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9C" w:rsidRDefault="0057439C" w:rsidP="00FE5B0B">
      <w:pPr>
        <w:ind w:firstLine="720"/>
        <w:rPr>
          <w:rFonts w:ascii="仿宋_GB2312" w:eastAsia="仿宋_GB2312" w:hAnsi="仿宋_GB2312" w:cs="仿宋_GB2312"/>
          <w:sz w:val="36"/>
          <w:szCs w:val="36"/>
        </w:rPr>
      </w:pPr>
    </w:p>
    <w:p w:rsidR="0057439C" w:rsidRDefault="0057439C">
      <w:pPr>
        <w:spacing w:line="240" w:lineRule="auto"/>
        <w:ind w:firstLineChars="0" w:firstLine="0"/>
        <w:jc w:val="center"/>
        <w:rPr>
          <w:rFonts w:ascii="仿宋_GB2312" w:eastAsia="仿宋_GB2312"/>
          <w:sz w:val="36"/>
          <w:szCs w:val="36"/>
        </w:rPr>
      </w:pPr>
    </w:p>
    <w:p w:rsidR="0057439C" w:rsidRDefault="0057439C">
      <w:pPr>
        <w:spacing w:line="240" w:lineRule="auto"/>
        <w:ind w:firstLineChars="0" w:firstLine="0"/>
        <w:jc w:val="center"/>
        <w:rPr>
          <w:rFonts w:ascii="仿宋_GB2312" w:eastAsia="仿宋_GB2312"/>
          <w:sz w:val="36"/>
          <w:szCs w:val="36"/>
        </w:rPr>
      </w:pPr>
    </w:p>
    <w:p w:rsidR="0057439C" w:rsidRDefault="0057439C">
      <w:pPr>
        <w:spacing w:line="240" w:lineRule="auto"/>
        <w:ind w:firstLineChars="0" w:firstLine="0"/>
        <w:jc w:val="center"/>
        <w:rPr>
          <w:rFonts w:ascii="仿宋_GB2312" w:eastAsia="仿宋_GB2312"/>
          <w:sz w:val="36"/>
          <w:szCs w:val="36"/>
        </w:rPr>
      </w:pPr>
    </w:p>
    <w:p w:rsidR="0057439C" w:rsidRDefault="00DA4637">
      <w:pPr>
        <w:ind w:firstLineChars="0" w:firstLine="0"/>
        <w:jc w:val="center"/>
        <w:rPr>
          <w:rFonts w:ascii="方正小标宋_GBK" w:eastAsia="方正小标宋_GBK"/>
          <w:sz w:val="72"/>
          <w:szCs w:val="72"/>
        </w:rPr>
      </w:pPr>
      <w:r>
        <w:rPr>
          <w:rFonts w:ascii="方正小标宋_GBK" w:eastAsia="方正小标宋_GBK" w:hint="eastAsia"/>
          <w:sz w:val="72"/>
          <w:szCs w:val="72"/>
        </w:rPr>
        <w:t>建设项目环境影响报告表</w:t>
      </w:r>
    </w:p>
    <w:p w:rsidR="0057439C" w:rsidRPr="00C971C0" w:rsidRDefault="00DA4637">
      <w:pPr>
        <w:ind w:firstLineChars="0" w:firstLine="0"/>
        <w:jc w:val="center"/>
        <w:rPr>
          <w:rFonts w:ascii="楷体_GB2312" w:eastAsia="楷体_GB2312"/>
          <w:sz w:val="44"/>
          <w:szCs w:val="48"/>
        </w:rPr>
      </w:pPr>
      <w:r w:rsidRPr="00C971C0">
        <w:rPr>
          <w:rFonts w:ascii="楷体_GB2312" w:eastAsia="楷体_GB2312" w:hint="eastAsia"/>
          <w:sz w:val="44"/>
          <w:szCs w:val="48"/>
        </w:rPr>
        <w:t>（污染影响类</w:t>
      </w:r>
      <w:r w:rsidR="00402B19" w:rsidRPr="00C971C0">
        <w:rPr>
          <w:rFonts w:ascii="楷体_GB2312" w:eastAsia="楷体_GB2312" w:hint="eastAsia"/>
          <w:sz w:val="44"/>
          <w:szCs w:val="48"/>
        </w:rPr>
        <w:t>，适用省级工业园区</w:t>
      </w:r>
      <w:r w:rsidRPr="00C971C0">
        <w:rPr>
          <w:rFonts w:ascii="楷体_GB2312" w:eastAsia="楷体_GB2312" w:hint="eastAsia"/>
          <w:sz w:val="44"/>
          <w:szCs w:val="48"/>
        </w:rPr>
        <w:t>）</w:t>
      </w:r>
    </w:p>
    <w:p w:rsidR="0057439C" w:rsidRDefault="0057439C">
      <w:pPr>
        <w:ind w:firstLine="1040"/>
        <w:jc w:val="center"/>
        <w:rPr>
          <w:rFonts w:eastAsia="仿宋"/>
          <w:sz w:val="52"/>
          <w:szCs w:val="52"/>
        </w:rPr>
      </w:pPr>
    </w:p>
    <w:p w:rsidR="0057439C" w:rsidRPr="00402B19" w:rsidRDefault="0057439C">
      <w:pPr>
        <w:ind w:firstLine="880"/>
        <w:rPr>
          <w:rFonts w:eastAsia="仿宋"/>
          <w:sz w:val="44"/>
          <w:szCs w:val="44"/>
        </w:rPr>
      </w:pPr>
    </w:p>
    <w:p w:rsidR="0057439C" w:rsidRPr="00076D25" w:rsidRDefault="0057439C">
      <w:pPr>
        <w:ind w:firstLine="880"/>
        <w:rPr>
          <w:rFonts w:eastAsia="仿宋"/>
          <w:sz w:val="44"/>
          <w:szCs w:val="44"/>
        </w:rPr>
      </w:pPr>
    </w:p>
    <w:p w:rsidR="0057439C" w:rsidRDefault="0057439C">
      <w:pPr>
        <w:ind w:firstLine="880"/>
        <w:rPr>
          <w:rFonts w:eastAsia="仿宋"/>
          <w:sz w:val="44"/>
          <w:szCs w:val="44"/>
        </w:rPr>
      </w:pPr>
    </w:p>
    <w:p w:rsidR="0057439C" w:rsidRDefault="0057439C">
      <w:pPr>
        <w:ind w:firstLine="880"/>
        <w:rPr>
          <w:rFonts w:eastAsia="仿宋"/>
          <w:sz w:val="44"/>
          <w:szCs w:val="44"/>
        </w:rPr>
      </w:pPr>
      <w:bookmarkStart w:id="0" w:name="_GoBack"/>
      <w:bookmarkEnd w:id="0"/>
    </w:p>
    <w:p w:rsidR="0057439C" w:rsidRPr="00076D25" w:rsidRDefault="00DA4637" w:rsidP="00076D25">
      <w:pPr>
        <w:ind w:firstLineChars="150" w:firstLine="540"/>
        <w:jc w:val="left"/>
        <w:rPr>
          <w:rFonts w:ascii="楷体_GB2312" w:eastAsia="楷体_GB2312"/>
          <w:sz w:val="36"/>
          <w:szCs w:val="36"/>
        </w:rPr>
      </w:pPr>
      <w:r w:rsidRPr="00076D25">
        <w:rPr>
          <w:rFonts w:ascii="楷体_GB2312" w:eastAsia="楷体_GB2312" w:hint="eastAsia"/>
          <w:sz w:val="36"/>
          <w:szCs w:val="36"/>
        </w:rPr>
        <w:t>项目名称：</w:t>
      </w:r>
      <w:r w:rsidR="00275918" w:rsidRPr="00076D25">
        <w:rPr>
          <w:rFonts w:ascii="楷体_GB2312" w:eastAsia="楷体_GB2312" w:hint="eastAsia"/>
          <w:sz w:val="36"/>
          <w:szCs w:val="36"/>
          <w:u w:val="single"/>
        </w:rPr>
        <w:t>湖南中联重科车桥有限公司改扩建</w:t>
      </w:r>
      <w:r w:rsidRPr="00076D25">
        <w:rPr>
          <w:rFonts w:ascii="楷体_GB2312" w:eastAsia="楷体_GB2312" w:hint="eastAsia"/>
          <w:sz w:val="36"/>
          <w:szCs w:val="36"/>
          <w:u w:val="single"/>
        </w:rPr>
        <w:t>项目</w:t>
      </w:r>
      <w:r w:rsidRPr="00076D25">
        <w:rPr>
          <w:rFonts w:ascii="楷体_GB2312" w:eastAsia="楷体_GB2312" w:hint="eastAsia"/>
          <w:sz w:val="36"/>
          <w:szCs w:val="36"/>
        </w:rPr>
        <w:t xml:space="preserve"> </w:t>
      </w:r>
    </w:p>
    <w:p w:rsidR="0057439C" w:rsidRPr="00076D25" w:rsidRDefault="00DA4637" w:rsidP="00076D25">
      <w:pPr>
        <w:ind w:firstLineChars="150" w:firstLine="540"/>
        <w:jc w:val="left"/>
        <w:rPr>
          <w:rFonts w:ascii="楷体_GB2312" w:eastAsia="楷体_GB2312"/>
          <w:sz w:val="36"/>
          <w:szCs w:val="36"/>
        </w:rPr>
      </w:pPr>
      <w:r w:rsidRPr="00076D25">
        <w:rPr>
          <w:rFonts w:ascii="楷体_GB2312" w:eastAsia="楷体_GB2312" w:hint="eastAsia"/>
          <w:sz w:val="36"/>
          <w:szCs w:val="36"/>
        </w:rPr>
        <w:t>建设单位（盖章）：</w:t>
      </w:r>
      <w:bookmarkStart w:id="1" w:name="OLE_LINK31"/>
      <w:bookmarkStart w:id="2" w:name="OLE_LINK32"/>
      <w:bookmarkStart w:id="3" w:name="OLE_LINK20"/>
      <w:r w:rsidRPr="00076D25">
        <w:rPr>
          <w:rFonts w:ascii="楷体_GB2312" w:eastAsia="楷体_GB2312" w:hint="eastAsia"/>
          <w:sz w:val="36"/>
          <w:szCs w:val="36"/>
          <w:u w:val="single"/>
        </w:rPr>
        <w:t>湖南中联重科车桥有限公司</w:t>
      </w:r>
      <w:bookmarkEnd w:id="1"/>
      <w:bookmarkEnd w:id="2"/>
      <w:bookmarkEnd w:id="3"/>
      <w:r w:rsidR="00275918" w:rsidRPr="00076D25">
        <w:rPr>
          <w:rFonts w:ascii="楷体_GB2312" w:eastAsia="楷体_GB2312" w:hint="eastAsia"/>
          <w:sz w:val="36"/>
          <w:szCs w:val="36"/>
        </w:rPr>
        <w:t xml:space="preserve"> </w:t>
      </w:r>
    </w:p>
    <w:p w:rsidR="0057439C" w:rsidRDefault="00DA4637" w:rsidP="00076D25">
      <w:pPr>
        <w:ind w:firstLineChars="150" w:firstLine="540"/>
        <w:jc w:val="left"/>
        <w:rPr>
          <w:rFonts w:ascii="仿宋_GB2312" w:eastAsia="仿宋_GB2312"/>
          <w:sz w:val="36"/>
          <w:szCs w:val="36"/>
        </w:rPr>
      </w:pPr>
      <w:r w:rsidRPr="00076D25">
        <w:rPr>
          <w:rFonts w:ascii="楷体_GB2312" w:eastAsia="楷体_GB2312" w:hint="eastAsia"/>
          <w:sz w:val="36"/>
          <w:szCs w:val="36"/>
        </w:rPr>
        <w:t>编制日期</w:t>
      </w:r>
      <w:r w:rsidRPr="00EB3F88">
        <w:rPr>
          <w:rFonts w:ascii="楷体_GB2312" w:eastAsia="楷体_GB2312" w:hint="eastAsia"/>
          <w:sz w:val="36"/>
          <w:szCs w:val="36"/>
        </w:rPr>
        <w:t>：</w:t>
      </w:r>
      <w:r w:rsidRPr="00076D25">
        <w:rPr>
          <w:rFonts w:ascii="楷体_GB2312" w:eastAsia="楷体_GB2312" w:hint="eastAsia"/>
          <w:sz w:val="36"/>
          <w:szCs w:val="36"/>
          <w:u w:val="single"/>
        </w:rPr>
        <w:t xml:space="preserve">             202</w:t>
      </w:r>
      <w:r w:rsidR="003B22E3">
        <w:rPr>
          <w:rFonts w:ascii="楷体_GB2312" w:eastAsia="楷体_GB2312" w:hint="eastAsia"/>
          <w:sz w:val="36"/>
          <w:szCs w:val="36"/>
          <w:u w:val="single"/>
        </w:rPr>
        <w:t>5</w:t>
      </w:r>
      <w:r w:rsidRPr="00076D25">
        <w:rPr>
          <w:rFonts w:ascii="楷体_GB2312" w:eastAsia="楷体_GB2312" w:hint="eastAsia"/>
          <w:sz w:val="36"/>
          <w:szCs w:val="36"/>
          <w:u w:val="single"/>
        </w:rPr>
        <w:t>年</w:t>
      </w:r>
      <w:r w:rsidR="0096667C">
        <w:rPr>
          <w:rFonts w:ascii="楷体_GB2312" w:eastAsia="楷体_GB2312" w:hint="eastAsia"/>
          <w:sz w:val="36"/>
          <w:szCs w:val="36"/>
          <w:u w:val="single"/>
        </w:rPr>
        <w:t>1</w:t>
      </w:r>
      <w:r w:rsidR="00C345EB">
        <w:rPr>
          <w:rFonts w:ascii="楷体_GB2312" w:eastAsia="楷体_GB2312" w:hint="eastAsia"/>
          <w:sz w:val="36"/>
          <w:szCs w:val="36"/>
          <w:u w:val="single"/>
        </w:rPr>
        <w:t>2</w:t>
      </w:r>
      <w:r w:rsidRPr="00076D25">
        <w:rPr>
          <w:rFonts w:ascii="楷体_GB2312" w:eastAsia="楷体_GB2312" w:hint="eastAsia"/>
          <w:sz w:val="36"/>
          <w:szCs w:val="36"/>
          <w:u w:val="single"/>
        </w:rPr>
        <w:t>月</w:t>
      </w:r>
      <w:r w:rsidR="00EB3F88" w:rsidRPr="00EB3F88">
        <w:rPr>
          <w:rFonts w:ascii="仿宋_GB2312" w:eastAsia="仿宋_GB2312" w:hint="eastAsia"/>
          <w:sz w:val="36"/>
          <w:szCs w:val="36"/>
          <w:u w:val="single"/>
        </w:rPr>
        <w:t xml:space="preserve">  </w:t>
      </w:r>
      <w:r w:rsidRPr="00EB3F88">
        <w:rPr>
          <w:rFonts w:ascii="仿宋_GB2312" w:eastAsia="仿宋_GB2312" w:hint="eastAsia"/>
          <w:sz w:val="36"/>
          <w:szCs w:val="36"/>
          <w:u w:val="single"/>
        </w:rPr>
        <w:t xml:space="preserve"> </w:t>
      </w:r>
    </w:p>
    <w:p w:rsidR="0057439C" w:rsidRDefault="0057439C">
      <w:pPr>
        <w:ind w:firstLineChars="150" w:firstLine="540"/>
        <w:jc w:val="center"/>
        <w:rPr>
          <w:rFonts w:ascii="楷体_GB2312" w:eastAsia="楷体_GB2312"/>
          <w:sz w:val="36"/>
          <w:szCs w:val="36"/>
        </w:rPr>
      </w:pPr>
    </w:p>
    <w:p w:rsidR="0057439C" w:rsidRDefault="0057439C">
      <w:pPr>
        <w:ind w:firstLineChars="150" w:firstLine="540"/>
        <w:jc w:val="center"/>
        <w:rPr>
          <w:rFonts w:ascii="楷体_GB2312" w:eastAsia="楷体_GB2312"/>
          <w:sz w:val="36"/>
          <w:szCs w:val="36"/>
        </w:rPr>
      </w:pPr>
    </w:p>
    <w:p w:rsidR="0057439C" w:rsidRDefault="0057439C">
      <w:pPr>
        <w:ind w:firstLineChars="150" w:firstLine="540"/>
        <w:jc w:val="center"/>
        <w:rPr>
          <w:rFonts w:ascii="楷体_GB2312" w:eastAsia="楷体_GB2312"/>
          <w:sz w:val="36"/>
          <w:szCs w:val="36"/>
        </w:rPr>
      </w:pPr>
    </w:p>
    <w:p w:rsidR="0057439C" w:rsidRDefault="0057439C">
      <w:pPr>
        <w:ind w:firstLineChars="150" w:firstLine="540"/>
        <w:jc w:val="center"/>
        <w:rPr>
          <w:rFonts w:ascii="楷体_GB2312" w:eastAsia="楷体_GB2312"/>
          <w:sz w:val="36"/>
          <w:szCs w:val="36"/>
        </w:rPr>
      </w:pPr>
    </w:p>
    <w:p w:rsidR="00645253" w:rsidRDefault="00DA4637">
      <w:pPr>
        <w:ind w:firstLineChars="150" w:firstLine="540"/>
        <w:jc w:val="center"/>
        <w:rPr>
          <w:rFonts w:ascii="楷体_GB2312" w:eastAsia="楷体_GB2312"/>
          <w:sz w:val="36"/>
          <w:szCs w:val="36"/>
        </w:rPr>
        <w:sectPr w:rsidR="00645253">
          <w:headerReference w:type="even" r:id="rId10"/>
          <w:headerReference w:type="default" r:id="rId11"/>
          <w:footerReference w:type="even" r:id="rId12"/>
          <w:footerReference w:type="default" r:id="rId13"/>
          <w:headerReference w:type="first" r:id="rId14"/>
          <w:footerReference w:type="first" r:id="rId15"/>
          <w:pgSz w:w="11906" w:h="16838"/>
          <w:pgMar w:top="1418" w:right="1588" w:bottom="1418" w:left="1588" w:header="851" w:footer="992" w:gutter="0"/>
          <w:cols w:space="425"/>
          <w:docGrid w:type="lines" w:linePitch="326"/>
        </w:sectPr>
      </w:pPr>
      <w:r>
        <w:rPr>
          <w:rFonts w:ascii="楷体_GB2312" w:eastAsia="楷体_GB2312" w:hint="eastAsia"/>
          <w:sz w:val="36"/>
          <w:szCs w:val="36"/>
        </w:rPr>
        <w:t>中华人民共和国生态环境部制</w:t>
      </w:r>
    </w:p>
    <w:p w:rsidR="00E73138" w:rsidRDefault="00E73138">
      <w:pPr>
        <w:ind w:firstLineChars="150" w:firstLine="540"/>
        <w:jc w:val="center"/>
        <w:rPr>
          <w:rFonts w:ascii="楷体_GB2312" w:eastAsia="楷体_GB2312"/>
          <w:sz w:val="36"/>
          <w:szCs w:val="36"/>
        </w:rPr>
        <w:sectPr w:rsidR="00E73138">
          <w:pgSz w:w="11906" w:h="16838"/>
          <w:pgMar w:top="1418" w:right="1588" w:bottom="1418" w:left="1588" w:header="851" w:footer="992" w:gutter="0"/>
          <w:cols w:space="425"/>
          <w:docGrid w:type="lines" w:linePitch="326"/>
        </w:sectPr>
      </w:pPr>
    </w:p>
    <w:sdt>
      <w:sdtPr>
        <w:rPr>
          <w:rFonts w:ascii="Times New Roman" w:eastAsia="宋体" w:hAnsi="Times New Roman" w:cs="Times New Roman"/>
          <w:b w:val="0"/>
          <w:bCs w:val="0"/>
          <w:color w:val="auto"/>
          <w:kern w:val="2"/>
          <w:sz w:val="24"/>
          <w:szCs w:val="22"/>
          <w:lang w:val="zh-CN"/>
        </w:rPr>
        <w:id w:val="11324597"/>
        <w:docPartObj>
          <w:docPartGallery w:val="Table of Contents"/>
          <w:docPartUnique/>
        </w:docPartObj>
      </w:sdtPr>
      <w:sdtEndPr>
        <w:rPr>
          <w:lang w:val="en-US"/>
        </w:rPr>
      </w:sdtEndPr>
      <w:sdtContent>
        <w:p w:rsidR="00E73138" w:rsidRDefault="00E73138" w:rsidP="00E73138">
          <w:pPr>
            <w:pStyle w:val="TOC"/>
            <w:ind w:firstLine="480"/>
            <w:jc w:val="center"/>
          </w:pPr>
          <w:r w:rsidRPr="00E73138">
            <w:rPr>
              <w:color w:val="000000" w:themeColor="text1"/>
              <w:lang w:val="zh-CN"/>
            </w:rPr>
            <w:t>目录</w:t>
          </w:r>
        </w:p>
        <w:p w:rsidR="001C2552" w:rsidRPr="001C2552" w:rsidRDefault="00E2128D">
          <w:pPr>
            <w:pStyle w:val="10"/>
            <w:tabs>
              <w:tab w:val="right" w:leader="dot" w:pos="8720"/>
            </w:tabs>
            <w:rPr>
              <w:rFonts w:ascii="Times New Roman" w:hAnsi="Times New Roman" w:cs="Times New Roman"/>
              <w:noProof/>
              <w:kern w:val="2"/>
            </w:rPr>
          </w:pPr>
          <w:r>
            <w:fldChar w:fldCharType="begin"/>
          </w:r>
          <w:r w:rsidR="00E73138">
            <w:instrText xml:space="preserve"> TOC \o "1-3" \h \z \u </w:instrText>
          </w:r>
          <w:r>
            <w:fldChar w:fldCharType="separate"/>
          </w:r>
          <w:hyperlink w:anchor="_Toc159310975" w:history="1">
            <w:r w:rsidR="001C2552" w:rsidRPr="001C2552">
              <w:rPr>
                <w:rStyle w:val="ad"/>
                <w:rFonts w:ascii="Times New Roman" w:eastAsia="黑体" w:hAnsi="黑体" w:cs="Times New Roman"/>
                <w:noProof/>
                <w:sz w:val="24"/>
              </w:rPr>
              <w:t>一、建设项目基本情况</w:t>
            </w:r>
            <w:r w:rsidR="001C2552" w:rsidRPr="001C2552">
              <w:rPr>
                <w:rFonts w:ascii="Times New Roman" w:hAnsi="Times New Roman" w:cs="Times New Roman"/>
                <w:noProof/>
                <w:webHidden/>
                <w:sz w:val="24"/>
              </w:rPr>
              <w:tab/>
            </w:r>
            <w:r w:rsidRPr="001C2552">
              <w:rPr>
                <w:rFonts w:ascii="Times New Roman" w:hAnsi="Times New Roman" w:cs="Times New Roman"/>
                <w:noProof/>
                <w:webHidden/>
                <w:sz w:val="24"/>
              </w:rPr>
              <w:fldChar w:fldCharType="begin"/>
            </w:r>
            <w:r w:rsidR="001C2552" w:rsidRPr="001C2552">
              <w:rPr>
                <w:rFonts w:ascii="Times New Roman" w:hAnsi="Times New Roman" w:cs="Times New Roman"/>
                <w:noProof/>
                <w:webHidden/>
                <w:sz w:val="24"/>
              </w:rPr>
              <w:instrText xml:space="preserve"> PAGEREF _Toc159310975 \h </w:instrText>
            </w:r>
            <w:r w:rsidRPr="001C2552">
              <w:rPr>
                <w:rFonts w:ascii="Times New Roman" w:hAnsi="Times New Roman" w:cs="Times New Roman"/>
                <w:noProof/>
                <w:webHidden/>
                <w:sz w:val="24"/>
              </w:rPr>
            </w:r>
            <w:r w:rsidRPr="001C2552">
              <w:rPr>
                <w:rFonts w:ascii="Times New Roman" w:hAnsi="Times New Roman" w:cs="Times New Roman"/>
                <w:noProof/>
                <w:webHidden/>
                <w:sz w:val="24"/>
              </w:rPr>
              <w:fldChar w:fldCharType="separate"/>
            </w:r>
            <w:r w:rsidR="00032E66">
              <w:rPr>
                <w:rFonts w:ascii="Times New Roman" w:hAnsi="Times New Roman" w:cs="Times New Roman"/>
                <w:noProof/>
                <w:webHidden/>
                <w:sz w:val="24"/>
              </w:rPr>
              <w:t>- 1 -</w:t>
            </w:r>
            <w:r w:rsidRPr="001C2552">
              <w:rPr>
                <w:rFonts w:ascii="Times New Roman" w:hAnsi="Times New Roman" w:cs="Times New Roman"/>
                <w:noProof/>
                <w:webHidden/>
                <w:sz w:val="24"/>
              </w:rPr>
              <w:fldChar w:fldCharType="end"/>
            </w:r>
          </w:hyperlink>
        </w:p>
        <w:p w:rsidR="001C2552" w:rsidRPr="001C2552" w:rsidRDefault="001E3463">
          <w:pPr>
            <w:pStyle w:val="10"/>
            <w:tabs>
              <w:tab w:val="right" w:leader="dot" w:pos="8720"/>
            </w:tabs>
            <w:rPr>
              <w:rFonts w:ascii="Times New Roman" w:hAnsi="Times New Roman" w:cs="Times New Roman"/>
              <w:noProof/>
              <w:kern w:val="2"/>
            </w:rPr>
          </w:pPr>
          <w:hyperlink w:anchor="_Toc159310976" w:history="1">
            <w:r w:rsidR="001C2552" w:rsidRPr="001C2552">
              <w:rPr>
                <w:rStyle w:val="ad"/>
                <w:rFonts w:ascii="Times New Roman" w:eastAsia="黑体" w:hAnsi="黑体" w:cs="Times New Roman"/>
                <w:noProof/>
                <w:sz w:val="24"/>
              </w:rPr>
              <w:t>二、建设项目工程分析</w:t>
            </w:r>
            <w:r w:rsidR="001C2552" w:rsidRPr="001C2552">
              <w:rPr>
                <w:rFonts w:ascii="Times New Roman" w:hAnsi="Times New Roman" w:cs="Times New Roman"/>
                <w:noProof/>
                <w:webHidden/>
                <w:sz w:val="24"/>
              </w:rPr>
              <w:tab/>
            </w:r>
            <w:r w:rsidR="00E2128D" w:rsidRPr="001C2552">
              <w:rPr>
                <w:rFonts w:ascii="Times New Roman" w:hAnsi="Times New Roman" w:cs="Times New Roman"/>
                <w:noProof/>
                <w:webHidden/>
                <w:sz w:val="24"/>
              </w:rPr>
              <w:fldChar w:fldCharType="begin"/>
            </w:r>
            <w:r w:rsidR="001C2552" w:rsidRPr="001C2552">
              <w:rPr>
                <w:rFonts w:ascii="Times New Roman" w:hAnsi="Times New Roman" w:cs="Times New Roman"/>
                <w:noProof/>
                <w:webHidden/>
                <w:sz w:val="24"/>
              </w:rPr>
              <w:instrText xml:space="preserve"> PAGEREF _Toc159310976 \h </w:instrText>
            </w:r>
            <w:r w:rsidR="00E2128D" w:rsidRPr="001C2552">
              <w:rPr>
                <w:rFonts w:ascii="Times New Roman" w:hAnsi="Times New Roman" w:cs="Times New Roman"/>
                <w:noProof/>
                <w:webHidden/>
                <w:sz w:val="24"/>
              </w:rPr>
            </w:r>
            <w:r w:rsidR="00E2128D" w:rsidRPr="001C2552">
              <w:rPr>
                <w:rFonts w:ascii="Times New Roman" w:hAnsi="Times New Roman" w:cs="Times New Roman"/>
                <w:noProof/>
                <w:webHidden/>
                <w:sz w:val="24"/>
              </w:rPr>
              <w:fldChar w:fldCharType="separate"/>
            </w:r>
            <w:r w:rsidR="00032E66">
              <w:rPr>
                <w:rFonts w:ascii="Times New Roman" w:hAnsi="Times New Roman" w:cs="Times New Roman"/>
                <w:noProof/>
                <w:webHidden/>
                <w:sz w:val="24"/>
              </w:rPr>
              <w:t>- 17 -</w:t>
            </w:r>
            <w:r w:rsidR="00E2128D" w:rsidRPr="001C2552">
              <w:rPr>
                <w:rFonts w:ascii="Times New Roman" w:hAnsi="Times New Roman" w:cs="Times New Roman"/>
                <w:noProof/>
                <w:webHidden/>
                <w:sz w:val="24"/>
              </w:rPr>
              <w:fldChar w:fldCharType="end"/>
            </w:r>
          </w:hyperlink>
        </w:p>
        <w:p w:rsidR="001C2552" w:rsidRPr="001C2552" w:rsidRDefault="001E3463">
          <w:pPr>
            <w:pStyle w:val="10"/>
            <w:tabs>
              <w:tab w:val="right" w:leader="dot" w:pos="8720"/>
            </w:tabs>
            <w:rPr>
              <w:rFonts w:ascii="Times New Roman" w:hAnsi="Times New Roman" w:cs="Times New Roman"/>
              <w:noProof/>
              <w:kern w:val="2"/>
            </w:rPr>
          </w:pPr>
          <w:hyperlink w:anchor="_Toc159310977" w:history="1">
            <w:r w:rsidR="001C2552" w:rsidRPr="001C2552">
              <w:rPr>
                <w:rStyle w:val="ad"/>
                <w:rFonts w:ascii="Times New Roman" w:eastAsia="黑体" w:hAnsi="黑体" w:cs="Times New Roman"/>
                <w:noProof/>
                <w:sz w:val="24"/>
              </w:rPr>
              <w:t>三、区域环境质量现状、环境保护目标及评价标准</w:t>
            </w:r>
            <w:r w:rsidR="001C2552" w:rsidRPr="001C2552">
              <w:rPr>
                <w:rFonts w:ascii="Times New Roman" w:hAnsi="Times New Roman" w:cs="Times New Roman"/>
                <w:noProof/>
                <w:webHidden/>
                <w:sz w:val="24"/>
              </w:rPr>
              <w:tab/>
            </w:r>
            <w:r w:rsidR="00E2128D" w:rsidRPr="001C2552">
              <w:rPr>
                <w:rFonts w:ascii="Times New Roman" w:hAnsi="Times New Roman" w:cs="Times New Roman"/>
                <w:noProof/>
                <w:webHidden/>
                <w:sz w:val="24"/>
              </w:rPr>
              <w:fldChar w:fldCharType="begin"/>
            </w:r>
            <w:r w:rsidR="001C2552" w:rsidRPr="001C2552">
              <w:rPr>
                <w:rFonts w:ascii="Times New Roman" w:hAnsi="Times New Roman" w:cs="Times New Roman"/>
                <w:noProof/>
                <w:webHidden/>
                <w:sz w:val="24"/>
              </w:rPr>
              <w:instrText xml:space="preserve"> PAGEREF _Toc159310977 \h </w:instrText>
            </w:r>
            <w:r w:rsidR="00E2128D" w:rsidRPr="001C2552">
              <w:rPr>
                <w:rFonts w:ascii="Times New Roman" w:hAnsi="Times New Roman" w:cs="Times New Roman"/>
                <w:noProof/>
                <w:webHidden/>
                <w:sz w:val="24"/>
              </w:rPr>
            </w:r>
            <w:r w:rsidR="00E2128D" w:rsidRPr="001C2552">
              <w:rPr>
                <w:rFonts w:ascii="Times New Roman" w:hAnsi="Times New Roman" w:cs="Times New Roman"/>
                <w:noProof/>
                <w:webHidden/>
                <w:sz w:val="24"/>
              </w:rPr>
              <w:fldChar w:fldCharType="separate"/>
            </w:r>
            <w:r w:rsidR="00032E66">
              <w:rPr>
                <w:rFonts w:ascii="Times New Roman" w:hAnsi="Times New Roman" w:cs="Times New Roman"/>
                <w:noProof/>
                <w:webHidden/>
                <w:sz w:val="24"/>
              </w:rPr>
              <w:t>- 57 -</w:t>
            </w:r>
            <w:r w:rsidR="00E2128D" w:rsidRPr="001C2552">
              <w:rPr>
                <w:rFonts w:ascii="Times New Roman" w:hAnsi="Times New Roman" w:cs="Times New Roman"/>
                <w:noProof/>
                <w:webHidden/>
                <w:sz w:val="24"/>
              </w:rPr>
              <w:fldChar w:fldCharType="end"/>
            </w:r>
          </w:hyperlink>
        </w:p>
        <w:p w:rsidR="001C2552" w:rsidRPr="001C2552" w:rsidRDefault="001E3463">
          <w:pPr>
            <w:pStyle w:val="10"/>
            <w:tabs>
              <w:tab w:val="right" w:leader="dot" w:pos="8720"/>
            </w:tabs>
            <w:rPr>
              <w:rFonts w:ascii="Times New Roman" w:hAnsi="Times New Roman" w:cs="Times New Roman"/>
              <w:noProof/>
              <w:kern w:val="2"/>
            </w:rPr>
          </w:pPr>
          <w:hyperlink w:anchor="_Toc159310978" w:history="1">
            <w:r w:rsidR="001C2552" w:rsidRPr="001C2552">
              <w:rPr>
                <w:rStyle w:val="ad"/>
                <w:rFonts w:ascii="Times New Roman" w:eastAsia="黑体" w:hAnsi="黑体" w:cs="Times New Roman"/>
                <w:noProof/>
                <w:sz w:val="24"/>
              </w:rPr>
              <w:t>四、主要环境影响和保护措施</w:t>
            </w:r>
            <w:r w:rsidR="001C2552" w:rsidRPr="001C2552">
              <w:rPr>
                <w:rFonts w:ascii="Times New Roman" w:hAnsi="Times New Roman" w:cs="Times New Roman"/>
                <w:noProof/>
                <w:webHidden/>
                <w:sz w:val="24"/>
              </w:rPr>
              <w:tab/>
            </w:r>
            <w:r w:rsidR="00E2128D" w:rsidRPr="001C2552">
              <w:rPr>
                <w:rFonts w:ascii="Times New Roman" w:hAnsi="Times New Roman" w:cs="Times New Roman"/>
                <w:noProof/>
                <w:webHidden/>
                <w:sz w:val="24"/>
              </w:rPr>
              <w:fldChar w:fldCharType="begin"/>
            </w:r>
            <w:r w:rsidR="001C2552" w:rsidRPr="001C2552">
              <w:rPr>
                <w:rFonts w:ascii="Times New Roman" w:hAnsi="Times New Roman" w:cs="Times New Roman"/>
                <w:noProof/>
                <w:webHidden/>
                <w:sz w:val="24"/>
              </w:rPr>
              <w:instrText xml:space="preserve"> PAGEREF _Toc159310978 \h </w:instrText>
            </w:r>
            <w:r w:rsidR="00E2128D" w:rsidRPr="001C2552">
              <w:rPr>
                <w:rFonts w:ascii="Times New Roman" w:hAnsi="Times New Roman" w:cs="Times New Roman"/>
                <w:noProof/>
                <w:webHidden/>
                <w:sz w:val="24"/>
              </w:rPr>
            </w:r>
            <w:r w:rsidR="00E2128D" w:rsidRPr="001C2552">
              <w:rPr>
                <w:rFonts w:ascii="Times New Roman" w:hAnsi="Times New Roman" w:cs="Times New Roman"/>
                <w:noProof/>
                <w:webHidden/>
                <w:sz w:val="24"/>
              </w:rPr>
              <w:fldChar w:fldCharType="separate"/>
            </w:r>
            <w:r w:rsidR="00032E66">
              <w:rPr>
                <w:rFonts w:ascii="Times New Roman" w:hAnsi="Times New Roman" w:cs="Times New Roman"/>
                <w:noProof/>
                <w:webHidden/>
                <w:sz w:val="24"/>
              </w:rPr>
              <w:t>- 65 -</w:t>
            </w:r>
            <w:r w:rsidR="00E2128D" w:rsidRPr="001C2552">
              <w:rPr>
                <w:rFonts w:ascii="Times New Roman" w:hAnsi="Times New Roman" w:cs="Times New Roman"/>
                <w:noProof/>
                <w:webHidden/>
                <w:sz w:val="24"/>
              </w:rPr>
              <w:fldChar w:fldCharType="end"/>
            </w:r>
          </w:hyperlink>
        </w:p>
        <w:p w:rsidR="001C2552" w:rsidRPr="001C2552" w:rsidRDefault="001E3463">
          <w:pPr>
            <w:pStyle w:val="10"/>
            <w:tabs>
              <w:tab w:val="right" w:leader="dot" w:pos="8720"/>
            </w:tabs>
            <w:rPr>
              <w:rFonts w:ascii="Times New Roman" w:hAnsi="Times New Roman" w:cs="Times New Roman"/>
              <w:noProof/>
              <w:kern w:val="2"/>
            </w:rPr>
          </w:pPr>
          <w:hyperlink w:anchor="_Toc159310979" w:history="1">
            <w:r w:rsidR="001C2552" w:rsidRPr="001C2552">
              <w:rPr>
                <w:rStyle w:val="ad"/>
                <w:rFonts w:ascii="Times New Roman" w:eastAsia="黑体" w:hAnsi="黑体" w:cs="Times New Roman"/>
                <w:noProof/>
                <w:sz w:val="24"/>
              </w:rPr>
              <w:t>五、环境保护措施监督检查清单</w:t>
            </w:r>
            <w:r w:rsidR="001C2552" w:rsidRPr="001C2552">
              <w:rPr>
                <w:rFonts w:ascii="Times New Roman" w:hAnsi="Times New Roman" w:cs="Times New Roman"/>
                <w:noProof/>
                <w:webHidden/>
                <w:sz w:val="24"/>
              </w:rPr>
              <w:tab/>
            </w:r>
            <w:r w:rsidR="00E2128D" w:rsidRPr="001C2552">
              <w:rPr>
                <w:rFonts w:ascii="Times New Roman" w:hAnsi="Times New Roman" w:cs="Times New Roman"/>
                <w:noProof/>
                <w:webHidden/>
                <w:sz w:val="24"/>
              </w:rPr>
              <w:fldChar w:fldCharType="begin"/>
            </w:r>
            <w:r w:rsidR="001C2552" w:rsidRPr="001C2552">
              <w:rPr>
                <w:rFonts w:ascii="Times New Roman" w:hAnsi="Times New Roman" w:cs="Times New Roman"/>
                <w:noProof/>
                <w:webHidden/>
                <w:sz w:val="24"/>
              </w:rPr>
              <w:instrText xml:space="preserve"> PAGEREF _Toc159310979 \h </w:instrText>
            </w:r>
            <w:r w:rsidR="00E2128D" w:rsidRPr="001C2552">
              <w:rPr>
                <w:rFonts w:ascii="Times New Roman" w:hAnsi="Times New Roman" w:cs="Times New Roman"/>
                <w:noProof/>
                <w:webHidden/>
                <w:sz w:val="24"/>
              </w:rPr>
            </w:r>
            <w:r w:rsidR="00E2128D" w:rsidRPr="001C2552">
              <w:rPr>
                <w:rFonts w:ascii="Times New Roman" w:hAnsi="Times New Roman" w:cs="Times New Roman"/>
                <w:noProof/>
                <w:webHidden/>
                <w:sz w:val="24"/>
              </w:rPr>
              <w:fldChar w:fldCharType="separate"/>
            </w:r>
            <w:r w:rsidR="00032E66">
              <w:rPr>
                <w:rFonts w:ascii="Times New Roman" w:hAnsi="Times New Roman" w:cs="Times New Roman"/>
                <w:noProof/>
                <w:webHidden/>
                <w:sz w:val="24"/>
              </w:rPr>
              <w:t>- 96 -</w:t>
            </w:r>
            <w:r w:rsidR="00E2128D" w:rsidRPr="001C2552">
              <w:rPr>
                <w:rFonts w:ascii="Times New Roman" w:hAnsi="Times New Roman" w:cs="Times New Roman"/>
                <w:noProof/>
                <w:webHidden/>
                <w:sz w:val="24"/>
              </w:rPr>
              <w:fldChar w:fldCharType="end"/>
            </w:r>
          </w:hyperlink>
        </w:p>
        <w:p w:rsidR="001C2552" w:rsidRPr="001C2552" w:rsidRDefault="001E3463">
          <w:pPr>
            <w:pStyle w:val="10"/>
            <w:tabs>
              <w:tab w:val="right" w:leader="dot" w:pos="8720"/>
            </w:tabs>
            <w:rPr>
              <w:rFonts w:ascii="Times New Roman" w:hAnsi="Times New Roman" w:cs="Times New Roman"/>
              <w:noProof/>
              <w:kern w:val="2"/>
            </w:rPr>
          </w:pPr>
          <w:hyperlink w:anchor="_Toc159310980" w:history="1">
            <w:r w:rsidR="001C2552" w:rsidRPr="001C2552">
              <w:rPr>
                <w:rStyle w:val="ad"/>
                <w:rFonts w:ascii="Times New Roman" w:eastAsia="黑体" w:hAnsi="黑体" w:cs="Times New Roman"/>
                <w:noProof/>
                <w:sz w:val="24"/>
              </w:rPr>
              <w:t>六、结论</w:t>
            </w:r>
            <w:r w:rsidR="001C2552" w:rsidRPr="001C2552">
              <w:rPr>
                <w:rFonts w:ascii="Times New Roman" w:hAnsi="Times New Roman" w:cs="Times New Roman"/>
                <w:noProof/>
                <w:webHidden/>
                <w:sz w:val="24"/>
              </w:rPr>
              <w:tab/>
            </w:r>
            <w:r w:rsidR="00E2128D" w:rsidRPr="001C2552">
              <w:rPr>
                <w:rFonts w:ascii="Times New Roman" w:hAnsi="Times New Roman" w:cs="Times New Roman"/>
                <w:noProof/>
                <w:webHidden/>
                <w:sz w:val="24"/>
              </w:rPr>
              <w:fldChar w:fldCharType="begin"/>
            </w:r>
            <w:r w:rsidR="001C2552" w:rsidRPr="001C2552">
              <w:rPr>
                <w:rFonts w:ascii="Times New Roman" w:hAnsi="Times New Roman" w:cs="Times New Roman"/>
                <w:noProof/>
                <w:webHidden/>
                <w:sz w:val="24"/>
              </w:rPr>
              <w:instrText xml:space="preserve"> PAGEREF _Toc159310980 \h </w:instrText>
            </w:r>
            <w:r w:rsidR="00E2128D" w:rsidRPr="001C2552">
              <w:rPr>
                <w:rFonts w:ascii="Times New Roman" w:hAnsi="Times New Roman" w:cs="Times New Roman"/>
                <w:noProof/>
                <w:webHidden/>
                <w:sz w:val="24"/>
              </w:rPr>
            </w:r>
            <w:r w:rsidR="00E2128D" w:rsidRPr="001C2552">
              <w:rPr>
                <w:rFonts w:ascii="Times New Roman" w:hAnsi="Times New Roman" w:cs="Times New Roman"/>
                <w:noProof/>
                <w:webHidden/>
                <w:sz w:val="24"/>
              </w:rPr>
              <w:fldChar w:fldCharType="separate"/>
            </w:r>
            <w:r w:rsidR="00032E66">
              <w:rPr>
                <w:rFonts w:ascii="Times New Roman" w:hAnsi="Times New Roman" w:cs="Times New Roman"/>
                <w:noProof/>
                <w:webHidden/>
                <w:sz w:val="24"/>
              </w:rPr>
              <w:t>- 101 -</w:t>
            </w:r>
            <w:r w:rsidR="00E2128D" w:rsidRPr="001C2552">
              <w:rPr>
                <w:rFonts w:ascii="Times New Roman" w:hAnsi="Times New Roman" w:cs="Times New Roman"/>
                <w:noProof/>
                <w:webHidden/>
                <w:sz w:val="24"/>
              </w:rPr>
              <w:fldChar w:fldCharType="end"/>
            </w:r>
          </w:hyperlink>
        </w:p>
        <w:p w:rsidR="001C2552" w:rsidRPr="001C2552" w:rsidRDefault="001E3463">
          <w:pPr>
            <w:pStyle w:val="10"/>
            <w:tabs>
              <w:tab w:val="right" w:leader="dot" w:pos="8720"/>
            </w:tabs>
            <w:rPr>
              <w:rFonts w:ascii="Times New Roman" w:hAnsi="Times New Roman" w:cs="Times New Roman"/>
              <w:noProof/>
              <w:kern w:val="2"/>
            </w:rPr>
          </w:pPr>
          <w:hyperlink w:anchor="_Toc159310981" w:history="1">
            <w:r w:rsidR="001C2552" w:rsidRPr="001C2552">
              <w:rPr>
                <w:rStyle w:val="ad"/>
                <w:rFonts w:ascii="Times New Roman" w:eastAsia="黑体" w:hAnsi="黑体" w:cs="Times New Roman"/>
                <w:noProof/>
                <w:sz w:val="24"/>
              </w:rPr>
              <w:t>与排污许可证的衔接关系</w:t>
            </w:r>
            <w:r w:rsidR="001C2552" w:rsidRPr="001C2552">
              <w:rPr>
                <w:rFonts w:ascii="Times New Roman" w:hAnsi="Times New Roman" w:cs="Times New Roman"/>
                <w:noProof/>
                <w:webHidden/>
                <w:sz w:val="24"/>
              </w:rPr>
              <w:tab/>
            </w:r>
            <w:r w:rsidR="00E2128D" w:rsidRPr="001C2552">
              <w:rPr>
                <w:rFonts w:ascii="Times New Roman" w:hAnsi="Times New Roman" w:cs="Times New Roman"/>
                <w:noProof/>
                <w:webHidden/>
                <w:sz w:val="24"/>
              </w:rPr>
              <w:fldChar w:fldCharType="begin"/>
            </w:r>
            <w:r w:rsidR="001C2552" w:rsidRPr="001C2552">
              <w:rPr>
                <w:rFonts w:ascii="Times New Roman" w:hAnsi="Times New Roman" w:cs="Times New Roman"/>
                <w:noProof/>
                <w:webHidden/>
                <w:sz w:val="24"/>
              </w:rPr>
              <w:instrText xml:space="preserve"> PAGEREF _Toc159310981 \h </w:instrText>
            </w:r>
            <w:r w:rsidR="00E2128D" w:rsidRPr="001C2552">
              <w:rPr>
                <w:rFonts w:ascii="Times New Roman" w:hAnsi="Times New Roman" w:cs="Times New Roman"/>
                <w:noProof/>
                <w:webHidden/>
                <w:sz w:val="24"/>
              </w:rPr>
            </w:r>
            <w:r w:rsidR="00E2128D" w:rsidRPr="001C2552">
              <w:rPr>
                <w:rFonts w:ascii="Times New Roman" w:hAnsi="Times New Roman" w:cs="Times New Roman"/>
                <w:noProof/>
                <w:webHidden/>
                <w:sz w:val="24"/>
              </w:rPr>
              <w:fldChar w:fldCharType="separate"/>
            </w:r>
            <w:r w:rsidR="00032E66">
              <w:rPr>
                <w:rFonts w:ascii="Times New Roman" w:hAnsi="Times New Roman" w:cs="Times New Roman"/>
                <w:noProof/>
                <w:webHidden/>
                <w:sz w:val="24"/>
              </w:rPr>
              <w:t>- 102 -</w:t>
            </w:r>
            <w:r w:rsidR="00E2128D" w:rsidRPr="001C2552">
              <w:rPr>
                <w:rFonts w:ascii="Times New Roman" w:hAnsi="Times New Roman" w:cs="Times New Roman"/>
                <w:noProof/>
                <w:webHidden/>
                <w:sz w:val="24"/>
              </w:rPr>
              <w:fldChar w:fldCharType="end"/>
            </w:r>
          </w:hyperlink>
        </w:p>
        <w:p w:rsidR="001C2552" w:rsidRDefault="001E3463">
          <w:pPr>
            <w:pStyle w:val="10"/>
            <w:tabs>
              <w:tab w:val="right" w:leader="dot" w:pos="8720"/>
            </w:tabs>
            <w:rPr>
              <w:noProof/>
              <w:kern w:val="2"/>
              <w:sz w:val="21"/>
            </w:rPr>
          </w:pPr>
          <w:hyperlink w:anchor="_Toc159310982" w:history="1">
            <w:r w:rsidR="001C2552" w:rsidRPr="001C2552">
              <w:rPr>
                <w:rStyle w:val="ad"/>
                <w:rFonts w:ascii="Times New Roman" w:eastAsia="黑体" w:hAnsi="黑体" w:cs="Times New Roman"/>
                <w:noProof/>
                <w:sz w:val="24"/>
              </w:rPr>
              <w:t>附表</w:t>
            </w:r>
            <w:r w:rsidR="001C2552" w:rsidRPr="001C2552">
              <w:rPr>
                <w:rFonts w:ascii="Times New Roman" w:hAnsi="Times New Roman" w:cs="Times New Roman"/>
                <w:noProof/>
                <w:webHidden/>
                <w:sz w:val="24"/>
              </w:rPr>
              <w:tab/>
            </w:r>
            <w:r w:rsidR="00E2128D" w:rsidRPr="001C2552">
              <w:rPr>
                <w:rFonts w:ascii="Times New Roman" w:hAnsi="Times New Roman" w:cs="Times New Roman"/>
                <w:noProof/>
                <w:webHidden/>
                <w:sz w:val="24"/>
              </w:rPr>
              <w:fldChar w:fldCharType="begin"/>
            </w:r>
            <w:r w:rsidR="001C2552" w:rsidRPr="001C2552">
              <w:rPr>
                <w:rFonts w:ascii="Times New Roman" w:hAnsi="Times New Roman" w:cs="Times New Roman"/>
                <w:noProof/>
                <w:webHidden/>
                <w:sz w:val="24"/>
              </w:rPr>
              <w:instrText xml:space="preserve"> PAGEREF _Toc159310982 \h </w:instrText>
            </w:r>
            <w:r w:rsidR="00E2128D" w:rsidRPr="001C2552">
              <w:rPr>
                <w:rFonts w:ascii="Times New Roman" w:hAnsi="Times New Roman" w:cs="Times New Roman"/>
                <w:noProof/>
                <w:webHidden/>
                <w:sz w:val="24"/>
              </w:rPr>
            </w:r>
            <w:r w:rsidR="00E2128D" w:rsidRPr="001C2552">
              <w:rPr>
                <w:rFonts w:ascii="Times New Roman" w:hAnsi="Times New Roman" w:cs="Times New Roman"/>
                <w:noProof/>
                <w:webHidden/>
                <w:sz w:val="24"/>
              </w:rPr>
              <w:fldChar w:fldCharType="separate"/>
            </w:r>
            <w:r w:rsidR="00032E66">
              <w:rPr>
                <w:rFonts w:ascii="Times New Roman" w:hAnsi="Times New Roman" w:cs="Times New Roman"/>
                <w:noProof/>
                <w:webHidden/>
                <w:sz w:val="24"/>
              </w:rPr>
              <w:t>- 107 -</w:t>
            </w:r>
            <w:r w:rsidR="00E2128D" w:rsidRPr="001C2552">
              <w:rPr>
                <w:rFonts w:ascii="Times New Roman" w:hAnsi="Times New Roman" w:cs="Times New Roman"/>
                <w:noProof/>
                <w:webHidden/>
                <w:sz w:val="24"/>
              </w:rPr>
              <w:fldChar w:fldCharType="end"/>
            </w:r>
          </w:hyperlink>
        </w:p>
        <w:p w:rsidR="00E73138" w:rsidRDefault="00E2128D" w:rsidP="001C2552">
          <w:pPr>
            <w:ind w:firstLine="480"/>
          </w:pPr>
          <w:r>
            <w:fldChar w:fldCharType="end"/>
          </w:r>
        </w:p>
      </w:sdtContent>
    </w:sdt>
    <w:p w:rsidR="00645253" w:rsidRDefault="00645253">
      <w:pPr>
        <w:ind w:firstLineChars="150" w:firstLine="540"/>
        <w:jc w:val="center"/>
        <w:rPr>
          <w:rFonts w:ascii="楷体_GB2312" w:eastAsia="楷体_GB2312"/>
          <w:sz w:val="36"/>
          <w:szCs w:val="36"/>
        </w:rPr>
        <w:sectPr w:rsidR="00645253">
          <w:pgSz w:w="11906" w:h="16838"/>
          <w:pgMar w:top="1418" w:right="1588" w:bottom="1418" w:left="1588" w:header="851" w:footer="992" w:gutter="0"/>
          <w:cols w:space="425"/>
          <w:docGrid w:type="lines" w:linePitch="326"/>
        </w:sectPr>
      </w:pPr>
    </w:p>
    <w:p w:rsidR="0057439C" w:rsidRDefault="0057439C">
      <w:pPr>
        <w:ind w:firstLineChars="150" w:firstLine="540"/>
        <w:jc w:val="center"/>
        <w:rPr>
          <w:rFonts w:ascii="楷体_GB2312" w:eastAsia="楷体_GB2312"/>
          <w:sz w:val="36"/>
          <w:szCs w:val="36"/>
        </w:rPr>
        <w:sectPr w:rsidR="0057439C">
          <w:pgSz w:w="11906" w:h="16838"/>
          <w:pgMar w:top="1418" w:right="1588" w:bottom="1418" w:left="1588" w:header="851" w:footer="992" w:gutter="0"/>
          <w:cols w:space="425"/>
          <w:docGrid w:type="lines" w:linePitch="326"/>
        </w:sectPr>
      </w:pPr>
    </w:p>
    <w:p w:rsidR="0057439C" w:rsidRDefault="00DA4637">
      <w:pPr>
        <w:pStyle w:val="1"/>
        <w:jc w:val="center"/>
        <w:rPr>
          <w:rFonts w:ascii="黑体" w:eastAsia="黑体" w:hAnsi="黑体"/>
          <w:b w:val="0"/>
          <w:bCs w:val="0"/>
          <w:sz w:val="30"/>
          <w:szCs w:val="30"/>
        </w:rPr>
      </w:pPr>
      <w:bookmarkStart w:id="4" w:name="_Toc101942243"/>
      <w:bookmarkStart w:id="5" w:name="_Toc159310975"/>
      <w:r>
        <w:rPr>
          <w:rFonts w:ascii="黑体" w:eastAsia="黑体" w:hAnsi="黑体" w:hint="eastAsia"/>
          <w:b w:val="0"/>
          <w:bCs w:val="0"/>
          <w:sz w:val="30"/>
          <w:szCs w:val="30"/>
        </w:rPr>
        <w:lastRenderedPageBreak/>
        <w:t>一、建设项目基本情况</w:t>
      </w:r>
      <w:bookmarkEnd w:id="4"/>
      <w:bookmarkEnd w:id="5"/>
    </w:p>
    <w:tbl>
      <w:tblPr>
        <w:tblStyle w:val="ab"/>
        <w:tblW w:w="8953" w:type="dxa"/>
        <w:jc w:val="center"/>
        <w:tblLayout w:type="fixed"/>
        <w:tblLook w:val="04A0" w:firstRow="1" w:lastRow="0" w:firstColumn="1" w:lastColumn="0" w:noHBand="0" w:noVBand="1"/>
      </w:tblPr>
      <w:tblGrid>
        <w:gridCol w:w="1813"/>
        <w:gridCol w:w="2552"/>
        <w:gridCol w:w="1753"/>
        <w:gridCol w:w="2835"/>
      </w:tblGrid>
      <w:tr w:rsidR="0057439C" w:rsidTr="009A60D7">
        <w:trPr>
          <w:trHeight w:val="510"/>
          <w:jc w:val="center"/>
        </w:trPr>
        <w:tc>
          <w:tcPr>
            <w:tcW w:w="1813" w:type="dxa"/>
            <w:vAlign w:val="center"/>
          </w:tcPr>
          <w:p w:rsidR="0057439C" w:rsidRDefault="00DA4637">
            <w:pPr>
              <w:spacing w:line="240" w:lineRule="auto"/>
              <w:ind w:firstLineChars="0" w:firstLine="0"/>
              <w:jc w:val="center"/>
              <w:rPr>
                <w:sz w:val="21"/>
                <w:szCs w:val="21"/>
              </w:rPr>
            </w:pPr>
            <w:r>
              <w:rPr>
                <w:sz w:val="21"/>
                <w:szCs w:val="21"/>
              </w:rPr>
              <w:t>建设项目名称</w:t>
            </w:r>
          </w:p>
        </w:tc>
        <w:tc>
          <w:tcPr>
            <w:tcW w:w="7140" w:type="dxa"/>
            <w:gridSpan w:val="3"/>
            <w:vAlign w:val="center"/>
          </w:tcPr>
          <w:p w:rsidR="0057439C" w:rsidRDefault="00425F34">
            <w:pPr>
              <w:spacing w:line="240" w:lineRule="auto"/>
              <w:ind w:firstLineChars="0" w:firstLine="0"/>
              <w:jc w:val="center"/>
              <w:rPr>
                <w:sz w:val="21"/>
                <w:szCs w:val="21"/>
              </w:rPr>
            </w:pPr>
            <w:r w:rsidRPr="00425F34">
              <w:rPr>
                <w:rFonts w:hint="eastAsia"/>
                <w:sz w:val="21"/>
                <w:szCs w:val="21"/>
              </w:rPr>
              <w:t>湖南中联重科车桥有限公司改扩建</w:t>
            </w:r>
            <w:r w:rsidR="00DA4637">
              <w:rPr>
                <w:rFonts w:hint="eastAsia"/>
                <w:sz w:val="21"/>
                <w:szCs w:val="21"/>
              </w:rPr>
              <w:t>项目</w:t>
            </w:r>
          </w:p>
        </w:tc>
      </w:tr>
      <w:tr w:rsidR="0057439C" w:rsidTr="009A60D7">
        <w:trPr>
          <w:trHeight w:val="510"/>
          <w:jc w:val="center"/>
        </w:trPr>
        <w:tc>
          <w:tcPr>
            <w:tcW w:w="1813" w:type="dxa"/>
            <w:vAlign w:val="center"/>
          </w:tcPr>
          <w:p w:rsidR="0057439C" w:rsidRDefault="00DA4637">
            <w:pPr>
              <w:spacing w:line="240" w:lineRule="auto"/>
              <w:ind w:firstLineChars="0" w:firstLine="0"/>
              <w:jc w:val="center"/>
              <w:rPr>
                <w:sz w:val="21"/>
                <w:szCs w:val="21"/>
              </w:rPr>
            </w:pPr>
            <w:r>
              <w:rPr>
                <w:sz w:val="21"/>
                <w:szCs w:val="21"/>
              </w:rPr>
              <w:t>项目代码</w:t>
            </w:r>
          </w:p>
        </w:tc>
        <w:tc>
          <w:tcPr>
            <w:tcW w:w="7140" w:type="dxa"/>
            <w:gridSpan w:val="3"/>
            <w:vAlign w:val="center"/>
          </w:tcPr>
          <w:p w:rsidR="0057439C" w:rsidRDefault="00425F34">
            <w:pPr>
              <w:spacing w:line="240" w:lineRule="auto"/>
              <w:ind w:firstLineChars="0" w:firstLine="0"/>
              <w:jc w:val="center"/>
              <w:rPr>
                <w:sz w:val="21"/>
                <w:szCs w:val="21"/>
              </w:rPr>
            </w:pPr>
            <w:r>
              <w:rPr>
                <w:rFonts w:hint="eastAsia"/>
                <w:sz w:val="21"/>
                <w:szCs w:val="21"/>
              </w:rPr>
              <w:t>/</w:t>
            </w:r>
          </w:p>
        </w:tc>
      </w:tr>
      <w:tr w:rsidR="0057439C" w:rsidTr="004464B6">
        <w:trPr>
          <w:trHeight w:val="510"/>
          <w:jc w:val="center"/>
        </w:trPr>
        <w:tc>
          <w:tcPr>
            <w:tcW w:w="1813" w:type="dxa"/>
            <w:vAlign w:val="center"/>
          </w:tcPr>
          <w:p w:rsidR="0057439C" w:rsidRDefault="00DA4637">
            <w:pPr>
              <w:spacing w:line="240" w:lineRule="auto"/>
              <w:ind w:firstLineChars="0" w:firstLine="0"/>
              <w:jc w:val="center"/>
              <w:rPr>
                <w:sz w:val="21"/>
                <w:szCs w:val="21"/>
              </w:rPr>
            </w:pPr>
            <w:r>
              <w:rPr>
                <w:sz w:val="21"/>
                <w:szCs w:val="21"/>
              </w:rPr>
              <w:t>建设单位联系人</w:t>
            </w:r>
          </w:p>
        </w:tc>
        <w:tc>
          <w:tcPr>
            <w:tcW w:w="2552" w:type="dxa"/>
            <w:vAlign w:val="center"/>
          </w:tcPr>
          <w:p w:rsidR="0057439C" w:rsidRDefault="00DA4637">
            <w:pPr>
              <w:spacing w:line="240" w:lineRule="auto"/>
              <w:ind w:firstLineChars="0" w:firstLine="0"/>
              <w:jc w:val="center"/>
              <w:rPr>
                <w:sz w:val="21"/>
                <w:szCs w:val="21"/>
              </w:rPr>
            </w:pPr>
            <w:proofErr w:type="gramStart"/>
            <w:r>
              <w:rPr>
                <w:rFonts w:hint="eastAsia"/>
                <w:sz w:val="21"/>
                <w:szCs w:val="21"/>
              </w:rPr>
              <w:t>丁建成</w:t>
            </w:r>
            <w:proofErr w:type="gramEnd"/>
          </w:p>
        </w:tc>
        <w:tc>
          <w:tcPr>
            <w:tcW w:w="1753" w:type="dxa"/>
            <w:vAlign w:val="center"/>
          </w:tcPr>
          <w:p w:rsidR="0057439C" w:rsidRDefault="00DA4637">
            <w:pPr>
              <w:spacing w:line="240" w:lineRule="auto"/>
              <w:ind w:firstLineChars="0" w:firstLine="0"/>
              <w:jc w:val="center"/>
              <w:rPr>
                <w:sz w:val="21"/>
                <w:szCs w:val="21"/>
              </w:rPr>
            </w:pPr>
            <w:r>
              <w:rPr>
                <w:sz w:val="21"/>
                <w:szCs w:val="21"/>
              </w:rPr>
              <w:t>联系方式</w:t>
            </w:r>
          </w:p>
        </w:tc>
        <w:tc>
          <w:tcPr>
            <w:tcW w:w="2835" w:type="dxa"/>
            <w:vAlign w:val="center"/>
          </w:tcPr>
          <w:p w:rsidR="0057439C" w:rsidRDefault="004E470C">
            <w:pPr>
              <w:spacing w:line="240" w:lineRule="auto"/>
              <w:ind w:firstLineChars="0" w:firstLine="0"/>
              <w:jc w:val="center"/>
              <w:rPr>
                <w:sz w:val="21"/>
                <w:szCs w:val="21"/>
              </w:rPr>
            </w:pPr>
            <w:r>
              <w:rPr>
                <w:rFonts w:hint="eastAsia"/>
                <w:sz w:val="21"/>
                <w:szCs w:val="21"/>
              </w:rPr>
              <w:t>13974226677</w:t>
            </w:r>
          </w:p>
        </w:tc>
      </w:tr>
      <w:tr w:rsidR="0057439C" w:rsidTr="009A60D7">
        <w:trPr>
          <w:trHeight w:val="510"/>
          <w:jc w:val="center"/>
        </w:trPr>
        <w:tc>
          <w:tcPr>
            <w:tcW w:w="1813" w:type="dxa"/>
            <w:vAlign w:val="center"/>
          </w:tcPr>
          <w:p w:rsidR="0057439C" w:rsidRDefault="00DA4637">
            <w:pPr>
              <w:spacing w:line="240" w:lineRule="auto"/>
              <w:ind w:firstLineChars="0" w:firstLine="0"/>
              <w:jc w:val="center"/>
              <w:rPr>
                <w:sz w:val="21"/>
                <w:szCs w:val="21"/>
              </w:rPr>
            </w:pPr>
            <w:r>
              <w:rPr>
                <w:sz w:val="21"/>
                <w:szCs w:val="21"/>
              </w:rPr>
              <w:t>建设地点</w:t>
            </w:r>
          </w:p>
        </w:tc>
        <w:tc>
          <w:tcPr>
            <w:tcW w:w="7140" w:type="dxa"/>
            <w:gridSpan w:val="3"/>
            <w:vAlign w:val="center"/>
          </w:tcPr>
          <w:p w:rsidR="0057439C" w:rsidRDefault="00DA4637">
            <w:pPr>
              <w:spacing w:line="240" w:lineRule="auto"/>
              <w:ind w:firstLineChars="0" w:firstLine="0"/>
              <w:jc w:val="center"/>
              <w:rPr>
                <w:sz w:val="21"/>
                <w:szCs w:val="21"/>
              </w:rPr>
            </w:pPr>
            <w:bookmarkStart w:id="6" w:name="OLE_LINK8"/>
            <w:bookmarkStart w:id="7" w:name="OLE_LINK9"/>
            <w:r>
              <w:rPr>
                <w:rFonts w:hint="eastAsia"/>
                <w:sz w:val="21"/>
                <w:szCs w:val="21"/>
              </w:rPr>
              <w:t>常德市津市</w:t>
            </w:r>
            <w:proofErr w:type="gramStart"/>
            <w:r>
              <w:rPr>
                <w:rFonts w:hint="eastAsia"/>
                <w:sz w:val="21"/>
                <w:szCs w:val="21"/>
              </w:rPr>
              <w:t>市</w:t>
            </w:r>
            <w:proofErr w:type="gramEnd"/>
            <w:r>
              <w:rPr>
                <w:rFonts w:hint="eastAsia"/>
                <w:sz w:val="21"/>
                <w:szCs w:val="21"/>
              </w:rPr>
              <w:t>孟姜女大道</w:t>
            </w:r>
            <w:r>
              <w:rPr>
                <w:rFonts w:hint="eastAsia"/>
                <w:sz w:val="21"/>
                <w:szCs w:val="21"/>
              </w:rPr>
              <w:t>800</w:t>
            </w:r>
            <w:r>
              <w:rPr>
                <w:rFonts w:hint="eastAsia"/>
                <w:sz w:val="21"/>
                <w:szCs w:val="21"/>
              </w:rPr>
              <w:t>号</w:t>
            </w:r>
            <w:bookmarkEnd w:id="6"/>
            <w:bookmarkEnd w:id="7"/>
          </w:p>
        </w:tc>
      </w:tr>
      <w:tr w:rsidR="0057439C" w:rsidTr="009A60D7">
        <w:trPr>
          <w:trHeight w:val="510"/>
          <w:jc w:val="center"/>
        </w:trPr>
        <w:tc>
          <w:tcPr>
            <w:tcW w:w="1813" w:type="dxa"/>
            <w:vAlign w:val="center"/>
          </w:tcPr>
          <w:p w:rsidR="0057439C" w:rsidRDefault="00DA4637">
            <w:pPr>
              <w:spacing w:line="240" w:lineRule="auto"/>
              <w:ind w:firstLineChars="0" w:firstLine="0"/>
              <w:jc w:val="center"/>
              <w:rPr>
                <w:sz w:val="21"/>
                <w:szCs w:val="21"/>
              </w:rPr>
            </w:pPr>
            <w:r>
              <w:rPr>
                <w:sz w:val="21"/>
                <w:szCs w:val="21"/>
              </w:rPr>
              <w:t>地理坐标</w:t>
            </w:r>
          </w:p>
        </w:tc>
        <w:tc>
          <w:tcPr>
            <w:tcW w:w="7140" w:type="dxa"/>
            <w:gridSpan w:val="3"/>
            <w:vAlign w:val="center"/>
          </w:tcPr>
          <w:p w:rsidR="0057439C" w:rsidRDefault="00DA4637" w:rsidP="00C6723E">
            <w:pPr>
              <w:spacing w:line="240" w:lineRule="auto"/>
              <w:ind w:firstLineChars="0" w:firstLine="0"/>
              <w:jc w:val="center"/>
              <w:rPr>
                <w:sz w:val="21"/>
                <w:szCs w:val="21"/>
              </w:rPr>
            </w:pPr>
            <w:r>
              <w:rPr>
                <w:sz w:val="21"/>
                <w:szCs w:val="21"/>
              </w:rPr>
              <w:t>（</w:t>
            </w:r>
            <w:r>
              <w:rPr>
                <w:sz w:val="21"/>
                <w:szCs w:val="21"/>
              </w:rPr>
              <w:t xml:space="preserve"> </w:t>
            </w:r>
            <w:r w:rsidRPr="00792698">
              <w:rPr>
                <w:sz w:val="21"/>
                <w:szCs w:val="21"/>
              </w:rPr>
              <w:t>111</w:t>
            </w:r>
            <w:r w:rsidRPr="00792698">
              <w:rPr>
                <w:sz w:val="21"/>
                <w:szCs w:val="21"/>
              </w:rPr>
              <w:t>度</w:t>
            </w:r>
            <w:r w:rsidRPr="00792698">
              <w:rPr>
                <w:sz w:val="21"/>
                <w:szCs w:val="21"/>
              </w:rPr>
              <w:t>52</w:t>
            </w:r>
            <w:r w:rsidRPr="00792698">
              <w:rPr>
                <w:sz w:val="21"/>
                <w:szCs w:val="21"/>
              </w:rPr>
              <w:t>分</w:t>
            </w:r>
            <w:r w:rsidRPr="00792698">
              <w:rPr>
                <w:sz w:val="21"/>
                <w:szCs w:val="21"/>
              </w:rPr>
              <w:t>19.78</w:t>
            </w:r>
            <w:r w:rsidR="00C6723E">
              <w:rPr>
                <w:rFonts w:hint="eastAsia"/>
                <w:sz w:val="21"/>
                <w:szCs w:val="21"/>
              </w:rPr>
              <w:t>6</w:t>
            </w:r>
            <w:r w:rsidRPr="00792698">
              <w:rPr>
                <w:sz w:val="21"/>
                <w:szCs w:val="21"/>
              </w:rPr>
              <w:t>秒，</w:t>
            </w:r>
            <w:r w:rsidRPr="00792698">
              <w:rPr>
                <w:sz w:val="21"/>
                <w:szCs w:val="21"/>
              </w:rPr>
              <w:t xml:space="preserve"> 29</w:t>
            </w:r>
            <w:r w:rsidRPr="00792698">
              <w:rPr>
                <w:sz w:val="21"/>
                <w:szCs w:val="21"/>
              </w:rPr>
              <w:t>度</w:t>
            </w:r>
            <w:r w:rsidRPr="00792698">
              <w:rPr>
                <w:sz w:val="21"/>
                <w:szCs w:val="21"/>
              </w:rPr>
              <w:t>35</w:t>
            </w:r>
            <w:r w:rsidRPr="00792698">
              <w:rPr>
                <w:sz w:val="21"/>
                <w:szCs w:val="21"/>
              </w:rPr>
              <w:t>分</w:t>
            </w:r>
            <w:r w:rsidRPr="00792698">
              <w:rPr>
                <w:sz w:val="21"/>
                <w:szCs w:val="21"/>
              </w:rPr>
              <w:t>31.21</w:t>
            </w:r>
            <w:r w:rsidR="00C6723E">
              <w:rPr>
                <w:rFonts w:hint="eastAsia"/>
                <w:sz w:val="21"/>
                <w:szCs w:val="21"/>
              </w:rPr>
              <w:t>2</w:t>
            </w:r>
            <w:r w:rsidRPr="00792698">
              <w:rPr>
                <w:sz w:val="21"/>
                <w:szCs w:val="21"/>
              </w:rPr>
              <w:t>秒</w:t>
            </w:r>
            <w:r>
              <w:rPr>
                <w:sz w:val="21"/>
                <w:szCs w:val="21"/>
              </w:rPr>
              <w:t>）</w:t>
            </w:r>
          </w:p>
        </w:tc>
      </w:tr>
      <w:tr w:rsidR="0057439C" w:rsidTr="004464B6">
        <w:trPr>
          <w:trHeight w:val="777"/>
          <w:jc w:val="center"/>
        </w:trPr>
        <w:tc>
          <w:tcPr>
            <w:tcW w:w="1813" w:type="dxa"/>
            <w:vAlign w:val="center"/>
          </w:tcPr>
          <w:p w:rsidR="0057439C" w:rsidRDefault="00DA4637">
            <w:pPr>
              <w:spacing w:line="240" w:lineRule="auto"/>
              <w:ind w:firstLineChars="0" w:firstLine="0"/>
              <w:jc w:val="center"/>
              <w:rPr>
                <w:sz w:val="21"/>
                <w:szCs w:val="21"/>
              </w:rPr>
            </w:pPr>
            <w:r>
              <w:rPr>
                <w:sz w:val="21"/>
                <w:szCs w:val="21"/>
              </w:rPr>
              <w:t>国民经济</w:t>
            </w:r>
          </w:p>
          <w:p w:rsidR="0057439C" w:rsidRDefault="00DA4637">
            <w:pPr>
              <w:spacing w:line="240" w:lineRule="auto"/>
              <w:ind w:firstLineChars="0" w:firstLine="0"/>
              <w:jc w:val="center"/>
              <w:rPr>
                <w:sz w:val="21"/>
                <w:szCs w:val="21"/>
              </w:rPr>
            </w:pPr>
            <w:r>
              <w:rPr>
                <w:sz w:val="21"/>
                <w:szCs w:val="21"/>
              </w:rPr>
              <w:t>行业类别</w:t>
            </w:r>
          </w:p>
        </w:tc>
        <w:tc>
          <w:tcPr>
            <w:tcW w:w="2552" w:type="dxa"/>
            <w:vAlign w:val="center"/>
          </w:tcPr>
          <w:p w:rsidR="004464B6" w:rsidRPr="004464B6" w:rsidRDefault="004464B6" w:rsidP="006331E7">
            <w:pPr>
              <w:spacing w:line="240" w:lineRule="auto"/>
              <w:ind w:firstLineChars="0" w:firstLine="0"/>
              <w:jc w:val="center"/>
              <w:rPr>
                <w:sz w:val="21"/>
                <w:szCs w:val="21"/>
              </w:rPr>
            </w:pPr>
            <w:r w:rsidRPr="004464B6">
              <w:rPr>
                <w:rFonts w:hint="eastAsia"/>
                <w:sz w:val="21"/>
                <w:szCs w:val="21"/>
              </w:rPr>
              <w:t>C3611</w:t>
            </w:r>
            <w:r w:rsidR="00913233">
              <w:rPr>
                <w:rFonts w:hint="eastAsia"/>
                <w:sz w:val="21"/>
                <w:szCs w:val="21"/>
              </w:rPr>
              <w:t>汽</w:t>
            </w:r>
            <w:r w:rsidRPr="004464B6">
              <w:rPr>
                <w:rFonts w:hint="eastAsia"/>
                <w:sz w:val="21"/>
                <w:szCs w:val="21"/>
              </w:rPr>
              <w:t>柴油车整车制造</w:t>
            </w:r>
            <w:r w:rsidR="006331E7">
              <w:rPr>
                <w:rFonts w:hint="eastAsia"/>
                <w:sz w:val="21"/>
                <w:szCs w:val="21"/>
              </w:rPr>
              <w:t>C3670</w:t>
            </w:r>
            <w:r w:rsidR="006331E7">
              <w:rPr>
                <w:rFonts w:hint="eastAsia"/>
                <w:sz w:val="21"/>
                <w:szCs w:val="21"/>
              </w:rPr>
              <w:t>汽车零部件及配件制造</w:t>
            </w:r>
          </w:p>
        </w:tc>
        <w:tc>
          <w:tcPr>
            <w:tcW w:w="1753" w:type="dxa"/>
            <w:vAlign w:val="center"/>
          </w:tcPr>
          <w:p w:rsidR="0057439C" w:rsidRDefault="00DA4637">
            <w:pPr>
              <w:spacing w:line="240" w:lineRule="auto"/>
              <w:ind w:firstLineChars="0" w:firstLine="0"/>
              <w:jc w:val="center"/>
              <w:rPr>
                <w:sz w:val="21"/>
                <w:szCs w:val="21"/>
              </w:rPr>
            </w:pPr>
            <w:r>
              <w:rPr>
                <w:sz w:val="21"/>
                <w:szCs w:val="21"/>
              </w:rPr>
              <w:t>建设项目</w:t>
            </w:r>
          </w:p>
          <w:p w:rsidR="0057439C" w:rsidRDefault="00DA4637">
            <w:pPr>
              <w:spacing w:line="240" w:lineRule="auto"/>
              <w:ind w:firstLineChars="0" w:firstLine="0"/>
              <w:jc w:val="center"/>
              <w:rPr>
                <w:sz w:val="21"/>
                <w:szCs w:val="21"/>
              </w:rPr>
            </w:pPr>
            <w:r>
              <w:rPr>
                <w:sz w:val="21"/>
                <w:szCs w:val="21"/>
              </w:rPr>
              <w:t>行业类别</w:t>
            </w:r>
          </w:p>
        </w:tc>
        <w:tc>
          <w:tcPr>
            <w:tcW w:w="2835" w:type="dxa"/>
            <w:vAlign w:val="center"/>
          </w:tcPr>
          <w:p w:rsidR="0057439C" w:rsidRDefault="00DA4637" w:rsidP="00DD6987">
            <w:pPr>
              <w:spacing w:line="240" w:lineRule="auto"/>
              <w:ind w:firstLineChars="0" w:firstLine="0"/>
              <w:jc w:val="center"/>
              <w:rPr>
                <w:sz w:val="21"/>
                <w:szCs w:val="21"/>
              </w:rPr>
            </w:pPr>
            <w:r>
              <w:rPr>
                <w:rFonts w:hint="eastAsia"/>
                <w:sz w:val="21"/>
                <w:szCs w:val="21"/>
              </w:rPr>
              <w:t>三十三汽车制造业</w:t>
            </w:r>
            <w:r w:rsidR="00DD6987">
              <w:rPr>
                <w:rFonts w:hint="eastAsia"/>
                <w:sz w:val="21"/>
                <w:szCs w:val="21"/>
              </w:rPr>
              <w:t>36</w:t>
            </w:r>
            <w:r w:rsidR="00DD6987">
              <w:rPr>
                <w:rFonts w:hint="eastAsia"/>
                <w:sz w:val="21"/>
                <w:szCs w:val="21"/>
              </w:rPr>
              <w:t>——</w:t>
            </w:r>
            <w:r w:rsidR="00485599">
              <w:rPr>
                <w:rFonts w:hint="eastAsia"/>
                <w:sz w:val="21"/>
                <w:szCs w:val="21"/>
              </w:rPr>
              <w:t>71</w:t>
            </w:r>
            <w:r w:rsidR="004464B6" w:rsidRPr="004464B6">
              <w:rPr>
                <w:rFonts w:hint="eastAsia"/>
                <w:sz w:val="21"/>
                <w:szCs w:val="21"/>
              </w:rPr>
              <w:t>汽车整车制造</w:t>
            </w:r>
            <w:r w:rsidR="004464B6" w:rsidRPr="004464B6">
              <w:rPr>
                <w:sz w:val="21"/>
                <w:szCs w:val="21"/>
              </w:rPr>
              <w:t>361</w:t>
            </w:r>
            <w:r w:rsidR="004464B6" w:rsidRPr="004464B6">
              <w:rPr>
                <w:rFonts w:hint="eastAsia"/>
                <w:sz w:val="21"/>
                <w:szCs w:val="21"/>
              </w:rPr>
              <w:t>；</w:t>
            </w:r>
            <w:r>
              <w:rPr>
                <w:rFonts w:hint="eastAsia"/>
                <w:sz w:val="21"/>
                <w:szCs w:val="21"/>
              </w:rPr>
              <w:t>汽车零部件及配件制造</w:t>
            </w:r>
            <w:r w:rsidR="00DD6987">
              <w:rPr>
                <w:rFonts w:hint="eastAsia"/>
                <w:sz w:val="21"/>
                <w:szCs w:val="21"/>
              </w:rPr>
              <w:t>367</w:t>
            </w:r>
            <w:r w:rsidR="00485599">
              <w:rPr>
                <w:rFonts w:hint="eastAsia"/>
                <w:sz w:val="21"/>
                <w:szCs w:val="21"/>
              </w:rPr>
              <w:t>——其他</w:t>
            </w:r>
          </w:p>
        </w:tc>
      </w:tr>
      <w:tr w:rsidR="0057439C" w:rsidTr="004464B6">
        <w:trPr>
          <w:trHeight w:val="454"/>
          <w:jc w:val="center"/>
        </w:trPr>
        <w:tc>
          <w:tcPr>
            <w:tcW w:w="1813" w:type="dxa"/>
            <w:vAlign w:val="center"/>
          </w:tcPr>
          <w:p w:rsidR="0057439C" w:rsidRDefault="00DA4637">
            <w:pPr>
              <w:spacing w:line="240" w:lineRule="auto"/>
              <w:ind w:firstLineChars="0" w:firstLine="0"/>
              <w:jc w:val="center"/>
              <w:rPr>
                <w:sz w:val="21"/>
                <w:szCs w:val="21"/>
              </w:rPr>
            </w:pPr>
            <w:r>
              <w:rPr>
                <w:sz w:val="21"/>
                <w:szCs w:val="21"/>
              </w:rPr>
              <w:t>建设性质</w:t>
            </w:r>
          </w:p>
        </w:tc>
        <w:tc>
          <w:tcPr>
            <w:tcW w:w="2552" w:type="dxa"/>
            <w:vAlign w:val="center"/>
          </w:tcPr>
          <w:p w:rsidR="0057439C" w:rsidRDefault="00DA4637">
            <w:pPr>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□新建（迁建）</w:t>
            </w:r>
          </w:p>
          <w:p w:rsidR="0057439C" w:rsidRDefault="002B350D">
            <w:pPr>
              <w:spacing w:line="240" w:lineRule="auto"/>
              <w:ind w:firstLineChars="0" w:firstLine="0"/>
              <w:rPr>
                <w:rFonts w:asciiTheme="minorEastAsia" w:eastAsiaTheme="minorEastAsia" w:hAnsiTheme="minorEastAsia"/>
                <w:sz w:val="21"/>
                <w:szCs w:val="21"/>
              </w:rPr>
            </w:pPr>
            <w:r>
              <w:rPr>
                <w:rFonts w:ascii="宋体" w:hAnsi="宋体"/>
                <w:sz w:val="21"/>
                <w:szCs w:val="21"/>
              </w:rPr>
              <w:sym w:font="Wingdings" w:char="F0FE"/>
            </w:r>
            <w:r w:rsidR="00DA4637">
              <w:rPr>
                <w:rFonts w:asciiTheme="minorEastAsia" w:eastAsiaTheme="minorEastAsia" w:hAnsiTheme="minorEastAsia"/>
                <w:sz w:val="21"/>
                <w:szCs w:val="21"/>
              </w:rPr>
              <w:t>改建</w:t>
            </w:r>
          </w:p>
          <w:p w:rsidR="0057439C" w:rsidRDefault="002B350D">
            <w:pPr>
              <w:spacing w:line="240" w:lineRule="auto"/>
              <w:ind w:firstLineChars="0" w:firstLine="0"/>
              <w:rPr>
                <w:rFonts w:asciiTheme="minorEastAsia" w:eastAsiaTheme="minorEastAsia" w:hAnsiTheme="minorEastAsia"/>
                <w:sz w:val="21"/>
                <w:szCs w:val="21"/>
              </w:rPr>
            </w:pPr>
            <w:r>
              <w:rPr>
                <w:rFonts w:ascii="宋体" w:hAnsi="宋体"/>
                <w:sz w:val="21"/>
                <w:szCs w:val="21"/>
              </w:rPr>
              <w:sym w:font="Wingdings" w:char="F0FE"/>
            </w:r>
            <w:r w:rsidR="00DA4637">
              <w:rPr>
                <w:rFonts w:asciiTheme="minorEastAsia" w:eastAsiaTheme="minorEastAsia" w:hAnsiTheme="minorEastAsia"/>
                <w:sz w:val="21"/>
                <w:szCs w:val="21"/>
              </w:rPr>
              <w:t>扩建</w:t>
            </w:r>
          </w:p>
          <w:p w:rsidR="0057439C" w:rsidRDefault="00DA4637">
            <w:pPr>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□技术改造</w:t>
            </w:r>
          </w:p>
        </w:tc>
        <w:tc>
          <w:tcPr>
            <w:tcW w:w="1753" w:type="dxa"/>
            <w:vAlign w:val="center"/>
          </w:tcPr>
          <w:p w:rsidR="0057439C" w:rsidRDefault="00DA4637">
            <w:pPr>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建设项目</w:t>
            </w:r>
          </w:p>
          <w:p w:rsidR="0057439C" w:rsidRDefault="00DA4637">
            <w:pPr>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申报情形</w:t>
            </w:r>
          </w:p>
        </w:tc>
        <w:tc>
          <w:tcPr>
            <w:tcW w:w="2835" w:type="dxa"/>
            <w:vAlign w:val="center"/>
          </w:tcPr>
          <w:p w:rsidR="0057439C" w:rsidRDefault="002B350D">
            <w:pPr>
              <w:spacing w:line="240" w:lineRule="auto"/>
              <w:ind w:firstLineChars="0" w:firstLine="0"/>
              <w:rPr>
                <w:rFonts w:asciiTheme="minorEastAsia" w:eastAsiaTheme="minorEastAsia" w:hAnsiTheme="minorEastAsia"/>
                <w:sz w:val="21"/>
                <w:szCs w:val="21"/>
              </w:rPr>
            </w:pPr>
            <w:r>
              <w:rPr>
                <w:rFonts w:ascii="宋体" w:hAnsi="宋体"/>
                <w:sz w:val="21"/>
                <w:szCs w:val="21"/>
              </w:rPr>
              <w:sym w:font="Wingdings" w:char="F0FE"/>
            </w:r>
            <w:r w:rsidR="00DA4637">
              <w:rPr>
                <w:rFonts w:asciiTheme="minorEastAsia" w:eastAsiaTheme="minorEastAsia" w:hAnsiTheme="minorEastAsia"/>
                <w:sz w:val="21"/>
                <w:szCs w:val="21"/>
              </w:rPr>
              <w:t>首次申报项目</w:t>
            </w:r>
          </w:p>
          <w:p w:rsidR="0057439C" w:rsidRDefault="00DA4637">
            <w:pPr>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□不予批准后再次申报项目</w:t>
            </w:r>
          </w:p>
          <w:p w:rsidR="0057439C" w:rsidRDefault="00DA4637">
            <w:pPr>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sym w:font="Wingdings 2" w:char="00A3"/>
            </w:r>
            <w:r>
              <w:rPr>
                <w:rFonts w:asciiTheme="minorEastAsia" w:eastAsiaTheme="minorEastAsia" w:hAnsiTheme="minorEastAsia"/>
                <w:sz w:val="21"/>
                <w:szCs w:val="21"/>
              </w:rPr>
              <w:t>超五年重新审核项目</w:t>
            </w:r>
          </w:p>
          <w:p w:rsidR="0057439C" w:rsidRDefault="00DA4637">
            <w:pPr>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□重大变动重新报批项目</w:t>
            </w:r>
          </w:p>
        </w:tc>
      </w:tr>
      <w:tr w:rsidR="0057439C" w:rsidTr="004464B6">
        <w:trPr>
          <w:trHeight w:val="734"/>
          <w:jc w:val="center"/>
        </w:trPr>
        <w:tc>
          <w:tcPr>
            <w:tcW w:w="1813" w:type="dxa"/>
            <w:vAlign w:val="center"/>
          </w:tcPr>
          <w:p w:rsidR="0057439C" w:rsidRDefault="00DA4637">
            <w:pPr>
              <w:spacing w:line="240" w:lineRule="auto"/>
              <w:ind w:firstLineChars="0" w:firstLine="0"/>
              <w:jc w:val="center"/>
              <w:rPr>
                <w:sz w:val="21"/>
                <w:szCs w:val="21"/>
              </w:rPr>
            </w:pPr>
            <w:r>
              <w:rPr>
                <w:sz w:val="21"/>
                <w:szCs w:val="21"/>
              </w:rPr>
              <w:t>项目审批（核准</w:t>
            </w:r>
            <w:r>
              <w:rPr>
                <w:sz w:val="21"/>
                <w:szCs w:val="21"/>
              </w:rPr>
              <w:t>/</w:t>
            </w:r>
          </w:p>
          <w:p w:rsidR="0057439C" w:rsidRDefault="00DA4637">
            <w:pPr>
              <w:spacing w:line="240" w:lineRule="auto"/>
              <w:ind w:firstLineChars="0" w:firstLine="0"/>
              <w:jc w:val="center"/>
              <w:rPr>
                <w:sz w:val="21"/>
                <w:szCs w:val="21"/>
              </w:rPr>
            </w:pPr>
            <w:r>
              <w:rPr>
                <w:sz w:val="21"/>
                <w:szCs w:val="21"/>
              </w:rPr>
              <w:t>备案）部门（选填）</w:t>
            </w:r>
          </w:p>
        </w:tc>
        <w:tc>
          <w:tcPr>
            <w:tcW w:w="2552" w:type="dxa"/>
            <w:vAlign w:val="center"/>
          </w:tcPr>
          <w:p w:rsidR="0057439C" w:rsidRDefault="00DC598E">
            <w:pPr>
              <w:spacing w:line="240" w:lineRule="auto"/>
              <w:ind w:firstLineChars="0" w:firstLine="0"/>
              <w:jc w:val="center"/>
              <w:rPr>
                <w:sz w:val="21"/>
                <w:szCs w:val="21"/>
              </w:rPr>
            </w:pPr>
            <w:r>
              <w:rPr>
                <w:rFonts w:hint="eastAsia"/>
                <w:sz w:val="21"/>
                <w:szCs w:val="21"/>
              </w:rPr>
              <w:t>/</w:t>
            </w:r>
          </w:p>
        </w:tc>
        <w:tc>
          <w:tcPr>
            <w:tcW w:w="1753" w:type="dxa"/>
            <w:vAlign w:val="center"/>
          </w:tcPr>
          <w:p w:rsidR="0057439C" w:rsidRDefault="00DA4637">
            <w:pPr>
              <w:spacing w:line="240" w:lineRule="auto"/>
              <w:ind w:firstLineChars="0" w:firstLine="0"/>
              <w:jc w:val="center"/>
              <w:rPr>
                <w:sz w:val="21"/>
                <w:szCs w:val="21"/>
              </w:rPr>
            </w:pPr>
            <w:r>
              <w:rPr>
                <w:sz w:val="21"/>
                <w:szCs w:val="21"/>
              </w:rPr>
              <w:t>项目审批（核准</w:t>
            </w:r>
            <w:r>
              <w:rPr>
                <w:sz w:val="21"/>
                <w:szCs w:val="21"/>
              </w:rPr>
              <w:t>/</w:t>
            </w:r>
          </w:p>
          <w:p w:rsidR="0057439C" w:rsidRDefault="00DA4637">
            <w:pPr>
              <w:spacing w:line="240" w:lineRule="auto"/>
              <w:ind w:firstLineChars="0" w:firstLine="0"/>
              <w:jc w:val="center"/>
              <w:rPr>
                <w:sz w:val="21"/>
                <w:szCs w:val="21"/>
              </w:rPr>
            </w:pPr>
            <w:r>
              <w:rPr>
                <w:sz w:val="21"/>
                <w:szCs w:val="21"/>
              </w:rPr>
              <w:t>备案）文号（选填）</w:t>
            </w:r>
          </w:p>
        </w:tc>
        <w:tc>
          <w:tcPr>
            <w:tcW w:w="2835" w:type="dxa"/>
            <w:vAlign w:val="center"/>
          </w:tcPr>
          <w:p w:rsidR="0057439C" w:rsidRDefault="00DC598E">
            <w:pPr>
              <w:spacing w:line="240" w:lineRule="auto"/>
              <w:ind w:firstLineChars="0" w:firstLine="0"/>
              <w:jc w:val="center"/>
              <w:rPr>
                <w:sz w:val="21"/>
                <w:szCs w:val="21"/>
              </w:rPr>
            </w:pPr>
            <w:r>
              <w:rPr>
                <w:rFonts w:hint="eastAsia"/>
                <w:sz w:val="21"/>
                <w:szCs w:val="21"/>
              </w:rPr>
              <w:t>/</w:t>
            </w:r>
          </w:p>
        </w:tc>
      </w:tr>
      <w:tr w:rsidR="0057439C" w:rsidTr="004464B6">
        <w:trPr>
          <w:trHeight w:val="495"/>
          <w:jc w:val="center"/>
        </w:trPr>
        <w:tc>
          <w:tcPr>
            <w:tcW w:w="1813" w:type="dxa"/>
            <w:vAlign w:val="center"/>
          </w:tcPr>
          <w:p w:rsidR="0057439C" w:rsidRDefault="00DA4637" w:rsidP="00076640">
            <w:pPr>
              <w:spacing w:line="240" w:lineRule="auto"/>
              <w:ind w:firstLineChars="0" w:firstLine="0"/>
              <w:jc w:val="center"/>
              <w:rPr>
                <w:sz w:val="21"/>
                <w:szCs w:val="21"/>
              </w:rPr>
            </w:pPr>
            <w:r>
              <w:rPr>
                <w:sz w:val="21"/>
                <w:szCs w:val="21"/>
              </w:rPr>
              <w:t>总投资（</w:t>
            </w:r>
            <w:r w:rsidR="00076640">
              <w:rPr>
                <w:rFonts w:hint="eastAsia"/>
                <w:sz w:val="21"/>
                <w:szCs w:val="21"/>
              </w:rPr>
              <w:t>万</w:t>
            </w:r>
            <w:r>
              <w:rPr>
                <w:sz w:val="21"/>
                <w:szCs w:val="21"/>
              </w:rPr>
              <w:t>元）</w:t>
            </w:r>
          </w:p>
        </w:tc>
        <w:tc>
          <w:tcPr>
            <w:tcW w:w="2552" w:type="dxa"/>
            <w:vAlign w:val="center"/>
          </w:tcPr>
          <w:p w:rsidR="0057439C" w:rsidRDefault="00B509FE">
            <w:pPr>
              <w:spacing w:line="240" w:lineRule="auto"/>
              <w:ind w:firstLineChars="0" w:firstLine="0"/>
              <w:jc w:val="center"/>
              <w:rPr>
                <w:sz w:val="21"/>
                <w:szCs w:val="21"/>
              </w:rPr>
            </w:pPr>
            <w:r>
              <w:rPr>
                <w:rFonts w:hint="eastAsia"/>
                <w:sz w:val="21"/>
                <w:szCs w:val="21"/>
              </w:rPr>
              <w:t>160</w:t>
            </w:r>
            <w:r w:rsidR="00076640">
              <w:rPr>
                <w:rFonts w:hint="eastAsia"/>
                <w:sz w:val="21"/>
                <w:szCs w:val="21"/>
              </w:rPr>
              <w:t>00</w:t>
            </w:r>
          </w:p>
        </w:tc>
        <w:tc>
          <w:tcPr>
            <w:tcW w:w="1753" w:type="dxa"/>
            <w:vAlign w:val="center"/>
          </w:tcPr>
          <w:p w:rsidR="0057439C" w:rsidRDefault="00DA4637">
            <w:pPr>
              <w:spacing w:line="240" w:lineRule="auto"/>
              <w:ind w:firstLineChars="0" w:firstLine="0"/>
              <w:jc w:val="center"/>
              <w:rPr>
                <w:sz w:val="21"/>
                <w:szCs w:val="21"/>
              </w:rPr>
            </w:pPr>
            <w:r>
              <w:rPr>
                <w:sz w:val="21"/>
                <w:szCs w:val="21"/>
              </w:rPr>
              <w:t>环保投资（万元）</w:t>
            </w:r>
          </w:p>
        </w:tc>
        <w:tc>
          <w:tcPr>
            <w:tcW w:w="2835" w:type="dxa"/>
            <w:vAlign w:val="center"/>
          </w:tcPr>
          <w:p w:rsidR="0057439C" w:rsidRDefault="000B15CB">
            <w:pPr>
              <w:spacing w:line="240" w:lineRule="auto"/>
              <w:ind w:firstLineChars="0" w:firstLine="0"/>
              <w:jc w:val="center"/>
              <w:rPr>
                <w:sz w:val="21"/>
                <w:szCs w:val="21"/>
              </w:rPr>
            </w:pPr>
            <w:r>
              <w:rPr>
                <w:rStyle w:val="ae"/>
                <w:rFonts w:cstheme="minorBidi" w:hint="eastAsia"/>
                <w:kern w:val="0"/>
              </w:rPr>
              <w:t>21</w:t>
            </w:r>
            <w:r w:rsidR="006155AC">
              <w:rPr>
                <w:rStyle w:val="ae"/>
                <w:rFonts w:cstheme="minorBidi" w:hint="eastAsia"/>
                <w:kern w:val="0"/>
              </w:rPr>
              <w:t>0</w:t>
            </w:r>
          </w:p>
        </w:tc>
      </w:tr>
      <w:tr w:rsidR="0057439C" w:rsidTr="004464B6">
        <w:trPr>
          <w:trHeight w:val="454"/>
          <w:jc w:val="center"/>
        </w:trPr>
        <w:tc>
          <w:tcPr>
            <w:tcW w:w="1813" w:type="dxa"/>
            <w:vAlign w:val="center"/>
          </w:tcPr>
          <w:p w:rsidR="0057439C" w:rsidRDefault="00DA4637">
            <w:pPr>
              <w:spacing w:line="240" w:lineRule="auto"/>
              <w:ind w:firstLineChars="0" w:firstLine="0"/>
              <w:jc w:val="center"/>
              <w:rPr>
                <w:sz w:val="21"/>
                <w:szCs w:val="21"/>
              </w:rPr>
            </w:pPr>
            <w:r>
              <w:rPr>
                <w:sz w:val="21"/>
                <w:szCs w:val="21"/>
              </w:rPr>
              <w:t>环保投资占比（</w:t>
            </w:r>
            <w:r>
              <w:rPr>
                <w:sz w:val="21"/>
                <w:szCs w:val="21"/>
              </w:rPr>
              <w:t>%</w:t>
            </w:r>
            <w:r>
              <w:rPr>
                <w:sz w:val="21"/>
                <w:szCs w:val="21"/>
              </w:rPr>
              <w:t>）</w:t>
            </w:r>
          </w:p>
        </w:tc>
        <w:tc>
          <w:tcPr>
            <w:tcW w:w="2552" w:type="dxa"/>
            <w:vAlign w:val="center"/>
          </w:tcPr>
          <w:p w:rsidR="0057439C" w:rsidRDefault="00970138" w:rsidP="000B15CB">
            <w:pPr>
              <w:spacing w:line="240" w:lineRule="auto"/>
              <w:ind w:firstLineChars="0" w:firstLine="0"/>
              <w:jc w:val="center"/>
              <w:rPr>
                <w:sz w:val="21"/>
                <w:szCs w:val="21"/>
              </w:rPr>
            </w:pPr>
            <w:r>
              <w:rPr>
                <w:rFonts w:hint="eastAsia"/>
                <w:sz w:val="21"/>
                <w:szCs w:val="21"/>
              </w:rPr>
              <w:t>1.</w:t>
            </w:r>
            <w:r w:rsidR="000B15CB">
              <w:rPr>
                <w:rFonts w:hint="eastAsia"/>
                <w:sz w:val="21"/>
                <w:szCs w:val="21"/>
              </w:rPr>
              <w:t>31</w:t>
            </w:r>
          </w:p>
        </w:tc>
        <w:tc>
          <w:tcPr>
            <w:tcW w:w="1753" w:type="dxa"/>
            <w:vAlign w:val="center"/>
          </w:tcPr>
          <w:p w:rsidR="0057439C" w:rsidRDefault="00DA4637">
            <w:pPr>
              <w:spacing w:line="240" w:lineRule="auto"/>
              <w:ind w:firstLineChars="0" w:firstLine="0"/>
              <w:jc w:val="center"/>
              <w:rPr>
                <w:sz w:val="21"/>
                <w:szCs w:val="21"/>
              </w:rPr>
            </w:pPr>
            <w:r>
              <w:rPr>
                <w:sz w:val="21"/>
                <w:szCs w:val="21"/>
              </w:rPr>
              <w:t>施工工期</w:t>
            </w:r>
          </w:p>
        </w:tc>
        <w:tc>
          <w:tcPr>
            <w:tcW w:w="2835" w:type="dxa"/>
            <w:vAlign w:val="center"/>
          </w:tcPr>
          <w:p w:rsidR="0057439C" w:rsidRDefault="001637B3">
            <w:pPr>
              <w:spacing w:line="240" w:lineRule="auto"/>
              <w:ind w:firstLineChars="0" w:firstLine="0"/>
              <w:jc w:val="center"/>
              <w:rPr>
                <w:sz w:val="21"/>
                <w:szCs w:val="21"/>
              </w:rPr>
            </w:pPr>
            <w:r>
              <w:rPr>
                <w:rFonts w:hint="eastAsia"/>
                <w:sz w:val="21"/>
                <w:szCs w:val="21"/>
              </w:rPr>
              <w:t>12</w:t>
            </w:r>
            <w:r w:rsidR="006155AC">
              <w:rPr>
                <w:rFonts w:hint="eastAsia"/>
                <w:sz w:val="21"/>
                <w:szCs w:val="21"/>
              </w:rPr>
              <w:t>个月</w:t>
            </w:r>
          </w:p>
        </w:tc>
      </w:tr>
      <w:tr w:rsidR="0057439C" w:rsidTr="004464B6">
        <w:trPr>
          <w:trHeight w:val="730"/>
          <w:jc w:val="center"/>
        </w:trPr>
        <w:tc>
          <w:tcPr>
            <w:tcW w:w="1813" w:type="dxa"/>
            <w:vAlign w:val="center"/>
          </w:tcPr>
          <w:p w:rsidR="0057439C" w:rsidRDefault="00DA4637">
            <w:pPr>
              <w:spacing w:line="240" w:lineRule="auto"/>
              <w:ind w:firstLineChars="0" w:firstLine="0"/>
              <w:jc w:val="center"/>
              <w:rPr>
                <w:sz w:val="21"/>
                <w:szCs w:val="21"/>
              </w:rPr>
            </w:pPr>
            <w:r>
              <w:rPr>
                <w:sz w:val="21"/>
                <w:szCs w:val="21"/>
              </w:rPr>
              <w:t>是否开工建设</w:t>
            </w:r>
          </w:p>
        </w:tc>
        <w:tc>
          <w:tcPr>
            <w:tcW w:w="2552" w:type="dxa"/>
            <w:vAlign w:val="center"/>
          </w:tcPr>
          <w:p w:rsidR="0057439C" w:rsidRDefault="001A6D0D">
            <w:pPr>
              <w:spacing w:line="240" w:lineRule="auto"/>
              <w:ind w:firstLineChars="0" w:firstLine="0"/>
              <w:rPr>
                <w:rFonts w:ascii="宋体" w:hAnsi="宋体"/>
                <w:sz w:val="21"/>
                <w:szCs w:val="21"/>
              </w:rPr>
            </w:pPr>
            <w:r>
              <w:rPr>
                <w:rFonts w:ascii="宋体" w:hAnsi="宋体"/>
                <w:sz w:val="21"/>
                <w:szCs w:val="21"/>
              </w:rPr>
              <w:sym w:font="Wingdings" w:char="F0FE"/>
            </w:r>
            <w:proofErr w:type="gramStart"/>
            <w:r w:rsidR="00DA4637">
              <w:rPr>
                <w:rFonts w:ascii="宋体" w:hAnsi="宋体"/>
                <w:sz w:val="21"/>
                <w:szCs w:val="21"/>
              </w:rPr>
              <w:t>否</w:t>
            </w:r>
            <w:proofErr w:type="gramEnd"/>
          </w:p>
          <w:p w:rsidR="0057439C" w:rsidRDefault="001A6D0D" w:rsidP="001A6D0D">
            <w:pPr>
              <w:spacing w:line="240" w:lineRule="auto"/>
              <w:ind w:firstLineChars="0" w:firstLine="0"/>
              <w:rPr>
                <w:sz w:val="21"/>
                <w:szCs w:val="21"/>
              </w:rPr>
            </w:pPr>
            <w:r>
              <w:rPr>
                <w:rFonts w:ascii="宋体" w:hAnsi="宋体"/>
                <w:sz w:val="21"/>
                <w:szCs w:val="21"/>
              </w:rPr>
              <w:sym w:font="Wingdings 2" w:char="00A3"/>
            </w:r>
            <w:r w:rsidR="00DA4637">
              <w:rPr>
                <w:rFonts w:ascii="宋体" w:hAnsi="宋体"/>
                <w:sz w:val="21"/>
                <w:szCs w:val="21"/>
              </w:rPr>
              <w:t>是</w:t>
            </w:r>
            <w:r>
              <w:rPr>
                <w:sz w:val="21"/>
                <w:szCs w:val="21"/>
              </w:rPr>
              <w:t xml:space="preserve"> </w:t>
            </w:r>
          </w:p>
        </w:tc>
        <w:tc>
          <w:tcPr>
            <w:tcW w:w="1753" w:type="dxa"/>
            <w:vAlign w:val="center"/>
          </w:tcPr>
          <w:p w:rsidR="0057439C" w:rsidRDefault="00DA4637">
            <w:pPr>
              <w:spacing w:line="240" w:lineRule="auto"/>
              <w:ind w:firstLineChars="0" w:firstLine="0"/>
              <w:jc w:val="center"/>
              <w:rPr>
                <w:spacing w:val="-6"/>
                <w:sz w:val="21"/>
                <w:szCs w:val="21"/>
              </w:rPr>
            </w:pPr>
            <w:r>
              <w:rPr>
                <w:spacing w:val="-6"/>
                <w:sz w:val="21"/>
                <w:szCs w:val="21"/>
              </w:rPr>
              <w:t>用地（用海）</w:t>
            </w:r>
          </w:p>
          <w:p w:rsidR="0057439C" w:rsidRDefault="00DA4637">
            <w:pPr>
              <w:spacing w:line="240" w:lineRule="auto"/>
              <w:ind w:firstLineChars="0" w:firstLine="0"/>
              <w:jc w:val="center"/>
              <w:rPr>
                <w:sz w:val="21"/>
                <w:szCs w:val="21"/>
              </w:rPr>
            </w:pPr>
            <w:r>
              <w:rPr>
                <w:spacing w:val="-6"/>
                <w:sz w:val="21"/>
                <w:szCs w:val="21"/>
              </w:rPr>
              <w:t>面积（</w:t>
            </w:r>
            <w:r>
              <w:rPr>
                <w:spacing w:val="-6"/>
                <w:sz w:val="21"/>
                <w:szCs w:val="21"/>
              </w:rPr>
              <w:t>m</w:t>
            </w:r>
            <w:r>
              <w:rPr>
                <w:spacing w:val="-6"/>
                <w:sz w:val="21"/>
                <w:szCs w:val="21"/>
                <w:vertAlign w:val="superscript"/>
              </w:rPr>
              <w:t>2</w:t>
            </w:r>
            <w:r>
              <w:rPr>
                <w:spacing w:val="-6"/>
                <w:sz w:val="21"/>
                <w:szCs w:val="21"/>
              </w:rPr>
              <w:t>）</w:t>
            </w:r>
          </w:p>
        </w:tc>
        <w:tc>
          <w:tcPr>
            <w:tcW w:w="2835" w:type="dxa"/>
            <w:vAlign w:val="center"/>
          </w:tcPr>
          <w:p w:rsidR="0057439C" w:rsidRDefault="0087091C">
            <w:pPr>
              <w:spacing w:line="240" w:lineRule="auto"/>
              <w:ind w:firstLineChars="0" w:firstLine="0"/>
              <w:jc w:val="center"/>
              <w:rPr>
                <w:sz w:val="21"/>
                <w:szCs w:val="21"/>
              </w:rPr>
            </w:pPr>
            <w:r>
              <w:rPr>
                <w:rFonts w:hint="eastAsia"/>
                <w:sz w:val="21"/>
                <w:szCs w:val="21"/>
              </w:rPr>
              <w:t>0</w:t>
            </w:r>
            <w:r w:rsidR="00DA4637">
              <w:rPr>
                <w:rFonts w:hint="eastAsia"/>
                <w:sz w:val="21"/>
                <w:szCs w:val="21"/>
              </w:rPr>
              <w:t>（本项目</w:t>
            </w:r>
            <w:proofErr w:type="gramStart"/>
            <w:r w:rsidR="00DA4637">
              <w:rPr>
                <w:rFonts w:hint="eastAsia"/>
                <w:sz w:val="21"/>
                <w:szCs w:val="21"/>
              </w:rPr>
              <w:t>不</w:t>
            </w:r>
            <w:proofErr w:type="gramEnd"/>
            <w:r w:rsidR="00DA4637">
              <w:rPr>
                <w:rFonts w:hint="eastAsia"/>
                <w:sz w:val="21"/>
                <w:szCs w:val="21"/>
              </w:rPr>
              <w:t>新增用地）</w:t>
            </w:r>
          </w:p>
        </w:tc>
      </w:tr>
      <w:tr w:rsidR="0057439C" w:rsidTr="00066C7C">
        <w:trPr>
          <w:trHeight w:val="4818"/>
          <w:jc w:val="center"/>
        </w:trPr>
        <w:tc>
          <w:tcPr>
            <w:tcW w:w="1813" w:type="dxa"/>
            <w:vAlign w:val="center"/>
          </w:tcPr>
          <w:p w:rsidR="00066C7C" w:rsidRDefault="00DA4637">
            <w:pPr>
              <w:autoSpaceDE w:val="0"/>
              <w:autoSpaceDN w:val="0"/>
              <w:spacing w:line="240" w:lineRule="auto"/>
              <w:ind w:firstLineChars="0" w:firstLine="0"/>
              <w:jc w:val="center"/>
              <w:rPr>
                <w:sz w:val="21"/>
                <w:szCs w:val="21"/>
              </w:rPr>
            </w:pPr>
            <w:r>
              <w:rPr>
                <w:sz w:val="21"/>
                <w:szCs w:val="21"/>
              </w:rPr>
              <w:t>专项评价</w:t>
            </w:r>
          </w:p>
          <w:p w:rsidR="0057439C" w:rsidRDefault="00DA4637">
            <w:pPr>
              <w:autoSpaceDE w:val="0"/>
              <w:autoSpaceDN w:val="0"/>
              <w:spacing w:line="240" w:lineRule="auto"/>
              <w:ind w:firstLineChars="0" w:firstLine="0"/>
              <w:jc w:val="center"/>
              <w:rPr>
                <w:sz w:val="21"/>
                <w:szCs w:val="21"/>
              </w:rPr>
            </w:pPr>
            <w:r>
              <w:rPr>
                <w:sz w:val="21"/>
                <w:szCs w:val="21"/>
              </w:rPr>
              <w:t>设置情况</w:t>
            </w:r>
          </w:p>
        </w:tc>
        <w:tc>
          <w:tcPr>
            <w:tcW w:w="7140" w:type="dxa"/>
            <w:gridSpan w:val="3"/>
            <w:vAlign w:val="center"/>
          </w:tcPr>
          <w:p w:rsidR="0057439C" w:rsidRPr="00D9724D" w:rsidRDefault="00D9724D" w:rsidP="000B3B05">
            <w:pPr>
              <w:adjustRightInd w:val="0"/>
              <w:snapToGrid w:val="0"/>
              <w:spacing w:beforeLines="50" w:before="163"/>
              <w:ind w:firstLine="420"/>
              <w:jc w:val="left"/>
              <w:rPr>
                <w:sz w:val="21"/>
                <w:szCs w:val="24"/>
              </w:rPr>
            </w:pPr>
            <w:r w:rsidRPr="00D9724D">
              <w:rPr>
                <w:rFonts w:hint="eastAsia"/>
                <w:sz w:val="21"/>
                <w:szCs w:val="24"/>
              </w:rPr>
              <w:t>本项目专项设置原则对比情况详见表：</w:t>
            </w:r>
          </w:p>
          <w:p w:rsidR="00D9724D" w:rsidRPr="00D9724D" w:rsidRDefault="00D9724D" w:rsidP="00D9724D">
            <w:pPr>
              <w:spacing w:line="240" w:lineRule="auto"/>
              <w:ind w:firstLineChars="0" w:firstLine="0"/>
              <w:jc w:val="center"/>
              <w:rPr>
                <w:b/>
                <w:sz w:val="21"/>
                <w:szCs w:val="21"/>
              </w:rPr>
            </w:pPr>
            <w:r w:rsidRPr="00D9724D">
              <w:rPr>
                <w:rFonts w:hint="eastAsia"/>
                <w:b/>
                <w:sz w:val="21"/>
                <w:szCs w:val="21"/>
              </w:rPr>
              <w:t>表</w:t>
            </w:r>
            <w:r w:rsidRPr="00D9724D">
              <w:rPr>
                <w:b/>
                <w:sz w:val="21"/>
                <w:szCs w:val="21"/>
              </w:rPr>
              <w:t xml:space="preserve">1-1 </w:t>
            </w:r>
            <w:r w:rsidRPr="00D9724D">
              <w:rPr>
                <w:rFonts w:hint="eastAsia"/>
                <w:b/>
                <w:sz w:val="21"/>
                <w:szCs w:val="21"/>
              </w:rPr>
              <w:t>项目专项设置原则对比情况一览表</w:t>
            </w:r>
          </w:p>
          <w:tbl>
            <w:tblPr>
              <w:tblStyle w:val="ab"/>
              <w:tblW w:w="5000" w:type="pct"/>
              <w:tblLayout w:type="fixed"/>
              <w:tblLook w:val="04A0" w:firstRow="1" w:lastRow="0" w:firstColumn="1" w:lastColumn="0" w:noHBand="0" w:noVBand="1"/>
            </w:tblPr>
            <w:tblGrid>
              <w:gridCol w:w="464"/>
              <w:gridCol w:w="1159"/>
              <w:gridCol w:w="2607"/>
              <w:gridCol w:w="1738"/>
              <w:gridCol w:w="946"/>
            </w:tblGrid>
            <w:tr w:rsidR="00D9724D" w:rsidTr="00066C7C">
              <w:tc>
                <w:tcPr>
                  <w:tcW w:w="454" w:type="dxa"/>
                  <w:vAlign w:val="center"/>
                </w:tcPr>
                <w:p w:rsidR="00D9724D" w:rsidRPr="00D9724D" w:rsidRDefault="00D9724D" w:rsidP="00D9724D">
                  <w:pPr>
                    <w:spacing w:line="240" w:lineRule="auto"/>
                    <w:ind w:firstLineChars="0" w:firstLine="0"/>
                    <w:jc w:val="center"/>
                    <w:rPr>
                      <w:sz w:val="21"/>
                      <w:szCs w:val="21"/>
                    </w:rPr>
                  </w:pPr>
                  <w:r w:rsidRPr="00D9724D">
                    <w:rPr>
                      <w:rFonts w:hint="eastAsia"/>
                      <w:sz w:val="21"/>
                      <w:szCs w:val="21"/>
                    </w:rPr>
                    <w:t>序号</w:t>
                  </w:r>
                </w:p>
              </w:tc>
              <w:tc>
                <w:tcPr>
                  <w:tcW w:w="1134" w:type="dxa"/>
                  <w:vAlign w:val="center"/>
                </w:tcPr>
                <w:p w:rsidR="00D9724D" w:rsidRPr="00D9724D" w:rsidRDefault="00D9724D" w:rsidP="00D9724D">
                  <w:pPr>
                    <w:autoSpaceDE w:val="0"/>
                    <w:autoSpaceDN w:val="0"/>
                    <w:adjustRightInd w:val="0"/>
                    <w:spacing w:line="240" w:lineRule="auto"/>
                    <w:ind w:firstLineChars="0" w:firstLine="0"/>
                    <w:jc w:val="center"/>
                    <w:rPr>
                      <w:sz w:val="21"/>
                      <w:szCs w:val="21"/>
                    </w:rPr>
                  </w:pPr>
                  <w:r w:rsidRPr="00D9724D">
                    <w:rPr>
                      <w:rFonts w:hint="eastAsia"/>
                      <w:sz w:val="21"/>
                      <w:szCs w:val="21"/>
                    </w:rPr>
                    <w:t>专项评价的类别</w:t>
                  </w:r>
                </w:p>
              </w:tc>
              <w:tc>
                <w:tcPr>
                  <w:tcW w:w="2552" w:type="dxa"/>
                  <w:vAlign w:val="center"/>
                </w:tcPr>
                <w:p w:rsidR="00D9724D" w:rsidRPr="00D9724D" w:rsidRDefault="00D9724D" w:rsidP="00D9724D">
                  <w:pPr>
                    <w:autoSpaceDE w:val="0"/>
                    <w:autoSpaceDN w:val="0"/>
                    <w:adjustRightInd w:val="0"/>
                    <w:spacing w:line="240" w:lineRule="auto"/>
                    <w:ind w:firstLineChars="0" w:firstLine="0"/>
                    <w:jc w:val="center"/>
                    <w:rPr>
                      <w:sz w:val="21"/>
                      <w:szCs w:val="21"/>
                    </w:rPr>
                  </w:pPr>
                  <w:r w:rsidRPr="00D9724D">
                    <w:rPr>
                      <w:rFonts w:hint="eastAsia"/>
                      <w:sz w:val="21"/>
                      <w:szCs w:val="21"/>
                    </w:rPr>
                    <w:t>设置原则</w:t>
                  </w:r>
                </w:p>
              </w:tc>
              <w:tc>
                <w:tcPr>
                  <w:tcW w:w="1701" w:type="dxa"/>
                  <w:vAlign w:val="center"/>
                </w:tcPr>
                <w:p w:rsidR="00D9724D" w:rsidRPr="00D9724D" w:rsidRDefault="00D9724D" w:rsidP="00D9724D">
                  <w:pPr>
                    <w:autoSpaceDE w:val="0"/>
                    <w:autoSpaceDN w:val="0"/>
                    <w:adjustRightInd w:val="0"/>
                    <w:spacing w:line="240" w:lineRule="auto"/>
                    <w:ind w:firstLineChars="0" w:firstLine="0"/>
                    <w:jc w:val="center"/>
                    <w:rPr>
                      <w:sz w:val="21"/>
                      <w:szCs w:val="21"/>
                    </w:rPr>
                  </w:pPr>
                  <w:r w:rsidRPr="00D9724D">
                    <w:rPr>
                      <w:rFonts w:hint="eastAsia"/>
                      <w:sz w:val="21"/>
                      <w:szCs w:val="21"/>
                    </w:rPr>
                    <w:t>本项目情况</w:t>
                  </w:r>
                </w:p>
              </w:tc>
              <w:tc>
                <w:tcPr>
                  <w:tcW w:w="926" w:type="dxa"/>
                  <w:vAlign w:val="center"/>
                </w:tcPr>
                <w:p w:rsidR="00D9724D" w:rsidRPr="00D9724D" w:rsidRDefault="00D9724D" w:rsidP="00D9724D">
                  <w:pPr>
                    <w:autoSpaceDE w:val="0"/>
                    <w:autoSpaceDN w:val="0"/>
                    <w:adjustRightInd w:val="0"/>
                    <w:spacing w:line="240" w:lineRule="auto"/>
                    <w:ind w:firstLineChars="0" w:firstLine="0"/>
                    <w:jc w:val="center"/>
                    <w:rPr>
                      <w:sz w:val="21"/>
                      <w:szCs w:val="21"/>
                    </w:rPr>
                  </w:pPr>
                  <w:r w:rsidRPr="00D9724D">
                    <w:rPr>
                      <w:rFonts w:hint="eastAsia"/>
                      <w:sz w:val="21"/>
                      <w:szCs w:val="21"/>
                    </w:rPr>
                    <w:t>是否设专项</w:t>
                  </w:r>
                </w:p>
              </w:tc>
            </w:tr>
            <w:tr w:rsidR="00D9724D" w:rsidTr="00066C7C">
              <w:tc>
                <w:tcPr>
                  <w:tcW w:w="454"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1</w:t>
                  </w:r>
                </w:p>
              </w:tc>
              <w:tc>
                <w:tcPr>
                  <w:tcW w:w="1134"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大气</w:t>
                  </w:r>
                </w:p>
              </w:tc>
              <w:tc>
                <w:tcPr>
                  <w:tcW w:w="2552" w:type="dxa"/>
                  <w:vAlign w:val="center"/>
                </w:tcPr>
                <w:p w:rsidR="00D9724D" w:rsidRPr="00D9724D" w:rsidRDefault="00D9724D" w:rsidP="00D9724D">
                  <w:pPr>
                    <w:autoSpaceDE w:val="0"/>
                    <w:autoSpaceDN w:val="0"/>
                    <w:adjustRightInd w:val="0"/>
                    <w:spacing w:line="240" w:lineRule="auto"/>
                    <w:ind w:firstLineChars="0" w:firstLine="0"/>
                    <w:jc w:val="center"/>
                    <w:rPr>
                      <w:rFonts w:eastAsiaTheme="minorEastAsia"/>
                      <w:sz w:val="21"/>
                      <w:szCs w:val="21"/>
                    </w:rPr>
                  </w:pPr>
                  <w:r w:rsidRPr="00D9724D">
                    <w:rPr>
                      <w:rFonts w:eastAsiaTheme="minorEastAsia" w:hint="eastAsia"/>
                      <w:sz w:val="21"/>
                      <w:szCs w:val="21"/>
                    </w:rPr>
                    <w:t>排放废气含有毒有害污染物</w:t>
                  </w:r>
                  <w:r w:rsidRPr="00D9724D">
                    <w:rPr>
                      <w:rFonts w:eastAsiaTheme="minorEastAsia"/>
                      <w:sz w:val="21"/>
                      <w:szCs w:val="21"/>
                      <w:vertAlign w:val="superscript"/>
                    </w:rPr>
                    <w:t>1</w:t>
                  </w:r>
                  <w:r w:rsidRPr="00D9724D">
                    <w:rPr>
                      <w:rFonts w:eastAsiaTheme="minorEastAsia" w:hint="eastAsia"/>
                      <w:sz w:val="21"/>
                      <w:szCs w:val="21"/>
                    </w:rPr>
                    <w:t>、二噁英、苯并</w:t>
                  </w:r>
                  <w:r w:rsidRPr="00D9724D">
                    <w:rPr>
                      <w:rFonts w:eastAsiaTheme="minorEastAsia"/>
                      <w:sz w:val="21"/>
                      <w:szCs w:val="21"/>
                    </w:rPr>
                    <w:t>[a]</w:t>
                  </w:r>
                  <w:proofErr w:type="gramStart"/>
                  <w:r w:rsidRPr="00D9724D">
                    <w:rPr>
                      <w:rFonts w:eastAsiaTheme="minorEastAsia" w:hint="eastAsia"/>
                      <w:sz w:val="21"/>
                      <w:szCs w:val="21"/>
                    </w:rPr>
                    <w:t>芘</w:t>
                  </w:r>
                  <w:proofErr w:type="gramEnd"/>
                  <w:r w:rsidRPr="00D9724D">
                    <w:rPr>
                      <w:rFonts w:eastAsiaTheme="minorEastAsia" w:hint="eastAsia"/>
                      <w:sz w:val="21"/>
                      <w:szCs w:val="21"/>
                    </w:rPr>
                    <w:t>、氰化物、氯气且厂界外</w:t>
                  </w:r>
                  <w:r w:rsidRPr="00D9724D">
                    <w:rPr>
                      <w:rFonts w:eastAsiaTheme="minorEastAsia"/>
                      <w:sz w:val="21"/>
                      <w:szCs w:val="21"/>
                    </w:rPr>
                    <w:t xml:space="preserve">500 </w:t>
                  </w:r>
                  <w:proofErr w:type="gramStart"/>
                  <w:r w:rsidRPr="00D9724D">
                    <w:rPr>
                      <w:rFonts w:eastAsiaTheme="minorEastAsia" w:hint="eastAsia"/>
                      <w:sz w:val="21"/>
                      <w:szCs w:val="21"/>
                    </w:rPr>
                    <w:t>米范围</w:t>
                  </w:r>
                  <w:proofErr w:type="gramEnd"/>
                  <w:r w:rsidRPr="00D9724D">
                    <w:rPr>
                      <w:rFonts w:eastAsiaTheme="minorEastAsia" w:hint="eastAsia"/>
                      <w:sz w:val="21"/>
                      <w:szCs w:val="21"/>
                    </w:rPr>
                    <w:t>内有环境空气保护目标</w:t>
                  </w:r>
                  <w:r w:rsidRPr="00D9724D">
                    <w:rPr>
                      <w:rFonts w:eastAsiaTheme="minorEastAsia"/>
                      <w:sz w:val="21"/>
                      <w:szCs w:val="21"/>
                      <w:vertAlign w:val="superscript"/>
                    </w:rPr>
                    <w:t>2</w:t>
                  </w:r>
                  <w:r w:rsidRPr="00D9724D">
                    <w:rPr>
                      <w:rFonts w:eastAsiaTheme="minorEastAsia" w:hint="eastAsia"/>
                      <w:sz w:val="21"/>
                      <w:szCs w:val="21"/>
                    </w:rPr>
                    <w:t>的建设项目</w:t>
                  </w:r>
                </w:p>
              </w:tc>
              <w:tc>
                <w:tcPr>
                  <w:tcW w:w="1701" w:type="dxa"/>
                  <w:vAlign w:val="center"/>
                </w:tcPr>
                <w:p w:rsidR="00D9724D" w:rsidRPr="00D9724D" w:rsidRDefault="00D9724D" w:rsidP="00D9724D">
                  <w:pPr>
                    <w:autoSpaceDE w:val="0"/>
                    <w:autoSpaceDN w:val="0"/>
                    <w:adjustRightInd w:val="0"/>
                    <w:spacing w:line="240" w:lineRule="auto"/>
                    <w:ind w:firstLineChars="0" w:firstLine="0"/>
                    <w:jc w:val="center"/>
                    <w:rPr>
                      <w:rFonts w:eastAsiaTheme="minorEastAsia"/>
                      <w:sz w:val="21"/>
                      <w:szCs w:val="21"/>
                    </w:rPr>
                  </w:pPr>
                  <w:r w:rsidRPr="00D9724D">
                    <w:rPr>
                      <w:rFonts w:eastAsiaTheme="minorEastAsia" w:hint="eastAsia"/>
                      <w:sz w:val="21"/>
                      <w:szCs w:val="21"/>
                    </w:rPr>
                    <w:t>项目不涉及有毒有害污染物、二噁英、苯并</w:t>
                  </w:r>
                  <w:r w:rsidRPr="00D9724D">
                    <w:rPr>
                      <w:rFonts w:eastAsiaTheme="minorEastAsia"/>
                      <w:sz w:val="21"/>
                      <w:szCs w:val="21"/>
                    </w:rPr>
                    <w:t>[a]</w:t>
                  </w:r>
                  <w:proofErr w:type="gramStart"/>
                  <w:r w:rsidRPr="00D9724D">
                    <w:rPr>
                      <w:rFonts w:eastAsiaTheme="minorEastAsia" w:hint="eastAsia"/>
                      <w:sz w:val="21"/>
                      <w:szCs w:val="21"/>
                    </w:rPr>
                    <w:t>芘</w:t>
                  </w:r>
                  <w:proofErr w:type="gramEnd"/>
                  <w:r w:rsidRPr="00D9724D">
                    <w:rPr>
                      <w:rFonts w:eastAsiaTheme="minorEastAsia" w:hint="eastAsia"/>
                      <w:sz w:val="21"/>
                      <w:szCs w:val="21"/>
                    </w:rPr>
                    <w:t>、氰化物、氯气等废气污染物排放</w:t>
                  </w:r>
                </w:p>
              </w:tc>
              <w:tc>
                <w:tcPr>
                  <w:tcW w:w="926"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否</w:t>
                  </w:r>
                </w:p>
              </w:tc>
            </w:tr>
            <w:tr w:rsidR="00D9724D" w:rsidTr="00066C7C">
              <w:tc>
                <w:tcPr>
                  <w:tcW w:w="454"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2</w:t>
                  </w:r>
                </w:p>
              </w:tc>
              <w:tc>
                <w:tcPr>
                  <w:tcW w:w="1134"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地表水</w:t>
                  </w:r>
                </w:p>
              </w:tc>
              <w:tc>
                <w:tcPr>
                  <w:tcW w:w="2552" w:type="dxa"/>
                  <w:vAlign w:val="center"/>
                </w:tcPr>
                <w:p w:rsidR="00D9724D" w:rsidRPr="00D9724D" w:rsidRDefault="00D9724D" w:rsidP="00D9724D">
                  <w:pPr>
                    <w:autoSpaceDE w:val="0"/>
                    <w:autoSpaceDN w:val="0"/>
                    <w:adjustRightInd w:val="0"/>
                    <w:spacing w:line="240" w:lineRule="auto"/>
                    <w:ind w:firstLineChars="0" w:firstLine="0"/>
                    <w:jc w:val="center"/>
                    <w:rPr>
                      <w:rFonts w:eastAsiaTheme="minorEastAsia"/>
                      <w:sz w:val="21"/>
                      <w:szCs w:val="21"/>
                    </w:rPr>
                  </w:pPr>
                  <w:r w:rsidRPr="00D9724D">
                    <w:rPr>
                      <w:rFonts w:eastAsiaTheme="minorEastAsia" w:hint="eastAsia"/>
                      <w:sz w:val="21"/>
                      <w:szCs w:val="21"/>
                    </w:rPr>
                    <w:t>新增工业废水直排建设项目（槽罐车外送</w:t>
                  </w:r>
                  <w:proofErr w:type="gramStart"/>
                  <w:r w:rsidRPr="00D9724D">
                    <w:rPr>
                      <w:rFonts w:eastAsiaTheme="minorEastAsia" w:hint="eastAsia"/>
                      <w:sz w:val="21"/>
                      <w:szCs w:val="21"/>
                    </w:rPr>
                    <w:t>污</w:t>
                  </w:r>
                  <w:proofErr w:type="gramEnd"/>
                  <w:r w:rsidRPr="00D9724D">
                    <w:rPr>
                      <w:rFonts w:eastAsiaTheme="minorEastAsia" w:hint="eastAsia"/>
                      <w:sz w:val="21"/>
                      <w:szCs w:val="21"/>
                    </w:rPr>
                    <w:t>处理厂的除外）；新增废水直排的污水集中处理厂</w:t>
                  </w:r>
                </w:p>
              </w:tc>
              <w:tc>
                <w:tcPr>
                  <w:tcW w:w="1701" w:type="dxa"/>
                  <w:vAlign w:val="center"/>
                </w:tcPr>
                <w:p w:rsidR="00D9724D" w:rsidRPr="00D9724D" w:rsidRDefault="00D9724D" w:rsidP="0067625B">
                  <w:pPr>
                    <w:autoSpaceDE w:val="0"/>
                    <w:autoSpaceDN w:val="0"/>
                    <w:adjustRightInd w:val="0"/>
                    <w:spacing w:line="240" w:lineRule="auto"/>
                    <w:ind w:firstLineChars="0" w:firstLine="0"/>
                    <w:jc w:val="center"/>
                    <w:rPr>
                      <w:rFonts w:eastAsiaTheme="minorEastAsia"/>
                      <w:sz w:val="21"/>
                      <w:szCs w:val="21"/>
                    </w:rPr>
                  </w:pPr>
                  <w:r w:rsidRPr="00D9724D">
                    <w:rPr>
                      <w:rFonts w:eastAsiaTheme="minorEastAsia" w:hint="eastAsia"/>
                      <w:sz w:val="21"/>
                      <w:szCs w:val="21"/>
                    </w:rPr>
                    <w:t>本项目废水不直排</w:t>
                  </w:r>
                  <w:r w:rsidR="000D7A93">
                    <w:rPr>
                      <w:rFonts w:eastAsiaTheme="minorEastAsia" w:hint="eastAsia"/>
                      <w:sz w:val="21"/>
                      <w:szCs w:val="21"/>
                    </w:rPr>
                    <w:t>，间接排进园区污水处理厂</w:t>
                  </w:r>
                </w:p>
              </w:tc>
              <w:tc>
                <w:tcPr>
                  <w:tcW w:w="926"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否</w:t>
                  </w:r>
                </w:p>
              </w:tc>
            </w:tr>
            <w:tr w:rsidR="00D9724D" w:rsidTr="00066C7C">
              <w:tc>
                <w:tcPr>
                  <w:tcW w:w="454"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3</w:t>
                  </w:r>
                </w:p>
              </w:tc>
              <w:tc>
                <w:tcPr>
                  <w:tcW w:w="1134" w:type="dxa"/>
                  <w:vAlign w:val="center"/>
                </w:tcPr>
                <w:p w:rsidR="00D9724D" w:rsidRPr="00D9724D" w:rsidRDefault="00D9724D" w:rsidP="00D9724D">
                  <w:pPr>
                    <w:autoSpaceDE w:val="0"/>
                    <w:autoSpaceDN w:val="0"/>
                    <w:adjustRightInd w:val="0"/>
                    <w:spacing w:line="240" w:lineRule="auto"/>
                    <w:ind w:firstLineChars="0" w:firstLine="0"/>
                    <w:jc w:val="center"/>
                    <w:rPr>
                      <w:rFonts w:eastAsiaTheme="minorEastAsia"/>
                      <w:sz w:val="21"/>
                      <w:szCs w:val="21"/>
                    </w:rPr>
                  </w:pPr>
                  <w:r w:rsidRPr="00D9724D">
                    <w:rPr>
                      <w:rFonts w:eastAsiaTheme="minorEastAsia" w:hint="eastAsia"/>
                      <w:sz w:val="21"/>
                      <w:szCs w:val="21"/>
                    </w:rPr>
                    <w:t>环境风险</w:t>
                  </w:r>
                </w:p>
              </w:tc>
              <w:tc>
                <w:tcPr>
                  <w:tcW w:w="2552" w:type="dxa"/>
                  <w:vAlign w:val="center"/>
                </w:tcPr>
                <w:p w:rsidR="00D9724D" w:rsidRPr="00D9724D" w:rsidRDefault="00D9724D" w:rsidP="00D9724D">
                  <w:pPr>
                    <w:autoSpaceDE w:val="0"/>
                    <w:autoSpaceDN w:val="0"/>
                    <w:adjustRightInd w:val="0"/>
                    <w:spacing w:line="240" w:lineRule="auto"/>
                    <w:ind w:firstLineChars="0" w:firstLine="0"/>
                    <w:jc w:val="center"/>
                    <w:rPr>
                      <w:rFonts w:eastAsiaTheme="minorEastAsia"/>
                      <w:sz w:val="21"/>
                      <w:szCs w:val="21"/>
                    </w:rPr>
                  </w:pPr>
                  <w:r w:rsidRPr="00D9724D">
                    <w:rPr>
                      <w:rFonts w:eastAsiaTheme="minorEastAsia" w:hint="eastAsia"/>
                      <w:sz w:val="21"/>
                      <w:szCs w:val="21"/>
                    </w:rPr>
                    <w:t>有毒有害和易燃易爆危险物质存储量超过临界量</w:t>
                  </w:r>
                  <w:r w:rsidRPr="00D9724D">
                    <w:rPr>
                      <w:rFonts w:eastAsiaTheme="minorEastAsia"/>
                      <w:sz w:val="21"/>
                      <w:szCs w:val="21"/>
                      <w:vertAlign w:val="superscript"/>
                    </w:rPr>
                    <w:t>3</w:t>
                  </w:r>
                  <w:r w:rsidRPr="00D9724D">
                    <w:rPr>
                      <w:rFonts w:eastAsiaTheme="minorEastAsia" w:hint="eastAsia"/>
                      <w:sz w:val="21"/>
                      <w:szCs w:val="21"/>
                    </w:rPr>
                    <w:t>的建设项目</w:t>
                  </w:r>
                </w:p>
              </w:tc>
              <w:tc>
                <w:tcPr>
                  <w:tcW w:w="1701" w:type="dxa"/>
                  <w:vAlign w:val="center"/>
                </w:tcPr>
                <w:p w:rsidR="00D9724D" w:rsidRPr="00D9724D" w:rsidRDefault="00D9724D" w:rsidP="00D9724D">
                  <w:pPr>
                    <w:autoSpaceDE w:val="0"/>
                    <w:autoSpaceDN w:val="0"/>
                    <w:adjustRightInd w:val="0"/>
                    <w:spacing w:line="240" w:lineRule="auto"/>
                    <w:ind w:firstLineChars="0" w:firstLine="0"/>
                    <w:jc w:val="center"/>
                    <w:rPr>
                      <w:rFonts w:eastAsiaTheme="minorEastAsia"/>
                      <w:sz w:val="21"/>
                      <w:szCs w:val="21"/>
                    </w:rPr>
                  </w:pPr>
                  <w:r w:rsidRPr="00D9724D">
                    <w:rPr>
                      <w:rFonts w:eastAsiaTheme="minorEastAsia" w:hint="eastAsia"/>
                      <w:sz w:val="21"/>
                      <w:szCs w:val="21"/>
                    </w:rPr>
                    <w:t>本项目环境风险物质存储量不超过临界量</w:t>
                  </w:r>
                </w:p>
              </w:tc>
              <w:tc>
                <w:tcPr>
                  <w:tcW w:w="926"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否</w:t>
                  </w:r>
                </w:p>
              </w:tc>
            </w:tr>
            <w:tr w:rsidR="00D9724D" w:rsidTr="00066C7C">
              <w:tc>
                <w:tcPr>
                  <w:tcW w:w="454"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lastRenderedPageBreak/>
                    <w:t>4</w:t>
                  </w:r>
                </w:p>
              </w:tc>
              <w:tc>
                <w:tcPr>
                  <w:tcW w:w="1134"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生态</w:t>
                  </w:r>
                </w:p>
              </w:tc>
              <w:tc>
                <w:tcPr>
                  <w:tcW w:w="2552" w:type="dxa"/>
                  <w:vAlign w:val="center"/>
                </w:tcPr>
                <w:p w:rsidR="00D9724D" w:rsidRPr="00D9724D" w:rsidRDefault="00D9724D" w:rsidP="00D9724D">
                  <w:pPr>
                    <w:autoSpaceDE w:val="0"/>
                    <w:autoSpaceDN w:val="0"/>
                    <w:adjustRightInd w:val="0"/>
                    <w:spacing w:line="240" w:lineRule="auto"/>
                    <w:ind w:firstLineChars="0" w:firstLine="0"/>
                    <w:jc w:val="center"/>
                    <w:rPr>
                      <w:rFonts w:eastAsiaTheme="minorEastAsia"/>
                      <w:sz w:val="21"/>
                      <w:szCs w:val="21"/>
                    </w:rPr>
                  </w:pPr>
                  <w:r w:rsidRPr="00D9724D">
                    <w:rPr>
                      <w:rFonts w:eastAsiaTheme="minorEastAsia" w:hint="eastAsia"/>
                      <w:sz w:val="21"/>
                      <w:szCs w:val="21"/>
                    </w:rPr>
                    <w:t>取水口下游</w:t>
                  </w:r>
                  <w:r w:rsidRPr="00D9724D">
                    <w:rPr>
                      <w:rFonts w:eastAsiaTheme="minorEastAsia"/>
                      <w:sz w:val="21"/>
                      <w:szCs w:val="21"/>
                    </w:rPr>
                    <w:t>500</w:t>
                  </w:r>
                  <w:r w:rsidRPr="00D9724D">
                    <w:rPr>
                      <w:rFonts w:eastAsiaTheme="minorEastAsia" w:hint="eastAsia"/>
                      <w:sz w:val="21"/>
                      <w:szCs w:val="21"/>
                    </w:rPr>
                    <w:t>米范围内有重要水生生物的自然产卵场、索饵场、越冬场和洄游通道的新增河道取水的污染类建设项目</w:t>
                  </w:r>
                </w:p>
              </w:tc>
              <w:tc>
                <w:tcPr>
                  <w:tcW w:w="1701" w:type="dxa"/>
                  <w:vAlign w:val="center"/>
                </w:tcPr>
                <w:p w:rsidR="00D9724D" w:rsidRPr="00D9724D" w:rsidRDefault="00D9724D" w:rsidP="00D9724D">
                  <w:pPr>
                    <w:autoSpaceDE w:val="0"/>
                    <w:autoSpaceDN w:val="0"/>
                    <w:adjustRightInd w:val="0"/>
                    <w:spacing w:line="240" w:lineRule="auto"/>
                    <w:ind w:firstLineChars="0" w:firstLine="0"/>
                    <w:jc w:val="center"/>
                    <w:rPr>
                      <w:rFonts w:eastAsiaTheme="minorEastAsia"/>
                      <w:sz w:val="21"/>
                      <w:szCs w:val="21"/>
                    </w:rPr>
                  </w:pPr>
                  <w:r w:rsidRPr="00D9724D">
                    <w:rPr>
                      <w:rFonts w:eastAsiaTheme="minorEastAsia" w:hint="eastAsia"/>
                      <w:sz w:val="21"/>
                      <w:szCs w:val="21"/>
                    </w:rPr>
                    <w:t>本项目用水来源自来水厂，不涉及河道取水</w:t>
                  </w:r>
                </w:p>
              </w:tc>
              <w:tc>
                <w:tcPr>
                  <w:tcW w:w="926"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否</w:t>
                  </w:r>
                </w:p>
              </w:tc>
            </w:tr>
            <w:tr w:rsidR="00D9724D" w:rsidTr="00066C7C">
              <w:tc>
                <w:tcPr>
                  <w:tcW w:w="454"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5</w:t>
                  </w:r>
                </w:p>
              </w:tc>
              <w:tc>
                <w:tcPr>
                  <w:tcW w:w="1134"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海洋</w:t>
                  </w:r>
                </w:p>
              </w:tc>
              <w:tc>
                <w:tcPr>
                  <w:tcW w:w="2552" w:type="dxa"/>
                  <w:vAlign w:val="center"/>
                </w:tcPr>
                <w:p w:rsidR="00D9724D" w:rsidRPr="00D9724D" w:rsidRDefault="00D9724D" w:rsidP="00D9724D">
                  <w:pPr>
                    <w:autoSpaceDE w:val="0"/>
                    <w:autoSpaceDN w:val="0"/>
                    <w:adjustRightInd w:val="0"/>
                    <w:spacing w:line="240" w:lineRule="auto"/>
                    <w:ind w:firstLineChars="0" w:firstLine="0"/>
                    <w:jc w:val="center"/>
                    <w:rPr>
                      <w:rFonts w:eastAsiaTheme="minorEastAsia"/>
                      <w:sz w:val="21"/>
                      <w:szCs w:val="21"/>
                    </w:rPr>
                  </w:pPr>
                  <w:r w:rsidRPr="00D9724D">
                    <w:rPr>
                      <w:rFonts w:eastAsiaTheme="minorEastAsia" w:hint="eastAsia"/>
                      <w:sz w:val="21"/>
                      <w:szCs w:val="21"/>
                    </w:rPr>
                    <w:t>直接向海排放污染物的海洋工程建设项目</w:t>
                  </w:r>
                </w:p>
              </w:tc>
              <w:tc>
                <w:tcPr>
                  <w:tcW w:w="1701"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本项目不涉及</w:t>
                  </w:r>
                </w:p>
              </w:tc>
              <w:tc>
                <w:tcPr>
                  <w:tcW w:w="926"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否</w:t>
                  </w:r>
                </w:p>
              </w:tc>
            </w:tr>
            <w:tr w:rsidR="00D9724D" w:rsidTr="00066C7C">
              <w:tc>
                <w:tcPr>
                  <w:tcW w:w="454"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6</w:t>
                  </w:r>
                </w:p>
              </w:tc>
              <w:tc>
                <w:tcPr>
                  <w:tcW w:w="1134"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地下水</w:t>
                  </w:r>
                </w:p>
              </w:tc>
              <w:tc>
                <w:tcPr>
                  <w:tcW w:w="2552" w:type="dxa"/>
                  <w:vAlign w:val="center"/>
                </w:tcPr>
                <w:p w:rsidR="00D9724D" w:rsidRPr="00D9724D" w:rsidRDefault="00D9724D" w:rsidP="00D9724D">
                  <w:pPr>
                    <w:autoSpaceDE w:val="0"/>
                    <w:autoSpaceDN w:val="0"/>
                    <w:adjustRightInd w:val="0"/>
                    <w:spacing w:line="240" w:lineRule="auto"/>
                    <w:ind w:firstLineChars="0" w:firstLine="0"/>
                    <w:jc w:val="center"/>
                    <w:rPr>
                      <w:rFonts w:eastAsiaTheme="minorEastAsia"/>
                      <w:sz w:val="21"/>
                      <w:szCs w:val="21"/>
                    </w:rPr>
                  </w:pPr>
                  <w:r w:rsidRPr="00D9724D">
                    <w:rPr>
                      <w:rFonts w:eastAsiaTheme="minorEastAsia" w:hint="eastAsia"/>
                      <w:sz w:val="21"/>
                      <w:szCs w:val="21"/>
                    </w:rPr>
                    <w:t>涉及集中式饮用水水源和热水、矿泉水、温泉等特殊地下水资源保护区的开展地下水专项评价工作</w:t>
                  </w:r>
                </w:p>
              </w:tc>
              <w:tc>
                <w:tcPr>
                  <w:tcW w:w="1701" w:type="dxa"/>
                  <w:vAlign w:val="center"/>
                </w:tcPr>
                <w:p w:rsidR="00D9724D" w:rsidRPr="00D9724D" w:rsidRDefault="00D9724D" w:rsidP="00D9724D">
                  <w:pPr>
                    <w:autoSpaceDE w:val="0"/>
                    <w:autoSpaceDN w:val="0"/>
                    <w:adjustRightInd w:val="0"/>
                    <w:spacing w:line="240" w:lineRule="auto"/>
                    <w:ind w:firstLineChars="0" w:firstLine="0"/>
                    <w:jc w:val="center"/>
                    <w:rPr>
                      <w:rFonts w:eastAsiaTheme="minorEastAsia"/>
                      <w:sz w:val="21"/>
                      <w:szCs w:val="21"/>
                    </w:rPr>
                  </w:pPr>
                  <w:r w:rsidRPr="00D9724D">
                    <w:rPr>
                      <w:rFonts w:eastAsiaTheme="minorEastAsia" w:hint="eastAsia"/>
                      <w:sz w:val="21"/>
                      <w:szCs w:val="21"/>
                    </w:rPr>
                    <w:t>本项目不涉及集中式饮用水水源和热水、矿泉水、温泉等特殊地下水资源保护区</w:t>
                  </w:r>
                </w:p>
              </w:tc>
              <w:tc>
                <w:tcPr>
                  <w:tcW w:w="926"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否</w:t>
                  </w:r>
                </w:p>
              </w:tc>
            </w:tr>
            <w:tr w:rsidR="00D9724D" w:rsidTr="00066C7C">
              <w:tc>
                <w:tcPr>
                  <w:tcW w:w="454"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7</w:t>
                  </w:r>
                </w:p>
              </w:tc>
              <w:tc>
                <w:tcPr>
                  <w:tcW w:w="1134" w:type="dxa"/>
                  <w:vAlign w:val="center"/>
                </w:tcPr>
                <w:p w:rsidR="00D9724D" w:rsidRPr="00D9724D" w:rsidRDefault="00D9724D" w:rsidP="00D9724D">
                  <w:pPr>
                    <w:autoSpaceDE w:val="0"/>
                    <w:autoSpaceDN w:val="0"/>
                    <w:adjustRightInd w:val="0"/>
                    <w:spacing w:line="240" w:lineRule="auto"/>
                    <w:ind w:firstLineChars="0" w:firstLine="0"/>
                    <w:jc w:val="center"/>
                    <w:rPr>
                      <w:rFonts w:eastAsiaTheme="minorEastAsia"/>
                      <w:sz w:val="21"/>
                      <w:szCs w:val="21"/>
                    </w:rPr>
                  </w:pPr>
                  <w:r w:rsidRPr="00D9724D">
                    <w:rPr>
                      <w:rFonts w:eastAsiaTheme="minorEastAsia" w:hint="eastAsia"/>
                      <w:sz w:val="21"/>
                      <w:szCs w:val="21"/>
                    </w:rPr>
                    <w:t>土壤和噪声</w:t>
                  </w:r>
                </w:p>
              </w:tc>
              <w:tc>
                <w:tcPr>
                  <w:tcW w:w="2552"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不开展</w:t>
                  </w:r>
                </w:p>
              </w:tc>
              <w:tc>
                <w:tcPr>
                  <w:tcW w:w="1701"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w:t>
                  </w:r>
                </w:p>
              </w:tc>
              <w:tc>
                <w:tcPr>
                  <w:tcW w:w="926" w:type="dxa"/>
                  <w:vAlign w:val="center"/>
                </w:tcPr>
                <w:p w:rsidR="00D9724D" w:rsidRPr="00D9724D" w:rsidRDefault="00D9724D" w:rsidP="00D9724D">
                  <w:pPr>
                    <w:spacing w:line="240" w:lineRule="auto"/>
                    <w:ind w:firstLineChars="0" w:firstLine="0"/>
                    <w:jc w:val="center"/>
                    <w:rPr>
                      <w:rFonts w:eastAsiaTheme="minorEastAsia"/>
                      <w:sz w:val="21"/>
                      <w:szCs w:val="21"/>
                    </w:rPr>
                  </w:pPr>
                  <w:r w:rsidRPr="00D9724D">
                    <w:rPr>
                      <w:rFonts w:eastAsiaTheme="minorEastAsia" w:hint="eastAsia"/>
                      <w:sz w:val="21"/>
                      <w:szCs w:val="21"/>
                    </w:rPr>
                    <w:t>否</w:t>
                  </w:r>
                </w:p>
              </w:tc>
            </w:tr>
            <w:tr w:rsidR="00D9724D" w:rsidTr="00066C7C">
              <w:tc>
                <w:tcPr>
                  <w:tcW w:w="6767" w:type="dxa"/>
                  <w:gridSpan w:val="5"/>
                  <w:vAlign w:val="center"/>
                </w:tcPr>
                <w:p w:rsidR="00D9724D" w:rsidRPr="00D9724D" w:rsidRDefault="00D9724D" w:rsidP="00D9724D">
                  <w:pPr>
                    <w:autoSpaceDE w:val="0"/>
                    <w:autoSpaceDN w:val="0"/>
                    <w:adjustRightInd w:val="0"/>
                    <w:snapToGrid w:val="0"/>
                    <w:spacing w:line="240" w:lineRule="auto"/>
                    <w:ind w:firstLine="420"/>
                    <w:rPr>
                      <w:sz w:val="21"/>
                      <w:szCs w:val="24"/>
                    </w:rPr>
                  </w:pPr>
                  <w:r w:rsidRPr="00D9724D">
                    <w:rPr>
                      <w:rFonts w:hint="eastAsia"/>
                      <w:sz w:val="21"/>
                      <w:szCs w:val="24"/>
                    </w:rPr>
                    <w:t>注：</w:t>
                  </w:r>
                  <w:r w:rsidRPr="00D9724D">
                    <w:rPr>
                      <w:sz w:val="21"/>
                      <w:szCs w:val="24"/>
                    </w:rPr>
                    <w:t>1.</w:t>
                  </w:r>
                  <w:r w:rsidRPr="00D9724D">
                    <w:rPr>
                      <w:rFonts w:hint="eastAsia"/>
                      <w:sz w:val="21"/>
                      <w:szCs w:val="24"/>
                    </w:rPr>
                    <w:t>废气中有毒有害污染物指纳入《有毒有害大气污染物名录》的污染物（不包括无排放标准的污染物）。</w:t>
                  </w:r>
                </w:p>
                <w:p w:rsidR="00D9724D" w:rsidRPr="00D9724D" w:rsidRDefault="00D9724D" w:rsidP="00D9724D">
                  <w:pPr>
                    <w:autoSpaceDE w:val="0"/>
                    <w:autoSpaceDN w:val="0"/>
                    <w:adjustRightInd w:val="0"/>
                    <w:snapToGrid w:val="0"/>
                    <w:spacing w:line="240" w:lineRule="auto"/>
                    <w:ind w:firstLine="420"/>
                    <w:rPr>
                      <w:sz w:val="21"/>
                      <w:szCs w:val="24"/>
                    </w:rPr>
                  </w:pPr>
                  <w:r w:rsidRPr="00D9724D">
                    <w:rPr>
                      <w:sz w:val="21"/>
                      <w:szCs w:val="24"/>
                    </w:rPr>
                    <w:t>2.</w:t>
                  </w:r>
                  <w:r w:rsidRPr="00D9724D">
                    <w:rPr>
                      <w:rFonts w:hint="eastAsia"/>
                      <w:sz w:val="21"/>
                      <w:szCs w:val="24"/>
                    </w:rPr>
                    <w:t>环境空气保护目标指自然保护区、风景名胜区、居住区、文化区和农村地区中人群较集中的区域。</w:t>
                  </w:r>
                </w:p>
                <w:p w:rsidR="00D9724D" w:rsidRDefault="00D9724D" w:rsidP="00D9724D">
                  <w:pPr>
                    <w:autoSpaceDE w:val="0"/>
                    <w:autoSpaceDN w:val="0"/>
                    <w:adjustRightInd w:val="0"/>
                    <w:snapToGrid w:val="0"/>
                    <w:spacing w:line="240" w:lineRule="auto"/>
                    <w:ind w:firstLine="420"/>
                    <w:rPr>
                      <w:rFonts w:ascii="宋体" w:cs="宋体"/>
                      <w:kern w:val="0"/>
                      <w:sz w:val="21"/>
                      <w:szCs w:val="21"/>
                    </w:rPr>
                  </w:pPr>
                  <w:r w:rsidRPr="00D9724D">
                    <w:rPr>
                      <w:sz w:val="21"/>
                      <w:szCs w:val="24"/>
                    </w:rPr>
                    <w:t>3.</w:t>
                  </w:r>
                  <w:r w:rsidRPr="00D9724D">
                    <w:rPr>
                      <w:rFonts w:hint="eastAsia"/>
                      <w:sz w:val="21"/>
                      <w:szCs w:val="24"/>
                    </w:rPr>
                    <w:t>临界量及其计算方法可参考《建设项目环境风险评价技术导则》（</w:t>
                  </w:r>
                  <w:r w:rsidRPr="00D9724D">
                    <w:rPr>
                      <w:sz w:val="21"/>
                      <w:szCs w:val="24"/>
                    </w:rPr>
                    <w:t>HJ 169</w:t>
                  </w:r>
                  <w:r w:rsidRPr="00D9724D">
                    <w:rPr>
                      <w:rFonts w:hint="eastAsia"/>
                      <w:sz w:val="21"/>
                      <w:szCs w:val="24"/>
                    </w:rPr>
                    <w:t>）附录</w:t>
                  </w:r>
                  <w:r w:rsidRPr="00D9724D">
                    <w:rPr>
                      <w:sz w:val="21"/>
                      <w:szCs w:val="24"/>
                    </w:rPr>
                    <w:t>B</w:t>
                  </w:r>
                  <w:r w:rsidRPr="00D9724D">
                    <w:rPr>
                      <w:rFonts w:hint="eastAsia"/>
                      <w:sz w:val="21"/>
                      <w:szCs w:val="24"/>
                    </w:rPr>
                    <w:t>、附录</w:t>
                  </w:r>
                  <w:r w:rsidRPr="00D9724D">
                    <w:rPr>
                      <w:sz w:val="21"/>
                      <w:szCs w:val="24"/>
                    </w:rPr>
                    <w:t>C</w:t>
                  </w:r>
                  <w:r w:rsidR="005D0E5A">
                    <w:rPr>
                      <w:rFonts w:hint="eastAsia"/>
                      <w:sz w:val="21"/>
                      <w:szCs w:val="24"/>
                    </w:rPr>
                    <w:t>。</w:t>
                  </w:r>
                </w:p>
              </w:tc>
            </w:tr>
          </w:tbl>
          <w:p w:rsidR="00D9724D" w:rsidRPr="00D9724D" w:rsidRDefault="00F02D5C" w:rsidP="000B3B05">
            <w:pPr>
              <w:adjustRightInd w:val="0"/>
              <w:snapToGrid w:val="0"/>
              <w:spacing w:beforeLines="50" w:before="163"/>
              <w:ind w:firstLine="420"/>
              <w:jc w:val="left"/>
            </w:pPr>
            <w:r w:rsidRPr="00F02D5C">
              <w:rPr>
                <w:rFonts w:hint="eastAsia"/>
                <w:sz w:val="21"/>
                <w:szCs w:val="24"/>
              </w:rPr>
              <w:t>从</w:t>
            </w:r>
            <w:r>
              <w:rPr>
                <w:rFonts w:hint="eastAsia"/>
                <w:sz w:val="21"/>
                <w:szCs w:val="24"/>
              </w:rPr>
              <w:t>上表</w:t>
            </w:r>
            <w:r w:rsidRPr="00F02D5C">
              <w:rPr>
                <w:rFonts w:hint="eastAsia"/>
                <w:sz w:val="21"/>
                <w:szCs w:val="24"/>
              </w:rPr>
              <w:t>可以看出</w:t>
            </w:r>
            <w:r>
              <w:rPr>
                <w:rFonts w:hint="eastAsia"/>
                <w:sz w:val="21"/>
                <w:szCs w:val="24"/>
              </w:rPr>
              <w:t>本项目</w:t>
            </w:r>
            <w:r w:rsidRPr="00F02D5C">
              <w:rPr>
                <w:rFonts w:hint="eastAsia"/>
                <w:sz w:val="21"/>
                <w:szCs w:val="24"/>
              </w:rPr>
              <w:t>无需设置专项评价。</w:t>
            </w:r>
          </w:p>
        </w:tc>
      </w:tr>
      <w:tr w:rsidR="0057439C" w:rsidTr="00066C7C">
        <w:trPr>
          <w:trHeight w:val="140"/>
          <w:jc w:val="center"/>
        </w:trPr>
        <w:tc>
          <w:tcPr>
            <w:tcW w:w="1813" w:type="dxa"/>
            <w:vAlign w:val="center"/>
          </w:tcPr>
          <w:p w:rsidR="0057439C" w:rsidRDefault="00DA4637">
            <w:pPr>
              <w:autoSpaceDE w:val="0"/>
              <w:autoSpaceDN w:val="0"/>
              <w:spacing w:line="240" w:lineRule="auto"/>
              <w:ind w:firstLineChars="0" w:firstLine="0"/>
              <w:jc w:val="center"/>
              <w:rPr>
                <w:sz w:val="21"/>
                <w:szCs w:val="21"/>
              </w:rPr>
            </w:pPr>
            <w:r>
              <w:rPr>
                <w:sz w:val="21"/>
                <w:szCs w:val="21"/>
              </w:rPr>
              <w:lastRenderedPageBreak/>
              <w:t>规划情况</w:t>
            </w:r>
          </w:p>
        </w:tc>
        <w:tc>
          <w:tcPr>
            <w:tcW w:w="7140" w:type="dxa"/>
            <w:gridSpan w:val="3"/>
            <w:vAlign w:val="center"/>
          </w:tcPr>
          <w:p w:rsidR="00CB326D" w:rsidRDefault="00DA4637" w:rsidP="000B3B05">
            <w:pPr>
              <w:adjustRightInd w:val="0"/>
              <w:snapToGrid w:val="0"/>
              <w:spacing w:beforeLines="50" w:before="163"/>
              <w:ind w:firstLine="420"/>
              <w:jc w:val="left"/>
              <w:rPr>
                <w:sz w:val="21"/>
                <w:szCs w:val="24"/>
              </w:rPr>
            </w:pPr>
            <w:r w:rsidRPr="00D22CC4">
              <w:rPr>
                <w:rFonts w:hint="eastAsia"/>
                <w:sz w:val="21"/>
                <w:szCs w:val="24"/>
              </w:rPr>
              <w:t>1</w:t>
            </w:r>
            <w:r w:rsidRPr="00D22CC4">
              <w:rPr>
                <w:rFonts w:hint="eastAsia"/>
                <w:sz w:val="21"/>
                <w:szCs w:val="24"/>
              </w:rPr>
              <w:t>、《对津市工业集中区发展规划（</w:t>
            </w:r>
            <w:r w:rsidRPr="00D22CC4">
              <w:rPr>
                <w:rFonts w:hint="eastAsia"/>
                <w:sz w:val="21"/>
                <w:szCs w:val="24"/>
              </w:rPr>
              <w:t>2011</w:t>
            </w:r>
            <w:r w:rsidRPr="00D22CC4">
              <w:rPr>
                <w:rFonts w:hint="eastAsia"/>
                <w:sz w:val="21"/>
                <w:szCs w:val="24"/>
              </w:rPr>
              <w:t>—</w:t>
            </w:r>
            <w:r w:rsidRPr="00D22CC4">
              <w:rPr>
                <w:rFonts w:hint="eastAsia"/>
                <w:sz w:val="21"/>
                <w:szCs w:val="24"/>
              </w:rPr>
              <w:t>2020</w:t>
            </w:r>
            <w:r w:rsidRPr="00D22CC4">
              <w:rPr>
                <w:rFonts w:hint="eastAsia"/>
                <w:sz w:val="21"/>
                <w:szCs w:val="24"/>
              </w:rPr>
              <w:t>）》，审批文件《湖南省发展和改革委员会</w:t>
            </w:r>
            <w:r w:rsidRPr="00D22CC4">
              <w:rPr>
                <w:rFonts w:hint="eastAsia"/>
                <w:sz w:val="21"/>
                <w:szCs w:val="24"/>
              </w:rPr>
              <w:t>&lt;</w:t>
            </w:r>
            <w:r w:rsidRPr="00D22CC4">
              <w:rPr>
                <w:rFonts w:hint="eastAsia"/>
                <w:sz w:val="21"/>
                <w:szCs w:val="24"/>
              </w:rPr>
              <w:t>关于对津市工业集中区发展规划（</w:t>
            </w:r>
            <w:r w:rsidRPr="00D22CC4">
              <w:rPr>
                <w:rFonts w:hint="eastAsia"/>
                <w:sz w:val="21"/>
                <w:szCs w:val="24"/>
              </w:rPr>
              <w:t>2011</w:t>
            </w:r>
            <w:r w:rsidRPr="00D22CC4">
              <w:rPr>
                <w:rFonts w:hint="eastAsia"/>
                <w:sz w:val="21"/>
                <w:szCs w:val="24"/>
              </w:rPr>
              <w:t>—</w:t>
            </w:r>
            <w:r w:rsidRPr="00D22CC4">
              <w:rPr>
                <w:rFonts w:hint="eastAsia"/>
                <w:sz w:val="21"/>
                <w:szCs w:val="24"/>
              </w:rPr>
              <w:t xml:space="preserve"> 2020</w:t>
            </w:r>
            <w:r w:rsidRPr="00D22CC4">
              <w:rPr>
                <w:rFonts w:hint="eastAsia"/>
                <w:sz w:val="21"/>
                <w:szCs w:val="24"/>
              </w:rPr>
              <w:t>）</w:t>
            </w:r>
            <w:r w:rsidRPr="00D22CC4">
              <w:rPr>
                <w:rFonts w:hint="eastAsia"/>
                <w:sz w:val="21"/>
                <w:szCs w:val="24"/>
              </w:rPr>
              <w:t>&gt;</w:t>
            </w:r>
            <w:r w:rsidRPr="00D22CC4">
              <w:rPr>
                <w:rFonts w:hint="eastAsia"/>
                <w:sz w:val="21"/>
                <w:szCs w:val="24"/>
              </w:rPr>
              <w:t>的批复》（</w:t>
            </w:r>
            <w:proofErr w:type="gramStart"/>
            <w:r w:rsidRPr="00D22CC4">
              <w:rPr>
                <w:rFonts w:hint="eastAsia"/>
                <w:sz w:val="21"/>
                <w:szCs w:val="24"/>
              </w:rPr>
              <w:t>湘发改地区</w:t>
            </w:r>
            <w:proofErr w:type="gramEnd"/>
            <w:r w:rsidRPr="00D22CC4">
              <w:rPr>
                <w:rFonts w:hint="eastAsia"/>
                <w:sz w:val="21"/>
                <w:szCs w:val="24"/>
              </w:rPr>
              <w:t xml:space="preserve">[2012]1565 </w:t>
            </w:r>
            <w:r w:rsidRPr="00D22CC4">
              <w:rPr>
                <w:rFonts w:hint="eastAsia"/>
                <w:sz w:val="21"/>
                <w:szCs w:val="24"/>
              </w:rPr>
              <w:t>号）</w:t>
            </w:r>
            <w:r w:rsidR="00027CFF" w:rsidRPr="00D22CC4">
              <w:rPr>
                <w:rFonts w:hint="eastAsia"/>
                <w:sz w:val="21"/>
                <w:szCs w:val="24"/>
              </w:rPr>
              <w:t>。</w:t>
            </w:r>
          </w:p>
          <w:p w:rsidR="0057439C" w:rsidRPr="00D22CC4" w:rsidRDefault="00CB326D" w:rsidP="00CB326D">
            <w:pPr>
              <w:autoSpaceDE w:val="0"/>
              <w:autoSpaceDN w:val="0"/>
              <w:adjustRightInd w:val="0"/>
              <w:snapToGrid w:val="0"/>
              <w:ind w:firstLine="420"/>
              <w:rPr>
                <w:sz w:val="21"/>
                <w:szCs w:val="24"/>
              </w:rPr>
            </w:pPr>
            <w:r>
              <w:rPr>
                <w:rFonts w:hint="eastAsia"/>
                <w:sz w:val="21"/>
                <w:szCs w:val="24"/>
              </w:rPr>
              <w:t>2</w:t>
            </w:r>
            <w:r>
              <w:rPr>
                <w:rFonts w:hint="eastAsia"/>
                <w:sz w:val="21"/>
                <w:szCs w:val="24"/>
              </w:rPr>
              <w:t>、</w:t>
            </w:r>
            <w:r w:rsidRPr="0080289C">
              <w:rPr>
                <w:sz w:val="21"/>
                <w:szCs w:val="24"/>
              </w:rPr>
              <w:t>《津市高新技术产业开发区总体规划（</w:t>
            </w:r>
            <w:r w:rsidRPr="0080289C">
              <w:rPr>
                <w:sz w:val="21"/>
                <w:szCs w:val="24"/>
              </w:rPr>
              <w:t>2016-2025</w:t>
            </w:r>
            <w:r w:rsidRPr="0080289C">
              <w:rPr>
                <w:sz w:val="21"/>
                <w:szCs w:val="24"/>
              </w:rPr>
              <w:t>）》</w:t>
            </w:r>
            <w:r>
              <w:rPr>
                <w:rFonts w:hint="eastAsia"/>
                <w:sz w:val="21"/>
                <w:szCs w:val="24"/>
              </w:rPr>
              <w:t>（</w:t>
            </w:r>
            <w:r w:rsidRPr="00CB326D">
              <w:rPr>
                <w:sz w:val="21"/>
                <w:szCs w:val="24"/>
              </w:rPr>
              <w:t>湖南省建筑设计院</w:t>
            </w:r>
            <w:r w:rsidR="0082416D">
              <w:rPr>
                <w:rFonts w:hint="eastAsia"/>
                <w:sz w:val="21"/>
                <w:szCs w:val="24"/>
              </w:rPr>
              <w:t>，</w:t>
            </w:r>
            <w:r w:rsidRPr="00CB326D">
              <w:rPr>
                <w:sz w:val="21"/>
                <w:szCs w:val="24"/>
              </w:rPr>
              <w:t>2017</w:t>
            </w:r>
            <w:r w:rsidRPr="00CB326D">
              <w:rPr>
                <w:sz w:val="21"/>
                <w:szCs w:val="24"/>
              </w:rPr>
              <w:t>年</w:t>
            </w:r>
            <w:r w:rsidRPr="00CB326D">
              <w:rPr>
                <w:sz w:val="21"/>
                <w:szCs w:val="24"/>
              </w:rPr>
              <w:t>2</w:t>
            </w:r>
            <w:r w:rsidRPr="00CB326D">
              <w:rPr>
                <w:sz w:val="21"/>
                <w:szCs w:val="24"/>
              </w:rPr>
              <w:t>月</w:t>
            </w:r>
            <w:r>
              <w:rPr>
                <w:rFonts w:hint="eastAsia"/>
                <w:sz w:val="21"/>
                <w:szCs w:val="24"/>
              </w:rPr>
              <w:t>）。</w:t>
            </w:r>
          </w:p>
          <w:p w:rsidR="008469B0" w:rsidRPr="00D22CC4" w:rsidRDefault="00CB326D" w:rsidP="00D22CC4">
            <w:pPr>
              <w:autoSpaceDE w:val="0"/>
              <w:autoSpaceDN w:val="0"/>
              <w:adjustRightInd w:val="0"/>
              <w:snapToGrid w:val="0"/>
              <w:ind w:firstLine="420"/>
              <w:rPr>
                <w:sz w:val="21"/>
                <w:szCs w:val="24"/>
              </w:rPr>
            </w:pPr>
            <w:r>
              <w:rPr>
                <w:rFonts w:hint="eastAsia"/>
                <w:sz w:val="21"/>
                <w:szCs w:val="24"/>
              </w:rPr>
              <w:t>3</w:t>
            </w:r>
            <w:r w:rsidR="008469B0" w:rsidRPr="00D22CC4">
              <w:rPr>
                <w:rFonts w:hint="eastAsia"/>
                <w:sz w:val="21"/>
                <w:szCs w:val="24"/>
              </w:rPr>
              <w:t>、</w:t>
            </w:r>
            <w:r w:rsidR="00906112" w:rsidRPr="00D22CC4">
              <w:rPr>
                <w:rFonts w:hint="eastAsia"/>
                <w:sz w:val="21"/>
                <w:szCs w:val="24"/>
              </w:rPr>
              <w:t>《</w:t>
            </w:r>
            <w:r w:rsidR="00906112" w:rsidRPr="00D22CC4">
              <w:rPr>
                <w:sz w:val="21"/>
                <w:szCs w:val="24"/>
              </w:rPr>
              <w:t>湖南省发展和改革委员会印发关于津市高新技术产业开发区等园区调区扩区的复函</w:t>
            </w:r>
            <w:r w:rsidR="00906112" w:rsidRPr="00D22CC4">
              <w:rPr>
                <w:rFonts w:hint="eastAsia"/>
                <w:sz w:val="21"/>
                <w:szCs w:val="24"/>
              </w:rPr>
              <w:t>》</w:t>
            </w:r>
            <w:r w:rsidR="008469B0" w:rsidRPr="00D22CC4">
              <w:rPr>
                <w:sz w:val="21"/>
                <w:szCs w:val="24"/>
              </w:rPr>
              <w:t>（</w:t>
            </w:r>
            <w:proofErr w:type="gramStart"/>
            <w:r w:rsidR="008469B0" w:rsidRPr="00D22CC4">
              <w:rPr>
                <w:sz w:val="21"/>
                <w:szCs w:val="24"/>
              </w:rPr>
              <w:t>湘发改函</w:t>
            </w:r>
            <w:proofErr w:type="gramEnd"/>
            <w:r w:rsidR="008469B0" w:rsidRPr="00D22CC4">
              <w:rPr>
                <w:sz w:val="21"/>
                <w:szCs w:val="24"/>
              </w:rPr>
              <w:t>〔</w:t>
            </w:r>
            <w:r w:rsidR="008469B0" w:rsidRPr="00D22CC4">
              <w:rPr>
                <w:sz w:val="21"/>
                <w:szCs w:val="24"/>
              </w:rPr>
              <w:t>2020</w:t>
            </w:r>
            <w:r w:rsidR="008469B0" w:rsidRPr="00D22CC4">
              <w:rPr>
                <w:sz w:val="21"/>
                <w:szCs w:val="24"/>
              </w:rPr>
              <w:t>〕</w:t>
            </w:r>
            <w:r w:rsidR="008469B0" w:rsidRPr="00D22CC4">
              <w:rPr>
                <w:sz w:val="21"/>
                <w:szCs w:val="24"/>
              </w:rPr>
              <w:t xml:space="preserve">36 </w:t>
            </w:r>
            <w:r w:rsidR="00E84EF3" w:rsidRPr="00D22CC4">
              <w:rPr>
                <w:sz w:val="21"/>
                <w:szCs w:val="24"/>
              </w:rPr>
              <w:t>号）</w:t>
            </w:r>
            <w:r w:rsidR="00027CFF" w:rsidRPr="00D22CC4">
              <w:rPr>
                <w:rFonts w:hint="eastAsia"/>
                <w:sz w:val="21"/>
                <w:szCs w:val="24"/>
              </w:rPr>
              <w:t>。</w:t>
            </w:r>
          </w:p>
          <w:p w:rsidR="008469B0" w:rsidRPr="00D22CC4" w:rsidRDefault="00CB326D" w:rsidP="00D22CC4">
            <w:pPr>
              <w:autoSpaceDE w:val="0"/>
              <w:autoSpaceDN w:val="0"/>
              <w:adjustRightInd w:val="0"/>
              <w:snapToGrid w:val="0"/>
              <w:ind w:firstLine="420"/>
              <w:rPr>
                <w:sz w:val="21"/>
                <w:szCs w:val="24"/>
              </w:rPr>
            </w:pPr>
            <w:r>
              <w:rPr>
                <w:rFonts w:hint="eastAsia"/>
                <w:sz w:val="21"/>
                <w:szCs w:val="24"/>
              </w:rPr>
              <w:t>4</w:t>
            </w:r>
            <w:r w:rsidR="008469B0" w:rsidRPr="00D22CC4">
              <w:rPr>
                <w:rFonts w:hint="eastAsia"/>
                <w:sz w:val="21"/>
                <w:szCs w:val="24"/>
              </w:rPr>
              <w:t>、</w:t>
            </w:r>
            <w:r w:rsidR="008469B0" w:rsidRPr="00D22CC4">
              <w:rPr>
                <w:sz w:val="21"/>
                <w:szCs w:val="24"/>
              </w:rPr>
              <w:t>《津市高新技术开发区控制性详细规划》，</w:t>
            </w:r>
            <w:r w:rsidR="008469B0" w:rsidRPr="00D22CC4">
              <w:rPr>
                <w:sz w:val="21"/>
                <w:szCs w:val="24"/>
              </w:rPr>
              <w:t>2021</w:t>
            </w:r>
            <w:r w:rsidR="008469B0" w:rsidRPr="00D22CC4">
              <w:rPr>
                <w:sz w:val="21"/>
                <w:szCs w:val="24"/>
              </w:rPr>
              <w:t>年</w:t>
            </w:r>
            <w:r w:rsidR="008469B0" w:rsidRPr="00D22CC4">
              <w:rPr>
                <w:sz w:val="21"/>
                <w:szCs w:val="24"/>
              </w:rPr>
              <w:t>4</w:t>
            </w:r>
            <w:r w:rsidR="008469B0" w:rsidRPr="00D22CC4">
              <w:rPr>
                <w:sz w:val="21"/>
                <w:szCs w:val="24"/>
              </w:rPr>
              <w:t>月津市</w:t>
            </w:r>
            <w:proofErr w:type="gramStart"/>
            <w:r w:rsidR="008469B0" w:rsidRPr="00D22CC4">
              <w:rPr>
                <w:sz w:val="21"/>
                <w:szCs w:val="24"/>
              </w:rPr>
              <w:t>市</w:t>
            </w:r>
            <w:proofErr w:type="gramEnd"/>
            <w:r w:rsidR="008469B0" w:rsidRPr="00D22CC4">
              <w:rPr>
                <w:sz w:val="21"/>
                <w:szCs w:val="24"/>
              </w:rPr>
              <w:t>人民政府以</w:t>
            </w:r>
            <w:r w:rsidR="008469B0" w:rsidRPr="00D22CC4">
              <w:rPr>
                <w:sz w:val="21"/>
                <w:szCs w:val="24"/>
              </w:rPr>
              <w:t>“</w:t>
            </w:r>
            <w:r w:rsidR="008469B0" w:rsidRPr="00D22CC4">
              <w:rPr>
                <w:sz w:val="21"/>
                <w:szCs w:val="24"/>
              </w:rPr>
              <w:t>津政办函〔</w:t>
            </w:r>
            <w:r w:rsidR="008469B0" w:rsidRPr="00D22CC4">
              <w:rPr>
                <w:sz w:val="21"/>
                <w:szCs w:val="24"/>
              </w:rPr>
              <w:t>2021</w:t>
            </w:r>
            <w:r w:rsidR="008469B0" w:rsidRPr="00D22CC4">
              <w:rPr>
                <w:sz w:val="21"/>
                <w:szCs w:val="24"/>
              </w:rPr>
              <w:t>〕</w:t>
            </w:r>
            <w:r w:rsidR="008469B0" w:rsidRPr="00D22CC4">
              <w:rPr>
                <w:sz w:val="21"/>
                <w:szCs w:val="24"/>
              </w:rPr>
              <w:t xml:space="preserve">5 </w:t>
            </w:r>
            <w:r w:rsidR="008469B0" w:rsidRPr="00D22CC4">
              <w:rPr>
                <w:sz w:val="21"/>
                <w:szCs w:val="24"/>
              </w:rPr>
              <w:t>号</w:t>
            </w:r>
            <w:r w:rsidR="008469B0" w:rsidRPr="00D22CC4">
              <w:rPr>
                <w:sz w:val="21"/>
                <w:szCs w:val="24"/>
              </w:rPr>
              <w:t>”</w:t>
            </w:r>
            <w:r w:rsidR="00E84EF3" w:rsidRPr="00D22CC4">
              <w:rPr>
                <w:sz w:val="21"/>
                <w:szCs w:val="24"/>
              </w:rPr>
              <w:t>文同意控制性规划调整</w:t>
            </w:r>
            <w:r w:rsidR="00027CFF" w:rsidRPr="00D22CC4">
              <w:rPr>
                <w:rFonts w:hint="eastAsia"/>
                <w:sz w:val="21"/>
                <w:szCs w:val="24"/>
              </w:rPr>
              <w:t>。</w:t>
            </w:r>
          </w:p>
          <w:p w:rsidR="0057439C" w:rsidRPr="00D9724D" w:rsidRDefault="00CB326D" w:rsidP="00CB326D">
            <w:pPr>
              <w:autoSpaceDE w:val="0"/>
              <w:autoSpaceDN w:val="0"/>
              <w:adjustRightInd w:val="0"/>
              <w:snapToGrid w:val="0"/>
              <w:ind w:firstLine="420"/>
              <w:rPr>
                <w:sz w:val="21"/>
                <w:szCs w:val="24"/>
              </w:rPr>
            </w:pPr>
            <w:r>
              <w:rPr>
                <w:rFonts w:hint="eastAsia"/>
                <w:sz w:val="21"/>
                <w:szCs w:val="24"/>
              </w:rPr>
              <w:t>5</w:t>
            </w:r>
            <w:r w:rsidR="008469B0" w:rsidRPr="00D22CC4">
              <w:rPr>
                <w:rFonts w:hint="eastAsia"/>
                <w:sz w:val="21"/>
                <w:szCs w:val="24"/>
              </w:rPr>
              <w:t>、</w:t>
            </w:r>
            <w:r w:rsidR="008469B0" w:rsidRPr="00D22CC4">
              <w:rPr>
                <w:sz w:val="21"/>
                <w:szCs w:val="24"/>
              </w:rPr>
              <w:t>《关于认定湖南省第一批化工园区的通知》（</w:t>
            </w:r>
            <w:proofErr w:type="gramStart"/>
            <w:r w:rsidR="008469B0" w:rsidRPr="00D22CC4">
              <w:rPr>
                <w:sz w:val="21"/>
                <w:szCs w:val="24"/>
              </w:rPr>
              <w:t>湘发改地区</w:t>
            </w:r>
            <w:proofErr w:type="gramEnd"/>
            <w:r w:rsidR="008469B0" w:rsidRPr="00D22CC4">
              <w:rPr>
                <w:sz w:val="21"/>
                <w:szCs w:val="24"/>
              </w:rPr>
              <w:t>〔</w:t>
            </w:r>
            <w:r w:rsidR="008469B0" w:rsidRPr="00D22CC4">
              <w:rPr>
                <w:sz w:val="21"/>
                <w:szCs w:val="24"/>
              </w:rPr>
              <w:t>2021</w:t>
            </w:r>
            <w:r w:rsidR="008469B0" w:rsidRPr="00D22CC4">
              <w:rPr>
                <w:sz w:val="21"/>
                <w:szCs w:val="24"/>
              </w:rPr>
              <w:t>〕</w:t>
            </w:r>
            <w:r w:rsidR="008469B0" w:rsidRPr="00D22CC4">
              <w:rPr>
                <w:sz w:val="21"/>
                <w:szCs w:val="24"/>
              </w:rPr>
              <w:t xml:space="preserve">372 </w:t>
            </w:r>
            <w:r w:rsidR="008469B0" w:rsidRPr="00D22CC4">
              <w:rPr>
                <w:sz w:val="21"/>
                <w:szCs w:val="24"/>
              </w:rPr>
              <w:t>号）</w:t>
            </w:r>
            <w:r w:rsidR="00027CFF" w:rsidRPr="00D22CC4">
              <w:rPr>
                <w:rFonts w:hint="eastAsia"/>
                <w:sz w:val="21"/>
                <w:szCs w:val="24"/>
              </w:rPr>
              <w:t>。</w:t>
            </w:r>
          </w:p>
        </w:tc>
      </w:tr>
      <w:tr w:rsidR="0057439C" w:rsidTr="00066C7C">
        <w:trPr>
          <w:trHeight w:val="1238"/>
          <w:jc w:val="center"/>
        </w:trPr>
        <w:tc>
          <w:tcPr>
            <w:tcW w:w="1813" w:type="dxa"/>
            <w:vAlign w:val="center"/>
          </w:tcPr>
          <w:p w:rsidR="0057439C" w:rsidRDefault="00DA4637">
            <w:pPr>
              <w:spacing w:line="240" w:lineRule="auto"/>
              <w:ind w:firstLineChars="0" w:firstLine="0"/>
              <w:jc w:val="center"/>
              <w:rPr>
                <w:sz w:val="21"/>
                <w:szCs w:val="21"/>
              </w:rPr>
            </w:pPr>
            <w:r>
              <w:rPr>
                <w:sz w:val="21"/>
                <w:szCs w:val="21"/>
              </w:rPr>
              <w:t>规划环境影响</w:t>
            </w:r>
          </w:p>
          <w:p w:rsidR="0057439C" w:rsidRDefault="00DA4637">
            <w:pPr>
              <w:spacing w:line="240" w:lineRule="auto"/>
              <w:ind w:firstLineChars="0" w:firstLine="0"/>
              <w:jc w:val="center"/>
              <w:rPr>
                <w:sz w:val="21"/>
                <w:szCs w:val="21"/>
              </w:rPr>
            </w:pPr>
            <w:r>
              <w:rPr>
                <w:sz w:val="21"/>
                <w:szCs w:val="21"/>
              </w:rPr>
              <w:t>评价情况</w:t>
            </w:r>
          </w:p>
        </w:tc>
        <w:tc>
          <w:tcPr>
            <w:tcW w:w="7140" w:type="dxa"/>
            <w:gridSpan w:val="3"/>
            <w:vAlign w:val="center"/>
          </w:tcPr>
          <w:p w:rsidR="000F5B1F" w:rsidRPr="00D22CC4" w:rsidRDefault="000F5B1F" w:rsidP="000B3B05">
            <w:pPr>
              <w:adjustRightInd w:val="0"/>
              <w:snapToGrid w:val="0"/>
              <w:spacing w:beforeLines="50" w:before="163"/>
              <w:ind w:firstLine="420"/>
              <w:jc w:val="left"/>
              <w:rPr>
                <w:sz w:val="21"/>
                <w:szCs w:val="24"/>
              </w:rPr>
            </w:pPr>
            <w:r w:rsidRPr="00D22CC4">
              <w:rPr>
                <w:rFonts w:hint="eastAsia"/>
                <w:sz w:val="21"/>
                <w:szCs w:val="24"/>
              </w:rPr>
              <w:t>1</w:t>
            </w:r>
            <w:r w:rsidRPr="00D22CC4">
              <w:rPr>
                <w:rFonts w:hint="eastAsia"/>
                <w:sz w:val="21"/>
                <w:szCs w:val="24"/>
              </w:rPr>
              <w:t>、</w:t>
            </w:r>
            <w:r w:rsidRPr="00D22CC4">
              <w:rPr>
                <w:sz w:val="21"/>
                <w:szCs w:val="24"/>
              </w:rPr>
              <w:t>2007</w:t>
            </w:r>
            <w:r w:rsidRPr="00D22CC4">
              <w:rPr>
                <w:sz w:val="21"/>
                <w:szCs w:val="24"/>
              </w:rPr>
              <w:t>年</w:t>
            </w:r>
            <w:r w:rsidRPr="00D22CC4">
              <w:rPr>
                <w:sz w:val="21"/>
                <w:szCs w:val="24"/>
              </w:rPr>
              <w:t>10</w:t>
            </w:r>
            <w:r w:rsidRPr="00D22CC4">
              <w:rPr>
                <w:sz w:val="21"/>
                <w:szCs w:val="24"/>
              </w:rPr>
              <w:t>月长沙环境保护职业技术学院编制完成《湖南津市经济开发区环境影响报告书》，</w:t>
            </w:r>
            <w:r w:rsidRPr="00D22CC4">
              <w:rPr>
                <w:sz w:val="21"/>
                <w:szCs w:val="24"/>
              </w:rPr>
              <w:t>2007</w:t>
            </w:r>
            <w:r w:rsidRPr="00D22CC4">
              <w:rPr>
                <w:sz w:val="21"/>
                <w:szCs w:val="24"/>
              </w:rPr>
              <w:t>年</w:t>
            </w:r>
            <w:r w:rsidRPr="00D22CC4">
              <w:rPr>
                <w:sz w:val="21"/>
                <w:szCs w:val="24"/>
              </w:rPr>
              <w:t>11</w:t>
            </w:r>
            <w:r w:rsidRPr="00D22CC4">
              <w:rPr>
                <w:sz w:val="21"/>
                <w:szCs w:val="24"/>
              </w:rPr>
              <w:t>月，原湖南省环境保护局</w:t>
            </w:r>
            <w:proofErr w:type="gramStart"/>
            <w:r w:rsidRPr="00D22CC4">
              <w:rPr>
                <w:sz w:val="21"/>
                <w:szCs w:val="24"/>
              </w:rPr>
              <w:t>以湘环评</w:t>
            </w:r>
            <w:proofErr w:type="gramEnd"/>
            <w:r w:rsidRPr="00D22CC4">
              <w:rPr>
                <w:sz w:val="21"/>
                <w:szCs w:val="24"/>
              </w:rPr>
              <w:t>[2007]169</w:t>
            </w:r>
            <w:r w:rsidRPr="00D22CC4">
              <w:rPr>
                <w:sz w:val="21"/>
                <w:szCs w:val="24"/>
              </w:rPr>
              <w:t>号文予以批复。</w:t>
            </w:r>
          </w:p>
          <w:p w:rsidR="0057439C" w:rsidRPr="00D22CC4" w:rsidRDefault="000F5B1F" w:rsidP="00D22CC4">
            <w:pPr>
              <w:autoSpaceDE w:val="0"/>
              <w:autoSpaceDN w:val="0"/>
              <w:adjustRightInd w:val="0"/>
              <w:snapToGrid w:val="0"/>
              <w:ind w:firstLine="420"/>
              <w:rPr>
                <w:sz w:val="21"/>
                <w:szCs w:val="24"/>
              </w:rPr>
            </w:pPr>
            <w:r w:rsidRPr="00D22CC4">
              <w:rPr>
                <w:rFonts w:hint="eastAsia"/>
                <w:sz w:val="21"/>
                <w:szCs w:val="24"/>
              </w:rPr>
              <w:t>2</w:t>
            </w:r>
            <w:r w:rsidR="007242B6" w:rsidRPr="00D22CC4">
              <w:rPr>
                <w:rFonts w:hint="eastAsia"/>
                <w:sz w:val="21"/>
                <w:szCs w:val="24"/>
              </w:rPr>
              <w:t>、</w:t>
            </w:r>
            <w:r w:rsidR="00DA4637" w:rsidRPr="00D22CC4">
              <w:rPr>
                <w:rFonts w:hint="eastAsia"/>
                <w:sz w:val="21"/>
                <w:szCs w:val="24"/>
              </w:rPr>
              <w:t>《湖南津市经济开发区扩园项目环境影响报告书》，</w:t>
            </w:r>
            <w:r w:rsidR="007E012C" w:rsidRPr="00D22CC4">
              <w:rPr>
                <w:rFonts w:hint="eastAsia"/>
                <w:sz w:val="21"/>
                <w:szCs w:val="24"/>
              </w:rPr>
              <w:t>2013</w:t>
            </w:r>
            <w:r w:rsidR="007E012C" w:rsidRPr="00D22CC4">
              <w:rPr>
                <w:rFonts w:hint="eastAsia"/>
                <w:sz w:val="21"/>
                <w:szCs w:val="24"/>
              </w:rPr>
              <w:t>年湖南省环境保护厅</w:t>
            </w:r>
            <w:r w:rsidR="00DA4637" w:rsidRPr="00D22CC4">
              <w:rPr>
                <w:rFonts w:hint="eastAsia"/>
                <w:sz w:val="21"/>
                <w:szCs w:val="24"/>
              </w:rPr>
              <w:t>《关于湖南津市经济开发区扩园项目环境影响报告书批复》（</w:t>
            </w:r>
            <w:proofErr w:type="gramStart"/>
            <w:r w:rsidR="00DA4637" w:rsidRPr="00D22CC4">
              <w:rPr>
                <w:rFonts w:hint="eastAsia"/>
                <w:sz w:val="21"/>
                <w:szCs w:val="24"/>
              </w:rPr>
              <w:t>湘</w:t>
            </w:r>
            <w:r w:rsidR="00DA4637" w:rsidRPr="00D22CC4">
              <w:rPr>
                <w:rFonts w:hint="eastAsia"/>
                <w:sz w:val="21"/>
                <w:szCs w:val="24"/>
              </w:rPr>
              <w:lastRenderedPageBreak/>
              <w:t>环评</w:t>
            </w:r>
            <w:proofErr w:type="gramEnd"/>
            <w:r w:rsidR="00DA4637" w:rsidRPr="00D22CC4">
              <w:rPr>
                <w:rFonts w:hint="eastAsia"/>
                <w:sz w:val="21"/>
                <w:szCs w:val="24"/>
              </w:rPr>
              <w:t xml:space="preserve">[2013]300 </w:t>
            </w:r>
            <w:r w:rsidR="00DA4637" w:rsidRPr="00D22CC4">
              <w:rPr>
                <w:rFonts w:hint="eastAsia"/>
                <w:sz w:val="21"/>
                <w:szCs w:val="24"/>
              </w:rPr>
              <w:t>号）</w:t>
            </w:r>
            <w:r w:rsidR="00027CFF" w:rsidRPr="00D22CC4">
              <w:rPr>
                <w:rFonts w:hint="eastAsia"/>
                <w:sz w:val="21"/>
                <w:szCs w:val="24"/>
              </w:rPr>
              <w:t>。</w:t>
            </w:r>
          </w:p>
          <w:p w:rsidR="0057439C" w:rsidRPr="00D22CC4" w:rsidRDefault="000F5B1F" w:rsidP="00D22CC4">
            <w:pPr>
              <w:autoSpaceDE w:val="0"/>
              <w:autoSpaceDN w:val="0"/>
              <w:adjustRightInd w:val="0"/>
              <w:snapToGrid w:val="0"/>
              <w:ind w:firstLine="420"/>
              <w:rPr>
                <w:sz w:val="21"/>
                <w:szCs w:val="24"/>
              </w:rPr>
            </w:pPr>
            <w:r w:rsidRPr="00D22CC4">
              <w:rPr>
                <w:rFonts w:hint="eastAsia"/>
                <w:sz w:val="21"/>
                <w:szCs w:val="24"/>
              </w:rPr>
              <w:t>3</w:t>
            </w:r>
            <w:r w:rsidR="00DA4637" w:rsidRPr="00D22CC4">
              <w:rPr>
                <w:rFonts w:hint="eastAsia"/>
                <w:sz w:val="21"/>
                <w:szCs w:val="24"/>
              </w:rPr>
              <w:t>、</w:t>
            </w:r>
            <w:r w:rsidR="007E012C" w:rsidRPr="00D22CC4">
              <w:rPr>
                <w:sz w:val="21"/>
                <w:szCs w:val="24"/>
              </w:rPr>
              <w:t>2016</w:t>
            </w:r>
            <w:r w:rsidR="007E012C" w:rsidRPr="00D22CC4">
              <w:rPr>
                <w:sz w:val="21"/>
                <w:szCs w:val="24"/>
              </w:rPr>
              <w:t>年长沙环境保护职业技术学院编制</w:t>
            </w:r>
            <w:r w:rsidR="00DA4637" w:rsidRPr="00D22CC4">
              <w:rPr>
                <w:rFonts w:hint="eastAsia"/>
                <w:sz w:val="21"/>
                <w:szCs w:val="24"/>
              </w:rPr>
              <w:t>《津市高新技术产业开发区调扩区规划环境影响报告书》</w:t>
            </w:r>
            <w:r w:rsidR="007E012C" w:rsidRPr="00D22CC4">
              <w:rPr>
                <w:rFonts w:hint="eastAsia"/>
                <w:sz w:val="21"/>
                <w:szCs w:val="24"/>
              </w:rPr>
              <w:t>，</w:t>
            </w:r>
            <w:r w:rsidR="007E012C" w:rsidRPr="00D22CC4">
              <w:rPr>
                <w:rFonts w:hint="eastAsia"/>
                <w:sz w:val="21"/>
                <w:szCs w:val="24"/>
              </w:rPr>
              <w:t xml:space="preserve"> 2018</w:t>
            </w:r>
            <w:r w:rsidR="007E012C" w:rsidRPr="00D22CC4">
              <w:rPr>
                <w:rFonts w:hint="eastAsia"/>
                <w:sz w:val="21"/>
                <w:szCs w:val="24"/>
              </w:rPr>
              <w:t>年</w:t>
            </w:r>
            <w:r w:rsidR="007E012C" w:rsidRPr="00D22CC4">
              <w:rPr>
                <w:rFonts w:hint="eastAsia"/>
                <w:sz w:val="21"/>
                <w:szCs w:val="24"/>
              </w:rPr>
              <w:t>3</w:t>
            </w:r>
            <w:r w:rsidR="007E012C" w:rsidRPr="00D22CC4">
              <w:rPr>
                <w:rFonts w:hint="eastAsia"/>
                <w:sz w:val="21"/>
                <w:szCs w:val="24"/>
              </w:rPr>
              <w:t>月湖南省环境保护厅</w:t>
            </w:r>
            <w:r w:rsidR="00DA4637" w:rsidRPr="00D22CC4">
              <w:rPr>
                <w:rFonts w:hint="eastAsia"/>
                <w:sz w:val="21"/>
                <w:szCs w:val="24"/>
              </w:rPr>
              <w:t>《关于津市高新技术产业开发区调扩区规划环境影响报告书的审查意见》（</w:t>
            </w:r>
            <w:proofErr w:type="gramStart"/>
            <w:r w:rsidR="00DA4637" w:rsidRPr="00D22CC4">
              <w:rPr>
                <w:rFonts w:hint="eastAsia"/>
                <w:sz w:val="21"/>
                <w:szCs w:val="24"/>
              </w:rPr>
              <w:t>湘环评函</w:t>
            </w:r>
            <w:proofErr w:type="gramEnd"/>
            <w:r w:rsidR="00DA4637" w:rsidRPr="00D22CC4">
              <w:rPr>
                <w:rFonts w:hint="eastAsia"/>
                <w:sz w:val="21"/>
                <w:szCs w:val="24"/>
              </w:rPr>
              <w:t>[2018]6</w:t>
            </w:r>
            <w:r w:rsidR="00DA4637" w:rsidRPr="00D22CC4">
              <w:rPr>
                <w:rFonts w:hint="eastAsia"/>
                <w:sz w:val="21"/>
                <w:szCs w:val="24"/>
              </w:rPr>
              <w:t>号）</w:t>
            </w:r>
            <w:r w:rsidR="00027CFF" w:rsidRPr="00D22CC4">
              <w:rPr>
                <w:rFonts w:hint="eastAsia"/>
                <w:sz w:val="21"/>
                <w:szCs w:val="24"/>
              </w:rPr>
              <w:t>。</w:t>
            </w:r>
          </w:p>
          <w:p w:rsidR="0057439C" w:rsidRPr="00D22CC4" w:rsidRDefault="000F5B1F" w:rsidP="00D22CC4">
            <w:pPr>
              <w:autoSpaceDE w:val="0"/>
              <w:autoSpaceDN w:val="0"/>
              <w:adjustRightInd w:val="0"/>
              <w:snapToGrid w:val="0"/>
              <w:ind w:firstLine="420"/>
              <w:rPr>
                <w:sz w:val="21"/>
                <w:szCs w:val="24"/>
              </w:rPr>
            </w:pPr>
            <w:r w:rsidRPr="00D22CC4">
              <w:rPr>
                <w:rFonts w:hint="eastAsia"/>
                <w:sz w:val="21"/>
                <w:szCs w:val="24"/>
              </w:rPr>
              <w:t>4</w:t>
            </w:r>
            <w:r w:rsidRPr="00D22CC4">
              <w:rPr>
                <w:rFonts w:hint="eastAsia"/>
                <w:sz w:val="21"/>
                <w:szCs w:val="24"/>
              </w:rPr>
              <w:t>、</w:t>
            </w:r>
            <w:r w:rsidRPr="00D22CC4">
              <w:rPr>
                <w:sz w:val="21"/>
                <w:szCs w:val="24"/>
              </w:rPr>
              <w:t>津市高新技术开发区管委会委托湖南葆华环保有限公司编制了</w:t>
            </w:r>
            <w:r w:rsidRPr="00D22CC4">
              <w:rPr>
                <w:sz w:val="21"/>
                <w:szCs w:val="24"/>
              </w:rPr>
              <w:t xml:space="preserve"> </w:t>
            </w:r>
            <w:r w:rsidRPr="00D22CC4">
              <w:rPr>
                <w:sz w:val="21"/>
                <w:szCs w:val="24"/>
              </w:rPr>
              <w:t>《津市高新技术产业开发区规划修编环境影响报告书》，并于</w:t>
            </w:r>
            <w:r w:rsidRPr="00D22CC4">
              <w:rPr>
                <w:sz w:val="21"/>
                <w:szCs w:val="24"/>
              </w:rPr>
              <w:t>2022</w:t>
            </w:r>
            <w:r w:rsidRPr="00D22CC4">
              <w:rPr>
                <w:sz w:val="21"/>
                <w:szCs w:val="24"/>
              </w:rPr>
              <w:t>年</w:t>
            </w:r>
            <w:r w:rsidRPr="00D22CC4">
              <w:rPr>
                <w:sz w:val="21"/>
                <w:szCs w:val="24"/>
              </w:rPr>
              <w:t>4</w:t>
            </w:r>
            <w:r w:rsidRPr="00D22CC4">
              <w:rPr>
                <w:sz w:val="21"/>
                <w:szCs w:val="24"/>
              </w:rPr>
              <w:t>月取得了湖南生态环境厅的审查意见（</w:t>
            </w:r>
            <w:proofErr w:type="gramStart"/>
            <w:r w:rsidRPr="00D22CC4">
              <w:rPr>
                <w:sz w:val="21"/>
                <w:szCs w:val="24"/>
              </w:rPr>
              <w:t>湘环评函</w:t>
            </w:r>
            <w:proofErr w:type="gramEnd"/>
            <w:r w:rsidRPr="00D22CC4">
              <w:rPr>
                <w:sz w:val="21"/>
                <w:szCs w:val="24"/>
              </w:rPr>
              <w:t>〔</w:t>
            </w:r>
            <w:r w:rsidRPr="00D22CC4">
              <w:rPr>
                <w:sz w:val="21"/>
                <w:szCs w:val="24"/>
              </w:rPr>
              <w:t>2022</w:t>
            </w:r>
            <w:r w:rsidRPr="00D22CC4">
              <w:rPr>
                <w:sz w:val="21"/>
                <w:szCs w:val="24"/>
              </w:rPr>
              <w:t>〕</w:t>
            </w:r>
            <w:r w:rsidRPr="00D22CC4">
              <w:rPr>
                <w:sz w:val="21"/>
                <w:szCs w:val="24"/>
              </w:rPr>
              <w:t xml:space="preserve">12 </w:t>
            </w:r>
            <w:r w:rsidRPr="00D22CC4">
              <w:rPr>
                <w:sz w:val="21"/>
                <w:szCs w:val="24"/>
              </w:rPr>
              <w:t>号）</w:t>
            </w:r>
            <w:r w:rsidR="00027CFF" w:rsidRPr="00D22CC4">
              <w:rPr>
                <w:rFonts w:hint="eastAsia"/>
                <w:sz w:val="21"/>
                <w:szCs w:val="24"/>
              </w:rPr>
              <w:t>。</w:t>
            </w:r>
          </w:p>
          <w:p w:rsidR="0057439C" w:rsidRDefault="000F5B1F" w:rsidP="00D22CC4">
            <w:pPr>
              <w:autoSpaceDE w:val="0"/>
              <w:autoSpaceDN w:val="0"/>
              <w:adjustRightInd w:val="0"/>
              <w:snapToGrid w:val="0"/>
              <w:ind w:firstLine="420"/>
              <w:rPr>
                <w:sz w:val="21"/>
                <w:szCs w:val="21"/>
              </w:rPr>
            </w:pPr>
            <w:r w:rsidRPr="00D22CC4">
              <w:rPr>
                <w:rFonts w:hint="eastAsia"/>
                <w:sz w:val="21"/>
                <w:szCs w:val="24"/>
              </w:rPr>
              <w:t>5</w:t>
            </w:r>
            <w:r w:rsidRPr="00D22CC4">
              <w:rPr>
                <w:rFonts w:hint="eastAsia"/>
                <w:sz w:val="21"/>
                <w:szCs w:val="24"/>
              </w:rPr>
              <w:t>、津市高新技术开发区管委会委托湖南葆华环保有限公司编制了《津市高新技术产业开发区产业布局调整规划环境影响报告》，并于</w:t>
            </w:r>
            <w:r w:rsidRPr="00D22CC4">
              <w:rPr>
                <w:rFonts w:hint="eastAsia"/>
                <w:sz w:val="21"/>
                <w:szCs w:val="24"/>
              </w:rPr>
              <w:t>2023</w:t>
            </w:r>
            <w:r w:rsidRPr="00D22CC4">
              <w:rPr>
                <w:rFonts w:hint="eastAsia"/>
                <w:sz w:val="21"/>
                <w:szCs w:val="24"/>
              </w:rPr>
              <w:t>年</w:t>
            </w:r>
            <w:r w:rsidRPr="00D22CC4">
              <w:rPr>
                <w:rFonts w:hint="eastAsia"/>
                <w:sz w:val="21"/>
                <w:szCs w:val="24"/>
              </w:rPr>
              <w:t>5</w:t>
            </w:r>
            <w:r w:rsidRPr="00D22CC4">
              <w:rPr>
                <w:rFonts w:hint="eastAsia"/>
                <w:sz w:val="21"/>
                <w:szCs w:val="24"/>
              </w:rPr>
              <w:t>月取得了湖南省生态环境厅关于项目审查意见的函（</w:t>
            </w:r>
            <w:proofErr w:type="gramStart"/>
            <w:r w:rsidRPr="00D22CC4">
              <w:rPr>
                <w:rFonts w:hint="eastAsia"/>
                <w:sz w:val="21"/>
                <w:szCs w:val="24"/>
              </w:rPr>
              <w:t>湘环评函</w:t>
            </w:r>
            <w:proofErr w:type="gramEnd"/>
            <w:r w:rsidRPr="00D22CC4">
              <w:rPr>
                <w:rFonts w:hint="eastAsia"/>
                <w:sz w:val="21"/>
                <w:szCs w:val="24"/>
              </w:rPr>
              <w:t>〔</w:t>
            </w:r>
            <w:r w:rsidRPr="00D22CC4">
              <w:rPr>
                <w:rFonts w:hint="eastAsia"/>
                <w:sz w:val="21"/>
                <w:szCs w:val="24"/>
              </w:rPr>
              <w:t>2023</w:t>
            </w:r>
            <w:r w:rsidRPr="00D22CC4">
              <w:rPr>
                <w:rFonts w:hint="eastAsia"/>
                <w:sz w:val="21"/>
                <w:szCs w:val="24"/>
              </w:rPr>
              <w:t>〕</w:t>
            </w:r>
            <w:r w:rsidRPr="00D22CC4">
              <w:rPr>
                <w:rFonts w:hint="eastAsia"/>
                <w:sz w:val="21"/>
                <w:szCs w:val="24"/>
              </w:rPr>
              <w:t xml:space="preserve">23 </w:t>
            </w:r>
            <w:r w:rsidRPr="00D22CC4">
              <w:rPr>
                <w:rFonts w:hint="eastAsia"/>
                <w:sz w:val="21"/>
                <w:szCs w:val="24"/>
              </w:rPr>
              <w:t>号）</w:t>
            </w:r>
            <w:r w:rsidR="00027CFF" w:rsidRPr="00D22CC4">
              <w:rPr>
                <w:rFonts w:hint="eastAsia"/>
                <w:sz w:val="21"/>
                <w:szCs w:val="24"/>
              </w:rPr>
              <w:t>。</w:t>
            </w:r>
          </w:p>
        </w:tc>
      </w:tr>
      <w:tr w:rsidR="008F2605" w:rsidTr="003F756D">
        <w:trPr>
          <w:trHeight w:val="693"/>
          <w:jc w:val="center"/>
        </w:trPr>
        <w:tc>
          <w:tcPr>
            <w:tcW w:w="1813" w:type="dxa"/>
            <w:vAlign w:val="center"/>
          </w:tcPr>
          <w:p w:rsidR="008F2605" w:rsidRDefault="0042313E" w:rsidP="0042313E">
            <w:pPr>
              <w:spacing w:line="240" w:lineRule="auto"/>
              <w:ind w:firstLineChars="0" w:firstLine="0"/>
              <w:jc w:val="center"/>
              <w:rPr>
                <w:sz w:val="21"/>
                <w:szCs w:val="21"/>
              </w:rPr>
            </w:pPr>
            <w:r w:rsidRPr="0042313E">
              <w:rPr>
                <w:sz w:val="21"/>
                <w:szCs w:val="21"/>
              </w:rPr>
              <w:lastRenderedPageBreak/>
              <w:t>规划及规划环境影响评价符合性分析</w:t>
            </w:r>
          </w:p>
        </w:tc>
        <w:tc>
          <w:tcPr>
            <w:tcW w:w="7140" w:type="dxa"/>
            <w:gridSpan w:val="3"/>
            <w:vAlign w:val="center"/>
          </w:tcPr>
          <w:p w:rsidR="008F2605" w:rsidRPr="00D22CC4" w:rsidRDefault="008F2605" w:rsidP="000B3B05">
            <w:pPr>
              <w:adjustRightInd w:val="0"/>
              <w:snapToGrid w:val="0"/>
              <w:spacing w:beforeLines="50" w:before="163"/>
              <w:ind w:firstLineChars="0" w:firstLine="0"/>
              <w:jc w:val="left"/>
              <w:rPr>
                <w:b/>
                <w:color w:val="000000"/>
                <w:kern w:val="0"/>
                <w:sz w:val="21"/>
                <w:szCs w:val="21"/>
              </w:rPr>
            </w:pPr>
            <w:r w:rsidRPr="00D22CC4">
              <w:rPr>
                <w:rFonts w:hint="eastAsia"/>
                <w:b/>
                <w:color w:val="000000"/>
                <w:kern w:val="0"/>
                <w:sz w:val="21"/>
                <w:szCs w:val="21"/>
              </w:rPr>
              <w:t>1</w:t>
            </w:r>
            <w:r w:rsidRPr="00D22CC4">
              <w:rPr>
                <w:rFonts w:hint="eastAsia"/>
                <w:b/>
                <w:color w:val="000000"/>
                <w:kern w:val="0"/>
                <w:sz w:val="21"/>
                <w:szCs w:val="21"/>
              </w:rPr>
              <w:t>、规划符合性</w:t>
            </w:r>
          </w:p>
          <w:p w:rsidR="008F2605" w:rsidRDefault="008F2605" w:rsidP="00AD7AA7">
            <w:pPr>
              <w:autoSpaceDE w:val="0"/>
              <w:autoSpaceDN w:val="0"/>
              <w:adjustRightInd w:val="0"/>
              <w:snapToGrid w:val="0"/>
              <w:ind w:firstLine="420"/>
              <w:rPr>
                <w:sz w:val="21"/>
                <w:szCs w:val="24"/>
              </w:rPr>
            </w:pPr>
            <w:r w:rsidRPr="00D22CC4">
              <w:rPr>
                <w:rFonts w:hint="eastAsia"/>
                <w:sz w:val="21"/>
                <w:szCs w:val="24"/>
              </w:rPr>
              <w:t>根据《湖南省发展和改革委员会印发关于津市高新技术产业开发区等园区调区扩区的复函》（</w:t>
            </w:r>
            <w:proofErr w:type="gramStart"/>
            <w:r w:rsidRPr="00D22CC4">
              <w:rPr>
                <w:rFonts w:hint="eastAsia"/>
                <w:sz w:val="21"/>
                <w:szCs w:val="24"/>
              </w:rPr>
              <w:t>湘发改函</w:t>
            </w:r>
            <w:proofErr w:type="gramEnd"/>
            <w:r w:rsidRPr="00D22CC4">
              <w:rPr>
                <w:rFonts w:hint="eastAsia"/>
                <w:sz w:val="21"/>
                <w:szCs w:val="24"/>
              </w:rPr>
              <w:t>〔</w:t>
            </w:r>
            <w:r w:rsidRPr="00D22CC4">
              <w:rPr>
                <w:rFonts w:hint="eastAsia"/>
                <w:sz w:val="21"/>
                <w:szCs w:val="24"/>
              </w:rPr>
              <w:t>2020</w:t>
            </w:r>
            <w:r w:rsidRPr="00D22CC4">
              <w:rPr>
                <w:rFonts w:hint="eastAsia"/>
                <w:sz w:val="21"/>
                <w:szCs w:val="24"/>
              </w:rPr>
              <w:t>〕</w:t>
            </w:r>
            <w:r w:rsidRPr="00D22CC4">
              <w:rPr>
                <w:rFonts w:hint="eastAsia"/>
                <w:sz w:val="21"/>
                <w:szCs w:val="24"/>
              </w:rPr>
              <w:t>36</w:t>
            </w:r>
            <w:r w:rsidRPr="00D22CC4">
              <w:rPr>
                <w:rFonts w:hint="eastAsia"/>
                <w:sz w:val="21"/>
                <w:szCs w:val="24"/>
              </w:rPr>
              <w:t>号）：津市高新技术产业开发区</w:t>
            </w:r>
            <w:r w:rsidRPr="00D22CC4">
              <w:rPr>
                <w:sz w:val="21"/>
                <w:szCs w:val="24"/>
              </w:rPr>
              <w:t>主导产业为装备制造、生物医药和食品加工，适当发展生物医药附属、物流等配套产业</w:t>
            </w:r>
            <w:r w:rsidRPr="00D22CC4">
              <w:rPr>
                <w:rFonts w:hint="eastAsia"/>
                <w:sz w:val="21"/>
                <w:szCs w:val="24"/>
              </w:rPr>
              <w:t>。</w:t>
            </w:r>
            <w:r w:rsidRPr="00D22CC4">
              <w:rPr>
                <w:sz w:val="21"/>
                <w:szCs w:val="24"/>
              </w:rPr>
              <w:t>本项目位于津市</w:t>
            </w:r>
            <w:proofErr w:type="gramStart"/>
            <w:r w:rsidRPr="00D22CC4">
              <w:rPr>
                <w:sz w:val="21"/>
                <w:szCs w:val="24"/>
              </w:rPr>
              <w:t>市</w:t>
            </w:r>
            <w:proofErr w:type="gramEnd"/>
            <w:r w:rsidRPr="00D22CC4">
              <w:rPr>
                <w:sz w:val="21"/>
                <w:szCs w:val="24"/>
              </w:rPr>
              <w:t>高新技术开发区</w:t>
            </w:r>
            <w:r w:rsidRPr="00D22CC4">
              <w:rPr>
                <w:rFonts w:hint="eastAsia"/>
                <w:sz w:val="21"/>
                <w:szCs w:val="24"/>
              </w:rPr>
              <w:t>范围</w:t>
            </w:r>
            <w:r w:rsidR="00AC602B">
              <w:rPr>
                <w:rFonts w:hint="eastAsia"/>
                <w:sz w:val="21"/>
                <w:szCs w:val="24"/>
              </w:rPr>
              <w:t>综合工业区</w:t>
            </w:r>
            <w:r w:rsidRPr="00D22CC4">
              <w:rPr>
                <w:rFonts w:hint="eastAsia"/>
                <w:sz w:val="21"/>
                <w:szCs w:val="24"/>
              </w:rPr>
              <w:t>，</w:t>
            </w:r>
            <w:bookmarkStart w:id="8" w:name="OLE_LINK10"/>
            <w:bookmarkStart w:id="9" w:name="OLE_LINK11"/>
            <w:r w:rsidRPr="00D22CC4">
              <w:rPr>
                <w:rFonts w:hint="eastAsia"/>
                <w:sz w:val="21"/>
                <w:szCs w:val="24"/>
              </w:rPr>
              <w:t>属于汽车零部件及配件制造业</w:t>
            </w:r>
            <w:bookmarkEnd w:id="8"/>
            <w:bookmarkEnd w:id="9"/>
            <w:r w:rsidRPr="00D22CC4">
              <w:rPr>
                <w:rFonts w:hint="eastAsia"/>
                <w:sz w:val="21"/>
                <w:szCs w:val="24"/>
              </w:rPr>
              <w:t>，符合园区产业定位。</w:t>
            </w:r>
          </w:p>
          <w:p w:rsidR="008F2605" w:rsidRPr="00D22CC4" w:rsidRDefault="008F2605" w:rsidP="00AD7AA7">
            <w:pPr>
              <w:autoSpaceDE w:val="0"/>
              <w:autoSpaceDN w:val="0"/>
              <w:adjustRightInd w:val="0"/>
              <w:snapToGrid w:val="0"/>
              <w:ind w:firstLineChars="0" w:firstLine="0"/>
              <w:rPr>
                <w:b/>
                <w:kern w:val="0"/>
                <w:sz w:val="21"/>
                <w:szCs w:val="21"/>
              </w:rPr>
            </w:pPr>
            <w:r w:rsidRPr="00D22CC4">
              <w:rPr>
                <w:rFonts w:hint="eastAsia"/>
                <w:b/>
                <w:kern w:val="0"/>
                <w:sz w:val="21"/>
                <w:szCs w:val="21"/>
              </w:rPr>
              <w:t>2</w:t>
            </w:r>
            <w:r w:rsidRPr="00D22CC4">
              <w:rPr>
                <w:rFonts w:hint="eastAsia"/>
                <w:b/>
                <w:kern w:val="0"/>
                <w:sz w:val="21"/>
                <w:szCs w:val="21"/>
              </w:rPr>
              <w:t>、</w:t>
            </w:r>
            <w:r w:rsidRPr="00D22CC4">
              <w:rPr>
                <w:b/>
                <w:kern w:val="0"/>
                <w:sz w:val="21"/>
                <w:szCs w:val="21"/>
              </w:rPr>
              <w:t>规划环评与批复符合性分析</w:t>
            </w:r>
          </w:p>
          <w:p w:rsidR="008F2605" w:rsidRPr="00D22CC4" w:rsidRDefault="008F2605" w:rsidP="00AD7AA7">
            <w:pPr>
              <w:autoSpaceDE w:val="0"/>
              <w:autoSpaceDN w:val="0"/>
              <w:adjustRightInd w:val="0"/>
              <w:snapToGrid w:val="0"/>
              <w:ind w:firstLine="420"/>
              <w:rPr>
                <w:sz w:val="21"/>
                <w:szCs w:val="24"/>
              </w:rPr>
            </w:pPr>
            <w:r w:rsidRPr="00D22CC4">
              <w:rPr>
                <w:rFonts w:hint="eastAsia"/>
                <w:sz w:val="21"/>
                <w:szCs w:val="24"/>
              </w:rPr>
              <w:t>（</w:t>
            </w:r>
            <w:r w:rsidRPr="00D22CC4">
              <w:rPr>
                <w:rFonts w:hint="eastAsia"/>
                <w:sz w:val="21"/>
                <w:szCs w:val="24"/>
              </w:rPr>
              <w:t>1</w:t>
            </w:r>
            <w:r w:rsidRPr="00D22CC4">
              <w:rPr>
                <w:rFonts w:hint="eastAsia"/>
                <w:sz w:val="21"/>
                <w:szCs w:val="24"/>
              </w:rPr>
              <w:t>）与主导产业的符合性分析</w:t>
            </w:r>
          </w:p>
          <w:p w:rsidR="008F2605" w:rsidRPr="00D22CC4" w:rsidRDefault="008F2605" w:rsidP="00AD7AA7">
            <w:pPr>
              <w:autoSpaceDE w:val="0"/>
              <w:autoSpaceDN w:val="0"/>
              <w:adjustRightInd w:val="0"/>
              <w:snapToGrid w:val="0"/>
              <w:ind w:firstLine="420"/>
              <w:rPr>
                <w:sz w:val="21"/>
                <w:szCs w:val="24"/>
              </w:rPr>
            </w:pPr>
            <w:r w:rsidRPr="00D22CC4">
              <w:rPr>
                <w:sz w:val="21"/>
                <w:szCs w:val="24"/>
              </w:rPr>
              <w:t>根据《津市高新技术产业开发区产业布局调整规划环境影响报告书》，园区</w:t>
            </w:r>
            <w:proofErr w:type="gramStart"/>
            <w:r w:rsidRPr="00D22CC4">
              <w:rPr>
                <w:sz w:val="21"/>
                <w:szCs w:val="24"/>
              </w:rPr>
              <w:t>规划以规划以</w:t>
            </w:r>
            <w:proofErr w:type="gramEnd"/>
            <w:r w:rsidRPr="00D22CC4">
              <w:rPr>
                <w:sz w:val="21"/>
                <w:szCs w:val="24"/>
              </w:rPr>
              <w:t>生物医药和化工为主导产业，适当发展装备制造、食品加工及配套物流业，产业功能区分为生物医药区、化工产业区、装备制造区、食品加工区、</w:t>
            </w:r>
            <w:r w:rsidRPr="00D22CC4">
              <w:rPr>
                <w:rFonts w:hint="eastAsia"/>
                <w:sz w:val="21"/>
                <w:szCs w:val="24"/>
              </w:rPr>
              <w:t>配套</w:t>
            </w:r>
            <w:r w:rsidRPr="00D22CC4">
              <w:rPr>
                <w:sz w:val="21"/>
                <w:szCs w:val="24"/>
              </w:rPr>
              <w:t>物流区。本项目属于</w:t>
            </w:r>
            <w:r w:rsidRPr="00D22CC4">
              <w:rPr>
                <w:rFonts w:hint="eastAsia"/>
                <w:sz w:val="21"/>
                <w:szCs w:val="24"/>
              </w:rPr>
              <w:t>汽车零部件及配件制造业</w:t>
            </w:r>
            <w:r w:rsidRPr="00D22CC4">
              <w:rPr>
                <w:sz w:val="21"/>
                <w:szCs w:val="24"/>
              </w:rPr>
              <w:t>，地块</w:t>
            </w:r>
            <w:r w:rsidR="00594EA0">
              <w:rPr>
                <w:rFonts w:hint="eastAsia"/>
                <w:sz w:val="21"/>
                <w:szCs w:val="24"/>
              </w:rPr>
              <w:t>属于综合工业区，</w:t>
            </w:r>
            <w:r w:rsidRPr="00D22CC4">
              <w:rPr>
                <w:sz w:val="21"/>
                <w:szCs w:val="24"/>
              </w:rPr>
              <w:t>用地性质为二类工业用地，符合园区主导产业发展方向。</w:t>
            </w:r>
          </w:p>
          <w:p w:rsidR="008F2605" w:rsidRPr="00D22CC4" w:rsidRDefault="008F2605" w:rsidP="00AD7AA7">
            <w:pPr>
              <w:autoSpaceDE w:val="0"/>
              <w:autoSpaceDN w:val="0"/>
              <w:adjustRightInd w:val="0"/>
              <w:snapToGrid w:val="0"/>
              <w:ind w:firstLine="420"/>
              <w:rPr>
                <w:sz w:val="21"/>
                <w:szCs w:val="24"/>
              </w:rPr>
            </w:pPr>
            <w:r w:rsidRPr="00D22CC4">
              <w:rPr>
                <w:rFonts w:hint="eastAsia"/>
                <w:sz w:val="21"/>
                <w:szCs w:val="24"/>
              </w:rPr>
              <w:t>（</w:t>
            </w:r>
            <w:r w:rsidRPr="00D22CC4">
              <w:rPr>
                <w:rFonts w:hint="eastAsia"/>
                <w:sz w:val="21"/>
                <w:szCs w:val="24"/>
              </w:rPr>
              <w:t>2</w:t>
            </w:r>
            <w:r w:rsidRPr="00D22CC4">
              <w:rPr>
                <w:rFonts w:hint="eastAsia"/>
                <w:sz w:val="21"/>
                <w:szCs w:val="24"/>
              </w:rPr>
              <w:t>）与产业布局的符合性分析</w:t>
            </w:r>
          </w:p>
          <w:p w:rsidR="008F2605" w:rsidRPr="00D22CC4" w:rsidRDefault="008F2605" w:rsidP="00AD7AA7">
            <w:pPr>
              <w:autoSpaceDE w:val="0"/>
              <w:autoSpaceDN w:val="0"/>
              <w:adjustRightInd w:val="0"/>
              <w:snapToGrid w:val="0"/>
              <w:ind w:firstLine="420"/>
              <w:rPr>
                <w:sz w:val="21"/>
                <w:szCs w:val="24"/>
              </w:rPr>
            </w:pPr>
            <w:r w:rsidRPr="00D22CC4">
              <w:rPr>
                <w:sz w:val="21"/>
                <w:szCs w:val="24"/>
              </w:rPr>
              <w:t>根据《津市高新技术产业开发区产业布局调整规划环境影响报告书》，津市高新区规划以生物医药、化工为主导产业，适当发展装备制造、食品加工的产业布局。本项目位于</w:t>
            </w:r>
            <w:r w:rsidRPr="00D22CC4">
              <w:rPr>
                <w:rFonts w:hint="eastAsia"/>
                <w:sz w:val="21"/>
                <w:szCs w:val="24"/>
              </w:rPr>
              <w:t>综合</w:t>
            </w:r>
            <w:r w:rsidR="00DF654A">
              <w:rPr>
                <w:rFonts w:hint="eastAsia"/>
                <w:sz w:val="21"/>
                <w:szCs w:val="24"/>
              </w:rPr>
              <w:t>工业</w:t>
            </w:r>
            <w:r w:rsidRPr="00D22CC4">
              <w:rPr>
                <w:rFonts w:hint="eastAsia"/>
                <w:sz w:val="21"/>
                <w:szCs w:val="24"/>
              </w:rPr>
              <w:t>区</w:t>
            </w:r>
            <w:r w:rsidRPr="00D22CC4">
              <w:rPr>
                <w:sz w:val="21"/>
                <w:szCs w:val="24"/>
              </w:rPr>
              <w:t>，属于</w:t>
            </w:r>
            <w:r w:rsidRPr="00D22CC4">
              <w:rPr>
                <w:rFonts w:hint="eastAsia"/>
                <w:sz w:val="21"/>
                <w:szCs w:val="24"/>
              </w:rPr>
              <w:t>汽车零部件及配件制造</w:t>
            </w:r>
            <w:r w:rsidRPr="00D22CC4">
              <w:rPr>
                <w:sz w:val="21"/>
                <w:szCs w:val="24"/>
              </w:rPr>
              <w:t>行业，</w:t>
            </w:r>
            <w:r w:rsidRPr="00D22CC4">
              <w:rPr>
                <w:rFonts w:hint="eastAsia"/>
                <w:sz w:val="21"/>
                <w:szCs w:val="24"/>
              </w:rPr>
              <w:t>符合园区产业布局。</w:t>
            </w:r>
            <w:r w:rsidRPr="00D22CC4">
              <w:rPr>
                <w:rFonts w:hint="eastAsia"/>
                <w:sz w:val="21"/>
                <w:szCs w:val="24"/>
              </w:rPr>
              <w:t xml:space="preserve"> </w:t>
            </w:r>
          </w:p>
          <w:p w:rsidR="008F2605" w:rsidRPr="00D22CC4" w:rsidRDefault="008F2605" w:rsidP="00AD7AA7">
            <w:pPr>
              <w:autoSpaceDE w:val="0"/>
              <w:autoSpaceDN w:val="0"/>
              <w:adjustRightInd w:val="0"/>
              <w:snapToGrid w:val="0"/>
              <w:ind w:firstLine="420"/>
              <w:rPr>
                <w:sz w:val="21"/>
                <w:szCs w:val="24"/>
              </w:rPr>
            </w:pPr>
            <w:r w:rsidRPr="00D22CC4">
              <w:rPr>
                <w:rFonts w:hint="eastAsia"/>
                <w:sz w:val="21"/>
                <w:szCs w:val="24"/>
              </w:rPr>
              <w:t>（</w:t>
            </w:r>
            <w:r w:rsidRPr="00D22CC4">
              <w:rPr>
                <w:rFonts w:hint="eastAsia"/>
                <w:sz w:val="21"/>
                <w:szCs w:val="24"/>
              </w:rPr>
              <w:t>3</w:t>
            </w:r>
            <w:r w:rsidRPr="00D22CC4">
              <w:rPr>
                <w:rFonts w:hint="eastAsia"/>
                <w:sz w:val="21"/>
                <w:szCs w:val="24"/>
              </w:rPr>
              <w:t>）与规划环评</w:t>
            </w:r>
            <w:r w:rsidRPr="00D22CC4">
              <w:rPr>
                <w:sz w:val="21"/>
                <w:szCs w:val="24"/>
              </w:rPr>
              <w:t>批复符合性</w:t>
            </w:r>
            <w:r w:rsidRPr="00D22CC4">
              <w:rPr>
                <w:rFonts w:hint="eastAsia"/>
                <w:sz w:val="21"/>
                <w:szCs w:val="24"/>
              </w:rPr>
              <w:t>分析</w:t>
            </w:r>
          </w:p>
          <w:p w:rsidR="008F2605" w:rsidRPr="00D22CC4" w:rsidRDefault="008F2605" w:rsidP="00AD7AA7">
            <w:pPr>
              <w:autoSpaceDE w:val="0"/>
              <w:autoSpaceDN w:val="0"/>
              <w:adjustRightInd w:val="0"/>
              <w:snapToGrid w:val="0"/>
              <w:ind w:firstLine="420"/>
              <w:rPr>
                <w:sz w:val="21"/>
                <w:szCs w:val="24"/>
              </w:rPr>
            </w:pPr>
            <w:r w:rsidRPr="00D22CC4">
              <w:rPr>
                <w:sz w:val="21"/>
                <w:szCs w:val="24"/>
              </w:rPr>
              <w:t>本项目位于津市高新技术产业开发区，根据湖南省</w:t>
            </w:r>
            <w:r w:rsidRPr="00D22CC4">
              <w:rPr>
                <w:rFonts w:hint="eastAsia"/>
                <w:sz w:val="21"/>
                <w:szCs w:val="24"/>
              </w:rPr>
              <w:t>生态环境厅关于《津市高新技术产业开发区产业布局调整规划环境影响报告》审查意见的函（</w:t>
            </w:r>
            <w:proofErr w:type="gramStart"/>
            <w:r w:rsidRPr="00D22CC4">
              <w:rPr>
                <w:rFonts w:hint="eastAsia"/>
                <w:sz w:val="21"/>
                <w:szCs w:val="24"/>
              </w:rPr>
              <w:t>湘环评函</w:t>
            </w:r>
            <w:proofErr w:type="gramEnd"/>
            <w:r w:rsidRPr="00D22CC4">
              <w:rPr>
                <w:rFonts w:hint="eastAsia"/>
                <w:sz w:val="21"/>
                <w:szCs w:val="24"/>
              </w:rPr>
              <w:t>〔</w:t>
            </w:r>
            <w:r w:rsidRPr="00D22CC4">
              <w:rPr>
                <w:rFonts w:hint="eastAsia"/>
                <w:sz w:val="21"/>
                <w:szCs w:val="24"/>
              </w:rPr>
              <w:t>2023</w:t>
            </w:r>
            <w:r w:rsidRPr="00D22CC4">
              <w:rPr>
                <w:rFonts w:hint="eastAsia"/>
                <w:sz w:val="21"/>
                <w:szCs w:val="24"/>
              </w:rPr>
              <w:t>〕</w:t>
            </w:r>
            <w:r w:rsidRPr="00D22CC4">
              <w:rPr>
                <w:rFonts w:hint="eastAsia"/>
                <w:sz w:val="21"/>
                <w:szCs w:val="24"/>
              </w:rPr>
              <w:t xml:space="preserve">23 </w:t>
            </w:r>
            <w:r w:rsidRPr="00D22CC4">
              <w:rPr>
                <w:rFonts w:hint="eastAsia"/>
                <w:sz w:val="21"/>
                <w:szCs w:val="24"/>
              </w:rPr>
              <w:t>号）</w:t>
            </w:r>
            <w:r w:rsidRPr="00D22CC4">
              <w:rPr>
                <w:sz w:val="21"/>
                <w:szCs w:val="24"/>
              </w:rPr>
              <w:t>，本项目相符性分析如下：</w:t>
            </w:r>
          </w:p>
          <w:p w:rsidR="0015554D" w:rsidRDefault="0015554D" w:rsidP="00AD7AA7">
            <w:pPr>
              <w:spacing w:line="240" w:lineRule="auto"/>
              <w:ind w:firstLineChars="0" w:firstLine="0"/>
              <w:jc w:val="center"/>
              <w:rPr>
                <w:b/>
                <w:sz w:val="21"/>
                <w:szCs w:val="21"/>
              </w:rPr>
            </w:pPr>
          </w:p>
          <w:p w:rsidR="008F2605" w:rsidRDefault="008F2605" w:rsidP="00AD7AA7">
            <w:pPr>
              <w:spacing w:line="240" w:lineRule="auto"/>
              <w:ind w:firstLineChars="0" w:firstLine="0"/>
              <w:jc w:val="center"/>
              <w:rPr>
                <w:b/>
                <w:sz w:val="21"/>
                <w:szCs w:val="21"/>
              </w:rPr>
            </w:pPr>
            <w:r w:rsidRPr="001E4CA2">
              <w:rPr>
                <w:rFonts w:hint="eastAsia"/>
                <w:b/>
                <w:sz w:val="21"/>
                <w:szCs w:val="21"/>
              </w:rPr>
              <w:lastRenderedPageBreak/>
              <w:t>表</w:t>
            </w:r>
            <w:r w:rsidRPr="001E4CA2">
              <w:rPr>
                <w:rFonts w:hint="eastAsia"/>
                <w:b/>
                <w:sz w:val="21"/>
                <w:szCs w:val="21"/>
              </w:rPr>
              <w:t>1-</w:t>
            </w:r>
            <w:r w:rsidR="00F02D5C">
              <w:rPr>
                <w:rFonts w:hint="eastAsia"/>
                <w:b/>
                <w:sz w:val="21"/>
                <w:szCs w:val="21"/>
              </w:rPr>
              <w:t>2</w:t>
            </w:r>
            <w:r>
              <w:rPr>
                <w:rFonts w:hint="eastAsia"/>
                <w:b/>
                <w:sz w:val="21"/>
                <w:szCs w:val="21"/>
              </w:rPr>
              <w:t xml:space="preserve">  </w:t>
            </w:r>
            <w:r w:rsidRPr="00D464D7">
              <w:rPr>
                <w:b/>
                <w:sz w:val="21"/>
                <w:szCs w:val="21"/>
              </w:rPr>
              <w:t>规划环境影响评价批复相符性分析表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8"/>
              <w:gridCol w:w="2170"/>
              <w:gridCol w:w="803"/>
            </w:tblGrid>
            <w:tr w:rsidR="008F2605" w:rsidRPr="009F47D4" w:rsidTr="00AD7AA7">
              <w:tc>
                <w:tcPr>
                  <w:tcW w:w="2848" w:type="pct"/>
                  <w:vAlign w:val="center"/>
                </w:tcPr>
                <w:p w:rsidR="008F2605" w:rsidRPr="00C4650B" w:rsidRDefault="008F2605" w:rsidP="00AD7AA7">
                  <w:pPr>
                    <w:spacing w:line="240" w:lineRule="auto"/>
                    <w:ind w:firstLineChars="0" w:firstLine="0"/>
                    <w:jc w:val="center"/>
                    <w:rPr>
                      <w:b/>
                      <w:sz w:val="21"/>
                      <w:szCs w:val="21"/>
                    </w:rPr>
                  </w:pPr>
                  <w:r w:rsidRPr="00C4650B">
                    <w:rPr>
                      <w:b/>
                      <w:sz w:val="21"/>
                      <w:szCs w:val="21"/>
                    </w:rPr>
                    <w:t>批复要求</w:t>
                  </w:r>
                </w:p>
              </w:tc>
              <w:tc>
                <w:tcPr>
                  <w:tcW w:w="1570" w:type="pct"/>
                  <w:vAlign w:val="center"/>
                </w:tcPr>
                <w:p w:rsidR="008F2605" w:rsidRPr="00C4650B" w:rsidRDefault="008F2605" w:rsidP="00AD7AA7">
                  <w:pPr>
                    <w:spacing w:line="240" w:lineRule="auto"/>
                    <w:ind w:firstLineChars="0" w:firstLine="0"/>
                    <w:jc w:val="center"/>
                    <w:rPr>
                      <w:b/>
                      <w:sz w:val="21"/>
                      <w:szCs w:val="21"/>
                    </w:rPr>
                  </w:pPr>
                  <w:r w:rsidRPr="00C4650B">
                    <w:rPr>
                      <w:b/>
                      <w:sz w:val="21"/>
                      <w:szCs w:val="21"/>
                    </w:rPr>
                    <w:t>本项目情况</w:t>
                  </w:r>
                </w:p>
              </w:tc>
              <w:tc>
                <w:tcPr>
                  <w:tcW w:w="581" w:type="pct"/>
                  <w:vAlign w:val="center"/>
                </w:tcPr>
                <w:p w:rsidR="008F2605" w:rsidRPr="00C4650B" w:rsidRDefault="008F2605" w:rsidP="00AD7AA7">
                  <w:pPr>
                    <w:spacing w:line="240" w:lineRule="auto"/>
                    <w:ind w:firstLineChars="0" w:firstLine="0"/>
                    <w:jc w:val="center"/>
                    <w:rPr>
                      <w:b/>
                      <w:sz w:val="21"/>
                      <w:szCs w:val="21"/>
                    </w:rPr>
                  </w:pPr>
                  <w:r w:rsidRPr="00C4650B">
                    <w:rPr>
                      <w:b/>
                      <w:sz w:val="21"/>
                      <w:szCs w:val="21"/>
                    </w:rPr>
                    <w:t>是否符合</w:t>
                  </w:r>
                </w:p>
              </w:tc>
            </w:tr>
            <w:tr w:rsidR="008F2605" w:rsidRPr="009F47D4" w:rsidTr="00AD7AA7">
              <w:tc>
                <w:tcPr>
                  <w:tcW w:w="2848" w:type="pct"/>
                  <w:vAlign w:val="center"/>
                </w:tcPr>
                <w:p w:rsidR="008F2605" w:rsidRPr="009F47D4" w:rsidRDefault="008F2605" w:rsidP="00AD7AA7">
                  <w:pPr>
                    <w:spacing w:line="240" w:lineRule="auto"/>
                    <w:ind w:firstLineChars="0" w:firstLine="0"/>
                    <w:rPr>
                      <w:sz w:val="21"/>
                      <w:szCs w:val="21"/>
                    </w:rPr>
                  </w:pPr>
                  <w:r w:rsidRPr="009F47D4">
                    <w:rPr>
                      <w:sz w:val="21"/>
                      <w:szCs w:val="21"/>
                    </w:rPr>
                    <w:t>严格依规开发，优化空间功能布局。园区在下一步开发建设过程中应按照最新的国土空间规划科学布局，将空间管控融入园区规划实施全过程，园区规划用地不得涉及各类法定保护地。园区拟规划的化工片区应对照《化工园区建设标准和认定管理办法</w:t>
                  </w:r>
                  <w:r w:rsidRPr="009F47D4">
                    <w:rPr>
                      <w:sz w:val="21"/>
                      <w:szCs w:val="21"/>
                    </w:rPr>
                    <w:t>(</w:t>
                  </w:r>
                  <w:r w:rsidRPr="009F47D4">
                    <w:rPr>
                      <w:sz w:val="21"/>
                      <w:szCs w:val="21"/>
                    </w:rPr>
                    <w:t>试行</w:t>
                  </w:r>
                  <w:r w:rsidRPr="009F47D4">
                    <w:rPr>
                      <w:sz w:val="21"/>
                      <w:szCs w:val="21"/>
                    </w:rPr>
                    <w:t xml:space="preserve"> )</w:t>
                  </w:r>
                  <w:r w:rsidRPr="009F47D4">
                    <w:rPr>
                      <w:sz w:val="21"/>
                      <w:szCs w:val="21"/>
                    </w:rPr>
                    <w:t>》《化工园区综合评价导则》及生态环境部门关于化工园区认定与复核相关文件要求高标准规划与建设。为减小化工片区和生物医药产业区对园区内敏感点的影响，</w:t>
                  </w:r>
                  <w:proofErr w:type="gramStart"/>
                  <w:r w:rsidRPr="009F47D4">
                    <w:rPr>
                      <w:sz w:val="21"/>
                      <w:szCs w:val="21"/>
                    </w:rPr>
                    <w:t>在团湖安置</w:t>
                  </w:r>
                  <w:proofErr w:type="gramEnd"/>
                  <w:r w:rsidRPr="009F47D4">
                    <w:rPr>
                      <w:sz w:val="21"/>
                      <w:szCs w:val="21"/>
                    </w:rPr>
                    <w:t>小区、戚家小区、嘉山实验小学邻近地块应按报告书的具体要求严格控制环境风险和恶臭异味排放的项目布局</w:t>
                  </w:r>
                </w:p>
              </w:tc>
              <w:tc>
                <w:tcPr>
                  <w:tcW w:w="1570" w:type="pct"/>
                  <w:vAlign w:val="center"/>
                </w:tcPr>
                <w:p w:rsidR="008F2605" w:rsidRPr="009F47D4" w:rsidRDefault="008F2605" w:rsidP="00AD7AA7">
                  <w:pPr>
                    <w:spacing w:line="240" w:lineRule="auto"/>
                    <w:ind w:firstLineChars="0" w:firstLine="0"/>
                    <w:rPr>
                      <w:sz w:val="21"/>
                      <w:szCs w:val="21"/>
                    </w:rPr>
                  </w:pPr>
                  <w:r w:rsidRPr="009F47D4">
                    <w:rPr>
                      <w:sz w:val="21"/>
                      <w:szCs w:val="21"/>
                    </w:rPr>
                    <w:t>本项目位于常德市津市</w:t>
                  </w:r>
                  <w:proofErr w:type="gramStart"/>
                  <w:r w:rsidRPr="009F47D4">
                    <w:rPr>
                      <w:sz w:val="21"/>
                      <w:szCs w:val="21"/>
                    </w:rPr>
                    <w:t>市</w:t>
                  </w:r>
                  <w:proofErr w:type="gramEnd"/>
                  <w:r>
                    <w:rPr>
                      <w:rFonts w:hint="eastAsia"/>
                      <w:sz w:val="21"/>
                      <w:szCs w:val="21"/>
                    </w:rPr>
                    <w:t>孟姜女大道</w:t>
                  </w:r>
                  <w:r>
                    <w:rPr>
                      <w:rFonts w:hint="eastAsia"/>
                      <w:sz w:val="21"/>
                      <w:szCs w:val="21"/>
                    </w:rPr>
                    <w:t>800</w:t>
                  </w:r>
                  <w:r>
                    <w:rPr>
                      <w:rFonts w:hint="eastAsia"/>
                      <w:sz w:val="21"/>
                      <w:szCs w:val="21"/>
                    </w:rPr>
                    <w:t>号</w:t>
                  </w:r>
                  <w:r w:rsidRPr="009F47D4">
                    <w:rPr>
                      <w:sz w:val="21"/>
                      <w:szCs w:val="21"/>
                    </w:rPr>
                    <w:t>，建设项目在工业园内，用地为工业用地，用地片区为</w:t>
                  </w:r>
                  <w:r>
                    <w:rPr>
                      <w:rFonts w:hint="eastAsia"/>
                      <w:sz w:val="21"/>
                      <w:szCs w:val="21"/>
                    </w:rPr>
                    <w:t>综合</w:t>
                  </w:r>
                  <w:r w:rsidR="008C54D9">
                    <w:rPr>
                      <w:rFonts w:hint="eastAsia"/>
                      <w:sz w:val="21"/>
                      <w:szCs w:val="21"/>
                    </w:rPr>
                    <w:t>工业</w:t>
                  </w:r>
                  <w:r>
                    <w:rPr>
                      <w:rFonts w:hint="eastAsia"/>
                      <w:sz w:val="21"/>
                      <w:szCs w:val="21"/>
                    </w:rPr>
                    <w:t>区</w:t>
                  </w:r>
                  <w:r w:rsidRPr="009F47D4">
                    <w:rPr>
                      <w:sz w:val="21"/>
                      <w:szCs w:val="21"/>
                    </w:rPr>
                    <w:t>，</w:t>
                  </w:r>
                  <w:proofErr w:type="gramStart"/>
                  <w:r w:rsidRPr="009F47D4">
                    <w:rPr>
                      <w:sz w:val="21"/>
                      <w:szCs w:val="21"/>
                    </w:rPr>
                    <w:t>不在团湖</w:t>
                  </w:r>
                  <w:proofErr w:type="gramEnd"/>
                  <w:r w:rsidRPr="009F47D4">
                    <w:rPr>
                      <w:sz w:val="21"/>
                      <w:szCs w:val="21"/>
                    </w:rPr>
                    <w:t>安置小区、戚家小区、嘉山实验小学等邻近地块内</w:t>
                  </w:r>
                </w:p>
              </w:tc>
              <w:tc>
                <w:tcPr>
                  <w:tcW w:w="581" w:type="pct"/>
                  <w:vAlign w:val="center"/>
                </w:tcPr>
                <w:p w:rsidR="008F2605" w:rsidRPr="009F47D4" w:rsidRDefault="008F2605" w:rsidP="00AD7AA7">
                  <w:pPr>
                    <w:spacing w:line="240" w:lineRule="auto"/>
                    <w:ind w:firstLineChars="0" w:firstLine="0"/>
                    <w:jc w:val="center"/>
                    <w:rPr>
                      <w:sz w:val="21"/>
                      <w:szCs w:val="21"/>
                    </w:rPr>
                  </w:pPr>
                  <w:r w:rsidRPr="009F47D4">
                    <w:rPr>
                      <w:sz w:val="21"/>
                      <w:szCs w:val="21"/>
                    </w:rPr>
                    <w:t>符合</w:t>
                  </w:r>
                </w:p>
              </w:tc>
            </w:tr>
            <w:tr w:rsidR="008F2605" w:rsidRPr="009F47D4" w:rsidTr="00AD7AA7">
              <w:tc>
                <w:tcPr>
                  <w:tcW w:w="2848" w:type="pct"/>
                  <w:vAlign w:val="center"/>
                </w:tcPr>
                <w:p w:rsidR="008F2605" w:rsidRPr="009F47D4" w:rsidRDefault="008F2605" w:rsidP="00AD7AA7">
                  <w:pPr>
                    <w:spacing w:line="240" w:lineRule="auto"/>
                    <w:ind w:firstLineChars="0" w:firstLine="0"/>
                    <w:rPr>
                      <w:sz w:val="21"/>
                      <w:szCs w:val="21"/>
                    </w:rPr>
                  </w:pPr>
                  <w:r w:rsidRPr="009F47D4">
                    <w:rPr>
                      <w:sz w:val="21"/>
                      <w:szCs w:val="21"/>
                    </w:rPr>
                    <w:t>严格环境准入，优化园区产业结构。严格落实《长江保护法》《长江经济带发展负面清单》及其相关条款的修订和释义要求，后续法律法规及相关政策有新的禁止和限制性要求的，应严格予以执行。园区产业引进应严格遵循国、省关于</w:t>
                  </w:r>
                  <w:r w:rsidRPr="009F47D4">
                    <w:rPr>
                      <w:sz w:val="21"/>
                      <w:szCs w:val="21"/>
                    </w:rPr>
                    <w:t>“</w:t>
                  </w:r>
                  <w:r w:rsidRPr="009F47D4">
                    <w:rPr>
                      <w:sz w:val="21"/>
                      <w:szCs w:val="21"/>
                    </w:rPr>
                    <w:t>两高</w:t>
                  </w:r>
                  <w:r w:rsidRPr="009F47D4">
                    <w:rPr>
                      <w:sz w:val="21"/>
                      <w:szCs w:val="21"/>
                    </w:rPr>
                    <w:t>”</w:t>
                  </w:r>
                  <w:r w:rsidRPr="009F47D4">
                    <w:rPr>
                      <w:sz w:val="21"/>
                      <w:szCs w:val="21"/>
                    </w:rPr>
                    <w:t>项目的相关政策要求，落实园区</w:t>
                  </w:r>
                  <w:r w:rsidRPr="009F47D4">
                    <w:rPr>
                      <w:sz w:val="21"/>
                      <w:szCs w:val="21"/>
                    </w:rPr>
                    <w:t>“</w:t>
                  </w:r>
                  <w:r w:rsidRPr="009F47D4">
                    <w:rPr>
                      <w:sz w:val="21"/>
                      <w:szCs w:val="21"/>
                    </w:rPr>
                    <w:t>三线一单</w:t>
                  </w:r>
                  <w:r w:rsidRPr="009F47D4">
                    <w:rPr>
                      <w:sz w:val="21"/>
                      <w:szCs w:val="21"/>
                    </w:rPr>
                    <w:t>”</w:t>
                  </w:r>
                  <w:r w:rsidRPr="009F47D4">
                    <w:rPr>
                      <w:sz w:val="21"/>
                      <w:szCs w:val="21"/>
                    </w:rPr>
                    <w:t>环境准入要求，严格执行《报告书》提出的产业定位和产业准入清单</w:t>
                  </w:r>
                </w:p>
              </w:tc>
              <w:tc>
                <w:tcPr>
                  <w:tcW w:w="1570" w:type="pct"/>
                  <w:vAlign w:val="center"/>
                </w:tcPr>
                <w:p w:rsidR="008F2605" w:rsidRPr="009F47D4" w:rsidRDefault="008F2605" w:rsidP="00363FC0">
                  <w:pPr>
                    <w:spacing w:line="240" w:lineRule="auto"/>
                    <w:ind w:firstLineChars="0" w:firstLine="0"/>
                    <w:rPr>
                      <w:sz w:val="21"/>
                      <w:szCs w:val="21"/>
                    </w:rPr>
                  </w:pPr>
                  <w:r w:rsidRPr="009F47D4">
                    <w:rPr>
                      <w:sz w:val="21"/>
                      <w:szCs w:val="21"/>
                    </w:rPr>
                    <w:t>本项目属于</w:t>
                  </w:r>
                  <w:r>
                    <w:rPr>
                      <w:rFonts w:hint="eastAsia"/>
                      <w:sz w:val="21"/>
                      <w:szCs w:val="21"/>
                    </w:rPr>
                    <w:t>汽车零部件及配件制造</w:t>
                  </w:r>
                  <w:r w:rsidRPr="009F47D4">
                    <w:rPr>
                      <w:sz w:val="21"/>
                      <w:szCs w:val="21"/>
                    </w:rPr>
                    <w:t>行业，位于津市</w:t>
                  </w:r>
                  <w:proofErr w:type="gramStart"/>
                  <w:r w:rsidRPr="009F47D4">
                    <w:rPr>
                      <w:sz w:val="21"/>
                      <w:szCs w:val="21"/>
                    </w:rPr>
                    <w:t>市</w:t>
                  </w:r>
                  <w:proofErr w:type="gramEnd"/>
                  <w:r>
                    <w:rPr>
                      <w:rFonts w:hint="eastAsia"/>
                      <w:sz w:val="21"/>
                      <w:szCs w:val="21"/>
                    </w:rPr>
                    <w:t>孟姜女大道</w:t>
                  </w:r>
                  <w:r>
                    <w:rPr>
                      <w:rFonts w:hint="eastAsia"/>
                      <w:sz w:val="21"/>
                      <w:szCs w:val="21"/>
                    </w:rPr>
                    <w:t>800</w:t>
                  </w:r>
                  <w:r>
                    <w:rPr>
                      <w:rFonts w:hint="eastAsia"/>
                      <w:sz w:val="21"/>
                      <w:szCs w:val="21"/>
                    </w:rPr>
                    <w:t>号</w:t>
                  </w:r>
                  <w:r w:rsidRPr="009F47D4">
                    <w:rPr>
                      <w:sz w:val="21"/>
                      <w:szCs w:val="21"/>
                    </w:rPr>
                    <w:t>，位于</w:t>
                  </w:r>
                  <w:r>
                    <w:rPr>
                      <w:rFonts w:hint="eastAsia"/>
                      <w:sz w:val="21"/>
                      <w:szCs w:val="21"/>
                    </w:rPr>
                    <w:t>综合</w:t>
                  </w:r>
                  <w:r w:rsidR="00554B1A">
                    <w:rPr>
                      <w:rFonts w:hint="eastAsia"/>
                      <w:sz w:val="21"/>
                      <w:szCs w:val="21"/>
                    </w:rPr>
                    <w:t>工业</w:t>
                  </w:r>
                  <w:r>
                    <w:rPr>
                      <w:rFonts w:hint="eastAsia"/>
                      <w:sz w:val="21"/>
                      <w:szCs w:val="21"/>
                    </w:rPr>
                    <w:t>区</w:t>
                  </w:r>
                  <w:r w:rsidRPr="009F47D4">
                    <w:rPr>
                      <w:sz w:val="21"/>
                      <w:szCs w:val="21"/>
                    </w:rPr>
                    <w:t>，不属于两高项目，不属于禁止产业，符合园区</w:t>
                  </w:r>
                  <w:r w:rsidR="00363FC0" w:rsidRPr="00363FC0">
                    <w:rPr>
                      <w:rFonts w:hint="eastAsia"/>
                      <w:sz w:val="21"/>
                      <w:szCs w:val="21"/>
                    </w:rPr>
                    <w:t>生态环境准入清单</w:t>
                  </w:r>
                  <w:r w:rsidRPr="009F47D4">
                    <w:rPr>
                      <w:sz w:val="21"/>
                      <w:szCs w:val="21"/>
                    </w:rPr>
                    <w:t>要求，符合园区产业定位和产业准入清单</w:t>
                  </w:r>
                </w:p>
              </w:tc>
              <w:tc>
                <w:tcPr>
                  <w:tcW w:w="581" w:type="pct"/>
                  <w:vAlign w:val="center"/>
                </w:tcPr>
                <w:p w:rsidR="008F2605" w:rsidRPr="009F47D4" w:rsidRDefault="008F2605" w:rsidP="00AD7AA7">
                  <w:pPr>
                    <w:spacing w:line="240" w:lineRule="auto"/>
                    <w:ind w:firstLineChars="0" w:firstLine="0"/>
                    <w:jc w:val="center"/>
                    <w:rPr>
                      <w:sz w:val="21"/>
                      <w:szCs w:val="21"/>
                    </w:rPr>
                  </w:pPr>
                  <w:r w:rsidRPr="009F47D4">
                    <w:rPr>
                      <w:sz w:val="21"/>
                      <w:szCs w:val="21"/>
                    </w:rPr>
                    <w:t>符合</w:t>
                  </w:r>
                </w:p>
              </w:tc>
            </w:tr>
            <w:tr w:rsidR="008F2605" w:rsidRPr="009F47D4" w:rsidTr="00AD7AA7">
              <w:tc>
                <w:tcPr>
                  <w:tcW w:w="2848" w:type="pct"/>
                  <w:vAlign w:val="center"/>
                </w:tcPr>
                <w:p w:rsidR="008F2605" w:rsidRPr="009F47D4" w:rsidRDefault="008F2605" w:rsidP="00AD7AA7">
                  <w:pPr>
                    <w:spacing w:line="240" w:lineRule="auto"/>
                    <w:ind w:firstLineChars="0" w:firstLine="0"/>
                    <w:rPr>
                      <w:sz w:val="21"/>
                      <w:szCs w:val="21"/>
                    </w:rPr>
                  </w:pPr>
                  <w:r w:rsidRPr="009F47D4">
                    <w:rPr>
                      <w:sz w:val="21"/>
                      <w:szCs w:val="21"/>
                    </w:rPr>
                    <w:t>落实管控措施，加强园区排污管理。完善污水管网建设，做好雨污分流，污</w:t>
                  </w:r>
                  <w:proofErr w:type="gramStart"/>
                  <w:r w:rsidRPr="009F47D4">
                    <w:rPr>
                      <w:sz w:val="21"/>
                      <w:szCs w:val="21"/>
                    </w:rPr>
                    <w:t>污</w:t>
                  </w:r>
                  <w:proofErr w:type="gramEnd"/>
                  <w:r w:rsidRPr="009F47D4">
                    <w:rPr>
                      <w:sz w:val="21"/>
                      <w:szCs w:val="21"/>
                    </w:rPr>
                    <w:t>分流，确保园区各片区生产生活废水应收尽收，集中排入污水处理厂处理，园区不得超过污水处理厂的处理能力和排污口审批所规定的废水排放量引进项目，化工片区应对照我省化工园区污水收集处理规范化的相关要求完善设施，达到</w:t>
                  </w:r>
                  <w:proofErr w:type="gramStart"/>
                  <w:r w:rsidRPr="009F47D4">
                    <w:rPr>
                      <w:sz w:val="21"/>
                      <w:szCs w:val="21"/>
                    </w:rPr>
                    <w:t>一</w:t>
                  </w:r>
                  <w:proofErr w:type="gramEnd"/>
                  <w:r w:rsidRPr="009F47D4">
                    <w:rPr>
                      <w:sz w:val="21"/>
                      <w:szCs w:val="21"/>
                    </w:rPr>
                    <w:t>企</w:t>
                  </w:r>
                  <w:proofErr w:type="gramStart"/>
                  <w:r w:rsidRPr="009F47D4">
                    <w:rPr>
                      <w:sz w:val="21"/>
                      <w:szCs w:val="21"/>
                    </w:rPr>
                    <w:t>一</w:t>
                  </w:r>
                  <w:proofErr w:type="gramEnd"/>
                  <w:r w:rsidRPr="009F47D4">
                    <w:rPr>
                      <w:sz w:val="21"/>
                      <w:szCs w:val="21"/>
                    </w:rPr>
                    <w:t>管、明管输送可视可监测的要求，化工片区初期雨水应经收集后送污水处理厂处理，杜绝超标废水排入团湖，加快关闭</w:t>
                  </w:r>
                  <w:proofErr w:type="gramStart"/>
                  <w:r w:rsidRPr="009F47D4">
                    <w:rPr>
                      <w:sz w:val="21"/>
                      <w:szCs w:val="21"/>
                    </w:rPr>
                    <w:t>胥</w:t>
                  </w:r>
                  <w:proofErr w:type="gramEnd"/>
                  <w:r w:rsidRPr="009F47D4">
                    <w:rPr>
                      <w:sz w:val="21"/>
                      <w:szCs w:val="21"/>
                    </w:rPr>
                    <w:t>嘉湖沿线的雨水排口，确保雨水不得排入</w:t>
                  </w:r>
                  <w:proofErr w:type="gramStart"/>
                  <w:r w:rsidRPr="009F47D4">
                    <w:rPr>
                      <w:sz w:val="21"/>
                      <w:szCs w:val="21"/>
                    </w:rPr>
                    <w:t>胥</w:t>
                  </w:r>
                  <w:proofErr w:type="gramEnd"/>
                  <w:r w:rsidRPr="009F47D4">
                    <w:rPr>
                      <w:sz w:val="21"/>
                      <w:szCs w:val="21"/>
                    </w:rPr>
                    <w:t>嘉湖。优化能源结构，充分发挥园区集中供热对中小锅炉的替代作用，加强大气污染防治，加强对园区企业</w:t>
                  </w:r>
                  <w:r w:rsidRPr="009F47D4">
                    <w:rPr>
                      <w:sz w:val="21"/>
                      <w:szCs w:val="21"/>
                    </w:rPr>
                    <w:t xml:space="preserve"> </w:t>
                  </w:r>
                  <w:r w:rsidR="00923C5A">
                    <w:rPr>
                      <w:sz w:val="21"/>
                      <w:szCs w:val="21"/>
                    </w:rPr>
                    <w:t>VOCs</w:t>
                  </w:r>
                  <w:r w:rsidRPr="009F47D4">
                    <w:rPr>
                      <w:sz w:val="21"/>
                      <w:szCs w:val="21"/>
                    </w:rPr>
                    <w:t xml:space="preserve"> </w:t>
                  </w:r>
                  <w:r w:rsidRPr="009F47D4">
                    <w:rPr>
                      <w:sz w:val="21"/>
                      <w:szCs w:val="21"/>
                    </w:rPr>
                    <w:t>排放的治理，</w:t>
                  </w:r>
                  <w:r w:rsidRPr="009F47D4">
                    <w:rPr>
                      <w:sz w:val="21"/>
                      <w:szCs w:val="21"/>
                    </w:rPr>
                    <w:lastRenderedPageBreak/>
                    <w:t>重点控制</w:t>
                  </w:r>
                  <w:r w:rsidRPr="009F47D4">
                    <w:rPr>
                      <w:sz w:val="21"/>
                      <w:szCs w:val="21"/>
                    </w:rPr>
                    <w:t xml:space="preserve"> </w:t>
                  </w:r>
                  <w:r w:rsidR="00923C5A">
                    <w:rPr>
                      <w:sz w:val="21"/>
                      <w:szCs w:val="21"/>
                    </w:rPr>
                    <w:t>VOCs</w:t>
                  </w:r>
                  <w:r w:rsidRPr="009F47D4">
                    <w:rPr>
                      <w:sz w:val="21"/>
                      <w:szCs w:val="21"/>
                    </w:rPr>
                    <w:t>恶臭等特征污染物的无组织排放，督促相关化工企业按要求做好挥发性有机物泄漏检测与修复</w:t>
                  </w:r>
                  <w:r w:rsidRPr="009F47D4">
                    <w:rPr>
                      <w:sz w:val="21"/>
                      <w:szCs w:val="21"/>
                    </w:rPr>
                    <w:t>(LDAR)</w:t>
                  </w:r>
                  <w:r w:rsidRPr="009F47D4">
                    <w:rPr>
                      <w:sz w:val="21"/>
                      <w:szCs w:val="21"/>
                    </w:rPr>
                    <w:t>建立园区固废规范化管理体系，做好工业固体废物和生活垃圾的分类收集、转运、综合利用和无害化处理。对危险废物应严格按照国家有关规定综合利用或妥善处置，对危险废物产生企业和经营单位，应强化日常环境监管。</w:t>
                  </w:r>
                  <w:proofErr w:type="gramStart"/>
                  <w:r w:rsidRPr="009F47D4">
                    <w:rPr>
                      <w:sz w:val="21"/>
                      <w:szCs w:val="21"/>
                    </w:rPr>
                    <w:t>园区须</w:t>
                  </w:r>
                  <w:proofErr w:type="gramEnd"/>
                  <w:r w:rsidRPr="009F47D4">
                    <w:rPr>
                      <w:sz w:val="21"/>
                      <w:szCs w:val="21"/>
                    </w:rPr>
                    <w:t>严格落实排污许可制度和污染物排放总量控制，督促入园企业及时完成竣工环境保护验收工作，推动入园企业开展清洁生产审核。园区应落实第三</w:t>
                  </w:r>
                  <w:proofErr w:type="gramStart"/>
                  <w:r w:rsidRPr="009F47D4">
                    <w:rPr>
                      <w:sz w:val="21"/>
                      <w:szCs w:val="21"/>
                    </w:rPr>
                    <w:t>方环境</w:t>
                  </w:r>
                  <w:proofErr w:type="gramEnd"/>
                  <w:r w:rsidRPr="009F47D4">
                    <w:rPr>
                      <w:sz w:val="21"/>
                      <w:szCs w:val="21"/>
                    </w:rPr>
                    <w:t>治理工作相关政策要求强化对化工片区及重点产排污企业的监管与服务</w:t>
                  </w:r>
                </w:p>
              </w:tc>
              <w:tc>
                <w:tcPr>
                  <w:tcW w:w="1570" w:type="pct"/>
                  <w:vAlign w:val="center"/>
                </w:tcPr>
                <w:p w:rsidR="008F2605" w:rsidRPr="009F47D4" w:rsidRDefault="008F2605" w:rsidP="0007574D">
                  <w:pPr>
                    <w:spacing w:line="240" w:lineRule="auto"/>
                    <w:ind w:firstLineChars="0" w:firstLine="0"/>
                    <w:rPr>
                      <w:sz w:val="21"/>
                      <w:szCs w:val="21"/>
                    </w:rPr>
                  </w:pPr>
                  <w:r w:rsidRPr="009F47D4">
                    <w:rPr>
                      <w:sz w:val="21"/>
                      <w:szCs w:val="21"/>
                    </w:rPr>
                    <w:lastRenderedPageBreak/>
                    <w:t>本项目位于</w:t>
                  </w:r>
                  <w:r>
                    <w:rPr>
                      <w:rFonts w:hint="eastAsia"/>
                      <w:sz w:val="21"/>
                      <w:szCs w:val="21"/>
                    </w:rPr>
                    <w:t>津市</w:t>
                  </w:r>
                  <w:proofErr w:type="gramStart"/>
                  <w:r>
                    <w:rPr>
                      <w:rFonts w:hint="eastAsia"/>
                      <w:sz w:val="21"/>
                      <w:szCs w:val="21"/>
                    </w:rPr>
                    <w:t>市</w:t>
                  </w:r>
                  <w:proofErr w:type="gramEnd"/>
                  <w:r>
                    <w:rPr>
                      <w:rFonts w:hint="eastAsia"/>
                      <w:sz w:val="21"/>
                      <w:szCs w:val="21"/>
                    </w:rPr>
                    <w:t>孟姜女大道</w:t>
                  </w:r>
                  <w:r>
                    <w:rPr>
                      <w:rFonts w:hint="eastAsia"/>
                      <w:sz w:val="21"/>
                      <w:szCs w:val="21"/>
                    </w:rPr>
                    <w:t>800</w:t>
                  </w:r>
                  <w:r>
                    <w:rPr>
                      <w:rFonts w:hint="eastAsia"/>
                      <w:sz w:val="21"/>
                      <w:szCs w:val="21"/>
                    </w:rPr>
                    <w:t>号</w:t>
                  </w:r>
                  <w:r w:rsidRPr="009F47D4">
                    <w:rPr>
                      <w:sz w:val="21"/>
                      <w:szCs w:val="21"/>
                    </w:rPr>
                    <w:t>，属于污水管网范围。本项目废水经厂区污水处理站处理达标后排入</w:t>
                  </w:r>
                  <w:r>
                    <w:rPr>
                      <w:rFonts w:hint="eastAsia"/>
                      <w:sz w:val="21"/>
                      <w:szCs w:val="21"/>
                    </w:rPr>
                    <w:t>津市</w:t>
                  </w:r>
                  <w:proofErr w:type="gramStart"/>
                  <w:r>
                    <w:rPr>
                      <w:rFonts w:hint="eastAsia"/>
                      <w:sz w:val="21"/>
                      <w:szCs w:val="21"/>
                    </w:rPr>
                    <w:t>市</w:t>
                  </w:r>
                  <w:proofErr w:type="gramEnd"/>
                  <w:r w:rsidRPr="009F47D4">
                    <w:rPr>
                      <w:sz w:val="21"/>
                      <w:szCs w:val="21"/>
                    </w:rPr>
                    <w:t>污水处理厂进行处理，处理达标后排入澧水。</w:t>
                  </w:r>
                  <w:r w:rsidR="00923C5A">
                    <w:rPr>
                      <w:sz w:val="21"/>
                      <w:szCs w:val="21"/>
                    </w:rPr>
                    <w:t>VOCs</w:t>
                  </w:r>
                  <w:r>
                    <w:rPr>
                      <w:rFonts w:hint="eastAsia"/>
                      <w:sz w:val="21"/>
                      <w:szCs w:val="21"/>
                    </w:rPr>
                    <w:t>采用</w:t>
                  </w:r>
                  <w:r w:rsidR="00EC6F0D">
                    <w:rPr>
                      <w:rFonts w:hint="eastAsia"/>
                      <w:sz w:val="21"/>
                      <w:szCs w:val="21"/>
                    </w:rPr>
                    <w:t>二级</w:t>
                  </w:r>
                  <w:r w:rsidRPr="00ED7327">
                    <w:rPr>
                      <w:rFonts w:hint="eastAsia"/>
                      <w:sz w:val="21"/>
                      <w:szCs w:val="21"/>
                    </w:rPr>
                    <w:t>活性炭吸附</w:t>
                  </w:r>
                  <w:r w:rsidR="0007574D">
                    <w:rPr>
                      <w:rFonts w:hint="eastAsia"/>
                      <w:sz w:val="21"/>
                      <w:szCs w:val="21"/>
                    </w:rPr>
                    <w:t>、活性炭吸附</w:t>
                  </w:r>
                  <w:r w:rsidR="0007574D">
                    <w:rPr>
                      <w:rFonts w:hint="eastAsia"/>
                      <w:sz w:val="21"/>
                      <w:szCs w:val="21"/>
                    </w:rPr>
                    <w:t>+</w:t>
                  </w:r>
                  <w:r w:rsidR="0007574D">
                    <w:rPr>
                      <w:rFonts w:hint="eastAsia"/>
                      <w:sz w:val="21"/>
                      <w:szCs w:val="21"/>
                    </w:rPr>
                    <w:t>催化燃烧</w:t>
                  </w:r>
                  <w:r w:rsidRPr="00ED7327">
                    <w:rPr>
                      <w:rFonts w:hint="eastAsia"/>
                      <w:sz w:val="21"/>
                      <w:szCs w:val="21"/>
                    </w:rPr>
                    <w:t>处理后</w:t>
                  </w:r>
                  <w:r w:rsidRPr="009F47D4">
                    <w:rPr>
                      <w:sz w:val="21"/>
                      <w:szCs w:val="21"/>
                    </w:rPr>
                    <w:t>排放，本项目在现有工程基础上进行</w:t>
                  </w:r>
                  <w:r w:rsidR="00A86B7D">
                    <w:rPr>
                      <w:rFonts w:hint="eastAsia"/>
                      <w:sz w:val="21"/>
                      <w:szCs w:val="21"/>
                    </w:rPr>
                    <w:t>改</w:t>
                  </w:r>
                  <w:r w:rsidRPr="009F47D4">
                    <w:rPr>
                      <w:sz w:val="21"/>
                      <w:szCs w:val="21"/>
                    </w:rPr>
                    <w:t>扩建</w:t>
                  </w:r>
                  <w:r w:rsidR="00A86B7D">
                    <w:rPr>
                      <w:rFonts w:hint="eastAsia"/>
                      <w:sz w:val="21"/>
                      <w:szCs w:val="21"/>
                    </w:rPr>
                    <w:t>，</w:t>
                  </w:r>
                  <w:r w:rsidRPr="009F47D4">
                    <w:rPr>
                      <w:sz w:val="21"/>
                      <w:szCs w:val="21"/>
                    </w:rPr>
                    <w:t>项目固废规范化处置，</w:t>
                  </w:r>
                  <w:r>
                    <w:rPr>
                      <w:rFonts w:hint="eastAsia"/>
                      <w:sz w:val="21"/>
                      <w:szCs w:val="21"/>
                    </w:rPr>
                    <w:t>一般固废</w:t>
                  </w:r>
                  <w:r w:rsidRPr="009F47D4">
                    <w:rPr>
                      <w:sz w:val="21"/>
                      <w:szCs w:val="21"/>
                    </w:rPr>
                    <w:t>分类收集、转</w:t>
                  </w:r>
                  <w:r w:rsidRPr="009F47D4">
                    <w:rPr>
                      <w:sz w:val="21"/>
                      <w:szCs w:val="21"/>
                    </w:rPr>
                    <w:lastRenderedPageBreak/>
                    <w:t>运、综合利用和无害化</w:t>
                  </w:r>
                  <w:r>
                    <w:rPr>
                      <w:rFonts w:hint="eastAsia"/>
                      <w:sz w:val="21"/>
                      <w:szCs w:val="21"/>
                    </w:rPr>
                    <w:t>；</w:t>
                  </w:r>
                  <w:proofErr w:type="gramStart"/>
                  <w:r w:rsidRPr="009F47D4">
                    <w:rPr>
                      <w:sz w:val="21"/>
                      <w:szCs w:val="21"/>
                    </w:rPr>
                    <w:t>危废设危废</w:t>
                  </w:r>
                  <w:proofErr w:type="gramEnd"/>
                  <w:r w:rsidRPr="009F47D4">
                    <w:rPr>
                      <w:sz w:val="21"/>
                      <w:szCs w:val="21"/>
                    </w:rPr>
                    <w:t>暂存间委托资质单位处置</w:t>
                  </w:r>
                </w:p>
              </w:tc>
              <w:tc>
                <w:tcPr>
                  <w:tcW w:w="581" w:type="pct"/>
                  <w:vAlign w:val="center"/>
                </w:tcPr>
                <w:p w:rsidR="008F2605" w:rsidRPr="009F47D4" w:rsidRDefault="008F2605" w:rsidP="00AD7AA7">
                  <w:pPr>
                    <w:spacing w:line="240" w:lineRule="auto"/>
                    <w:ind w:firstLineChars="0" w:firstLine="0"/>
                    <w:jc w:val="center"/>
                    <w:rPr>
                      <w:sz w:val="21"/>
                      <w:szCs w:val="21"/>
                    </w:rPr>
                  </w:pPr>
                  <w:r w:rsidRPr="009F47D4">
                    <w:rPr>
                      <w:sz w:val="21"/>
                      <w:szCs w:val="21"/>
                    </w:rPr>
                    <w:lastRenderedPageBreak/>
                    <w:t>符合</w:t>
                  </w:r>
                </w:p>
              </w:tc>
            </w:tr>
            <w:tr w:rsidR="008F2605" w:rsidRPr="009F47D4" w:rsidTr="00AD7AA7">
              <w:tc>
                <w:tcPr>
                  <w:tcW w:w="2848" w:type="pct"/>
                  <w:vAlign w:val="center"/>
                </w:tcPr>
                <w:p w:rsidR="008F2605" w:rsidRPr="009F47D4" w:rsidRDefault="008F2605" w:rsidP="00AD7AA7">
                  <w:pPr>
                    <w:spacing w:line="240" w:lineRule="auto"/>
                    <w:ind w:firstLineChars="0" w:firstLine="0"/>
                    <w:rPr>
                      <w:sz w:val="21"/>
                      <w:szCs w:val="21"/>
                    </w:rPr>
                  </w:pPr>
                  <w:r w:rsidRPr="009F47D4">
                    <w:rPr>
                      <w:sz w:val="21"/>
                      <w:szCs w:val="21"/>
                    </w:rPr>
                    <w:lastRenderedPageBreak/>
                    <w:t>完善监测体系，监控环境质量变化状况。结合园区规划的功能分区、产业布局、重点企业分布、特征污染物的排放种类和状况、环境敏感目标分布等，建立健全环境空气、地表水地下水、土壤等环境要素的监控体系。按要求做好生态环境监测自动站布点、建设，加强对园区周边环境空气、地表水环境的跟踪监测，加强地下水污染源头防控与监测，进一步完善环境监管信息平台数据对接工作。加强对园区重点排放企业的监督性监测防止偷排漏排</w:t>
                  </w:r>
                </w:p>
              </w:tc>
              <w:tc>
                <w:tcPr>
                  <w:tcW w:w="1570" w:type="pct"/>
                  <w:vAlign w:val="center"/>
                </w:tcPr>
                <w:p w:rsidR="008F2605" w:rsidRPr="009F47D4" w:rsidRDefault="008F2605" w:rsidP="00AD7AA7">
                  <w:pPr>
                    <w:spacing w:line="240" w:lineRule="auto"/>
                    <w:ind w:firstLineChars="0" w:firstLine="0"/>
                    <w:rPr>
                      <w:sz w:val="21"/>
                      <w:szCs w:val="21"/>
                    </w:rPr>
                  </w:pPr>
                  <w:r w:rsidRPr="009F47D4">
                    <w:rPr>
                      <w:sz w:val="21"/>
                      <w:szCs w:val="21"/>
                    </w:rPr>
                    <w:t>本项目将按要求落实自行监测计划</w:t>
                  </w:r>
                </w:p>
              </w:tc>
              <w:tc>
                <w:tcPr>
                  <w:tcW w:w="581" w:type="pct"/>
                  <w:vAlign w:val="center"/>
                </w:tcPr>
                <w:p w:rsidR="008F2605" w:rsidRPr="009F47D4" w:rsidRDefault="008F2605" w:rsidP="00AD7AA7">
                  <w:pPr>
                    <w:spacing w:line="240" w:lineRule="auto"/>
                    <w:ind w:firstLineChars="0" w:firstLine="0"/>
                    <w:jc w:val="center"/>
                    <w:rPr>
                      <w:sz w:val="21"/>
                      <w:szCs w:val="21"/>
                    </w:rPr>
                  </w:pPr>
                  <w:r w:rsidRPr="009F47D4">
                    <w:rPr>
                      <w:sz w:val="21"/>
                      <w:szCs w:val="21"/>
                    </w:rPr>
                    <w:t>符合</w:t>
                  </w:r>
                </w:p>
              </w:tc>
            </w:tr>
            <w:tr w:rsidR="008F2605" w:rsidRPr="009F47D4" w:rsidTr="00AD7AA7">
              <w:tc>
                <w:tcPr>
                  <w:tcW w:w="2848" w:type="pct"/>
                  <w:vAlign w:val="center"/>
                </w:tcPr>
                <w:p w:rsidR="008F2605" w:rsidRPr="009F47D4" w:rsidRDefault="008F2605" w:rsidP="00AD7AA7">
                  <w:pPr>
                    <w:spacing w:line="240" w:lineRule="auto"/>
                    <w:ind w:firstLineChars="0" w:firstLine="0"/>
                    <w:rPr>
                      <w:sz w:val="21"/>
                      <w:szCs w:val="21"/>
                    </w:rPr>
                  </w:pPr>
                  <w:r w:rsidRPr="009F47D4">
                    <w:rPr>
                      <w:sz w:val="21"/>
                      <w:szCs w:val="21"/>
                    </w:rPr>
                    <w:t>强化风险管控，严防园区环境事故。建立健全园区环境风险管理工作长效机制，加强环境风险防控、预警和应急体系建设，落实环境风险防控措施，按要求做好园区及企业的环境应急预案的编制、修订和备案工作，有计划地组织环境事故应急培训和演练，全面提升园区风险防控和环境事故应急处置能力。化工片区应按要求建设公共的事故水池、应急截流等环境风险设施完善环境风险应急体系管控要求，全面杜绝事故废水直接进入</w:t>
                  </w:r>
                  <w:proofErr w:type="gramStart"/>
                  <w:r w:rsidRPr="009F47D4">
                    <w:rPr>
                      <w:sz w:val="21"/>
                      <w:szCs w:val="21"/>
                    </w:rPr>
                    <w:t>漕</w:t>
                  </w:r>
                  <w:proofErr w:type="gramEnd"/>
                  <w:r w:rsidRPr="009F47D4">
                    <w:rPr>
                      <w:sz w:val="21"/>
                      <w:szCs w:val="21"/>
                    </w:rPr>
                    <w:t>水、团湖、</w:t>
                  </w:r>
                  <w:proofErr w:type="gramStart"/>
                  <w:r w:rsidRPr="009F47D4">
                    <w:rPr>
                      <w:sz w:val="21"/>
                      <w:szCs w:val="21"/>
                    </w:rPr>
                    <w:t>胥</w:t>
                  </w:r>
                  <w:proofErr w:type="gramEnd"/>
                  <w:r w:rsidRPr="009F47D4">
                    <w:rPr>
                      <w:sz w:val="21"/>
                      <w:szCs w:val="21"/>
                    </w:rPr>
                    <w:t>家湖等自然水体，确保遭水及内湖水质安全。加强对重点企业的环境风险防控，特别关注发生过风险事故或存在重大环境风险源的企业的相关情况</w:t>
                  </w:r>
                </w:p>
              </w:tc>
              <w:tc>
                <w:tcPr>
                  <w:tcW w:w="1570" w:type="pct"/>
                  <w:vAlign w:val="center"/>
                </w:tcPr>
                <w:p w:rsidR="008F2605" w:rsidRPr="009F47D4" w:rsidRDefault="008F2605" w:rsidP="00AD7AA7">
                  <w:pPr>
                    <w:spacing w:line="240" w:lineRule="auto"/>
                    <w:ind w:firstLineChars="0" w:firstLine="0"/>
                    <w:rPr>
                      <w:sz w:val="21"/>
                      <w:szCs w:val="21"/>
                    </w:rPr>
                  </w:pPr>
                  <w:r w:rsidRPr="009F47D4">
                    <w:rPr>
                      <w:sz w:val="21"/>
                      <w:szCs w:val="21"/>
                    </w:rPr>
                    <w:t>本项目完成后会进行突发环境事件应急预案的修编。本项目废水经污水处理站处理后由园区管网进入</w:t>
                  </w:r>
                  <w:r>
                    <w:rPr>
                      <w:rFonts w:hint="eastAsia"/>
                      <w:sz w:val="21"/>
                      <w:szCs w:val="21"/>
                    </w:rPr>
                    <w:t>津市</w:t>
                  </w:r>
                  <w:proofErr w:type="gramStart"/>
                  <w:r>
                    <w:rPr>
                      <w:rFonts w:hint="eastAsia"/>
                      <w:sz w:val="21"/>
                      <w:szCs w:val="21"/>
                    </w:rPr>
                    <w:t>市</w:t>
                  </w:r>
                  <w:proofErr w:type="gramEnd"/>
                  <w:r w:rsidRPr="009F47D4">
                    <w:rPr>
                      <w:sz w:val="21"/>
                      <w:szCs w:val="21"/>
                    </w:rPr>
                    <w:t>业污水处理厂，处理达标后排入澧水</w:t>
                  </w:r>
                </w:p>
              </w:tc>
              <w:tc>
                <w:tcPr>
                  <w:tcW w:w="581" w:type="pct"/>
                  <w:vAlign w:val="center"/>
                </w:tcPr>
                <w:p w:rsidR="008F2605" w:rsidRPr="009F47D4" w:rsidRDefault="008F2605" w:rsidP="00AD7AA7">
                  <w:pPr>
                    <w:spacing w:line="240" w:lineRule="auto"/>
                    <w:ind w:firstLineChars="0" w:firstLine="0"/>
                    <w:jc w:val="center"/>
                    <w:rPr>
                      <w:sz w:val="21"/>
                      <w:szCs w:val="21"/>
                    </w:rPr>
                  </w:pPr>
                  <w:r w:rsidRPr="009F47D4">
                    <w:rPr>
                      <w:sz w:val="21"/>
                      <w:szCs w:val="21"/>
                    </w:rPr>
                    <w:t>符合</w:t>
                  </w:r>
                </w:p>
              </w:tc>
            </w:tr>
            <w:tr w:rsidR="008F2605" w:rsidRPr="009F47D4" w:rsidTr="00AD7AA7">
              <w:tc>
                <w:tcPr>
                  <w:tcW w:w="2848" w:type="pct"/>
                  <w:vAlign w:val="center"/>
                </w:tcPr>
                <w:p w:rsidR="008F2605" w:rsidRPr="009F47D4" w:rsidRDefault="008F2605" w:rsidP="00AD7AA7">
                  <w:pPr>
                    <w:spacing w:line="240" w:lineRule="auto"/>
                    <w:ind w:firstLineChars="0" w:firstLine="0"/>
                    <w:rPr>
                      <w:sz w:val="21"/>
                      <w:szCs w:val="21"/>
                    </w:rPr>
                  </w:pPr>
                  <w:r w:rsidRPr="009F47D4">
                    <w:rPr>
                      <w:sz w:val="21"/>
                      <w:szCs w:val="21"/>
                    </w:rPr>
                    <w:t>做好园区及周边控</w:t>
                  </w:r>
                  <w:proofErr w:type="gramStart"/>
                  <w:r w:rsidRPr="009F47D4">
                    <w:rPr>
                      <w:sz w:val="21"/>
                      <w:szCs w:val="21"/>
                    </w:rPr>
                    <w:t>规</w:t>
                  </w:r>
                  <w:proofErr w:type="gramEnd"/>
                  <w:r w:rsidRPr="009F47D4">
                    <w:rPr>
                      <w:sz w:val="21"/>
                      <w:szCs w:val="21"/>
                    </w:rPr>
                    <w:t>，减少和保护环境敏</w:t>
                  </w:r>
                  <w:r w:rsidRPr="009F47D4">
                    <w:rPr>
                      <w:sz w:val="21"/>
                      <w:szCs w:val="21"/>
                    </w:rPr>
                    <w:lastRenderedPageBreak/>
                    <w:t>感目标。严格做好控</w:t>
                  </w:r>
                  <w:proofErr w:type="gramStart"/>
                  <w:r w:rsidRPr="009F47D4">
                    <w:rPr>
                      <w:sz w:val="21"/>
                      <w:szCs w:val="21"/>
                    </w:rPr>
                    <w:t>规</w:t>
                  </w:r>
                  <w:proofErr w:type="gramEnd"/>
                  <w:r w:rsidRPr="009F47D4">
                    <w:rPr>
                      <w:sz w:val="21"/>
                      <w:szCs w:val="21"/>
                    </w:rPr>
                    <w:t>，杜绝在规划的工业用地上新增环境敏感目标，园区内不得新规划集中居住用地、不得扩大安置区规模，园区开发过程中居民环保搬迁安置应落实到位，防止发生居民再次安置和次生环境问题。对于具体</w:t>
                  </w:r>
                  <w:proofErr w:type="gramStart"/>
                  <w:r w:rsidRPr="009F47D4">
                    <w:rPr>
                      <w:sz w:val="21"/>
                      <w:szCs w:val="21"/>
                    </w:rPr>
                    <w:t>项目环评设置</w:t>
                  </w:r>
                  <w:proofErr w:type="gramEnd"/>
                  <w:r w:rsidRPr="009F47D4">
                    <w:rPr>
                      <w:sz w:val="21"/>
                      <w:szCs w:val="21"/>
                    </w:rPr>
                    <w:t>防护距离和搬迁要求的，要确保予以落实</w:t>
                  </w:r>
                </w:p>
              </w:tc>
              <w:tc>
                <w:tcPr>
                  <w:tcW w:w="1570" w:type="pct"/>
                  <w:vAlign w:val="center"/>
                </w:tcPr>
                <w:p w:rsidR="008F2605" w:rsidRPr="009F47D4" w:rsidRDefault="008F2605" w:rsidP="00AD7AA7">
                  <w:pPr>
                    <w:spacing w:line="240" w:lineRule="auto"/>
                    <w:ind w:firstLineChars="0" w:firstLine="0"/>
                    <w:jc w:val="center"/>
                    <w:rPr>
                      <w:sz w:val="21"/>
                      <w:szCs w:val="21"/>
                    </w:rPr>
                  </w:pPr>
                  <w:r w:rsidRPr="009F47D4">
                    <w:rPr>
                      <w:sz w:val="21"/>
                      <w:szCs w:val="21"/>
                    </w:rPr>
                    <w:lastRenderedPageBreak/>
                    <w:t>本项目不涉及</w:t>
                  </w:r>
                </w:p>
              </w:tc>
              <w:tc>
                <w:tcPr>
                  <w:tcW w:w="581" w:type="pct"/>
                  <w:vAlign w:val="center"/>
                </w:tcPr>
                <w:p w:rsidR="008F2605" w:rsidRPr="009F47D4" w:rsidRDefault="008F2605" w:rsidP="00AD7AA7">
                  <w:pPr>
                    <w:spacing w:line="240" w:lineRule="auto"/>
                    <w:ind w:firstLineChars="0" w:firstLine="0"/>
                    <w:jc w:val="center"/>
                    <w:rPr>
                      <w:sz w:val="21"/>
                      <w:szCs w:val="21"/>
                    </w:rPr>
                  </w:pPr>
                  <w:r w:rsidRPr="009F47D4">
                    <w:rPr>
                      <w:sz w:val="21"/>
                      <w:szCs w:val="21"/>
                    </w:rPr>
                    <w:t>符合</w:t>
                  </w:r>
                </w:p>
              </w:tc>
            </w:tr>
            <w:tr w:rsidR="008F2605" w:rsidRPr="009F47D4" w:rsidTr="00AD7AA7">
              <w:tc>
                <w:tcPr>
                  <w:tcW w:w="2848" w:type="pct"/>
                  <w:vAlign w:val="center"/>
                </w:tcPr>
                <w:p w:rsidR="008F2605" w:rsidRPr="009F47D4" w:rsidRDefault="008F2605" w:rsidP="00AD7AA7">
                  <w:pPr>
                    <w:spacing w:line="240" w:lineRule="auto"/>
                    <w:ind w:firstLineChars="0" w:firstLine="0"/>
                    <w:rPr>
                      <w:sz w:val="21"/>
                      <w:szCs w:val="21"/>
                    </w:rPr>
                  </w:pPr>
                  <w:r w:rsidRPr="009F47D4">
                    <w:rPr>
                      <w:sz w:val="21"/>
                      <w:szCs w:val="21"/>
                    </w:rPr>
                    <w:lastRenderedPageBreak/>
                    <w:t>做好园区建设期生态保护和水土保持。施工期对土石方开挖、堆存及回填要实施围挡、护坡等措施，裸露地及时恢复植被，防止水土流失，杜绝后续施工建设对地表水体的污染</w:t>
                  </w:r>
                </w:p>
              </w:tc>
              <w:tc>
                <w:tcPr>
                  <w:tcW w:w="1570" w:type="pct"/>
                  <w:vAlign w:val="center"/>
                </w:tcPr>
                <w:p w:rsidR="008F2605" w:rsidRPr="009F47D4" w:rsidRDefault="008F2605" w:rsidP="00AD7AA7">
                  <w:pPr>
                    <w:spacing w:line="240" w:lineRule="auto"/>
                    <w:ind w:firstLineChars="0" w:firstLine="0"/>
                    <w:jc w:val="center"/>
                    <w:rPr>
                      <w:sz w:val="21"/>
                      <w:szCs w:val="21"/>
                    </w:rPr>
                  </w:pPr>
                  <w:r w:rsidRPr="009F47D4">
                    <w:rPr>
                      <w:sz w:val="21"/>
                      <w:szCs w:val="21"/>
                    </w:rPr>
                    <w:t>本项目不涉及</w:t>
                  </w:r>
                </w:p>
              </w:tc>
              <w:tc>
                <w:tcPr>
                  <w:tcW w:w="581" w:type="pct"/>
                  <w:vAlign w:val="center"/>
                </w:tcPr>
                <w:p w:rsidR="008F2605" w:rsidRPr="009F47D4" w:rsidRDefault="008F2605" w:rsidP="00AD7AA7">
                  <w:pPr>
                    <w:spacing w:line="240" w:lineRule="auto"/>
                    <w:ind w:firstLineChars="0" w:firstLine="0"/>
                    <w:jc w:val="center"/>
                    <w:rPr>
                      <w:sz w:val="21"/>
                      <w:szCs w:val="21"/>
                    </w:rPr>
                  </w:pPr>
                  <w:r w:rsidRPr="009F47D4">
                    <w:rPr>
                      <w:sz w:val="21"/>
                      <w:szCs w:val="21"/>
                    </w:rPr>
                    <w:t>符合</w:t>
                  </w:r>
                </w:p>
              </w:tc>
            </w:tr>
            <w:tr w:rsidR="008F2605" w:rsidRPr="009F47D4" w:rsidTr="00AD7AA7">
              <w:tc>
                <w:tcPr>
                  <w:tcW w:w="2848" w:type="pct"/>
                  <w:vAlign w:val="center"/>
                </w:tcPr>
                <w:p w:rsidR="008F2605" w:rsidRPr="009F47D4" w:rsidRDefault="008F2605" w:rsidP="00AD7AA7">
                  <w:pPr>
                    <w:spacing w:line="240" w:lineRule="auto"/>
                    <w:ind w:firstLineChars="0" w:firstLine="0"/>
                    <w:rPr>
                      <w:sz w:val="21"/>
                      <w:szCs w:val="21"/>
                    </w:rPr>
                  </w:pPr>
                  <w:r w:rsidRPr="009F47D4">
                    <w:rPr>
                      <w:sz w:val="21"/>
                      <w:szCs w:val="21"/>
                    </w:rPr>
                    <w:t>加强园区规划环评与</w:t>
                  </w:r>
                  <w:proofErr w:type="gramStart"/>
                  <w:r w:rsidRPr="009F47D4">
                    <w:rPr>
                      <w:sz w:val="21"/>
                      <w:szCs w:val="21"/>
                    </w:rPr>
                    <w:t>项目环</w:t>
                  </w:r>
                  <w:proofErr w:type="gramEnd"/>
                  <w:r w:rsidRPr="009F47D4">
                    <w:rPr>
                      <w:sz w:val="21"/>
                      <w:szCs w:val="21"/>
                    </w:rPr>
                    <w:t>评的联动机制，对符合规划环</w:t>
                  </w:r>
                  <w:proofErr w:type="gramStart"/>
                  <w:r w:rsidRPr="009F47D4">
                    <w:rPr>
                      <w:sz w:val="21"/>
                      <w:szCs w:val="21"/>
                    </w:rPr>
                    <w:t>评环境管控要求</w:t>
                  </w:r>
                  <w:proofErr w:type="gramEnd"/>
                  <w:r w:rsidRPr="009F47D4">
                    <w:rPr>
                      <w:sz w:val="21"/>
                      <w:szCs w:val="21"/>
                    </w:rPr>
                    <w:t>和生态环境准入清单的具体建设项目，应将规划环评结论作为重要依据，其环</w:t>
                  </w:r>
                  <w:proofErr w:type="gramStart"/>
                  <w:r w:rsidRPr="009F47D4">
                    <w:rPr>
                      <w:sz w:val="21"/>
                      <w:szCs w:val="21"/>
                    </w:rPr>
                    <w:t>评文件</w:t>
                  </w:r>
                  <w:proofErr w:type="gramEnd"/>
                  <w:r w:rsidRPr="009F47D4">
                    <w:rPr>
                      <w:sz w:val="21"/>
                      <w:szCs w:val="21"/>
                    </w:rPr>
                    <w:t>中选址选线、规模分析等内容可适当简化。园区后续建设中，应适时开展规划环境影响跟踪评价工作。园区规划必须与区域宏观规划相协调，规划发生重大调整或修订的，应当依法</w:t>
                  </w:r>
                  <w:proofErr w:type="gramStart"/>
                  <w:r w:rsidRPr="009F47D4">
                    <w:rPr>
                      <w:sz w:val="21"/>
                      <w:szCs w:val="21"/>
                    </w:rPr>
                    <w:t>重新或</w:t>
                  </w:r>
                  <w:proofErr w:type="gramEnd"/>
                  <w:r w:rsidRPr="009F47D4">
                    <w:rPr>
                      <w:sz w:val="21"/>
                      <w:szCs w:val="21"/>
                    </w:rPr>
                    <w:t>补充开展规划环评工作</w:t>
                  </w:r>
                </w:p>
              </w:tc>
              <w:tc>
                <w:tcPr>
                  <w:tcW w:w="1570" w:type="pct"/>
                  <w:vAlign w:val="center"/>
                </w:tcPr>
                <w:p w:rsidR="008F2605" w:rsidRPr="009F47D4" w:rsidRDefault="008F2605" w:rsidP="00AD7AA7">
                  <w:pPr>
                    <w:spacing w:line="240" w:lineRule="auto"/>
                    <w:ind w:firstLineChars="0" w:firstLine="0"/>
                    <w:jc w:val="center"/>
                    <w:rPr>
                      <w:sz w:val="21"/>
                      <w:szCs w:val="21"/>
                    </w:rPr>
                  </w:pPr>
                  <w:r w:rsidRPr="009F47D4">
                    <w:rPr>
                      <w:sz w:val="21"/>
                      <w:szCs w:val="21"/>
                    </w:rPr>
                    <w:t>本项目不涉及</w:t>
                  </w:r>
                </w:p>
              </w:tc>
              <w:tc>
                <w:tcPr>
                  <w:tcW w:w="581" w:type="pct"/>
                  <w:vAlign w:val="center"/>
                </w:tcPr>
                <w:p w:rsidR="008F2605" w:rsidRPr="009F47D4" w:rsidRDefault="008F2605" w:rsidP="00AD7AA7">
                  <w:pPr>
                    <w:spacing w:line="240" w:lineRule="auto"/>
                    <w:ind w:firstLineChars="0" w:firstLine="0"/>
                    <w:jc w:val="center"/>
                    <w:rPr>
                      <w:sz w:val="21"/>
                      <w:szCs w:val="21"/>
                    </w:rPr>
                  </w:pPr>
                  <w:r w:rsidRPr="009F47D4">
                    <w:rPr>
                      <w:sz w:val="21"/>
                      <w:szCs w:val="21"/>
                    </w:rPr>
                    <w:t>符合</w:t>
                  </w:r>
                </w:p>
              </w:tc>
            </w:tr>
          </w:tbl>
          <w:p w:rsidR="008F2605" w:rsidRPr="00D22CC4" w:rsidRDefault="008F2605" w:rsidP="000B3B05">
            <w:pPr>
              <w:adjustRightInd w:val="0"/>
              <w:snapToGrid w:val="0"/>
              <w:spacing w:beforeLines="50" w:before="163"/>
              <w:ind w:firstLineChars="0" w:firstLine="0"/>
              <w:jc w:val="left"/>
              <w:rPr>
                <w:b/>
                <w:color w:val="000000"/>
                <w:kern w:val="0"/>
                <w:sz w:val="21"/>
                <w:szCs w:val="21"/>
              </w:rPr>
            </w:pPr>
            <w:r w:rsidRPr="00D22CC4">
              <w:rPr>
                <w:b/>
                <w:color w:val="000000"/>
                <w:kern w:val="0"/>
                <w:sz w:val="21"/>
                <w:szCs w:val="21"/>
              </w:rPr>
              <w:t>3</w:t>
            </w:r>
            <w:r w:rsidRPr="00D22CC4">
              <w:rPr>
                <w:b/>
                <w:color w:val="000000"/>
                <w:kern w:val="0"/>
                <w:sz w:val="21"/>
                <w:szCs w:val="21"/>
              </w:rPr>
              <w:t>、与园区准入条件符合性分析</w:t>
            </w:r>
          </w:p>
          <w:p w:rsidR="008F2605" w:rsidRPr="00D22CC4" w:rsidRDefault="008F2605" w:rsidP="00AD7AA7">
            <w:pPr>
              <w:autoSpaceDE w:val="0"/>
              <w:autoSpaceDN w:val="0"/>
              <w:adjustRightInd w:val="0"/>
              <w:snapToGrid w:val="0"/>
              <w:ind w:firstLine="420"/>
              <w:rPr>
                <w:sz w:val="21"/>
                <w:szCs w:val="24"/>
              </w:rPr>
            </w:pPr>
            <w:r w:rsidRPr="00D22CC4">
              <w:rPr>
                <w:sz w:val="21"/>
                <w:szCs w:val="24"/>
              </w:rPr>
              <w:t>项目与园区准入条件符合性分析如下：</w:t>
            </w:r>
          </w:p>
          <w:p w:rsidR="008F2605" w:rsidRPr="00DF57EE" w:rsidRDefault="008F2605" w:rsidP="00AD7AA7">
            <w:pPr>
              <w:spacing w:line="240" w:lineRule="auto"/>
              <w:ind w:firstLineChars="0" w:firstLine="0"/>
              <w:jc w:val="center"/>
              <w:rPr>
                <w:b/>
                <w:sz w:val="21"/>
                <w:szCs w:val="21"/>
              </w:rPr>
            </w:pPr>
            <w:r w:rsidRPr="00DF57EE">
              <w:rPr>
                <w:b/>
                <w:sz w:val="21"/>
                <w:szCs w:val="21"/>
              </w:rPr>
              <w:t>表</w:t>
            </w:r>
            <w:r w:rsidRPr="00DF57EE">
              <w:rPr>
                <w:b/>
                <w:sz w:val="21"/>
                <w:szCs w:val="21"/>
              </w:rPr>
              <w:t>1-</w:t>
            </w:r>
            <w:r w:rsidR="00F02D5C">
              <w:rPr>
                <w:rFonts w:hint="eastAsia"/>
                <w:b/>
                <w:sz w:val="21"/>
                <w:szCs w:val="21"/>
              </w:rPr>
              <w:t>3</w:t>
            </w:r>
            <w:r w:rsidRPr="00DF57EE">
              <w:rPr>
                <w:b/>
                <w:sz w:val="21"/>
                <w:szCs w:val="21"/>
              </w:rPr>
              <w:t xml:space="preserve"> </w:t>
            </w:r>
            <w:r w:rsidRPr="00DF57EE">
              <w:rPr>
                <w:b/>
                <w:sz w:val="21"/>
                <w:szCs w:val="21"/>
              </w:rPr>
              <w:t>与规划环评准入条件的符合性分析</w:t>
            </w:r>
          </w:p>
          <w:tbl>
            <w:tblPr>
              <w:tblStyle w:val="ab"/>
              <w:tblW w:w="5000" w:type="pct"/>
              <w:tblLayout w:type="fixed"/>
              <w:tblLook w:val="0000" w:firstRow="0" w:lastRow="0" w:firstColumn="0" w:lastColumn="0" w:noHBand="0" w:noVBand="0"/>
            </w:tblPr>
            <w:tblGrid>
              <w:gridCol w:w="463"/>
              <w:gridCol w:w="3907"/>
              <w:gridCol w:w="1737"/>
              <w:gridCol w:w="807"/>
            </w:tblGrid>
            <w:tr w:rsidR="008F2605" w:rsidTr="00AD7AA7">
              <w:tc>
                <w:tcPr>
                  <w:tcW w:w="454" w:type="dxa"/>
                  <w:vAlign w:val="center"/>
                </w:tcPr>
                <w:p w:rsidR="008F2605" w:rsidRPr="00C4650B" w:rsidRDefault="008F2605" w:rsidP="00AD7AA7">
                  <w:pPr>
                    <w:spacing w:line="240" w:lineRule="auto"/>
                    <w:ind w:firstLineChars="0" w:firstLine="0"/>
                    <w:jc w:val="center"/>
                    <w:rPr>
                      <w:b/>
                      <w:sz w:val="21"/>
                      <w:szCs w:val="21"/>
                    </w:rPr>
                  </w:pPr>
                  <w:r w:rsidRPr="00C4650B">
                    <w:rPr>
                      <w:b/>
                      <w:sz w:val="21"/>
                      <w:szCs w:val="21"/>
                    </w:rPr>
                    <w:t>序号</w:t>
                  </w:r>
                </w:p>
              </w:tc>
              <w:tc>
                <w:tcPr>
                  <w:tcW w:w="3827" w:type="dxa"/>
                  <w:vAlign w:val="center"/>
                </w:tcPr>
                <w:p w:rsidR="008F2605" w:rsidRPr="00C4650B" w:rsidRDefault="008F2605" w:rsidP="00AD7AA7">
                  <w:pPr>
                    <w:spacing w:line="240" w:lineRule="auto"/>
                    <w:ind w:firstLineChars="0" w:firstLine="0"/>
                    <w:jc w:val="center"/>
                    <w:rPr>
                      <w:b/>
                      <w:sz w:val="21"/>
                      <w:szCs w:val="21"/>
                    </w:rPr>
                  </w:pPr>
                  <w:r w:rsidRPr="00C4650B">
                    <w:rPr>
                      <w:b/>
                      <w:sz w:val="21"/>
                      <w:szCs w:val="21"/>
                    </w:rPr>
                    <w:t>准入条件</w:t>
                  </w:r>
                </w:p>
              </w:tc>
              <w:tc>
                <w:tcPr>
                  <w:tcW w:w="1701" w:type="dxa"/>
                  <w:vAlign w:val="center"/>
                </w:tcPr>
                <w:p w:rsidR="008F2605" w:rsidRPr="00C4650B" w:rsidRDefault="008F2605" w:rsidP="00AD7AA7">
                  <w:pPr>
                    <w:spacing w:line="240" w:lineRule="auto"/>
                    <w:ind w:firstLineChars="0" w:firstLine="0"/>
                    <w:jc w:val="center"/>
                    <w:rPr>
                      <w:b/>
                      <w:sz w:val="21"/>
                      <w:szCs w:val="21"/>
                    </w:rPr>
                  </w:pPr>
                  <w:r w:rsidRPr="00C4650B">
                    <w:rPr>
                      <w:b/>
                      <w:sz w:val="21"/>
                      <w:szCs w:val="21"/>
                    </w:rPr>
                    <w:t>符合性分析</w:t>
                  </w:r>
                </w:p>
              </w:tc>
              <w:tc>
                <w:tcPr>
                  <w:tcW w:w="790" w:type="dxa"/>
                  <w:vAlign w:val="center"/>
                </w:tcPr>
                <w:p w:rsidR="008F2605" w:rsidRPr="00C4650B" w:rsidRDefault="008F2605" w:rsidP="00AD7AA7">
                  <w:pPr>
                    <w:spacing w:line="240" w:lineRule="auto"/>
                    <w:ind w:firstLineChars="0" w:firstLine="0"/>
                    <w:jc w:val="center"/>
                    <w:rPr>
                      <w:b/>
                      <w:sz w:val="21"/>
                      <w:szCs w:val="21"/>
                    </w:rPr>
                  </w:pPr>
                  <w:r w:rsidRPr="00C4650B">
                    <w:rPr>
                      <w:b/>
                      <w:sz w:val="21"/>
                      <w:szCs w:val="21"/>
                    </w:rPr>
                    <w:t>是否符合</w:t>
                  </w:r>
                </w:p>
              </w:tc>
            </w:tr>
            <w:tr w:rsidR="008F2605" w:rsidTr="00AD7AA7">
              <w:tc>
                <w:tcPr>
                  <w:tcW w:w="454" w:type="dxa"/>
                  <w:vAlign w:val="center"/>
                </w:tcPr>
                <w:p w:rsidR="008F2605" w:rsidRDefault="008F2605" w:rsidP="00AD7AA7">
                  <w:pPr>
                    <w:spacing w:line="240" w:lineRule="auto"/>
                    <w:ind w:firstLineChars="0" w:firstLine="0"/>
                    <w:jc w:val="center"/>
                    <w:rPr>
                      <w:sz w:val="21"/>
                      <w:szCs w:val="21"/>
                    </w:rPr>
                  </w:pPr>
                  <w:r>
                    <w:rPr>
                      <w:sz w:val="21"/>
                      <w:szCs w:val="21"/>
                    </w:rPr>
                    <w:t>1</w:t>
                  </w:r>
                </w:p>
              </w:tc>
              <w:tc>
                <w:tcPr>
                  <w:tcW w:w="3827" w:type="dxa"/>
                  <w:vAlign w:val="center"/>
                </w:tcPr>
                <w:p w:rsidR="008F2605" w:rsidRPr="00DF57EE" w:rsidRDefault="008F2605" w:rsidP="00AD7AA7">
                  <w:pPr>
                    <w:spacing w:line="240" w:lineRule="auto"/>
                    <w:ind w:firstLineChars="0" w:firstLine="0"/>
                    <w:rPr>
                      <w:sz w:val="21"/>
                      <w:szCs w:val="21"/>
                    </w:rPr>
                  </w:pPr>
                  <w:r w:rsidRPr="00DF57EE">
                    <w:rPr>
                      <w:sz w:val="21"/>
                      <w:szCs w:val="21"/>
                    </w:rPr>
                    <w:t>按照《嘉山风景名胜区总体规划（</w:t>
                  </w:r>
                  <w:r w:rsidRPr="00DF57EE">
                    <w:rPr>
                      <w:sz w:val="21"/>
                      <w:szCs w:val="21"/>
                    </w:rPr>
                    <w:t>2017-2030</w:t>
                  </w:r>
                  <w:r w:rsidRPr="00DF57EE">
                    <w:rPr>
                      <w:sz w:val="21"/>
                      <w:szCs w:val="21"/>
                    </w:rPr>
                    <w:t>）（</w:t>
                  </w:r>
                  <w:r w:rsidRPr="00DF57EE">
                    <w:rPr>
                      <w:sz w:val="21"/>
                      <w:szCs w:val="21"/>
                    </w:rPr>
                    <w:t>2021</w:t>
                  </w:r>
                  <w:r w:rsidRPr="00DF57EE">
                    <w:rPr>
                      <w:sz w:val="21"/>
                      <w:szCs w:val="21"/>
                    </w:rPr>
                    <w:t>修改）》要求，</w:t>
                  </w:r>
                  <w:proofErr w:type="gramStart"/>
                  <w:r w:rsidRPr="00DF57EE">
                    <w:rPr>
                      <w:sz w:val="21"/>
                      <w:szCs w:val="21"/>
                    </w:rPr>
                    <w:t>胥</w:t>
                  </w:r>
                  <w:proofErr w:type="gramEnd"/>
                  <w:r w:rsidRPr="00DF57EE">
                    <w:rPr>
                      <w:sz w:val="21"/>
                      <w:szCs w:val="21"/>
                    </w:rPr>
                    <w:t>家湖靠近园区一侧沿岸应建设隔离防护绿带，沿岸</w:t>
                  </w:r>
                  <w:r w:rsidRPr="00DF57EE">
                    <w:rPr>
                      <w:sz w:val="21"/>
                      <w:szCs w:val="21"/>
                    </w:rPr>
                    <w:t>50</w:t>
                  </w:r>
                  <w:r w:rsidRPr="00DF57EE">
                    <w:rPr>
                      <w:sz w:val="21"/>
                      <w:szCs w:val="21"/>
                    </w:rPr>
                    <w:t>米陆域范围禁止布置生产性厂房及污水处理设施</w:t>
                  </w:r>
                  <w:r w:rsidRPr="00DF57EE">
                    <w:rPr>
                      <w:sz w:val="21"/>
                      <w:szCs w:val="21"/>
                    </w:rPr>
                    <w:t>……</w:t>
                  </w:r>
                </w:p>
              </w:tc>
              <w:tc>
                <w:tcPr>
                  <w:tcW w:w="1701" w:type="dxa"/>
                  <w:vAlign w:val="center"/>
                </w:tcPr>
                <w:p w:rsidR="008F2605" w:rsidRDefault="008F2605" w:rsidP="00AD7AA7">
                  <w:pPr>
                    <w:spacing w:line="240" w:lineRule="auto"/>
                    <w:ind w:firstLineChars="0" w:firstLine="0"/>
                    <w:rPr>
                      <w:sz w:val="21"/>
                      <w:szCs w:val="21"/>
                    </w:rPr>
                  </w:pPr>
                  <w:r>
                    <w:rPr>
                      <w:sz w:val="21"/>
                      <w:szCs w:val="21"/>
                    </w:rPr>
                    <w:t>本项目位于</w:t>
                  </w:r>
                  <w:r w:rsidRPr="009F47D4">
                    <w:rPr>
                      <w:sz w:val="21"/>
                      <w:szCs w:val="21"/>
                    </w:rPr>
                    <w:t>津市</w:t>
                  </w:r>
                  <w:proofErr w:type="gramStart"/>
                  <w:r w:rsidRPr="009F47D4">
                    <w:rPr>
                      <w:sz w:val="21"/>
                      <w:szCs w:val="21"/>
                    </w:rPr>
                    <w:t>市</w:t>
                  </w:r>
                  <w:proofErr w:type="gramEnd"/>
                  <w:r>
                    <w:rPr>
                      <w:rFonts w:hint="eastAsia"/>
                      <w:sz w:val="21"/>
                      <w:szCs w:val="21"/>
                    </w:rPr>
                    <w:t>孟姜女大道</w:t>
                  </w:r>
                  <w:r>
                    <w:rPr>
                      <w:rFonts w:hint="eastAsia"/>
                      <w:sz w:val="21"/>
                      <w:szCs w:val="21"/>
                    </w:rPr>
                    <w:t>800</w:t>
                  </w:r>
                  <w:r>
                    <w:rPr>
                      <w:rFonts w:hint="eastAsia"/>
                      <w:sz w:val="21"/>
                      <w:szCs w:val="21"/>
                    </w:rPr>
                    <w:t>号</w:t>
                  </w:r>
                  <w:r>
                    <w:rPr>
                      <w:sz w:val="21"/>
                      <w:szCs w:val="21"/>
                    </w:rPr>
                    <w:t>，不在</w:t>
                  </w:r>
                  <w:proofErr w:type="gramStart"/>
                  <w:r>
                    <w:rPr>
                      <w:sz w:val="21"/>
                      <w:szCs w:val="21"/>
                    </w:rPr>
                    <w:t>胥</w:t>
                  </w:r>
                  <w:proofErr w:type="gramEnd"/>
                  <w:r>
                    <w:rPr>
                      <w:sz w:val="21"/>
                      <w:szCs w:val="21"/>
                    </w:rPr>
                    <w:t>家湖陆域</w:t>
                  </w:r>
                  <w:r>
                    <w:rPr>
                      <w:sz w:val="21"/>
                      <w:szCs w:val="21"/>
                    </w:rPr>
                    <w:t>50m</w:t>
                  </w:r>
                  <w:r>
                    <w:rPr>
                      <w:sz w:val="21"/>
                      <w:szCs w:val="21"/>
                    </w:rPr>
                    <w:t>范围内</w:t>
                  </w:r>
                </w:p>
              </w:tc>
              <w:tc>
                <w:tcPr>
                  <w:tcW w:w="790" w:type="dxa"/>
                  <w:vAlign w:val="center"/>
                </w:tcPr>
                <w:p w:rsidR="008F2605" w:rsidRDefault="008F2605" w:rsidP="00AD7AA7">
                  <w:pPr>
                    <w:spacing w:line="240" w:lineRule="auto"/>
                    <w:ind w:firstLineChars="0" w:firstLine="0"/>
                    <w:jc w:val="center"/>
                    <w:rPr>
                      <w:sz w:val="21"/>
                      <w:szCs w:val="21"/>
                    </w:rPr>
                  </w:pPr>
                  <w:r>
                    <w:rPr>
                      <w:sz w:val="21"/>
                      <w:szCs w:val="21"/>
                    </w:rPr>
                    <w:t>符合</w:t>
                  </w:r>
                </w:p>
              </w:tc>
            </w:tr>
            <w:tr w:rsidR="008F2605" w:rsidTr="00AD7AA7">
              <w:tc>
                <w:tcPr>
                  <w:tcW w:w="454" w:type="dxa"/>
                  <w:vAlign w:val="center"/>
                </w:tcPr>
                <w:p w:rsidR="008F2605" w:rsidRDefault="008F2605" w:rsidP="00AD7AA7">
                  <w:pPr>
                    <w:spacing w:line="240" w:lineRule="auto"/>
                    <w:ind w:firstLineChars="0" w:firstLine="0"/>
                    <w:jc w:val="center"/>
                    <w:rPr>
                      <w:sz w:val="21"/>
                      <w:szCs w:val="21"/>
                    </w:rPr>
                  </w:pPr>
                  <w:r>
                    <w:rPr>
                      <w:sz w:val="21"/>
                      <w:szCs w:val="21"/>
                    </w:rPr>
                    <w:t>2</w:t>
                  </w:r>
                </w:p>
              </w:tc>
              <w:tc>
                <w:tcPr>
                  <w:tcW w:w="3827" w:type="dxa"/>
                  <w:vAlign w:val="center"/>
                </w:tcPr>
                <w:p w:rsidR="008F2605" w:rsidRPr="00DF57EE" w:rsidRDefault="008F2605" w:rsidP="00AD7AA7">
                  <w:pPr>
                    <w:spacing w:line="240" w:lineRule="auto"/>
                    <w:ind w:firstLineChars="0" w:firstLine="0"/>
                    <w:rPr>
                      <w:sz w:val="21"/>
                      <w:szCs w:val="21"/>
                    </w:rPr>
                  </w:pPr>
                  <w:r w:rsidRPr="00DF57EE">
                    <w:rPr>
                      <w:sz w:val="21"/>
                      <w:szCs w:val="21"/>
                    </w:rPr>
                    <w:t>禁止引入《关于进一步加强重金属污染防控的意见》（环固体〔</w:t>
                  </w:r>
                  <w:r w:rsidRPr="00DF57EE">
                    <w:rPr>
                      <w:sz w:val="21"/>
                      <w:szCs w:val="21"/>
                    </w:rPr>
                    <w:t>2022</w:t>
                  </w:r>
                  <w:r w:rsidRPr="00DF57EE">
                    <w:rPr>
                      <w:sz w:val="21"/>
                      <w:szCs w:val="21"/>
                    </w:rPr>
                    <w:t>〕</w:t>
                  </w:r>
                  <w:r w:rsidRPr="00DF57EE">
                    <w:rPr>
                      <w:sz w:val="21"/>
                      <w:szCs w:val="21"/>
                    </w:rPr>
                    <w:t>17</w:t>
                  </w:r>
                  <w:r w:rsidRPr="00DF57EE">
                    <w:rPr>
                      <w:sz w:val="21"/>
                      <w:szCs w:val="21"/>
                    </w:rPr>
                    <w:t>号）中的重点行业项目，</w:t>
                  </w:r>
                  <w:r w:rsidRPr="00DF57EE">
                    <w:rPr>
                      <w:sz w:val="21"/>
                      <w:szCs w:val="21"/>
                    </w:rPr>
                    <w:t>“</w:t>
                  </w:r>
                  <w:r w:rsidRPr="00DF57EE">
                    <w:rPr>
                      <w:sz w:val="21"/>
                      <w:szCs w:val="21"/>
                    </w:rPr>
                    <w:t>环固体〔</w:t>
                  </w:r>
                  <w:r w:rsidRPr="00DF57EE">
                    <w:rPr>
                      <w:sz w:val="21"/>
                      <w:szCs w:val="21"/>
                    </w:rPr>
                    <w:t>2022</w:t>
                  </w:r>
                  <w:r w:rsidRPr="00DF57EE">
                    <w:rPr>
                      <w:sz w:val="21"/>
                      <w:szCs w:val="21"/>
                    </w:rPr>
                    <w:t>〕</w:t>
                  </w:r>
                  <w:r w:rsidRPr="00DF57EE">
                    <w:rPr>
                      <w:sz w:val="21"/>
                      <w:szCs w:val="21"/>
                    </w:rPr>
                    <w:t>17</w:t>
                  </w:r>
                  <w:r w:rsidRPr="00DF57EE">
                    <w:rPr>
                      <w:sz w:val="21"/>
                      <w:szCs w:val="21"/>
                    </w:rPr>
                    <w:t>号</w:t>
                  </w:r>
                  <w:r w:rsidRPr="00DF57EE">
                    <w:rPr>
                      <w:sz w:val="21"/>
                      <w:szCs w:val="21"/>
                    </w:rPr>
                    <w:t>”</w:t>
                  </w:r>
                  <w:r w:rsidRPr="00DF57EE">
                    <w:rPr>
                      <w:sz w:val="21"/>
                      <w:szCs w:val="21"/>
                    </w:rPr>
                    <w:t>重点行业包括重有色金属矿采选业（铜、铅锌、镍钴、锡、锑和汞矿采选），重有色金属冶炼业（铜、铅锌、镍钴、锡、锑和汞冶炼），铅蓄电池制造业，电镀行业，化学原料及化学制品制造业（电石法（聚）氯乙烯制造、铬盐制造、以工业固体废物</w:t>
                  </w:r>
                  <w:r w:rsidRPr="00DF57EE">
                    <w:rPr>
                      <w:sz w:val="21"/>
                      <w:szCs w:val="21"/>
                    </w:rPr>
                    <w:lastRenderedPageBreak/>
                    <w:t>为原料的锌无机化合物工业），皮革鞣制加工业等</w:t>
                  </w:r>
                  <w:r w:rsidRPr="00DF57EE">
                    <w:rPr>
                      <w:sz w:val="21"/>
                      <w:szCs w:val="21"/>
                    </w:rPr>
                    <w:t>6</w:t>
                  </w:r>
                  <w:r w:rsidRPr="00DF57EE">
                    <w:rPr>
                      <w:sz w:val="21"/>
                      <w:szCs w:val="21"/>
                    </w:rPr>
                    <w:t>个行业</w:t>
                  </w:r>
                </w:p>
              </w:tc>
              <w:tc>
                <w:tcPr>
                  <w:tcW w:w="1701" w:type="dxa"/>
                  <w:vAlign w:val="center"/>
                </w:tcPr>
                <w:p w:rsidR="008F2605" w:rsidRDefault="008F2605" w:rsidP="0082314C">
                  <w:pPr>
                    <w:spacing w:line="240" w:lineRule="auto"/>
                    <w:ind w:firstLineChars="0" w:firstLine="0"/>
                    <w:rPr>
                      <w:sz w:val="21"/>
                      <w:szCs w:val="21"/>
                    </w:rPr>
                  </w:pPr>
                  <w:r>
                    <w:rPr>
                      <w:sz w:val="21"/>
                      <w:szCs w:val="21"/>
                    </w:rPr>
                    <w:lastRenderedPageBreak/>
                    <w:t>本项目不属于</w:t>
                  </w:r>
                  <w:r w:rsidR="0082314C">
                    <w:rPr>
                      <w:rFonts w:hint="eastAsia"/>
                      <w:sz w:val="21"/>
                      <w:szCs w:val="21"/>
                    </w:rPr>
                    <w:t>上述</w:t>
                  </w:r>
                  <w:r>
                    <w:rPr>
                      <w:sz w:val="21"/>
                      <w:szCs w:val="21"/>
                    </w:rPr>
                    <w:t>6</w:t>
                  </w:r>
                  <w:r>
                    <w:rPr>
                      <w:sz w:val="21"/>
                      <w:szCs w:val="21"/>
                    </w:rPr>
                    <w:t>个行业</w:t>
                  </w:r>
                </w:p>
              </w:tc>
              <w:tc>
                <w:tcPr>
                  <w:tcW w:w="790" w:type="dxa"/>
                  <w:vAlign w:val="center"/>
                </w:tcPr>
                <w:p w:rsidR="008F2605" w:rsidRDefault="008F2605" w:rsidP="00AD7AA7">
                  <w:pPr>
                    <w:spacing w:line="240" w:lineRule="auto"/>
                    <w:ind w:firstLineChars="0" w:firstLine="0"/>
                    <w:jc w:val="center"/>
                    <w:rPr>
                      <w:sz w:val="21"/>
                      <w:szCs w:val="21"/>
                    </w:rPr>
                  </w:pPr>
                  <w:r>
                    <w:rPr>
                      <w:sz w:val="21"/>
                      <w:szCs w:val="21"/>
                    </w:rPr>
                    <w:t>符合</w:t>
                  </w:r>
                </w:p>
              </w:tc>
            </w:tr>
            <w:tr w:rsidR="008F2605" w:rsidTr="00AD7AA7">
              <w:tc>
                <w:tcPr>
                  <w:tcW w:w="454" w:type="dxa"/>
                  <w:vAlign w:val="center"/>
                </w:tcPr>
                <w:p w:rsidR="008F2605" w:rsidRDefault="008F2605" w:rsidP="00AD7AA7">
                  <w:pPr>
                    <w:spacing w:line="240" w:lineRule="auto"/>
                    <w:ind w:firstLineChars="0" w:firstLine="0"/>
                    <w:jc w:val="center"/>
                    <w:rPr>
                      <w:sz w:val="21"/>
                      <w:szCs w:val="21"/>
                    </w:rPr>
                  </w:pPr>
                  <w:r>
                    <w:rPr>
                      <w:sz w:val="21"/>
                      <w:szCs w:val="21"/>
                    </w:rPr>
                    <w:lastRenderedPageBreak/>
                    <w:t>3</w:t>
                  </w:r>
                </w:p>
              </w:tc>
              <w:tc>
                <w:tcPr>
                  <w:tcW w:w="3827" w:type="dxa"/>
                  <w:vAlign w:val="center"/>
                </w:tcPr>
                <w:p w:rsidR="008F2605" w:rsidRPr="00DF57EE" w:rsidRDefault="008F2605" w:rsidP="00AD7AA7">
                  <w:pPr>
                    <w:pStyle w:val="7"/>
                    <w:adjustRightInd w:val="0"/>
                    <w:snapToGrid w:val="0"/>
                    <w:jc w:val="both"/>
                    <w:rPr>
                      <w:szCs w:val="21"/>
                    </w:rPr>
                  </w:pPr>
                  <w:r w:rsidRPr="00DF57EE">
                    <w:rPr>
                      <w:szCs w:val="21"/>
                    </w:rPr>
                    <w:t>临近居民区、学校的产业区须严格控制使用和生产剧毒性原料和产品的项目，严格控制工艺废气产生挥发性有机物、恶臭的项目准入。</w:t>
                  </w:r>
                </w:p>
              </w:tc>
              <w:tc>
                <w:tcPr>
                  <w:tcW w:w="1701" w:type="dxa"/>
                  <w:vAlign w:val="center"/>
                </w:tcPr>
                <w:p w:rsidR="008F2605" w:rsidRDefault="008F2605" w:rsidP="00AD7AA7">
                  <w:pPr>
                    <w:spacing w:line="240" w:lineRule="auto"/>
                    <w:ind w:firstLineChars="0" w:firstLine="0"/>
                    <w:rPr>
                      <w:sz w:val="21"/>
                      <w:szCs w:val="21"/>
                    </w:rPr>
                  </w:pPr>
                  <w:r>
                    <w:rPr>
                      <w:sz w:val="21"/>
                      <w:szCs w:val="21"/>
                    </w:rPr>
                    <w:t>本项目不使用和生产高毒性原料和产品</w:t>
                  </w:r>
                </w:p>
              </w:tc>
              <w:tc>
                <w:tcPr>
                  <w:tcW w:w="790" w:type="dxa"/>
                  <w:vAlign w:val="center"/>
                </w:tcPr>
                <w:p w:rsidR="008F2605" w:rsidRDefault="008F2605" w:rsidP="00AD7AA7">
                  <w:pPr>
                    <w:spacing w:line="240" w:lineRule="auto"/>
                    <w:ind w:firstLineChars="0" w:firstLine="0"/>
                    <w:jc w:val="center"/>
                    <w:rPr>
                      <w:sz w:val="21"/>
                      <w:szCs w:val="21"/>
                    </w:rPr>
                  </w:pPr>
                  <w:r>
                    <w:rPr>
                      <w:sz w:val="21"/>
                      <w:szCs w:val="21"/>
                    </w:rPr>
                    <w:t>符合</w:t>
                  </w:r>
                </w:p>
              </w:tc>
            </w:tr>
            <w:tr w:rsidR="008F2605" w:rsidTr="00AD7AA7">
              <w:tc>
                <w:tcPr>
                  <w:tcW w:w="454" w:type="dxa"/>
                  <w:vAlign w:val="center"/>
                </w:tcPr>
                <w:p w:rsidR="008F2605" w:rsidRDefault="008F2605" w:rsidP="00AD7AA7">
                  <w:pPr>
                    <w:spacing w:line="240" w:lineRule="auto"/>
                    <w:ind w:firstLineChars="0" w:firstLine="0"/>
                    <w:jc w:val="center"/>
                    <w:rPr>
                      <w:sz w:val="21"/>
                      <w:szCs w:val="21"/>
                    </w:rPr>
                  </w:pPr>
                  <w:r>
                    <w:rPr>
                      <w:sz w:val="21"/>
                      <w:szCs w:val="21"/>
                    </w:rPr>
                    <w:t>4</w:t>
                  </w:r>
                </w:p>
              </w:tc>
              <w:tc>
                <w:tcPr>
                  <w:tcW w:w="3827" w:type="dxa"/>
                  <w:vAlign w:val="center"/>
                </w:tcPr>
                <w:p w:rsidR="008F2605" w:rsidRPr="00DF57EE" w:rsidRDefault="008F2605" w:rsidP="00AD7AA7">
                  <w:pPr>
                    <w:pStyle w:val="7"/>
                    <w:adjustRightInd w:val="0"/>
                    <w:snapToGrid w:val="0"/>
                    <w:jc w:val="both"/>
                    <w:rPr>
                      <w:szCs w:val="21"/>
                    </w:rPr>
                  </w:pPr>
                  <w:proofErr w:type="gramStart"/>
                  <w:r w:rsidRPr="00DF57EE">
                    <w:rPr>
                      <w:szCs w:val="21"/>
                    </w:rPr>
                    <w:t>团湖安置</w:t>
                  </w:r>
                  <w:proofErr w:type="gramEnd"/>
                  <w:r w:rsidRPr="00DF57EE">
                    <w:rPr>
                      <w:szCs w:val="21"/>
                    </w:rPr>
                    <w:t>小区、戚家小区、嘉山实验小学邻近地块严控环境风险和恶臭异味排放项目。戚家小区西侧、东侧临近地块，绿色化工产业区二类工业用地，</w:t>
                  </w:r>
                  <w:proofErr w:type="gramStart"/>
                  <w:r w:rsidRPr="00DF57EE">
                    <w:rPr>
                      <w:szCs w:val="21"/>
                    </w:rPr>
                    <w:t>团湖安置</w:t>
                  </w:r>
                  <w:proofErr w:type="gramEnd"/>
                  <w:r w:rsidRPr="00DF57EE">
                    <w:rPr>
                      <w:szCs w:val="21"/>
                    </w:rPr>
                    <w:t>区东侧、南侧、北侧临近地块均不得引进</w:t>
                  </w:r>
                  <w:r w:rsidRPr="00DF57EE">
                    <w:rPr>
                      <w:rFonts w:hint="eastAsia"/>
                      <w:szCs w:val="21"/>
                    </w:rPr>
                    <w:t>《建设项目环境风险评价技术导则（</w:t>
                  </w:r>
                  <w:r w:rsidRPr="00DF57EE">
                    <w:rPr>
                      <w:rFonts w:hint="eastAsia"/>
                      <w:szCs w:val="21"/>
                    </w:rPr>
                    <w:t>HJ169</w:t>
                  </w:r>
                  <w:r w:rsidRPr="00DF57EE">
                    <w:rPr>
                      <w:rFonts w:hint="eastAsia"/>
                      <w:szCs w:val="21"/>
                    </w:rPr>
                    <w:t>）》</w:t>
                  </w:r>
                  <w:r w:rsidRPr="00DF57EE">
                    <w:rPr>
                      <w:szCs w:val="21"/>
                    </w:rPr>
                    <w:t>中危险物质及工艺危险性为高度危害（</w:t>
                  </w:r>
                  <w:r w:rsidRPr="00DF57EE">
                    <w:rPr>
                      <w:szCs w:val="21"/>
                    </w:rPr>
                    <w:t>P2</w:t>
                  </w:r>
                  <w:r w:rsidRPr="00DF57EE">
                    <w:rPr>
                      <w:szCs w:val="21"/>
                    </w:rPr>
                    <w:t>）和极高危害（</w:t>
                  </w:r>
                  <w:r w:rsidRPr="00DF57EE">
                    <w:rPr>
                      <w:szCs w:val="21"/>
                    </w:rPr>
                    <w:t>P1</w:t>
                  </w:r>
                  <w:r w:rsidRPr="00DF57EE">
                    <w:rPr>
                      <w:szCs w:val="21"/>
                    </w:rPr>
                    <w:t>）的项目。此外，</w:t>
                  </w:r>
                  <w:r w:rsidRPr="00DF57EE">
                    <w:rPr>
                      <w:rFonts w:hint="eastAsia"/>
                      <w:szCs w:val="21"/>
                    </w:rPr>
                    <w:t>①</w:t>
                  </w:r>
                  <w:proofErr w:type="gramStart"/>
                  <w:r w:rsidRPr="00DF57EE">
                    <w:rPr>
                      <w:szCs w:val="21"/>
                    </w:rPr>
                    <w:t>距离团湖安置</w:t>
                  </w:r>
                  <w:proofErr w:type="gramEnd"/>
                  <w:r w:rsidRPr="00DF57EE">
                    <w:rPr>
                      <w:szCs w:val="21"/>
                    </w:rPr>
                    <w:t>小区</w:t>
                  </w:r>
                  <w:r w:rsidRPr="00DF57EE">
                    <w:rPr>
                      <w:szCs w:val="21"/>
                    </w:rPr>
                    <w:t>100m</w:t>
                  </w:r>
                  <w:r w:rsidRPr="00DF57EE">
                    <w:rPr>
                      <w:szCs w:val="21"/>
                    </w:rPr>
                    <w:t>范围内不得新增生产性厂房和污水处理设施；</w:t>
                  </w:r>
                  <w:r w:rsidRPr="00DF57EE">
                    <w:rPr>
                      <w:rFonts w:hint="eastAsia"/>
                      <w:szCs w:val="21"/>
                    </w:rPr>
                    <w:t>②</w:t>
                  </w:r>
                  <w:r w:rsidRPr="00DF57EE">
                    <w:rPr>
                      <w:szCs w:val="21"/>
                    </w:rPr>
                    <w:t>戚家小区西侧、东侧</w:t>
                  </w:r>
                  <w:r w:rsidRPr="00DF57EE">
                    <w:rPr>
                      <w:szCs w:val="21"/>
                    </w:rPr>
                    <w:t>100m</w:t>
                  </w:r>
                  <w:r w:rsidRPr="00DF57EE">
                    <w:rPr>
                      <w:szCs w:val="21"/>
                    </w:rPr>
                    <w:t>范围不得新增生产性厂房和污水处理设施。</w:t>
                  </w:r>
                  <w:r w:rsidRPr="00DF57EE">
                    <w:rPr>
                      <w:rFonts w:hint="eastAsia"/>
                      <w:szCs w:val="21"/>
                    </w:rPr>
                    <w:t>③</w:t>
                  </w:r>
                  <w:r w:rsidRPr="00DF57EE">
                    <w:rPr>
                      <w:szCs w:val="21"/>
                    </w:rPr>
                    <w:t>戚家小区南侧，以津市</w:t>
                  </w:r>
                  <w:proofErr w:type="gramStart"/>
                  <w:r w:rsidRPr="00DF57EE">
                    <w:rPr>
                      <w:szCs w:val="21"/>
                    </w:rPr>
                    <w:t>市</w:t>
                  </w:r>
                  <w:proofErr w:type="gramEnd"/>
                  <w:r w:rsidRPr="00DF57EE">
                    <w:rPr>
                      <w:szCs w:val="21"/>
                    </w:rPr>
                    <w:t>大道南侧为界，</w:t>
                  </w:r>
                  <w:r w:rsidRPr="00DF57EE">
                    <w:rPr>
                      <w:szCs w:val="21"/>
                    </w:rPr>
                    <w:t>50m</w:t>
                  </w:r>
                  <w:r w:rsidRPr="00DF57EE">
                    <w:rPr>
                      <w:szCs w:val="21"/>
                    </w:rPr>
                    <w:t>范围内的绿色化工产业区不得新增生产性厂房和污水处理设施。</w:t>
                  </w:r>
                  <w:r w:rsidRPr="00DF57EE">
                    <w:rPr>
                      <w:rFonts w:hint="eastAsia"/>
                      <w:szCs w:val="21"/>
                    </w:rPr>
                    <w:t>④</w:t>
                  </w:r>
                  <w:r w:rsidRPr="00DF57EE">
                    <w:rPr>
                      <w:szCs w:val="21"/>
                    </w:rPr>
                    <w:t>嘉山实验小学</w:t>
                  </w:r>
                  <w:r w:rsidRPr="00DF57EE">
                    <w:rPr>
                      <w:szCs w:val="21"/>
                    </w:rPr>
                    <w:t>100m</w:t>
                  </w:r>
                  <w:r w:rsidRPr="00DF57EE">
                    <w:rPr>
                      <w:szCs w:val="21"/>
                    </w:rPr>
                    <w:t>范围内建设的工业涂装车间、调味品生产线等涉挥发性有机物、恶臭的工序必须密闭负压操作，确保废气有效收集、处理。</w:t>
                  </w:r>
                </w:p>
              </w:tc>
              <w:tc>
                <w:tcPr>
                  <w:tcW w:w="1701" w:type="dxa"/>
                  <w:vAlign w:val="center"/>
                </w:tcPr>
                <w:p w:rsidR="008F2605" w:rsidRPr="00DF57EE" w:rsidRDefault="008F2605" w:rsidP="00AD7AA7">
                  <w:pPr>
                    <w:spacing w:line="240" w:lineRule="auto"/>
                    <w:ind w:firstLineChars="0" w:firstLine="0"/>
                    <w:rPr>
                      <w:sz w:val="21"/>
                      <w:szCs w:val="21"/>
                    </w:rPr>
                  </w:pPr>
                  <w:r w:rsidRPr="00DF57EE">
                    <w:rPr>
                      <w:rFonts w:hint="eastAsia"/>
                      <w:sz w:val="21"/>
                      <w:szCs w:val="21"/>
                    </w:rPr>
                    <w:t>本项目</w:t>
                  </w:r>
                  <w:proofErr w:type="gramStart"/>
                  <w:r w:rsidRPr="00DF57EE">
                    <w:rPr>
                      <w:rFonts w:hint="eastAsia"/>
                      <w:sz w:val="21"/>
                      <w:szCs w:val="21"/>
                    </w:rPr>
                    <w:t>不位于团湖</w:t>
                  </w:r>
                  <w:proofErr w:type="gramEnd"/>
                  <w:r w:rsidRPr="00DF57EE">
                    <w:rPr>
                      <w:rFonts w:hint="eastAsia"/>
                      <w:sz w:val="21"/>
                      <w:szCs w:val="21"/>
                    </w:rPr>
                    <w:t>安置小区、戚家小区、嘉山实验小学邻近地块。不属于工艺危险性为</w:t>
                  </w:r>
                  <w:r w:rsidRPr="00DF57EE">
                    <w:rPr>
                      <w:rFonts w:hint="eastAsia"/>
                      <w:sz w:val="21"/>
                      <w:szCs w:val="21"/>
                    </w:rPr>
                    <w:t>P2</w:t>
                  </w:r>
                  <w:r w:rsidRPr="00DF57EE">
                    <w:rPr>
                      <w:rFonts w:hint="eastAsia"/>
                      <w:sz w:val="21"/>
                      <w:szCs w:val="21"/>
                    </w:rPr>
                    <w:t>和</w:t>
                  </w:r>
                  <w:r w:rsidRPr="00DF57EE">
                    <w:rPr>
                      <w:rFonts w:hint="eastAsia"/>
                      <w:sz w:val="21"/>
                      <w:szCs w:val="21"/>
                    </w:rPr>
                    <w:t>P1</w:t>
                  </w:r>
                  <w:r w:rsidRPr="00DF57EE">
                    <w:rPr>
                      <w:rFonts w:hint="eastAsia"/>
                      <w:sz w:val="21"/>
                      <w:szCs w:val="21"/>
                    </w:rPr>
                    <w:t>项目</w:t>
                  </w:r>
                </w:p>
              </w:tc>
              <w:tc>
                <w:tcPr>
                  <w:tcW w:w="790" w:type="dxa"/>
                  <w:vAlign w:val="center"/>
                </w:tcPr>
                <w:p w:rsidR="008F2605" w:rsidRPr="00DF57EE" w:rsidRDefault="008F2605" w:rsidP="00AD7AA7">
                  <w:pPr>
                    <w:spacing w:line="240" w:lineRule="auto"/>
                    <w:ind w:firstLineChars="0" w:firstLine="0"/>
                    <w:jc w:val="center"/>
                    <w:rPr>
                      <w:sz w:val="21"/>
                      <w:szCs w:val="21"/>
                    </w:rPr>
                  </w:pPr>
                  <w:r w:rsidRPr="00DF57EE">
                    <w:rPr>
                      <w:sz w:val="21"/>
                      <w:szCs w:val="21"/>
                    </w:rPr>
                    <w:t>符合</w:t>
                  </w:r>
                </w:p>
              </w:tc>
            </w:tr>
          </w:tbl>
          <w:p w:rsidR="00C423C1" w:rsidRPr="00C423C1" w:rsidRDefault="00C423C1" w:rsidP="00C423C1">
            <w:pPr>
              <w:adjustRightInd w:val="0"/>
              <w:snapToGrid w:val="0"/>
              <w:spacing w:beforeLines="50" w:before="163"/>
              <w:ind w:firstLineChars="0" w:firstLine="0"/>
              <w:jc w:val="left"/>
              <w:rPr>
                <w:b/>
                <w:color w:val="000000"/>
                <w:kern w:val="0"/>
                <w:sz w:val="21"/>
                <w:szCs w:val="21"/>
              </w:rPr>
            </w:pPr>
            <w:r w:rsidRPr="00C423C1">
              <w:rPr>
                <w:rFonts w:hint="eastAsia"/>
                <w:b/>
                <w:color w:val="000000"/>
                <w:kern w:val="0"/>
                <w:sz w:val="21"/>
                <w:szCs w:val="21"/>
              </w:rPr>
              <w:t>4</w:t>
            </w:r>
            <w:r w:rsidRPr="00C423C1">
              <w:rPr>
                <w:rFonts w:hint="eastAsia"/>
                <w:b/>
                <w:color w:val="000000"/>
                <w:kern w:val="0"/>
                <w:sz w:val="21"/>
                <w:szCs w:val="21"/>
              </w:rPr>
              <w:t>、与</w:t>
            </w:r>
            <w:bookmarkStart w:id="10" w:name="OLE_LINK119"/>
            <w:bookmarkStart w:id="11" w:name="OLE_LINK122"/>
            <w:r>
              <w:rPr>
                <w:rFonts w:hint="eastAsia"/>
                <w:b/>
                <w:color w:val="000000"/>
                <w:kern w:val="0"/>
                <w:sz w:val="21"/>
                <w:szCs w:val="21"/>
              </w:rPr>
              <w:t>园区</w:t>
            </w:r>
            <w:r w:rsidRPr="00C423C1">
              <w:rPr>
                <w:b/>
                <w:color w:val="000000"/>
                <w:kern w:val="0"/>
                <w:sz w:val="21"/>
                <w:szCs w:val="21"/>
              </w:rPr>
              <w:t>环境准入行业清单</w:t>
            </w:r>
            <w:bookmarkEnd w:id="10"/>
            <w:bookmarkEnd w:id="11"/>
            <w:r w:rsidRPr="00C423C1">
              <w:rPr>
                <w:rFonts w:hint="eastAsia"/>
                <w:b/>
                <w:color w:val="000000"/>
                <w:kern w:val="0"/>
                <w:sz w:val="21"/>
                <w:szCs w:val="21"/>
              </w:rPr>
              <w:t>符合性分析</w:t>
            </w:r>
          </w:p>
          <w:p w:rsidR="00C423C1" w:rsidRPr="00C423C1" w:rsidRDefault="00C423C1" w:rsidP="00C423C1">
            <w:pPr>
              <w:autoSpaceDE w:val="0"/>
              <w:autoSpaceDN w:val="0"/>
              <w:adjustRightInd w:val="0"/>
              <w:snapToGrid w:val="0"/>
              <w:ind w:firstLine="420"/>
              <w:rPr>
                <w:sz w:val="21"/>
                <w:szCs w:val="24"/>
              </w:rPr>
            </w:pPr>
            <w:r w:rsidRPr="00C423C1">
              <w:rPr>
                <w:rFonts w:hint="eastAsia"/>
                <w:sz w:val="21"/>
                <w:szCs w:val="24"/>
              </w:rPr>
              <w:t>根据《</w:t>
            </w:r>
            <w:bookmarkStart w:id="12" w:name="OLE_LINK218"/>
            <w:bookmarkStart w:id="13" w:name="OLE_LINK219"/>
            <w:r w:rsidRPr="00C423C1">
              <w:rPr>
                <w:sz w:val="21"/>
                <w:szCs w:val="24"/>
              </w:rPr>
              <w:t>津市高新技术产业开发区</w:t>
            </w:r>
            <w:bookmarkEnd w:id="12"/>
            <w:bookmarkEnd w:id="13"/>
            <w:r w:rsidRPr="00C423C1">
              <w:rPr>
                <w:sz w:val="21"/>
                <w:szCs w:val="24"/>
              </w:rPr>
              <w:t>产业布局调整规划环境影响报告书</w:t>
            </w:r>
            <w:r w:rsidRPr="00C423C1">
              <w:rPr>
                <w:rFonts w:hint="eastAsia"/>
                <w:sz w:val="21"/>
                <w:szCs w:val="24"/>
              </w:rPr>
              <w:t>》中环境准入行业清单，</w:t>
            </w:r>
            <w:bookmarkStart w:id="14" w:name="OLE_LINK204"/>
            <w:bookmarkStart w:id="15" w:name="OLE_LINK205"/>
            <w:r w:rsidRPr="00C423C1">
              <w:rPr>
                <w:rFonts w:hint="eastAsia"/>
                <w:sz w:val="21"/>
                <w:szCs w:val="24"/>
              </w:rPr>
              <w:t>津市高新区</w:t>
            </w:r>
            <w:bookmarkEnd w:id="14"/>
            <w:bookmarkEnd w:id="15"/>
            <w:r w:rsidRPr="00C423C1">
              <w:rPr>
                <w:rFonts w:hint="eastAsia"/>
                <w:sz w:val="21"/>
                <w:szCs w:val="24"/>
              </w:rPr>
              <w:t>环境准入行业清单环境准入行业清单详见下表。</w:t>
            </w:r>
          </w:p>
          <w:p w:rsidR="00C423C1" w:rsidRPr="00C423C1" w:rsidRDefault="00C423C1" w:rsidP="00C423C1">
            <w:pPr>
              <w:spacing w:line="240" w:lineRule="auto"/>
              <w:ind w:firstLineChars="0" w:firstLine="0"/>
              <w:jc w:val="center"/>
              <w:rPr>
                <w:b/>
                <w:sz w:val="21"/>
                <w:szCs w:val="21"/>
              </w:rPr>
            </w:pPr>
            <w:r w:rsidRPr="00C423C1">
              <w:rPr>
                <w:b/>
                <w:sz w:val="21"/>
                <w:szCs w:val="21"/>
              </w:rPr>
              <w:t>表</w:t>
            </w:r>
            <w:r>
              <w:rPr>
                <w:rFonts w:hint="eastAsia"/>
                <w:b/>
                <w:sz w:val="21"/>
                <w:szCs w:val="21"/>
              </w:rPr>
              <w:t>1-4</w:t>
            </w:r>
            <w:r w:rsidRPr="00C423C1">
              <w:rPr>
                <w:b/>
                <w:sz w:val="21"/>
                <w:szCs w:val="21"/>
              </w:rPr>
              <w:t xml:space="preserve">  </w:t>
            </w:r>
            <w:bookmarkStart w:id="16" w:name="OLE_LINK216"/>
            <w:bookmarkStart w:id="17" w:name="OLE_LINK217"/>
            <w:r w:rsidRPr="00C423C1">
              <w:rPr>
                <w:rFonts w:hint="eastAsia"/>
                <w:b/>
                <w:sz w:val="21"/>
                <w:szCs w:val="21"/>
              </w:rPr>
              <w:t>津市高新区</w:t>
            </w:r>
            <w:bookmarkStart w:id="18" w:name="OLE_LINK220"/>
            <w:bookmarkStart w:id="19" w:name="OLE_LINK221"/>
            <w:bookmarkEnd w:id="16"/>
            <w:bookmarkEnd w:id="17"/>
            <w:r w:rsidRPr="00C423C1">
              <w:rPr>
                <w:b/>
                <w:sz w:val="21"/>
                <w:szCs w:val="21"/>
              </w:rPr>
              <w:t>环境准入行业清单</w:t>
            </w:r>
            <w:bookmarkEnd w:id="18"/>
            <w:bookmarkEnd w:id="19"/>
          </w:p>
          <w:tbl>
            <w:tblPr>
              <w:tblW w:w="69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6142"/>
            </w:tblGrid>
            <w:tr w:rsidR="00C423C1" w:rsidRPr="007F392C" w:rsidTr="00001AAC">
              <w:tc>
                <w:tcPr>
                  <w:tcW w:w="558" w:type="pct"/>
                  <w:vAlign w:val="center"/>
                </w:tcPr>
                <w:p w:rsidR="00C423C1" w:rsidRPr="00C423C1" w:rsidRDefault="00C423C1" w:rsidP="00001AAC">
                  <w:pPr>
                    <w:pStyle w:val="7"/>
                    <w:adjustRightInd w:val="0"/>
                    <w:snapToGrid w:val="0"/>
                    <w:rPr>
                      <w:szCs w:val="21"/>
                    </w:rPr>
                  </w:pPr>
                  <w:r w:rsidRPr="00C423C1">
                    <w:rPr>
                      <w:szCs w:val="21"/>
                    </w:rPr>
                    <w:t>区域</w:t>
                  </w:r>
                </w:p>
              </w:tc>
              <w:tc>
                <w:tcPr>
                  <w:tcW w:w="4442" w:type="pct"/>
                  <w:vAlign w:val="center"/>
                </w:tcPr>
                <w:p w:rsidR="00C423C1" w:rsidRPr="00C423C1" w:rsidRDefault="00C423C1" w:rsidP="00001AAC">
                  <w:pPr>
                    <w:pStyle w:val="7"/>
                    <w:adjustRightInd w:val="0"/>
                    <w:snapToGrid w:val="0"/>
                    <w:rPr>
                      <w:szCs w:val="21"/>
                    </w:rPr>
                  </w:pPr>
                  <w:r w:rsidRPr="00C423C1">
                    <w:rPr>
                      <w:szCs w:val="21"/>
                    </w:rPr>
                    <w:t>行业类别</w:t>
                  </w:r>
                </w:p>
              </w:tc>
            </w:tr>
            <w:tr w:rsidR="00001AAC" w:rsidRPr="007F392C" w:rsidTr="00001AAC">
              <w:tc>
                <w:tcPr>
                  <w:tcW w:w="558" w:type="pct"/>
                  <w:vMerge w:val="restart"/>
                  <w:vAlign w:val="center"/>
                </w:tcPr>
                <w:p w:rsidR="00001AAC" w:rsidRPr="00C423C1" w:rsidRDefault="00001AAC" w:rsidP="00001AAC">
                  <w:pPr>
                    <w:pStyle w:val="7"/>
                    <w:adjustRightInd w:val="0"/>
                    <w:snapToGrid w:val="0"/>
                    <w:rPr>
                      <w:szCs w:val="21"/>
                    </w:rPr>
                  </w:pPr>
                  <w:r w:rsidRPr="00001AAC">
                    <w:rPr>
                      <w:szCs w:val="21"/>
                    </w:rPr>
                    <w:t>南部片区综合工业区</w:t>
                  </w:r>
                </w:p>
              </w:tc>
              <w:tc>
                <w:tcPr>
                  <w:tcW w:w="4442" w:type="pct"/>
                  <w:vAlign w:val="center"/>
                </w:tcPr>
                <w:p w:rsidR="00001AAC" w:rsidRPr="00001AAC" w:rsidRDefault="00001AAC" w:rsidP="00F90F3D">
                  <w:pPr>
                    <w:adjustRightInd w:val="0"/>
                    <w:snapToGrid w:val="0"/>
                    <w:spacing w:line="240" w:lineRule="auto"/>
                    <w:ind w:firstLineChars="0" w:firstLine="0"/>
                    <w:rPr>
                      <w:sz w:val="21"/>
                    </w:rPr>
                  </w:pPr>
                  <w:r w:rsidRPr="00001AAC">
                    <w:rPr>
                      <w:sz w:val="21"/>
                    </w:rPr>
                    <w:t>产业定位：主要发展装备制造、食品加工。</w:t>
                  </w:r>
                </w:p>
                <w:p w:rsidR="00001AAC" w:rsidRPr="00001AAC" w:rsidRDefault="00001AAC" w:rsidP="00F90F3D">
                  <w:pPr>
                    <w:adjustRightInd w:val="0"/>
                    <w:snapToGrid w:val="0"/>
                    <w:spacing w:line="240" w:lineRule="auto"/>
                    <w:ind w:firstLineChars="0" w:firstLine="0"/>
                    <w:rPr>
                      <w:sz w:val="21"/>
                    </w:rPr>
                  </w:pPr>
                  <w:r w:rsidRPr="00001AAC">
                    <w:rPr>
                      <w:sz w:val="21"/>
                    </w:rPr>
                    <w:t>（</w:t>
                  </w:r>
                  <w:r w:rsidRPr="00001AAC">
                    <w:rPr>
                      <w:sz w:val="21"/>
                    </w:rPr>
                    <w:t>1</w:t>
                  </w:r>
                  <w:r w:rsidRPr="00001AAC">
                    <w:rPr>
                      <w:sz w:val="21"/>
                    </w:rPr>
                    <w:t>）装备制造：重点发展以汽车模具制造和汽车钢结构研发与生产的汽配产业，积极引进电气机械及器材制造、仪器及相关设备制造、专用机械制造等先进装备制造产业。</w:t>
                  </w:r>
                  <w:r w:rsidRPr="00001AAC">
                    <w:rPr>
                      <w:sz w:val="21"/>
                    </w:rPr>
                    <w:t>C33</w:t>
                  </w:r>
                  <w:r w:rsidRPr="00001AAC">
                    <w:rPr>
                      <w:sz w:val="21"/>
                    </w:rPr>
                    <w:t>金属制品业、</w:t>
                  </w:r>
                  <w:r w:rsidRPr="00001AAC">
                    <w:rPr>
                      <w:sz w:val="21"/>
                    </w:rPr>
                    <w:t>C362</w:t>
                  </w:r>
                  <w:r w:rsidRPr="00001AAC">
                    <w:rPr>
                      <w:sz w:val="21"/>
                    </w:rPr>
                    <w:t>汽车用发动机制造、</w:t>
                  </w:r>
                  <w:r w:rsidRPr="00001AAC">
                    <w:rPr>
                      <w:sz w:val="21"/>
                    </w:rPr>
                    <w:t>C365</w:t>
                  </w:r>
                  <w:r w:rsidRPr="00001AAC">
                    <w:rPr>
                      <w:sz w:val="21"/>
                    </w:rPr>
                    <w:t>电车制造、</w:t>
                  </w:r>
                  <w:r w:rsidRPr="00001AAC">
                    <w:rPr>
                      <w:sz w:val="21"/>
                    </w:rPr>
                    <w:t>C367</w:t>
                  </w:r>
                  <w:r w:rsidRPr="00001AAC">
                    <w:rPr>
                      <w:sz w:val="21"/>
                    </w:rPr>
                    <w:t>汽车零部件及配件制造、</w:t>
                  </w:r>
                  <w:r w:rsidRPr="00001AAC">
                    <w:rPr>
                      <w:sz w:val="21"/>
                    </w:rPr>
                    <w:t>C371</w:t>
                  </w:r>
                  <w:r w:rsidRPr="00001AAC">
                    <w:rPr>
                      <w:sz w:val="21"/>
                    </w:rPr>
                    <w:t>铁路运输设备制造、</w:t>
                  </w:r>
                  <w:r w:rsidRPr="00001AAC">
                    <w:rPr>
                      <w:sz w:val="21"/>
                    </w:rPr>
                    <w:t>C38</w:t>
                  </w:r>
                  <w:r w:rsidRPr="00001AAC">
                    <w:rPr>
                      <w:sz w:val="21"/>
                    </w:rPr>
                    <w:t>电气机械和器材制造业等。</w:t>
                  </w:r>
                </w:p>
                <w:p w:rsidR="00001AAC" w:rsidRPr="00001AAC" w:rsidRDefault="00001AAC" w:rsidP="00F90F3D">
                  <w:pPr>
                    <w:adjustRightInd w:val="0"/>
                    <w:snapToGrid w:val="0"/>
                    <w:spacing w:line="240" w:lineRule="auto"/>
                    <w:ind w:firstLineChars="0" w:firstLine="0"/>
                    <w:rPr>
                      <w:sz w:val="21"/>
                    </w:rPr>
                  </w:pPr>
                  <w:r w:rsidRPr="00001AAC">
                    <w:rPr>
                      <w:sz w:val="21"/>
                    </w:rPr>
                    <w:t>（</w:t>
                  </w:r>
                  <w:r w:rsidRPr="00001AAC">
                    <w:rPr>
                      <w:sz w:val="21"/>
                    </w:rPr>
                    <w:t>2</w:t>
                  </w:r>
                  <w:r w:rsidRPr="00001AAC">
                    <w:rPr>
                      <w:sz w:val="21"/>
                    </w:rPr>
                    <w:t>）食品加工：重点发展特色休闲食品、调味品、果蔬食品、粮油加工。</w:t>
                  </w:r>
                  <w:r w:rsidRPr="00001AAC">
                    <w:rPr>
                      <w:sz w:val="21"/>
                    </w:rPr>
                    <w:t>C131</w:t>
                  </w:r>
                  <w:r w:rsidRPr="00001AAC">
                    <w:rPr>
                      <w:sz w:val="21"/>
                    </w:rPr>
                    <w:t>谷物磨制、</w:t>
                  </w:r>
                  <w:r w:rsidRPr="00001AAC">
                    <w:rPr>
                      <w:sz w:val="21"/>
                    </w:rPr>
                    <w:t>C132</w:t>
                  </w:r>
                  <w:r w:rsidRPr="00001AAC">
                    <w:rPr>
                      <w:sz w:val="21"/>
                    </w:rPr>
                    <w:t>饲料加工、</w:t>
                  </w:r>
                  <w:r w:rsidRPr="00001AAC">
                    <w:rPr>
                      <w:sz w:val="21"/>
                    </w:rPr>
                    <w:t>C133</w:t>
                  </w:r>
                  <w:r w:rsidRPr="00001AAC">
                    <w:rPr>
                      <w:sz w:val="21"/>
                    </w:rPr>
                    <w:t>植物油加工、</w:t>
                  </w:r>
                  <w:r w:rsidRPr="00001AAC">
                    <w:rPr>
                      <w:sz w:val="21"/>
                    </w:rPr>
                    <w:t>C136</w:t>
                  </w:r>
                  <w:r w:rsidRPr="00001AAC">
                    <w:rPr>
                      <w:sz w:val="21"/>
                    </w:rPr>
                    <w:t>水产品加工、</w:t>
                  </w:r>
                  <w:r w:rsidRPr="00001AAC">
                    <w:rPr>
                      <w:sz w:val="21"/>
                    </w:rPr>
                    <w:t>C137</w:t>
                  </w:r>
                  <w:r w:rsidRPr="00001AAC">
                    <w:rPr>
                      <w:sz w:val="21"/>
                    </w:rPr>
                    <w:t>蔬菜、菌类、水果和坚果加工、</w:t>
                  </w:r>
                  <w:r w:rsidRPr="00001AAC">
                    <w:rPr>
                      <w:sz w:val="21"/>
                    </w:rPr>
                    <w:t>C139</w:t>
                  </w:r>
                  <w:r w:rsidRPr="00001AAC">
                    <w:rPr>
                      <w:sz w:val="21"/>
                    </w:rPr>
                    <w:t>其他农副食品加工、</w:t>
                  </w:r>
                  <w:r w:rsidRPr="00001AAC">
                    <w:rPr>
                      <w:sz w:val="21"/>
                    </w:rPr>
                    <w:t>C14</w:t>
                  </w:r>
                  <w:r w:rsidRPr="00001AAC">
                    <w:rPr>
                      <w:sz w:val="21"/>
                    </w:rPr>
                    <w:t>食品制造业、</w:t>
                  </w:r>
                  <w:r w:rsidRPr="00001AAC">
                    <w:rPr>
                      <w:sz w:val="21"/>
                    </w:rPr>
                    <w:t>C152</w:t>
                  </w:r>
                  <w:r w:rsidRPr="00001AAC">
                    <w:rPr>
                      <w:sz w:val="21"/>
                    </w:rPr>
                    <w:t>饮料制造</w:t>
                  </w:r>
                </w:p>
              </w:tc>
            </w:tr>
            <w:tr w:rsidR="00001AAC" w:rsidRPr="007F392C" w:rsidTr="00001AAC">
              <w:tc>
                <w:tcPr>
                  <w:tcW w:w="558" w:type="pct"/>
                  <w:vMerge/>
                  <w:vAlign w:val="center"/>
                </w:tcPr>
                <w:p w:rsidR="00001AAC" w:rsidRPr="00C423C1" w:rsidRDefault="00001AAC" w:rsidP="00001AAC">
                  <w:pPr>
                    <w:pStyle w:val="7"/>
                    <w:adjustRightInd w:val="0"/>
                    <w:snapToGrid w:val="0"/>
                    <w:rPr>
                      <w:szCs w:val="21"/>
                    </w:rPr>
                  </w:pPr>
                </w:p>
              </w:tc>
              <w:tc>
                <w:tcPr>
                  <w:tcW w:w="4442" w:type="pct"/>
                  <w:vAlign w:val="center"/>
                </w:tcPr>
                <w:p w:rsidR="00001AAC" w:rsidRPr="00001AAC" w:rsidRDefault="00001AAC" w:rsidP="00F90F3D">
                  <w:pPr>
                    <w:adjustRightInd w:val="0"/>
                    <w:snapToGrid w:val="0"/>
                    <w:spacing w:line="240" w:lineRule="auto"/>
                    <w:ind w:firstLineChars="0" w:firstLine="0"/>
                    <w:rPr>
                      <w:sz w:val="21"/>
                    </w:rPr>
                  </w:pPr>
                  <w:r w:rsidRPr="00001AAC">
                    <w:rPr>
                      <w:sz w:val="21"/>
                    </w:rPr>
                    <w:t>限制类：</w:t>
                  </w:r>
                  <w:r w:rsidRPr="00001AAC">
                    <w:rPr>
                      <w:sz w:val="21"/>
                    </w:rPr>
                    <w:t>C1461</w:t>
                  </w:r>
                  <w:r w:rsidRPr="00001AAC">
                    <w:rPr>
                      <w:sz w:val="21"/>
                    </w:rPr>
                    <w:t>味精制造、</w:t>
                  </w:r>
                  <w:r w:rsidRPr="00001AAC">
                    <w:rPr>
                      <w:sz w:val="21"/>
                    </w:rPr>
                    <w:t>C1462</w:t>
                  </w:r>
                  <w:r w:rsidRPr="00001AAC">
                    <w:rPr>
                      <w:sz w:val="21"/>
                    </w:rPr>
                    <w:t>酱油、食醋及类似制品制造等异味严重的项目</w:t>
                  </w:r>
                </w:p>
              </w:tc>
            </w:tr>
            <w:tr w:rsidR="00001AAC" w:rsidRPr="007F392C" w:rsidTr="00001AAC">
              <w:tc>
                <w:tcPr>
                  <w:tcW w:w="558" w:type="pct"/>
                  <w:vMerge/>
                  <w:vAlign w:val="center"/>
                </w:tcPr>
                <w:p w:rsidR="00001AAC" w:rsidRPr="00C423C1" w:rsidRDefault="00001AAC" w:rsidP="00001AAC">
                  <w:pPr>
                    <w:pStyle w:val="7"/>
                    <w:adjustRightInd w:val="0"/>
                    <w:snapToGrid w:val="0"/>
                    <w:rPr>
                      <w:szCs w:val="21"/>
                    </w:rPr>
                  </w:pPr>
                </w:p>
              </w:tc>
              <w:tc>
                <w:tcPr>
                  <w:tcW w:w="4442" w:type="pct"/>
                  <w:vAlign w:val="center"/>
                </w:tcPr>
                <w:p w:rsidR="00001AAC" w:rsidRPr="00001AAC" w:rsidRDefault="00001AAC" w:rsidP="00F90F3D">
                  <w:pPr>
                    <w:adjustRightInd w:val="0"/>
                    <w:snapToGrid w:val="0"/>
                    <w:spacing w:line="240" w:lineRule="auto"/>
                    <w:ind w:firstLineChars="0" w:firstLine="0"/>
                    <w:rPr>
                      <w:sz w:val="21"/>
                    </w:rPr>
                  </w:pPr>
                  <w:r w:rsidRPr="00001AAC">
                    <w:rPr>
                      <w:sz w:val="21"/>
                    </w:rPr>
                    <w:t>禁止类：（</w:t>
                  </w:r>
                  <w:r w:rsidRPr="00001AAC">
                    <w:rPr>
                      <w:sz w:val="21"/>
                    </w:rPr>
                    <w:t>1</w:t>
                  </w:r>
                  <w:r w:rsidRPr="00001AAC">
                    <w:rPr>
                      <w:sz w:val="21"/>
                    </w:rPr>
                    <w:t>）涉重金属重点行业（环固体〔</w:t>
                  </w:r>
                  <w:r w:rsidRPr="00001AAC">
                    <w:rPr>
                      <w:sz w:val="21"/>
                    </w:rPr>
                    <w:t>2022</w:t>
                  </w:r>
                  <w:r w:rsidRPr="00001AAC">
                    <w:rPr>
                      <w:sz w:val="21"/>
                    </w:rPr>
                    <w:t>〕</w:t>
                  </w:r>
                  <w:r w:rsidRPr="00001AAC">
                    <w:rPr>
                      <w:sz w:val="21"/>
                    </w:rPr>
                    <w:t>17</w:t>
                  </w:r>
                  <w:r w:rsidRPr="00001AAC">
                    <w:rPr>
                      <w:sz w:val="21"/>
                    </w:rPr>
                    <w:t>号中六行业）。（</w:t>
                  </w:r>
                  <w:r w:rsidRPr="00001AAC">
                    <w:rPr>
                      <w:sz w:val="21"/>
                    </w:rPr>
                    <w:t>2</w:t>
                  </w:r>
                  <w:r w:rsidRPr="00001AAC">
                    <w:rPr>
                      <w:sz w:val="21"/>
                    </w:rPr>
                    <w:t>）</w:t>
                  </w:r>
                  <w:r w:rsidRPr="00001AAC">
                    <w:rPr>
                      <w:sz w:val="21"/>
                    </w:rPr>
                    <w:t>C 31</w:t>
                  </w:r>
                  <w:r w:rsidRPr="00001AAC">
                    <w:rPr>
                      <w:sz w:val="21"/>
                    </w:rPr>
                    <w:t>黑色金属冶炼和压延加工业（</w:t>
                  </w:r>
                  <w:r w:rsidRPr="00001AAC">
                    <w:rPr>
                      <w:sz w:val="21"/>
                    </w:rPr>
                    <w:t>C313</w:t>
                  </w:r>
                  <w:r w:rsidRPr="00001AAC">
                    <w:rPr>
                      <w:sz w:val="21"/>
                    </w:rPr>
                    <w:t>钢压延加工除外）、</w:t>
                  </w:r>
                  <w:r w:rsidRPr="00001AAC">
                    <w:rPr>
                      <w:sz w:val="21"/>
                    </w:rPr>
                    <w:t>C32</w:t>
                  </w:r>
                  <w:r w:rsidRPr="00001AAC">
                    <w:rPr>
                      <w:sz w:val="21"/>
                    </w:rPr>
                    <w:t>有色金属冶炼和压延加工业（</w:t>
                  </w:r>
                  <w:r w:rsidRPr="00001AAC">
                    <w:rPr>
                      <w:sz w:val="21"/>
                    </w:rPr>
                    <w:t>C325</w:t>
                  </w:r>
                  <w:r w:rsidRPr="00001AAC">
                    <w:rPr>
                      <w:sz w:val="21"/>
                    </w:rPr>
                    <w:t>有色金属压延加工除外）。</w:t>
                  </w:r>
                </w:p>
              </w:tc>
            </w:tr>
          </w:tbl>
          <w:p w:rsidR="008F2605" w:rsidRDefault="00C423C1" w:rsidP="006D177A">
            <w:pPr>
              <w:autoSpaceDE w:val="0"/>
              <w:autoSpaceDN w:val="0"/>
              <w:adjustRightInd w:val="0"/>
              <w:snapToGrid w:val="0"/>
              <w:ind w:firstLine="420"/>
              <w:rPr>
                <w:sz w:val="21"/>
                <w:szCs w:val="21"/>
              </w:rPr>
            </w:pPr>
            <w:r w:rsidRPr="00C423C1">
              <w:rPr>
                <w:rFonts w:hint="eastAsia"/>
                <w:sz w:val="21"/>
                <w:szCs w:val="24"/>
              </w:rPr>
              <w:t>本项目位于</w:t>
            </w:r>
            <w:r w:rsidR="00B52C02" w:rsidRPr="009F47D4">
              <w:rPr>
                <w:sz w:val="21"/>
                <w:szCs w:val="21"/>
              </w:rPr>
              <w:t>津市</w:t>
            </w:r>
            <w:proofErr w:type="gramStart"/>
            <w:r w:rsidR="00B52C02" w:rsidRPr="009F47D4">
              <w:rPr>
                <w:sz w:val="21"/>
                <w:szCs w:val="21"/>
              </w:rPr>
              <w:t>市</w:t>
            </w:r>
            <w:proofErr w:type="gramEnd"/>
            <w:r w:rsidR="00B52C02">
              <w:rPr>
                <w:rFonts w:hint="eastAsia"/>
                <w:sz w:val="21"/>
                <w:szCs w:val="21"/>
              </w:rPr>
              <w:t>孟姜女大道</w:t>
            </w:r>
            <w:r w:rsidR="00B52C02">
              <w:rPr>
                <w:rFonts w:hint="eastAsia"/>
                <w:sz w:val="21"/>
                <w:szCs w:val="21"/>
              </w:rPr>
              <w:t>800</w:t>
            </w:r>
            <w:r w:rsidR="00B52C02">
              <w:rPr>
                <w:rFonts w:hint="eastAsia"/>
                <w:sz w:val="21"/>
                <w:szCs w:val="21"/>
              </w:rPr>
              <w:t>号</w:t>
            </w:r>
            <w:r w:rsidRPr="00C423C1">
              <w:rPr>
                <w:rFonts w:hint="eastAsia"/>
                <w:sz w:val="21"/>
                <w:szCs w:val="24"/>
              </w:rPr>
              <w:t>，该片区为</w:t>
            </w:r>
            <w:r w:rsidR="00B52C02">
              <w:rPr>
                <w:rFonts w:hint="eastAsia"/>
                <w:sz w:val="21"/>
                <w:szCs w:val="24"/>
              </w:rPr>
              <w:t>综合工业区</w:t>
            </w:r>
            <w:r w:rsidRPr="00C423C1">
              <w:rPr>
                <w:rFonts w:hint="eastAsia"/>
                <w:sz w:val="21"/>
                <w:szCs w:val="24"/>
              </w:rPr>
              <w:t>。本项目属</w:t>
            </w:r>
            <w:r w:rsidRPr="00C423C1">
              <w:rPr>
                <w:rFonts w:hint="eastAsia"/>
                <w:sz w:val="21"/>
                <w:szCs w:val="24"/>
              </w:rPr>
              <w:lastRenderedPageBreak/>
              <w:t>于</w:t>
            </w:r>
            <w:r w:rsidR="008C0B3D">
              <w:rPr>
                <w:rFonts w:hint="eastAsia"/>
                <w:sz w:val="21"/>
                <w:szCs w:val="21"/>
              </w:rPr>
              <w:t>C3670</w:t>
            </w:r>
            <w:r w:rsidR="008C0B3D">
              <w:rPr>
                <w:rFonts w:hint="eastAsia"/>
                <w:sz w:val="21"/>
                <w:szCs w:val="21"/>
              </w:rPr>
              <w:t>汽车零部件及配件制造</w:t>
            </w:r>
            <w:r w:rsidR="00001AAC">
              <w:rPr>
                <w:rFonts w:hint="eastAsia"/>
                <w:sz w:val="21"/>
                <w:szCs w:val="24"/>
              </w:rPr>
              <w:t>，</w:t>
            </w:r>
            <w:r w:rsidRPr="00C423C1">
              <w:rPr>
                <w:rFonts w:hint="eastAsia"/>
                <w:sz w:val="21"/>
                <w:szCs w:val="24"/>
              </w:rPr>
              <w:t>属于准入行业清单中</w:t>
            </w:r>
            <w:r w:rsidR="00001AAC">
              <w:rPr>
                <w:rFonts w:hint="eastAsia"/>
                <w:sz w:val="21"/>
                <w:szCs w:val="24"/>
              </w:rPr>
              <w:t>该片区</w:t>
            </w:r>
            <w:r w:rsidR="006D177A">
              <w:rPr>
                <w:rFonts w:hint="eastAsia"/>
                <w:sz w:val="21"/>
                <w:szCs w:val="24"/>
              </w:rPr>
              <w:t>主导</w:t>
            </w:r>
            <w:r w:rsidR="00001AAC">
              <w:rPr>
                <w:rFonts w:hint="eastAsia"/>
                <w:sz w:val="21"/>
                <w:szCs w:val="24"/>
              </w:rPr>
              <w:t>产业</w:t>
            </w:r>
            <w:r w:rsidRPr="00C423C1">
              <w:rPr>
                <w:rFonts w:hint="eastAsia"/>
                <w:sz w:val="21"/>
                <w:szCs w:val="24"/>
              </w:rPr>
              <w:t>，</w:t>
            </w:r>
            <w:r w:rsidR="00001AAC">
              <w:rPr>
                <w:rFonts w:hint="eastAsia"/>
                <w:sz w:val="21"/>
                <w:szCs w:val="24"/>
              </w:rPr>
              <w:t>符合</w:t>
            </w:r>
            <w:r w:rsidRPr="00C423C1">
              <w:rPr>
                <w:rFonts w:hint="eastAsia"/>
                <w:sz w:val="21"/>
                <w:szCs w:val="24"/>
              </w:rPr>
              <w:t>园区</w:t>
            </w:r>
            <w:r w:rsidRPr="00C423C1">
              <w:rPr>
                <w:sz w:val="21"/>
                <w:szCs w:val="24"/>
              </w:rPr>
              <w:t>环境准入行业清单</w:t>
            </w:r>
            <w:r w:rsidR="00001AAC">
              <w:rPr>
                <w:rFonts w:hint="eastAsia"/>
                <w:sz w:val="21"/>
                <w:szCs w:val="24"/>
              </w:rPr>
              <w:t>要求</w:t>
            </w:r>
            <w:r w:rsidRPr="00C423C1">
              <w:rPr>
                <w:rFonts w:hint="eastAsia"/>
                <w:sz w:val="21"/>
                <w:szCs w:val="24"/>
              </w:rPr>
              <w:t>。</w:t>
            </w:r>
          </w:p>
        </w:tc>
      </w:tr>
      <w:tr w:rsidR="008F2605" w:rsidTr="00E647A1">
        <w:trPr>
          <w:trHeight w:val="13026"/>
          <w:jc w:val="center"/>
        </w:trPr>
        <w:tc>
          <w:tcPr>
            <w:tcW w:w="1813" w:type="dxa"/>
            <w:vAlign w:val="center"/>
          </w:tcPr>
          <w:p w:rsidR="008F2605" w:rsidRDefault="008F2605" w:rsidP="00AD7AA7">
            <w:pPr>
              <w:ind w:firstLineChars="0" w:firstLine="0"/>
              <w:jc w:val="center"/>
            </w:pPr>
            <w:r>
              <w:rPr>
                <w:sz w:val="21"/>
                <w:szCs w:val="21"/>
              </w:rPr>
              <w:lastRenderedPageBreak/>
              <w:t>其他符合性分析</w:t>
            </w:r>
          </w:p>
        </w:tc>
        <w:tc>
          <w:tcPr>
            <w:tcW w:w="7140" w:type="dxa"/>
            <w:gridSpan w:val="3"/>
          </w:tcPr>
          <w:p w:rsidR="008F2605" w:rsidRPr="00D22CC4" w:rsidRDefault="008F2605" w:rsidP="00F378AE">
            <w:pPr>
              <w:autoSpaceDE w:val="0"/>
              <w:autoSpaceDN w:val="0"/>
              <w:adjustRightInd w:val="0"/>
              <w:snapToGrid w:val="0"/>
              <w:ind w:firstLineChars="0" w:firstLine="0"/>
              <w:rPr>
                <w:b/>
                <w:color w:val="000000"/>
                <w:kern w:val="0"/>
                <w:sz w:val="21"/>
                <w:szCs w:val="21"/>
              </w:rPr>
            </w:pPr>
            <w:r w:rsidRPr="00D22CC4">
              <w:rPr>
                <w:rFonts w:hint="eastAsia"/>
                <w:b/>
                <w:color w:val="000000"/>
                <w:kern w:val="0"/>
                <w:sz w:val="21"/>
                <w:szCs w:val="21"/>
              </w:rPr>
              <w:t>1</w:t>
            </w:r>
            <w:r w:rsidRPr="00D22CC4">
              <w:rPr>
                <w:rFonts w:hint="eastAsia"/>
                <w:b/>
                <w:color w:val="000000"/>
                <w:kern w:val="0"/>
                <w:sz w:val="21"/>
                <w:szCs w:val="21"/>
              </w:rPr>
              <w:t>、</w:t>
            </w:r>
            <w:r w:rsidR="0082314C" w:rsidRPr="0082314C">
              <w:rPr>
                <w:b/>
                <w:color w:val="000000"/>
                <w:kern w:val="0"/>
                <w:sz w:val="21"/>
                <w:szCs w:val="21"/>
              </w:rPr>
              <w:t>与《</w:t>
            </w:r>
            <w:r w:rsidR="0082314C" w:rsidRPr="0082314C">
              <w:rPr>
                <w:rFonts w:hint="eastAsia"/>
                <w:b/>
                <w:color w:val="000000"/>
                <w:kern w:val="0"/>
                <w:sz w:val="21"/>
                <w:szCs w:val="21"/>
              </w:rPr>
              <w:t>湖南省生态环境分区管控总体管控要求暨省级以上产业园区生态环境准入清单</w:t>
            </w:r>
            <w:r w:rsidR="0082314C" w:rsidRPr="0082314C">
              <w:rPr>
                <w:b/>
                <w:color w:val="000000"/>
                <w:kern w:val="0"/>
                <w:sz w:val="21"/>
                <w:szCs w:val="21"/>
              </w:rPr>
              <w:t>》</w:t>
            </w:r>
            <w:r w:rsidRPr="00D22CC4">
              <w:rPr>
                <w:rFonts w:hint="eastAsia"/>
                <w:b/>
                <w:color w:val="000000"/>
                <w:kern w:val="0"/>
                <w:sz w:val="21"/>
                <w:szCs w:val="21"/>
              </w:rPr>
              <w:t>符合性分析</w:t>
            </w:r>
          </w:p>
          <w:p w:rsidR="008F2605" w:rsidRPr="00D22CC4" w:rsidRDefault="0082314C" w:rsidP="0082314C">
            <w:pPr>
              <w:autoSpaceDE w:val="0"/>
              <w:autoSpaceDN w:val="0"/>
              <w:adjustRightInd w:val="0"/>
              <w:snapToGrid w:val="0"/>
              <w:ind w:firstLine="420"/>
              <w:rPr>
                <w:sz w:val="21"/>
                <w:szCs w:val="24"/>
              </w:rPr>
            </w:pPr>
            <w:r w:rsidRPr="0082314C">
              <w:rPr>
                <w:sz w:val="21"/>
                <w:szCs w:val="24"/>
              </w:rPr>
              <w:t>202</w:t>
            </w:r>
            <w:r w:rsidRPr="0082314C">
              <w:rPr>
                <w:rFonts w:hint="eastAsia"/>
                <w:sz w:val="21"/>
                <w:szCs w:val="24"/>
              </w:rPr>
              <w:t>4</w:t>
            </w:r>
            <w:r w:rsidRPr="0082314C">
              <w:rPr>
                <w:rFonts w:hint="eastAsia"/>
                <w:sz w:val="21"/>
                <w:szCs w:val="24"/>
              </w:rPr>
              <w:t>年</w:t>
            </w:r>
            <w:r w:rsidRPr="0082314C">
              <w:rPr>
                <w:rFonts w:hint="eastAsia"/>
                <w:sz w:val="21"/>
                <w:szCs w:val="24"/>
              </w:rPr>
              <w:t>4</w:t>
            </w:r>
            <w:r w:rsidRPr="0082314C">
              <w:rPr>
                <w:rFonts w:hint="eastAsia"/>
                <w:sz w:val="21"/>
                <w:szCs w:val="24"/>
              </w:rPr>
              <w:t>月湖南省生态环境厅发布了《湖南省生态环境分区管控总体管控要求暨省级以上产业园区生态环境准入清单》</w:t>
            </w:r>
            <w:r w:rsidR="002E4009">
              <w:rPr>
                <w:rFonts w:hint="eastAsia"/>
                <w:sz w:val="21"/>
                <w:szCs w:val="24"/>
              </w:rPr>
              <w:t>（</w:t>
            </w:r>
            <w:proofErr w:type="gramStart"/>
            <w:r w:rsidR="002E4009" w:rsidRPr="002E4009">
              <w:rPr>
                <w:rFonts w:hint="eastAsia"/>
                <w:sz w:val="21"/>
                <w:szCs w:val="24"/>
              </w:rPr>
              <w:t>湘环函</w:t>
            </w:r>
            <w:proofErr w:type="gramEnd"/>
            <w:r w:rsidR="002E4009" w:rsidRPr="002E4009">
              <w:rPr>
                <w:rFonts w:hint="eastAsia"/>
                <w:sz w:val="21"/>
                <w:szCs w:val="24"/>
              </w:rPr>
              <w:t>〔</w:t>
            </w:r>
            <w:r w:rsidR="002E4009" w:rsidRPr="002E4009">
              <w:rPr>
                <w:sz w:val="21"/>
                <w:szCs w:val="24"/>
              </w:rPr>
              <w:t>2024</w:t>
            </w:r>
            <w:r w:rsidR="002E4009" w:rsidRPr="002E4009">
              <w:rPr>
                <w:rFonts w:hint="eastAsia"/>
                <w:sz w:val="21"/>
                <w:szCs w:val="24"/>
              </w:rPr>
              <w:t>〕</w:t>
            </w:r>
            <w:r w:rsidR="002E4009" w:rsidRPr="002E4009">
              <w:rPr>
                <w:sz w:val="21"/>
                <w:szCs w:val="24"/>
              </w:rPr>
              <w:t xml:space="preserve">26 </w:t>
            </w:r>
            <w:r w:rsidR="002E4009" w:rsidRPr="002E4009">
              <w:rPr>
                <w:rFonts w:hint="eastAsia"/>
                <w:sz w:val="21"/>
                <w:szCs w:val="24"/>
              </w:rPr>
              <w:t>号</w:t>
            </w:r>
            <w:r w:rsidR="002E4009">
              <w:rPr>
                <w:rFonts w:hint="eastAsia"/>
                <w:sz w:val="21"/>
                <w:szCs w:val="24"/>
              </w:rPr>
              <w:t>）</w:t>
            </w:r>
            <w:r w:rsidRPr="0082314C">
              <w:rPr>
                <w:rFonts w:hint="eastAsia"/>
                <w:sz w:val="21"/>
                <w:szCs w:val="24"/>
              </w:rPr>
              <w:t>，本项目</w:t>
            </w:r>
            <w:r w:rsidR="008F2605" w:rsidRPr="00D22CC4">
              <w:rPr>
                <w:rFonts w:hint="eastAsia"/>
                <w:sz w:val="21"/>
                <w:szCs w:val="24"/>
              </w:rPr>
              <w:t>相符性分析，具体见下表。</w:t>
            </w:r>
          </w:p>
          <w:p w:rsidR="008F2605" w:rsidRPr="005C6F57" w:rsidRDefault="008F2605" w:rsidP="00AD7AA7">
            <w:pPr>
              <w:spacing w:line="240" w:lineRule="auto"/>
              <w:ind w:firstLineChars="0" w:firstLine="0"/>
              <w:jc w:val="center"/>
              <w:rPr>
                <w:b/>
                <w:sz w:val="21"/>
                <w:szCs w:val="21"/>
              </w:rPr>
            </w:pPr>
            <w:r w:rsidRPr="005C6F57">
              <w:rPr>
                <w:rFonts w:hint="eastAsia"/>
                <w:b/>
                <w:sz w:val="21"/>
                <w:szCs w:val="21"/>
              </w:rPr>
              <w:t>表</w:t>
            </w:r>
            <w:r w:rsidRPr="005C6F57">
              <w:rPr>
                <w:rFonts w:hint="eastAsia"/>
                <w:b/>
                <w:sz w:val="21"/>
                <w:szCs w:val="21"/>
              </w:rPr>
              <w:t>1-</w:t>
            </w:r>
            <w:r w:rsidR="00C423C1">
              <w:rPr>
                <w:rFonts w:hint="eastAsia"/>
                <w:b/>
                <w:sz w:val="21"/>
                <w:szCs w:val="21"/>
              </w:rPr>
              <w:t>5</w:t>
            </w:r>
            <w:r w:rsidRPr="005C6F57">
              <w:rPr>
                <w:rFonts w:hint="eastAsia"/>
                <w:b/>
                <w:sz w:val="21"/>
                <w:szCs w:val="21"/>
              </w:rPr>
              <w:t xml:space="preserve">  </w:t>
            </w:r>
            <w:r w:rsidRPr="005C6F57">
              <w:rPr>
                <w:rFonts w:hint="eastAsia"/>
                <w:b/>
                <w:sz w:val="21"/>
                <w:szCs w:val="21"/>
              </w:rPr>
              <w:t>与《</w:t>
            </w:r>
            <w:r w:rsidR="0082314C" w:rsidRPr="0082314C">
              <w:rPr>
                <w:rFonts w:hint="eastAsia"/>
                <w:b/>
                <w:sz w:val="21"/>
                <w:szCs w:val="21"/>
              </w:rPr>
              <w:t>湖南省生态环境分区管控总体管控要求暨省级以上产业园区生态环境准入清单</w:t>
            </w:r>
            <w:r w:rsidR="0082314C">
              <w:rPr>
                <w:rFonts w:hint="eastAsia"/>
                <w:b/>
                <w:sz w:val="21"/>
                <w:szCs w:val="21"/>
              </w:rPr>
              <w:t>》</w:t>
            </w:r>
            <w:r w:rsidRPr="005C6F57">
              <w:rPr>
                <w:rFonts w:hint="eastAsia"/>
                <w:b/>
                <w:sz w:val="21"/>
                <w:szCs w:val="21"/>
              </w:rPr>
              <w:t>符合性分析</w:t>
            </w:r>
          </w:p>
          <w:tbl>
            <w:tblPr>
              <w:tblStyle w:val="ab"/>
              <w:tblW w:w="5000" w:type="pct"/>
              <w:tblLayout w:type="fixed"/>
              <w:tblLook w:val="04A0" w:firstRow="1" w:lastRow="0" w:firstColumn="1" w:lastColumn="0" w:noHBand="0" w:noVBand="1"/>
            </w:tblPr>
            <w:tblGrid>
              <w:gridCol w:w="738"/>
              <w:gridCol w:w="3923"/>
              <w:gridCol w:w="1593"/>
              <w:gridCol w:w="660"/>
            </w:tblGrid>
            <w:tr w:rsidR="008F2605" w:rsidRPr="00310BF9" w:rsidTr="00045919">
              <w:tc>
                <w:tcPr>
                  <w:tcW w:w="534" w:type="pct"/>
                  <w:vAlign w:val="center"/>
                </w:tcPr>
                <w:p w:rsidR="008F2605" w:rsidRPr="00310BF9" w:rsidRDefault="008F2605" w:rsidP="00AD7AA7">
                  <w:pPr>
                    <w:spacing w:line="240" w:lineRule="auto"/>
                    <w:ind w:firstLineChars="0" w:firstLine="0"/>
                    <w:jc w:val="center"/>
                    <w:rPr>
                      <w:b/>
                      <w:sz w:val="21"/>
                      <w:szCs w:val="21"/>
                    </w:rPr>
                  </w:pPr>
                  <w:r w:rsidRPr="00310BF9">
                    <w:rPr>
                      <w:b/>
                      <w:sz w:val="21"/>
                      <w:szCs w:val="21"/>
                    </w:rPr>
                    <w:t>管理维度</w:t>
                  </w:r>
                </w:p>
              </w:tc>
              <w:tc>
                <w:tcPr>
                  <w:tcW w:w="2837" w:type="pct"/>
                  <w:vAlign w:val="center"/>
                </w:tcPr>
                <w:p w:rsidR="008F2605" w:rsidRPr="00310BF9" w:rsidRDefault="008F2605" w:rsidP="00AD7AA7">
                  <w:pPr>
                    <w:spacing w:line="240" w:lineRule="auto"/>
                    <w:ind w:firstLineChars="0" w:firstLine="0"/>
                    <w:jc w:val="center"/>
                    <w:rPr>
                      <w:b/>
                      <w:sz w:val="21"/>
                      <w:szCs w:val="21"/>
                    </w:rPr>
                  </w:pPr>
                  <w:r w:rsidRPr="00310BF9">
                    <w:rPr>
                      <w:b/>
                      <w:sz w:val="21"/>
                      <w:szCs w:val="21"/>
                    </w:rPr>
                    <w:t>管</w:t>
                  </w:r>
                  <w:proofErr w:type="gramStart"/>
                  <w:r w:rsidRPr="00310BF9">
                    <w:rPr>
                      <w:b/>
                      <w:sz w:val="21"/>
                      <w:szCs w:val="21"/>
                    </w:rPr>
                    <w:t>控要求</w:t>
                  </w:r>
                  <w:proofErr w:type="gramEnd"/>
                </w:p>
              </w:tc>
              <w:tc>
                <w:tcPr>
                  <w:tcW w:w="1152" w:type="pct"/>
                  <w:vAlign w:val="center"/>
                </w:tcPr>
                <w:p w:rsidR="008F2605" w:rsidRPr="00310BF9" w:rsidRDefault="008F2605" w:rsidP="00AD7AA7">
                  <w:pPr>
                    <w:spacing w:line="240" w:lineRule="auto"/>
                    <w:ind w:firstLineChars="0" w:firstLine="0"/>
                    <w:jc w:val="center"/>
                    <w:rPr>
                      <w:b/>
                      <w:sz w:val="21"/>
                      <w:szCs w:val="21"/>
                    </w:rPr>
                  </w:pPr>
                  <w:r w:rsidRPr="00310BF9">
                    <w:rPr>
                      <w:b/>
                      <w:sz w:val="21"/>
                      <w:szCs w:val="21"/>
                    </w:rPr>
                    <w:t>相符性分析</w:t>
                  </w:r>
                </w:p>
              </w:tc>
              <w:tc>
                <w:tcPr>
                  <w:tcW w:w="477" w:type="pct"/>
                  <w:vAlign w:val="center"/>
                </w:tcPr>
                <w:p w:rsidR="008F2605" w:rsidRPr="00E32D58" w:rsidRDefault="008F2605" w:rsidP="00AD7AA7">
                  <w:pPr>
                    <w:spacing w:line="240" w:lineRule="auto"/>
                    <w:ind w:firstLineChars="0" w:firstLine="0"/>
                    <w:jc w:val="center"/>
                    <w:rPr>
                      <w:b/>
                      <w:sz w:val="21"/>
                      <w:szCs w:val="21"/>
                    </w:rPr>
                  </w:pPr>
                  <w:r w:rsidRPr="00E32D58">
                    <w:rPr>
                      <w:b/>
                      <w:sz w:val="21"/>
                      <w:szCs w:val="21"/>
                    </w:rPr>
                    <w:t>相符性</w:t>
                  </w:r>
                </w:p>
              </w:tc>
            </w:tr>
            <w:tr w:rsidR="0082314C" w:rsidRPr="00310BF9" w:rsidTr="00045919">
              <w:tc>
                <w:tcPr>
                  <w:tcW w:w="534" w:type="pct"/>
                  <w:vAlign w:val="center"/>
                </w:tcPr>
                <w:p w:rsidR="0082314C" w:rsidRPr="00045919" w:rsidRDefault="0082314C" w:rsidP="002869C8">
                  <w:pPr>
                    <w:adjustRightInd w:val="0"/>
                    <w:snapToGrid w:val="0"/>
                    <w:spacing w:line="240" w:lineRule="auto"/>
                    <w:ind w:firstLineChars="0" w:firstLine="0"/>
                    <w:jc w:val="center"/>
                    <w:rPr>
                      <w:sz w:val="21"/>
                    </w:rPr>
                  </w:pPr>
                  <w:r w:rsidRPr="00045919">
                    <w:rPr>
                      <w:rFonts w:hint="eastAsia"/>
                      <w:sz w:val="21"/>
                    </w:rPr>
                    <w:t>主要环境问题和重要敏感目标</w:t>
                  </w:r>
                </w:p>
              </w:tc>
              <w:tc>
                <w:tcPr>
                  <w:tcW w:w="2837" w:type="pct"/>
                  <w:vAlign w:val="center"/>
                </w:tcPr>
                <w:p w:rsidR="0082314C" w:rsidRPr="0082314C" w:rsidRDefault="0082314C" w:rsidP="0082314C">
                  <w:pPr>
                    <w:adjustRightInd w:val="0"/>
                    <w:snapToGrid w:val="0"/>
                    <w:spacing w:line="240" w:lineRule="auto"/>
                    <w:ind w:firstLineChars="0" w:firstLine="0"/>
                    <w:rPr>
                      <w:sz w:val="21"/>
                    </w:rPr>
                  </w:pPr>
                  <w:r w:rsidRPr="0082314C">
                    <w:rPr>
                      <w:rFonts w:hint="eastAsia"/>
                      <w:sz w:val="21"/>
                    </w:rPr>
                    <w:t>化工片区：</w:t>
                  </w:r>
                  <w:r w:rsidRPr="0082314C">
                    <w:rPr>
                      <w:sz w:val="21"/>
                    </w:rPr>
                    <w:t>1.</w:t>
                  </w:r>
                  <w:proofErr w:type="gramStart"/>
                  <w:r w:rsidRPr="0082314C">
                    <w:rPr>
                      <w:rFonts w:hint="eastAsia"/>
                      <w:sz w:val="21"/>
                    </w:rPr>
                    <w:t>临近团湖</w:t>
                  </w:r>
                  <w:proofErr w:type="gramEnd"/>
                  <w:r w:rsidRPr="0082314C">
                    <w:rPr>
                      <w:rFonts w:hint="eastAsia"/>
                      <w:sz w:val="21"/>
                    </w:rPr>
                    <w:t>安置小区和戚家安置小区，生物医药产业区临近嘉山实验小学、</w:t>
                  </w:r>
                  <w:proofErr w:type="gramStart"/>
                  <w:r w:rsidRPr="0082314C">
                    <w:rPr>
                      <w:rFonts w:hint="eastAsia"/>
                      <w:sz w:val="21"/>
                    </w:rPr>
                    <w:t>团湖安置</w:t>
                  </w:r>
                  <w:proofErr w:type="gramEnd"/>
                  <w:r w:rsidRPr="0082314C">
                    <w:rPr>
                      <w:rFonts w:hint="eastAsia"/>
                      <w:sz w:val="21"/>
                    </w:rPr>
                    <w:t>小区和戚家小区；</w:t>
                  </w:r>
                </w:p>
                <w:p w:rsidR="0082314C" w:rsidRPr="0082314C" w:rsidRDefault="0082314C" w:rsidP="0082314C">
                  <w:pPr>
                    <w:adjustRightInd w:val="0"/>
                    <w:snapToGrid w:val="0"/>
                    <w:spacing w:line="240" w:lineRule="auto"/>
                    <w:ind w:firstLineChars="0" w:firstLine="0"/>
                    <w:rPr>
                      <w:sz w:val="21"/>
                    </w:rPr>
                  </w:pPr>
                  <w:r w:rsidRPr="0082314C">
                    <w:rPr>
                      <w:rFonts w:hint="eastAsia"/>
                      <w:sz w:val="21"/>
                    </w:rPr>
                    <w:t>区块二：</w:t>
                  </w:r>
                  <w:r w:rsidRPr="0082314C">
                    <w:rPr>
                      <w:sz w:val="21"/>
                    </w:rPr>
                    <w:t>2.</w:t>
                  </w:r>
                  <w:r w:rsidRPr="0082314C">
                    <w:rPr>
                      <w:rFonts w:hint="eastAsia"/>
                      <w:sz w:val="21"/>
                    </w:rPr>
                    <w:t>西南部分用地紧邻嘉山省级风景名胜区的二级保护区</w:t>
                  </w:r>
                  <w:r w:rsidRPr="0082314C">
                    <w:rPr>
                      <w:sz w:val="21"/>
                    </w:rPr>
                    <w:t>-</w:t>
                  </w:r>
                  <w:r w:rsidRPr="0082314C">
                    <w:rPr>
                      <w:rFonts w:hint="eastAsia"/>
                      <w:sz w:val="21"/>
                    </w:rPr>
                    <w:t xml:space="preserve"> </w:t>
                  </w:r>
                  <w:proofErr w:type="gramStart"/>
                  <w:r w:rsidRPr="0082314C">
                    <w:rPr>
                      <w:rFonts w:hint="eastAsia"/>
                      <w:sz w:val="21"/>
                    </w:rPr>
                    <w:t>胥</w:t>
                  </w:r>
                  <w:proofErr w:type="gramEnd"/>
                  <w:r w:rsidRPr="0082314C">
                    <w:rPr>
                      <w:rFonts w:hint="eastAsia"/>
                      <w:sz w:val="21"/>
                    </w:rPr>
                    <w:t>家湖；</w:t>
                  </w:r>
                  <w:r w:rsidRPr="0082314C">
                    <w:rPr>
                      <w:sz w:val="21"/>
                    </w:rPr>
                    <w:t>3.</w:t>
                  </w:r>
                  <w:r w:rsidRPr="0082314C">
                    <w:rPr>
                      <w:rFonts w:hint="eastAsia"/>
                      <w:sz w:val="21"/>
                    </w:rPr>
                    <w:t>靠近新洲镇，且位于新洲镇全年主导风向的上风向。</w:t>
                  </w:r>
                </w:p>
              </w:tc>
              <w:tc>
                <w:tcPr>
                  <w:tcW w:w="1152" w:type="pct"/>
                  <w:vAlign w:val="center"/>
                </w:tcPr>
                <w:p w:rsidR="0082314C" w:rsidRPr="0082314C" w:rsidRDefault="0082314C" w:rsidP="002869C8">
                  <w:pPr>
                    <w:snapToGrid w:val="0"/>
                    <w:spacing w:line="240" w:lineRule="auto"/>
                    <w:ind w:firstLineChars="0" w:firstLine="0"/>
                    <w:rPr>
                      <w:sz w:val="21"/>
                    </w:rPr>
                  </w:pPr>
                  <w:r w:rsidRPr="0082314C">
                    <w:rPr>
                      <w:rFonts w:hint="eastAsia"/>
                      <w:sz w:val="21"/>
                    </w:rPr>
                    <w:t>（</w:t>
                  </w:r>
                  <w:r w:rsidRPr="0082314C">
                    <w:rPr>
                      <w:rFonts w:hint="eastAsia"/>
                      <w:sz w:val="21"/>
                    </w:rPr>
                    <w:t>1</w:t>
                  </w:r>
                  <w:r w:rsidRPr="0082314C">
                    <w:rPr>
                      <w:rFonts w:hint="eastAsia"/>
                      <w:sz w:val="21"/>
                    </w:rPr>
                    <w:t>）本项目</w:t>
                  </w:r>
                  <w:r>
                    <w:rPr>
                      <w:rFonts w:hint="eastAsia"/>
                      <w:sz w:val="21"/>
                    </w:rPr>
                    <w:t>不在化工片区；</w:t>
                  </w:r>
                  <w:r w:rsidRPr="0082314C">
                    <w:rPr>
                      <w:rFonts w:hint="eastAsia"/>
                      <w:sz w:val="21"/>
                    </w:rPr>
                    <w:t>（</w:t>
                  </w:r>
                  <w:r w:rsidRPr="0082314C">
                    <w:rPr>
                      <w:rFonts w:hint="eastAsia"/>
                      <w:sz w:val="21"/>
                    </w:rPr>
                    <w:t>2</w:t>
                  </w:r>
                  <w:r w:rsidRPr="0082314C">
                    <w:rPr>
                      <w:rFonts w:hint="eastAsia"/>
                      <w:sz w:val="21"/>
                    </w:rPr>
                    <w:t>）本项目距离</w:t>
                  </w:r>
                  <w:proofErr w:type="gramStart"/>
                  <w:r w:rsidRPr="0082314C">
                    <w:rPr>
                      <w:rFonts w:hint="eastAsia"/>
                      <w:sz w:val="21"/>
                    </w:rPr>
                    <w:t>胥家湖</w:t>
                  </w:r>
                  <w:r>
                    <w:rPr>
                      <w:rFonts w:hint="eastAsia"/>
                      <w:sz w:val="21"/>
                    </w:rPr>
                    <w:t>约</w:t>
                  </w:r>
                  <w:proofErr w:type="gramEnd"/>
                  <w:r>
                    <w:rPr>
                      <w:rFonts w:hint="eastAsia"/>
                      <w:sz w:val="21"/>
                    </w:rPr>
                    <w:t>3200</w:t>
                  </w:r>
                  <w:r w:rsidRPr="0082314C">
                    <w:rPr>
                      <w:rFonts w:hint="eastAsia"/>
                      <w:sz w:val="21"/>
                    </w:rPr>
                    <w:t>m</w:t>
                  </w:r>
                  <w:r w:rsidRPr="0082314C">
                    <w:rPr>
                      <w:rFonts w:hint="eastAsia"/>
                      <w:sz w:val="21"/>
                    </w:rPr>
                    <w:t>；（</w:t>
                  </w:r>
                  <w:r w:rsidRPr="0082314C">
                    <w:rPr>
                      <w:rFonts w:hint="eastAsia"/>
                      <w:sz w:val="21"/>
                    </w:rPr>
                    <w:t>3</w:t>
                  </w:r>
                  <w:r w:rsidRPr="0082314C">
                    <w:rPr>
                      <w:rFonts w:hint="eastAsia"/>
                      <w:sz w:val="21"/>
                    </w:rPr>
                    <w:t>）本项目距离新洲镇</w:t>
                  </w:r>
                  <w:r>
                    <w:rPr>
                      <w:rFonts w:hint="eastAsia"/>
                      <w:sz w:val="21"/>
                    </w:rPr>
                    <w:t>约</w:t>
                  </w:r>
                  <w:r w:rsidRPr="0082314C">
                    <w:rPr>
                      <w:rFonts w:hint="eastAsia"/>
                      <w:sz w:val="21"/>
                    </w:rPr>
                    <w:t>3</w:t>
                  </w:r>
                  <w:r>
                    <w:rPr>
                      <w:rFonts w:hint="eastAsia"/>
                      <w:sz w:val="21"/>
                    </w:rPr>
                    <w:t>5</w:t>
                  </w:r>
                  <w:r w:rsidRPr="0082314C">
                    <w:rPr>
                      <w:rFonts w:hint="eastAsia"/>
                      <w:sz w:val="21"/>
                    </w:rPr>
                    <w:t>00m</w:t>
                  </w:r>
                  <w:r w:rsidRPr="0082314C">
                    <w:rPr>
                      <w:rFonts w:hint="eastAsia"/>
                      <w:sz w:val="21"/>
                    </w:rPr>
                    <w:t>。</w:t>
                  </w:r>
                </w:p>
              </w:tc>
              <w:tc>
                <w:tcPr>
                  <w:tcW w:w="477" w:type="pct"/>
                  <w:vAlign w:val="center"/>
                </w:tcPr>
                <w:p w:rsidR="0082314C" w:rsidRPr="00E32D58" w:rsidRDefault="002B5D41" w:rsidP="00AD7AA7">
                  <w:pPr>
                    <w:spacing w:line="240" w:lineRule="auto"/>
                    <w:ind w:firstLineChars="0" w:firstLine="0"/>
                    <w:jc w:val="center"/>
                    <w:rPr>
                      <w:b/>
                      <w:sz w:val="21"/>
                      <w:szCs w:val="21"/>
                    </w:rPr>
                  </w:pPr>
                  <w:r>
                    <w:rPr>
                      <w:rFonts w:hint="eastAsia"/>
                      <w:b/>
                      <w:sz w:val="21"/>
                      <w:szCs w:val="21"/>
                    </w:rPr>
                    <w:t>符合</w:t>
                  </w:r>
                </w:p>
              </w:tc>
            </w:tr>
            <w:tr w:rsidR="002B5D41" w:rsidRPr="00310BF9" w:rsidTr="00045919">
              <w:tc>
                <w:tcPr>
                  <w:tcW w:w="534" w:type="pct"/>
                  <w:vAlign w:val="center"/>
                </w:tcPr>
                <w:p w:rsidR="002B5D41" w:rsidRPr="00045919" w:rsidRDefault="002B5D41" w:rsidP="00045919">
                  <w:pPr>
                    <w:adjustRightInd w:val="0"/>
                    <w:snapToGrid w:val="0"/>
                    <w:spacing w:line="240" w:lineRule="auto"/>
                    <w:ind w:firstLineChars="0" w:firstLine="0"/>
                    <w:jc w:val="center"/>
                    <w:rPr>
                      <w:sz w:val="21"/>
                    </w:rPr>
                  </w:pPr>
                  <w:r w:rsidRPr="00045919">
                    <w:rPr>
                      <w:rFonts w:hint="eastAsia"/>
                      <w:sz w:val="21"/>
                    </w:rPr>
                    <w:t>主导产业</w:t>
                  </w:r>
                </w:p>
              </w:tc>
              <w:tc>
                <w:tcPr>
                  <w:tcW w:w="2837" w:type="pct"/>
                  <w:vAlign w:val="center"/>
                </w:tcPr>
                <w:p w:rsidR="002B5D41" w:rsidRPr="002B5D41" w:rsidRDefault="002B5D41" w:rsidP="002B5D41">
                  <w:pPr>
                    <w:adjustRightInd w:val="0"/>
                    <w:snapToGrid w:val="0"/>
                    <w:spacing w:line="240" w:lineRule="auto"/>
                    <w:ind w:firstLineChars="0" w:firstLine="0"/>
                    <w:rPr>
                      <w:sz w:val="21"/>
                    </w:rPr>
                  </w:pPr>
                  <w:r w:rsidRPr="002B5D41">
                    <w:rPr>
                      <w:rFonts w:hint="eastAsia"/>
                      <w:sz w:val="21"/>
                    </w:rPr>
                    <w:t>湘</w:t>
                  </w:r>
                  <w:r w:rsidRPr="002B5D41">
                    <w:rPr>
                      <w:sz w:val="21"/>
                    </w:rPr>
                    <w:t xml:space="preserve"> </w:t>
                  </w:r>
                  <w:r w:rsidRPr="002B5D41">
                    <w:rPr>
                      <w:rFonts w:hint="eastAsia"/>
                      <w:sz w:val="21"/>
                    </w:rPr>
                    <w:t>发</w:t>
                  </w:r>
                  <w:r w:rsidRPr="002B5D41">
                    <w:rPr>
                      <w:sz w:val="21"/>
                    </w:rPr>
                    <w:t xml:space="preserve"> </w:t>
                  </w:r>
                  <w:r w:rsidRPr="002B5D41">
                    <w:rPr>
                      <w:rFonts w:hint="eastAsia"/>
                      <w:sz w:val="21"/>
                    </w:rPr>
                    <w:t>改</w:t>
                  </w:r>
                  <w:r w:rsidRPr="002B5D41">
                    <w:rPr>
                      <w:sz w:val="21"/>
                    </w:rPr>
                    <w:t xml:space="preserve"> </w:t>
                  </w:r>
                  <w:r w:rsidRPr="002B5D41">
                    <w:rPr>
                      <w:rFonts w:hint="eastAsia"/>
                      <w:sz w:val="21"/>
                    </w:rPr>
                    <w:t>地</w:t>
                  </w:r>
                  <w:r w:rsidRPr="002B5D41">
                    <w:rPr>
                      <w:sz w:val="21"/>
                    </w:rPr>
                    <w:t xml:space="preserve"> </w:t>
                  </w:r>
                  <w:r w:rsidRPr="002B5D41">
                    <w:rPr>
                      <w:rFonts w:hint="eastAsia"/>
                      <w:sz w:val="21"/>
                    </w:rPr>
                    <w:t>区〔</w:t>
                  </w:r>
                  <w:r w:rsidRPr="002B5D41">
                    <w:rPr>
                      <w:sz w:val="21"/>
                    </w:rPr>
                    <w:t>2021</w:t>
                  </w:r>
                  <w:r w:rsidRPr="002B5D41">
                    <w:rPr>
                      <w:rFonts w:hint="eastAsia"/>
                      <w:sz w:val="21"/>
                    </w:rPr>
                    <w:t>〕</w:t>
                  </w:r>
                  <w:r w:rsidRPr="002B5D41">
                    <w:rPr>
                      <w:sz w:val="21"/>
                    </w:rPr>
                    <w:t xml:space="preserve">394 </w:t>
                  </w:r>
                  <w:r w:rsidRPr="002B5D41">
                    <w:rPr>
                      <w:rFonts w:hint="eastAsia"/>
                      <w:sz w:val="21"/>
                    </w:rPr>
                    <w:t>号：主导产业：生物医药、装备制造。特色产业：健康食品；</w:t>
                  </w:r>
                </w:p>
                <w:p w:rsidR="002B5D41" w:rsidRPr="002B5D41" w:rsidRDefault="002B5D41" w:rsidP="002B5D41">
                  <w:pPr>
                    <w:adjustRightInd w:val="0"/>
                    <w:snapToGrid w:val="0"/>
                    <w:spacing w:line="240" w:lineRule="auto"/>
                    <w:ind w:firstLineChars="0" w:firstLine="0"/>
                    <w:rPr>
                      <w:sz w:val="21"/>
                    </w:rPr>
                  </w:pPr>
                  <w:proofErr w:type="gramStart"/>
                  <w:r w:rsidRPr="002B5D41">
                    <w:rPr>
                      <w:rFonts w:hint="eastAsia"/>
                      <w:sz w:val="21"/>
                    </w:rPr>
                    <w:t>湘环评函</w:t>
                  </w:r>
                  <w:proofErr w:type="gramEnd"/>
                  <w:r w:rsidRPr="002B5D41">
                    <w:rPr>
                      <w:rFonts w:hint="eastAsia"/>
                      <w:sz w:val="21"/>
                    </w:rPr>
                    <w:t>〔</w:t>
                  </w:r>
                  <w:r w:rsidRPr="002B5D41">
                    <w:rPr>
                      <w:sz w:val="21"/>
                    </w:rPr>
                    <w:t>2023</w:t>
                  </w:r>
                  <w:r w:rsidRPr="002B5D41">
                    <w:rPr>
                      <w:rFonts w:hint="eastAsia"/>
                      <w:sz w:val="21"/>
                    </w:rPr>
                    <w:t>〕</w:t>
                  </w:r>
                  <w:r w:rsidRPr="002B5D41">
                    <w:rPr>
                      <w:sz w:val="21"/>
                    </w:rPr>
                    <w:t>23</w:t>
                  </w:r>
                  <w:r w:rsidRPr="002B5D41">
                    <w:rPr>
                      <w:rFonts w:hint="eastAsia"/>
                      <w:sz w:val="21"/>
                    </w:rPr>
                    <w:t>号：南部片区：非化工区域主要发展生物医药（医药制造）、装备制造和食品加工，化工片区发展专用化学品、化工新材料等；北部片区：以现状为基础适度发展盐化工产业。</w:t>
                  </w:r>
                </w:p>
              </w:tc>
              <w:tc>
                <w:tcPr>
                  <w:tcW w:w="1152" w:type="pct"/>
                  <w:vAlign w:val="center"/>
                </w:tcPr>
                <w:p w:rsidR="002B5D41" w:rsidRPr="002B5D41" w:rsidRDefault="002B5D41" w:rsidP="00AF3976">
                  <w:pPr>
                    <w:adjustRightInd w:val="0"/>
                    <w:snapToGrid w:val="0"/>
                    <w:spacing w:line="240" w:lineRule="auto"/>
                    <w:ind w:firstLineChars="0" w:firstLine="0"/>
                    <w:rPr>
                      <w:sz w:val="21"/>
                    </w:rPr>
                  </w:pPr>
                  <w:r w:rsidRPr="002B5D41">
                    <w:rPr>
                      <w:sz w:val="21"/>
                    </w:rPr>
                    <w:t>本项目</w:t>
                  </w:r>
                  <w:r w:rsidR="00AD237E">
                    <w:rPr>
                      <w:rFonts w:hint="eastAsia"/>
                      <w:sz w:val="21"/>
                    </w:rPr>
                    <w:t>位于综合工业区，</w:t>
                  </w:r>
                  <w:r w:rsidR="00AF3976">
                    <w:rPr>
                      <w:rFonts w:hint="eastAsia"/>
                      <w:sz w:val="21"/>
                    </w:rPr>
                    <w:t>汽车零部件及配件制造</w:t>
                  </w:r>
                  <w:r w:rsidRPr="002B5D41">
                    <w:rPr>
                      <w:rFonts w:hint="eastAsia"/>
                      <w:sz w:val="21"/>
                    </w:rPr>
                    <w:t>属于津市高新区主导产业。</w:t>
                  </w:r>
                </w:p>
              </w:tc>
              <w:tc>
                <w:tcPr>
                  <w:tcW w:w="477" w:type="pct"/>
                  <w:vAlign w:val="center"/>
                </w:tcPr>
                <w:p w:rsidR="002B5D41" w:rsidRPr="00E32D58" w:rsidRDefault="002B5D41" w:rsidP="00AD7AA7">
                  <w:pPr>
                    <w:spacing w:line="240" w:lineRule="auto"/>
                    <w:ind w:firstLineChars="0" w:firstLine="0"/>
                    <w:jc w:val="center"/>
                    <w:rPr>
                      <w:b/>
                      <w:sz w:val="21"/>
                      <w:szCs w:val="21"/>
                    </w:rPr>
                  </w:pPr>
                  <w:r>
                    <w:rPr>
                      <w:rFonts w:hint="eastAsia"/>
                      <w:b/>
                      <w:sz w:val="21"/>
                      <w:szCs w:val="21"/>
                    </w:rPr>
                    <w:t>符合</w:t>
                  </w:r>
                </w:p>
              </w:tc>
            </w:tr>
            <w:tr w:rsidR="004975E9" w:rsidRPr="00310BF9" w:rsidTr="00045919">
              <w:tc>
                <w:tcPr>
                  <w:tcW w:w="534" w:type="pct"/>
                  <w:vAlign w:val="center"/>
                </w:tcPr>
                <w:p w:rsidR="004975E9" w:rsidRPr="00045919" w:rsidRDefault="004975E9" w:rsidP="00045919">
                  <w:pPr>
                    <w:adjustRightInd w:val="0"/>
                    <w:snapToGrid w:val="0"/>
                    <w:spacing w:line="240" w:lineRule="auto"/>
                    <w:ind w:firstLineChars="0" w:firstLine="0"/>
                    <w:jc w:val="center"/>
                    <w:rPr>
                      <w:sz w:val="21"/>
                    </w:rPr>
                  </w:pPr>
                  <w:r w:rsidRPr="00045919">
                    <w:rPr>
                      <w:sz w:val="21"/>
                    </w:rPr>
                    <w:t>空间布局约束</w:t>
                  </w:r>
                </w:p>
              </w:tc>
              <w:tc>
                <w:tcPr>
                  <w:tcW w:w="2837" w:type="pct"/>
                  <w:vAlign w:val="center"/>
                </w:tcPr>
                <w:p w:rsidR="004975E9" w:rsidRPr="004975E9" w:rsidRDefault="004975E9" w:rsidP="004975E9">
                  <w:pPr>
                    <w:adjustRightInd w:val="0"/>
                    <w:snapToGrid w:val="0"/>
                    <w:spacing w:line="240" w:lineRule="auto"/>
                    <w:ind w:firstLineChars="0" w:firstLine="0"/>
                    <w:rPr>
                      <w:sz w:val="21"/>
                    </w:rPr>
                  </w:pPr>
                  <w:r w:rsidRPr="004975E9">
                    <w:rPr>
                      <w:rFonts w:hint="eastAsia"/>
                      <w:sz w:val="21"/>
                    </w:rPr>
                    <w:t>（</w:t>
                  </w:r>
                  <w:r w:rsidRPr="004975E9">
                    <w:rPr>
                      <w:sz w:val="21"/>
                    </w:rPr>
                    <w:t>1.1</w:t>
                  </w:r>
                  <w:r w:rsidRPr="004975E9">
                    <w:rPr>
                      <w:rFonts w:hint="eastAsia"/>
                      <w:sz w:val="21"/>
                    </w:rPr>
                    <w:t>）高新区产业引进按照国家关于“两高”项目的相关政策要求，高新区内不得新规划集中居住用地、不得扩大安置区规模。高新区化工片区应严格边界管控，控制发展规模。</w:t>
                  </w:r>
                </w:p>
                <w:p w:rsidR="004975E9" w:rsidRPr="004975E9" w:rsidRDefault="004975E9" w:rsidP="004975E9">
                  <w:pPr>
                    <w:adjustRightInd w:val="0"/>
                    <w:snapToGrid w:val="0"/>
                    <w:spacing w:line="240" w:lineRule="auto"/>
                    <w:ind w:firstLine="420"/>
                    <w:rPr>
                      <w:sz w:val="21"/>
                    </w:rPr>
                  </w:pPr>
                  <w:r w:rsidRPr="004975E9">
                    <w:rPr>
                      <w:rFonts w:hint="eastAsia"/>
                      <w:sz w:val="21"/>
                    </w:rPr>
                    <w:t>（</w:t>
                  </w:r>
                  <w:r w:rsidRPr="004975E9">
                    <w:rPr>
                      <w:sz w:val="21"/>
                    </w:rPr>
                    <w:t>1.2</w:t>
                  </w:r>
                  <w:r w:rsidRPr="004975E9">
                    <w:rPr>
                      <w:rFonts w:hint="eastAsia"/>
                      <w:sz w:val="21"/>
                    </w:rPr>
                    <w:t>）</w:t>
                  </w:r>
                  <w:proofErr w:type="gramStart"/>
                  <w:r w:rsidRPr="004975E9">
                    <w:rPr>
                      <w:rFonts w:hint="eastAsia"/>
                      <w:sz w:val="21"/>
                    </w:rPr>
                    <w:t>胥</w:t>
                  </w:r>
                  <w:proofErr w:type="gramEnd"/>
                  <w:r w:rsidRPr="004975E9">
                    <w:rPr>
                      <w:rFonts w:hint="eastAsia"/>
                      <w:sz w:val="21"/>
                    </w:rPr>
                    <w:t>家湖靠近高新区一侧沿岸应建设隔离防护绿带，沿岸</w:t>
                  </w:r>
                  <w:r w:rsidRPr="004975E9">
                    <w:rPr>
                      <w:sz w:val="21"/>
                    </w:rPr>
                    <w:t xml:space="preserve">50 </w:t>
                  </w:r>
                  <w:r w:rsidRPr="004975E9">
                    <w:rPr>
                      <w:rFonts w:hint="eastAsia"/>
                      <w:sz w:val="21"/>
                    </w:rPr>
                    <w:t>米陆域范围不得布置生产性厂房及污水处理设施。新洲镇镇</w:t>
                  </w:r>
                  <w:proofErr w:type="gramStart"/>
                  <w:r w:rsidRPr="004975E9">
                    <w:rPr>
                      <w:rFonts w:hint="eastAsia"/>
                      <w:sz w:val="21"/>
                    </w:rPr>
                    <w:t>区邻高</w:t>
                  </w:r>
                  <w:proofErr w:type="gramEnd"/>
                  <w:r w:rsidRPr="004975E9">
                    <w:rPr>
                      <w:rFonts w:hint="eastAsia"/>
                      <w:sz w:val="21"/>
                    </w:rPr>
                    <w:t>新区边界</w:t>
                  </w:r>
                  <w:r w:rsidRPr="004975E9">
                    <w:rPr>
                      <w:sz w:val="21"/>
                    </w:rPr>
                    <w:t xml:space="preserve">300 </w:t>
                  </w:r>
                  <w:proofErr w:type="gramStart"/>
                  <w:r w:rsidRPr="004975E9">
                    <w:rPr>
                      <w:rFonts w:hint="eastAsia"/>
                      <w:sz w:val="21"/>
                    </w:rPr>
                    <w:t>米范围</w:t>
                  </w:r>
                  <w:proofErr w:type="gramEnd"/>
                  <w:r w:rsidRPr="004975E9">
                    <w:rPr>
                      <w:rFonts w:hint="eastAsia"/>
                      <w:sz w:val="21"/>
                    </w:rPr>
                    <w:t>内不得规划新增新建居住区、学校、医院等环境敏感目标。</w:t>
                  </w:r>
                </w:p>
                <w:p w:rsidR="004975E9" w:rsidRPr="004975E9" w:rsidRDefault="004975E9" w:rsidP="004975E9">
                  <w:pPr>
                    <w:adjustRightInd w:val="0"/>
                    <w:snapToGrid w:val="0"/>
                    <w:spacing w:line="240" w:lineRule="auto"/>
                    <w:ind w:firstLine="420"/>
                    <w:rPr>
                      <w:sz w:val="21"/>
                    </w:rPr>
                  </w:pPr>
                  <w:r w:rsidRPr="004975E9">
                    <w:rPr>
                      <w:rFonts w:hint="eastAsia"/>
                      <w:sz w:val="21"/>
                    </w:rPr>
                    <w:t>（</w:t>
                  </w:r>
                  <w:r w:rsidRPr="004975E9">
                    <w:rPr>
                      <w:sz w:val="21"/>
                    </w:rPr>
                    <w:t>1.3</w:t>
                  </w:r>
                  <w:r w:rsidRPr="004975E9">
                    <w:rPr>
                      <w:rFonts w:hint="eastAsia"/>
                      <w:sz w:val="21"/>
                    </w:rPr>
                    <w:t>）</w:t>
                  </w:r>
                  <w:proofErr w:type="gramStart"/>
                  <w:r w:rsidRPr="004975E9">
                    <w:rPr>
                      <w:rFonts w:hint="eastAsia"/>
                      <w:sz w:val="21"/>
                    </w:rPr>
                    <w:t>团湖安置</w:t>
                  </w:r>
                  <w:proofErr w:type="gramEnd"/>
                  <w:r w:rsidRPr="004975E9">
                    <w:rPr>
                      <w:rFonts w:hint="eastAsia"/>
                      <w:sz w:val="21"/>
                    </w:rPr>
                    <w:t>区常年上风向应严格限制新引进以恶臭、异味等废气排放为主的建设项目并强化对周边已有气</w:t>
                  </w:r>
                  <w:proofErr w:type="gramStart"/>
                  <w:r w:rsidRPr="004975E9">
                    <w:rPr>
                      <w:rFonts w:hint="eastAsia"/>
                      <w:sz w:val="21"/>
                    </w:rPr>
                    <w:t>型污染</w:t>
                  </w:r>
                  <w:proofErr w:type="gramEnd"/>
                  <w:r w:rsidRPr="004975E9">
                    <w:rPr>
                      <w:rFonts w:hint="eastAsia"/>
                      <w:sz w:val="21"/>
                    </w:rPr>
                    <w:t>项目的治理。</w:t>
                  </w:r>
                </w:p>
              </w:tc>
              <w:tc>
                <w:tcPr>
                  <w:tcW w:w="1152" w:type="pct"/>
                  <w:vAlign w:val="center"/>
                </w:tcPr>
                <w:p w:rsidR="004975E9" w:rsidRPr="004975E9" w:rsidRDefault="004975E9" w:rsidP="004975E9">
                  <w:pPr>
                    <w:adjustRightInd w:val="0"/>
                    <w:snapToGrid w:val="0"/>
                    <w:spacing w:line="240" w:lineRule="auto"/>
                    <w:ind w:firstLineChars="0" w:firstLine="0"/>
                    <w:rPr>
                      <w:sz w:val="21"/>
                    </w:rPr>
                  </w:pPr>
                  <w:r w:rsidRPr="004975E9">
                    <w:rPr>
                      <w:rFonts w:hint="eastAsia"/>
                      <w:sz w:val="21"/>
                    </w:rPr>
                    <w:t>（</w:t>
                  </w:r>
                  <w:r w:rsidRPr="004975E9">
                    <w:rPr>
                      <w:rFonts w:hint="eastAsia"/>
                      <w:sz w:val="21"/>
                    </w:rPr>
                    <w:t>1</w:t>
                  </w:r>
                  <w:r w:rsidRPr="004975E9">
                    <w:rPr>
                      <w:rFonts w:hint="eastAsia"/>
                      <w:sz w:val="21"/>
                    </w:rPr>
                    <w:t>）本项目不属于《湖南省“两高”项目管理目录》中</w:t>
                  </w:r>
                  <w:r w:rsidRPr="004975E9">
                    <w:rPr>
                      <w:rFonts w:hint="eastAsia"/>
                      <w:sz w:val="21"/>
                    </w:rPr>
                    <w:t xml:space="preserve"> </w:t>
                  </w:r>
                  <w:r w:rsidRPr="004975E9">
                    <w:rPr>
                      <w:rFonts w:hint="eastAsia"/>
                      <w:sz w:val="21"/>
                    </w:rPr>
                    <w:t>“两高”项目。</w:t>
                  </w:r>
                </w:p>
                <w:p w:rsidR="004975E9" w:rsidRPr="004975E9" w:rsidRDefault="004975E9" w:rsidP="004975E9">
                  <w:pPr>
                    <w:adjustRightInd w:val="0"/>
                    <w:snapToGrid w:val="0"/>
                    <w:spacing w:line="240" w:lineRule="auto"/>
                    <w:ind w:firstLineChars="0" w:firstLine="0"/>
                    <w:rPr>
                      <w:sz w:val="21"/>
                    </w:rPr>
                  </w:pPr>
                  <w:r w:rsidRPr="004975E9">
                    <w:rPr>
                      <w:rFonts w:hint="eastAsia"/>
                      <w:sz w:val="21"/>
                    </w:rPr>
                    <w:t>（</w:t>
                  </w:r>
                  <w:r w:rsidRPr="004975E9">
                    <w:rPr>
                      <w:rFonts w:hint="eastAsia"/>
                      <w:sz w:val="21"/>
                    </w:rPr>
                    <w:t>2</w:t>
                  </w:r>
                  <w:r w:rsidRPr="004975E9">
                    <w:rPr>
                      <w:rFonts w:hint="eastAsia"/>
                      <w:sz w:val="21"/>
                    </w:rPr>
                    <w:t>）本项目距离</w:t>
                  </w:r>
                  <w:proofErr w:type="gramStart"/>
                  <w:r w:rsidRPr="004975E9">
                    <w:rPr>
                      <w:rFonts w:hint="eastAsia"/>
                      <w:sz w:val="21"/>
                    </w:rPr>
                    <w:t>胥家湖约</w:t>
                  </w:r>
                  <w:proofErr w:type="gramEnd"/>
                  <w:r w:rsidR="000A5AD4">
                    <w:rPr>
                      <w:rFonts w:hint="eastAsia"/>
                      <w:sz w:val="21"/>
                    </w:rPr>
                    <w:t>32</w:t>
                  </w:r>
                  <w:r w:rsidRPr="004975E9">
                    <w:rPr>
                      <w:rFonts w:hint="eastAsia"/>
                      <w:sz w:val="21"/>
                    </w:rPr>
                    <w:t>00m</w:t>
                  </w:r>
                  <w:r w:rsidRPr="004975E9">
                    <w:rPr>
                      <w:rFonts w:hint="eastAsia"/>
                      <w:sz w:val="21"/>
                    </w:rPr>
                    <w:t>、新洲镇</w:t>
                  </w:r>
                  <w:r w:rsidR="000A5AD4">
                    <w:rPr>
                      <w:rFonts w:hint="eastAsia"/>
                      <w:sz w:val="21"/>
                    </w:rPr>
                    <w:t>约</w:t>
                  </w:r>
                  <w:r w:rsidRPr="004975E9">
                    <w:rPr>
                      <w:rFonts w:hint="eastAsia"/>
                      <w:sz w:val="21"/>
                    </w:rPr>
                    <w:t>3</w:t>
                  </w:r>
                  <w:r w:rsidR="000A5AD4">
                    <w:rPr>
                      <w:rFonts w:hint="eastAsia"/>
                      <w:sz w:val="21"/>
                    </w:rPr>
                    <w:t>5</w:t>
                  </w:r>
                  <w:r w:rsidRPr="004975E9">
                    <w:rPr>
                      <w:rFonts w:hint="eastAsia"/>
                      <w:sz w:val="21"/>
                    </w:rPr>
                    <w:t>00m</w:t>
                  </w:r>
                  <w:r w:rsidRPr="004975E9">
                    <w:rPr>
                      <w:rFonts w:hint="eastAsia"/>
                      <w:sz w:val="21"/>
                    </w:rPr>
                    <w:t>。</w:t>
                  </w:r>
                </w:p>
                <w:p w:rsidR="004975E9" w:rsidRPr="004975E9" w:rsidRDefault="004975E9" w:rsidP="005A5B8A">
                  <w:pPr>
                    <w:adjustRightInd w:val="0"/>
                    <w:snapToGrid w:val="0"/>
                    <w:spacing w:line="240" w:lineRule="auto"/>
                    <w:ind w:firstLineChars="0" w:firstLine="0"/>
                    <w:rPr>
                      <w:sz w:val="21"/>
                    </w:rPr>
                  </w:pPr>
                  <w:r w:rsidRPr="004975E9">
                    <w:rPr>
                      <w:rFonts w:hint="eastAsia"/>
                      <w:sz w:val="21"/>
                    </w:rPr>
                    <w:t>（</w:t>
                  </w:r>
                  <w:r w:rsidRPr="004975E9">
                    <w:rPr>
                      <w:rFonts w:hint="eastAsia"/>
                      <w:sz w:val="21"/>
                    </w:rPr>
                    <w:t>3</w:t>
                  </w:r>
                  <w:r w:rsidRPr="004975E9">
                    <w:rPr>
                      <w:rFonts w:hint="eastAsia"/>
                      <w:sz w:val="21"/>
                    </w:rPr>
                    <w:t>）本项目</w:t>
                  </w:r>
                  <w:r w:rsidR="005A5B8A">
                    <w:rPr>
                      <w:rFonts w:hint="eastAsia"/>
                      <w:sz w:val="21"/>
                    </w:rPr>
                    <w:t>不是以</w:t>
                  </w:r>
                  <w:r w:rsidR="005A5B8A" w:rsidRPr="004975E9">
                    <w:rPr>
                      <w:rFonts w:hint="eastAsia"/>
                      <w:sz w:val="21"/>
                    </w:rPr>
                    <w:t>恶臭、异味等废气排放为主</w:t>
                  </w:r>
                  <w:r w:rsidRPr="004975E9">
                    <w:rPr>
                      <w:rFonts w:hint="eastAsia"/>
                      <w:sz w:val="21"/>
                    </w:rPr>
                    <w:t>。</w:t>
                  </w:r>
                </w:p>
              </w:tc>
              <w:tc>
                <w:tcPr>
                  <w:tcW w:w="477" w:type="pct"/>
                  <w:vAlign w:val="center"/>
                </w:tcPr>
                <w:p w:rsidR="004975E9" w:rsidRPr="00310BF9" w:rsidRDefault="004975E9" w:rsidP="00AD7AA7">
                  <w:pPr>
                    <w:spacing w:line="240" w:lineRule="auto"/>
                    <w:ind w:firstLineChars="0" w:firstLine="0"/>
                    <w:jc w:val="center"/>
                    <w:rPr>
                      <w:sz w:val="21"/>
                      <w:szCs w:val="21"/>
                    </w:rPr>
                  </w:pPr>
                  <w:r w:rsidRPr="00310BF9">
                    <w:rPr>
                      <w:sz w:val="21"/>
                      <w:szCs w:val="21"/>
                    </w:rPr>
                    <w:t>符合</w:t>
                  </w:r>
                </w:p>
              </w:tc>
            </w:tr>
            <w:tr w:rsidR="004975E9" w:rsidRPr="00310BF9" w:rsidTr="00045919">
              <w:tc>
                <w:tcPr>
                  <w:tcW w:w="534" w:type="pct"/>
                  <w:vAlign w:val="center"/>
                </w:tcPr>
                <w:p w:rsidR="004975E9" w:rsidRPr="00045919" w:rsidRDefault="004975E9" w:rsidP="00045919">
                  <w:pPr>
                    <w:adjustRightInd w:val="0"/>
                    <w:snapToGrid w:val="0"/>
                    <w:spacing w:line="240" w:lineRule="auto"/>
                    <w:ind w:firstLineChars="0" w:firstLine="0"/>
                    <w:jc w:val="center"/>
                    <w:rPr>
                      <w:sz w:val="21"/>
                    </w:rPr>
                  </w:pPr>
                  <w:r w:rsidRPr="00045919">
                    <w:rPr>
                      <w:sz w:val="21"/>
                    </w:rPr>
                    <w:t>污染物排放管控</w:t>
                  </w:r>
                </w:p>
              </w:tc>
              <w:tc>
                <w:tcPr>
                  <w:tcW w:w="2837" w:type="pct"/>
                  <w:vAlign w:val="center"/>
                </w:tcPr>
                <w:p w:rsidR="004975E9" w:rsidRPr="004975E9" w:rsidRDefault="004975E9" w:rsidP="004975E9">
                  <w:pPr>
                    <w:adjustRightInd w:val="0"/>
                    <w:snapToGrid w:val="0"/>
                    <w:spacing w:line="240" w:lineRule="auto"/>
                    <w:ind w:firstLineChars="0" w:firstLine="0"/>
                    <w:rPr>
                      <w:sz w:val="21"/>
                    </w:rPr>
                  </w:pPr>
                  <w:r w:rsidRPr="004975E9">
                    <w:rPr>
                      <w:rFonts w:hint="eastAsia"/>
                      <w:sz w:val="21"/>
                    </w:rPr>
                    <w:t>（</w:t>
                  </w:r>
                  <w:r w:rsidRPr="004975E9">
                    <w:rPr>
                      <w:sz w:val="21"/>
                    </w:rPr>
                    <w:t>2.1</w:t>
                  </w:r>
                  <w:r w:rsidRPr="004975E9">
                    <w:rPr>
                      <w:rFonts w:hint="eastAsia"/>
                      <w:sz w:val="21"/>
                    </w:rPr>
                    <w:t>）废水：落实管控措施，加强高新区排污管理。完善污水管网建设，做好雨污分流，污</w:t>
                  </w:r>
                  <w:proofErr w:type="gramStart"/>
                  <w:r w:rsidRPr="004975E9">
                    <w:rPr>
                      <w:rFonts w:hint="eastAsia"/>
                      <w:sz w:val="21"/>
                    </w:rPr>
                    <w:t>污</w:t>
                  </w:r>
                  <w:proofErr w:type="gramEnd"/>
                  <w:r w:rsidRPr="004975E9">
                    <w:rPr>
                      <w:rFonts w:hint="eastAsia"/>
                      <w:sz w:val="21"/>
                    </w:rPr>
                    <w:t>分流，确保区块</w:t>
                  </w:r>
                  <w:proofErr w:type="gramStart"/>
                  <w:r w:rsidRPr="004975E9">
                    <w:rPr>
                      <w:rFonts w:hint="eastAsia"/>
                      <w:sz w:val="21"/>
                    </w:rPr>
                    <w:t>一</w:t>
                  </w:r>
                  <w:proofErr w:type="gramEnd"/>
                  <w:r w:rsidRPr="004975E9">
                    <w:rPr>
                      <w:rFonts w:hint="eastAsia"/>
                      <w:sz w:val="21"/>
                    </w:rPr>
                    <w:t>（北部片区）、区块二（南部片区）生产生活废水应收尽收，集中排入污水处理厂处理。化</w:t>
                  </w:r>
                  <w:r w:rsidRPr="004975E9">
                    <w:rPr>
                      <w:rFonts w:hint="eastAsia"/>
                      <w:sz w:val="21"/>
                    </w:rPr>
                    <w:lastRenderedPageBreak/>
                    <w:t>工片区企业初期雨水经收集后送污水处理厂处理，杜绝超标废水排入团湖，加快关闭</w:t>
                  </w:r>
                  <w:proofErr w:type="gramStart"/>
                  <w:r w:rsidRPr="004975E9">
                    <w:rPr>
                      <w:rFonts w:hint="eastAsia"/>
                      <w:sz w:val="21"/>
                    </w:rPr>
                    <w:t>胥</w:t>
                  </w:r>
                  <w:proofErr w:type="gramEnd"/>
                  <w:r w:rsidRPr="004975E9">
                    <w:rPr>
                      <w:rFonts w:hint="eastAsia"/>
                      <w:sz w:val="21"/>
                    </w:rPr>
                    <w:t>嘉湖沿线的雨水排口，确保雨水不得排入</w:t>
                  </w:r>
                  <w:proofErr w:type="gramStart"/>
                  <w:r w:rsidRPr="004975E9">
                    <w:rPr>
                      <w:rFonts w:hint="eastAsia"/>
                      <w:sz w:val="21"/>
                    </w:rPr>
                    <w:t>胥</w:t>
                  </w:r>
                  <w:proofErr w:type="gramEnd"/>
                  <w:r w:rsidRPr="004975E9">
                    <w:rPr>
                      <w:rFonts w:hint="eastAsia"/>
                      <w:sz w:val="21"/>
                    </w:rPr>
                    <w:t>嘉湖。化工片区应按要求建设公共的事故水池、应急截流等环境风险设施，全面杜绝事故废水直接进入澧水、团湖、</w:t>
                  </w:r>
                  <w:proofErr w:type="gramStart"/>
                  <w:r w:rsidRPr="004975E9">
                    <w:rPr>
                      <w:rFonts w:hint="eastAsia"/>
                      <w:sz w:val="21"/>
                    </w:rPr>
                    <w:t>胥</w:t>
                  </w:r>
                  <w:proofErr w:type="gramEnd"/>
                  <w:r w:rsidRPr="004975E9">
                    <w:rPr>
                      <w:rFonts w:hint="eastAsia"/>
                      <w:sz w:val="21"/>
                    </w:rPr>
                    <w:t>家湖等自然水体，确保澧水及内湖水质安全。</w:t>
                  </w:r>
                </w:p>
                <w:p w:rsidR="004975E9" w:rsidRPr="004975E9" w:rsidRDefault="004975E9" w:rsidP="004975E9">
                  <w:pPr>
                    <w:adjustRightInd w:val="0"/>
                    <w:snapToGrid w:val="0"/>
                    <w:spacing w:line="240" w:lineRule="auto"/>
                    <w:ind w:firstLineChars="0" w:firstLine="0"/>
                    <w:rPr>
                      <w:sz w:val="21"/>
                    </w:rPr>
                  </w:pPr>
                  <w:r w:rsidRPr="004975E9">
                    <w:rPr>
                      <w:rFonts w:hint="eastAsia"/>
                      <w:sz w:val="21"/>
                    </w:rPr>
                    <w:t>（</w:t>
                  </w:r>
                  <w:r w:rsidRPr="004975E9">
                    <w:rPr>
                      <w:sz w:val="21"/>
                    </w:rPr>
                    <w:t>2.2</w:t>
                  </w:r>
                  <w:r w:rsidRPr="004975E9">
                    <w:rPr>
                      <w:rFonts w:hint="eastAsia"/>
                      <w:sz w:val="21"/>
                    </w:rPr>
                    <w:t>）废气：加强大气污染防治，加强对高新区企业</w:t>
                  </w:r>
                  <w:r w:rsidR="00923C5A">
                    <w:rPr>
                      <w:sz w:val="21"/>
                    </w:rPr>
                    <w:t>VOCs</w:t>
                  </w:r>
                  <w:r w:rsidRPr="004975E9">
                    <w:rPr>
                      <w:sz w:val="21"/>
                    </w:rPr>
                    <w:t xml:space="preserve"> </w:t>
                  </w:r>
                  <w:r w:rsidRPr="004975E9">
                    <w:rPr>
                      <w:rFonts w:hint="eastAsia"/>
                      <w:sz w:val="21"/>
                    </w:rPr>
                    <w:t>排放的治理，重点控制</w:t>
                  </w:r>
                  <w:r w:rsidR="00923C5A">
                    <w:rPr>
                      <w:sz w:val="21"/>
                    </w:rPr>
                    <w:t>VOCs</w:t>
                  </w:r>
                  <w:r w:rsidRPr="004975E9">
                    <w:rPr>
                      <w:rFonts w:hint="eastAsia"/>
                      <w:sz w:val="21"/>
                    </w:rPr>
                    <w:t>、恶臭等特征污染物的排放，督促相关化工企业按要求做好挥发性有机物泄漏检测与修复。</w:t>
                  </w:r>
                </w:p>
                <w:p w:rsidR="004975E9" w:rsidRPr="004975E9" w:rsidRDefault="004975E9" w:rsidP="004975E9">
                  <w:pPr>
                    <w:adjustRightInd w:val="0"/>
                    <w:snapToGrid w:val="0"/>
                    <w:spacing w:line="240" w:lineRule="auto"/>
                    <w:ind w:firstLineChars="0" w:firstLine="0"/>
                    <w:rPr>
                      <w:sz w:val="21"/>
                    </w:rPr>
                  </w:pPr>
                  <w:r w:rsidRPr="004975E9">
                    <w:rPr>
                      <w:rFonts w:hint="eastAsia"/>
                      <w:sz w:val="21"/>
                    </w:rPr>
                    <w:t>（</w:t>
                  </w:r>
                  <w:r w:rsidRPr="004975E9">
                    <w:rPr>
                      <w:sz w:val="21"/>
                    </w:rPr>
                    <w:t>2.3</w:t>
                  </w:r>
                  <w:r w:rsidRPr="004975E9">
                    <w:rPr>
                      <w:rFonts w:hint="eastAsia"/>
                      <w:sz w:val="21"/>
                    </w:rPr>
                    <w:t>）高新区内生物工程类、医药制造、食品、化工等行业及涉锅炉大气污染物排放应满足《湖南省生态环境厅关于执行污染物特别排放限值（第一批）的公告》中的要求。</w:t>
                  </w:r>
                </w:p>
                <w:p w:rsidR="004975E9" w:rsidRPr="004975E9" w:rsidRDefault="004975E9" w:rsidP="004975E9">
                  <w:pPr>
                    <w:adjustRightInd w:val="0"/>
                    <w:snapToGrid w:val="0"/>
                    <w:spacing w:line="240" w:lineRule="auto"/>
                    <w:ind w:firstLineChars="0" w:firstLine="0"/>
                    <w:rPr>
                      <w:sz w:val="21"/>
                    </w:rPr>
                  </w:pPr>
                  <w:r w:rsidRPr="004975E9">
                    <w:rPr>
                      <w:rFonts w:hint="eastAsia"/>
                      <w:sz w:val="21"/>
                    </w:rPr>
                    <w:t>（</w:t>
                  </w:r>
                  <w:r w:rsidRPr="004975E9">
                    <w:rPr>
                      <w:sz w:val="21"/>
                    </w:rPr>
                    <w:t>2.4</w:t>
                  </w:r>
                  <w:r w:rsidRPr="004975E9">
                    <w:rPr>
                      <w:rFonts w:hint="eastAsia"/>
                      <w:sz w:val="21"/>
                    </w:rPr>
                    <w:t>）固废：建立园区固废规范化管理体系，做好工业固体废物和生活垃圾的分类收集、转运、综合利用和无害化处理。对危险废物应严格按照国家有关规定综合利用或妥善处置，对危险废物产生企业和经营单位，应强化日常环境监管。</w:t>
                  </w:r>
                </w:p>
              </w:tc>
              <w:tc>
                <w:tcPr>
                  <w:tcW w:w="1152" w:type="pct"/>
                  <w:vAlign w:val="center"/>
                </w:tcPr>
                <w:p w:rsidR="004975E9" w:rsidRPr="004975E9" w:rsidRDefault="004975E9" w:rsidP="00AD7AA7">
                  <w:pPr>
                    <w:adjustRightInd w:val="0"/>
                    <w:snapToGrid w:val="0"/>
                    <w:spacing w:line="240" w:lineRule="auto"/>
                    <w:ind w:firstLineChars="0" w:firstLine="0"/>
                    <w:rPr>
                      <w:sz w:val="21"/>
                    </w:rPr>
                  </w:pPr>
                  <w:r w:rsidRPr="004975E9">
                    <w:rPr>
                      <w:sz w:val="21"/>
                    </w:rPr>
                    <w:lastRenderedPageBreak/>
                    <w:t>（</w:t>
                  </w:r>
                  <w:r w:rsidRPr="004975E9">
                    <w:rPr>
                      <w:sz w:val="21"/>
                    </w:rPr>
                    <w:t>1</w:t>
                  </w:r>
                  <w:r w:rsidRPr="004975E9">
                    <w:rPr>
                      <w:sz w:val="21"/>
                    </w:rPr>
                    <w:t>）本项目厂区实行了雨污分流，产生的生产废水经厂区污水处理</w:t>
                  </w:r>
                  <w:proofErr w:type="gramStart"/>
                  <w:r w:rsidRPr="004975E9">
                    <w:rPr>
                      <w:sz w:val="21"/>
                    </w:rPr>
                    <w:t>站预</w:t>
                  </w:r>
                  <w:r w:rsidRPr="004975E9">
                    <w:rPr>
                      <w:sz w:val="21"/>
                    </w:rPr>
                    <w:lastRenderedPageBreak/>
                    <w:t>处</w:t>
                  </w:r>
                  <w:proofErr w:type="gramEnd"/>
                  <w:r w:rsidRPr="004975E9">
                    <w:rPr>
                      <w:sz w:val="21"/>
                    </w:rPr>
                    <w:t>后，进入津市</w:t>
                  </w:r>
                  <w:proofErr w:type="gramStart"/>
                  <w:r w:rsidRPr="004975E9">
                    <w:rPr>
                      <w:sz w:val="21"/>
                    </w:rPr>
                    <w:t>市</w:t>
                  </w:r>
                  <w:proofErr w:type="gramEnd"/>
                  <w:r w:rsidRPr="004975E9">
                    <w:rPr>
                      <w:sz w:val="21"/>
                    </w:rPr>
                    <w:t>污水处理厂进行集中处理。</w:t>
                  </w:r>
                </w:p>
                <w:p w:rsidR="004975E9" w:rsidRPr="004975E9" w:rsidRDefault="004975E9" w:rsidP="00AD7AA7">
                  <w:pPr>
                    <w:adjustRightInd w:val="0"/>
                    <w:snapToGrid w:val="0"/>
                    <w:spacing w:line="240" w:lineRule="auto"/>
                    <w:ind w:firstLineChars="0" w:firstLine="0"/>
                    <w:rPr>
                      <w:sz w:val="21"/>
                    </w:rPr>
                  </w:pPr>
                  <w:r w:rsidRPr="004975E9">
                    <w:rPr>
                      <w:sz w:val="21"/>
                    </w:rPr>
                    <w:t>（</w:t>
                  </w:r>
                  <w:r w:rsidRPr="004975E9">
                    <w:rPr>
                      <w:sz w:val="21"/>
                    </w:rPr>
                    <w:t>2</w:t>
                  </w:r>
                  <w:r w:rsidRPr="004975E9">
                    <w:rPr>
                      <w:sz w:val="21"/>
                    </w:rPr>
                    <w:t>）本项目对各工艺废气均配置了废气收集与处理净化装置，能够做到达标排放。</w:t>
                  </w:r>
                </w:p>
                <w:p w:rsidR="004975E9" w:rsidRPr="004975E9" w:rsidRDefault="004975E9" w:rsidP="00AD7AA7">
                  <w:pPr>
                    <w:adjustRightInd w:val="0"/>
                    <w:snapToGrid w:val="0"/>
                    <w:spacing w:line="240" w:lineRule="auto"/>
                    <w:ind w:firstLineChars="0" w:firstLine="0"/>
                    <w:rPr>
                      <w:sz w:val="21"/>
                    </w:rPr>
                  </w:pPr>
                  <w:r w:rsidRPr="004975E9">
                    <w:rPr>
                      <w:sz w:val="21"/>
                    </w:rPr>
                    <w:t>（</w:t>
                  </w:r>
                  <w:r w:rsidRPr="004975E9">
                    <w:rPr>
                      <w:sz w:val="21"/>
                    </w:rPr>
                    <w:t>3</w:t>
                  </w:r>
                  <w:r w:rsidRPr="004975E9">
                    <w:rPr>
                      <w:sz w:val="21"/>
                    </w:rPr>
                    <w:t>）本项目</w:t>
                  </w:r>
                  <w:r w:rsidR="00E77FE7">
                    <w:rPr>
                      <w:rFonts w:hint="eastAsia"/>
                      <w:sz w:val="21"/>
                    </w:rPr>
                    <w:t>天然气</w:t>
                  </w:r>
                  <w:r w:rsidRPr="004975E9">
                    <w:rPr>
                      <w:sz w:val="21"/>
                    </w:rPr>
                    <w:t>燃烧机</w:t>
                  </w:r>
                  <w:r w:rsidR="00E77FE7">
                    <w:rPr>
                      <w:rFonts w:hint="eastAsia"/>
                      <w:sz w:val="21"/>
                    </w:rPr>
                    <w:t>废气排放</w:t>
                  </w:r>
                  <w:r w:rsidRPr="004975E9">
                    <w:rPr>
                      <w:sz w:val="21"/>
                    </w:rPr>
                    <w:t>参照执行锅炉大气污染物排放标准中的特别排放限值。</w:t>
                  </w:r>
                </w:p>
                <w:p w:rsidR="004975E9" w:rsidRPr="004975E9" w:rsidRDefault="004975E9" w:rsidP="00AD7AA7">
                  <w:pPr>
                    <w:adjustRightInd w:val="0"/>
                    <w:snapToGrid w:val="0"/>
                    <w:spacing w:line="240" w:lineRule="auto"/>
                    <w:ind w:firstLineChars="0" w:firstLine="0"/>
                    <w:rPr>
                      <w:sz w:val="21"/>
                    </w:rPr>
                  </w:pPr>
                  <w:r w:rsidRPr="004975E9">
                    <w:rPr>
                      <w:sz w:val="21"/>
                    </w:rPr>
                    <w:t>（</w:t>
                  </w:r>
                  <w:r w:rsidRPr="004975E9">
                    <w:rPr>
                      <w:sz w:val="21"/>
                    </w:rPr>
                    <w:t>4</w:t>
                  </w:r>
                  <w:r w:rsidRPr="004975E9">
                    <w:rPr>
                      <w:sz w:val="21"/>
                    </w:rPr>
                    <w:t>）本项目生活垃圾委托园区环卫部门处理，危险废物委托有资质的单位处置，固体废物均得到妥善处置。</w:t>
                  </w:r>
                </w:p>
              </w:tc>
              <w:tc>
                <w:tcPr>
                  <w:tcW w:w="477" w:type="pct"/>
                  <w:vAlign w:val="center"/>
                </w:tcPr>
                <w:p w:rsidR="004975E9" w:rsidRPr="00310BF9" w:rsidRDefault="004975E9" w:rsidP="00AD7AA7">
                  <w:pPr>
                    <w:spacing w:line="240" w:lineRule="auto"/>
                    <w:ind w:firstLineChars="0" w:firstLine="0"/>
                    <w:jc w:val="center"/>
                    <w:rPr>
                      <w:sz w:val="21"/>
                      <w:szCs w:val="21"/>
                    </w:rPr>
                  </w:pPr>
                  <w:r w:rsidRPr="00310BF9">
                    <w:rPr>
                      <w:sz w:val="21"/>
                      <w:szCs w:val="21"/>
                    </w:rPr>
                    <w:lastRenderedPageBreak/>
                    <w:t>符合</w:t>
                  </w:r>
                </w:p>
              </w:tc>
            </w:tr>
            <w:tr w:rsidR="004975E9" w:rsidRPr="00310BF9" w:rsidTr="00045919">
              <w:tc>
                <w:tcPr>
                  <w:tcW w:w="534" w:type="pct"/>
                  <w:vAlign w:val="center"/>
                </w:tcPr>
                <w:p w:rsidR="004975E9" w:rsidRPr="00045919" w:rsidRDefault="004975E9" w:rsidP="00045919">
                  <w:pPr>
                    <w:adjustRightInd w:val="0"/>
                    <w:snapToGrid w:val="0"/>
                    <w:spacing w:line="240" w:lineRule="auto"/>
                    <w:ind w:firstLineChars="0" w:firstLine="0"/>
                    <w:jc w:val="center"/>
                    <w:rPr>
                      <w:sz w:val="21"/>
                    </w:rPr>
                  </w:pPr>
                  <w:r w:rsidRPr="00045919">
                    <w:rPr>
                      <w:sz w:val="21"/>
                    </w:rPr>
                    <w:lastRenderedPageBreak/>
                    <w:t>环境风险防控</w:t>
                  </w:r>
                </w:p>
              </w:tc>
              <w:tc>
                <w:tcPr>
                  <w:tcW w:w="2837" w:type="pct"/>
                  <w:vAlign w:val="center"/>
                </w:tcPr>
                <w:p w:rsidR="004975E9" w:rsidRPr="004975E9" w:rsidRDefault="004975E9" w:rsidP="004975E9">
                  <w:pPr>
                    <w:adjustRightInd w:val="0"/>
                    <w:snapToGrid w:val="0"/>
                    <w:spacing w:line="240" w:lineRule="auto"/>
                    <w:ind w:firstLineChars="0" w:firstLine="0"/>
                    <w:rPr>
                      <w:sz w:val="21"/>
                    </w:rPr>
                  </w:pPr>
                  <w:r w:rsidRPr="004975E9">
                    <w:rPr>
                      <w:rFonts w:hint="eastAsia"/>
                      <w:sz w:val="21"/>
                    </w:rPr>
                    <w:t>（</w:t>
                  </w:r>
                  <w:r w:rsidRPr="004975E9">
                    <w:rPr>
                      <w:sz w:val="21"/>
                    </w:rPr>
                    <w:t>3.1</w:t>
                  </w:r>
                  <w:r w:rsidRPr="004975E9">
                    <w:rPr>
                      <w:rFonts w:hint="eastAsia"/>
                      <w:sz w:val="21"/>
                    </w:rPr>
                    <w:t>）加强园区环境风险预警、防控和应急体系建设，区块</w:t>
                  </w:r>
                  <w:proofErr w:type="gramStart"/>
                  <w:r w:rsidRPr="004975E9">
                    <w:rPr>
                      <w:rFonts w:hint="eastAsia"/>
                      <w:sz w:val="21"/>
                    </w:rPr>
                    <w:t>一</w:t>
                  </w:r>
                  <w:proofErr w:type="gramEnd"/>
                  <w:r w:rsidRPr="004975E9">
                    <w:rPr>
                      <w:rFonts w:hint="eastAsia"/>
                      <w:sz w:val="21"/>
                    </w:rPr>
                    <w:t>（北部片区）及区块二（南部片区）落实高新区突发环境事件应急预案提出的各项环境风险防范措施，严防环境风险事故发生。</w:t>
                  </w:r>
                </w:p>
                <w:p w:rsidR="004975E9" w:rsidRPr="004975E9" w:rsidRDefault="004975E9" w:rsidP="004975E9">
                  <w:pPr>
                    <w:adjustRightInd w:val="0"/>
                    <w:snapToGrid w:val="0"/>
                    <w:spacing w:line="240" w:lineRule="auto"/>
                    <w:ind w:firstLineChars="0" w:firstLine="0"/>
                    <w:rPr>
                      <w:sz w:val="21"/>
                    </w:rPr>
                  </w:pPr>
                  <w:r w:rsidRPr="004975E9">
                    <w:rPr>
                      <w:rFonts w:hint="eastAsia"/>
                      <w:sz w:val="21"/>
                    </w:rPr>
                    <w:t>（</w:t>
                  </w:r>
                  <w:r w:rsidRPr="004975E9">
                    <w:rPr>
                      <w:sz w:val="21"/>
                    </w:rPr>
                    <w:t>3.2</w:t>
                  </w:r>
                  <w:r w:rsidRPr="004975E9">
                    <w:rPr>
                      <w:rFonts w:hint="eastAsia"/>
                      <w:sz w:val="21"/>
                    </w:rPr>
                    <w:t>）园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p w:rsidR="004975E9" w:rsidRPr="004975E9" w:rsidRDefault="004975E9" w:rsidP="004975E9">
                  <w:pPr>
                    <w:adjustRightInd w:val="0"/>
                    <w:snapToGrid w:val="0"/>
                    <w:spacing w:line="240" w:lineRule="auto"/>
                    <w:ind w:firstLineChars="0" w:firstLine="0"/>
                    <w:rPr>
                      <w:sz w:val="21"/>
                    </w:rPr>
                  </w:pPr>
                  <w:r w:rsidRPr="004975E9">
                    <w:rPr>
                      <w:rFonts w:hint="eastAsia"/>
                      <w:sz w:val="21"/>
                    </w:rPr>
                    <w:t>（</w:t>
                  </w:r>
                  <w:r w:rsidRPr="004975E9">
                    <w:rPr>
                      <w:sz w:val="21"/>
                    </w:rPr>
                    <w:t>3.3</w:t>
                  </w:r>
                  <w:r w:rsidRPr="004975E9">
                    <w:rPr>
                      <w:rFonts w:hint="eastAsia"/>
                      <w:sz w:val="21"/>
                    </w:rPr>
                    <w:t>）有效管</w:t>
                  </w:r>
                  <w:proofErr w:type="gramStart"/>
                  <w:r w:rsidRPr="004975E9">
                    <w:rPr>
                      <w:rFonts w:hint="eastAsia"/>
                      <w:sz w:val="21"/>
                    </w:rPr>
                    <w:t>控建设</w:t>
                  </w:r>
                  <w:proofErr w:type="gramEnd"/>
                  <w:r w:rsidRPr="004975E9">
                    <w:rPr>
                      <w:rFonts w:hint="eastAsia"/>
                      <w:sz w:val="21"/>
                    </w:rPr>
                    <w:t>用地土壤污染风险，从严管控化工行业等重度污染地块规划用途，推进危险化学品生产企业搬迁改造腾退地块风险管控和修复。</w:t>
                  </w:r>
                </w:p>
                <w:p w:rsidR="004975E9" w:rsidRPr="004975E9" w:rsidRDefault="004975E9" w:rsidP="004975E9">
                  <w:pPr>
                    <w:adjustRightInd w:val="0"/>
                    <w:snapToGrid w:val="0"/>
                    <w:spacing w:line="240" w:lineRule="auto"/>
                    <w:ind w:firstLineChars="0" w:firstLine="0"/>
                    <w:rPr>
                      <w:sz w:val="21"/>
                    </w:rPr>
                  </w:pPr>
                  <w:r w:rsidRPr="004975E9">
                    <w:rPr>
                      <w:rFonts w:hint="eastAsia"/>
                      <w:sz w:val="21"/>
                    </w:rPr>
                    <w:t>（</w:t>
                  </w:r>
                  <w:r w:rsidRPr="004975E9">
                    <w:rPr>
                      <w:sz w:val="21"/>
                    </w:rPr>
                    <w:t>3.4</w:t>
                  </w:r>
                  <w:r w:rsidRPr="004975E9">
                    <w:rPr>
                      <w:rFonts w:hint="eastAsia"/>
                      <w:sz w:val="21"/>
                    </w:rPr>
                    <w:t>）化工园区应按照有关规定建设园区事故废水防控系统，做好事故废水的收集、暂存和处理。化工园区应根据自身规模和产业结构需要，建立完善的安全生产和生态环境的监测监控和风险预警体系，相关监测监控数据应接入地方监测预警系统。</w:t>
                  </w:r>
                </w:p>
              </w:tc>
              <w:tc>
                <w:tcPr>
                  <w:tcW w:w="1152" w:type="pct"/>
                  <w:vAlign w:val="center"/>
                </w:tcPr>
                <w:p w:rsidR="004975E9" w:rsidRPr="001660EA" w:rsidRDefault="004975E9" w:rsidP="00AD7AA7">
                  <w:pPr>
                    <w:adjustRightInd w:val="0"/>
                    <w:snapToGrid w:val="0"/>
                    <w:spacing w:line="240" w:lineRule="auto"/>
                    <w:ind w:firstLineChars="0" w:firstLine="0"/>
                    <w:rPr>
                      <w:sz w:val="21"/>
                      <w:szCs w:val="18"/>
                    </w:rPr>
                  </w:pPr>
                  <w:r w:rsidRPr="001660EA">
                    <w:rPr>
                      <w:sz w:val="21"/>
                      <w:szCs w:val="18"/>
                    </w:rPr>
                    <w:t>（</w:t>
                  </w:r>
                  <w:r w:rsidRPr="001660EA">
                    <w:rPr>
                      <w:sz w:val="21"/>
                      <w:szCs w:val="18"/>
                    </w:rPr>
                    <w:t>1</w:t>
                  </w:r>
                  <w:r w:rsidRPr="001660EA">
                    <w:rPr>
                      <w:sz w:val="21"/>
                      <w:szCs w:val="18"/>
                    </w:rPr>
                    <w:t>）本项目为汽车零部件制造业，主要工艺过程为机械加工，涉及的环境风险物质主要为矿物质油类，在企业采取各项风险防控措施的前提下环境风险可控。</w:t>
                  </w:r>
                </w:p>
                <w:p w:rsidR="004975E9" w:rsidRPr="001660EA" w:rsidRDefault="004975E9" w:rsidP="00AD7AA7">
                  <w:pPr>
                    <w:adjustRightInd w:val="0"/>
                    <w:snapToGrid w:val="0"/>
                    <w:spacing w:line="240" w:lineRule="auto"/>
                    <w:ind w:firstLineChars="0" w:firstLine="0"/>
                    <w:rPr>
                      <w:sz w:val="21"/>
                      <w:szCs w:val="18"/>
                    </w:rPr>
                  </w:pPr>
                  <w:r w:rsidRPr="001660EA">
                    <w:rPr>
                      <w:rFonts w:hint="eastAsia"/>
                      <w:sz w:val="21"/>
                      <w:szCs w:val="18"/>
                    </w:rPr>
                    <w:t>（</w:t>
                  </w:r>
                  <w:r w:rsidRPr="001660EA">
                    <w:rPr>
                      <w:rFonts w:hint="eastAsia"/>
                      <w:sz w:val="21"/>
                      <w:szCs w:val="18"/>
                    </w:rPr>
                    <w:t>2</w:t>
                  </w:r>
                  <w:r w:rsidRPr="001660EA">
                    <w:rPr>
                      <w:rFonts w:hint="eastAsia"/>
                      <w:sz w:val="21"/>
                      <w:szCs w:val="18"/>
                    </w:rPr>
                    <w:t>）</w:t>
                  </w:r>
                  <w:r w:rsidRPr="001660EA">
                    <w:rPr>
                      <w:sz w:val="21"/>
                      <w:szCs w:val="18"/>
                    </w:rPr>
                    <w:t>本项目完成后会进行突发环境事件应急预案的修编。</w:t>
                  </w:r>
                </w:p>
                <w:p w:rsidR="004975E9" w:rsidRPr="001660EA" w:rsidRDefault="004975E9" w:rsidP="00AD7AA7">
                  <w:pPr>
                    <w:adjustRightInd w:val="0"/>
                    <w:snapToGrid w:val="0"/>
                    <w:spacing w:line="240" w:lineRule="auto"/>
                    <w:ind w:firstLineChars="0" w:firstLine="0"/>
                    <w:rPr>
                      <w:sz w:val="21"/>
                      <w:szCs w:val="18"/>
                    </w:rPr>
                  </w:pPr>
                  <w:r w:rsidRPr="001660EA">
                    <w:rPr>
                      <w:rFonts w:hint="eastAsia"/>
                      <w:sz w:val="21"/>
                      <w:szCs w:val="18"/>
                    </w:rPr>
                    <w:t>（</w:t>
                  </w:r>
                  <w:r w:rsidRPr="001660EA">
                    <w:rPr>
                      <w:rFonts w:hint="eastAsia"/>
                      <w:sz w:val="21"/>
                      <w:szCs w:val="18"/>
                    </w:rPr>
                    <w:t>3</w:t>
                  </w:r>
                  <w:r w:rsidRPr="001660EA">
                    <w:rPr>
                      <w:rFonts w:hint="eastAsia"/>
                      <w:sz w:val="21"/>
                      <w:szCs w:val="18"/>
                    </w:rPr>
                    <w:t>）本项目不涉及土壤风险。</w:t>
                  </w:r>
                </w:p>
                <w:p w:rsidR="004975E9" w:rsidRPr="001660EA" w:rsidRDefault="004975E9" w:rsidP="00E77FE7">
                  <w:pPr>
                    <w:adjustRightInd w:val="0"/>
                    <w:snapToGrid w:val="0"/>
                    <w:spacing w:line="240" w:lineRule="auto"/>
                    <w:ind w:firstLineChars="0" w:firstLine="0"/>
                    <w:rPr>
                      <w:sz w:val="21"/>
                      <w:szCs w:val="18"/>
                    </w:rPr>
                  </w:pPr>
                  <w:r w:rsidRPr="001660EA">
                    <w:rPr>
                      <w:rFonts w:hint="eastAsia"/>
                      <w:sz w:val="21"/>
                      <w:szCs w:val="18"/>
                    </w:rPr>
                    <w:t>（</w:t>
                  </w:r>
                  <w:r w:rsidRPr="001660EA">
                    <w:rPr>
                      <w:rFonts w:hint="eastAsia"/>
                      <w:sz w:val="21"/>
                      <w:szCs w:val="18"/>
                    </w:rPr>
                    <w:t>4</w:t>
                  </w:r>
                  <w:r w:rsidRPr="001660EA">
                    <w:rPr>
                      <w:rFonts w:hint="eastAsia"/>
                      <w:sz w:val="21"/>
                      <w:szCs w:val="18"/>
                    </w:rPr>
                    <w:t>）本项目</w:t>
                  </w:r>
                  <w:r w:rsidR="00E77FE7">
                    <w:rPr>
                      <w:rFonts w:hint="eastAsia"/>
                      <w:sz w:val="21"/>
                      <w:szCs w:val="18"/>
                    </w:rPr>
                    <w:t>不在化工园区。</w:t>
                  </w:r>
                </w:p>
              </w:tc>
              <w:tc>
                <w:tcPr>
                  <w:tcW w:w="477" w:type="pct"/>
                  <w:vAlign w:val="center"/>
                </w:tcPr>
                <w:p w:rsidR="004975E9" w:rsidRPr="00310BF9" w:rsidRDefault="004975E9" w:rsidP="00AD7AA7">
                  <w:pPr>
                    <w:spacing w:line="240" w:lineRule="auto"/>
                    <w:ind w:firstLineChars="0" w:firstLine="0"/>
                    <w:jc w:val="center"/>
                    <w:rPr>
                      <w:sz w:val="21"/>
                      <w:szCs w:val="21"/>
                    </w:rPr>
                  </w:pPr>
                  <w:r w:rsidRPr="00310BF9">
                    <w:rPr>
                      <w:sz w:val="21"/>
                      <w:szCs w:val="21"/>
                    </w:rPr>
                    <w:t>符合</w:t>
                  </w:r>
                </w:p>
              </w:tc>
            </w:tr>
            <w:tr w:rsidR="004975E9" w:rsidRPr="00310BF9" w:rsidTr="00045919">
              <w:tc>
                <w:tcPr>
                  <w:tcW w:w="534" w:type="pct"/>
                  <w:vAlign w:val="center"/>
                </w:tcPr>
                <w:p w:rsidR="004975E9" w:rsidRPr="00310BF9" w:rsidRDefault="004975E9" w:rsidP="00045919">
                  <w:pPr>
                    <w:adjustRightInd w:val="0"/>
                    <w:snapToGrid w:val="0"/>
                    <w:spacing w:line="240" w:lineRule="auto"/>
                    <w:ind w:firstLineChars="0" w:firstLine="0"/>
                    <w:jc w:val="center"/>
                    <w:rPr>
                      <w:sz w:val="21"/>
                      <w:szCs w:val="21"/>
                    </w:rPr>
                  </w:pPr>
                  <w:r w:rsidRPr="00045919">
                    <w:rPr>
                      <w:sz w:val="21"/>
                    </w:rPr>
                    <w:t>资源开发效率</w:t>
                  </w:r>
                  <w:r w:rsidRPr="00045919">
                    <w:rPr>
                      <w:sz w:val="21"/>
                    </w:rPr>
                    <w:lastRenderedPageBreak/>
                    <w:t>要求</w:t>
                  </w:r>
                </w:p>
              </w:tc>
              <w:tc>
                <w:tcPr>
                  <w:tcW w:w="2837" w:type="pct"/>
                  <w:vAlign w:val="center"/>
                </w:tcPr>
                <w:p w:rsidR="004975E9" w:rsidRPr="004975E9" w:rsidRDefault="004975E9" w:rsidP="004975E9">
                  <w:pPr>
                    <w:adjustRightInd w:val="0"/>
                    <w:snapToGrid w:val="0"/>
                    <w:spacing w:line="240" w:lineRule="auto"/>
                    <w:ind w:firstLineChars="0" w:firstLine="0"/>
                    <w:rPr>
                      <w:sz w:val="21"/>
                    </w:rPr>
                  </w:pPr>
                  <w:r w:rsidRPr="004975E9">
                    <w:rPr>
                      <w:rFonts w:hint="eastAsia"/>
                      <w:sz w:val="21"/>
                    </w:rPr>
                    <w:lastRenderedPageBreak/>
                    <w:t>（</w:t>
                  </w:r>
                  <w:r w:rsidRPr="004975E9">
                    <w:rPr>
                      <w:sz w:val="21"/>
                    </w:rPr>
                    <w:t>4.1</w:t>
                  </w:r>
                  <w:r w:rsidRPr="004975E9">
                    <w:rPr>
                      <w:rFonts w:hint="eastAsia"/>
                      <w:sz w:val="21"/>
                    </w:rPr>
                    <w:t>）能源：优化能源结构，充分发挥园区集中供热对中小锅炉的替代作用。禁燃区内禁止销售、燃用高污染燃料，禁止</w:t>
                  </w:r>
                  <w:r w:rsidRPr="004975E9">
                    <w:rPr>
                      <w:rFonts w:hint="eastAsia"/>
                      <w:sz w:val="21"/>
                    </w:rPr>
                    <w:lastRenderedPageBreak/>
                    <w:t>新（扩）建燃用高污染燃料的锅炉、炉窑、炉灶等设施（集中供热、电厂锅炉除外）。实施热电联产，集中供热，以天然气供热为补充，逐步淘汰现有燃煤锅炉，严禁新建燃煤锅炉。</w:t>
                  </w:r>
                  <w:r w:rsidRPr="004975E9">
                    <w:rPr>
                      <w:sz w:val="21"/>
                    </w:rPr>
                    <w:t xml:space="preserve">2025 </w:t>
                  </w:r>
                  <w:r w:rsidRPr="004975E9">
                    <w:rPr>
                      <w:rFonts w:hint="eastAsia"/>
                      <w:sz w:val="21"/>
                    </w:rPr>
                    <w:t>年综合能源消费量预测为</w:t>
                  </w:r>
                  <w:r w:rsidRPr="004975E9">
                    <w:rPr>
                      <w:sz w:val="21"/>
                    </w:rPr>
                    <w:t xml:space="preserve">22.41 </w:t>
                  </w:r>
                  <w:r w:rsidRPr="004975E9">
                    <w:rPr>
                      <w:rFonts w:hint="eastAsia"/>
                      <w:sz w:val="21"/>
                    </w:rPr>
                    <w:t>万吨标煤（当量值），单位</w:t>
                  </w:r>
                  <w:r w:rsidRPr="004975E9">
                    <w:rPr>
                      <w:sz w:val="21"/>
                    </w:rPr>
                    <w:t xml:space="preserve">GDP </w:t>
                  </w:r>
                  <w:r w:rsidRPr="004975E9">
                    <w:rPr>
                      <w:rFonts w:hint="eastAsia"/>
                      <w:sz w:val="21"/>
                    </w:rPr>
                    <w:t>能耗预测值为</w:t>
                  </w:r>
                  <w:r w:rsidRPr="004975E9">
                    <w:rPr>
                      <w:sz w:val="21"/>
                    </w:rPr>
                    <w:t>0.379</w:t>
                  </w:r>
                  <w:r w:rsidRPr="004975E9">
                    <w:rPr>
                      <w:rFonts w:hint="eastAsia"/>
                      <w:sz w:val="21"/>
                    </w:rPr>
                    <w:t>标煤</w:t>
                  </w:r>
                  <w:r w:rsidRPr="004975E9">
                    <w:rPr>
                      <w:sz w:val="21"/>
                    </w:rPr>
                    <w:t xml:space="preserve">/ </w:t>
                  </w:r>
                  <w:r w:rsidRPr="004975E9">
                    <w:rPr>
                      <w:rFonts w:hint="eastAsia"/>
                      <w:sz w:val="21"/>
                    </w:rPr>
                    <w:t>万元。区域“十四五”期间综合能源消费增量为</w:t>
                  </w:r>
                  <w:r w:rsidRPr="004975E9">
                    <w:rPr>
                      <w:sz w:val="21"/>
                    </w:rPr>
                    <w:t xml:space="preserve">2.80 </w:t>
                  </w:r>
                  <w:r w:rsidRPr="004975E9">
                    <w:rPr>
                      <w:rFonts w:hint="eastAsia"/>
                      <w:sz w:val="21"/>
                    </w:rPr>
                    <w:t>万吨标煤（当量值），单位</w:t>
                  </w:r>
                  <w:r w:rsidRPr="004975E9">
                    <w:rPr>
                      <w:sz w:val="21"/>
                    </w:rPr>
                    <w:t xml:space="preserve">GDP </w:t>
                  </w:r>
                  <w:r w:rsidRPr="004975E9">
                    <w:rPr>
                      <w:rFonts w:hint="eastAsia"/>
                      <w:sz w:val="21"/>
                    </w:rPr>
                    <w:t>能耗下降</w:t>
                  </w:r>
                  <w:r w:rsidRPr="004975E9">
                    <w:rPr>
                      <w:sz w:val="21"/>
                    </w:rPr>
                    <w:t>15%</w:t>
                  </w:r>
                  <w:r w:rsidRPr="004975E9">
                    <w:rPr>
                      <w:rFonts w:hint="eastAsia"/>
                      <w:sz w:val="21"/>
                    </w:rPr>
                    <w:t>。煤炭消费总量为</w:t>
                  </w:r>
                  <w:r w:rsidRPr="004975E9">
                    <w:rPr>
                      <w:sz w:val="21"/>
                    </w:rPr>
                    <w:t xml:space="preserve">27.46 </w:t>
                  </w:r>
                  <w:r w:rsidRPr="004975E9">
                    <w:rPr>
                      <w:rFonts w:hint="eastAsia"/>
                      <w:sz w:val="21"/>
                    </w:rPr>
                    <w:t>万吨，增量控制在</w:t>
                  </w:r>
                  <w:r w:rsidRPr="004975E9">
                    <w:rPr>
                      <w:sz w:val="21"/>
                    </w:rPr>
                    <w:t xml:space="preserve">13.95 </w:t>
                  </w:r>
                  <w:r w:rsidRPr="004975E9">
                    <w:rPr>
                      <w:rFonts w:hint="eastAsia"/>
                      <w:sz w:val="21"/>
                    </w:rPr>
                    <w:t>万吨。</w:t>
                  </w:r>
                </w:p>
                <w:p w:rsidR="004975E9" w:rsidRPr="004975E9" w:rsidRDefault="004975E9" w:rsidP="004975E9">
                  <w:pPr>
                    <w:adjustRightInd w:val="0"/>
                    <w:snapToGrid w:val="0"/>
                    <w:spacing w:line="240" w:lineRule="auto"/>
                    <w:ind w:firstLineChars="0" w:firstLine="0"/>
                    <w:rPr>
                      <w:sz w:val="21"/>
                    </w:rPr>
                  </w:pPr>
                  <w:r w:rsidRPr="004975E9">
                    <w:rPr>
                      <w:rFonts w:hint="eastAsia"/>
                      <w:sz w:val="21"/>
                    </w:rPr>
                    <w:t>（</w:t>
                  </w:r>
                  <w:r w:rsidRPr="004975E9">
                    <w:rPr>
                      <w:sz w:val="21"/>
                    </w:rPr>
                    <w:t>4.2</w:t>
                  </w:r>
                  <w:r w:rsidRPr="004975E9">
                    <w:rPr>
                      <w:rFonts w:hint="eastAsia"/>
                      <w:sz w:val="21"/>
                    </w:rPr>
                    <w:t>）水资源：严格按照用水定额核定取用水量，进一步加强计划用水管理，强化行业和产品用水强度控制。到</w:t>
                  </w:r>
                  <w:r w:rsidRPr="004975E9">
                    <w:rPr>
                      <w:sz w:val="21"/>
                    </w:rPr>
                    <w:t xml:space="preserve">2025 </w:t>
                  </w:r>
                  <w:r w:rsidRPr="004975E9">
                    <w:rPr>
                      <w:rFonts w:hint="eastAsia"/>
                      <w:sz w:val="21"/>
                    </w:rPr>
                    <w:t>年，园区指标应符合相应行政区域的管控要求，津市用水总量为</w:t>
                  </w:r>
                  <w:r w:rsidRPr="004975E9">
                    <w:rPr>
                      <w:sz w:val="21"/>
                    </w:rPr>
                    <w:t xml:space="preserve">1.4575 </w:t>
                  </w:r>
                  <w:proofErr w:type="gramStart"/>
                  <w:r w:rsidRPr="004975E9">
                    <w:rPr>
                      <w:rFonts w:hint="eastAsia"/>
                      <w:sz w:val="21"/>
                    </w:rPr>
                    <w:t>亿立方米</w:t>
                  </w:r>
                  <w:proofErr w:type="gramEnd"/>
                  <w:r w:rsidRPr="004975E9">
                    <w:rPr>
                      <w:rFonts w:hint="eastAsia"/>
                      <w:sz w:val="21"/>
                    </w:rPr>
                    <w:t>，万元地区生产总量用水量比</w:t>
                  </w:r>
                  <w:r w:rsidRPr="004975E9">
                    <w:rPr>
                      <w:sz w:val="21"/>
                    </w:rPr>
                    <w:t xml:space="preserve">2020 </w:t>
                  </w:r>
                  <w:r w:rsidRPr="004975E9">
                    <w:rPr>
                      <w:rFonts w:hint="eastAsia"/>
                      <w:sz w:val="21"/>
                    </w:rPr>
                    <w:t>年下降</w:t>
                  </w:r>
                  <w:r w:rsidRPr="004975E9">
                    <w:rPr>
                      <w:sz w:val="21"/>
                    </w:rPr>
                    <w:t>16%</w:t>
                  </w:r>
                  <w:r w:rsidRPr="004975E9">
                    <w:rPr>
                      <w:rFonts w:hint="eastAsia"/>
                      <w:sz w:val="21"/>
                    </w:rPr>
                    <w:t>、万元工业增加值用水量比</w:t>
                  </w:r>
                  <w:r w:rsidRPr="004975E9">
                    <w:rPr>
                      <w:sz w:val="21"/>
                    </w:rPr>
                    <w:t xml:space="preserve">2020 </w:t>
                  </w:r>
                  <w:r w:rsidRPr="004975E9">
                    <w:rPr>
                      <w:rFonts w:hint="eastAsia"/>
                      <w:sz w:val="21"/>
                    </w:rPr>
                    <w:t>年下降</w:t>
                  </w:r>
                  <w:r w:rsidRPr="004975E9">
                    <w:rPr>
                      <w:sz w:val="21"/>
                    </w:rPr>
                    <w:t>13.82%</w:t>
                  </w:r>
                  <w:r w:rsidRPr="004975E9">
                    <w:rPr>
                      <w:rFonts w:hint="eastAsia"/>
                      <w:sz w:val="21"/>
                    </w:rPr>
                    <w:t>，加强水资源管理，切实合理开发利用和节约保护水资源。</w:t>
                  </w:r>
                </w:p>
                <w:p w:rsidR="004975E9" w:rsidRPr="004975E9" w:rsidRDefault="004975E9" w:rsidP="004975E9">
                  <w:pPr>
                    <w:adjustRightInd w:val="0"/>
                    <w:snapToGrid w:val="0"/>
                    <w:spacing w:line="240" w:lineRule="auto"/>
                    <w:ind w:firstLineChars="0" w:firstLine="0"/>
                    <w:rPr>
                      <w:sz w:val="21"/>
                    </w:rPr>
                  </w:pPr>
                  <w:r w:rsidRPr="004975E9">
                    <w:rPr>
                      <w:rFonts w:hint="eastAsia"/>
                      <w:sz w:val="21"/>
                    </w:rPr>
                    <w:t>（</w:t>
                  </w:r>
                  <w:r w:rsidRPr="004975E9">
                    <w:rPr>
                      <w:sz w:val="21"/>
                    </w:rPr>
                    <w:t>4.3</w:t>
                  </w:r>
                  <w:r w:rsidRPr="004975E9">
                    <w:rPr>
                      <w:rFonts w:hint="eastAsia"/>
                      <w:sz w:val="21"/>
                    </w:rPr>
                    <w:t>）土地资源：促进园区土地高质量利用。在详细规划编制、用地预审与选址、用地报批、土地出让、规划许可、竣工验收等环节，全面推行工业项目建设用地引导指标和工业项目供地负面清单管理，园区工业用地固定资产投入强度达到</w:t>
                  </w:r>
                  <w:r w:rsidRPr="004975E9">
                    <w:rPr>
                      <w:sz w:val="21"/>
                    </w:rPr>
                    <w:t>260</w:t>
                  </w:r>
                  <w:r w:rsidRPr="004975E9">
                    <w:rPr>
                      <w:rFonts w:hint="eastAsia"/>
                      <w:sz w:val="21"/>
                    </w:rPr>
                    <w:t>万元</w:t>
                  </w:r>
                  <w:r w:rsidRPr="004975E9">
                    <w:rPr>
                      <w:sz w:val="21"/>
                    </w:rPr>
                    <w:t xml:space="preserve">/ </w:t>
                  </w:r>
                  <w:r w:rsidRPr="004975E9">
                    <w:rPr>
                      <w:rFonts w:hint="eastAsia"/>
                      <w:sz w:val="21"/>
                    </w:rPr>
                    <w:t>亩，工业用地地</w:t>
                  </w:r>
                  <w:proofErr w:type="gramStart"/>
                  <w:r w:rsidRPr="004975E9">
                    <w:rPr>
                      <w:rFonts w:hint="eastAsia"/>
                      <w:sz w:val="21"/>
                    </w:rPr>
                    <w:t>均税收</w:t>
                  </w:r>
                  <w:proofErr w:type="gramEnd"/>
                  <w:r w:rsidRPr="004975E9">
                    <w:rPr>
                      <w:rFonts w:hint="eastAsia"/>
                      <w:sz w:val="21"/>
                    </w:rPr>
                    <w:t>达到</w:t>
                  </w:r>
                  <w:r w:rsidRPr="004975E9">
                    <w:rPr>
                      <w:sz w:val="21"/>
                    </w:rPr>
                    <w:t xml:space="preserve">13 </w:t>
                  </w:r>
                  <w:r w:rsidRPr="004975E9">
                    <w:rPr>
                      <w:rFonts w:hint="eastAsia"/>
                      <w:sz w:val="21"/>
                    </w:rPr>
                    <w:t>万元</w:t>
                  </w:r>
                  <w:r w:rsidRPr="004975E9">
                    <w:rPr>
                      <w:sz w:val="21"/>
                    </w:rPr>
                    <w:t xml:space="preserve">/ </w:t>
                  </w:r>
                  <w:r w:rsidRPr="004975E9">
                    <w:rPr>
                      <w:rFonts w:hint="eastAsia"/>
                      <w:sz w:val="21"/>
                    </w:rPr>
                    <w:t>亩。</w:t>
                  </w:r>
                </w:p>
              </w:tc>
              <w:tc>
                <w:tcPr>
                  <w:tcW w:w="1152" w:type="pct"/>
                  <w:vAlign w:val="center"/>
                </w:tcPr>
                <w:p w:rsidR="004975E9" w:rsidRPr="001660EA" w:rsidRDefault="004975E9" w:rsidP="00AD7AA7">
                  <w:pPr>
                    <w:adjustRightInd w:val="0"/>
                    <w:snapToGrid w:val="0"/>
                    <w:spacing w:line="240" w:lineRule="auto"/>
                    <w:ind w:firstLineChars="0" w:firstLine="0"/>
                    <w:rPr>
                      <w:sz w:val="21"/>
                      <w:szCs w:val="18"/>
                    </w:rPr>
                  </w:pPr>
                  <w:r w:rsidRPr="001660EA">
                    <w:rPr>
                      <w:sz w:val="21"/>
                      <w:szCs w:val="18"/>
                    </w:rPr>
                    <w:lastRenderedPageBreak/>
                    <w:t>（</w:t>
                  </w:r>
                  <w:r w:rsidRPr="001660EA">
                    <w:rPr>
                      <w:sz w:val="21"/>
                      <w:szCs w:val="18"/>
                    </w:rPr>
                    <w:t>1</w:t>
                  </w:r>
                  <w:r w:rsidRPr="001660EA">
                    <w:rPr>
                      <w:sz w:val="21"/>
                      <w:szCs w:val="18"/>
                    </w:rPr>
                    <w:t>）本项目</w:t>
                  </w:r>
                  <w:r w:rsidR="008B6AF0">
                    <w:rPr>
                      <w:rFonts w:hint="eastAsia"/>
                      <w:sz w:val="21"/>
                      <w:szCs w:val="18"/>
                    </w:rPr>
                    <w:t>热水器</w:t>
                  </w:r>
                  <w:r w:rsidRPr="001660EA">
                    <w:rPr>
                      <w:rFonts w:hint="eastAsia"/>
                      <w:sz w:val="21"/>
                      <w:szCs w:val="18"/>
                    </w:rPr>
                    <w:t>、</w:t>
                  </w:r>
                  <w:r w:rsidRPr="001660EA">
                    <w:rPr>
                      <w:sz w:val="21"/>
                      <w:szCs w:val="18"/>
                    </w:rPr>
                    <w:t>烘干房燃烧机</w:t>
                  </w:r>
                  <w:r w:rsidRPr="001660EA">
                    <w:rPr>
                      <w:rFonts w:hint="eastAsia"/>
                      <w:sz w:val="21"/>
                      <w:szCs w:val="18"/>
                    </w:rPr>
                    <w:t>等</w:t>
                  </w:r>
                  <w:r w:rsidRPr="001660EA">
                    <w:rPr>
                      <w:sz w:val="21"/>
                      <w:szCs w:val="18"/>
                    </w:rPr>
                    <w:t>使用天</w:t>
                  </w:r>
                  <w:r w:rsidRPr="001660EA">
                    <w:rPr>
                      <w:sz w:val="21"/>
                      <w:szCs w:val="18"/>
                    </w:rPr>
                    <w:lastRenderedPageBreak/>
                    <w:t>然气作为燃料，加热炉使用电作为能源，均为清洁能源，不涉及高污染燃料。</w:t>
                  </w:r>
                </w:p>
                <w:p w:rsidR="004975E9" w:rsidRPr="001660EA" w:rsidRDefault="004975E9" w:rsidP="00AD7AA7">
                  <w:pPr>
                    <w:adjustRightInd w:val="0"/>
                    <w:snapToGrid w:val="0"/>
                    <w:spacing w:line="240" w:lineRule="auto"/>
                    <w:ind w:firstLineChars="0" w:firstLine="0"/>
                    <w:rPr>
                      <w:sz w:val="21"/>
                      <w:szCs w:val="18"/>
                    </w:rPr>
                  </w:pPr>
                  <w:r w:rsidRPr="001660EA">
                    <w:rPr>
                      <w:sz w:val="21"/>
                      <w:szCs w:val="18"/>
                    </w:rPr>
                    <w:t>（</w:t>
                  </w:r>
                  <w:r w:rsidRPr="001660EA">
                    <w:rPr>
                      <w:sz w:val="21"/>
                      <w:szCs w:val="18"/>
                    </w:rPr>
                    <w:t>2</w:t>
                  </w:r>
                  <w:r w:rsidRPr="001660EA">
                    <w:rPr>
                      <w:sz w:val="21"/>
                      <w:szCs w:val="18"/>
                    </w:rPr>
                    <w:t>）本项目按照用水定额核定取用水量。</w:t>
                  </w:r>
                </w:p>
                <w:p w:rsidR="004975E9" w:rsidRPr="001660EA" w:rsidRDefault="004975E9" w:rsidP="00AD7AA7">
                  <w:pPr>
                    <w:adjustRightInd w:val="0"/>
                    <w:snapToGrid w:val="0"/>
                    <w:spacing w:line="240" w:lineRule="auto"/>
                    <w:ind w:firstLineChars="0" w:firstLine="0"/>
                    <w:rPr>
                      <w:sz w:val="21"/>
                      <w:szCs w:val="18"/>
                    </w:rPr>
                  </w:pPr>
                  <w:r w:rsidRPr="001660EA">
                    <w:rPr>
                      <w:sz w:val="21"/>
                      <w:szCs w:val="18"/>
                    </w:rPr>
                    <w:t>（</w:t>
                  </w:r>
                  <w:r w:rsidRPr="001660EA">
                    <w:rPr>
                      <w:sz w:val="21"/>
                      <w:szCs w:val="18"/>
                    </w:rPr>
                    <w:t>3</w:t>
                  </w:r>
                  <w:r w:rsidRPr="001660EA">
                    <w:rPr>
                      <w:sz w:val="21"/>
                      <w:szCs w:val="18"/>
                    </w:rPr>
                    <w:t>）本项目</w:t>
                  </w:r>
                  <w:proofErr w:type="gramStart"/>
                  <w:r w:rsidRPr="001660EA">
                    <w:rPr>
                      <w:sz w:val="21"/>
                      <w:szCs w:val="18"/>
                    </w:rPr>
                    <w:t>不</w:t>
                  </w:r>
                  <w:proofErr w:type="gramEnd"/>
                  <w:r w:rsidRPr="001660EA">
                    <w:rPr>
                      <w:sz w:val="21"/>
                      <w:szCs w:val="18"/>
                    </w:rPr>
                    <w:t>新增用地。</w:t>
                  </w:r>
                </w:p>
              </w:tc>
              <w:tc>
                <w:tcPr>
                  <w:tcW w:w="477" w:type="pct"/>
                  <w:vAlign w:val="center"/>
                </w:tcPr>
                <w:p w:rsidR="004975E9" w:rsidRPr="00310BF9" w:rsidRDefault="004975E9" w:rsidP="00AD7AA7">
                  <w:pPr>
                    <w:spacing w:line="240" w:lineRule="auto"/>
                    <w:ind w:firstLineChars="0" w:firstLine="0"/>
                    <w:jc w:val="center"/>
                    <w:rPr>
                      <w:sz w:val="21"/>
                      <w:szCs w:val="21"/>
                    </w:rPr>
                  </w:pPr>
                  <w:r w:rsidRPr="00310BF9">
                    <w:rPr>
                      <w:sz w:val="21"/>
                      <w:szCs w:val="21"/>
                    </w:rPr>
                    <w:lastRenderedPageBreak/>
                    <w:t>符合</w:t>
                  </w:r>
                </w:p>
              </w:tc>
            </w:tr>
          </w:tbl>
          <w:p w:rsidR="008F2605" w:rsidRPr="00D22CC4" w:rsidRDefault="008F2605" w:rsidP="000B3B05">
            <w:pPr>
              <w:adjustRightInd w:val="0"/>
              <w:snapToGrid w:val="0"/>
              <w:spacing w:beforeLines="50" w:before="163"/>
              <w:ind w:firstLineChars="0" w:firstLine="0"/>
              <w:jc w:val="left"/>
              <w:rPr>
                <w:b/>
                <w:color w:val="000000"/>
                <w:kern w:val="0"/>
                <w:sz w:val="21"/>
                <w:szCs w:val="21"/>
              </w:rPr>
            </w:pPr>
            <w:r w:rsidRPr="00D22CC4">
              <w:rPr>
                <w:rFonts w:hint="eastAsia"/>
                <w:b/>
                <w:color w:val="000000"/>
                <w:kern w:val="0"/>
                <w:sz w:val="21"/>
                <w:szCs w:val="21"/>
              </w:rPr>
              <w:lastRenderedPageBreak/>
              <w:t>2</w:t>
            </w:r>
            <w:r w:rsidRPr="00D22CC4">
              <w:rPr>
                <w:rFonts w:hint="eastAsia"/>
                <w:b/>
                <w:color w:val="000000"/>
                <w:kern w:val="0"/>
                <w:sz w:val="21"/>
                <w:szCs w:val="21"/>
              </w:rPr>
              <w:t>、产业政策符合性分析</w:t>
            </w:r>
          </w:p>
          <w:p w:rsidR="008F2605" w:rsidRDefault="008F2605" w:rsidP="00AD7AA7">
            <w:pPr>
              <w:autoSpaceDE w:val="0"/>
              <w:autoSpaceDN w:val="0"/>
              <w:adjustRightInd w:val="0"/>
              <w:snapToGrid w:val="0"/>
              <w:ind w:firstLine="420"/>
              <w:rPr>
                <w:sz w:val="21"/>
                <w:szCs w:val="24"/>
              </w:rPr>
            </w:pPr>
            <w:r w:rsidRPr="00D22CC4">
              <w:rPr>
                <w:rFonts w:hint="eastAsia"/>
                <w:sz w:val="21"/>
                <w:szCs w:val="24"/>
              </w:rPr>
              <w:t>根据《产业结构调整指导目录》（</w:t>
            </w:r>
            <w:r w:rsidRPr="00D22CC4">
              <w:rPr>
                <w:rFonts w:hint="eastAsia"/>
                <w:sz w:val="21"/>
                <w:szCs w:val="24"/>
              </w:rPr>
              <w:t>20</w:t>
            </w:r>
            <w:r w:rsidR="00E77FE7">
              <w:rPr>
                <w:rFonts w:hint="eastAsia"/>
                <w:sz w:val="21"/>
                <w:szCs w:val="24"/>
              </w:rPr>
              <w:t>25</w:t>
            </w:r>
            <w:r w:rsidRPr="00D22CC4">
              <w:rPr>
                <w:rFonts w:hint="eastAsia"/>
                <w:sz w:val="21"/>
                <w:szCs w:val="24"/>
              </w:rPr>
              <w:t>年本），本项目不属于该目录中的“鼓励类、限值类、淘汰类”，属于“允许类”。因此，本项目的建设符合国家产业政策。</w:t>
            </w:r>
          </w:p>
          <w:p w:rsidR="008F2605" w:rsidRPr="00D22CC4" w:rsidRDefault="008F2605" w:rsidP="00AD7AA7">
            <w:pPr>
              <w:autoSpaceDE w:val="0"/>
              <w:autoSpaceDN w:val="0"/>
              <w:adjustRightInd w:val="0"/>
              <w:snapToGrid w:val="0"/>
              <w:ind w:firstLineChars="0" w:firstLine="0"/>
              <w:rPr>
                <w:b/>
                <w:kern w:val="0"/>
                <w:sz w:val="21"/>
                <w:szCs w:val="21"/>
              </w:rPr>
            </w:pPr>
            <w:r w:rsidRPr="00D22CC4">
              <w:rPr>
                <w:rFonts w:hint="eastAsia"/>
                <w:b/>
                <w:kern w:val="0"/>
                <w:sz w:val="21"/>
                <w:szCs w:val="21"/>
              </w:rPr>
              <w:t>3</w:t>
            </w:r>
            <w:r w:rsidRPr="00D22CC4">
              <w:rPr>
                <w:rFonts w:hint="eastAsia"/>
                <w:b/>
                <w:kern w:val="0"/>
                <w:sz w:val="21"/>
                <w:szCs w:val="21"/>
              </w:rPr>
              <w:t>、选址合理性分析</w:t>
            </w:r>
          </w:p>
          <w:p w:rsidR="006B6BC6" w:rsidRDefault="008F2605" w:rsidP="00AD7AA7">
            <w:pPr>
              <w:autoSpaceDE w:val="0"/>
              <w:autoSpaceDN w:val="0"/>
              <w:adjustRightInd w:val="0"/>
              <w:snapToGrid w:val="0"/>
              <w:ind w:firstLine="420"/>
              <w:rPr>
                <w:sz w:val="21"/>
                <w:szCs w:val="24"/>
              </w:rPr>
            </w:pPr>
            <w:r w:rsidRPr="00D22CC4">
              <w:rPr>
                <w:rFonts w:hint="eastAsia"/>
                <w:sz w:val="21"/>
                <w:szCs w:val="24"/>
              </w:rPr>
              <w:t>本项目位于津市</w:t>
            </w:r>
            <w:proofErr w:type="gramStart"/>
            <w:r w:rsidRPr="00D22CC4">
              <w:rPr>
                <w:rFonts w:hint="eastAsia"/>
                <w:sz w:val="21"/>
                <w:szCs w:val="24"/>
              </w:rPr>
              <w:t>市</w:t>
            </w:r>
            <w:proofErr w:type="gramEnd"/>
            <w:r w:rsidRPr="00D22CC4">
              <w:rPr>
                <w:rFonts w:hint="eastAsia"/>
                <w:sz w:val="21"/>
                <w:szCs w:val="24"/>
              </w:rPr>
              <w:t>孟姜女大道</w:t>
            </w:r>
            <w:r w:rsidRPr="00D22CC4">
              <w:rPr>
                <w:rFonts w:hint="eastAsia"/>
                <w:sz w:val="21"/>
                <w:szCs w:val="24"/>
              </w:rPr>
              <w:t>800</w:t>
            </w:r>
            <w:r w:rsidRPr="00D22CC4">
              <w:rPr>
                <w:rFonts w:hint="eastAsia"/>
                <w:sz w:val="21"/>
                <w:szCs w:val="24"/>
              </w:rPr>
              <w:t>号，属于津市高新技术产业开发区规划用地范围，根据</w:t>
            </w:r>
            <w:r w:rsidRPr="00D22CC4">
              <w:rPr>
                <w:sz w:val="21"/>
                <w:szCs w:val="24"/>
              </w:rPr>
              <w:t>津市高新区规划修编后产业布局规划图</w:t>
            </w:r>
            <w:r w:rsidRPr="00D22CC4">
              <w:rPr>
                <w:rFonts w:hint="eastAsia"/>
                <w:sz w:val="21"/>
                <w:szCs w:val="24"/>
              </w:rPr>
              <w:t>，项目地块属于综合</w:t>
            </w:r>
            <w:r w:rsidR="004F7619">
              <w:rPr>
                <w:rFonts w:hint="eastAsia"/>
                <w:sz w:val="21"/>
                <w:szCs w:val="24"/>
              </w:rPr>
              <w:t>工业</w:t>
            </w:r>
            <w:r w:rsidRPr="00D22CC4">
              <w:rPr>
                <w:rFonts w:hint="eastAsia"/>
                <w:sz w:val="21"/>
                <w:szCs w:val="24"/>
              </w:rPr>
              <w:t>区；根据</w:t>
            </w:r>
            <w:r w:rsidRPr="00D22CC4">
              <w:rPr>
                <w:sz w:val="21"/>
                <w:szCs w:val="24"/>
              </w:rPr>
              <w:t>修编后土地利用规划图</w:t>
            </w:r>
            <w:r w:rsidRPr="00D22CC4">
              <w:rPr>
                <w:rFonts w:hint="eastAsia"/>
                <w:sz w:val="21"/>
                <w:szCs w:val="24"/>
              </w:rPr>
              <w:t>，项目用地性质为二类工业用地，项目选址符合城乡规划要求，符合津市高新技术产业开发区用地布局规划。</w:t>
            </w:r>
          </w:p>
          <w:p w:rsidR="008F2605" w:rsidRPr="00D22CC4" w:rsidRDefault="000E29E1" w:rsidP="00AD7AA7">
            <w:pPr>
              <w:autoSpaceDE w:val="0"/>
              <w:autoSpaceDN w:val="0"/>
              <w:adjustRightInd w:val="0"/>
              <w:snapToGrid w:val="0"/>
              <w:ind w:firstLine="420"/>
              <w:rPr>
                <w:sz w:val="21"/>
                <w:szCs w:val="24"/>
              </w:rPr>
            </w:pPr>
            <w:r>
              <w:rPr>
                <w:rFonts w:hint="eastAsia"/>
                <w:sz w:val="21"/>
                <w:szCs w:val="24"/>
              </w:rPr>
              <w:t>项目用地包括湖南中联重科车桥有限公司用地</w:t>
            </w:r>
            <w:r>
              <w:rPr>
                <w:rFonts w:hint="eastAsia"/>
                <w:sz w:val="21"/>
                <w:szCs w:val="24"/>
              </w:rPr>
              <w:t>181361.5m</w:t>
            </w:r>
            <w:r w:rsidRPr="000E29E1">
              <w:rPr>
                <w:rFonts w:hint="eastAsia"/>
                <w:sz w:val="21"/>
                <w:szCs w:val="24"/>
                <w:vertAlign w:val="superscript"/>
              </w:rPr>
              <w:t>2</w:t>
            </w:r>
            <w:r>
              <w:rPr>
                <w:rFonts w:hint="eastAsia"/>
                <w:sz w:val="21"/>
                <w:szCs w:val="24"/>
              </w:rPr>
              <w:t>（不动产权证</w:t>
            </w:r>
            <w:r w:rsidRPr="00D22CC4">
              <w:rPr>
                <w:rFonts w:hint="eastAsia"/>
                <w:sz w:val="21"/>
                <w:szCs w:val="24"/>
              </w:rPr>
              <w:t>详见附件</w:t>
            </w:r>
            <w:r>
              <w:rPr>
                <w:rFonts w:hint="eastAsia"/>
                <w:sz w:val="21"/>
                <w:szCs w:val="24"/>
              </w:rPr>
              <w:t>6</w:t>
            </w:r>
            <w:r>
              <w:rPr>
                <w:rFonts w:hint="eastAsia"/>
                <w:sz w:val="21"/>
                <w:szCs w:val="24"/>
              </w:rPr>
              <w:t>）和津市嘉山</w:t>
            </w:r>
            <w:r w:rsidR="00133E38">
              <w:rPr>
                <w:rFonts w:hint="eastAsia"/>
                <w:sz w:val="21"/>
                <w:szCs w:val="24"/>
              </w:rPr>
              <w:t>租赁</w:t>
            </w:r>
            <w:r>
              <w:rPr>
                <w:rFonts w:hint="eastAsia"/>
                <w:sz w:val="21"/>
                <w:szCs w:val="24"/>
              </w:rPr>
              <w:t>实业有限公司厂房</w:t>
            </w:r>
            <w:r>
              <w:rPr>
                <w:rFonts w:hint="eastAsia"/>
                <w:sz w:val="21"/>
                <w:szCs w:val="24"/>
              </w:rPr>
              <w:t>25378.78m</w:t>
            </w:r>
            <w:r w:rsidRPr="00CD00F0">
              <w:rPr>
                <w:rFonts w:hint="eastAsia"/>
                <w:sz w:val="21"/>
                <w:szCs w:val="24"/>
                <w:vertAlign w:val="superscript"/>
              </w:rPr>
              <w:t>2</w:t>
            </w:r>
            <w:r>
              <w:rPr>
                <w:rFonts w:hint="eastAsia"/>
                <w:sz w:val="21"/>
                <w:szCs w:val="24"/>
              </w:rPr>
              <w:t>（租赁协议详见附件</w:t>
            </w:r>
            <w:r>
              <w:rPr>
                <w:rFonts w:hint="eastAsia"/>
                <w:sz w:val="21"/>
                <w:szCs w:val="24"/>
              </w:rPr>
              <w:t>7</w:t>
            </w:r>
            <w:r w:rsidR="00133E38">
              <w:rPr>
                <w:rFonts w:hint="eastAsia"/>
                <w:sz w:val="21"/>
                <w:szCs w:val="24"/>
              </w:rPr>
              <w:t>，嘉山实业不动产权证土地面积</w:t>
            </w:r>
            <w:r w:rsidR="00133E38">
              <w:rPr>
                <w:rFonts w:hint="eastAsia"/>
                <w:sz w:val="21"/>
                <w:szCs w:val="24"/>
              </w:rPr>
              <w:t>52864.43m</w:t>
            </w:r>
            <w:r w:rsidR="00133E38" w:rsidRPr="00133E38">
              <w:rPr>
                <w:rFonts w:hint="eastAsia"/>
                <w:sz w:val="21"/>
                <w:szCs w:val="24"/>
                <w:vertAlign w:val="superscript"/>
              </w:rPr>
              <w:t>2</w:t>
            </w:r>
            <w:r>
              <w:rPr>
                <w:rFonts w:hint="eastAsia"/>
                <w:sz w:val="21"/>
                <w:szCs w:val="24"/>
              </w:rPr>
              <w:t>）</w:t>
            </w:r>
            <w:r w:rsidR="00133E38">
              <w:rPr>
                <w:rFonts w:hint="eastAsia"/>
                <w:sz w:val="21"/>
                <w:szCs w:val="24"/>
              </w:rPr>
              <w:t>，总用地面积</w:t>
            </w:r>
            <w:r w:rsidR="00F414DB">
              <w:rPr>
                <w:rFonts w:hint="eastAsia"/>
                <w:color w:val="000000"/>
                <w:sz w:val="22"/>
              </w:rPr>
              <w:t>234225.93m</w:t>
            </w:r>
            <w:r w:rsidR="00F414DB" w:rsidRPr="00F414DB">
              <w:rPr>
                <w:rFonts w:hint="eastAsia"/>
                <w:color w:val="000000"/>
                <w:sz w:val="22"/>
                <w:vertAlign w:val="superscript"/>
              </w:rPr>
              <w:t>2</w:t>
            </w:r>
            <w:r w:rsidRPr="00D22CC4">
              <w:rPr>
                <w:rFonts w:hint="eastAsia"/>
                <w:sz w:val="21"/>
                <w:szCs w:val="24"/>
              </w:rPr>
              <w:t>。</w:t>
            </w:r>
            <w:r w:rsidR="008F2605" w:rsidRPr="00D22CC4">
              <w:rPr>
                <w:rFonts w:hint="eastAsia"/>
                <w:sz w:val="21"/>
                <w:szCs w:val="24"/>
              </w:rPr>
              <w:t>本项目</w:t>
            </w:r>
            <w:proofErr w:type="gramStart"/>
            <w:r w:rsidR="008F2605" w:rsidRPr="00D22CC4">
              <w:rPr>
                <w:rFonts w:hint="eastAsia"/>
                <w:sz w:val="21"/>
                <w:szCs w:val="24"/>
              </w:rPr>
              <w:t>不</w:t>
            </w:r>
            <w:proofErr w:type="gramEnd"/>
            <w:r w:rsidR="008F2605" w:rsidRPr="00D22CC4">
              <w:rPr>
                <w:rFonts w:hint="eastAsia"/>
                <w:sz w:val="21"/>
                <w:szCs w:val="24"/>
              </w:rPr>
              <w:t>新增用地，在现有厂区内进行改扩建，项目选址合理。</w:t>
            </w:r>
          </w:p>
          <w:p w:rsidR="008F2605" w:rsidRPr="004A783B" w:rsidRDefault="004A783B" w:rsidP="004A783B">
            <w:pPr>
              <w:autoSpaceDE w:val="0"/>
              <w:autoSpaceDN w:val="0"/>
              <w:adjustRightInd w:val="0"/>
              <w:snapToGrid w:val="0"/>
              <w:ind w:firstLineChars="0" w:firstLine="0"/>
              <w:rPr>
                <w:b/>
                <w:kern w:val="0"/>
                <w:sz w:val="21"/>
                <w:szCs w:val="21"/>
              </w:rPr>
            </w:pPr>
            <w:r w:rsidRPr="004A783B">
              <w:rPr>
                <w:rFonts w:hint="eastAsia"/>
                <w:b/>
                <w:kern w:val="0"/>
                <w:sz w:val="21"/>
                <w:szCs w:val="21"/>
              </w:rPr>
              <w:t>4</w:t>
            </w:r>
            <w:r w:rsidR="00E921B0" w:rsidRPr="004A783B">
              <w:rPr>
                <w:rFonts w:hint="eastAsia"/>
                <w:b/>
                <w:kern w:val="0"/>
                <w:sz w:val="21"/>
                <w:szCs w:val="21"/>
              </w:rPr>
              <w:t>、与《挥发性有机物（</w:t>
            </w:r>
            <w:r w:rsidR="00923C5A">
              <w:rPr>
                <w:b/>
                <w:kern w:val="0"/>
                <w:sz w:val="21"/>
                <w:szCs w:val="21"/>
              </w:rPr>
              <w:t>VOCs</w:t>
            </w:r>
            <w:r w:rsidR="00E921B0" w:rsidRPr="004A783B">
              <w:rPr>
                <w:rFonts w:hint="eastAsia"/>
                <w:b/>
                <w:kern w:val="0"/>
                <w:sz w:val="21"/>
                <w:szCs w:val="21"/>
              </w:rPr>
              <w:t>）污染防治技术政策》符合性分析</w:t>
            </w:r>
          </w:p>
          <w:p w:rsidR="0036487A" w:rsidRPr="0036487A" w:rsidRDefault="0036487A" w:rsidP="0036487A">
            <w:pPr>
              <w:autoSpaceDE w:val="0"/>
              <w:autoSpaceDN w:val="0"/>
              <w:adjustRightInd w:val="0"/>
              <w:snapToGrid w:val="0"/>
              <w:ind w:firstLine="420"/>
              <w:rPr>
                <w:sz w:val="21"/>
                <w:szCs w:val="24"/>
              </w:rPr>
            </w:pPr>
            <w:r w:rsidRPr="0036487A">
              <w:rPr>
                <w:rFonts w:hint="eastAsia"/>
                <w:sz w:val="21"/>
                <w:szCs w:val="24"/>
              </w:rPr>
              <w:t>根据《挥发性有机物（</w:t>
            </w:r>
            <w:r w:rsidR="00923C5A">
              <w:rPr>
                <w:sz w:val="21"/>
                <w:szCs w:val="24"/>
              </w:rPr>
              <w:t>VOCs</w:t>
            </w:r>
            <w:r w:rsidRPr="0036487A">
              <w:rPr>
                <w:rFonts w:hint="eastAsia"/>
                <w:sz w:val="21"/>
                <w:szCs w:val="24"/>
              </w:rPr>
              <w:t>）污染防治技术政策》“二、源头和过程</w:t>
            </w:r>
            <w:r w:rsidRPr="0036487A">
              <w:rPr>
                <w:rFonts w:hint="eastAsia"/>
                <w:sz w:val="21"/>
                <w:szCs w:val="24"/>
              </w:rPr>
              <w:lastRenderedPageBreak/>
              <w:t>控制，（十）”要求，在涂装、印刷、粘合、工业清洗等含</w:t>
            </w:r>
            <w:r w:rsidR="00923C5A">
              <w:rPr>
                <w:sz w:val="21"/>
                <w:szCs w:val="24"/>
              </w:rPr>
              <w:t>VOCs</w:t>
            </w:r>
            <w:r w:rsidRPr="0036487A">
              <w:rPr>
                <w:rFonts w:hint="eastAsia"/>
                <w:sz w:val="21"/>
                <w:szCs w:val="24"/>
              </w:rPr>
              <w:t>产品的使用过程中的</w:t>
            </w:r>
            <w:r w:rsidR="00923C5A">
              <w:rPr>
                <w:sz w:val="21"/>
                <w:szCs w:val="24"/>
              </w:rPr>
              <w:t>VOCs</w:t>
            </w:r>
            <w:r w:rsidRPr="0036487A">
              <w:rPr>
                <w:rFonts w:hint="eastAsia"/>
                <w:sz w:val="21"/>
                <w:szCs w:val="24"/>
              </w:rPr>
              <w:t>污染防治技术措施包括：</w:t>
            </w:r>
          </w:p>
          <w:p w:rsidR="0036487A" w:rsidRPr="0036487A" w:rsidRDefault="0036487A" w:rsidP="0036487A">
            <w:pPr>
              <w:autoSpaceDE w:val="0"/>
              <w:autoSpaceDN w:val="0"/>
              <w:adjustRightInd w:val="0"/>
              <w:snapToGrid w:val="0"/>
              <w:ind w:firstLine="420"/>
              <w:rPr>
                <w:sz w:val="21"/>
                <w:szCs w:val="24"/>
              </w:rPr>
            </w:pPr>
            <w:r w:rsidRPr="0036487A">
              <w:rPr>
                <w:rFonts w:hint="eastAsia"/>
                <w:sz w:val="21"/>
                <w:szCs w:val="24"/>
              </w:rPr>
              <w:t>①鼓励使用通过环境标志产品认证的环保型涂料、油墨、胶粘剂和清洗剂；</w:t>
            </w:r>
          </w:p>
          <w:p w:rsidR="0036487A" w:rsidRPr="0036487A" w:rsidRDefault="0036487A" w:rsidP="0036487A">
            <w:pPr>
              <w:autoSpaceDE w:val="0"/>
              <w:autoSpaceDN w:val="0"/>
              <w:adjustRightInd w:val="0"/>
              <w:snapToGrid w:val="0"/>
              <w:ind w:firstLine="420"/>
              <w:rPr>
                <w:sz w:val="21"/>
                <w:szCs w:val="24"/>
              </w:rPr>
            </w:pPr>
            <w:r w:rsidRPr="0036487A">
              <w:rPr>
                <w:rFonts w:hint="eastAsia"/>
                <w:sz w:val="21"/>
                <w:szCs w:val="24"/>
              </w:rPr>
              <w:t>②根据涂装工艺的不同，鼓励使用水性涂料、高固份涂料、粉末涂料、紫外光固化（</w:t>
            </w:r>
            <w:r w:rsidRPr="0036487A">
              <w:rPr>
                <w:sz w:val="21"/>
                <w:szCs w:val="24"/>
              </w:rPr>
              <w:t>UV</w:t>
            </w:r>
            <w:r w:rsidRPr="0036487A">
              <w:rPr>
                <w:rFonts w:hint="eastAsia"/>
                <w:sz w:val="21"/>
                <w:szCs w:val="24"/>
              </w:rPr>
              <w:t>）涂料等环保型涂料；推广采用静电喷涂、淋涂、辊涂、</w:t>
            </w:r>
            <w:proofErr w:type="gramStart"/>
            <w:r w:rsidRPr="0036487A">
              <w:rPr>
                <w:rFonts w:hint="eastAsia"/>
                <w:sz w:val="21"/>
                <w:szCs w:val="24"/>
              </w:rPr>
              <w:t>浸涂等</w:t>
            </w:r>
            <w:proofErr w:type="gramEnd"/>
            <w:r w:rsidRPr="0036487A">
              <w:rPr>
                <w:rFonts w:hint="eastAsia"/>
                <w:sz w:val="21"/>
                <w:szCs w:val="24"/>
              </w:rPr>
              <w:t>效率较高的涂装工艺；应尽量避免无</w:t>
            </w:r>
            <w:r w:rsidR="00923C5A">
              <w:rPr>
                <w:sz w:val="21"/>
                <w:szCs w:val="24"/>
              </w:rPr>
              <w:t>VOCs</w:t>
            </w:r>
            <w:r w:rsidRPr="0036487A">
              <w:rPr>
                <w:rFonts w:hint="eastAsia"/>
                <w:sz w:val="21"/>
                <w:szCs w:val="24"/>
              </w:rPr>
              <w:t>净化、回收措施的露天喷涂作业；</w:t>
            </w:r>
          </w:p>
          <w:p w:rsidR="0036487A" w:rsidRPr="0036487A" w:rsidRDefault="0036487A" w:rsidP="0036487A">
            <w:pPr>
              <w:autoSpaceDE w:val="0"/>
              <w:autoSpaceDN w:val="0"/>
              <w:adjustRightInd w:val="0"/>
              <w:snapToGrid w:val="0"/>
              <w:ind w:firstLine="420"/>
              <w:rPr>
                <w:sz w:val="21"/>
                <w:szCs w:val="24"/>
              </w:rPr>
            </w:pPr>
            <w:r w:rsidRPr="0036487A">
              <w:rPr>
                <w:rFonts w:hint="eastAsia"/>
                <w:sz w:val="21"/>
                <w:szCs w:val="24"/>
              </w:rPr>
              <w:t>③在印刷工艺中推广使用水性油墨，印铁制罐行业鼓励使用紫外光固化（</w:t>
            </w:r>
            <w:r w:rsidRPr="0036487A">
              <w:rPr>
                <w:sz w:val="21"/>
                <w:szCs w:val="24"/>
              </w:rPr>
              <w:t>UV</w:t>
            </w:r>
            <w:r w:rsidRPr="0036487A">
              <w:rPr>
                <w:rFonts w:hint="eastAsia"/>
                <w:sz w:val="21"/>
                <w:szCs w:val="24"/>
              </w:rPr>
              <w:t>）油墨，书刊印刷行业鼓励使用预涂膜技术；</w:t>
            </w:r>
          </w:p>
          <w:p w:rsidR="0036487A" w:rsidRPr="0036487A" w:rsidRDefault="0036487A" w:rsidP="0036487A">
            <w:pPr>
              <w:autoSpaceDE w:val="0"/>
              <w:autoSpaceDN w:val="0"/>
              <w:adjustRightInd w:val="0"/>
              <w:snapToGrid w:val="0"/>
              <w:ind w:firstLine="420"/>
              <w:rPr>
                <w:sz w:val="21"/>
                <w:szCs w:val="24"/>
              </w:rPr>
            </w:pPr>
            <w:r w:rsidRPr="0036487A">
              <w:rPr>
                <w:rFonts w:hint="eastAsia"/>
                <w:sz w:val="21"/>
                <w:szCs w:val="24"/>
              </w:rPr>
              <w:t>④鼓励在人造板、制鞋、皮革制品、包装材料等粘合过程中使用水基型、热熔型等环保型胶粘剂，在复合膜的生产中推广无溶剂复合及共挤出复合技术；</w:t>
            </w:r>
          </w:p>
          <w:p w:rsidR="00E921B0" w:rsidRPr="0036487A" w:rsidRDefault="0036487A" w:rsidP="0036487A">
            <w:pPr>
              <w:autoSpaceDE w:val="0"/>
              <w:autoSpaceDN w:val="0"/>
              <w:adjustRightInd w:val="0"/>
              <w:snapToGrid w:val="0"/>
              <w:ind w:firstLine="420"/>
              <w:rPr>
                <w:sz w:val="21"/>
                <w:szCs w:val="24"/>
              </w:rPr>
            </w:pPr>
            <w:r w:rsidRPr="0036487A">
              <w:rPr>
                <w:rFonts w:hint="eastAsia"/>
                <w:sz w:val="21"/>
                <w:szCs w:val="24"/>
              </w:rPr>
              <w:t>⑤淘汰以三氟三氯乙烷、甲基氯仿和四氯化碳为清洗剂或溶剂的生产工艺。清洗过程中产生的废溶剂宜密闭收集，有回收价值的废溶剂经处理后回用，其他废溶剂应妥善处置；</w:t>
            </w:r>
          </w:p>
          <w:p w:rsidR="0036487A" w:rsidRPr="0036487A" w:rsidRDefault="0036487A" w:rsidP="0036487A">
            <w:pPr>
              <w:autoSpaceDE w:val="0"/>
              <w:autoSpaceDN w:val="0"/>
              <w:adjustRightInd w:val="0"/>
              <w:snapToGrid w:val="0"/>
              <w:ind w:firstLine="420"/>
              <w:rPr>
                <w:sz w:val="21"/>
                <w:szCs w:val="24"/>
              </w:rPr>
            </w:pPr>
            <w:r w:rsidRPr="0036487A">
              <w:rPr>
                <w:rFonts w:hint="eastAsia"/>
                <w:sz w:val="21"/>
                <w:szCs w:val="24"/>
              </w:rPr>
              <w:t>⑥含</w:t>
            </w:r>
            <w:r w:rsidR="00923C5A">
              <w:rPr>
                <w:sz w:val="21"/>
                <w:szCs w:val="24"/>
              </w:rPr>
              <w:t>VOC</w:t>
            </w:r>
            <w:r w:rsidR="00923C5A">
              <w:rPr>
                <w:rFonts w:hint="eastAsia"/>
                <w:sz w:val="21"/>
                <w:szCs w:val="24"/>
              </w:rPr>
              <w:t>s</w:t>
            </w:r>
            <w:r w:rsidRPr="0036487A">
              <w:rPr>
                <w:rFonts w:hint="eastAsia"/>
                <w:sz w:val="21"/>
                <w:szCs w:val="24"/>
              </w:rPr>
              <w:t>产品的使用过程中，应采取废气收集措施，提高废气收集效率，减少废气的无组织排放与逸散，并对收集后的废气进行回收或处理后达标排放。</w:t>
            </w:r>
          </w:p>
          <w:p w:rsidR="0036487A" w:rsidRPr="0036487A" w:rsidRDefault="00B275F4" w:rsidP="0036487A">
            <w:pPr>
              <w:autoSpaceDE w:val="0"/>
              <w:autoSpaceDN w:val="0"/>
              <w:adjustRightInd w:val="0"/>
              <w:snapToGrid w:val="0"/>
              <w:ind w:firstLine="420"/>
              <w:rPr>
                <w:sz w:val="21"/>
                <w:szCs w:val="24"/>
              </w:rPr>
            </w:pPr>
            <w:r>
              <w:rPr>
                <w:rFonts w:hint="eastAsia"/>
                <w:sz w:val="21"/>
                <w:szCs w:val="21"/>
              </w:rPr>
              <w:t>本</w:t>
            </w:r>
            <w:r w:rsidR="0036487A">
              <w:rPr>
                <w:rFonts w:hint="eastAsia"/>
                <w:sz w:val="21"/>
                <w:szCs w:val="21"/>
              </w:rPr>
              <w:t>项目涂装工序使用水性油漆，</w:t>
            </w:r>
            <w:r w:rsidR="00923C5A">
              <w:rPr>
                <w:rFonts w:hint="eastAsia"/>
                <w:sz w:val="21"/>
                <w:szCs w:val="21"/>
              </w:rPr>
              <w:t>VOCs</w:t>
            </w:r>
            <w:r w:rsidR="0036487A">
              <w:rPr>
                <w:rFonts w:hint="eastAsia"/>
                <w:sz w:val="21"/>
                <w:szCs w:val="21"/>
              </w:rPr>
              <w:t>含量低，产生有机废气收集后经</w:t>
            </w:r>
            <w:r w:rsidR="005347E5">
              <w:rPr>
                <w:rFonts w:hint="eastAsia"/>
                <w:sz w:val="21"/>
                <w:szCs w:val="21"/>
              </w:rPr>
              <w:t>二级</w:t>
            </w:r>
            <w:r w:rsidR="0036487A">
              <w:rPr>
                <w:rFonts w:hint="eastAsia"/>
                <w:sz w:val="21"/>
                <w:szCs w:val="21"/>
              </w:rPr>
              <w:t>活性炭吸附</w:t>
            </w:r>
            <w:r w:rsidR="00DB2460">
              <w:rPr>
                <w:rFonts w:hint="eastAsia"/>
                <w:sz w:val="21"/>
                <w:szCs w:val="21"/>
              </w:rPr>
              <w:t>（喷涂废气）、活性炭吸附</w:t>
            </w:r>
            <w:r w:rsidR="00DB2460">
              <w:rPr>
                <w:rFonts w:hint="eastAsia"/>
                <w:sz w:val="21"/>
                <w:szCs w:val="21"/>
              </w:rPr>
              <w:t>+</w:t>
            </w:r>
            <w:r w:rsidR="00DB2460">
              <w:rPr>
                <w:rFonts w:hint="eastAsia"/>
                <w:sz w:val="21"/>
                <w:szCs w:val="21"/>
              </w:rPr>
              <w:t>催化燃烧（电泳废气）</w:t>
            </w:r>
            <w:r w:rsidR="0036487A">
              <w:rPr>
                <w:rFonts w:hint="eastAsia"/>
                <w:sz w:val="21"/>
                <w:szCs w:val="21"/>
              </w:rPr>
              <w:t>处理</w:t>
            </w:r>
            <w:r w:rsidR="00A60C6D">
              <w:rPr>
                <w:rFonts w:hint="eastAsia"/>
                <w:sz w:val="21"/>
                <w:szCs w:val="21"/>
              </w:rPr>
              <w:t>达标排放</w:t>
            </w:r>
            <w:r w:rsidR="0036487A" w:rsidRPr="0036487A">
              <w:rPr>
                <w:rFonts w:hint="eastAsia"/>
                <w:sz w:val="21"/>
                <w:szCs w:val="24"/>
              </w:rPr>
              <w:t>；清洗剂主要</w:t>
            </w:r>
            <w:r w:rsidR="00401AC4">
              <w:rPr>
                <w:rFonts w:hint="eastAsia"/>
                <w:sz w:val="21"/>
                <w:szCs w:val="24"/>
              </w:rPr>
              <w:t>水基</w:t>
            </w:r>
            <w:r w:rsidR="002C01F5">
              <w:rPr>
                <w:rFonts w:hint="eastAsia"/>
                <w:sz w:val="21"/>
                <w:szCs w:val="24"/>
              </w:rPr>
              <w:t>脱脂剂</w:t>
            </w:r>
            <w:r w:rsidR="0036487A" w:rsidRPr="0036487A">
              <w:rPr>
                <w:rFonts w:hint="eastAsia"/>
                <w:sz w:val="21"/>
                <w:szCs w:val="24"/>
              </w:rPr>
              <w:t>，减少有机废气排放。综合上述分析，项目符合《挥发性有机物（</w:t>
            </w:r>
            <w:r w:rsidR="00923C5A">
              <w:rPr>
                <w:sz w:val="21"/>
                <w:szCs w:val="24"/>
              </w:rPr>
              <w:t>VOC</w:t>
            </w:r>
            <w:r w:rsidR="00E03441">
              <w:rPr>
                <w:rFonts w:hint="eastAsia"/>
                <w:sz w:val="21"/>
                <w:szCs w:val="24"/>
              </w:rPr>
              <w:t>s</w:t>
            </w:r>
            <w:r w:rsidR="0036487A" w:rsidRPr="0036487A">
              <w:rPr>
                <w:rFonts w:hint="eastAsia"/>
                <w:sz w:val="21"/>
                <w:szCs w:val="24"/>
              </w:rPr>
              <w:t>）污染防治技术政策》要求。</w:t>
            </w:r>
          </w:p>
          <w:p w:rsidR="00E9357C" w:rsidRDefault="004A783B" w:rsidP="0036487A">
            <w:pPr>
              <w:autoSpaceDE w:val="0"/>
              <w:autoSpaceDN w:val="0"/>
              <w:adjustRightInd w:val="0"/>
              <w:snapToGrid w:val="0"/>
              <w:ind w:firstLineChars="0" w:firstLine="0"/>
              <w:rPr>
                <w:b/>
                <w:color w:val="000000"/>
                <w:kern w:val="0"/>
                <w:sz w:val="21"/>
                <w:szCs w:val="21"/>
              </w:rPr>
            </w:pPr>
            <w:r>
              <w:rPr>
                <w:rFonts w:hint="eastAsia"/>
                <w:b/>
                <w:color w:val="000000"/>
                <w:kern w:val="0"/>
                <w:sz w:val="21"/>
                <w:szCs w:val="21"/>
              </w:rPr>
              <w:t>5</w:t>
            </w:r>
            <w:r w:rsidR="00E921B0" w:rsidRPr="00E921B0">
              <w:rPr>
                <w:rFonts w:hint="eastAsia"/>
                <w:b/>
                <w:color w:val="000000"/>
                <w:kern w:val="0"/>
                <w:sz w:val="21"/>
                <w:szCs w:val="21"/>
              </w:rPr>
              <w:t>、与《重点行业挥发性有机物综合治理方案》相符性分析</w:t>
            </w:r>
          </w:p>
          <w:p w:rsidR="00B275F4" w:rsidRDefault="00B275F4" w:rsidP="00B275F4">
            <w:pPr>
              <w:autoSpaceDE w:val="0"/>
              <w:autoSpaceDN w:val="0"/>
              <w:adjustRightInd w:val="0"/>
              <w:snapToGrid w:val="0"/>
              <w:ind w:firstLine="420"/>
              <w:rPr>
                <w:sz w:val="21"/>
                <w:szCs w:val="21"/>
              </w:rPr>
            </w:pPr>
            <w:r w:rsidRPr="00B275F4">
              <w:rPr>
                <w:rFonts w:hint="eastAsia"/>
                <w:sz w:val="21"/>
                <w:szCs w:val="21"/>
              </w:rPr>
              <w:t>根据《重点行业挥发性有机物综合治理方案》“四、重点行业治理任务，（三）工业涂装</w:t>
            </w:r>
            <w:r w:rsidR="00923C5A">
              <w:rPr>
                <w:sz w:val="21"/>
                <w:szCs w:val="21"/>
              </w:rPr>
              <w:t>VOCs</w:t>
            </w:r>
            <w:r w:rsidRPr="00B275F4">
              <w:rPr>
                <w:rFonts w:hint="eastAsia"/>
                <w:sz w:val="21"/>
                <w:szCs w:val="21"/>
              </w:rPr>
              <w:t>综合治理”要求：加大汽车、家具、集装箱、电子产品、工程机械等行业</w:t>
            </w:r>
            <w:r w:rsidR="00923C5A">
              <w:rPr>
                <w:sz w:val="21"/>
                <w:szCs w:val="21"/>
              </w:rPr>
              <w:t>VOCs</w:t>
            </w:r>
            <w:r w:rsidRPr="00B275F4">
              <w:rPr>
                <w:rFonts w:hint="eastAsia"/>
                <w:sz w:val="21"/>
                <w:szCs w:val="21"/>
              </w:rPr>
              <w:t>治理力度，重点区域应结合本地产业特征，加快实施其他行业涂装</w:t>
            </w:r>
            <w:r w:rsidR="00923C5A">
              <w:rPr>
                <w:sz w:val="21"/>
                <w:szCs w:val="21"/>
              </w:rPr>
              <w:t>VOCs</w:t>
            </w:r>
            <w:r w:rsidRPr="00B275F4">
              <w:rPr>
                <w:rFonts w:hint="eastAsia"/>
                <w:sz w:val="21"/>
                <w:szCs w:val="21"/>
              </w:rPr>
              <w:t>综合治理。强化源头控制，加快使用粉末、水性、高固体分、辐射固化等低</w:t>
            </w:r>
            <w:r w:rsidR="00923C5A">
              <w:rPr>
                <w:sz w:val="21"/>
                <w:szCs w:val="21"/>
              </w:rPr>
              <w:t>VOCs</w:t>
            </w:r>
            <w:r w:rsidRPr="00B275F4">
              <w:rPr>
                <w:rFonts w:hint="eastAsia"/>
                <w:sz w:val="21"/>
                <w:szCs w:val="21"/>
              </w:rPr>
              <w:t>含量的涂料替代溶剂型涂料。重点区域汽车制造底漆大力推广使用水性涂料，乘用车中涂、色漆大力推广使用高固体分或水性涂料，加快客车、货车等中涂、色漆改造。钢制集装箱制造在箱内、箱外、木地板涂装等工序大力推广使用水性涂料，在确保防腐蚀功能的前提下，加快推进特种集装箱采用水性涂料。木质家具制造大力推广使用水性、辐射固化、粉末等涂料和水性胶粘剂；金属家具制造大力推广使用粉末涂料；</w:t>
            </w:r>
            <w:r w:rsidRPr="00B275F4">
              <w:rPr>
                <w:rFonts w:hint="eastAsia"/>
                <w:sz w:val="21"/>
                <w:szCs w:val="21"/>
              </w:rPr>
              <w:lastRenderedPageBreak/>
              <w:t>软体家具制造大力推广使用水性胶粘剂。工程机械制造大力推广使用水性、粉末和高固体分涂料。电子产品制造推广使用粉末、水性、辐射固化等涂料。加快推广</w:t>
            </w:r>
            <w:proofErr w:type="gramStart"/>
            <w:r w:rsidRPr="00B275F4">
              <w:rPr>
                <w:rFonts w:hint="eastAsia"/>
                <w:sz w:val="21"/>
                <w:szCs w:val="21"/>
              </w:rPr>
              <w:t>紧凑式涂装</w:t>
            </w:r>
            <w:proofErr w:type="gramEnd"/>
            <w:r w:rsidRPr="00B275F4">
              <w:rPr>
                <w:rFonts w:hint="eastAsia"/>
                <w:sz w:val="21"/>
                <w:szCs w:val="21"/>
              </w:rPr>
              <w:t>工艺、</w:t>
            </w:r>
            <w:proofErr w:type="gramStart"/>
            <w:r w:rsidRPr="00B275F4">
              <w:rPr>
                <w:rFonts w:hint="eastAsia"/>
                <w:sz w:val="21"/>
                <w:szCs w:val="21"/>
              </w:rPr>
              <w:t>先进涂</w:t>
            </w:r>
            <w:proofErr w:type="gramEnd"/>
            <w:r w:rsidRPr="00B275F4">
              <w:rPr>
                <w:rFonts w:hint="eastAsia"/>
                <w:sz w:val="21"/>
                <w:szCs w:val="21"/>
              </w:rPr>
              <w:t>装技术和设备。汽车制造整车生产推广使用“三涂一烘”“两涂一烘”或</w:t>
            </w:r>
            <w:proofErr w:type="gramStart"/>
            <w:r w:rsidRPr="00B275F4">
              <w:rPr>
                <w:rFonts w:hint="eastAsia"/>
                <w:sz w:val="21"/>
                <w:szCs w:val="21"/>
              </w:rPr>
              <w:t>免中涂</w:t>
            </w:r>
            <w:proofErr w:type="gramEnd"/>
            <w:r w:rsidRPr="00B275F4">
              <w:rPr>
                <w:rFonts w:hint="eastAsia"/>
                <w:sz w:val="21"/>
                <w:szCs w:val="21"/>
              </w:rPr>
              <w:t>等紧凑型工艺、静电喷涂技术、自动化喷涂设备。汽车金属零配件企业鼓励采用粉末静电喷涂技术。集装箱制造一次打砂工序钢板处理</w:t>
            </w:r>
            <w:proofErr w:type="gramStart"/>
            <w:r w:rsidRPr="00B275F4">
              <w:rPr>
                <w:rFonts w:hint="eastAsia"/>
                <w:sz w:val="21"/>
                <w:szCs w:val="21"/>
              </w:rPr>
              <w:t>采用辊涂工艺</w:t>
            </w:r>
            <w:proofErr w:type="gramEnd"/>
            <w:r w:rsidRPr="00B275F4">
              <w:rPr>
                <w:rFonts w:hint="eastAsia"/>
                <w:sz w:val="21"/>
                <w:szCs w:val="21"/>
              </w:rPr>
              <w:t>。木质家具推广使用高效的往复式喷涂箱、机械手和静电喷涂技术。板式家具采用喷涂工艺的，推广使用粉末静电喷涂技术；采用溶剂型、辐射固化涂料的，推广使用辊涂、淋涂等工艺。工程机械制造要提高室内涂装比例，鼓励采用自动喷涂、静电喷涂等技术。电子产品制造推广使用静电喷涂等技术。有效控制无组织排放。涂料、稀释剂、清洗剂等原辅材料应密闭存储，调配、使用、回收等过程应采用密闭设备或在密闭空间内操作，采用密闭管道或密闭容器等输送。除大型工件外，禁止敞开式喷涂、晾（风）干作业。除工艺限制外，原则上实行集中调配。调配、喷涂和干燥等</w:t>
            </w:r>
            <w:r w:rsidR="00923C5A">
              <w:rPr>
                <w:sz w:val="21"/>
                <w:szCs w:val="21"/>
              </w:rPr>
              <w:t>VOC</w:t>
            </w:r>
            <w:r w:rsidR="00360BFD">
              <w:rPr>
                <w:rFonts w:hint="eastAsia"/>
                <w:sz w:val="21"/>
                <w:szCs w:val="21"/>
              </w:rPr>
              <w:t>s</w:t>
            </w:r>
            <w:r w:rsidRPr="00B275F4">
              <w:rPr>
                <w:rFonts w:hint="eastAsia"/>
                <w:sz w:val="21"/>
                <w:szCs w:val="21"/>
              </w:rPr>
              <w:t>排放工序应配备有效的废气收集系统。推进建设适宜高效的治污设施。喷涂废气应设置高效漆雾处理装置。喷涂、晾（风）干废气宜采用吸附浓缩</w:t>
            </w:r>
            <w:r w:rsidRPr="00B275F4">
              <w:rPr>
                <w:sz w:val="21"/>
                <w:szCs w:val="21"/>
              </w:rPr>
              <w:t>+</w:t>
            </w:r>
            <w:r w:rsidRPr="00B275F4">
              <w:rPr>
                <w:rFonts w:hint="eastAsia"/>
                <w:sz w:val="21"/>
                <w:szCs w:val="21"/>
              </w:rPr>
              <w:t>燃烧处理方式，小风量的可采用一次性活性炭吸附等工艺。调配、流平等废气可与喷涂、晾（风）干废气一并处理。使用溶剂型涂料的生产线，烘干废气宜采用燃烧方式单独处理，具备条件的可采用回收式热力燃烧装置。</w:t>
            </w:r>
          </w:p>
          <w:p w:rsidR="00413334" w:rsidRDefault="00A60C6D" w:rsidP="00F02D5C">
            <w:pPr>
              <w:autoSpaceDE w:val="0"/>
              <w:autoSpaceDN w:val="0"/>
              <w:adjustRightInd w:val="0"/>
              <w:snapToGrid w:val="0"/>
              <w:ind w:firstLine="420"/>
              <w:rPr>
                <w:sz w:val="21"/>
                <w:szCs w:val="21"/>
              </w:rPr>
            </w:pPr>
            <w:r>
              <w:rPr>
                <w:rFonts w:hint="eastAsia"/>
                <w:sz w:val="21"/>
                <w:szCs w:val="21"/>
              </w:rPr>
              <w:t>本项目涂装工序使用水性油漆，</w:t>
            </w:r>
            <w:r w:rsidR="00923C5A">
              <w:rPr>
                <w:rFonts w:hint="eastAsia"/>
                <w:sz w:val="21"/>
                <w:szCs w:val="21"/>
              </w:rPr>
              <w:t>VOCs</w:t>
            </w:r>
            <w:r>
              <w:rPr>
                <w:rFonts w:hint="eastAsia"/>
                <w:sz w:val="21"/>
                <w:szCs w:val="21"/>
              </w:rPr>
              <w:t>含量低，产生有机废气收集后经</w:t>
            </w:r>
            <w:r w:rsidR="0040783E">
              <w:rPr>
                <w:rFonts w:hint="eastAsia"/>
                <w:sz w:val="21"/>
                <w:szCs w:val="21"/>
              </w:rPr>
              <w:t>二级活性炭吸附（喷涂废气）、活性炭吸附</w:t>
            </w:r>
            <w:r w:rsidR="0040783E">
              <w:rPr>
                <w:rFonts w:hint="eastAsia"/>
                <w:sz w:val="21"/>
                <w:szCs w:val="21"/>
              </w:rPr>
              <w:t>+</w:t>
            </w:r>
            <w:r w:rsidR="0040783E">
              <w:rPr>
                <w:rFonts w:hint="eastAsia"/>
                <w:sz w:val="21"/>
                <w:szCs w:val="21"/>
              </w:rPr>
              <w:t>催化燃烧（电泳废气）</w:t>
            </w:r>
            <w:r>
              <w:rPr>
                <w:rFonts w:hint="eastAsia"/>
                <w:sz w:val="21"/>
                <w:szCs w:val="21"/>
              </w:rPr>
              <w:t>处理达标排放</w:t>
            </w:r>
            <w:r w:rsidRPr="00A60C6D">
              <w:rPr>
                <w:rFonts w:hint="eastAsia"/>
                <w:sz w:val="21"/>
                <w:szCs w:val="21"/>
              </w:rPr>
              <w:t>；</w:t>
            </w:r>
            <w:r w:rsidR="00B178AB">
              <w:rPr>
                <w:rFonts w:hint="eastAsia"/>
                <w:sz w:val="21"/>
                <w:szCs w:val="21"/>
              </w:rPr>
              <w:t>采用静电喷涂等高效喷涂工艺，采用智能化喷涂设备</w:t>
            </w:r>
            <w:r w:rsidRPr="00A60C6D">
              <w:rPr>
                <w:rFonts w:hint="eastAsia"/>
                <w:sz w:val="21"/>
                <w:szCs w:val="21"/>
              </w:rPr>
              <w:t>，减少有机废气产生。符合《重点行业挥发性有机物综合治理方案》要求。</w:t>
            </w:r>
          </w:p>
          <w:p w:rsidR="00454D3E" w:rsidRPr="00D22CC4" w:rsidRDefault="004A783B" w:rsidP="00454D3E">
            <w:pPr>
              <w:autoSpaceDE w:val="0"/>
              <w:autoSpaceDN w:val="0"/>
              <w:adjustRightInd w:val="0"/>
              <w:snapToGrid w:val="0"/>
              <w:ind w:firstLineChars="0" w:firstLine="0"/>
              <w:rPr>
                <w:b/>
                <w:kern w:val="0"/>
                <w:sz w:val="21"/>
                <w:szCs w:val="21"/>
              </w:rPr>
            </w:pPr>
            <w:r>
              <w:rPr>
                <w:rFonts w:hint="eastAsia"/>
                <w:b/>
                <w:kern w:val="0"/>
                <w:sz w:val="21"/>
                <w:szCs w:val="21"/>
              </w:rPr>
              <w:t>6</w:t>
            </w:r>
            <w:r w:rsidR="00454D3E" w:rsidRPr="00D22CC4">
              <w:rPr>
                <w:rFonts w:hint="eastAsia"/>
                <w:b/>
                <w:kern w:val="0"/>
                <w:sz w:val="21"/>
                <w:szCs w:val="21"/>
              </w:rPr>
              <w:t>、与</w:t>
            </w:r>
            <w:bookmarkStart w:id="20" w:name="OLE_LINK63"/>
            <w:bookmarkStart w:id="21" w:name="OLE_LINK64"/>
            <w:r w:rsidR="00454D3E" w:rsidRPr="00D22CC4">
              <w:rPr>
                <w:rFonts w:hint="eastAsia"/>
                <w:b/>
                <w:kern w:val="0"/>
                <w:sz w:val="21"/>
                <w:szCs w:val="21"/>
              </w:rPr>
              <w:t>《湖南省挥发性有物污染防治三年行动实施方案（</w:t>
            </w:r>
            <w:r w:rsidR="00454D3E" w:rsidRPr="00D22CC4">
              <w:rPr>
                <w:rFonts w:hint="eastAsia"/>
                <w:b/>
                <w:kern w:val="0"/>
                <w:sz w:val="21"/>
                <w:szCs w:val="21"/>
              </w:rPr>
              <w:t>2018-2020</w:t>
            </w:r>
            <w:r w:rsidR="00454D3E" w:rsidRPr="00D22CC4">
              <w:rPr>
                <w:rFonts w:hint="eastAsia"/>
                <w:b/>
                <w:kern w:val="0"/>
                <w:sz w:val="21"/>
                <w:szCs w:val="21"/>
              </w:rPr>
              <w:t>）》</w:t>
            </w:r>
            <w:bookmarkEnd w:id="20"/>
            <w:bookmarkEnd w:id="21"/>
            <w:r w:rsidR="00454D3E" w:rsidRPr="00D22CC4">
              <w:rPr>
                <w:rFonts w:hint="eastAsia"/>
                <w:b/>
                <w:kern w:val="0"/>
                <w:sz w:val="21"/>
                <w:szCs w:val="21"/>
              </w:rPr>
              <w:t>的符合性分析</w:t>
            </w:r>
          </w:p>
          <w:p w:rsidR="00454D3E" w:rsidRPr="004B6F41" w:rsidRDefault="00454D3E" w:rsidP="00454D3E">
            <w:pPr>
              <w:spacing w:line="240" w:lineRule="auto"/>
              <w:ind w:firstLineChars="0" w:firstLine="0"/>
              <w:jc w:val="center"/>
              <w:rPr>
                <w:b/>
                <w:sz w:val="21"/>
                <w:szCs w:val="21"/>
              </w:rPr>
            </w:pPr>
            <w:r w:rsidRPr="004B6F41">
              <w:rPr>
                <w:rFonts w:hint="eastAsia"/>
                <w:b/>
                <w:sz w:val="21"/>
                <w:szCs w:val="21"/>
              </w:rPr>
              <w:t>表</w:t>
            </w:r>
            <w:r w:rsidRPr="004B6F41">
              <w:rPr>
                <w:rFonts w:hint="eastAsia"/>
                <w:b/>
                <w:sz w:val="21"/>
                <w:szCs w:val="21"/>
              </w:rPr>
              <w:t>1-</w:t>
            </w:r>
            <w:r w:rsidR="00C423C1">
              <w:rPr>
                <w:rFonts w:hint="eastAsia"/>
                <w:b/>
                <w:sz w:val="21"/>
                <w:szCs w:val="21"/>
              </w:rPr>
              <w:t>6</w:t>
            </w:r>
            <w:r w:rsidRPr="004B6F41">
              <w:rPr>
                <w:rFonts w:hint="eastAsia"/>
                <w:b/>
                <w:sz w:val="21"/>
                <w:szCs w:val="21"/>
              </w:rPr>
              <w:t xml:space="preserve">  </w:t>
            </w:r>
            <w:r w:rsidRPr="004B6F41">
              <w:rPr>
                <w:rFonts w:hint="eastAsia"/>
                <w:b/>
                <w:sz w:val="21"/>
                <w:szCs w:val="21"/>
              </w:rPr>
              <w:t>《</w:t>
            </w:r>
            <w:bookmarkStart w:id="22" w:name="OLE_LINK61"/>
            <w:bookmarkStart w:id="23" w:name="OLE_LINK62"/>
            <w:r w:rsidRPr="004B6F41">
              <w:rPr>
                <w:rFonts w:hint="eastAsia"/>
                <w:b/>
                <w:sz w:val="21"/>
                <w:szCs w:val="21"/>
              </w:rPr>
              <w:t>湖南省挥发性有物污染防治三年行动实施方案</w:t>
            </w:r>
            <w:bookmarkEnd w:id="22"/>
            <w:bookmarkEnd w:id="23"/>
            <w:r w:rsidRPr="004B6F41">
              <w:rPr>
                <w:rFonts w:hint="eastAsia"/>
                <w:b/>
                <w:sz w:val="21"/>
                <w:szCs w:val="21"/>
              </w:rPr>
              <w:t>（</w:t>
            </w:r>
            <w:r w:rsidRPr="004B6F41">
              <w:rPr>
                <w:rFonts w:hint="eastAsia"/>
                <w:b/>
                <w:sz w:val="21"/>
                <w:szCs w:val="21"/>
              </w:rPr>
              <w:t>2018-2020</w:t>
            </w:r>
            <w:r w:rsidRPr="004B6F41">
              <w:rPr>
                <w:rFonts w:hint="eastAsia"/>
                <w:b/>
                <w:sz w:val="21"/>
                <w:szCs w:val="21"/>
              </w:rPr>
              <w:t>）》的符合性分析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352"/>
              <w:gridCol w:w="3325"/>
              <w:gridCol w:w="2126"/>
              <w:gridCol w:w="648"/>
            </w:tblGrid>
            <w:tr w:rsidR="00454D3E" w:rsidTr="00C85058">
              <w:trPr>
                <w:jc w:val="center"/>
              </w:trPr>
              <w:tc>
                <w:tcPr>
                  <w:tcW w:w="815" w:type="dxa"/>
                  <w:gridSpan w:val="2"/>
                  <w:shd w:val="clear" w:color="auto" w:fill="auto"/>
                  <w:vAlign w:val="center"/>
                </w:tcPr>
                <w:p w:rsidR="00454D3E" w:rsidRDefault="00454D3E" w:rsidP="005E4A75">
                  <w:pPr>
                    <w:pStyle w:val="af"/>
                    <w:spacing w:line="240" w:lineRule="auto"/>
                    <w:rPr>
                      <w:b w:val="0"/>
                      <w:bCs/>
                      <w:szCs w:val="21"/>
                    </w:rPr>
                  </w:pPr>
                  <w:r>
                    <w:rPr>
                      <w:rFonts w:hint="eastAsia"/>
                      <w:b w:val="0"/>
                      <w:bCs/>
                      <w:szCs w:val="21"/>
                    </w:rPr>
                    <w:t>序号</w:t>
                  </w:r>
                </w:p>
              </w:tc>
              <w:tc>
                <w:tcPr>
                  <w:tcW w:w="3325" w:type="dxa"/>
                  <w:shd w:val="clear" w:color="auto" w:fill="auto"/>
                  <w:vAlign w:val="center"/>
                </w:tcPr>
                <w:p w:rsidR="00454D3E" w:rsidRDefault="00454D3E" w:rsidP="005E4A75">
                  <w:pPr>
                    <w:pStyle w:val="af"/>
                    <w:spacing w:line="240" w:lineRule="auto"/>
                    <w:rPr>
                      <w:b w:val="0"/>
                      <w:bCs/>
                      <w:szCs w:val="21"/>
                    </w:rPr>
                  </w:pPr>
                  <w:r>
                    <w:rPr>
                      <w:rFonts w:hint="eastAsia"/>
                      <w:b w:val="0"/>
                      <w:bCs/>
                      <w:szCs w:val="21"/>
                    </w:rPr>
                    <w:t>方案要求</w:t>
                  </w:r>
                </w:p>
              </w:tc>
              <w:tc>
                <w:tcPr>
                  <w:tcW w:w="2126" w:type="dxa"/>
                  <w:shd w:val="clear" w:color="auto" w:fill="auto"/>
                  <w:vAlign w:val="center"/>
                </w:tcPr>
                <w:p w:rsidR="00454D3E" w:rsidRDefault="00454D3E" w:rsidP="005E4A75">
                  <w:pPr>
                    <w:pStyle w:val="af"/>
                    <w:spacing w:line="240" w:lineRule="auto"/>
                    <w:rPr>
                      <w:b w:val="0"/>
                      <w:bCs/>
                      <w:szCs w:val="21"/>
                    </w:rPr>
                  </w:pPr>
                  <w:r>
                    <w:rPr>
                      <w:rFonts w:hint="eastAsia"/>
                      <w:b w:val="0"/>
                      <w:bCs/>
                      <w:szCs w:val="21"/>
                    </w:rPr>
                    <w:t>项目实际情况</w:t>
                  </w:r>
                </w:p>
              </w:tc>
              <w:tc>
                <w:tcPr>
                  <w:tcW w:w="648" w:type="dxa"/>
                  <w:shd w:val="clear" w:color="auto" w:fill="auto"/>
                  <w:vAlign w:val="center"/>
                </w:tcPr>
                <w:p w:rsidR="00454D3E" w:rsidRDefault="00454D3E" w:rsidP="005E4A75">
                  <w:pPr>
                    <w:pStyle w:val="af"/>
                    <w:spacing w:line="240" w:lineRule="auto"/>
                    <w:rPr>
                      <w:b w:val="0"/>
                      <w:bCs/>
                      <w:szCs w:val="21"/>
                    </w:rPr>
                  </w:pPr>
                  <w:r>
                    <w:rPr>
                      <w:rFonts w:hint="eastAsia"/>
                      <w:b w:val="0"/>
                      <w:bCs/>
                      <w:szCs w:val="21"/>
                    </w:rPr>
                    <w:t>符合性</w:t>
                  </w:r>
                </w:p>
              </w:tc>
            </w:tr>
            <w:tr w:rsidR="00454D3E" w:rsidTr="00C85058">
              <w:trPr>
                <w:jc w:val="center"/>
              </w:trPr>
              <w:tc>
                <w:tcPr>
                  <w:tcW w:w="463" w:type="dxa"/>
                  <w:vMerge w:val="restart"/>
                  <w:shd w:val="clear" w:color="auto" w:fill="auto"/>
                  <w:vAlign w:val="center"/>
                </w:tcPr>
                <w:p w:rsidR="00454D3E" w:rsidRDefault="00454D3E" w:rsidP="005E4A75">
                  <w:pPr>
                    <w:pStyle w:val="af"/>
                    <w:spacing w:line="240" w:lineRule="auto"/>
                    <w:rPr>
                      <w:b w:val="0"/>
                      <w:szCs w:val="21"/>
                    </w:rPr>
                  </w:pPr>
                  <w:r>
                    <w:rPr>
                      <w:rFonts w:hint="eastAsia"/>
                      <w:b w:val="0"/>
                      <w:szCs w:val="21"/>
                    </w:rPr>
                    <w:t>治理重点</w:t>
                  </w:r>
                </w:p>
              </w:tc>
              <w:tc>
                <w:tcPr>
                  <w:tcW w:w="352" w:type="dxa"/>
                  <w:shd w:val="clear" w:color="auto" w:fill="auto"/>
                  <w:vAlign w:val="center"/>
                </w:tcPr>
                <w:p w:rsidR="00454D3E" w:rsidRDefault="00454D3E" w:rsidP="005E4A75">
                  <w:pPr>
                    <w:pStyle w:val="af"/>
                    <w:spacing w:line="240" w:lineRule="auto"/>
                    <w:rPr>
                      <w:b w:val="0"/>
                      <w:szCs w:val="21"/>
                    </w:rPr>
                  </w:pPr>
                  <w:r>
                    <w:rPr>
                      <w:rFonts w:hint="eastAsia"/>
                      <w:b w:val="0"/>
                      <w:szCs w:val="21"/>
                    </w:rPr>
                    <w:t>1</w:t>
                  </w:r>
                </w:p>
              </w:tc>
              <w:tc>
                <w:tcPr>
                  <w:tcW w:w="3325" w:type="dxa"/>
                  <w:shd w:val="clear" w:color="auto" w:fill="auto"/>
                  <w:vAlign w:val="center"/>
                </w:tcPr>
                <w:p w:rsidR="00454D3E" w:rsidRDefault="00454D3E" w:rsidP="005E4A75">
                  <w:pPr>
                    <w:pStyle w:val="af"/>
                    <w:spacing w:line="240" w:lineRule="auto"/>
                    <w:jc w:val="left"/>
                    <w:rPr>
                      <w:b w:val="0"/>
                      <w:szCs w:val="21"/>
                    </w:rPr>
                  </w:pPr>
                  <w:r>
                    <w:rPr>
                      <w:rFonts w:hint="eastAsia"/>
                      <w:b w:val="0"/>
                      <w:szCs w:val="21"/>
                    </w:rPr>
                    <w:t>重点地区：根据环境质量改善要求，确定长沙市、株洲市、湘潭市、常德市、益阳市为重点地区。</w:t>
                  </w:r>
                </w:p>
              </w:tc>
              <w:tc>
                <w:tcPr>
                  <w:tcW w:w="2126" w:type="dxa"/>
                  <w:shd w:val="clear" w:color="auto" w:fill="auto"/>
                  <w:vAlign w:val="center"/>
                </w:tcPr>
                <w:p w:rsidR="00454D3E" w:rsidRPr="00C144C2" w:rsidRDefault="00454D3E" w:rsidP="005E4A75">
                  <w:pPr>
                    <w:pStyle w:val="af"/>
                    <w:spacing w:line="240" w:lineRule="auto"/>
                    <w:jc w:val="left"/>
                    <w:rPr>
                      <w:b w:val="0"/>
                      <w:szCs w:val="21"/>
                    </w:rPr>
                  </w:pPr>
                  <w:r w:rsidRPr="00C144C2">
                    <w:rPr>
                      <w:rFonts w:hint="eastAsia"/>
                      <w:b w:val="0"/>
                      <w:szCs w:val="21"/>
                    </w:rPr>
                    <w:t>本项目位于常德市，为治理的重点区域。</w:t>
                  </w:r>
                </w:p>
              </w:tc>
              <w:tc>
                <w:tcPr>
                  <w:tcW w:w="648" w:type="dxa"/>
                  <w:shd w:val="clear" w:color="auto" w:fill="auto"/>
                  <w:vAlign w:val="center"/>
                </w:tcPr>
                <w:p w:rsidR="00454D3E" w:rsidRDefault="00454D3E" w:rsidP="005E4A75">
                  <w:pPr>
                    <w:pStyle w:val="af"/>
                    <w:spacing w:line="240" w:lineRule="auto"/>
                    <w:rPr>
                      <w:b w:val="0"/>
                      <w:szCs w:val="21"/>
                    </w:rPr>
                  </w:pPr>
                  <w:r>
                    <w:rPr>
                      <w:rFonts w:hint="eastAsia"/>
                      <w:b w:val="0"/>
                      <w:szCs w:val="21"/>
                    </w:rPr>
                    <w:t>/</w:t>
                  </w:r>
                </w:p>
              </w:tc>
            </w:tr>
            <w:tr w:rsidR="00454D3E" w:rsidTr="00C85058">
              <w:trPr>
                <w:jc w:val="center"/>
              </w:trPr>
              <w:tc>
                <w:tcPr>
                  <w:tcW w:w="463" w:type="dxa"/>
                  <w:vMerge/>
                  <w:shd w:val="clear" w:color="auto" w:fill="auto"/>
                  <w:vAlign w:val="center"/>
                </w:tcPr>
                <w:p w:rsidR="00454D3E" w:rsidRDefault="00454D3E" w:rsidP="005E4A75">
                  <w:pPr>
                    <w:pStyle w:val="af"/>
                    <w:spacing w:line="240" w:lineRule="auto"/>
                    <w:rPr>
                      <w:b w:val="0"/>
                      <w:szCs w:val="21"/>
                    </w:rPr>
                  </w:pPr>
                </w:p>
              </w:tc>
              <w:tc>
                <w:tcPr>
                  <w:tcW w:w="352" w:type="dxa"/>
                  <w:shd w:val="clear" w:color="auto" w:fill="auto"/>
                  <w:vAlign w:val="center"/>
                </w:tcPr>
                <w:p w:rsidR="00454D3E" w:rsidRDefault="00454D3E" w:rsidP="005E4A75">
                  <w:pPr>
                    <w:pStyle w:val="af"/>
                    <w:spacing w:line="240" w:lineRule="auto"/>
                    <w:rPr>
                      <w:b w:val="0"/>
                      <w:szCs w:val="21"/>
                    </w:rPr>
                  </w:pPr>
                  <w:r>
                    <w:rPr>
                      <w:rFonts w:hint="eastAsia"/>
                      <w:b w:val="0"/>
                      <w:szCs w:val="21"/>
                    </w:rPr>
                    <w:t>2</w:t>
                  </w:r>
                </w:p>
              </w:tc>
              <w:tc>
                <w:tcPr>
                  <w:tcW w:w="3325" w:type="dxa"/>
                  <w:shd w:val="clear" w:color="auto" w:fill="auto"/>
                  <w:vAlign w:val="center"/>
                </w:tcPr>
                <w:p w:rsidR="00454D3E" w:rsidRDefault="00454D3E" w:rsidP="005E4A75">
                  <w:pPr>
                    <w:pStyle w:val="af"/>
                    <w:spacing w:line="240" w:lineRule="auto"/>
                    <w:jc w:val="left"/>
                    <w:rPr>
                      <w:b w:val="0"/>
                      <w:szCs w:val="21"/>
                    </w:rPr>
                  </w:pPr>
                  <w:r>
                    <w:rPr>
                      <w:rFonts w:hint="eastAsia"/>
                      <w:b w:val="0"/>
                      <w:szCs w:val="21"/>
                    </w:rPr>
                    <w:t>重点行业：确定石化、化工、工业涂装、包装印刷等行业为此次整治的重点行业。</w:t>
                  </w:r>
                </w:p>
              </w:tc>
              <w:tc>
                <w:tcPr>
                  <w:tcW w:w="2126" w:type="dxa"/>
                  <w:shd w:val="clear" w:color="auto" w:fill="auto"/>
                  <w:vAlign w:val="center"/>
                </w:tcPr>
                <w:p w:rsidR="00454D3E" w:rsidRPr="00C144C2" w:rsidRDefault="00454D3E" w:rsidP="005E4A75">
                  <w:pPr>
                    <w:pStyle w:val="af"/>
                    <w:spacing w:line="240" w:lineRule="auto"/>
                    <w:jc w:val="left"/>
                    <w:rPr>
                      <w:b w:val="0"/>
                      <w:szCs w:val="21"/>
                    </w:rPr>
                  </w:pPr>
                  <w:r w:rsidRPr="00C144C2">
                    <w:rPr>
                      <w:rFonts w:hint="eastAsia"/>
                      <w:b w:val="0"/>
                      <w:szCs w:val="21"/>
                    </w:rPr>
                    <w:t>本项目为汽车配件制造行业，涉及工业涂装工序，为治理的重点行业。</w:t>
                  </w:r>
                </w:p>
              </w:tc>
              <w:tc>
                <w:tcPr>
                  <w:tcW w:w="648" w:type="dxa"/>
                  <w:shd w:val="clear" w:color="auto" w:fill="auto"/>
                  <w:vAlign w:val="center"/>
                </w:tcPr>
                <w:p w:rsidR="00454D3E" w:rsidRDefault="00454D3E" w:rsidP="005E4A75">
                  <w:pPr>
                    <w:pStyle w:val="af"/>
                    <w:spacing w:line="240" w:lineRule="auto"/>
                    <w:rPr>
                      <w:b w:val="0"/>
                      <w:szCs w:val="21"/>
                    </w:rPr>
                  </w:pPr>
                  <w:r>
                    <w:rPr>
                      <w:rFonts w:hint="eastAsia"/>
                      <w:b w:val="0"/>
                      <w:szCs w:val="21"/>
                    </w:rPr>
                    <w:t>/</w:t>
                  </w:r>
                </w:p>
              </w:tc>
            </w:tr>
            <w:tr w:rsidR="00454D3E" w:rsidTr="00C85058">
              <w:trPr>
                <w:jc w:val="center"/>
              </w:trPr>
              <w:tc>
                <w:tcPr>
                  <w:tcW w:w="463" w:type="dxa"/>
                  <w:vMerge/>
                  <w:shd w:val="clear" w:color="auto" w:fill="auto"/>
                  <w:vAlign w:val="center"/>
                </w:tcPr>
                <w:p w:rsidR="00454D3E" w:rsidRDefault="00454D3E" w:rsidP="005E4A75">
                  <w:pPr>
                    <w:pStyle w:val="af"/>
                    <w:spacing w:line="240" w:lineRule="auto"/>
                    <w:rPr>
                      <w:b w:val="0"/>
                      <w:szCs w:val="21"/>
                    </w:rPr>
                  </w:pPr>
                </w:p>
              </w:tc>
              <w:tc>
                <w:tcPr>
                  <w:tcW w:w="352" w:type="dxa"/>
                  <w:shd w:val="clear" w:color="auto" w:fill="auto"/>
                  <w:vAlign w:val="center"/>
                </w:tcPr>
                <w:p w:rsidR="00454D3E" w:rsidRDefault="00454D3E" w:rsidP="005E4A75">
                  <w:pPr>
                    <w:pStyle w:val="af"/>
                    <w:spacing w:line="240" w:lineRule="auto"/>
                    <w:rPr>
                      <w:b w:val="0"/>
                      <w:szCs w:val="21"/>
                    </w:rPr>
                  </w:pPr>
                  <w:r>
                    <w:rPr>
                      <w:rFonts w:hint="eastAsia"/>
                      <w:b w:val="0"/>
                      <w:szCs w:val="21"/>
                    </w:rPr>
                    <w:t>3</w:t>
                  </w:r>
                </w:p>
              </w:tc>
              <w:tc>
                <w:tcPr>
                  <w:tcW w:w="3325" w:type="dxa"/>
                  <w:shd w:val="clear" w:color="auto" w:fill="auto"/>
                  <w:vAlign w:val="center"/>
                </w:tcPr>
                <w:p w:rsidR="00454D3E" w:rsidRDefault="00454D3E" w:rsidP="005E4A75">
                  <w:pPr>
                    <w:pStyle w:val="af"/>
                    <w:spacing w:line="240" w:lineRule="auto"/>
                    <w:jc w:val="left"/>
                    <w:rPr>
                      <w:b w:val="0"/>
                      <w:szCs w:val="21"/>
                    </w:rPr>
                  </w:pPr>
                  <w:r>
                    <w:rPr>
                      <w:rFonts w:hint="eastAsia"/>
                      <w:b w:val="0"/>
                      <w:szCs w:val="21"/>
                    </w:rPr>
                    <w:t>重点污染物：加强活性强的</w:t>
                  </w:r>
                  <w:r w:rsidR="00923C5A">
                    <w:rPr>
                      <w:rFonts w:hint="eastAsia"/>
                      <w:b w:val="0"/>
                      <w:szCs w:val="21"/>
                    </w:rPr>
                    <w:t>VOCs</w:t>
                  </w:r>
                  <w:r>
                    <w:rPr>
                      <w:rFonts w:hint="eastAsia"/>
                      <w:b w:val="0"/>
                      <w:szCs w:val="21"/>
                    </w:rPr>
                    <w:t>排放控制，主要为芳香烃、烯烃、</w:t>
                  </w:r>
                  <w:r>
                    <w:rPr>
                      <w:rFonts w:hint="eastAsia"/>
                      <w:b w:val="0"/>
                      <w:szCs w:val="21"/>
                    </w:rPr>
                    <w:lastRenderedPageBreak/>
                    <w:t>炔烃、醛类等。同时要强化苯乙烯、甲硫醇、甲硫醚等恶臭类</w:t>
                  </w:r>
                  <w:r w:rsidR="00923C5A">
                    <w:rPr>
                      <w:rFonts w:hint="eastAsia"/>
                      <w:b w:val="0"/>
                      <w:szCs w:val="21"/>
                    </w:rPr>
                    <w:t>VOCs</w:t>
                  </w:r>
                  <w:r>
                    <w:rPr>
                      <w:rFonts w:hint="eastAsia"/>
                      <w:b w:val="0"/>
                      <w:szCs w:val="21"/>
                    </w:rPr>
                    <w:t>的排放控制。</w:t>
                  </w:r>
                </w:p>
              </w:tc>
              <w:tc>
                <w:tcPr>
                  <w:tcW w:w="2126" w:type="dxa"/>
                  <w:shd w:val="clear" w:color="auto" w:fill="auto"/>
                  <w:vAlign w:val="center"/>
                </w:tcPr>
                <w:p w:rsidR="00454D3E" w:rsidRPr="00C144C2" w:rsidRDefault="00454D3E" w:rsidP="005E4A75">
                  <w:pPr>
                    <w:pStyle w:val="af"/>
                    <w:spacing w:line="240" w:lineRule="auto"/>
                    <w:jc w:val="left"/>
                    <w:rPr>
                      <w:b w:val="0"/>
                      <w:szCs w:val="21"/>
                    </w:rPr>
                  </w:pPr>
                  <w:r w:rsidRPr="00C144C2">
                    <w:rPr>
                      <w:rFonts w:hint="eastAsia"/>
                      <w:b w:val="0"/>
                      <w:szCs w:val="21"/>
                    </w:rPr>
                    <w:lastRenderedPageBreak/>
                    <w:t>本项目喷涂工序使用水性油漆，涉及</w:t>
                  </w:r>
                  <w:r w:rsidR="00923C5A">
                    <w:rPr>
                      <w:rFonts w:hint="eastAsia"/>
                      <w:b w:val="0"/>
                      <w:szCs w:val="21"/>
                    </w:rPr>
                    <w:lastRenderedPageBreak/>
                    <w:t>VOCs</w:t>
                  </w:r>
                  <w:r w:rsidRPr="00C144C2">
                    <w:rPr>
                      <w:rFonts w:hint="eastAsia"/>
                      <w:b w:val="0"/>
                      <w:szCs w:val="21"/>
                    </w:rPr>
                    <w:t>的排放。</w:t>
                  </w:r>
                </w:p>
              </w:tc>
              <w:tc>
                <w:tcPr>
                  <w:tcW w:w="648" w:type="dxa"/>
                  <w:shd w:val="clear" w:color="auto" w:fill="auto"/>
                  <w:vAlign w:val="center"/>
                </w:tcPr>
                <w:p w:rsidR="00454D3E" w:rsidRDefault="00454D3E" w:rsidP="005E4A75">
                  <w:pPr>
                    <w:pStyle w:val="af"/>
                    <w:spacing w:line="240" w:lineRule="auto"/>
                    <w:rPr>
                      <w:b w:val="0"/>
                      <w:szCs w:val="21"/>
                    </w:rPr>
                  </w:pPr>
                  <w:r>
                    <w:rPr>
                      <w:rFonts w:hint="eastAsia"/>
                      <w:b w:val="0"/>
                      <w:szCs w:val="21"/>
                    </w:rPr>
                    <w:lastRenderedPageBreak/>
                    <w:t>/</w:t>
                  </w:r>
                </w:p>
              </w:tc>
            </w:tr>
            <w:tr w:rsidR="00454D3E" w:rsidTr="00C85058">
              <w:trPr>
                <w:jc w:val="center"/>
              </w:trPr>
              <w:tc>
                <w:tcPr>
                  <w:tcW w:w="463" w:type="dxa"/>
                  <w:vMerge w:val="restart"/>
                  <w:shd w:val="clear" w:color="auto" w:fill="auto"/>
                  <w:vAlign w:val="center"/>
                </w:tcPr>
                <w:p w:rsidR="00454D3E" w:rsidRDefault="00454D3E" w:rsidP="005E4A75">
                  <w:pPr>
                    <w:pStyle w:val="af"/>
                    <w:spacing w:line="240" w:lineRule="auto"/>
                    <w:rPr>
                      <w:b w:val="0"/>
                      <w:szCs w:val="21"/>
                    </w:rPr>
                  </w:pPr>
                  <w:r>
                    <w:rPr>
                      <w:rFonts w:hint="eastAsia"/>
                      <w:b w:val="0"/>
                      <w:szCs w:val="21"/>
                    </w:rPr>
                    <w:lastRenderedPageBreak/>
                    <w:t>主要任务</w:t>
                  </w:r>
                </w:p>
              </w:tc>
              <w:tc>
                <w:tcPr>
                  <w:tcW w:w="352" w:type="dxa"/>
                  <w:shd w:val="clear" w:color="auto" w:fill="auto"/>
                  <w:vAlign w:val="center"/>
                </w:tcPr>
                <w:p w:rsidR="00454D3E" w:rsidRDefault="00454D3E" w:rsidP="005E4A75">
                  <w:pPr>
                    <w:pStyle w:val="af"/>
                    <w:spacing w:line="240" w:lineRule="auto"/>
                    <w:rPr>
                      <w:b w:val="0"/>
                      <w:szCs w:val="21"/>
                    </w:rPr>
                  </w:pPr>
                  <w:r>
                    <w:rPr>
                      <w:rFonts w:hint="eastAsia"/>
                      <w:b w:val="0"/>
                      <w:szCs w:val="21"/>
                    </w:rPr>
                    <w:t>1</w:t>
                  </w:r>
                </w:p>
              </w:tc>
              <w:tc>
                <w:tcPr>
                  <w:tcW w:w="3325" w:type="dxa"/>
                  <w:shd w:val="clear" w:color="auto" w:fill="auto"/>
                  <w:vAlign w:val="center"/>
                </w:tcPr>
                <w:p w:rsidR="00454D3E" w:rsidRDefault="00454D3E" w:rsidP="005E4A75">
                  <w:pPr>
                    <w:pStyle w:val="af"/>
                    <w:spacing w:line="240" w:lineRule="auto"/>
                    <w:jc w:val="left"/>
                    <w:rPr>
                      <w:b w:val="0"/>
                      <w:szCs w:val="21"/>
                    </w:rPr>
                  </w:pPr>
                  <w:r>
                    <w:rPr>
                      <w:rFonts w:hint="eastAsia"/>
                      <w:b w:val="0"/>
                      <w:szCs w:val="21"/>
                    </w:rPr>
                    <w:t>严格建设项目环境准入：提高</w:t>
                  </w:r>
                  <w:r w:rsidR="00923C5A">
                    <w:rPr>
                      <w:rFonts w:hint="eastAsia"/>
                      <w:b w:val="0"/>
                      <w:szCs w:val="21"/>
                    </w:rPr>
                    <w:t>VOCs</w:t>
                  </w:r>
                  <w:r>
                    <w:rPr>
                      <w:rFonts w:hint="eastAsia"/>
                      <w:b w:val="0"/>
                      <w:szCs w:val="21"/>
                    </w:rPr>
                    <w:t>排放重点</w:t>
                  </w:r>
                  <w:proofErr w:type="gramStart"/>
                  <w:r>
                    <w:rPr>
                      <w:rFonts w:hint="eastAsia"/>
                      <w:b w:val="0"/>
                      <w:szCs w:val="21"/>
                    </w:rPr>
                    <w:t>行业环</w:t>
                  </w:r>
                  <w:proofErr w:type="gramEnd"/>
                  <w:r>
                    <w:rPr>
                      <w:rFonts w:hint="eastAsia"/>
                      <w:b w:val="0"/>
                      <w:szCs w:val="21"/>
                    </w:rPr>
                    <w:t>保准入门槛，严格控制新增污染物排放量。严格限制石化、化工、包装印刷、工业涂装、家具制造、制药等高</w:t>
                  </w:r>
                  <w:r w:rsidR="00923C5A">
                    <w:rPr>
                      <w:rFonts w:hint="eastAsia"/>
                      <w:b w:val="0"/>
                      <w:szCs w:val="21"/>
                    </w:rPr>
                    <w:t>VOCs</w:t>
                  </w:r>
                  <w:r>
                    <w:rPr>
                      <w:rFonts w:hint="eastAsia"/>
                      <w:b w:val="0"/>
                      <w:szCs w:val="21"/>
                    </w:rPr>
                    <w:t>排放建设项目，新建涉</w:t>
                  </w:r>
                  <w:r w:rsidR="00923C5A">
                    <w:rPr>
                      <w:rFonts w:hint="eastAsia"/>
                      <w:b w:val="0"/>
                      <w:szCs w:val="21"/>
                    </w:rPr>
                    <w:t>VOCs</w:t>
                  </w:r>
                  <w:r>
                    <w:rPr>
                      <w:rFonts w:hint="eastAsia"/>
                      <w:b w:val="0"/>
                      <w:szCs w:val="21"/>
                    </w:rPr>
                    <w:t>排放的工业企业要入园区。严格涉</w:t>
                  </w:r>
                  <w:r w:rsidR="00923C5A">
                    <w:rPr>
                      <w:rFonts w:hint="eastAsia"/>
                      <w:b w:val="0"/>
                      <w:szCs w:val="21"/>
                    </w:rPr>
                    <w:t>VOCs</w:t>
                  </w:r>
                  <w:r>
                    <w:rPr>
                      <w:rFonts w:hint="eastAsia"/>
                      <w:b w:val="0"/>
                      <w:szCs w:val="21"/>
                    </w:rPr>
                    <w:t>建设项目的环境影响评价，实行区域内</w:t>
                  </w:r>
                  <w:r w:rsidR="00923C5A">
                    <w:rPr>
                      <w:rFonts w:hint="eastAsia"/>
                      <w:b w:val="0"/>
                      <w:szCs w:val="21"/>
                    </w:rPr>
                    <w:t>VOCs</w:t>
                  </w:r>
                  <w:r>
                    <w:rPr>
                      <w:rFonts w:hint="eastAsia"/>
                      <w:b w:val="0"/>
                      <w:szCs w:val="21"/>
                    </w:rPr>
                    <w:t>排放等量或</w:t>
                  </w:r>
                  <w:proofErr w:type="gramStart"/>
                  <w:r>
                    <w:rPr>
                      <w:rFonts w:hint="eastAsia"/>
                      <w:b w:val="0"/>
                      <w:szCs w:val="21"/>
                    </w:rPr>
                    <w:t>倍</w:t>
                  </w:r>
                  <w:proofErr w:type="gramEnd"/>
                  <w:r>
                    <w:rPr>
                      <w:rFonts w:hint="eastAsia"/>
                      <w:b w:val="0"/>
                      <w:szCs w:val="21"/>
                    </w:rPr>
                    <w:t>量削减替代，并将替代方案落实到企业排污许可证中去，纳入环境执法管理，新、改、</w:t>
                  </w:r>
                  <w:proofErr w:type="gramStart"/>
                  <w:r>
                    <w:rPr>
                      <w:rFonts w:hint="eastAsia"/>
                      <w:b w:val="0"/>
                      <w:szCs w:val="21"/>
                    </w:rPr>
                    <w:t>扩涉</w:t>
                  </w:r>
                  <w:proofErr w:type="gramEnd"/>
                  <w:r w:rsidR="00923C5A">
                    <w:rPr>
                      <w:rFonts w:hint="eastAsia"/>
                      <w:b w:val="0"/>
                      <w:szCs w:val="21"/>
                    </w:rPr>
                    <w:t>VOCs</w:t>
                  </w:r>
                  <w:r>
                    <w:rPr>
                      <w:rFonts w:hint="eastAsia"/>
                      <w:b w:val="0"/>
                      <w:szCs w:val="21"/>
                    </w:rPr>
                    <w:t>建设项目，应从源头加强控制，使用低</w:t>
                  </w:r>
                  <w:r w:rsidR="00923C5A">
                    <w:rPr>
                      <w:rFonts w:hint="eastAsia"/>
                      <w:b w:val="0"/>
                      <w:szCs w:val="21"/>
                    </w:rPr>
                    <w:t>VOCs</w:t>
                  </w:r>
                  <w:r>
                    <w:rPr>
                      <w:rFonts w:hint="eastAsia"/>
                      <w:b w:val="0"/>
                      <w:szCs w:val="21"/>
                    </w:rPr>
                    <w:t>含量的原材料，加强废气收集，安装高效治理设施。</w:t>
                  </w:r>
                </w:p>
              </w:tc>
              <w:tc>
                <w:tcPr>
                  <w:tcW w:w="2126" w:type="dxa"/>
                  <w:shd w:val="clear" w:color="auto" w:fill="auto"/>
                  <w:vAlign w:val="center"/>
                </w:tcPr>
                <w:p w:rsidR="00454D3E" w:rsidRPr="00C144C2" w:rsidRDefault="00454D3E" w:rsidP="00F14B16">
                  <w:pPr>
                    <w:pStyle w:val="af"/>
                    <w:spacing w:line="240" w:lineRule="auto"/>
                    <w:jc w:val="left"/>
                    <w:rPr>
                      <w:b w:val="0"/>
                      <w:szCs w:val="21"/>
                    </w:rPr>
                  </w:pPr>
                  <w:r w:rsidRPr="00C144C2">
                    <w:rPr>
                      <w:rFonts w:hint="eastAsia"/>
                      <w:b w:val="0"/>
                      <w:szCs w:val="21"/>
                    </w:rPr>
                    <w:t>本项目为改扩建项目，企业位于湖南津市高新技术产业开发区内。项目涂装工序使用水性油漆，</w:t>
                  </w:r>
                  <w:r w:rsidR="00923C5A">
                    <w:rPr>
                      <w:rFonts w:hint="eastAsia"/>
                      <w:b w:val="0"/>
                      <w:szCs w:val="21"/>
                    </w:rPr>
                    <w:t>VOCs</w:t>
                  </w:r>
                  <w:r w:rsidRPr="00C144C2">
                    <w:rPr>
                      <w:rFonts w:hint="eastAsia"/>
                      <w:b w:val="0"/>
                      <w:szCs w:val="21"/>
                    </w:rPr>
                    <w:t>含量低，</w:t>
                  </w:r>
                  <w:r w:rsidR="00574485">
                    <w:rPr>
                      <w:rFonts w:hint="eastAsia"/>
                      <w:b w:val="0"/>
                      <w:szCs w:val="21"/>
                    </w:rPr>
                    <w:t>改扩建完成后</w:t>
                  </w:r>
                  <w:r w:rsidR="00574485">
                    <w:rPr>
                      <w:rFonts w:hint="eastAsia"/>
                      <w:b w:val="0"/>
                      <w:szCs w:val="21"/>
                    </w:rPr>
                    <w:t>VOCs</w:t>
                  </w:r>
                  <w:r w:rsidR="00574485">
                    <w:rPr>
                      <w:rFonts w:hint="eastAsia"/>
                      <w:b w:val="0"/>
                      <w:szCs w:val="21"/>
                    </w:rPr>
                    <w:t>排放有一定量的削减，</w:t>
                  </w:r>
                  <w:r w:rsidR="0096125C">
                    <w:rPr>
                      <w:rFonts w:hint="eastAsia"/>
                      <w:b w:val="0"/>
                      <w:szCs w:val="21"/>
                    </w:rPr>
                    <w:t>项目各车间</w:t>
                  </w:r>
                  <w:r w:rsidRPr="00C144C2">
                    <w:rPr>
                      <w:rFonts w:hint="eastAsia"/>
                      <w:b w:val="0"/>
                      <w:szCs w:val="21"/>
                    </w:rPr>
                    <w:t>产生</w:t>
                  </w:r>
                  <w:r w:rsidR="0096125C">
                    <w:rPr>
                      <w:rFonts w:hint="eastAsia"/>
                      <w:b w:val="0"/>
                      <w:szCs w:val="21"/>
                    </w:rPr>
                    <w:t>的</w:t>
                  </w:r>
                  <w:r w:rsidRPr="00C144C2">
                    <w:rPr>
                      <w:rFonts w:hint="eastAsia"/>
                      <w:b w:val="0"/>
                      <w:szCs w:val="21"/>
                    </w:rPr>
                    <w:t>有机废气经收集后</w:t>
                  </w:r>
                  <w:r w:rsidR="0040783E">
                    <w:rPr>
                      <w:rFonts w:hint="eastAsia"/>
                      <w:b w:val="0"/>
                      <w:szCs w:val="21"/>
                    </w:rPr>
                    <w:t>采用</w:t>
                  </w:r>
                  <w:r w:rsidR="0040783E">
                    <w:rPr>
                      <w:rFonts w:hint="eastAsia"/>
                      <w:szCs w:val="21"/>
                    </w:rPr>
                    <w:t>二</w:t>
                  </w:r>
                  <w:r w:rsidR="0040783E" w:rsidRPr="0040783E">
                    <w:rPr>
                      <w:rFonts w:hint="eastAsia"/>
                      <w:b w:val="0"/>
                      <w:szCs w:val="21"/>
                    </w:rPr>
                    <w:t>级活性炭吸附（喷涂废气）、活性炭吸附</w:t>
                  </w:r>
                  <w:r w:rsidR="0040783E" w:rsidRPr="0040783E">
                    <w:rPr>
                      <w:rFonts w:hint="eastAsia"/>
                      <w:b w:val="0"/>
                      <w:szCs w:val="21"/>
                    </w:rPr>
                    <w:t>+</w:t>
                  </w:r>
                  <w:r w:rsidR="0040783E" w:rsidRPr="0040783E">
                    <w:rPr>
                      <w:rFonts w:hint="eastAsia"/>
                      <w:b w:val="0"/>
                      <w:szCs w:val="21"/>
                    </w:rPr>
                    <w:t>催化燃烧（电泳废气）</w:t>
                  </w:r>
                  <w:r w:rsidRPr="00C144C2">
                    <w:rPr>
                      <w:rFonts w:hint="eastAsia"/>
                      <w:b w:val="0"/>
                      <w:szCs w:val="21"/>
                    </w:rPr>
                    <w:t>处理，达标排放。</w:t>
                  </w:r>
                </w:p>
              </w:tc>
              <w:tc>
                <w:tcPr>
                  <w:tcW w:w="648" w:type="dxa"/>
                  <w:shd w:val="clear" w:color="auto" w:fill="auto"/>
                  <w:vAlign w:val="center"/>
                </w:tcPr>
                <w:p w:rsidR="00454D3E" w:rsidRDefault="00454D3E" w:rsidP="005E4A75">
                  <w:pPr>
                    <w:pStyle w:val="af"/>
                    <w:spacing w:line="240" w:lineRule="auto"/>
                    <w:rPr>
                      <w:b w:val="0"/>
                      <w:szCs w:val="21"/>
                    </w:rPr>
                  </w:pPr>
                  <w:r>
                    <w:rPr>
                      <w:rFonts w:hint="eastAsia"/>
                      <w:b w:val="0"/>
                      <w:szCs w:val="21"/>
                    </w:rPr>
                    <w:t>符合</w:t>
                  </w:r>
                </w:p>
              </w:tc>
            </w:tr>
            <w:tr w:rsidR="00454D3E" w:rsidTr="00C85058">
              <w:trPr>
                <w:jc w:val="center"/>
              </w:trPr>
              <w:tc>
                <w:tcPr>
                  <w:tcW w:w="463" w:type="dxa"/>
                  <w:vMerge/>
                  <w:shd w:val="clear" w:color="auto" w:fill="auto"/>
                  <w:vAlign w:val="center"/>
                </w:tcPr>
                <w:p w:rsidR="00454D3E" w:rsidRDefault="00454D3E" w:rsidP="005E4A75">
                  <w:pPr>
                    <w:pStyle w:val="af"/>
                    <w:spacing w:line="240" w:lineRule="auto"/>
                    <w:rPr>
                      <w:b w:val="0"/>
                      <w:szCs w:val="21"/>
                    </w:rPr>
                  </w:pPr>
                </w:p>
              </w:tc>
              <w:tc>
                <w:tcPr>
                  <w:tcW w:w="352" w:type="dxa"/>
                  <w:shd w:val="clear" w:color="auto" w:fill="auto"/>
                  <w:vAlign w:val="center"/>
                </w:tcPr>
                <w:p w:rsidR="00454D3E" w:rsidRDefault="00454D3E" w:rsidP="005E4A75">
                  <w:pPr>
                    <w:pStyle w:val="af"/>
                    <w:spacing w:line="240" w:lineRule="auto"/>
                    <w:rPr>
                      <w:b w:val="0"/>
                      <w:szCs w:val="21"/>
                    </w:rPr>
                  </w:pPr>
                  <w:r>
                    <w:rPr>
                      <w:rFonts w:hint="eastAsia"/>
                      <w:b w:val="0"/>
                      <w:szCs w:val="21"/>
                    </w:rPr>
                    <w:t>2</w:t>
                  </w:r>
                </w:p>
              </w:tc>
              <w:tc>
                <w:tcPr>
                  <w:tcW w:w="3325" w:type="dxa"/>
                  <w:shd w:val="clear" w:color="auto" w:fill="auto"/>
                  <w:vAlign w:val="center"/>
                </w:tcPr>
                <w:p w:rsidR="00454D3E" w:rsidRDefault="00454D3E" w:rsidP="005E4A75">
                  <w:pPr>
                    <w:pStyle w:val="af"/>
                    <w:spacing w:line="240" w:lineRule="auto"/>
                    <w:jc w:val="left"/>
                    <w:rPr>
                      <w:b w:val="0"/>
                      <w:szCs w:val="21"/>
                    </w:rPr>
                  </w:pPr>
                  <w:r>
                    <w:rPr>
                      <w:rFonts w:hint="eastAsia"/>
                      <w:b w:val="0"/>
                      <w:szCs w:val="21"/>
                    </w:rPr>
                    <w:t>加快推进工业涂装</w:t>
                  </w:r>
                  <w:r w:rsidR="00923C5A">
                    <w:rPr>
                      <w:rFonts w:hint="eastAsia"/>
                      <w:b w:val="0"/>
                      <w:szCs w:val="21"/>
                    </w:rPr>
                    <w:t>VOCs</w:t>
                  </w:r>
                  <w:r>
                    <w:rPr>
                      <w:rFonts w:hint="eastAsia"/>
                      <w:b w:val="0"/>
                      <w:szCs w:val="21"/>
                    </w:rPr>
                    <w:t>治理力度。汽车制造企业推进整车制作、改装汽车制造、汽车零部件制造等领域</w:t>
                  </w:r>
                  <w:r w:rsidR="00923C5A">
                    <w:rPr>
                      <w:rFonts w:hint="eastAsia"/>
                      <w:b w:val="0"/>
                      <w:szCs w:val="21"/>
                    </w:rPr>
                    <w:t>VOCs</w:t>
                  </w:r>
                  <w:r>
                    <w:rPr>
                      <w:rFonts w:hint="eastAsia"/>
                      <w:b w:val="0"/>
                      <w:szCs w:val="21"/>
                    </w:rPr>
                    <w:t>排放控制。推广使用高固体分、水性涂料，配套使用“三涂一烘”、“二涂一烘”或</w:t>
                  </w:r>
                  <w:proofErr w:type="gramStart"/>
                  <w:r>
                    <w:rPr>
                      <w:rFonts w:hint="eastAsia"/>
                      <w:b w:val="0"/>
                      <w:szCs w:val="21"/>
                    </w:rPr>
                    <w:t>免中涂</w:t>
                  </w:r>
                  <w:proofErr w:type="gramEnd"/>
                  <w:r>
                    <w:rPr>
                      <w:rFonts w:hint="eastAsia"/>
                      <w:b w:val="0"/>
                      <w:szCs w:val="21"/>
                    </w:rPr>
                    <w:t>等紧凑型涂装工艺，推广静电喷涂等高效喷涂工艺，鼓励企业采用自动化、智能化喷涂设备替代人工喷涂。根据车型不同优化相关技术指标，配置密封收集系统，整车制造企业有机废气收集率不低于</w:t>
                  </w:r>
                  <w:r>
                    <w:rPr>
                      <w:rFonts w:hint="eastAsia"/>
                      <w:b w:val="0"/>
                      <w:szCs w:val="21"/>
                    </w:rPr>
                    <w:t>90%</w:t>
                  </w:r>
                  <w:r>
                    <w:rPr>
                      <w:rFonts w:hint="eastAsia"/>
                      <w:b w:val="0"/>
                      <w:szCs w:val="21"/>
                    </w:rPr>
                    <w:t>，其他汽车制造企业不低于</w:t>
                  </w:r>
                  <w:r>
                    <w:rPr>
                      <w:rFonts w:hint="eastAsia"/>
                      <w:b w:val="0"/>
                      <w:szCs w:val="21"/>
                    </w:rPr>
                    <w:t>80%</w:t>
                  </w:r>
                  <w:r>
                    <w:rPr>
                      <w:rFonts w:hint="eastAsia"/>
                      <w:b w:val="0"/>
                      <w:szCs w:val="21"/>
                    </w:rPr>
                    <w:t>；对喷漆废气建设吸附燃烧等高效治理设施，对烘干废气建设燃烧治理设施，实现达标排放，使用溶剂型涂料涂装工艺的</w:t>
                  </w:r>
                  <w:r w:rsidR="00923C5A">
                    <w:rPr>
                      <w:rFonts w:hint="eastAsia"/>
                      <w:b w:val="0"/>
                      <w:szCs w:val="21"/>
                    </w:rPr>
                    <w:t>VOCs</w:t>
                  </w:r>
                  <w:r>
                    <w:rPr>
                      <w:rFonts w:hint="eastAsia"/>
                      <w:b w:val="0"/>
                      <w:szCs w:val="21"/>
                    </w:rPr>
                    <w:t>去除率达到</w:t>
                  </w:r>
                  <w:r>
                    <w:rPr>
                      <w:rFonts w:hint="eastAsia"/>
                      <w:b w:val="0"/>
                      <w:szCs w:val="21"/>
                    </w:rPr>
                    <w:t>90%</w:t>
                  </w:r>
                  <w:r>
                    <w:rPr>
                      <w:rFonts w:hint="eastAsia"/>
                      <w:b w:val="0"/>
                      <w:szCs w:val="21"/>
                    </w:rPr>
                    <w:t>以上。加强</w:t>
                  </w:r>
                  <w:r w:rsidR="00923C5A">
                    <w:rPr>
                      <w:rFonts w:hint="eastAsia"/>
                      <w:b w:val="0"/>
                      <w:szCs w:val="21"/>
                    </w:rPr>
                    <w:t>VOCs</w:t>
                  </w:r>
                  <w:r>
                    <w:rPr>
                      <w:rFonts w:hint="eastAsia"/>
                      <w:b w:val="0"/>
                      <w:szCs w:val="21"/>
                    </w:rPr>
                    <w:t>治理设施的运行监管，风量在</w:t>
                  </w:r>
                  <w:r>
                    <w:rPr>
                      <w:rFonts w:hint="eastAsia"/>
                      <w:b w:val="0"/>
                      <w:szCs w:val="21"/>
                    </w:rPr>
                    <w:t>5</w:t>
                  </w:r>
                  <w:r>
                    <w:rPr>
                      <w:rFonts w:hint="eastAsia"/>
                      <w:b w:val="0"/>
                      <w:szCs w:val="21"/>
                    </w:rPr>
                    <w:t>万</w:t>
                  </w:r>
                  <w:r>
                    <w:rPr>
                      <w:rFonts w:hint="eastAsia"/>
                      <w:b w:val="0"/>
                      <w:szCs w:val="21"/>
                    </w:rPr>
                    <w:t>m</w:t>
                  </w:r>
                  <w:r>
                    <w:rPr>
                      <w:rFonts w:hint="eastAsia"/>
                      <w:b w:val="0"/>
                      <w:szCs w:val="21"/>
                      <w:vertAlign w:val="superscript"/>
                    </w:rPr>
                    <w:t>3</w:t>
                  </w:r>
                  <w:r>
                    <w:rPr>
                      <w:rFonts w:hint="eastAsia"/>
                      <w:b w:val="0"/>
                      <w:szCs w:val="21"/>
                    </w:rPr>
                    <w:t>/h</w:t>
                  </w:r>
                  <w:r>
                    <w:rPr>
                      <w:rFonts w:hint="eastAsia"/>
                      <w:b w:val="0"/>
                      <w:szCs w:val="21"/>
                    </w:rPr>
                    <w:t>以上的单个排气口必须安装满足排放标准要求</w:t>
                  </w:r>
                  <w:r w:rsidR="00923C5A">
                    <w:rPr>
                      <w:rFonts w:hint="eastAsia"/>
                      <w:b w:val="0"/>
                      <w:szCs w:val="21"/>
                    </w:rPr>
                    <w:t>VOCs</w:t>
                  </w:r>
                  <w:r>
                    <w:rPr>
                      <w:rFonts w:hint="eastAsia"/>
                      <w:b w:val="0"/>
                      <w:szCs w:val="21"/>
                    </w:rPr>
                    <w:t>在线监测设备。</w:t>
                  </w:r>
                </w:p>
              </w:tc>
              <w:tc>
                <w:tcPr>
                  <w:tcW w:w="2126" w:type="dxa"/>
                  <w:shd w:val="clear" w:color="auto" w:fill="auto"/>
                  <w:vAlign w:val="center"/>
                </w:tcPr>
                <w:p w:rsidR="00454D3E" w:rsidRPr="00C144C2" w:rsidRDefault="00454D3E" w:rsidP="005E4A75">
                  <w:pPr>
                    <w:pStyle w:val="af"/>
                    <w:spacing w:line="240" w:lineRule="auto"/>
                    <w:jc w:val="left"/>
                    <w:rPr>
                      <w:b w:val="0"/>
                      <w:szCs w:val="21"/>
                    </w:rPr>
                  </w:pPr>
                  <w:r w:rsidRPr="00C144C2">
                    <w:rPr>
                      <w:rFonts w:hint="eastAsia"/>
                      <w:b w:val="0"/>
                      <w:szCs w:val="21"/>
                    </w:rPr>
                    <w:t>本项目为汽车零部件制造企业，使用水性涂料，采用静电喷涂等高效喷涂工艺，采用智能化喷涂设备，智能化程度高。对涂装工序产生的</w:t>
                  </w:r>
                  <w:r w:rsidR="00923C5A">
                    <w:rPr>
                      <w:rFonts w:hint="eastAsia"/>
                      <w:b w:val="0"/>
                      <w:szCs w:val="21"/>
                    </w:rPr>
                    <w:t>VOCs</w:t>
                  </w:r>
                  <w:r w:rsidRPr="00C144C2">
                    <w:rPr>
                      <w:rFonts w:hint="eastAsia"/>
                      <w:b w:val="0"/>
                      <w:szCs w:val="21"/>
                    </w:rPr>
                    <w:t>废气配置了密封收集系统，对喷涂废气和烘干废气收集率不低于</w:t>
                  </w:r>
                  <w:r w:rsidRPr="00C144C2">
                    <w:rPr>
                      <w:rFonts w:hint="eastAsia"/>
                      <w:b w:val="0"/>
                      <w:szCs w:val="21"/>
                    </w:rPr>
                    <w:t>80%</w:t>
                  </w:r>
                  <w:r w:rsidRPr="00C144C2">
                    <w:rPr>
                      <w:rFonts w:hint="eastAsia"/>
                      <w:b w:val="0"/>
                      <w:szCs w:val="21"/>
                    </w:rPr>
                    <w:t>，均采用了吸附</w:t>
                  </w:r>
                  <w:r w:rsidRPr="00C144C2">
                    <w:rPr>
                      <w:rFonts w:hint="eastAsia"/>
                      <w:b w:val="0"/>
                      <w:szCs w:val="21"/>
                    </w:rPr>
                    <w:t>+</w:t>
                  </w:r>
                  <w:r w:rsidRPr="00C144C2">
                    <w:rPr>
                      <w:rFonts w:hint="eastAsia"/>
                      <w:b w:val="0"/>
                      <w:szCs w:val="21"/>
                    </w:rPr>
                    <w:t>燃烧等高效可行技术，均能实现达标排放，本项目涉及</w:t>
                  </w:r>
                  <w:r w:rsidR="00923C5A">
                    <w:rPr>
                      <w:rFonts w:hint="eastAsia"/>
                      <w:b w:val="0"/>
                      <w:szCs w:val="21"/>
                    </w:rPr>
                    <w:t>VOCs</w:t>
                  </w:r>
                  <w:r w:rsidRPr="00C144C2">
                    <w:rPr>
                      <w:rFonts w:hint="eastAsia"/>
                      <w:b w:val="0"/>
                      <w:szCs w:val="21"/>
                    </w:rPr>
                    <w:t>废气排气筒的最大风量为</w:t>
                  </w:r>
                  <w:r w:rsidRPr="00C144C2">
                    <w:rPr>
                      <w:rFonts w:hint="eastAsia"/>
                      <w:b w:val="0"/>
                      <w:szCs w:val="21"/>
                    </w:rPr>
                    <w:t>4.5</w:t>
                  </w:r>
                  <w:r w:rsidRPr="00C144C2">
                    <w:rPr>
                      <w:rFonts w:hint="eastAsia"/>
                      <w:b w:val="0"/>
                      <w:szCs w:val="21"/>
                    </w:rPr>
                    <w:t>万</w:t>
                  </w:r>
                  <w:r w:rsidRPr="00C144C2">
                    <w:rPr>
                      <w:rFonts w:hint="eastAsia"/>
                      <w:b w:val="0"/>
                      <w:szCs w:val="21"/>
                    </w:rPr>
                    <w:t>m</w:t>
                  </w:r>
                  <w:r w:rsidRPr="00C85058">
                    <w:rPr>
                      <w:rFonts w:hint="eastAsia"/>
                      <w:b w:val="0"/>
                      <w:szCs w:val="21"/>
                      <w:vertAlign w:val="superscript"/>
                    </w:rPr>
                    <w:t>3</w:t>
                  </w:r>
                  <w:r w:rsidRPr="00C144C2">
                    <w:rPr>
                      <w:rFonts w:hint="eastAsia"/>
                      <w:b w:val="0"/>
                      <w:szCs w:val="21"/>
                    </w:rPr>
                    <w:t>/h</w:t>
                  </w:r>
                  <w:r w:rsidRPr="00C144C2">
                    <w:rPr>
                      <w:rFonts w:hint="eastAsia"/>
                      <w:b w:val="0"/>
                      <w:szCs w:val="21"/>
                    </w:rPr>
                    <w:t>，未超过</w:t>
                  </w:r>
                  <w:r w:rsidRPr="00C144C2">
                    <w:rPr>
                      <w:rFonts w:hint="eastAsia"/>
                      <w:b w:val="0"/>
                      <w:szCs w:val="21"/>
                    </w:rPr>
                    <w:t>5</w:t>
                  </w:r>
                  <w:r w:rsidRPr="00C144C2">
                    <w:rPr>
                      <w:rFonts w:hint="eastAsia"/>
                      <w:b w:val="0"/>
                      <w:szCs w:val="21"/>
                    </w:rPr>
                    <w:t>万</w:t>
                  </w:r>
                  <w:r w:rsidRPr="00C144C2">
                    <w:rPr>
                      <w:rFonts w:hint="eastAsia"/>
                      <w:b w:val="0"/>
                      <w:szCs w:val="21"/>
                    </w:rPr>
                    <w:t>m</w:t>
                  </w:r>
                  <w:r w:rsidRPr="00C85058">
                    <w:rPr>
                      <w:rFonts w:hint="eastAsia"/>
                      <w:b w:val="0"/>
                      <w:szCs w:val="21"/>
                      <w:vertAlign w:val="superscript"/>
                    </w:rPr>
                    <w:t>3</w:t>
                  </w:r>
                  <w:r w:rsidRPr="00C144C2">
                    <w:rPr>
                      <w:rFonts w:hint="eastAsia"/>
                      <w:b w:val="0"/>
                      <w:szCs w:val="21"/>
                    </w:rPr>
                    <w:t>/h</w:t>
                  </w:r>
                  <w:r w:rsidRPr="00C144C2">
                    <w:rPr>
                      <w:rFonts w:hint="eastAsia"/>
                      <w:b w:val="0"/>
                      <w:szCs w:val="21"/>
                    </w:rPr>
                    <w:t>，不需要配置</w:t>
                  </w:r>
                  <w:r w:rsidR="00923C5A">
                    <w:rPr>
                      <w:rFonts w:hint="eastAsia"/>
                      <w:b w:val="0"/>
                      <w:szCs w:val="21"/>
                    </w:rPr>
                    <w:t>VOCs</w:t>
                  </w:r>
                  <w:r w:rsidRPr="00C144C2">
                    <w:rPr>
                      <w:rFonts w:hint="eastAsia"/>
                      <w:b w:val="0"/>
                      <w:szCs w:val="21"/>
                    </w:rPr>
                    <w:t>在线监测设备</w:t>
                  </w:r>
                </w:p>
              </w:tc>
              <w:tc>
                <w:tcPr>
                  <w:tcW w:w="648" w:type="dxa"/>
                  <w:shd w:val="clear" w:color="auto" w:fill="auto"/>
                  <w:vAlign w:val="center"/>
                </w:tcPr>
                <w:p w:rsidR="00454D3E" w:rsidRDefault="00454D3E" w:rsidP="005E4A75">
                  <w:pPr>
                    <w:pStyle w:val="af"/>
                    <w:spacing w:line="240" w:lineRule="auto"/>
                    <w:rPr>
                      <w:b w:val="0"/>
                      <w:szCs w:val="21"/>
                    </w:rPr>
                  </w:pPr>
                  <w:r>
                    <w:rPr>
                      <w:rFonts w:hint="eastAsia"/>
                      <w:b w:val="0"/>
                      <w:szCs w:val="21"/>
                    </w:rPr>
                    <w:t>符合</w:t>
                  </w:r>
                </w:p>
              </w:tc>
            </w:tr>
            <w:tr w:rsidR="00454D3E" w:rsidTr="00C85058">
              <w:trPr>
                <w:jc w:val="center"/>
              </w:trPr>
              <w:tc>
                <w:tcPr>
                  <w:tcW w:w="463" w:type="dxa"/>
                  <w:vMerge/>
                  <w:shd w:val="clear" w:color="auto" w:fill="auto"/>
                  <w:vAlign w:val="center"/>
                </w:tcPr>
                <w:p w:rsidR="00454D3E" w:rsidRDefault="00454D3E" w:rsidP="005E4A75">
                  <w:pPr>
                    <w:pStyle w:val="af"/>
                    <w:spacing w:line="240" w:lineRule="auto"/>
                    <w:rPr>
                      <w:b w:val="0"/>
                      <w:szCs w:val="21"/>
                    </w:rPr>
                  </w:pPr>
                </w:p>
              </w:tc>
              <w:tc>
                <w:tcPr>
                  <w:tcW w:w="352" w:type="dxa"/>
                  <w:shd w:val="clear" w:color="auto" w:fill="auto"/>
                  <w:vAlign w:val="center"/>
                </w:tcPr>
                <w:p w:rsidR="00454D3E" w:rsidRDefault="00454D3E" w:rsidP="005E4A75">
                  <w:pPr>
                    <w:pStyle w:val="af"/>
                    <w:spacing w:line="240" w:lineRule="auto"/>
                    <w:rPr>
                      <w:b w:val="0"/>
                      <w:szCs w:val="21"/>
                    </w:rPr>
                  </w:pPr>
                  <w:r>
                    <w:rPr>
                      <w:rFonts w:hint="eastAsia"/>
                      <w:b w:val="0"/>
                      <w:szCs w:val="21"/>
                    </w:rPr>
                    <w:t>3</w:t>
                  </w:r>
                </w:p>
              </w:tc>
              <w:tc>
                <w:tcPr>
                  <w:tcW w:w="3325" w:type="dxa"/>
                  <w:shd w:val="clear" w:color="auto" w:fill="auto"/>
                  <w:vAlign w:val="center"/>
                </w:tcPr>
                <w:p w:rsidR="00454D3E" w:rsidRDefault="00454D3E" w:rsidP="005E4A75">
                  <w:pPr>
                    <w:pStyle w:val="af"/>
                    <w:spacing w:line="240" w:lineRule="auto"/>
                    <w:jc w:val="left"/>
                    <w:rPr>
                      <w:b w:val="0"/>
                      <w:szCs w:val="21"/>
                    </w:rPr>
                  </w:pPr>
                  <w:r>
                    <w:rPr>
                      <w:rFonts w:hint="eastAsia"/>
                      <w:b w:val="0"/>
                      <w:szCs w:val="21"/>
                    </w:rPr>
                    <w:t>实施排污许可制度。建立健全涉</w:t>
                  </w:r>
                  <w:r>
                    <w:rPr>
                      <w:rFonts w:hint="eastAsia"/>
                      <w:b w:val="0"/>
                      <w:szCs w:val="21"/>
                    </w:rPr>
                    <w:t>V0Cs</w:t>
                  </w:r>
                  <w:r>
                    <w:rPr>
                      <w:rFonts w:hint="eastAsia"/>
                      <w:b w:val="0"/>
                      <w:szCs w:val="21"/>
                    </w:rPr>
                    <w:t>工业行业排污许可证相关技术规范及监督管理要求。到</w:t>
                  </w:r>
                  <w:r>
                    <w:rPr>
                      <w:rFonts w:hint="eastAsia"/>
                      <w:b w:val="0"/>
                      <w:szCs w:val="21"/>
                    </w:rPr>
                    <w:t>2020</w:t>
                  </w:r>
                  <w:r>
                    <w:rPr>
                      <w:rFonts w:hint="eastAsia"/>
                      <w:b w:val="0"/>
                      <w:szCs w:val="21"/>
                    </w:rPr>
                    <w:t>年底前，在包装印刷、汽车、家具制造等</w:t>
                  </w:r>
                  <w:r>
                    <w:rPr>
                      <w:rFonts w:hint="eastAsia"/>
                      <w:b w:val="0"/>
                      <w:szCs w:val="21"/>
                    </w:rPr>
                    <w:t>V0Cs</w:t>
                  </w:r>
                  <w:r>
                    <w:rPr>
                      <w:rFonts w:hint="eastAsia"/>
                      <w:b w:val="0"/>
                      <w:szCs w:val="21"/>
                    </w:rPr>
                    <w:t>排放重点行业全面推行排污许可制度。通过排污许可管理，落实企业</w:t>
                  </w:r>
                  <w:r w:rsidR="00923C5A">
                    <w:rPr>
                      <w:rFonts w:hint="eastAsia"/>
                      <w:b w:val="0"/>
                      <w:szCs w:val="21"/>
                    </w:rPr>
                    <w:t>VOCs</w:t>
                  </w:r>
                  <w:r>
                    <w:rPr>
                      <w:rFonts w:hint="eastAsia"/>
                      <w:b w:val="0"/>
                      <w:szCs w:val="21"/>
                    </w:rPr>
                    <w:t>源头削减、过程控制和末端治理措施要求，逐步规范涉</w:t>
                  </w:r>
                  <w:r w:rsidR="00923C5A">
                    <w:rPr>
                      <w:rFonts w:hint="eastAsia"/>
                      <w:b w:val="0"/>
                      <w:szCs w:val="21"/>
                    </w:rPr>
                    <w:t>VOCs</w:t>
                  </w:r>
                  <w:r>
                    <w:rPr>
                      <w:rFonts w:hint="eastAsia"/>
                      <w:b w:val="0"/>
                      <w:szCs w:val="21"/>
                    </w:rPr>
                    <w:t>工业企业自行监测、台</w:t>
                  </w:r>
                  <w:proofErr w:type="gramStart"/>
                  <w:r>
                    <w:rPr>
                      <w:rFonts w:hint="eastAsia"/>
                      <w:b w:val="0"/>
                      <w:szCs w:val="21"/>
                    </w:rPr>
                    <w:t>账记录</w:t>
                  </w:r>
                  <w:proofErr w:type="gramEnd"/>
                  <w:r>
                    <w:rPr>
                      <w:rFonts w:hint="eastAsia"/>
                      <w:b w:val="0"/>
                      <w:szCs w:val="21"/>
                    </w:rPr>
                    <w:t>和定期报告的具体规定，推进企业持证按证排污，严厉处罚无证和不按证排污行为。</w:t>
                  </w:r>
                </w:p>
              </w:tc>
              <w:tc>
                <w:tcPr>
                  <w:tcW w:w="2126" w:type="dxa"/>
                  <w:shd w:val="clear" w:color="auto" w:fill="auto"/>
                  <w:vAlign w:val="center"/>
                </w:tcPr>
                <w:p w:rsidR="00454D3E" w:rsidRPr="00C144C2" w:rsidRDefault="00454D3E" w:rsidP="005E4A75">
                  <w:pPr>
                    <w:pStyle w:val="af"/>
                    <w:spacing w:line="240" w:lineRule="auto"/>
                    <w:jc w:val="left"/>
                    <w:rPr>
                      <w:b w:val="0"/>
                      <w:szCs w:val="21"/>
                    </w:rPr>
                  </w:pPr>
                  <w:r w:rsidRPr="00C144C2">
                    <w:rPr>
                      <w:rFonts w:hint="eastAsia"/>
                      <w:b w:val="0"/>
                      <w:szCs w:val="21"/>
                    </w:rPr>
                    <w:t>本企业已于</w:t>
                  </w:r>
                  <w:r w:rsidRPr="00C144C2">
                    <w:rPr>
                      <w:rFonts w:hint="eastAsia"/>
                      <w:b w:val="0"/>
                      <w:szCs w:val="21"/>
                    </w:rPr>
                    <w:t>2019</w:t>
                  </w:r>
                  <w:r w:rsidRPr="00C144C2">
                    <w:rPr>
                      <w:rFonts w:hint="eastAsia"/>
                      <w:b w:val="0"/>
                      <w:szCs w:val="21"/>
                    </w:rPr>
                    <w:t>年</w:t>
                  </w:r>
                  <w:r w:rsidRPr="00C144C2">
                    <w:rPr>
                      <w:rFonts w:hint="eastAsia"/>
                      <w:b w:val="0"/>
                      <w:szCs w:val="21"/>
                    </w:rPr>
                    <w:t>12</w:t>
                  </w:r>
                  <w:r w:rsidRPr="00C144C2">
                    <w:rPr>
                      <w:rFonts w:hint="eastAsia"/>
                      <w:b w:val="0"/>
                      <w:szCs w:val="21"/>
                    </w:rPr>
                    <w:t>月首次申领了排污许可证（</w:t>
                  </w:r>
                  <w:r w:rsidRPr="00C144C2">
                    <w:rPr>
                      <w:rFonts w:hint="eastAsia"/>
                      <w:b w:val="0"/>
                      <w:szCs w:val="21"/>
                    </w:rPr>
                    <w:t>2022</w:t>
                  </w:r>
                  <w:r w:rsidRPr="00C144C2">
                    <w:rPr>
                      <w:rFonts w:hint="eastAsia"/>
                      <w:b w:val="0"/>
                      <w:szCs w:val="21"/>
                    </w:rPr>
                    <w:t>年</w:t>
                  </w:r>
                  <w:r w:rsidRPr="00C144C2">
                    <w:rPr>
                      <w:rFonts w:hint="eastAsia"/>
                      <w:b w:val="0"/>
                      <w:szCs w:val="21"/>
                    </w:rPr>
                    <w:t>12</w:t>
                  </w:r>
                  <w:r w:rsidRPr="00C144C2">
                    <w:rPr>
                      <w:rFonts w:hint="eastAsia"/>
                      <w:b w:val="0"/>
                      <w:szCs w:val="21"/>
                    </w:rPr>
                    <w:t>月续证），排污许可证的编号为：</w:t>
                  </w:r>
                  <w:r w:rsidRPr="00C144C2">
                    <w:rPr>
                      <w:rFonts w:hint="eastAsia"/>
                      <w:b w:val="0"/>
                      <w:szCs w:val="21"/>
                    </w:rPr>
                    <w:t>91430781190243264Y001Q</w:t>
                  </w:r>
                  <w:r w:rsidRPr="00C144C2">
                    <w:rPr>
                      <w:rFonts w:hint="eastAsia"/>
                      <w:b w:val="0"/>
                      <w:szCs w:val="21"/>
                    </w:rPr>
                    <w:t>，企业根据排污许可证的要求合法排污，同时企业还按要求委托第三方检测公司开展了企业的自行监测等工作</w:t>
                  </w:r>
                </w:p>
              </w:tc>
              <w:tc>
                <w:tcPr>
                  <w:tcW w:w="648" w:type="dxa"/>
                  <w:shd w:val="clear" w:color="auto" w:fill="auto"/>
                  <w:vAlign w:val="center"/>
                </w:tcPr>
                <w:p w:rsidR="00454D3E" w:rsidRDefault="00454D3E" w:rsidP="005E4A75">
                  <w:pPr>
                    <w:spacing w:line="240" w:lineRule="auto"/>
                    <w:ind w:firstLineChars="0" w:firstLine="0"/>
                    <w:jc w:val="center"/>
                    <w:rPr>
                      <w:sz w:val="21"/>
                      <w:szCs w:val="21"/>
                    </w:rPr>
                  </w:pPr>
                  <w:r>
                    <w:rPr>
                      <w:rFonts w:hint="eastAsia"/>
                      <w:sz w:val="21"/>
                      <w:szCs w:val="21"/>
                    </w:rPr>
                    <w:t>符合</w:t>
                  </w:r>
                </w:p>
              </w:tc>
            </w:tr>
          </w:tbl>
          <w:p w:rsidR="00454D3E" w:rsidRPr="00D22CC4" w:rsidRDefault="004A783B" w:rsidP="000B3B05">
            <w:pPr>
              <w:adjustRightInd w:val="0"/>
              <w:snapToGrid w:val="0"/>
              <w:spacing w:beforeLines="50" w:before="163"/>
              <w:ind w:firstLineChars="0" w:firstLine="0"/>
              <w:jc w:val="left"/>
              <w:rPr>
                <w:b/>
                <w:color w:val="000000"/>
                <w:kern w:val="0"/>
                <w:sz w:val="21"/>
                <w:szCs w:val="21"/>
              </w:rPr>
            </w:pPr>
            <w:r>
              <w:rPr>
                <w:rFonts w:hint="eastAsia"/>
                <w:b/>
                <w:color w:val="000000"/>
                <w:kern w:val="0"/>
                <w:sz w:val="21"/>
                <w:szCs w:val="21"/>
              </w:rPr>
              <w:lastRenderedPageBreak/>
              <w:t>7</w:t>
            </w:r>
            <w:r w:rsidR="00454D3E" w:rsidRPr="00D22CC4">
              <w:rPr>
                <w:rFonts w:hint="eastAsia"/>
                <w:b/>
                <w:color w:val="000000"/>
                <w:kern w:val="0"/>
                <w:sz w:val="21"/>
                <w:szCs w:val="21"/>
              </w:rPr>
              <w:t>、与</w:t>
            </w:r>
            <w:bookmarkStart w:id="24" w:name="OLE_LINK65"/>
            <w:bookmarkStart w:id="25" w:name="OLE_LINK66"/>
            <w:r w:rsidR="00454D3E" w:rsidRPr="00D22CC4">
              <w:rPr>
                <w:rFonts w:hint="eastAsia"/>
                <w:b/>
                <w:color w:val="000000"/>
                <w:kern w:val="0"/>
                <w:sz w:val="21"/>
                <w:szCs w:val="21"/>
              </w:rPr>
              <w:t>《</w:t>
            </w:r>
            <w:r w:rsidR="00454D3E" w:rsidRPr="00D22CC4">
              <w:rPr>
                <w:rFonts w:hint="eastAsia"/>
                <w:b/>
                <w:color w:val="000000"/>
                <w:kern w:val="0"/>
                <w:sz w:val="21"/>
                <w:szCs w:val="21"/>
              </w:rPr>
              <w:t>2020</w:t>
            </w:r>
            <w:r w:rsidR="00454D3E" w:rsidRPr="00D22CC4">
              <w:rPr>
                <w:rFonts w:hint="eastAsia"/>
                <w:b/>
                <w:color w:val="000000"/>
                <w:kern w:val="0"/>
                <w:sz w:val="21"/>
                <w:szCs w:val="21"/>
              </w:rPr>
              <w:t>年挥发性有机物治理攻坚方案》〔环大气（</w:t>
            </w:r>
            <w:r w:rsidR="00454D3E" w:rsidRPr="00D22CC4">
              <w:rPr>
                <w:rFonts w:hint="eastAsia"/>
                <w:b/>
                <w:color w:val="000000"/>
                <w:kern w:val="0"/>
                <w:sz w:val="21"/>
                <w:szCs w:val="21"/>
              </w:rPr>
              <w:t>2020</w:t>
            </w:r>
            <w:r w:rsidR="00454D3E" w:rsidRPr="00D22CC4">
              <w:rPr>
                <w:rFonts w:hint="eastAsia"/>
                <w:b/>
                <w:color w:val="000000"/>
                <w:kern w:val="0"/>
                <w:sz w:val="21"/>
                <w:szCs w:val="21"/>
              </w:rPr>
              <w:t>）</w:t>
            </w:r>
            <w:r w:rsidR="00454D3E" w:rsidRPr="00D22CC4">
              <w:rPr>
                <w:rFonts w:hint="eastAsia"/>
                <w:b/>
                <w:color w:val="000000"/>
                <w:kern w:val="0"/>
                <w:sz w:val="21"/>
                <w:szCs w:val="21"/>
              </w:rPr>
              <w:t>33</w:t>
            </w:r>
            <w:r w:rsidR="00454D3E" w:rsidRPr="00D22CC4">
              <w:rPr>
                <w:rFonts w:hint="eastAsia"/>
                <w:b/>
                <w:color w:val="000000"/>
                <w:kern w:val="0"/>
                <w:sz w:val="21"/>
                <w:szCs w:val="21"/>
              </w:rPr>
              <w:t>号〕</w:t>
            </w:r>
            <w:bookmarkEnd w:id="24"/>
            <w:bookmarkEnd w:id="25"/>
            <w:r w:rsidR="00454D3E" w:rsidRPr="00D22CC4">
              <w:rPr>
                <w:rFonts w:hint="eastAsia"/>
                <w:b/>
                <w:color w:val="000000"/>
                <w:kern w:val="0"/>
                <w:sz w:val="21"/>
                <w:szCs w:val="21"/>
              </w:rPr>
              <w:t>的符合性分析</w:t>
            </w:r>
          </w:p>
          <w:p w:rsidR="00454D3E" w:rsidRPr="004A4867" w:rsidRDefault="00454D3E" w:rsidP="00454D3E">
            <w:pPr>
              <w:spacing w:line="240" w:lineRule="auto"/>
              <w:ind w:firstLineChars="0" w:firstLine="0"/>
              <w:jc w:val="center"/>
              <w:rPr>
                <w:b/>
                <w:sz w:val="21"/>
                <w:szCs w:val="21"/>
              </w:rPr>
            </w:pPr>
            <w:r w:rsidRPr="004A4867">
              <w:rPr>
                <w:rFonts w:hint="eastAsia"/>
                <w:b/>
                <w:sz w:val="21"/>
                <w:szCs w:val="21"/>
              </w:rPr>
              <w:t>表</w:t>
            </w:r>
            <w:r w:rsidRPr="004A4867">
              <w:rPr>
                <w:rFonts w:hint="eastAsia"/>
                <w:b/>
                <w:sz w:val="21"/>
                <w:szCs w:val="21"/>
              </w:rPr>
              <w:t>1-</w:t>
            </w:r>
            <w:r w:rsidR="00C423C1">
              <w:rPr>
                <w:rFonts w:hint="eastAsia"/>
                <w:b/>
                <w:sz w:val="21"/>
                <w:szCs w:val="21"/>
              </w:rPr>
              <w:t>7</w:t>
            </w:r>
            <w:r>
              <w:rPr>
                <w:rFonts w:hint="eastAsia"/>
                <w:b/>
                <w:sz w:val="21"/>
                <w:szCs w:val="21"/>
              </w:rPr>
              <w:t xml:space="preserve"> </w:t>
            </w:r>
            <w:r w:rsidRPr="004A4867">
              <w:rPr>
                <w:rFonts w:hint="eastAsia"/>
                <w:b/>
                <w:sz w:val="21"/>
                <w:szCs w:val="21"/>
              </w:rPr>
              <w:t xml:space="preserve"> </w:t>
            </w:r>
            <w:r w:rsidRPr="004A4867">
              <w:rPr>
                <w:rFonts w:hint="eastAsia"/>
                <w:b/>
                <w:sz w:val="21"/>
                <w:szCs w:val="21"/>
              </w:rPr>
              <w:t>与《</w:t>
            </w:r>
            <w:r w:rsidRPr="004A4867">
              <w:rPr>
                <w:rFonts w:hint="eastAsia"/>
                <w:b/>
                <w:sz w:val="21"/>
                <w:szCs w:val="21"/>
              </w:rPr>
              <w:t>2020</w:t>
            </w:r>
            <w:r w:rsidRPr="004A4867">
              <w:rPr>
                <w:rFonts w:hint="eastAsia"/>
                <w:b/>
                <w:sz w:val="21"/>
                <w:szCs w:val="21"/>
              </w:rPr>
              <w:t>年挥发性有机物治理攻坚方案》（环大气〔</w:t>
            </w:r>
            <w:r w:rsidRPr="004A4867">
              <w:rPr>
                <w:rFonts w:hint="eastAsia"/>
                <w:b/>
                <w:sz w:val="21"/>
                <w:szCs w:val="21"/>
              </w:rPr>
              <w:t>2020</w:t>
            </w:r>
            <w:r w:rsidRPr="004A4867">
              <w:rPr>
                <w:rFonts w:hint="eastAsia"/>
                <w:b/>
                <w:sz w:val="21"/>
                <w:szCs w:val="21"/>
              </w:rPr>
              <w:t>〕</w:t>
            </w:r>
            <w:r w:rsidRPr="004A4867">
              <w:rPr>
                <w:rFonts w:hint="eastAsia"/>
                <w:b/>
                <w:sz w:val="21"/>
                <w:szCs w:val="21"/>
              </w:rPr>
              <w:t>33</w:t>
            </w:r>
            <w:r w:rsidRPr="004A4867">
              <w:rPr>
                <w:rFonts w:hint="eastAsia"/>
                <w:b/>
                <w:sz w:val="21"/>
                <w:szCs w:val="21"/>
              </w:rPr>
              <w:t>号）的符合性分析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3473"/>
              <w:gridCol w:w="2330"/>
              <w:gridCol w:w="648"/>
            </w:tblGrid>
            <w:tr w:rsidR="00454D3E" w:rsidTr="00F378AE">
              <w:tc>
                <w:tcPr>
                  <w:tcW w:w="463" w:type="dxa"/>
                  <w:shd w:val="clear" w:color="auto" w:fill="auto"/>
                  <w:vAlign w:val="center"/>
                </w:tcPr>
                <w:p w:rsidR="00454D3E" w:rsidRDefault="00454D3E" w:rsidP="005E4A75">
                  <w:pPr>
                    <w:pStyle w:val="af"/>
                    <w:spacing w:line="240" w:lineRule="auto"/>
                    <w:rPr>
                      <w:b w:val="0"/>
                      <w:bCs/>
                    </w:rPr>
                  </w:pPr>
                  <w:r>
                    <w:rPr>
                      <w:rFonts w:hint="eastAsia"/>
                      <w:b w:val="0"/>
                      <w:bCs/>
                    </w:rPr>
                    <w:t>序号</w:t>
                  </w:r>
                </w:p>
              </w:tc>
              <w:tc>
                <w:tcPr>
                  <w:tcW w:w="3473" w:type="dxa"/>
                  <w:shd w:val="clear" w:color="auto" w:fill="auto"/>
                  <w:vAlign w:val="center"/>
                </w:tcPr>
                <w:p w:rsidR="00454D3E" w:rsidRDefault="00454D3E" w:rsidP="005E4A75">
                  <w:pPr>
                    <w:pStyle w:val="af"/>
                    <w:spacing w:line="240" w:lineRule="auto"/>
                    <w:rPr>
                      <w:b w:val="0"/>
                      <w:bCs/>
                    </w:rPr>
                  </w:pPr>
                  <w:r>
                    <w:rPr>
                      <w:rFonts w:hint="eastAsia"/>
                      <w:b w:val="0"/>
                      <w:bCs/>
                    </w:rPr>
                    <w:t>方案要求</w:t>
                  </w:r>
                </w:p>
              </w:tc>
              <w:tc>
                <w:tcPr>
                  <w:tcW w:w="2330" w:type="dxa"/>
                  <w:shd w:val="clear" w:color="auto" w:fill="auto"/>
                  <w:vAlign w:val="center"/>
                </w:tcPr>
                <w:p w:rsidR="00454D3E" w:rsidRDefault="00454D3E" w:rsidP="005E4A75">
                  <w:pPr>
                    <w:pStyle w:val="af"/>
                    <w:spacing w:line="240" w:lineRule="auto"/>
                    <w:rPr>
                      <w:b w:val="0"/>
                      <w:bCs/>
                    </w:rPr>
                  </w:pPr>
                  <w:r>
                    <w:rPr>
                      <w:rFonts w:hint="eastAsia"/>
                      <w:b w:val="0"/>
                      <w:bCs/>
                    </w:rPr>
                    <w:t>项目实际情况</w:t>
                  </w:r>
                </w:p>
              </w:tc>
              <w:tc>
                <w:tcPr>
                  <w:tcW w:w="648" w:type="dxa"/>
                  <w:shd w:val="clear" w:color="auto" w:fill="auto"/>
                  <w:vAlign w:val="center"/>
                </w:tcPr>
                <w:p w:rsidR="00454D3E" w:rsidRDefault="00454D3E" w:rsidP="005E4A75">
                  <w:pPr>
                    <w:pStyle w:val="af"/>
                    <w:spacing w:line="240" w:lineRule="auto"/>
                    <w:rPr>
                      <w:b w:val="0"/>
                      <w:bCs/>
                    </w:rPr>
                  </w:pPr>
                  <w:r>
                    <w:rPr>
                      <w:rFonts w:hint="eastAsia"/>
                      <w:b w:val="0"/>
                      <w:bCs/>
                    </w:rPr>
                    <w:t>符合性</w:t>
                  </w:r>
                </w:p>
              </w:tc>
            </w:tr>
            <w:tr w:rsidR="00454D3E" w:rsidTr="00F378AE">
              <w:tc>
                <w:tcPr>
                  <w:tcW w:w="463" w:type="dxa"/>
                  <w:shd w:val="clear" w:color="auto" w:fill="auto"/>
                  <w:vAlign w:val="center"/>
                </w:tcPr>
                <w:p w:rsidR="00454D3E" w:rsidRDefault="00454D3E" w:rsidP="005E4A75">
                  <w:pPr>
                    <w:pStyle w:val="af"/>
                    <w:spacing w:line="240" w:lineRule="auto"/>
                    <w:rPr>
                      <w:b w:val="0"/>
                    </w:rPr>
                  </w:pPr>
                  <w:r>
                    <w:rPr>
                      <w:rFonts w:hint="eastAsia"/>
                      <w:b w:val="0"/>
                    </w:rPr>
                    <w:t>1</w:t>
                  </w:r>
                </w:p>
              </w:tc>
              <w:tc>
                <w:tcPr>
                  <w:tcW w:w="3473" w:type="dxa"/>
                  <w:shd w:val="clear" w:color="auto" w:fill="auto"/>
                  <w:vAlign w:val="center"/>
                </w:tcPr>
                <w:p w:rsidR="00454D3E" w:rsidRDefault="00454D3E" w:rsidP="005E4A75">
                  <w:pPr>
                    <w:pStyle w:val="af"/>
                    <w:spacing w:line="240" w:lineRule="auto"/>
                    <w:jc w:val="left"/>
                    <w:rPr>
                      <w:b w:val="0"/>
                    </w:rPr>
                  </w:pPr>
                  <w:r>
                    <w:rPr>
                      <w:rFonts w:hint="eastAsia"/>
                      <w:b w:val="0"/>
                    </w:rPr>
                    <w:t>大力推进低（无）</w:t>
                  </w:r>
                  <w:r w:rsidR="00923C5A">
                    <w:rPr>
                      <w:rFonts w:hint="eastAsia"/>
                      <w:b w:val="0"/>
                    </w:rPr>
                    <w:t>VOCs</w:t>
                  </w:r>
                  <w:r>
                    <w:rPr>
                      <w:rFonts w:hint="eastAsia"/>
                      <w:b w:val="0"/>
                    </w:rPr>
                    <w:t>含量原辅材料替代。将全面使用符合国家要求的低</w:t>
                  </w:r>
                  <w:r w:rsidR="00923C5A">
                    <w:rPr>
                      <w:rFonts w:hint="eastAsia"/>
                      <w:b w:val="0"/>
                    </w:rPr>
                    <w:t>VOCs</w:t>
                  </w:r>
                  <w:r>
                    <w:rPr>
                      <w:rFonts w:hint="eastAsia"/>
                      <w:b w:val="0"/>
                    </w:rPr>
                    <w:t>含量原辅材料的企业纳入正面清单和政府绿色采购清单。企业应建立原辅</w:t>
                  </w:r>
                  <w:proofErr w:type="gramStart"/>
                  <w:r>
                    <w:rPr>
                      <w:rFonts w:hint="eastAsia"/>
                      <w:b w:val="0"/>
                    </w:rPr>
                    <w:t>材料台</w:t>
                  </w:r>
                  <w:proofErr w:type="gramEnd"/>
                  <w:r>
                    <w:rPr>
                      <w:rFonts w:hint="eastAsia"/>
                      <w:b w:val="0"/>
                    </w:rPr>
                    <w:t>账，记录</w:t>
                  </w:r>
                  <w:r w:rsidR="00923C5A">
                    <w:rPr>
                      <w:rFonts w:hint="eastAsia"/>
                      <w:b w:val="0"/>
                    </w:rPr>
                    <w:t>VOCs</w:t>
                  </w:r>
                  <w:r>
                    <w:rPr>
                      <w:rFonts w:hint="eastAsia"/>
                      <w:b w:val="0"/>
                    </w:rPr>
                    <w:t>原辅材料名称、成分、</w:t>
                  </w:r>
                  <w:r w:rsidR="00923C5A">
                    <w:rPr>
                      <w:rFonts w:hint="eastAsia"/>
                      <w:b w:val="0"/>
                    </w:rPr>
                    <w:t>VOCs</w:t>
                  </w:r>
                  <w:r>
                    <w:rPr>
                      <w:rFonts w:hint="eastAsia"/>
                      <w:b w:val="0"/>
                    </w:rPr>
                    <w:t>含量、采购量、使用量、库存量、回收方式、回收量等信息，并保存相关证明材料。</w:t>
                  </w:r>
                </w:p>
              </w:tc>
              <w:tc>
                <w:tcPr>
                  <w:tcW w:w="2330" w:type="dxa"/>
                  <w:shd w:val="clear" w:color="auto" w:fill="auto"/>
                  <w:vAlign w:val="center"/>
                </w:tcPr>
                <w:p w:rsidR="00454D3E" w:rsidRDefault="00454D3E" w:rsidP="005E4A75">
                  <w:pPr>
                    <w:spacing w:line="240" w:lineRule="auto"/>
                    <w:ind w:firstLineChars="0" w:firstLine="0"/>
                    <w:jc w:val="left"/>
                  </w:pPr>
                  <w:r>
                    <w:rPr>
                      <w:rFonts w:hint="eastAsia"/>
                      <w:sz w:val="21"/>
                      <w:szCs w:val="21"/>
                    </w:rPr>
                    <w:t>本项目喷涂工序使用水性油漆等低</w:t>
                  </w:r>
                  <w:r w:rsidR="00923C5A">
                    <w:rPr>
                      <w:rFonts w:hint="eastAsia"/>
                      <w:sz w:val="21"/>
                      <w:szCs w:val="21"/>
                    </w:rPr>
                    <w:t>VOCs</w:t>
                  </w:r>
                  <w:r>
                    <w:rPr>
                      <w:rFonts w:hint="eastAsia"/>
                      <w:sz w:val="21"/>
                      <w:szCs w:val="21"/>
                    </w:rPr>
                    <w:t>含量原辅材料，并建立原辅</w:t>
                  </w:r>
                  <w:proofErr w:type="gramStart"/>
                  <w:r>
                    <w:rPr>
                      <w:rFonts w:hint="eastAsia"/>
                      <w:sz w:val="21"/>
                      <w:szCs w:val="21"/>
                    </w:rPr>
                    <w:t>材料台</w:t>
                  </w:r>
                  <w:proofErr w:type="gramEnd"/>
                  <w:r>
                    <w:rPr>
                      <w:rFonts w:hint="eastAsia"/>
                      <w:sz w:val="21"/>
                      <w:szCs w:val="21"/>
                    </w:rPr>
                    <w:t>账，记录</w:t>
                  </w:r>
                  <w:r w:rsidR="00923C5A">
                    <w:rPr>
                      <w:rFonts w:hint="eastAsia"/>
                      <w:sz w:val="21"/>
                      <w:szCs w:val="21"/>
                    </w:rPr>
                    <w:t>VOCs</w:t>
                  </w:r>
                  <w:r>
                    <w:rPr>
                      <w:rFonts w:hint="eastAsia"/>
                      <w:sz w:val="21"/>
                      <w:szCs w:val="21"/>
                    </w:rPr>
                    <w:t>原辅材料名称、成分、</w:t>
                  </w:r>
                  <w:r w:rsidR="00923C5A">
                    <w:rPr>
                      <w:rFonts w:hint="eastAsia"/>
                      <w:sz w:val="21"/>
                      <w:szCs w:val="21"/>
                    </w:rPr>
                    <w:t>VOCs</w:t>
                  </w:r>
                  <w:r>
                    <w:rPr>
                      <w:rFonts w:hint="eastAsia"/>
                      <w:sz w:val="21"/>
                      <w:szCs w:val="21"/>
                    </w:rPr>
                    <w:t>含量、采购量、使用量、库存量、回收方式、回收量等信息，并保存相关证明材料。</w:t>
                  </w:r>
                </w:p>
              </w:tc>
              <w:tc>
                <w:tcPr>
                  <w:tcW w:w="648" w:type="dxa"/>
                  <w:shd w:val="clear" w:color="auto" w:fill="auto"/>
                  <w:vAlign w:val="center"/>
                </w:tcPr>
                <w:p w:rsidR="00454D3E" w:rsidRDefault="00454D3E" w:rsidP="005E4A75">
                  <w:pPr>
                    <w:pStyle w:val="af"/>
                    <w:spacing w:line="240" w:lineRule="auto"/>
                    <w:rPr>
                      <w:b w:val="0"/>
                    </w:rPr>
                  </w:pPr>
                  <w:r>
                    <w:rPr>
                      <w:rFonts w:hint="eastAsia"/>
                      <w:b w:val="0"/>
                    </w:rPr>
                    <w:t>符合</w:t>
                  </w:r>
                </w:p>
              </w:tc>
            </w:tr>
            <w:tr w:rsidR="00454D3E" w:rsidTr="00F378AE">
              <w:tc>
                <w:tcPr>
                  <w:tcW w:w="463" w:type="dxa"/>
                  <w:shd w:val="clear" w:color="auto" w:fill="auto"/>
                  <w:vAlign w:val="center"/>
                </w:tcPr>
                <w:p w:rsidR="00454D3E" w:rsidRDefault="00454D3E" w:rsidP="005E4A75">
                  <w:pPr>
                    <w:pStyle w:val="af"/>
                    <w:spacing w:line="240" w:lineRule="auto"/>
                    <w:rPr>
                      <w:b w:val="0"/>
                      <w:szCs w:val="21"/>
                    </w:rPr>
                  </w:pPr>
                  <w:r>
                    <w:rPr>
                      <w:rFonts w:hint="eastAsia"/>
                      <w:b w:val="0"/>
                      <w:szCs w:val="21"/>
                    </w:rPr>
                    <w:t>2</w:t>
                  </w:r>
                </w:p>
              </w:tc>
              <w:tc>
                <w:tcPr>
                  <w:tcW w:w="3473" w:type="dxa"/>
                  <w:shd w:val="clear" w:color="auto" w:fill="auto"/>
                  <w:vAlign w:val="center"/>
                </w:tcPr>
                <w:p w:rsidR="00454D3E" w:rsidRDefault="00454D3E" w:rsidP="005E4A75">
                  <w:pPr>
                    <w:pStyle w:val="af"/>
                    <w:spacing w:line="240" w:lineRule="auto"/>
                    <w:jc w:val="left"/>
                    <w:rPr>
                      <w:b w:val="0"/>
                      <w:szCs w:val="21"/>
                    </w:rPr>
                  </w:pPr>
                  <w:r>
                    <w:rPr>
                      <w:rFonts w:hint="eastAsia"/>
                      <w:b w:val="0"/>
                    </w:rPr>
                    <w:t>全面落实标准要求，强化无组织排放控制。企业在无组织排放排查整治过程中，在保证安全的前提下，加强含</w:t>
                  </w:r>
                  <w:r w:rsidR="00923C5A">
                    <w:rPr>
                      <w:rFonts w:hint="eastAsia"/>
                      <w:b w:val="0"/>
                    </w:rPr>
                    <w:t>VOCs</w:t>
                  </w:r>
                  <w:r>
                    <w:rPr>
                      <w:rFonts w:hint="eastAsia"/>
                      <w:b w:val="0"/>
                    </w:rPr>
                    <w:t>物料全方位、全链条、全环节密闭管理。储存环节应采用密闭容器、包装袋，高效密封储罐，封闭式储库、</w:t>
                  </w:r>
                  <w:proofErr w:type="gramStart"/>
                  <w:r>
                    <w:rPr>
                      <w:rFonts w:hint="eastAsia"/>
                      <w:b w:val="0"/>
                    </w:rPr>
                    <w:t>料仓等</w:t>
                  </w:r>
                  <w:proofErr w:type="gramEnd"/>
                  <w:r>
                    <w:rPr>
                      <w:rFonts w:hint="eastAsia"/>
                      <w:b w:val="0"/>
                    </w:rPr>
                    <w:t>。装卸、转移和输送环节应采用密闭管道或密闭容器、罐车等。生产和使用环节应采用密闭设备，或在密闭空间中操作并有效收集废气，或进行局部气体收集；非取用状态时容器应密闭。处置环节应将盛装过</w:t>
                  </w:r>
                  <w:r w:rsidR="00923C5A">
                    <w:rPr>
                      <w:rFonts w:hint="eastAsia"/>
                      <w:b w:val="0"/>
                    </w:rPr>
                    <w:t>VOCs</w:t>
                  </w:r>
                  <w:r>
                    <w:rPr>
                      <w:rFonts w:hint="eastAsia"/>
                      <w:b w:val="0"/>
                    </w:rPr>
                    <w:t>物料的包装容器、含</w:t>
                  </w:r>
                  <w:r w:rsidR="00923C5A">
                    <w:rPr>
                      <w:rFonts w:hint="eastAsia"/>
                      <w:b w:val="0"/>
                    </w:rPr>
                    <w:t>VOCs</w:t>
                  </w:r>
                  <w:r>
                    <w:rPr>
                      <w:rFonts w:hint="eastAsia"/>
                      <w:b w:val="0"/>
                    </w:rPr>
                    <w:t>废料（渣、液）、废吸附剂等通过加盖、封装等方式密闭，妥善存放，不得随意丢弃。</w:t>
                  </w:r>
                </w:p>
              </w:tc>
              <w:tc>
                <w:tcPr>
                  <w:tcW w:w="2330" w:type="dxa"/>
                  <w:shd w:val="clear" w:color="auto" w:fill="auto"/>
                  <w:vAlign w:val="center"/>
                </w:tcPr>
                <w:p w:rsidR="00454D3E" w:rsidRDefault="00454D3E" w:rsidP="005E4A75">
                  <w:pPr>
                    <w:pStyle w:val="af"/>
                    <w:spacing w:line="240" w:lineRule="auto"/>
                    <w:jc w:val="left"/>
                    <w:rPr>
                      <w:b w:val="0"/>
                    </w:rPr>
                  </w:pPr>
                  <w:r>
                    <w:rPr>
                      <w:rFonts w:hint="eastAsia"/>
                      <w:b w:val="0"/>
                      <w:szCs w:val="21"/>
                    </w:rPr>
                    <w:t>项目使用的油漆类原料均储存在密封的油漆桶中。生产和使用环节应采用密闭设备，喷涂和烘干等工序均在密闭空间中操作并有效地收集了废气。对盛装过</w:t>
                  </w:r>
                  <w:r w:rsidR="00923C5A">
                    <w:rPr>
                      <w:rFonts w:hint="eastAsia"/>
                      <w:b w:val="0"/>
                    </w:rPr>
                    <w:t>VOCs</w:t>
                  </w:r>
                  <w:r>
                    <w:rPr>
                      <w:rFonts w:hint="eastAsia"/>
                      <w:b w:val="0"/>
                    </w:rPr>
                    <w:t>物料的包装容器、含</w:t>
                  </w:r>
                  <w:r w:rsidR="00923C5A">
                    <w:rPr>
                      <w:rFonts w:hint="eastAsia"/>
                      <w:b w:val="0"/>
                    </w:rPr>
                    <w:t>VOCs</w:t>
                  </w:r>
                  <w:r>
                    <w:rPr>
                      <w:rFonts w:hint="eastAsia"/>
                      <w:b w:val="0"/>
                    </w:rPr>
                    <w:t>废料（渣、液）、废吸附剂等通过加盖、封装等方式密闭，均妥善存放，妥善处理。</w:t>
                  </w:r>
                </w:p>
              </w:tc>
              <w:tc>
                <w:tcPr>
                  <w:tcW w:w="648" w:type="dxa"/>
                  <w:shd w:val="clear" w:color="auto" w:fill="auto"/>
                  <w:vAlign w:val="center"/>
                </w:tcPr>
                <w:p w:rsidR="00454D3E" w:rsidRDefault="00454D3E" w:rsidP="005E4A75">
                  <w:pPr>
                    <w:pStyle w:val="af"/>
                    <w:spacing w:line="240" w:lineRule="auto"/>
                    <w:rPr>
                      <w:b w:val="0"/>
                    </w:rPr>
                  </w:pPr>
                  <w:r>
                    <w:rPr>
                      <w:rFonts w:hint="eastAsia"/>
                      <w:b w:val="0"/>
                    </w:rPr>
                    <w:t>符合</w:t>
                  </w:r>
                </w:p>
              </w:tc>
            </w:tr>
            <w:tr w:rsidR="00454D3E" w:rsidTr="00F378AE">
              <w:tc>
                <w:tcPr>
                  <w:tcW w:w="463" w:type="dxa"/>
                  <w:shd w:val="clear" w:color="auto" w:fill="auto"/>
                  <w:vAlign w:val="center"/>
                </w:tcPr>
                <w:p w:rsidR="00454D3E" w:rsidRDefault="00454D3E" w:rsidP="005E4A75">
                  <w:pPr>
                    <w:pStyle w:val="af"/>
                    <w:spacing w:line="240" w:lineRule="auto"/>
                    <w:rPr>
                      <w:b w:val="0"/>
                    </w:rPr>
                  </w:pPr>
                  <w:r>
                    <w:rPr>
                      <w:rFonts w:hint="eastAsia"/>
                      <w:b w:val="0"/>
                    </w:rPr>
                    <w:t>3</w:t>
                  </w:r>
                </w:p>
              </w:tc>
              <w:tc>
                <w:tcPr>
                  <w:tcW w:w="3473" w:type="dxa"/>
                  <w:shd w:val="clear" w:color="auto" w:fill="auto"/>
                  <w:vAlign w:val="center"/>
                </w:tcPr>
                <w:p w:rsidR="00454D3E" w:rsidRDefault="00454D3E" w:rsidP="005E4A75">
                  <w:pPr>
                    <w:pStyle w:val="af"/>
                    <w:spacing w:line="240" w:lineRule="auto"/>
                    <w:jc w:val="left"/>
                    <w:rPr>
                      <w:b w:val="0"/>
                    </w:rPr>
                  </w:pPr>
                  <w:r>
                    <w:rPr>
                      <w:rFonts w:hint="eastAsia"/>
                      <w:b w:val="0"/>
                    </w:rPr>
                    <w:t>聚焦治污设施“三率”，提升综合治理效率。组织企业对现有</w:t>
                  </w:r>
                  <w:r w:rsidR="00923C5A">
                    <w:rPr>
                      <w:rFonts w:hint="eastAsia"/>
                      <w:b w:val="0"/>
                    </w:rPr>
                    <w:t>VOCs</w:t>
                  </w:r>
                  <w:r>
                    <w:rPr>
                      <w:rFonts w:hint="eastAsia"/>
                      <w:b w:val="0"/>
                    </w:rPr>
                    <w:t>废气收集率、治理设施同步运行率和去除率开展自查，重点关注单一采用光氧化、光催化、低温等离子、一次性活性炭吸附、喷淋吸收等工艺的治理设施。按照“应收尽收”的原则提升废气收集率。推动取消废气排放系统旁路。按照与生产设备“同启同停”的原则提升治理设施运行率。根据处理工艺要求，在处理设施达到正常运行条件后方可启动生产设备，在生产设备停止、残留</w:t>
                  </w:r>
                  <w:r w:rsidR="00923C5A">
                    <w:rPr>
                      <w:rFonts w:hint="eastAsia"/>
                      <w:b w:val="0"/>
                    </w:rPr>
                    <w:t>VOCs</w:t>
                  </w:r>
                  <w:r>
                    <w:rPr>
                      <w:rFonts w:hint="eastAsia"/>
                      <w:b w:val="0"/>
                    </w:rPr>
                    <w:t>废气收集处理完毕后，方可停运处理设施。企业新建治污设施或对现有治污设施实施改造，应依据排放废气特征、</w:t>
                  </w:r>
                  <w:r w:rsidR="00923C5A">
                    <w:rPr>
                      <w:rFonts w:hint="eastAsia"/>
                      <w:b w:val="0"/>
                    </w:rPr>
                    <w:t>VOCs</w:t>
                  </w:r>
                  <w:r>
                    <w:rPr>
                      <w:rFonts w:hint="eastAsia"/>
                      <w:b w:val="0"/>
                    </w:rPr>
                    <w:t>组</w:t>
                  </w:r>
                  <w:r>
                    <w:rPr>
                      <w:rFonts w:hint="eastAsia"/>
                      <w:b w:val="0"/>
                    </w:rPr>
                    <w:lastRenderedPageBreak/>
                    <w:t>分及浓度、生产工况等，合理选择治理技术，对治理难度大、单一治理工艺难以稳定达标的，要采用多种技术的组合工艺。采用活性炭吸附技术的，应选择碘值不低于</w:t>
                  </w:r>
                  <w:r>
                    <w:rPr>
                      <w:rFonts w:hint="eastAsia"/>
                      <w:b w:val="0"/>
                    </w:rPr>
                    <w:t>800</w:t>
                  </w:r>
                  <w:r>
                    <w:rPr>
                      <w:rFonts w:hint="eastAsia"/>
                      <w:b w:val="0"/>
                    </w:rPr>
                    <w:t>毫克</w:t>
                  </w:r>
                  <w:r>
                    <w:rPr>
                      <w:rFonts w:hint="eastAsia"/>
                      <w:b w:val="0"/>
                    </w:rPr>
                    <w:t>/</w:t>
                  </w:r>
                  <w:r>
                    <w:rPr>
                      <w:rFonts w:hint="eastAsia"/>
                      <w:b w:val="0"/>
                    </w:rPr>
                    <w:t>克的活性炭，并按设计要求足量添加、及时更换。</w:t>
                  </w:r>
                </w:p>
              </w:tc>
              <w:tc>
                <w:tcPr>
                  <w:tcW w:w="2330" w:type="dxa"/>
                  <w:shd w:val="clear" w:color="auto" w:fill="auto"/>
                  <w:vAlign w:val="center"/>
                </w:tcPr>
                <w:p w:rsidR="00454D3E" w:rsidRDefault="00454D3E" w:rsidP="00554206">
                  <w:pPr>
                    <w:pStyle w:val="af"/>
                    <w:spacing w:line="240" w:lineRule="auto"/>
                    <w:jc w:val="left"/>
                    <w:rPr>
                      <w:b w:val="0"/>
                    </w:rPr>
                  </w:pPr>
                  <w:r>
                    <w:rPr>
                      <w:rFonts w:hint="eastAsia"/>
                      <w:b w:val="0"/>
                    </w:rPr>
                    <w:lastRenderedPageBreak/>
                    <w:t>本项目按照“应收尽收”的原则，没有开设废气旁路，废气收集率大于</w:t>
                  </w:r>
                  <w:r>
                    <w:rPr>
                      <w:rFonts w:hint="eastAsia"/>
                      <w:b w:val="0"/>
                    </w:rPr>
                    <w:t>80%</w:t>
                  </w:r>
                  <w:r>
                    <w:rPr>
                      <w:rFonts w:hint="eastAsia"/>
                      <w:b w:val="0"/>
                    </w:rPr>
                    <w:t>。</w:t>
                  </w:r>
                  <w:r w:rsidR="00554206">
                    <w:rPr>
                      <w:rFonts w:hint="eastAsia"/>
                      <w:b w:val="0"/>
                    </w:rPr>
                    <w:t>使用的水性</w:t>
                  </w:r>
                  <w:proofErr w:type="gramStart"/>
                  <w:r w:rsidR="00554206">
                    <w:rPr>
                      <w:rFonts w:hint="eastAsia"/>
                      <w:b w:val="0"/>
                    </w:rPr>
                    <w:t>漆满足</w:t>
                  </w:r>
                  <w:proofErr w:type="gramEnd"/>
                  <w:r w:rsidR="00554206" w:rsidRPr="00FE0BD3">
                    <w:rPr>
                      <w:rFonts w:hint="eastAsia"/>
                      <w:b w:val="0"/>
                    </w:rPr>
                    <w:t>《低挥发性有机化合物含量涂料产品技术要求》（</w:t>
                  </w:r>
                  <w:r w:rsidR="00554206" w:rsidRPr="00FE0BD3">
                    <w:rPr>
                      <w:rFonts w:hint="eastAsia"/>
                      <w:b w:val="0"/>
                    </w:rPr>
                    <w:t>GB/T38597-2020</w:t>
                  </w:r>
                  <w:r w:rsidR="00554206" w:rsidRPr="00FE0BD3">
                    <w:rPr>
                      <w:rFonts w:hint="eastAsia"/>
                      <w:b w:val="0"/>
                    </w:rPr>
                    <w:t>）表</w:t>
                  </w:r>
                  <w:r w:rsidR="00554206" w:rsidRPr="00FE0BD3">
                    <w:rPr>
                      <w:rFonts w:hint="eastAsia"/>
                      <w:b w:val="0"/>
                    </w:rPr>
                    <w:t>1</w:t>
                  </w:r>
                  <w:r w:rsidR="00554206" w:rsidRPr="00FE0BD3">
                    <w:rPr>
                      <w:rFonts w:hint="eastAsia"/>
                      <w:b w:val="0"/>
                    </w:rPr>
                    <w:t>水性涂料中</w:t>
                  </w:r>
                  <w:r w:rsidR="00554206" w:rsidRPr="00FE0BD3">
                    <w:rPr>
                      <w:rFonts w:hint="eastAsia"/>
                      <w:b w:val="0"/>
                    </w:rPr>
                    <w:t>VOC</w:t>
                  </w:r>
                  <w:r w:rsidR="00554206" w:rsidRPr="00FE0BD3">
                    <w:rPr>
                      <w:rFonts w:hint="eastAsia"/>
                      <w:b w:val="0"/>
                    </w:rPr>
                    <w:t>含量的要求</w:t>
                  </w:r>
                  <w:r w:rsidR="00554206">
                    <w:rPr>
                      <w:rFonts w:hint="eastAsia"/>
                      <w:b w:val="0"/>
                    </w:rPr>
                    <w:t>，</w:t>
                  </w:r>
                  <w:r>
                    <w:rPr>
                      <w:rFonts w:hint="eastAsia"/>
                      <w:b w:val="0"/>
                    </w:rPr>
                    <w:t>采用</w:t>
                  </w:r>
                  <w:r w:rsidR="005E67D4" w:rsidRPr="005E67D4">
                    <w:rPr>
                      <w:rFonts w:hint="eastAsia"/>
                      <w:b w:val="0"/>
                    </w:rPr>
                    <w:t>二级活性炭吸附（喷涂废气）、活性炭吸附</w:t>
                  </w:r>
                  <w:r w:rsidR="005E67D4" w:rsidRPr="005E67D4">
                    <w:rPr>
                      <w:rFonts w:hint="eastAsia"/>
                      <w:b w:val="0"/>
                    </w:rPr>
                    <w:t>+</w:t>
                  </w:r>
                  <w:r w:rsidR="005E67D4" w:rsidRPr="005E67D4">
                    <w:rPr>
                      <w:rFonts w:hint="eastAsia"/>
                      <w:b w:val="0"/>
                    </w:rPr>
                    <w:t>催化燃烧（电泳废气）</w:t>
                  </w:r>
                  <w:r>
                    <w:rPr>
                      <w:rFonts w:hint="eastAsia"/>
                      <w:b w:val="0"/>
                    </w:rPr>
                    <w:t>工艺去除废气中的</w:t>
                  </w:r>
                  <w:r w:rsidR="00923C5A">
                    <w:rPr>
                      <w:rFonts w:hint="eastAsia"/>
                      <w:b w:val="0"/>
                    </w:rPr>
                    <w:t>VOCs</w:t>
                  </w:r>
                  <w:r>
                    <w:rPr>
                      <w:rFonts w:hint="eastAsia"/>
                      <w:b w:val="0"/>
                    </w:rPr>
                    <w:t>，并选择碘值不低于</w:t>
                  </w:r>
                  <w:r>
                    <w:rPr>
                      <w:rFonts w:hint="eastAsia"/>
                      <w:b w:val="0"/>
                    </w:rPr>
                    <w:t>800</w:t>
                  </w:r>
                  <w:r>
                    <w:rPr>
                      <w:rFonts w:hint="eastAsia"/>
                      <w:b w:val="0"/>
                    </w:rPr>
                    <w:t>毫克</w:t>
                  </w:r>
                  <w:r>
                    <w:rPr>
                      <w:rFonts w:hint="eastAsia"/>
                      <w:b w:val="0"/>
                    </w:rPr>
                    <w:t>/</w:t>
                  </w:r>
                  <w:r>
                    <w:rPr>
                      <w:rFonts w:hint="eastAsia"/>
                      <w:b w:val="0"/>
                    </w:rPr>
                    <w:t>克的活性炭，并按处理工艺设计要求足量</w:t>
                  </w:r>
                  <w:r>
                    <w:rPr>
                      <w:rFonts w:hint="eastAsia"/>
                      <w:b w:val="0"/>
                    </w:rPr>
                    <w:lastRenderedPageBreak/>
                    <w:t>添加、及时更换。</w:t>
                  </w:r>
                </w:p>
              </w:tc>
              <w:tc>
                <w:tcPr>
                  <w:tcW w:w="648" w:type="dxa"/>
                  <w:shd w:val="clear" w:color="auto" w:fill="auto"/>
                  <w:vAlign w:val="center"/>
                </w:tcPr>
                <w:p w:rsidR="00454D3E" w:rsidRDefault="00454D3E" w:rsidP="005E4A75">
                  <w:pPr>
                    <w:pStyle w:val="af"/>
                    <w:spacing w:line="240" w:lineRule="auto"/>
                    <w:rPr>
                      <w:b w:val="0"/>
                    </w:rPr>
                  </w:pPr>
                  <w:r>
                    <w:rPr>
                      <w:rFonts w:hint="eastAsia"/>
                      <w:b w:val="0"/>
                    </w:rPr>
                    <w:lastRenderedPageBreak/>
                    <w:t>符合</w:t>
                  </w:r>
                </w:p>
              </w:tc>
            </w:tr>
          </w:tbl>
          <w:p w:rsidR="0099603E" w:rsidRPr="008B073A" w:rsidRDefault="00B75C67" w:rsidP="00B75C67">
            <w:pPr>
              <w:adjustRightInd w:val="0"/>
              <w:snapToGrid w:val="0"/>
              <w:spacing w:beforeLines="50" w:before="163"/>
              <w:ind w:firstLineChars="0" w:firstLine="0"/>
              <w:jc w:val="left"/>
              <w:rPr>
                <w:b/>
                <w:color w:val="000000"/>
                <w:kern w:val="0"/>
                <w:sz w:val="21"/>
                <w:szCs w:val="21"/>
                <w:u w:val="single"/>
              </w:rPr>
            </w:pPr>
            <w:r w:rsidRPr="008B073A">
              <w:rPr>
                <w:rFonts w:hint="eastAsia"/>
                <w:b/>
                <w:color w:val="000000"/>
                <w:kern w:val="0"/>
                <w:sz w:val="21"/>
                <w:szCs w:val="21"/>
                <w:u w:val="single"/>
              </w:rPr>
              <w:lastRenderedPageBreak/>
              <w:t>8</w:t>
            </w:r>
            <w:r w:rsidRPr="008B073A">
              <w:rPr>
                <w:rFonts w:hint="eastAsia"/>
                <w:b/>
                <w:color w:val="000000"/>
                <w:kern w:val="0"/>
                <w:sz w:val="21"/>
                <w:szCs w:val="21"/>
                <w:u w:val="single"/>
              </w:rPr>
              <w:t>、与《湖南省大气污染防治“守护蓝天”攻坚行动计划（</w:t>
            </w:r>
            <w:r w:rsidRPr="008B073A">
              <w:rPr>
                <w:rFonts w:hint="eastAsia"/>
                <w:b/>
                <w:color w:val="000000"/>
                <w:kern w:val="0"/>
                <w:sz w:val="21"/>
                <w:szCs w:val="21"/>
                <w:u w:val="single"/>
              </w:rPr>
              <w:t>2023</w:t>
            </w:r>
            <w:r w:rsidR="004C10D2" w:rsidRPr="008B073A">
              <w:rPr>
                <w:rFonts w:hint="eastAsia"/>
                <w:b/>
                <w:color w:val="000000"/>
                <w:kern w:val="0"/>
                <w:sz w:val="21"/>
                <w:szCs w:val="21"/>
                <w:u w:val="single"/>
              </w:rPr>
              <w:t>-</w:t>
            </w:r>
            <w:r w:rsidRPr="008B073A">
              <w:rPr>
                <w:rFonts w:hint="eastAsia"/>
                <w:b/>
                <w:color w:val="000000"/>
                <w:kern w:val="0"/>
                <w:sz w:val="21"/>
                <w:szCs w:val="21"/>
                <w:u w:val="single"/>
              </w:rPr>
              <w:t>2025</w:t>
            </w:r>
            <w:r w:rsidRPr="008B073A">
              <w:rPr>
                <w:rFonts w:hint="eastAsia"/>
                <w:b/>
                <w:color w:val="000000"/>
                <w:kern w:val="0"/>
                <w:sz w:val="21"/>
                <w:szCs w:val="21"/>
                <w:u w:val="single"/>
              </w:rPr>
              <w:t>年）》的符合性分析</w:t>
            </w:r>
          </w:p>
          <w:p w:rsidR="00B75C67" w:rsidRPr="00DC344A" w:rsidRDefault="004C10D2" w:rsidP="004C10D2">
            <w:pPr>
              <w:spacing w:line="240" w:lineRule="auto"/>
              <w:ind w:firstLineChars="0" w:firstLine="0"/>
              <w:jc w:val="center"/>
              <w:rPr>
                <w:b/>
                <w:sz w:val="21"/>
                <w:szCs w:val="21"/>
                <w:u w:val="single"/>
              </w:rPr>
            </w:pPr>
            <w:r w:rsidRPr="00DC344A">
              <w:rPr>
                <w:rFonts w:hint="eastAsia"/>
                <w:b/>
                <w:sz w:val="21"/>
                <w:szCs w:val="21"/>
                <w:u w:val="single"/>
              </w:rPr>
              <w:t>表</w:t>
            </w:r>
            <w:r w:rsidRPr="00DC344A">
              <w:rPr>
                <w:rFonts w:hint="eastAsia"/>
                <w:b/>
                <w:sz w:val="21"/>
                <w:szCs w:val="21"/>
                <w:u w:val="single"/>
              </w:rPr>
              <w:t>1-</w:t>
            </w:r>
            <w:r w:rsidR="00B7554C" w:rsidRPr="00DC344A">
              <w:rPr>
                <w:rFonts w:hint="eastAsia"/>
                <w:b/>
                <w:sz w:val="21"/>
                <w:szCs w:val="21"/>
                <w:u w:val="single"/>
              </w:rPr>
              <w:t>8</w:t>
            </w:r>
            <w:r w:rsidRPr="00DC344A">
              <w:rPr>
                <w:rFonts w:hint="eastAsia"/>
                <w:b/>
                <w:sz w:val="21"/>
                <w:szCs w:val="21"/>
                <w:u w:val="single"/>
              </w:rPr>
              <w:t xml:space="preserve">  </w:t>
            </w:r>
            <w:r w:rsidRPr="00DC344A">
              <w:rPr>
                <w:rFonts w:hint="eastAsia"/>
                <w:b/>
                <w:sz w:val="21"/>
                <w:szCs w:val="21"/>
                <w:u w:val="single"/>
              </w:rPr>
              <w:t>与</w:t>
            </w:r>
            <w:proofErr w:type="gramStart"/>
            <w:r w:rsidRPr="00DC344A">
              <w:rPr>
                <w:rFonts w:hint="eastAsia"/>
                <w:b/>
                <w:sz w:val="21"/>
                <w:szCs w:val="21"/>
                <w:u w:val="single"/>
              </w:rPr>
              <w:t>《</w:t>
            </w:r>
            <w:bookmarkStart w:id="26" w:name="OLE_LINK6"/>
            <w:proofErr w:type="gramEnd"/>
            <w:r w:rsidRPr="00DC344A">
              <w:rPr>
                <w:rFonts w:hint="eastAsia"/>
                <w:b/>
                <w:color w:val="000000"/>
                <w:kern w:val="0"/>
                <w:sz w:val="21"/>
                <w:szCs w:val="21"/>
                <w:u w:val="single"/>
              </w:rPr>
              <w:t>湖南省大气污染防治“守护蓝天”攻坚行动计划（</w:t>
            </w:r>
            <w:r w:rsidRPr="00DC344A">
              <w:rPr>
                <w:rFonts w:hint="eastAsia"/>
                <w:b/>
                <w:color w:val="000000"/>
                <w:kern w:val="0"/>
                <w:sz w:val="21"/>
                <w:szCs w:val="21"/>
                <w:u w:val="single"/>
              </w:rPr>
              <w:t>2023-2025</w:t>
            </w:r>
            <w:r w:rsidRPr="00DC344A">
              <w:rPr>
                <w:rFonts w:hint="eastAsia"/>
                <w:b/>
                <w:color w:val="000000"/>
                <w:kern w:val="0"/>
                <w:sz w:val="21"/>
                <w:szCs w:val="21"/>
                <w:u w:val="single"/>
              </w:rPr>
              <w:t>年）</w:t>
            </w:r>
            <w:bookmarkEnd w:id="26"/>
            <w:r w:rsidRPr="00DC344A">
              <w:rPr>
                <w:rFonts w:hint="eastAsia"/>
                <w:b/>
                <w:sz w:val="21"/>
                <w:szCs w:val="21"/>
                <w:u w:val="single"/>
              </w:rPr>
              <w:t>）的符合性分析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3819"/>
              <w:gridCol w:w="1984"/>
              <w:gridCol w:w="648"/>
            </w:tblGrid>
            <w:tr w:rsidR="00B7554C" w:rsidTr="00AE1C0F">
              <w:tc>
                <w:tcPr>
                  <w:tcW w:w="463" w:type="dxa"/>
                  <w:shd w:val="clear" w:color="auto" w:fill="auto"/>
                  <w:vAlign w:val="center"/>
                </w:tcPr>
                <w:p w:rsidR="00B7554C" w:rsidRDefault="00B7554C" w:rsidP="00BD08DB">
                  <w:pPr>
                    <w:pStyle w:val="af"/>
                    <w:spacing w:line="240" w:lineRule="auto"/>
                    <w:rPr>
                      <w:b w:val="0"/>
                      <w:bCs/>
                    </w:rPr>
                  </w:pPr>
                  <w:bookmarkStart w:id="27" w:name="OLE_LINK22"/>
                  <w:r>
                    <w:rPr>
                      <w:rFonts w:hint="eastAsia"/>
                      <w:b w:val="0"/>
                      <w:bCs/>
                    </w:rPr>
                    <w:t>序号</w:t>
                  </w:r>
                </w:p>
              </w:tc>
              <w:tc>
                <w:tcPr>
                  <w:tcW w:w="3819" w:type="dxa"/>
                  <w:shd w:val="clear" w:color="auto" w:fill="auto"/>
                  <w:vAlign w:val="center"/>
                </w:tcPr>
                <w:p w:rsidR="00B7554C" w:rsidRDefault="00365DA6" w:rsidP="00BD08DB">
                  <w:pPr>
                    <w:pStyle w:val="af"/>
                    <w:spacing w:line="240" w:lineRule="auto"/>
                    <w:rPr>
                      <w:b w:val="0"/>
                      <w:bCs/>
                    </w:rPr>
                  </w:pPr>
                  <w:r>
                    <w:rPr>
                      <w:rFonts w:hint="eastAsia"/>
                      <w:b w:val="0"/>
                      <w:bCs/>
                    </w:rPr>
                    <w:t>相关</w:t>
                  </w:r>
                  <w:r w:rsidR="00B7554C">
                    <w:rPr>
                      <w:rFonts w:hint="eastAsia"/>
                      <w:b w:val="0"/>
                      <w:bCs/>
                    </w:rPr>
                    <w:t>要求</w:t>
                  </w:r>
                </w:p>
              </w:tc>
              <w:tc>
                <w:tcPr>
                  <w:tcW w:w="1984" w:type="dxa"/>
                  <w:shd w:val="clear" w:color="auto" w:fill="auto"/>
                  <w:vAlign w:val="center"/>
                </w:tcPr>
                <w:p w:rsidR="00B7554C" w:rsidRDefault="00B7554C" w:rsidP="00BD08DB">
                  <w:pPr>
                    <w:pStyle w:val="af"/>
                    <w:spacing w:line="240" w:lineRule="auto"/>
                    <w:rPr>
                      <w:b w:val="0"/>
                      <w:bCs/>
                    </w:rPr>
                  </w:pPr>
                  <w:r>
                    <w:rPr>
                      <w:rFonts w:hint="eastAsia"/>
                      <w:b w:val="0"/>
                      <w:bCs/>
                    </w:rPr>
                    <w:t>项目实际情况</w:t>
                  </w:r>
                </w:p>
              </w:tc>
              <w:tc>
                <w:tcPr>
                  <w:tcW w:w="648" w:type="dxa"/>
                  <w:shd w:val="clear" w:color="auto" w:fill="auto"/>
                  <w:vAlign w:val="center"/>
                </w:tcPr>
                <w:p w:rsidR="00B7554C" w:rsidRDefault="00B7554C" w:rsidP="00BD08DB">
                  <w:pPr>
                    <w:pStyle w:val="af"/>
                    <w:spacing w:line="240" w:lineRule="auto"/>
                    <w:rPr>
                      <w:b w:val="0"/>
                      <w:bCs/>
                    </w:rPr>
                  </w:pPr>
                  <w:r>
                    <w:rPr>
                      <w:rFonts w:hint="eastAsia"/>
                      <w:b w:val="0"/>
                      <w:bCs/>
                    </w:rPr>
                    <w:t>符合性</w:t>
                  </w:r>
                </w:p>
              </w:tc>
            </w:tr>
            <w:tr w:rsidR="00B7554C" w:rsidTr="00AE1C0F">
              <w:tc>
                <w:tcPr>
                  <w:tcW w:w="463" w:type="dxa"/>
                  <w:shd w:val="clear" w:color="auto" w:fill="auto"/>
                  <w:vAlign w:val="center"/>
                </w:tcPr>
                <w:p w:rsidR="00B7554C" w:rsidRDefault="00B7554C" w:rsidP="00BD08DB">
                  <w:pPr>
                    <w:pStyle w:val="af"/>
                    <w:spacing w:line="240" w:lineRule="auto"/>
                    <w:rPr>
                      <w:b w:val="0"/>
                    </w:rPr>
                  </w:pPr>
                  <w:r>
                    <w:rPr>
                      <w:rFonts w:hint="eastAsia"/>
                      <w:b w:val="0"/>
                    </w:rPr>
                    <w:t>1</w:t>
                  </w:r>
                </w:p>
              </w:tc>
              <w:tc>
                <w:tcPr>
                  <w:tcW w:w="3819" w:type="dxa"/>
                  <w:shd w:val="clear" w:color="auto" w:fill="auto"/>
                  <w:vAlign w:val="center"/>
                </w:tcPr>
                <w:p w:rsidR="00B7554C" w:rsidRDefault="00B7554C" w:rsidP="00BD08DB">
                  <w:pPr>
                    <w:pStyle w:val="af"/>
                    <w:spacing w:line="240" w:lineRule="auto"/>
                    <w:jc w:val="left"/>
                    <w:rPr>
                      <w:b w:val="0"/>
                    </w:rPr>
                  </w:pPr>
                  <w:r w:rsidRPr="00B7554C">
                    <w:rPr>
                      <w:rFonts w:hint="eastAsia"/>
                      <w:bCs/>
                    </w:rPr>
                    <w:t>推进锅窑炉超低排放与深度治理。</w:t>
                  </w:r>
                  <w:r w:rsidRPr="00B7554C">
                    <w:rPr>
                      <w:rFonts w:hint="eastAsia"/>
                      <w:b w:val="0"/>
                    </w:rPr>
                    <w:t>全面开展钢铁、水泥行业超低排放改造，深入开展锅炉窑炉深度治理和简易低效处理设施排查，对高排放重点行业开展专项整治。生物质锅炉使用专用炉具和成型燃料并配套高效治理设施，推动城市建成区生物质锅炉安装烟气在线监测设施。到</w:t>
                  </w:r>
                  <w:r w:rsidRPr="00B7554C">
                    <w:rPr>
                      <w:rFonts w:hint="eastAsia"/>
                      <w:b w:val="0"/>
                    </w:rPr>
                    <w:t>2025</w:t>
                  </w:r>
                  <w:r w:rsidRPr="00B7554C">
                    <w:rPr>
                      <w:rFonts w:hint="eastAsia"/>
                      <w:b w:val="0"/>
                    </w:rPr>
                    <w:t>年，全面完成钢铁和重点城市水泥企业超低排放改造。</w:t>
                  </w:r>
                </w:p>
              </w:tc>
              <w:tc>
                <w:tcPr>
                  <w:tcW w:w="1984" w:type="dxa"/>
                  <w:shd w:val="clear" w:color="auto" w:fill="auto"/>
                  <w:vAlign w:val="center"/>
                </w:tcPr>
                <w:p w:rsidR="00B7554C" w:rsidRPr="00B7554C" w:rsidRDefault="00B7554C" w:rsidP="00BD08DB">
                  <w:pPr>
                    <w:spacing w:line="240" w:lineRule="auto"/>
                    <w:ind w:firstLineChars="0" w:firstLine="0"/>
                    <w:jc w:val="left"/>
                    <w:rPr>
                      <w:kern w:val="0"/>
                      <w:sz w:val="21"/>
                      <w:szCs w:val="20"/>
                    </w:rPr>
                  </w:pPr>
                  <w:r>
                    <w:rPr>
                      <w:rFonts w:hint="eastAsia"/>
                      <w:kern w:val="0"/>
                      <w:sz w:val="21"/>
                      <w:szCs w:val="20"/>
                    </w:rPr>
                    <w:t>本项目为</w:t>
                  </w:r>
                  <w:r w:rsidRPr="00B7554C">
                    <w:rPr>
                      <w:rFonts w:hint="eastAsia"/>
                      <w:kern w:val="0"/>
                      <w:sz w:val="21"/>
                      <w:szCs w:val="20"/>
                    </w:rPr>
                    <w:t>汽车制造业，</w:t>
                  </w:r>
                  <w:r>
                    <w:rPr>
                      <w:rFonts w:hint="eastAsia"/>
                      <w:kern w:val="0"/>
                      <w:sz w:val="21"/>
                      <w:szCs w:val="20"/>
                    </w:rPr>
                    <w:t>不属于</w:t>
                  </w:r>
                  <w:r w:rsidRPr="00B7554C">
                    <w:rPr>
                      <w:rFonts w:hint="eastAsia"/>
                      <w:kern w:val="0"/>
                      <w:sz w:val="21"/>
                      <w:szCs w:val="20"/>
                    </w:rPr>
                    <w:t>钢铁、水泥行业</w:t>
                  </w:r>
                  <w:r>
                    <w:rPr>
                      <w:rFonts w:hint="eastAsia"/>
                      <w:kern w:val="0"/>
                      <w:sz w:val="21"/>
                      <w:szCs w:val="20"/>
                    </w:rPr>
                    <w:t>，项目燃烧器和燃烧器均使用天然气。</w:t>
                  </w:r>
                </w:p>
              </w:tc>
              <w:tc>
                <w:tcPr>
                  <w:tcW w:w="648" w:type="dxa"/>
                  <w:shd w:val="clear" w:color="auto" w:fill="auto"/>
                  <w:vAlign w:val="center"/>
                </w:tcPr>
                <w:p w:rsidR="00B7554C" w:rsidRDefault="00B7554C" w:rsidP="00BD08DB">
                  <w:pPr>
                    <w:pStyle w:val="af"/>
                    <w:spacing w:line="240" w:lineRule="auto"/>
                    <w:rPr>
                      <w:b w:val="0"/>
                    </w:rPr>
                  </w:pPr>
                  <w:r>
                    <w:rPr>
                      <w:rFonts w:hint="eastAsia"/>
                      <w:b w:val="0"/>
                    </w:rPr>
                    <w:t>符合</w:t>
                  </w:r>
                </w:p>
              </w:tc>
            </w:tr>
            <w:tr w:rsidR="00B7554C" w:rsidTr="00AE1C0F">
              <w:tc>
                <w:tcPr>
                  <w:tcW w:w="463" w:type="dxa"/>
                  <w:shd w:val="clear" w:color="auto" w:fill="auto"/>
                  <w:vAlign w:val="center"/>
                </w:tcPr>
                <w:p w:rsidR="00B7554C" w:rsidRDefault="00B7554C" w:rsidP="00BD08DB">
                  <w:pPr>
                    <w:pStyle w:val="af"/>
                    <w:spacing w:line="240" w:lineRule="auto"/>
                    <w:rPr>
                      <w:b w:val="0"/>
                      <w:szCs w:val="21"/>
                    </w:rPr>
                  </w:pPr>
                  <w:r>
                    <w:rPr>
                      <w:rFonts w:hint="eastAsia"/>
                      <w:b w:val="0"/>
                      <w:szCs w:val="21"/>
                    </w:rPr>
                    <w:t>2</w:t>
                  </w:r>
                </w:p>
              </w:tc>
              <w:tc>
                <w:tcPr>
                  <w:tcW w:w="3819" w:type="dxa"/>
                  <w:shd w:val="clear" w:color="auto" w:fill="auto"/>
                  <w:vAlign w:val="center"/>
                </w:tcPr>
                <w:p w:rsidR="00B7554C" w:rsidRPr="00B7554C" w:rsidRDefault="00B7554C" w:rsidP="00BD08DB">
                  <w:pPr>
                    <w:pStyle w:val="af"/>
                    <w:spacing w:line="240" w:lineRule="auto"/>
                    <w:jc w:val="left"/>
                    <w:rPr>
                      <w:b w:val="0"/>
                    </w:rPr>
                  </w:pPr>
                  <w:r w:rsidRPr="00B7554C">
                    <w:rPr>
                      <w:rFonts w:hint="eastAsia"/>
                      <w:bCs/>
                    </w:rPr>
                    <w:t>开展涉</w:t>
                  </w:r>
                  <w:r w:rsidRPr="00B7554C">
                    <w:rPr>
                      <w:rFonts w:hint="eastAsia"/>
                      <w:bCs/>
                    </w:rPr>
                    <w:t>VOCs</w:t>
                  </w:r>
                  <w:r w:rsidRPr="00B7554C">
                    <w:rPr>
                      <w:rFonts w:hint="eastAsia"/>
                      <w:bCs/>
                    </w:rPr>
                    <w:t>重点行业全流程整治。</w:t>
                  </w:r>
                  <w:r w:rsidRPr="00B7554C">
                    <w:rPr>
                      <w:rFonts w:hint="eastAsia"/>
                      <w:b w:val="0"/>
                    </w:rPr>
                    <w:t>持续开展</w:t>
                  </w:r>
                  <w:r w:rsidRPr="00B7554C">
                    <w:rPr>
                      <w:rFonts w:hint="eastAsia"/>
                      <w:b w:val="0"/>
                    </w:rPr>
                    <w:t>VOCs</w:t>
                  </w:r>
                  <w:r w:rsidRPr="00B7554C">
                    <w:rPr>
                      <w:rFonts w:hint="eastAsia"/>
                      <w:b w:val="0"/>
                    </w:rPr>
                    <w:t>治理突出问题排查，清理整顿简易低效、不合规定治理设施，强化无组织和非正常工况废气排放管控。规范开展泄漏检测与修复。推动各市州分别新建</w:t>
                  </w:r>
                  <w:r w:rsidRPr="00B7554C">
                    <w:rPr>
                      <w:rFonts w:hint="eastAsia"/>
                      <w:b w:val="0"/>
                    </w:rPr>
                    <w:t>1</w:t>
                  </w:r>
                  <w:r w:rsidRPr="00B7554C">
                    <w:rPr>
                      <w:rFonts w:hint="eastAsia"/>
                      <w:b w:val="0"/>
                    </w:rPr>
                    <w:t>—</w:t>
                  </w:r>
                  <w:r w:rsidRPr="00B7554C">
                    <w:rPr>
                      <w:rFonts w:hint="eastAsia"/>
                      <w:b w:val="0"/>
                    </w:rPr>
                    <w:t>3</w:t>
                  </w:r>
                  <w:r w:rsidRPr="00B7554C">
                    <w:rPr>
                      <w:rFonts w:hint="eastAsia"/>
                      <w:b w:val="0"/>
                    </w:rPr>
                    <w:t>个涉</w:t>
                  </w:r>
                  <w:r w:rsidRPr="00B7554C">
                    <w:rPr>
                      <w:rFonts w:hint="eastAsia"/>
                      <w:b w:val="0"/>
                    </w:rPr>
                    <w:t>VOCs</w:t>
                  </w:r>
                  <w:r w:rsidRPr="00B7554C">
                    <w:rPr>
                      <w:rFonts w:hint="eastAsia"/>
                      <w:b w:val="0"/>
                    </w:rPr>
                    <w:t>“绿岛”项目。</w:t>
                  </w:r>
                </w:p>
              </w:tc>
              <w:tc>
                <w:tcPr>
                  <w:tcW w:w="1984" w:type="dxa"/>
                  <w:shd w:val="clear" w:color="auto" w:fill="auto"/>
                  <w:vAlign w:val="center"/>
                </w:tcPr>
                <w:p w:rsidR="00B7554C" w:rsidRDefault="00AE1C0F" w:rsidP="00BD08DB">
                  <w:pPr>
                    <w:pStyle w:val="af"/>
                    <w:spacing w:line="240" w:lineRule="auto"/>
                    <w:jc w:val="left"/>
                    <w:rPr>
                      <w:b w:val="0"/>
                    </w:rPr>
                  </w:pPr>
                  <w:r>
                    <w:rPr>
                      <w:rFonts w:hint="eastAsia"/>
                      <w:b w:val="0"/>
                    </w:rPr>
                    <w:t>本项目喷涂、电泳等工序产生的有机废气经废气治理设施处理后排放。</w:t>
                  </w:r>
                </w:p>
              </w:tc>
              <w:tc>
                <w:tcPr>
                  <w:tcW w:w="648" w:type="dxa"/>
                  <w:shd w:val="clear" w:color="auto" w:fill="auto"/>
                  <w:vAlign w:val="center"/>
                </w:tcPr>
                <w:p w:rsidR="00B7554C" w:rsidRDefault="00B7554C" w:rsidP="00BD08DB">
                  <w:pPr>
                    <w:pStyle w:val="af"/>
                    <w:spacing w:line="240" w:lineRule="auto"/>
                    <w:rPr>
                      <w:b w:val="0"/>
                    </w:rPr>
                  </w:pPr>
                  <w:r>
                    <w:rPr>
                      <w:rFonts w:hint="eastAsia"/>
                      <w:b w:val="0"/>
                    </w:rPr>
                    <w:t>符合</w:t>
                  </w:r>
                </w:p>
              </w:tc>
            </w:tr>
          </w:tbl>
          <w:bookmarkEnd w:id="27"/>
          <w:p w:rsidR="00B7554C" w:rsidRDefault="00E17BD1" w:rsidP="00E17BD1">
            <w:pPr>
              <w:adjustRightInd w:val="0"/>
              <w:snapToGrid w:val="0"/>
              <w:spacing w:beforeLines="50" w:before="163"/>
              <w:ind w:firstLineChars="0" w:firstLine="0"/>
              <w:jc w:val="left"/>
              <w:rPr>
                <w:b/>
                <w:color w:val="000000"/>
                <w:kern w:val="0"/>
                <w:sz w:val="21"/>
                <w:szCs w:val="21"/>
              </w:rPr>
            </w:pPr>
            <w:r w:rsidRPr="00E17BD1">
              <w:rPr>
                <w:rFonts w:hint="eastAsia"/>
                <w:b/>
                <w:color w:val="000000"/>
                <w:kern w:val="0"/>
                <w:sz w:val="21"/>
                <w:szCs w:val="21"/>
              </w:rPr>
              <w:t>9</w:t>
            </w:r>
            <w:r w:rsidRPr="00E17BD1">
              <w:rPr>
                <w:rFonts w:hint="eastAsia"/>
                <w:b/>
                <w:color w:val="000000"/>
                <w:kern w:val="0"/>
                <w:sz w:val="21"/>
                <w:szCs w:val="21"/>
              </w:rPr>
              <w:t>、与《空气质量持续改善行动计划》</w:t>
            </w:r>
            <w:r w:rsidR="00344E53">
              <w:rPr>
                <w:rFonts w:hint="eastAsia"/>
                <w:b/>
                <w:color w:val="000000"/>
                <w:kern w:val="0"/>
                <w:sz w:val="21"/>
                <w:szCs w:val="21"/>
              </w:rPr>
              <w:t>（</w:t>
            </w:r>
            <w:r w:rsidR="00344E53" w:rsidRPr="00E17BD1">
              <w:rPr>
                <w:rFonts w:hint="eastAsia"/>
                <w:b/>
                <w:color w:val="000000"/>
                <w:kern w:val="0"/>
                <w:sz w:val="21"/>
                <w:szCs w:val="21"/>
              </w:rPr>
              <w:t>国发</w:t>
            </w:r>
            <w:r w:rsidR="00344E53">
              <w:rPr>
                <w:rFonts w:hint="eastAsia"/>
                <w:b/>
                <w:color w:val="000000"/>
                <w:kern w:val="0"/>
                <w:sz w:val="21"/>
                <w:szCs w:val="21"/>
              </w:rPr>
              <w:t>[</w:t>
            </w:r>
            <w:r w:rsidR="00344E53" w:rsidRPr="00E17BD1">
              <w:rPr>
                <w:rFonts w:hint="eastAsia"/>
                <w:b/>
                <w:color w:val="000000"/>
                <w:kern w:val="0"/>
                <w:sz w:val="21"/>
                <w:szCs w:val="21"/>
              </w:rPr>
              <w:t>2023</w:t>
            </w:r>
            <w:r w:rsidR="00344E53">
              <w:rPr>
                <w:rFonts w:hint="eastAsia"/>
                <w:b/>
                <w:color w:val="000000"/>
                <w:kern w:val="0"/>
                <w:sz w:val="21"/>
                <w:szCs w:val="21"/>
              </w:rPr>
              <w:t>]</w:t>
            </w:r>
            <w:r w:rsidR="00344E53" w:rsidRPr="00E17BD1">
              <w:rPr>
                <w:rFonts w:hint="eastAsia"/>
                <w:b/>
                <w:color w:val="000000"/>
                <w:kern w:val="0"/>
                <w:sz w:val="21"/>
                <w:szCs w:val="21"/>
              </w:rPr>
              <w:t xml:space="preserve"> 24</w:t>
            </w:r>
            <w:r w:rsidR="00344E53" w:rsidRPr="00E17BD1">
              <w:rPr>
                <w:rFonts w:hint="eastAsia"/>
                <w:b/>
                <w:color w:val="000000"/>
                <w:kern w:val="0"/>
                <w:sz w:val="21"/>
                <w:szCs w:val="21"/>
              </w:rPr>
              <w:t>号</w:t>
            </w:r>
            <w:r w:rsidR="00344E53">
              <w:rPr>
                <w:rFonts w:hint="eastAsia"/>
                <w:b/>
                <w:color w:val="000000"/>
                <w:kern w:val="0"/>
                <w:sz w:val="21"/>
                <w:szCs w:val="21"/>
              </w:rPr>
              <w:t>）</w:t>
            </w:r>
            <w:r>
              <w:rPr>
                <w:rFonts w:hint="eastAsia"/>
                <w:b/>
                <w:color w:val="000000"/>
                <w:kern w:val="0"/>
                <w:sz w:val="21"/>
                <w:szCs w:val="21"/>
              </w:rPr>
              <w:t>的</w:t>
            </w:r>
            <w:r w:rsidRPr="00E17BD1">
              <w:rPr>
                <w:rFonts w:hint="eastAsia"/>
                <w:b/>
                <w:color w:val="000000"/>
                <w:kern w:val="0"/>
                <w:sz w:val="21"/>
                <w:szCs w:val="21"/>
              </w:rPr>
              <w:t>符合性分析</w:t>
            </w:r>
          </w:p>
          <w:p w:rsidR="00344E53" w:rsidRPr="00902F78" w:rsidRDefault="00344E53" w:rsidP="00344E53">
            <w:pPr>
              <w:spacing w:line="240" w:lineRule="auto"/>
              <w:ind w:firstLineChars="0" w:firstLine="0"/>
              <w:jc w:val="center"/>
              <w:rPr>
                <w:b/>
                <w:sz w:val="21"/>
                <w:szCs w:val="21"/>
              </w:rPr>
            </w:pPr>
            <w:r w:rsidRPr="00902F78">
              <w:rPr>
                <w:rFonts w:hint="eastAsia"/>
                <w:b/>
                <w:sz w:val="21"/>
                <w:szCs w:val="21"/>
              </w:rPr>
              <w:t>表</w:t>
            </w:r>
            <w:r w:rsidRPr="00902F78">
              <w:rPr>
                <w:rFonts w:hint="eastAsia"/>
                <w:b/>
                <w:sz w:val="21"/>
                <w:szCs w:val="21"/>
              </w:rPr>
              <w:t>1-</w:t>
            </w:r>
            <w:r w:rsidR="004D79DE">
              <w:rPr>
                <w:rFonts w:hint="eastAsia"/>
                <w:b/>
                <w:sz w:val="21"/>
                <w:szCs w:val="21"/>
              </w:rPr>
              <w:t>9</w:t>
            </w:r>
            <w:r w:rsidRPr="00902F78">
              <w:rPr>
                <w:rFonts w:hint="eastAsia"/>
                <w:b/>
                <w:sz w:val="21"/>
                <w:szCs w:val="21"/>
              </w:rPr>
              <w:t xml:space="preserve">  </w:t>
            </w:r>
            <w:r w:rsidRPr="00902F78">
              <w:rPr>
                <w:rFonts w:hint="eastAsia"/>
                <w:b/>
                <w:sz w:val="21"/>
                <w:szCs w:val="21"/>
              </w:rPr>
              <w:t>与</w:t>
            </w:r>
            <w:r w:rsidRPr="00902F78">
              <w:rPr>
                <w:rFonts w:hint="eastAsia"/>
                <w:b/>
                <w:color w:val="000000"/>
                <w:kern w:val="0"/>
                <w:sz w:val="21"/>
                <w:szCs w:val="21"/>
              </w:rPr>
              <w:t>《空气质量持续改善行动计划》（国发</w:t>
            </w:r>
            <w:r w:rsidRPr="00902F78">
              <w:rPr>
                <w:rFonts w:hint="eastAsia"/>
                <w:b/>
                <w:color w:val="000000"/>
                <w:kern w:val="0"/>
                <w:sz w:val="21"/>
                <w:szCs w:val="21"/>
              </w:rPr>
              <w:t>[2023] 24</w:t>
            </w:r>
            <w:r w:rsidRPr="00902F78">
              <w:rPr>
                <w:rFonts w:hint="eastAsia"/>
                <w:b/>
                <w:color w:val="000000"/>
                <w:kern w:val="0"/>
                <w:sz w:val="21"/>
                <w:szCs w:val="21"/>
              </w:rPr>
              <w:t>号）</w:t>
            </w:r>
            <w:r w:rsidRPr="00902F78">
              <w:rPr>
                <w:rFonts w:hint="eastAsia"/>
                <w:b/>
                <w:sz w:val="21"/>
                <w:szCs w:val="21"/>
              </w:rPr>
              <w:t>符合性分析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3677"/>
              <w:gridCol w:w="2126"/>
              <w:gridCol w:w="648"/>
            </w:tblGrid>
            <w:tr w:rsidR="004C762C" w:rsidTr="00010A2A">
              <w:tc>
                <w:tcPr>
                  <w:tcW w:w="463" w:type="dxa"/>
                  <w:shd w:val="clear" w:color="auto" w:fill="auto"/>
                  <w:vAlign w:val="center"/>
                </w:tcPr>
                <w:p w:rsidR="004C762C" w:rsidRDefault="004C762C" w:rsidP="007756AA">
                  <w:pPr>
                    <w:pStyle w:val="af"/>
                    <w:spacing w:line="240" w:lineRule="auto"/>
                    <w:rPr>
                      <w:b w:val="0"/>
                      <w:bCs/>
                    </w:rPr>
                  </w:pPr>
                  <w:r>
                    <w:rPr>
                      <w:rFonts w:hint="eastAsia"/>
                      <w:b w:val="0"/>
                      <w:bCs/>
                    </w:rPr>
                    <w:t>序号</w:t>
                  </w:r>
                </w:p>
              </w:tc>
              <w:tc>
                <w:tcPr>
                  <w:tcW w:w="3677" w:type="dxa"/>
                  <w:shd w:val="clear" w:color="auto" w:fill="auto"/>
                  <w:vAlign w:val="center"/>
                </w:tcPr>
                <w:p w:rsidR="004C762C" w:rsidRDefault="004C762C" w:rsidP="007756AA">
                  <w:pPr>
                    <w:pStyle w:val="af"/>
                    <w:spacing w:line="240" w:lineRule="auto"/>
                    <w:rPr>
                      <w:b w:val="0"/>
                      <w:bCs/>
                    </w:rPr>
                  </w:pPr>
                  <w:r>
                    <w:rPr>
                      <w:rFonts w:hint="eastAsia"/>
                      <w:b w:val="0"/>
                      <w:bCs/>
                    </w:rPr>
                    <w:t>相关要求</w:t>
                  </w:r>
                </w:p>
              </w:tc>
              <w:tc>
                <w:tcPr>
                  <w:tcW w:w="2126" w:type="dxa"/>
                  <w:shd w:val="clear" w:color="auto" w:fill="auto"/>
                  <w:vAlign w:val="center"/>
                </w:tcPr>
                <w:p w:rsidR="004C762C" w:rsidRDefault="004C762C" w:rsidP="007756AA">
                  <w:pPr>
                    <w:pStyle w:val="af"/>
                    <w:spacing w:line="240" w:lineRule="auto"/>
                    <w:rPr>
                      <w:b w:val="0"/>
                      <w:bCs/>
                    </w:rPr>
                  </w:pPr>
                  <w:r>
                    <w:rPr>
                      <w:rFonts w:hint="eastAsia"/>
                      <w:b w:val="0"/>
                      <w:bCs/>
                    </w:rPr>
                    <w:t>项目实际情况</w:t>
                  </w:r>
                </w:p>
              </w:tc>
              <w:tc>
                <w:tcPr>
                  <w:tcW w:w="648" w:type="dxa"/>
                  <w:shd w:val="clear" w:color="auto" w:fill="auto"/>
                  <w:vAlign w:val="center"/>
                </w:tcPr>
                <w:p w:rsidR="004C762C" w:rsidRDefault="004C762C" w:rsidP="007756AA">
                  <w:pPr>
                    <w:pStyle w:val="af"/>
                    <w:spacing w:line="240" w:lineRule="auto"/>
                    <w:rPr>
                      <w:b w:val="0"/>
                      <w:bCs/>
                    </w:rPr>
                  </w:pPr>
                  <w:r>
                    <w:rPr>
                      <w:rFonts w:hint="eastAsia"/>
                      <w:b w:val="0"/>
                      <w:bCs/>
                    </w:rPr>
                    <w:t>符合性</w:t>
                  </w:r>
                </w:p>
              </w:tc>
            </w:tr>
            <w:tr w:rsidR="004C762C" w:rsidTr="00010A2A">
              <w:tc>
                <w:tcPr>
                  <w:tcW w:w="463" w:type="dxa"/>
                  <w:shd w:val="clear" w:color="auto" w:fill="auto"/>
                  <w:vAlign w:val="center"/>
                </w:tcPr>
                <w:p w:rsidR="004C762C" w:rsidRDefault="004C762C" w:rsidP="007756AA">
                  <w:pPr>
                    <w:pStyle w:val="af"/>
                    <w:spacing w:line="240" w:lineRule="auto"/>
                    <w:rPr>
                      <w:b w:val="0"/>
                    </w:rPr>
                  </w:pPr>
                  <w:r>
                    <w:rPr>
                      <w:rFonts w:hint="eastAsia"/>
                      <w:b w:val="0"/>
                    </w:rPr>
                    <w:t>1</w:t>
                  </w:r>
                </w:p>
              </w:tc>
              <w:tc>
                <w:tcPr>
                  <w:tcW w:w="3677" w:type="dxa"/>
                  <w:shd w:val="clear" w:color="auto" w:fill="auto"/>
                  <w:vAlign w:val="center"/>
                </w:tcPr>
                <w:p w:rsidR="004C762C" w:rsidRPr="00501DBB" w:rsidRDefault="004C762C" w:rsidP="007756AA">
                  <w:pPr>
                    <w:pStyle w:val="af"/>
                    <w:spacing w:line="240" w:lineRule="auto"/>
                    <w:jc w:val="left"/>
                    <w:rPr>
                      <w:b w:val="0"/>
                    </w:rPr>
                  </w:pPr>
                  <w:r w:rsidRPr="00501DBB">
                    <w:rPr>
                      <w:rFonts w:hint="eastAsia"/>
                      <w:b w:val="0"/>
                    </w:rPr>
                    <w:t>优化含</w:t>
                  </w:r>
                  <w:r w:rsidRPr="00501DBB">
                    <w:rPr>
                      <w:rFonts w:hint="eastAsia"/>
                      <w:b w:val="0"/>
                    </w:rPr>
                    <w:t>VOCs</w:t>
                  </w:r>
                  <w:r w:rsidRPr="00501DBB">
                    <w:rPr>
                      <w:rFonts w:hint="eastAsia"/>
                      <w:b w:val="0"/>
                    </w:rPr>
                    <w:t>原辅材料和产品结构。严格控制生产和使用高</w:t>
                  </w:r>
                  <w:r w:rsidRPr="00501DBB">
                    <w:rPr>
                      <w:rFonts w:hint="eastAsia"/>
                      <w:b w:val="0"/>
                    </w:rPr>
                    <w:t>VOCs</w:t>
                  </w:r>
                  <w:r w:rsidRPr="00501DBB">
                    <w:rPr>
                      <w:rFonts w:hint="eastAsia"/>
                      <w:b w:val="0"/>
                    </w:rPr>
                    <w:t>含量涂料、油墨、胶粘剂、清洗剂等建设项目，提高低（无）</w:t>
                  </w:r>
                  <w:r w:rsidRPr="00501DBB">
                    <w:rPr>
                      <w:rFonts w:hint="eastAsia"/>
                      <w:b w:val="0"/>
                    </w:rPr>
                    <w:t>VOCs</w:t>
                  </w:r>
                  <w:r w:rsidRPr="00501DBB">
                    <w:rPr>
                      <w:rFonts w:hint="eastAsia"/>
                      <w:b w:val="0"/>
                    </w:rPr>
                    <w:t>含量产品比重。实施源头替代工程，加大工业涂装、包装印刷和电子行业低（无）</w:t>
                  </w:r>
                  <w:r w:rsidRPr="00501DBB">
                    <w:rPr>
                      <w:rFonts w:hint="eastAsia"/>
                      <w:b w:val="0"/>
                    </w:rPr>
                    <w:t>VOCs</w:t>
                  </w:r>
                  <w:r w:rsidRPr="00501DBB">
                    <w:rPr>
                      <w:rFonts w:hint="eastAsia"/>
                      <w:b w:val="0"/>
                    </w:rPr>
                    <w:t>含量原辅材料替代力度。室外构筑物防护和城市道路交通标志推广使用低（无）</w:t>
                  </w:r>
                  <w:r w:rsidRPr="00501DBB">
                    <w:rPr>
                      <w:rFonts w:hint="eastAsia"/>
                      <w:b w:val="0"/>
                    </w:rPr>
                    <w:t>VOCs</w:t>
                  </w:r>
                  <w:r w:rsidRPr="00501DBB">
                    <w:rPr>
                      <w:rFonts w:hint="eastAsia"/>
                      <w:b w:val="0"/>
                    </w:rPr>
                    <w:t>含量涂料。在生产、销售、进口、使用等环节严格执行</w:t>
                  </w:r>
                  <w:r w:rsidRPr="00501DBB">
                    <w:rPr>
                      <w:rFonts w:hint="eastAsia"/>
                      <w:b w:val="0"/>
                    </w:rPr>
                    <w:t>VOCs</w:t>
                  </w:r>
                  <w:r w:rsidRPr="00501DBB">
                    <w:rPr>
                      <w:rFonts w:hint="eastAsia"/>
                      <w:b w:val="0"/>
                    </w:rPr>
                    <w:t>含量限值标准。</w:t>
                  </w:r>
                </w:p>
              </w:tc>
              <w:tc>
                <w:tcPr>
                  <w:tcW w:w="2126" w:type="dxa"/>
                  <w:shd w:val="clear" w:color="auto" w:fill="auto"/>
                  <w:vAlign w:val="center"/>
                </w:tcPr>
                <w:p w:rsidR="004C762C" w:rsidRPr="00501DBB" w:rsidRDefault="004C762C" w:rsidP="00010A2A">
                  <w:pPr>
                    <w:pStyle w:val="af"/>
                    <w:spacing w:line="240" w:lineRule="auto"/>
                    <w:jc w:val="left"/>
                  </w:pPr>
                  <w:bookmarkStart w:id="28" w:name="OLE_LINK29"/>
                  <w:r w:rsidRPr="00010A2A">
                    <w:rPr>
                      <w:rFonts w:hint="eastAsia"/>
                      <w:b w:val="0"/>
                      <w:bCs/>
                    </w:rPr>
                    <w:t>本项目改扩建后</w:t>
                  </w:r>
                  <w:r w:rsidR="00BF3428" w:rsidRPr="00010A2A">
                    <w:rPr>
                      <w:rFonts w:hint="eastAsia"/>
                      <w:b w:val="0"/>
                      <w:bCs/>
                    </w:rPr>
                    <w:t>涂装工序</w:t>
                  </w:r>
                  <w:r w:rsidRPr="00010A2A">
                    <w:rPr>
                      <w:rFonts w:hint="eastAsia"/>
                      <w:b w:val="0"/>
                      <w:bCs/>
                    </w:rPr>
                    <w:t>全部使用水性漆</w:t>
                  </w:r>
                  <w:r w:rsidR="00403FEE" w:rsidRPr="00010A2A">
                    <w:rPr>
                      <w:rFonts w:hint="eastAsia"/>
                      <w:b w:val="0"/>
                      <w:bCs/>
                    </w:rPr>
                    <w:t>，</w:t>
                  </w:r>
                  <w:r w:rsidR="00501DBB" w:rsidRPr="00010A2A">
                    <w:rPr>
                      <w:rFonts w:hint="eastAsia"/>
                      <w:b w:val="0"/>
                      <w:bCs/>
                    </w:rPr>
                    <w:t>且符合《低挥发性有机化合物含量涂料产品技术要求》（</w:t>
                  </w:r>
                  <w:r w:rsidR="00501DBB" w:rsidRPr="00010A2A">
                    <w:rPr>
                      <w:rFonts w:hint="eastAsia"/>
                      <w:b w:val="0"/>
                      <w:bCs/>
                    </w:rPr>
                    <w:t>GB/T38597-2020</w:t>
                  </w:r>
                  <w:r w:rsidR="00501DBB" w:rsidRPr="00010A2A">
                    <w:rPr>
                      <w:rFonts w:hint="eastAsia"/>
                      <w:b w:val="0"/>
                      <w:bCs/>
                    </w:rPr>
                    <w:t>）表</w:t>
                  </w:r>
                  <w:r w:rsidR="00501DBB" w:rsidRPr="00010A2A">
                    <w:rPr>
                      <w:rFonts w:hint="eastAsia"/>
                      <w:b w:val="0"/>
                      <w:bCs/>
                    </w:rPr>
                    <w:t>1</w:t>
                  </w:r>
                  <w:r w:rsidR="00501DBB" w:rsidRPr="00010A2A">
                    <w:rPr>
                      <w:rFonts w:hint="eastAsia"/>
                      <w:b w:val="0"/>
                      <w:bCs/>
                    </w:rPr>
                    <w:t>水性涂料中</w:t>
                  </w:r>
                  <w:r w:rsidR="00501DBB" w:rsidRPr="00010A2A">
                    <w:rPr>
                      <w:rFonts w:hint="eastAsia"/>
                      <w:b w:val="0"/>
                      <w:bCs/>
                    </w:rPr>
                    <w:t>VOC</w:t>
                  </w:r>
                  <w:r w:rsidR="00501DBB" w:rsidRPr="00010A2A">
                    <w:rPr>
                      <w:rFonts w:hint="eastAsia"/>
                      <w:b w:val="0"/>
                      <w:bCs/>
                    </w:rPr>
                    <w:t>含量的要求，</w:t>
                  </w:r>
                  <w:r w:rsidR="00403FEE" w:rsidRPr="00010A2A">
                    <w:rPr>
                      <w:rFonts w:hint="eastAsia"/>
                      <w:b w:val="0"/>
                      <w:bCs/>
                    </w:rPr>
                    <w:t>减少</w:t>
                  </w:r>
                  <w:r w:rsidR="00403FEE" w:rsidRPr="00010A2A">
                    <w:rPr>
                      <w:rFonts w:hint="eastAsia"/>
                      <w:b w:val="0"/>
                      <w:bCs/>
                    </w:rPr>
                    <w:t>VOCs</w:t>
                  </w:r>
                  <w:r w:rsidR="00403FEE" w:rsidRPr="00010A2A">
                    <w:rPr>
                      <w:rFonts w:hint="eastAsia"/>
                      <w:b w:val="0"/>
                      <w:bCs/>
                    </w:rPr>
                    <w:t>排放</w:t>
                  </w:r>
                  <w:r w:rsidR="00BF3428" w:rsidRPr="00010A2A">
                    <w:rPr>
                      <w:rFonts w:hint="eastAsia"/>
                      <w:b w:val="0"/>
                      <w:bCs/>
                    </w:rPr>
                    <w:t>。</w:t>
                  </w:r>
                  <w:bookmarkEnd w:id="28"/>
                </w:p>
              </w:tc>
              <w:tc>
                <w:tcPr>
                  <w:tcW w:w="648" w:type="dxa"/>
                  <w:shd w:val="clear" w:color="auto" w:fill="auto"/>
                  <w:vAlign w:val="center"/>
                </w:tcPr>
                <w:p w:rsidR="004C762C" w:rsidRDefault="004C762C" w:rsidP="007756AA">
                  <w:pPr>
                    <w:pStyle w:val="af"/>
                    <w:spacing w:line="240" w:lineRule="auto"/>
                    <w:rPr>
                      <w:b w:val="0"/>
                    </w:rPr>
                  </w:pPr>
                  <w:r>
                    <w:rPr>
                      <w:rFonts w:hint="eastAsia"/>
                      <w:b w:val="0"/>
                    </w:rPr>
                    <w:t>符合</w:t>
                  </w:r>
                </w:p>
              </w:tc>
            </w:tr>
          </w:tbl>
          <w:p w:rsidR="00E17BD1" w:rsidRDefault="004D79DE" w:rsidP="004D79DE">
            <w:pPr>
              <w:adjustRightInd w:val="0"/>
              <w:snapToGrid w:val="0"/>
              <w:spacing w:beforeLines="50" w:before="163"/>
              <w:ind w:firstLineChars="0" w:firstLine="0"/>
              <w:jc w:val="left"/>
              <w:rPr>
                <w:b/>
                <w:color w:val="000000"/>
                <w:kern w:val="0"/>
                <w:sz w:val="21"/>
                <w:szCs w:val="21"/>
              </w:rPr>
            </w:pPr>
            <w:r>
              <w:rPr>
                <w:rFonts w:hint="eastAsia"/>
                <w:b/>
                <w:color w:val="000000"/>
                <w:kern w:val="0"/>
                <w:sz w:val="21"/>
                <w:szCs w:val="21"/>
              </w:rPr>
              <w:t>10</w:t>
            </w:r>
            <w:r w:rsidRPr="00E17BD1">
              <w:rPr>
                <w:rFonts w:hint="eastAsia"/>
                <w:b/>
                <w:color w:val="000000"/>
                <w:kern w:val="0"/>
                <w:sz w:val="21"/>
                <w:szCs w:val="21"/>
              </w:rPr>
              <w:t>、与</w:t>
            </w:r>
            <w:r w:rsidRPr="004D79DE">
              <w:rPr>
                <w:rFonts w:hint="eastAsia"/>
                <w:b/>
                <w:color w:val="000000"/>
                <w:kern w:val="0"/>
                <w:sz w:val="21"/>
                <w:szCs w:val="21"/>
              </w:rPr>
              <w:t>《关于加强重点城市大气污染联防联控的若干措施》</w:t>
            </w:r>
            <w:r>
              <w:rPr>
                <w:rFonts w:hint="eastAsia"/>
                <w:b/>
                <w:color w:val="000000"/>
                <w:kern w:val="0"/>
                <w:sz w:val="21"/>
                <w:szCs w:val="21"/>
              </w:rPr>
              <w:t>的</w:t>
            </w:r>
            <w:r w:rsidRPr="00E17BD1">
              <w:rPr>
                <w:rFonts w:hint="eastAsia"/>
                <w:b/>
                <w:color w:val="000000"/>
                <w:kern w:val="0"/>
                <w:sz w:val="21"/>
                <w:szCs w:val="21"/>
              </w:rPr>
              <w:t>符合性分析</w:t>
            </w:r>
          </w:p>
          <w:p w:rsidR="004D79DE" w:rsidRPr="00902F78" w:rsidRDefault="004D79DE" w:rsidP="004D79DE">
            <w:pPr>
              <w:spacing w:line="240" w:lineRule="auto"/>
              <w:ind w:firstLineChars="0" w:firstLine="0"/>
              <w:jc w:val="center"/>
              <w:rPr>
                <w:b/>
                <w:sz w:val="21"/>
                <w:szCs w:val="21"/>
              </w:rPr>
            </w:pPr>
            <w:r w:rsidRPr="00902F78">
              <w:rPr>
                <w:rFonts w:hint="eastAsia"/>
                <w:b/>
                <w:sz w:val="21"/>
                <w:szCs w:val="21"/>
              </w:rPr>
              <w:t>表</w:t>
            </w:r>
            <w:r w:rsidRPr="00902F78">
              <w:rPr>
                <w:rFonts w:hint="eastAsia"/>
                <w:b/>
                <w:sz w:val="21"/>
                <w:szCs w:val="21"/>
              </w:rPr>
              <w:t>1-</w:t>
            </w:r>
            <w:r>
              <w:rPr>
                <w:rFonts w:hint="eastAsia"/>
                <w:b/>
                <w:sz w:val="21"/>
                <w:szCs w:val="21"/>
              </w:rPr>
              <w:t>10</w:t>
            </w:r>
            <w:r w:rsidRPr="00902F78">
              <w:rPr>
                <w:rFonts w:hint="eastAsia"/>
                <w:b/>
                <w:sz w:val="21"/>
                <w:szCs w:val="21"/>
              </w:rPr>
              <w:t xml:space="preserve">  </w:t>
            </w:r>
            <w:r w:rsidRPr="00902F78">
              <w:rPr>
                <w:rFonts w:hint="eastAsia"/>
                <w:b/>
                <w:sz w:val="21"/>
                <w:szCs w:val="21"/>
              </w:rPr>
              <w:t>与</w:t>
            </w:r>
            <w:r w:rsidRPr="004D79DE">
              <w:rPr>
                <w:rFonts w:hint="eastAsia"/>
                <w:b/>
                <w:color w:val="000000"/>
                <w:kern w:val="0"/>
                <w:sz w:val="21"/>
                <w:szCs w:val="21"/>
              </w:rPr>
              <w:t>《关于加强重点城市大气污染联防联控的若干措施》</w:t>
            </w:r>
            <w:r w:rsidRPr="00902F78">
              <w:rPr>
                <w:rFonts w:hint="eastAsia"/>
                <w:b/>
                <w:sz w:val="21"/>
                <w:szCs w:val="21"/>
              </w:rPr>
              <w:t>符合性分析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3677"/>
              <w:gridCol w:w="2126"/>
              <w:gridCol w:w="648"/>
            </w:tblGrid>
            <w:tr w:rsidR="002E6D39" w:rsidTr="00010A2A">
              <w:tc>
                <w:tcPr>
                  <w:tcW w:w="463" w:type="dxa"/>
                  <w:shd w:val="clear" w:color="auto" w:fill="auto"/>
                  <w:vAlign w:val="center"/>
                </w:tcPr>
                <w:p w:rsidR="002E6D39" w:rsidRDefault="002E6D39" w:rsidP="007756AA">
                  <w:pPr>
                    <w:pStyle w:val="af"/>
                    <w:spacing w:line="240" w:lineRule="auto"/>
                    <w:rPr>
                      <w:b w:val="0"/>
                      <w:bCs/>
                    </w:rPr>
                  </w:pPr>
                  <w:bookmarkStart w:id="29" w:name="OLE_LINK21"/>
                  <w:r>
                    <w:rPr>
                      <w:rFonts w:hint="eastAsia"/>
                      <w:b w:val="0"/>
                      <w:bCs/>
                    </w:rPr>
                    <w:t>序</w:t>
                  </w:r>
                  <w:r>
                    <w:rPr>
                      <w:rFonts w:hint="eastAsia"/>
                      <w:b w:val="0"/>
                      <w:bCs/>
                    </w:rPr>
                    <w:lastRenderedPageBreak/>
                    <w:t>号</w:t>
                  </w:r>
                </w:p>
              </w:tc>
              <w:tc>
                <w:tcPr>
                  <w:tcW w:w="3677" w:type="dxa"/>
                  <w:shd w:val="clear" w:color="auto" w:fill="auto"/>
                  <w:vAlign w:val="center"/>
                </w:tcPr>
                <w:p w:rsidR="002E6D39" w:rsidRDefault="002E6D39" w:rsidP="007756AA">
                  <w:pPr>
                    <w:pStyle w:val="af"/>
                    <w:spacing w:line="240" w:lineRule="auto"/>
                    <w:rPr>
                      <w:b w:val="0"/>
                      <w:bCs/>
                    </w:rPr>
                  </w:pPr>
                  <w:r>
                    <w:rPr>
                      <w:rFonts w:hint="eastAsia"/>
                      <w:b w:val="0"/>
                      <w:bCs/>
                    </w:rPr>
                    <w:lastRenderedPageBreak/>
                    <w:t>相关要求</w:t>
                  </w:r>
                </w:p>
              </w:tc>
              <w:tc>
                <w:tcPr>
                  <w:tcW w:w="2126" w:type="dxa"/>
                  <w:shd w:val="clear" w:color="auto" w:fill="auto"/>
                  <w:vAlign w:val="center"/>
                </w:tcPr>
                <w:p w:rsidR="002E6D39" w:rsidRDefault="002E6D39" w:rsidP="00010A2A">
                  <w:pPr>
                    <w:pStyle w:val="af"/>
                    <w:spacing w:line="240" w:lineRule="auto"/>
                    <w:rPr>
                      <w:b w:val="0"/>
                      <w:bCs/>
                    </w:rPr>
                  </w:pPr>
                  <w:r>
                    <w:rPr>
                      <w:rFonts w:hint="eastAsia"/>
                      <w:b w:val="0"/>
                      <w:bCs/>
                    </w:rPr>
                    <w:t>项目实际情况</w:t>
                  </w:r>
                </w:p>
              </w:tc>
              <w:tc>
                <w:tcPr>
                  <w:tcW w:w="648" w:type="dxa"/>
                  <w:shd w:val="clear" w:color="auto" w:fill="auto"/>
                  <w:vAlign w:val="center"/>
                </w:tcPr>
                <w:p w:rsidR="002E6D39" w:rsidRDefault="002E6D39" w:rsidP="007756AA">
                  <w:pPr>
                    <w:pStyle w:val="af"/>
                    <w:spacing w:line="240" w:lineRule="auto"/>
                    <w:rPr>
                      <w:b w:val="0"/>
                      <w:bCs/>
                    </w:rPr>
                  </w:pPr>
                  <w:r>
                    <w:rPr>
                      <w:rFonts w:hint="eastAsia"/>
                      <w:b w:val="0"/>
                      <w:bCs/>
                    </w:rPr>
                    <w:t>符合</w:t>
                  </w:r>
                  <w:r>
                    <w:rPr>
                      <w:rFonts w:hint="eastAsia"/>
                      <w:b w:val="0"/>
                      <w:bCs/>
                    </w:rPr>
                    <w:lastRenderedPageBreak/>
                    <w:t>性</w:t>
                  </w:r>
                </w:p>
              </w:tc>
            </w:tr>
            <w:tr w:rsidR="002E6D39" w:rsidTr="00010A2A">
              <w:tc>
                <w:tcPr>
                  <w:tcW w:w="463" w:type="dxa"/>
                  <w:shd w:val="clear" w:color="auto" w:fill="auto"/>
                  <w:vAlign w:val="center"/>
                </w:tcPr>
                <w:p w:rsidR="002E6D39" w:rsidRDefault="002E6D39" w:rsidP="007756AA">
                  <w:pPr>
                    <w:pStyle w:val="af"/>
                    <w:spacing w:line="240" w:lineRule="auto"/>
                    <w:rPr>
                      <w:b w:val="0"/>
                    </w:rPr>
                  </w:pPr>
                  <w:r>
                    <w:rPr>
                      <w:rFonts w:hint="eastAsia"/>
                      <w:b w:val="0"/>
                    </w:rPr>
                    <w:lastRenderedPageBreak/>
                    <w:t>1</w:t>
                  </w:r>
                </w:p>
              </w:tc>
              <w:tc>
                <w:tcPr>
                  <w:tcW w:w="3677" w:type="dxa"/>
                  <w:shd w:val="clear" w:color="auto" w:fill="auto"/>
                  <w:vAlign w:val="center"/>
                </w:tcPr>
                <w:p w:rsidR="002E6D39" w:rsidRPr="00403FEE" w:rsidRDefault="00403FEE" w:rsidP="007756AA">
                  <w:pPr>
                    <w:pStyle w:val="af"/>
                    <w:spacing w:line="240" w:lineRule="auto"/>
                    <w:jc w:val="left"/>
                    <w:rPr>
                      <w:b w:val="0"/>
                      <w:bCs/>
                    </w:rPr>
                  </w:pPr>
                  <w:r w:rsidRPr="00403FEE">
                    <w:rPr>
                      <w:rFonts w:hint="eastAsia"/>
                      <w:b w:val="0"/>
                      <w:bCs/>
                    </w:rPr>
                    <w:t>加强原辅材料和产品源头替代。</w:t>
                  </w:r>
                  <w:proofErr w:type="gramStart"/>
                  <w:r w:rsidRPr="00403FEE">
                    <w:rPr>
                      <w:rFonts w:hint="eastAsia"/>
                      <w:b w:val="0"/>
                      <w:bCs/>
                    </w:rPr>
                    <w:t>推动低</w:t>
                  </w:r>
                  <w:proofErr w:type="gramEnd"/>
                  <w:r w:rsidRPr="00403FEE">
                    <w:rPr>
                      <w:rFonts w:hint="eastAsia"/>
                      <w:b w:val="0"/>
                      <w:bCs/>
                    </w:rPr>
                    <w:t>挥发性有机物（</w:t>
                  </w:r>
                  <w:r w:rsidRPr="00403FEE">
                    <w:rPr>
                      <w:rFonts w:hint="eastAsia"/>
                      <w:b w:val="0"/>
                      <w:bCs/>
                    </w:rPr>
                    <w:t>VOCs</w:t>
                  </w:r>
                  <w:r w:rsidRPr="00403FEE">
                    <w:rPr>
                      <w:rFonts w:hint="eastAsia"/>
                      <w:b w:val="0"/>
                      <w:bCs/>
                    </w:rPr>
                    <w:t>）含量原辅材料替代，鼓励将使用低</w:t>
                  </w:r>
                  <w:r w:rsidRPr="00403FEE">
                    <w:rPr>
                      <w:rFonts w:hint="eastAsia"/>
                      <w:b w:val="0"/>
                      <w:bCs/>
                    </w:rPr>
                    <w:t>VOCs</w:t>
                  </w:r>
                  <w:r w:rsidRPr="00403FEE">
                    <w:rPr>
                      <w:rFonts w:hint="eastAsia"/>
                      <w:b w:val="0"/>
                      <w:bCs/>
                    </w:rPr>
                    <w:t>原辅材料纳入绿色工厂评价体系。使用财政资金的室内地坪施工、室外构筑物防护、城市道路交通标志和其他公共建设项目应优先使用低</w:t>
                  </w:r>
                  <w:r w:rsidRPr="00403FEE">
                    <w:rPr>
                      <w:rFonts w:hint="eastAsia"/>
                      <w:b w:val="0"/>
                      <w:bCs/>
                    </w:rPr>
                    <w:t>VOCs</w:t>
                  </w:r>
                  <w:r w:rsidRPr="00403FEE">
                    <w:rPr>
                      <w:rFonts w:hint="eastAsia"/>
                      <w:b w:val="0"/>
                      <w:bCs/>
                    </w:rPr>
                    <w:t>含量涂料。工业涂装、包装印刷等行业新改扩建项目原则上应采用低（无）</w:t>
                  </w:r>
                  <w:r w:rsidRPr="00403FEE">
                    <w:rPr>
                      <w:rFonts w:hint="eastAsia"/>
                      <w:b w:val="0"/>
                      <w:bCs/>
                    </w:rPr>
                    <w:t>VOCs</w:t>
                  </w:r>
                  <w:r w:rsidRPr="00403FEE">
                    <w:rPr>
                      <w:rFonts w:hint="eastAsia"/>
                      <w:b w:val="0"/>
                      <w:bCs/>
                    </w:rPr>
                    <w:t>含量原辅材料。</w:t>
                  </w:r>
                </w:p>
              </w:tc>
              <w:tc>
                <w:tcPr>
                  <w:tcW w:w="2126" w:type="dxa"/>
                  <w:shd w:val="clear" w:color="auto" w:fill="auto"/>
                  <w:vAlign w:val="center"/>
                </w:tcPr>
                <w:p w:rsidR="002E6D39" w:rsidRPr="00010A2A" w:rsidRDefault="00501DBB" w:rsidP="00010A2A">
                  <w:pPr>
                    <w:pStyle w:val="af"/>
                    <w:spacing w:line="240" w:lineRule="auto"/>
                    <w:jc w:val="left"/>
                    <w:rPr>
                      <w:b w:val="0"/>
                      <w:bCs/>
                    </w:rPr>
                  </w:pPr>
                  <w:r w:rsidRPr="00010A2A">
                    <w:rPr>
                      <w:rFonts w:hint="eastAsia"/>
                      <w:b w:val="0"/>
                      <w:bCs/>
                    </w:rPr>
                    <w:t>本项目改扩建后涂装工序全部使用水性漆，且符合《低挥发性有机化合物含量涂料产品技术要求》（</w:t>
                  </w:r>
                  <w:r w:rsidRPr="00010A2A">
                    <w:rPr>
                      <w:rFonts w:hint="eastAsia"/>
                      <w:b w:val="0"/>
                      <w:bCs/>
                    </w:rPr>
                    <w:t>GB/T38597-2020</w:t>
                  </w:r>
                  <w:r w:rsidRPr="00010A2A">
                    <w:rPr>
                      <w:rFonts w:hint="eastAsia"/>
                      <w:b w:val="0"/>
                      <w:bCs/>
                    </w:rPr>
                    <w:t>）表</w:t>
                  </w:r>
                  <w:r w:rsidRPr="00010A2A">
                    <w:rPr>
                      <w:rFonts w:hint="eastAsia"/>
                      <w:b w:val="0"/>
                      <w:bCs/>
                    </w:rPr>
                    <w:t>1</w:t>
                  </w:r>
                  <w:r w:rsidRPr="00010A2A">
                    <w:rPr>
                      <w:rFonts w:hint="eastAsia"/>
                      <w:b w:val="0"/>
                      <w:bCs/>
                    </w:rPr>
                    <w:t>水性涂料中</w:t>
                  </w:r>
                  <w:r w:rsidRPr="00010A2A">
                    <w:rPr>
                      <w:rFonts w:hint="eastAsia"/>
                      <w:b w:val="0"/>
                      <w:bCs/>
                    </w:rPr>
                    <w:t>VOC</w:t>
                  </w:r>
                  <w:r w:rsidRPr="00010A2A">
                    <w:rPr>
                      <w:rFonts w:hint="eastAsia"/>
                      <w:b w:val="0"/>
                      <w:bCs/>
                    </w:rPr>
                    <w:t>含量的要求，减少</w:t>
                  </w:r>
                  <w:r w:rsidRPr="00010A2A">
                    <w:rPr>
                      <w:rFonts w:hint="eastAsia"/>
                      <w:b w:val="0"/>
                      <w:bCs/>
                    </w:rPr>
                    <w:t>VOCs</w:t>
                  </w:r>
                  <w:r w:rsidRPr="00010A2A">
                    <w:rPr>
                      <w:rFonts w:hint="eastAsia"/>
                      <w:b w:val="0"/>
                      <w:bCs/>
                    </w:rPr>
                    <w:t>排放。</w:t>
                  </w:r>
                </w:p>
              </w:tc>
              <w:tc>
                <w:tcPr>
                  <w:tcW w:w="648" w:type="dxa"/>
                  <w:shd w:val="clear" w:color="auto" w:fill="auto"/>
                  <w:vAlign w:val="center"/>
                </w:tcPr>
                <w:p w:rsidR="002E6D39" w:rsidRDefault="002E6D39" w:rsidP="007756AA">
                  <w:pPr>
                    <w:pStyle w:val="af"/>
                    <w:spacing w:line="240" w:lineRule="auto"/>
                    <w:rPr>
                      <w:b w:val="0"/>
                    </w:rPr>
                  </w:pPr>
                  <w:r>
                    <w:rPr>
                      <w:rFonts w:hint="eastAsia"/>
                      <w:b w:val="0"/>
                    </w:rPr>
                    <w:t>符合</w:t>
                  </w:r>
                </w:p>
              </w:tc>
            </w:tr>
          </w:tbl>
          <w:bookmarkEnd w:id="29"/>
          <w:p w:rsidR="000228A1" w:rsidRPr="000228A1" w:rsidRDefault="000228A1" w:rsidP="000228A1">
            <w:pPr>
              <w:adjustRightInd w:val="0"/>
              <w:snapToGrid w:val="0"/>
              <w:spacing w:beforeLines="50" w:before="163"/>
              <w:ind w:firstLineChars="0" w:firstLine="0"/>
              <w:jc w:val="left"/>
              <w:rPr>
                <w:b/>
                <w:color w:val="000000"/>
                <w:kern w:val="0"/>
                <w:sz w:val="21"/>
                <w:szCs w:val="21"/>
              </w:rPr>
            </w:pPr>
            <w:r w:rsidRPr="000228A1">
              <w:rPr>
                <w:rFonts w:hint="eastAsia"/>
                <w:b/>
                <w:color w:val="000000"/>
                <w:kern w:val="0"/>
                <w:sz w:val="21"/>
                <w:szCs w:val="21"/>
              </w:rPr>
              <w:t>11</w:t>
            </w:r>
            <w:r w:rsidRPr="000228A1">
              <w:rPr>
                <w:rFonts w:hint="eastAsia"/>
                <w:b/>
                <w:color w:val="000000"/>
                <w:kern w:val="0"/>
                <w:sz w:val="21"/>
                <w:szCs w:val="21"/>
              </w:rPr>
              <w:t>、与《湖南省空气质量持续改善行动计划实施方案》符合性分析</w:t>
            </w:r>
          </w:p>
          <w:p w:rsidR="004D79DE" w:rsidRDefault="000228A1" w:rsidP="000228A1">
            <w:pPr>
              <w:spacing w:line="240" w:lineRule="auto"/>
              <w:ind w:firstLineChars="0" w:firstLine="0"/>
              <w:jc w:val="center"/>
              <w:rPr>
                <w:b/>
                <w:sz w:val="21"/>
                <w:szCs w:val="21"/>
              </w:rPr>
            </w:pPr>
            <w:r w:rsidRPr="00902F78">
              <w:rPr>
                <w:rFonts w:hint="eastAsia"/>
                <w:b/>
                <w:sz w:val="21"/>
                <w:szCs w:val="21"/>
              </w:rPr>
              <w:t>表</w:t>
            </w:r>
            <w:r w:rsidRPr="00902F78">
              <w:rPr>
                <w:rFonts w:hint="eastAsia"/>
                <w:b/>
                <w:sz w:val="21"/>
                <w:szCs w:val="21"/>
              </w:rPr>
              <w:t>1-</w:t>
            </w:r>
            <w:r>
              <w:rPr>
                <w:rFonts w:hint="eastAsia"/>
                <w:b/>
                <w:sz w:val="21"/>
                <w:szCs w:val="21"/>
              </w:rPr>
              <w:t>11</w:t>
            </w:r>
            <w:r w:rsidRPr="00902F78">
              <w:rPr>
                <w:rFonts w:hint="eastAsia"/>
                <w:b/>
                <w:sz w:val="21"/>
                <w:szCs w:val="21"/>
              </w:rPr>
              <w:t xml:space="preserve">  </w:t>
            </w:r>
            <w:r w:rsidRPr="00902F78">
              <w:rPr>
                <w:rFonts w:hint="eastAsia"/>
                <w:b/>
                <w:sz w:val="21"/>
                <w:szCs w:val="21"/>
              </w:rPr>
              <w:t>与</w:t>
            </w:r>
            <w:r w:rsidRPr="000228A1">
              <w:rPr>
                <w:rFonts w:hint="eastAsia"/>
                <w:b/>
                <w:color w:val="000000"/>
                <w:kern w:val="0"/>
                <w:sz w:val="21"/>
                <w:szCs w:val="21"/>
              </w:rPr>
              <w:t>《湖南省空气质量持续改善行动计划实施方案》</w:t>
            </w:r>
            <w:r w:rsidRPr="00902F78">
              <w:rPr>
                <w:rFonts w:hint="eastAsia"/>
                <w:b/>
                <w:sz w:val="21"/>
                <w:szCs w:val="21"/>
              </w:rPr>
              <w:t>符合性分析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3677"/>
              <w:gridCol w:w="2126"/>
              <w:gridCol w:w="648"/>
            </w:tblGrid>
            <w:tr w:rsidR="000228A1" w:rsidTr="00010A2A">
              <w:tc>
                <w:tcPr>
                  <w:tcW w:w="463" w:type="dxa"/>
                  <w:shd w:val="clear" w:color="auto" w:fill="auto"/>
                  <w:vAlign w:val="center"/>
                </w:tcPr>
                <w:p w:rsidR="000228A1" w:rsidRDefault="000228A1" w:rsidP="0025033E">
                  <w:pPr>
                    <w:pStyle w:val="af"/>
                    <w:spacing w:line="240" w:lineRule="auto"/>
                    <w:rPr>
                      <w:b w:val="0"/>
                      <w:bCs/>
                    </w:rPr>
                  </w:pPr>
                  <w:r>
                    <w:rPr>
                      <w:rFonts w:hint="eastAsia"/>
                      <w:b w:val="0"/>
                      <w:bCs/>
                    </w:rPr>
                    <w:t>序号</w:t>
                  </w:r>
                </w:p>
              </w:tc>
              <w:tc>
                <w:tcPr>
                  <w:tcW w:w="3677" w:type="dxa"/>
                  <w:shd w:val="clear" w:color="auto" w:fill="auto"/>
                  <w:vAlign w:val="center"/>
                </w:tcPr>
                <w:p w:rsidR="000228A1" w:rsidRDefault="000228A1" w:rsidP="0025033E">
                  <w:pPr>
                    <w:pStyle w:val="af"/>
                    <w:spacing w:line="240" w:lineRule="auto"/>
                    <w:rPr>
                      <w:b w:val="0"/>
                      <w:bCs/>
                    </w:rPr>
                  </w:pPr>
                  <w:r>
                    <w:rPr>
                      <w:rFonts w:hint="eastAsia"/>
                      <w:b w:val="0"/>
                      <w:bCs/>
                    </w:rPr>
                    <w:t>相关要求</w:t>
                  </w:r>
                </w:p>
              </w:tc>
              <w:tc>
                <w:tcPr>
                  <w:tcW w:w="2126" w:type="dxa"/>
                  <w:shd w:val="clear" w:color="auto" w:fill="auto"/>
                  <w:vAlign w:val="center"/>
                </w:tcPr>
                <w:p w:rsidR="000228A1" w:rsidRDefault="000228A1" w:rsidP="0025033E">
                  <w:pPr>
                    <w:pStyle w:val="af"/>
                    <w:spacing w:line="240" w:lineRule="auto"/>
                    <w:rPr>
                      <w:b w:val="0"/>
                      <w:bCs/>
                    </w:rPr>
                  </w:pPr>
                  <w:r>
                    <w:rPr>
                      <w:rFonts w:hint="eastAsia"/>
                      <w:b w:val="0"/>
                      <w:bCs/>
                    </w:rPr>
                    <w:t>项目实际情况</w:t>
                  </w:r>
                </w:p>
              </w:tc>
              <w:tc>
                <w:tcPr>
                  <w:tcW w:w="648" w:type="dxa"/>
                  <w:shd w:val="clear" w:color="auto" w:fill="auto"/>
                  <w:vAlign w:val="center"/>
                </w:tcPr>
                <w:p w:rsidR="000228A1" w:rsidRDefault="000228A1" w:rsidP="0025033E">
                  <w:pPr>
                    <w:pStyle w:val="af"/>
                    <w:spacing w:line="240" w:lineRule="auto"/>
                    <w:rPr>
                      <w:b w:val="0"/>
                      <w:bCs/>
                    </w:rPr>
                  </w:pPr>
                  <w:r>
                    <w:rPr>
                      <w:rFonts w:hint="eastAsia"/>
                      <w:b w:val="0"/>
                      <w:bCs/>
                    </w:rPr>
                    <w:t>符合性</w:t>
                  </w:r>
                </w:p>
              </w:tc>
            </w:tr>
            <w:tr w:rsidR="000228A1" w:rsidTr="00010A2A">
              <w:tc>
                <w:tcPr>
                  <w:tcW w:w="463" w:type="dxa"/>
                  <w:shd w:val="clear" w:color="auto" w:fill="auto"/>
                  <w:vAlign w:val="center"/>
                </w:tcPr>
                <w:p w:rsidR="000228A1" w:rsidRDefault="000228A1" w:rsidP="0025033E">
                  <w:pPr>
                    <w:pStyle w:val="af"/>
                    <w:spacing w:line="240" w:lineRule="auto"/>
                    <w:rPr>
                      <w:b w:val="0"/>
                    </w:rPr>
                  </w:pPr>
                  <w:r>
                    <w:rPr>
                      <w:rFonts w:hint="eastAsia"/>
                      <w:b w:val="0"/>
                    </w:rPr>
                    <w:t>1</w:t>
                  </w:r>
                </w:p>
              </w:tc>
              <w:tc>
                <w:tcPr>
                  <w:tcW w:w="3677" w:type="dxa"/>
                  <w:shd w:val="clear" w:color="auto" w:fill="auto"/>
                  <w:vAlign w:val="center"/>
                </w:tcPr>
                <w:p w:rsidR="000228A1" w:rsidRPr="00010A2A" w:rsidRDefault="00501DBB" w:rsidP="00010A2A">
                  <w:pPr>
                    <w:pStyle w:val="af"/>
                    <w:spacing w:line="240" w:lineRule="auto"/>
                    <w:jc w:val="left"/>
                    <w:rPr>
                      <w:b w:val="0"/>
                      <w:bCs/>
                    </w:rPr>
                  </w:pPr>
                  <w:proofErr w:type="gramStart"/>
                  <w:r w:rsidRPr="00010A2A">
                    <w:rPr>
                      <w:rFonts w:hint="eastAsia"/>
                      <w:bCs/>
                    </w:rPr>
                    <w:t>推动低</w:t>
                  </w:r>
                  <w:proofErr w:type="gramEnd"/>
                  <w:r w:rsidRPr="00010A2A">
                    <w:rPr>
                      <w:rFonts w:hint="eastAsia"/>
                      <w:bCs/>
                    </w:rPr>
                    <w:t>VOCs</w:t>
                  </w:r>
                  <w:r w:rsidRPr="00010A2A">
                    <w:rPr>
                      <w:rFonts w:hint="eastAsia"/>
                      <w:bCs/>
                    </w:rPr>
                    <w:t>含量原辅材料和产品源头替代。</w:t>
                  </w:r>
                  <w:r w:rsidRPr="00010A2A">
                    <w:rPr>
                      <w:rFonts w:hint="eastAsia"/>
                      <w:b w:val="0"/>
                      <w:bCs/>
                    </w:rPr>
                    <w:t>严格执行</w:t>
                  </w:r>
                  <w:r w:rsidRPr="00010A2A">
                    <w:rPr>
                      <w:rFonts w:hint="eastAsia"/>
                      <w:b w:val="0"/>
                      <w:bCs/>
                    </w:rPr>
                    <w:t>VOCs</w:t>
                  </w:r>
                  <w:r w:rsidRPr="00010A2A">
                    <w:rPr>
                      <w:rFonts w:hint="eastAsia"/>
                      <w:b w:val="0"/>
                      <w:bCs/>
                    </w:rPr>
                    <w:t>含量限值标准，严格控制生产和使用高</w:t>
                  </w:r>
                  <w:r w:rsidRPr="00010A2A">
                    <w:rPr>
                      <w:rFonts w:hint="eastAsia"/>
                      <w:b w:val="0"/>
                      <w:bCs/>
                    </w:rPr>
                    <w:t>VOCs</w:t>
                  </w:r>
                  <w:r w:rsidRPr="00010A2A">
                    <w:rPr>
                      <w:rFonts w:hint="eastAsia"/>
                      <w:b w:val="0"/>
                      <w:bCs/>
                    </w:rPr>
                    <w:t>含量原辅材料建设项目。以工业涂装、包装印刷、家具制造和电子行业等为重点，指导企业制定低（无）</w:t>
                  </w:r>
                  <w:r w:rsidRPr="00010A2A">
                    <w:rPr>
                      <w:rFonts w:hint="eastAsia"/>
                      <w:b w:val="0"/>
                      <w:bCs/>
                    </w:rPr>
                    <w:t>VOCs</w:t>
                  </w:r>
                  <w:r w:rsidRPr="00010A2A">
                    <w:rPr>
                      <w:rFonts w:hint="eastAsia"/>
                      <w:b w:val="0"/>
                      <w:bCs/>
                    </w:rPr>
                    <w:t>含量原辅材料替代计划，大力推动“应替尽替”。室外构筑物防护和城市道路交通标志推广使用低（无）</w:t>
                  </w:r>
                  <w:r w:rsidRPr="00010A2A">
                    <w:rPr>
                      <w:rFonts w:hint="eastAsia"/>
                      <w:b w:val="0"/>
                      <w:bCs/>
                    </w:rPr>
                    <w:t>VOCs</w:t>
                  </w:r>
                  <w:r w:rsidRPr="00010A2A">
                    <w:rPr>
                      <w:rFonts w:hint="eastAsia"/>
                      <w:b w:val="0"/>
                      <w:bCs/>
                    </w:rPr>
                    <w:t>含量涂料。</w:t>
                  </w:r>
                </w:p>
              </w:tc>
              <w:tc>
                <w:tcPr>
                  <w:tcW w:w="2126" w:type="dxa"/>
                  <w:shd w:val="clear" w:color="auto" w:fill="auto"/>
                  <w:vAlign w:val="center"/>
                </w:tcPr>
                <w:p w:rsidR="000228A1" w:rsidRPr="00010A2A" w:rsidRDefault="00501DBB" w:rsidP="00010A2A">
                  <w:pPr>
                    <w:pStyle w:val="af"/>
                    <w:spacing w:line="240" w:lineRule="auto"/>
                    <w:jc w:val="left"/>
                    <w:rPr>
                      <w:b w:val="0"/>
                      <w:bCs/>
                    </w:rPr>
                  </w:pPr>
                  <w:r w:rsidRPr="00010A2A">
                    <w:rPr>
                      <w:rFonts w:hint="eastAsia"/>
                      <w:b w:val="0"/>
                      <w:bCs/>
                    </w:rPr>
                    <w:t>本项目改扩建后涂装工序全部使用水性漆，且符合《低挥发性有机化合物含量涂料产品技术要求》（</w:t>
                  </w:r>
                  <w:r w:rsidRPr="00010A2A">
                    <w:rPr>
                      <w:rFonts w:hint="eastAsia"/>
                      <w:b w:val="0"/>
                      <w:bCs/>
                    </w:rPr>
                    <w:t>GB/T38597-2020</w:t>
                  </w:r>
                  <w:r w:rsidRPr="00010A2A">
                    <w:rPr>
                      <w:rFonts w:hint="eastAsia"/>
                      <w:b w:val="0"/>
                      <w:bCs/>
                    </w:rPr>
                    <w:t>）表</w:t>
                  </w:r>
                  <w:r w:rsidRPr="00010A2A">
                    <w:rPr>
                      <w:rFonts w:hint="eastAsia"/>
                      <w:b w:val="0"/>
                      <w:bCs/>
                    </w:rPr>
                    <w:t>1</w:t>
                  </w:r>
                  <w:r w:rsidRPr="00010A2A">
                    <w:rPr>
                      <w:rFonts w:hint="eastAsia"/>
                      <w:b w:val="0"/>
                      <w:bCs/>
                    </w:rPr>
                    <w:t>水性涂料中</w:t>
                  </w:r>
                  <w:r w:rsidRPr="00010A2A">
                    <w:rPr>
                      <w:rFonts w:hint="eastAsia"/>
                      <w:b w:val="0"/>
                      <w:bCs/>
                    </w:rPr>
                    <w:t>VOC</w:t>
                  </w:r>
                  <w:r w:rsidRPr="00010A2A">
                    <w:rPr>
                      <w:rFonts w:hint="eastAsia"/>
                      <w:b w:val="0"/>
                      <w:bCs/>
                    </w:rPr>
                    <w:t>含量的要求，减少</w:t>
                  </w:r>
                  <w:r w:rsidRPr="00010A2A">
                    <w:rPr>
                      <w:rFonts w:hint="eastAsia"/>
                      <w:b w:val="0"/>
                      <w:bCs/>
                    </w:rPr>
                    <w:t>VOCs</w:t>
                  </w:r>
                  <w:r w:rsidRPr="00010A2A">
                    <w:rPr>
                      <w:rFonts w:hint="eastAsia"/>
                      <w:b w:val="0"/>
                      <w:bCs/>
                    </w:rPr>
                    <w:t>排放。</w:t>
                  </w:r>
                </w:p>
              </w:tc>
              <w:tc>
                <w:tcPr>
                  <w:tcW w:w="648" w:type="dxa"/>
                  <w:shd w:val="clear" w:color="auto" w:fill="auto"/>
                  <w:vAlign w:val="center"/>
                </w:tcPr>
                <w:p w:rsidR="000228A1" w:rsidRDefault="000228A1" w:rsidP="0025033E">
                  <w:pPr>
                    <w:pStyle w:val="af"/>
                    <w:spacing w:line="240" w:lineRule="auto"/>
                    <w:rPr>
                      <w:b w:val="0"/>
                    </w:rPr>
                  </w:pPr>
                  <w:r>
                    <w:rPr>
                      <w:rFonts w:hint="eastAsia"/>
                      <w:b w:val="0"/>
                    </w:rPr>
                    <w:t>符合</w:t>
                  </w:r>
                </w:p>
              </w:tc>
            </w:tr>
            <w:tr w:rsidR="00501DBB" w:rsidTr="00010A2A">
              <w:tc>
                <w:tcPr>
                  <w:tcW w:w="463" w:type="dxa"/>
                  <w:shd w:val="clear" w:color="auto" w:fill="auto"/>
                  <w:vAlign w:val="center"/>
                </w:tcPr>
                <w:p w:rsidR="00501DBB" w:rsidRDefault="00501DBB" w:rsidP="0025033E">
                  <w:pPr>
                    <w:pStyle w:val="af"/>
                    <w:spacing w:line="240" w:lineRule="auto"/>
                    <w:rPr>
                      <w:b w:val="0"/>
                    </w:rPr>
                  </w:pPr>
                  <w:r>
                    <w:rPr>
                      <w:rFonts w:hint="eastAsia"/>
                      <w:b w:val="0"/>
                    </w:rPr>
                    <w:t>2</w:t>
                  </w:r>
                </w:p>
              </w:tc>
              <w:tc>
                <w:tcPr>
                  <w:tcW w:w="3677" w:type="dxa"/>
                  <w:shd w:val="clear" w:color="auto" w:fill="auto"/>
                  <w:vAlign w:val="center"/>
                </w:tcPr>
                <w:p w:rsidR="00501DBB" w:rsidRPr="00010A2A" w:rsidRDefault="00010A2A" w:rsidP="00010A2A">
                  <w:pPr>
                    <w:pStyle w:val="af"/>
                    <w:spacing w:line="240" w:lineRule="auto"/>
                    <w:jc w:val="left"/>
                    <w:rPr>
                      <w:b w:val="0"/>
                      <w:bCs/>
                    </w:rPr>
                  </w:pPr>
                  <w:r w:rsidRPr="00010A2A">
                    <w:rPr>
                      <w:rFonts w:hint="eastAsia"/>
                      <w:bCs/>
                    </w:rPr>
                    <w:t>实施工业炉窑清洁能源替代。</w:t>
                  </w:r>
                  <w:r w:rsidRPr="00010A2A">
                    <w:rPr>
                      <w:rFonts w:hint="eastAsia"/>
                      <w:b w:val="0"/>
                      <w:bCs/>
                    </w:rPr>
                    <w:t>以使用高污染燃料的工业炉窑为重点，大力推进电能、天然气替代。新改扩建加热炉、热处理炉、干燥炉、熔化炉原则上采用清洁低碳能源。全省原则上不再新增燃料类煤气发生炉，逐步淘汰固定床间歇式煤气发生炉。</w:t>
                  </w:r>
                </w:p>
              </w:tc>
              <w:tc>
                <w:tcPr>
                  <w:tcW w:w="2126" w:type="dxa"/>
                  <w:shd w:val="clear" w:color="auto" w:fill="auto"/>
                  <w:vAlign w:val="center"/>
                </w:tcPr>
                <w:p w:rsidR="00501DBB" w:rsidRPr="00010A2A" w:rsidRDefault="00A72C1C" w:rsidP="00A72C1C">
                  <w:pPr>
                    <w:pStyle w:val="af"/>
                    <w:spacing w:line="240" w:lineRule="auto"/>
                    <w:jc w:val="left"/>
                    <w:rPr>
                      <w:b w:val="0"/>
                      <w:bCs/>
                    </w:rPr>
                  </w:pPr>
                  <w:r>
                    <w:rPr>
                      <w:rFonts w:hint="eastAsia"/>
                      <w:b w:val="0"/>
                      <w:bCs/>
                    </w:rPr>
                    <w:t>本项目</w:t>
                  </w:r>
                  <w:proofErr w:type="gramStart"/>
                  <w:r>
                    <w:rPr>
                      <w:rFonts w:hint="eastAsia"/>
                      <w:b w:val="0"/>
                      <w:bCs/>
                    </w:rPr>
                    <w:t>热洁炉</w:t>
                  </w:r>
                  <w:proofErr w:type="gramEnd"/>
                  <w:r>
                    <w:rPr>
                      <w:rFonts w:hint="eastAsia"/>
                      <w:b w:val="0"/>
                      <w:bCs/>
                    </w:rPr>
                    <w:t>、燃烧器、燃烧机的燃料均使用天然气。</w:t>
                  </w:r>
                </w:p>
              </w:tc>
              <w:tc>
                <w:tcPr>
                  <w:tcW w:w="648" w:type="dxa"/>
                  <w:shd w:val="clear" w:color="auto" w:fill="auto"/>
                  <w:vAlign w:val="center"/>
                </w:tcPr>
                <w:p w:rsidR="00501DBB" w:rsidRPr="00A72C1C" w:rsidRDefault="00A72C1C" w:rsidP="0025033E">
                  <w:pPr>
                    <w:pStyle w:val="af"/>
                    <w:spacing w:line="240" w:lineRule="auto"/>
                    <w:rPr>
                      <w:b w:val="0"/>
                    </w:rPr>
                  </w:pPr>
                  <w:r>
                    <w:rPr>
                      <w:rFonts w:hint="eastAsia"/>
                      <w:b w:val="0"/>
                    </w:rPr>
                    <w:t>符合</w:t>
                  </w:r>
                </w:p>
              </w:tc>
            </w:tr>
          </w:tbl>
          <w:p w:rsidR="000228A1" w:rsidRPr="000228A1" w:rsidRDefault="000228A1" w:rsidP="000228A1">
            <w:pPr>
              <w:pStyle w:val="4"/>
            </w:pPr>
          </w:p>
        </w:tc>
      </w:tr>
    </w:tbl>
    <w:p w:rsidR="0057439C" w:rsidRDefault="0057439C">
      <w:pPr>
        <w:ind w:firstLineChars="0" w:firstLine="0"/>
        <w:jc w:val="center"/>
        <w:sectPr w:rsidR="0057439C">
          <w:footerReference w:type="default" r:id="rId16"/>
          <w:pgSz w:w="11906" w:h="16838"/>
          <w:pgMar w:top="1418" w:right="1588" w:bottom="1418" w:left="1588" w:header="851" w:footer="992" w:gutter="0"/>
          <w:pgNumType w:fmt="numberInDash" w:start="1"/>
          <w:cols w:space="425"/>
          <w:docGrid w:type="lines" w:linePitch="326"/>
        </w:sectPr>
      </w:pPr>
    </w:p>
    <w:p w:rsidR="0057439C" w:rsidRDefault="00DA4637">
      <w:pPr>
        <w:pStyle w:val="1"/>
        <w:jc w:val="center"/>
        <w:rPr>
          <w:rFonts w:ascii="黑体" w:eastAsia="黑体" w:hAnsi="黑体"/>
          <w:b w:val="0"/>
          <w:bCs w:val="0"/>
          <w:sz w:val="30"/>
          <w:szCs w:val="30"/>
        </w:rPr>
      </w:pPr>
      <w:bookmarkStart w:id="30" w:name="_Toc101942244"/>
      <w:bookmarkStart w:id="31" w:name="_Toc159310976"/>
      <w:r>
        <w:rPr>
          <w:rFonts w:ascii="黑体" w:eastAsia="黑体" w:hAnsi="黑体" w:hint="eastAsia"/>
          <w:b w:val="0"/>
          <w:bCs w:val="0"/>
          <w:sz w:val="30"/>
          <w:szCs w:val="30"/>
        </w:rPr>
        <w:lastRenderedPageBreak/>
        <w:t>二、建设项目工程分析</w:t>
      </w:r>
      <w:bookmarkEnd w:id="30"/>
      <w:bookmarkEnd w:id="31"/>
    </w:p>
    <w:tbl>
      <w:tblPr>
        <w:tblStyle w:val="ab"/>
        <w:tblW w:w="9060" w:type="dxa"/>
        <w:tblLayout w:type="fixed"/>
        <w:tblLook w:val="04A0" w:firstRow="1" w:lastRow="0" w:firstColumn="1" w:lastColumn="0" w:noHBand="0" w:noVBand="1"/>
      </w:tblPr>
      <w:tblGrid>
        <w:gridCol w:w="675"/>
        <w:gridCol w:w="8385"/>
      </w:tblGrid>
      <w:tr w:rsidR="00443BE7" w:rsidTr="00C94448">
        <w:trPr>
          <w:trHeight w:val="13315"/>
        </w:trPr>
        <w:tc>
          <w:tcPr>
            <w:tcW w:w="675" w:type="dxa"/>
            <w:vAlign w:val="center"/>
          </w:tcPr>
          <w:p w:rsidR="00443BE7" w:rsidRDefault="00443BE7" w:rsidP="00443BE7">
            <w:pPr>
              <w:spacing w:line="240" w:lineRule="auto"/>
              <w:ind w:firstLineChars="0" w:firstLine="0"/>
              <w:jc w:val="center"/>
              <w:rPr>
                <w:sz w:val="21"/>
                <w:szCs w:val="21"/>
              </w:rPr>
            </w:pPr>
            <w:r>
              <w:rPr>
                <w:rFonts w:hint="eastAsia"/>
                <w:sz w:val="21"/>
                <w:szCs w:val="21"/>
              </w:rPr>
              <w:t>建设内容</w:t>
            </w:r>
          </w:p>
        </w:tc>
        <w:tc>
          <w:tcPr>
            <w:tcW w:w="8385" w:type="dxa"/>
          </w:tcPr>
          <w:p w:rsidR="00443BE7" w:rsidRPr="00EE2429" w:rsidRDefault="001B6BCC" w:rsidP="001B6BCC">
            <w:pPr>
              <w:adjustRightInd w:val="0"/>
              <w:snapToGrid w:val="0"/>
              <w:spacing w:beforeLines="50" w:before="163"/>
              <w:ind w:firstLineChars="0" w:firstLine="0"/>
              <w:jc w:val="left"/>
              <w:rPr>
                <w:b/>
                <w:bCs/>
                <w:sz w:val="21"/>
                <w:szCs w:val="21"/>
              </w:rPr>
            </w:pPr>
            <w:r>
              <w:rPr>
                <w:rFonts w:hint="eastAsia"/>
                <w:b/>
                <w:bCs/>
                <w:sz w:val="21"/>
                <w:szCs w:val="21"/>
              </w:rPr>
              <w:t>1</w:t>
            </w:r>
            <w:r>
              <w:rPr>
                <w:rFonts w:hint="eastAsia"/>
                <w:b/>
                <w:bCs/>
                <w:sz w:val="21"/>
                <w:szCs w:val="21"/>
              </w:rPr>
              <w:t>、</w:t>
            </w:r>
            <w:r w:rsidR="00443BE7" w:rsidRPr="00EE2429">
              <w:rPr>
                <w:rFonts w:hint="eastAsia"/>
                <w:b/>
                <w:bCs/>
                <w:sz w:val="21"/>
                <w:szCs w:val="21"/>
              </w:rPr>
              <w:t>建设</w:t>
            </w:r>
            <w:r w:rsidR="00767935">
              <w:rPr>
                <w:rFonts w:hint="eastAsia"/>
                <w:b/>
                <w:bCs/>
                <w:sz w:val="21"/>
                <w:szCs w:val="21"/>
              </w:rPr>
              <w:t>背景</w:t>
            </w:r>
          </w:p>
          <w:p w:rsidR="005F6C62" w:rsidRPr="005F6C62" w:rsidRDefault="005F6C62" w:rsidP="005F6C62">
            <w:pPr>
              <w:autoSpaceDE w:val="0"/>
              <w:autoSpaceDN w:val="0"/>
              <w:adjustRightInd w:val="0"/>
              <w:snapToGrid w:val="0"/>
              <w:ind w:firstLine="420"/>
              <w:rPr>
                <w:sz w:val="21"/>
                <w:szCs w:val="21"/>
              </w:rPr>
            </w:pPr>
            <w:r w:rsidRPr="005F6C62">
              <w:rPr>
                <w:rFonts w:hint="eastAsia"/>
                <w:sz w:val="21"/>
                <w:szCs w:val="21"/>
              </w:rPr>
              <w:t>中联重科车桥有限公司前身为湖南汽车车桥厂，是一家由湖南省国资委直接监管的大型省属国有企业。公司始建于</w:t>
            </w:r>
            <w:r w:rsidRPr="005F6C62">
              <w:rPr>
                <w:rFonts w:hint="eastAsia"/>
                <w:sz w:val="21"/>
                <w:szCs w:val="21"/>
              </w:rPr>
              <w:t>1970</w:t>
            </w:r>
            <w:r w:rsidRPr="005F6C62">
              <w:rPr>
                <w:rFonts w:hint="eastAsia"/>
                <w:sz w:val="21"/>
                <w:szCs w:val="21"/>
              </w:rPr>
              <w:t>年，原名湖南拖拉机制造厂，</w:t>
            </w:r>
            <w:r w:rsidRPr="005F6C62">
              <w:rPr>
                <w:rFonts w:hint="eastAsia"/>
                <w:sz w:val="21"/>
                <w:szCs w:val="21"/>
              </w:rPr>
              <w:t>1983</w:t>
            </w:r>
            <w:r w:rsidRPr="005F6C62">
              <w:rPr>
                <w:rFonts w:hint="eastAsia"/>
                <w:sz w:val="21"/>
                <w:szCs w:val="21"/>
              </w:rPr>
              <w:t>年企业转产汽车产品，</w:t>
            </w:r>
            <w:r w:rsidRPr="005F6C62">
              <w:rPr>
                <w:rFonts w:hint="eastAsia"/>
                <w:sz w:val="21"/>
                <w:szCs w:val="21"/>
              </w:rPr>
              <w:t>1984</w:t>
            </w:r>
            <w:r w:rsidRPr="005F6C62">
              <w:rPr>
                <w:rFonts w:hint="eastAsia"/>
                <w:sz w:val="21"/>
                <w:szCs w:val="21"/>
              </w:rPr>
              <w:t>年更名为湖南汽车车桥厂。</w:t>
            </w:r>
            <w:r w:rsidRPr="005F6C62">
              <w:rPr>
                <w:rFonts w:hint="eastAsia"/>
                <w:sz w:val="21"/>
                <w:szCs w:val="21"/>
              </w:rPr>
              <w:t>1989</w:t>
            </w:r>
            <w:r w:rsidRPr="005F6C62">
              <w:rPr>
                <w:rFonts w:hint="eastAsia"/>
                <w:sz w:val="21"/>
                <w:szCs w:val="21"/>
              </w:rPr>
              <w:t>年</w:t>
            </w:r>
            <w:r w:rsidRPr="005F6C62">
              <w:rPr>
                <w:rFonts w:hint="eastAsia"/>
                <w:sz w:val="21"/>
                <w:szCs w:val="21"/>
              </w:rPr>
              <w:t>1</w:t>
            </w:r>
            <w:r w:rsidRPr="005F6C62">
              <w:rPr>
                <w:rFonts w:hint="eastAsia"/>
                <w:sz w:val="21"/>
                <w:szCs w:val="21"/>
              </w:rPr>
              <w:t>月，企业与东风公司合资联营，成为东风汽车集团合资成员厂。</w:t>
            </w:r>
            <w:r w:rsidRPr="005F6C62">
              <w:rPr>
                <w:rFonts w:hint="eastAsia"/>
                <w:sz w:val="21"/>
                <w:szCs w:val="21"/>
              </w:rPr>
              <w:t>2008</w:t>
            </w:r>
            <w:r w:rsidRPr="005F6C62">
              <w:rPr>
                <w:rFonts w:hint="eastAsia"/>
                <w:sz w:val="21"/>
                <w:szCs w:val="21"/>
              </w:rPr>
              <w:t>年</w:t>
            </w:r>
            <w:r w:rsidRPr="005F6C62">
              <w:rPr>
                <w:rFonts w:hint="eastAsia"/>
                <w:sz w:val="21"/>
                <w:szCs w:val="21"/>
              </w:rPr>
              <w:t>1</w:t>
            </w:r>
            <w:r w:rsidRPr="005F6C62">
              <w:rPr>
                <w:rFonts w:hint="eastAsia"/>
                <w:sz w:val="21"/>
                <w:szCs w:val="21"/>
              </w:rPr>
              <w:t>月，经湖南省属国有企业改革领导小组批准，企业改制重组，并入中联重科，</w:t>
            </w:r>
            <w:r w:rsidRPr="005F6C62">
              <w:rPr>
                <w:rFonts w:hint="eastAsia"/>
                <w:sz w:val="21"/>
                <w:szCs w:val="21"/>
              </w:rPr>
              <w:t>7</w:t>
            </w:r>
            <w:r w:rsidRPr="005F6C62">
              <w:rPr>
                <w:rFonts w:hint="eastAsia"/>
                <w:sz w:val="21"/>
                <w:szCs w:val="21"/>
              </w:rPr>
              <w:t>月正式更名为湖南中联重科车桥有限公司。公司经营范围为汽车、改装车及汽车配件的生产与销售，主要产品为中轻型汽车前后桥、客车底盘、客车整车及汽车零部件。</w:t>
            </w:r>
          </w:p>
          <w:p w:rsidR="005F6C62" w:rsidRPr="00673D7F" w:rsidRDefault="005F6C62" w:rsidP="005F6C62">
            <w:pPr>
              <w:autoSpaceDE w:val="0"/>
              <w:autoSpaceDN w:val="0"/>
              <w:adjustRightInd w:val="0"/>
              <w:snapToGrid w:val="0"/>
              <w:ind w:firstLine="420"/>
              <w:rPr>
                <w:sz w:val="21"/>
                <w:szCs w:val="21"/>
                <w:u w:val="single"/>
              </w:rPr>
            </w:pPr>
            <w:r w:rsidRPr="00673D7F">
              <w:rPr>
                <w:rFonts w:hint="eastAsia"/>
                <w:sz w:val="21"/>
                <w:szCs w:val="21"/>
                <w:u w:val="single"/>
              </w:rPr>
              <w:t>原湖南汽车车桥厂于</w:t>
            </w:r>
            <w:r w:rsidRPr="00673D7F">
              <w:rPr>
                <w:rFonts w:hint="eastAsia"/>
                <w:sz w:val="21"/>
                <w:szCs w:val="21"/>
                <w:u w:val="single"/>
              </w:rPr>
              <w:t>2005</w:t>
            </w:r>
            <w:r w:rsidRPr="00673D7F">
              <w:rPr>
                <w:rFonts w:hint="eastAsia"/>
                <w:sz w:val="21"/>
                <w:szCs w:val="21"/>
                <w:u w:val="single"/>
              </w:rPr>
              <w:t>年</w:t>
            </w:r>
            <w:r w:rsidRPr="00673D7F">
              <w:rPr>
                <w:rFonts w:hint="eastAsia"/>
                <w:sz w:val="21"/>
                <w:szCs w:val="21"/>
                <w:u w:val="single"/>
              </w:rPr>
              <w:t>11</w:t>
            </w:r>
            <w:r w:rsidRPr="00673D7F">
              <w:rPr>
                <w:rFonts w:hint="eastAsia"/>
                <w:sz w:val="21"/>
                <w:szCs w:val="21"/>
                <w:u w:val="single"/>
              </w:rPr>
              <w:t>月委托常德市环境科学研究所编制了《湖南汽车车桥厂</w:t>
            </w:r>
            <w:r w:rsidRPr="00673D7F">
              <w:rPr>
                <w:rFonts w:hint="eastAsia"/>
                <w:sz w:val="21"/>
                <w:szCs w:val="21"/>
                <w:u w:val="single"/>
              </w:rPr>
              <w:t>HNQ1032</w:t>
            </w:r>
            <w:r w:rsidRPr="00673D7F">
              <w:rPr>
                <w:rFonts w:hint="eastAsia"/>
                <w:sz w:val="21"/>
                <w:szCs w:val="21"/>
                <w:u w:val="single"/>
              </w:rPr>
              <w:t>汽车前后桥技术改造项目环境影响报告表》，于</w:t>
            </w:r>
            <w:r w:rsidRPr="00673D7F">
              <w:rPr>
                <w:rFonts w:hint="eastAsia"/>
                <w:sz w:val="21"/>
                <w:szCs w:val="21"/>
                <w:u w:val="single"/>
              </w:rPr>
              <w:t>2006</w:t>
            </w:r>
            <w:r w:rsidRPr="00673D7F">
              <w:rPr>
                <w:rFonts w:hint="eastAsia"/>
                <w:sz w:val="21"/>
                <w:szCs w:val="21"/>
                <w:u w:val="single"/>
              </w:rPr>
              <w:t>年</w:t>
            </w:r>
            <w:r w:rsidRPr="00673D7F">
              <w:rPr>
                <w:rFonts w:hint="eastAsia"/>
                <w:sz w:val="21"/>
                <w:szCs w:val="21"/>
                <w:u w:val="single"/>
              </w:rPr>
              <w:t>2</w:t>
            </w:r>
            <w:r w:rsidRPr="00673D7F">
              <w:rPr>
                <w:rFonts w:hint="eastAsia"/>
                <w:sz w:val="21"/>
                <w:szCs w:val="21"/>
                <w:u w:val="single"/>
              </w:rPr>
              <w:t>月</w:t>
            </w:r>
            <w:r w:rsidRPr="00673D7F">
              <w:rPr>
                <w:rFonts w:hint="eastAsia"/>
                <w:sz w:val="21"/>
                <w:szCs w:val="21"/>
                <w:u w:val="single"/>
              </w:rPr>
              <w:t>25</w:t>
            </w:r>
            <w:r w:rsidRPr="00673D7F">
              <w:rPr>
                <w:rFonts w:hint="eastAsia"/>
                <w:sz w:val="21"/>
                <w:szCs w:val="21"/>
                <w:u w:val="single"/>
              </w:rPr>
              <w:t>日取得了常德市环境保护局审批意见。该项目中的电镀工艺已于</w:t>
            </w:r>
            <w:r w:rsidRPr="00673D7F">
              <w:rPr>
                <w:rFonts w:hint="eastAsia"/>
                <w:sz w:val="21"/>
                <w:szCs w:val="21"/>
                <w:u w:val="single"/>
              </w:rPr>
              <w:t>2009</w:t>
            </w:r>
            <w:r w:rsidRPr="00673D7F">
              <w:rPr>
                <w:rFonts w:hint="eastAsia"/>
                <w:sz w:val="21"/>
                <w:szCs w:val="21"/>
                <w:u w:val="single"/>
              </w:rPr>
              <w:t>年取消。</w:t>
            </w:r>
          </w:p>
          <w:p w:rsidR="005F6C62" w:rsidRPr="00673D7F" w:rsidRDefault="005F6C62" w:rsidP="005F6C62">
            <w:pPr>
              <w:autoSpaceDE w:val="0"/>
              <w:autoSpaceDN w:val="0"/>
              <w:adjustRightInd w:val="0"/>
              <w:snapToGrid w:val="0"/>
              <w:ind w:firstLine="420"/>
              <w:rPr>
                <w:sz w:val="21"/>
                <w:szCs w:val="21"/>
                <w:u w:val="single"/>
              </w:rPr>
            </w:pPr>
            <w:r w:rsidRPr="00673D7F">
              <w:rPr>
                <w:rFonts w:hint="eastAsia"/>
                <w:sz w:val="21"/>
                <w:szCs w:val="21"/>
                <w:u w:val="single"/>
              </w:rPr>
              <w:t>中联重科车桥有限公司于</w:t>
            </w:r>
            <w:r w:rsidRPr="00673D7F">
              <w:rPr>
                <w:rFonts w:hint="eastAsia"/>
                <w:sz w:val="21"/>
                <w:szCs w:val="21"/>
                <w:u w:val="single"/>
              </w:rPr>
              <w:t>2009</w:t>
            </w:r>
            <w:r w:rsidRPr="00673D7F">
              <w:rPr>
                <w:rFonts w:hint="eastAsia"/>
                <w:sz w:val="21"/>
                <w:szCs w:val="21"/>
                <w:u w:val="single"/>
              </w:rPr>
              <w:t>年委托湖南省环境保护科学研究院编制了《中联重科车桥有限公司工程起重机专用车桥基地建设项目环境影响报告书》，并于</w:t>
            </w:r>
            <w:r w:rsidRPr="00673D7F">
              <w:rPr>
                <w:rFonts w:hint="eastAsia"/>
                <w:sz w:val="21"/>
                <w:szCs w:val="21"/>
                <w:u w:val="single"/>
              </w:rPr>
              <w:t>2009</w:t>
            </w:r>
            <w:r w:rsidRPr="00673D7F">
              <w:rPr>
                <w:rFonts w:hint="eastAsia"/>
                <w:sz w:val="21"/>
                <w:szCs w:val="21"/>
                <w:u w:val="single"/>
              </w:rPr>
              <w:t>年</w:t>
            </w:r>
            <w:r w:rsidRPr="00673D7F">
              <w:rPr>
                <w:rFonts w:hint="eastAsia"/>
                <w:sz w:val="21"/>
                <w:szCs w:val="21"/>
                <w:u w:val="single"/>
              </w:rPr>
              <w:t>5</w:t>
            </w:r>
            <w:r w:rsidRPr="00673D7F">
              <w:rPr>
                <w:rFonts w:hint="eastAsia"/>
                <w:sz w:val="21"/>
                <w:szCs w:val="21"/>
                <w:u w:val="single"/>
              </w:rPr>
              <w:t>月</w:t>
            </w:r>
            <w:r w:rsidRPr="00673D7F">
              <w:rPr>
                <w:rFonts w:hint="eastAsia"/>
                <w:sz w:val="21"/>
                <w:szCs w:val="21"/>
                <w:u w:val="single"/>
              </w:rPr>
              <w:t>27</w:t>
            </w:r>
            <w:r w:rsidRPr="00673D7F">
              <w:rPr>
                <w:rFonts w:hint="eastAsia"/>
                <w:sz w:val="21"/>
                <w:szCs w:val="21"/>
                <w:u w:val="single"/>
              </w:rPr>
              <w:t>日，取得了《湖南省环境保护局关于湖南中联重科车桥有限公司工程起重机专用车桥基地建设项目环境影响报告书的批复》（</w:t>
            </w:r>
            <w:proofErr w:type="gramStart"/>
            <w:r w:rsidRPr="00673D7F">
              <w:rPr>
                <w:rFonts w:hint="eastAsia"/>
                <w:sz w:val="21"/>
                <w:szCs w:val="21"/>
                <w:u w:val="single"/>
              </w:rPr>
              <w:t>湘环评</w:t>
            </w:r>
            <w:proofErr w:type="gramEnd"/>
            <w:r w:rsidRPr="00673D7F">
              <w:rPr>
                <w:rFonts w:hint="eastAsia"/>
                <w:sz w:val="21"/>
                <w:szCs w:val="21"/>
                <w:u w:val="single"/>
              </w:rPr>
              <w:t>[2009]115</w:t>
            </w:r>
            <w:r w:rsidRPr="00673D7F">
              <w:rPr>
                <w:rFonts w:hint="eastAsia"/>
                <w:sz w:val="21"/>
                <w:szCs w:val="21"/>
                <w:u w:val="single"/>
              </w:rPr>
              <w:t>号），其批复的主要内容为：该项目投资</w:t>
            </w:r>
            <w:r w:rsidRPr="00673D7F">
              <w:rPr>
                <w:rFonts w:hint="eastAsia"/>
                <w:sz w:val="21"/>
                <w:szCs w:val="21"/>
                <w:u w:val="single"/>
              </w:rPr>
              <w:t>10000</w:t>
            </w:r>
            <w:r w:rsidRPr="00673D7F">
              <w:rPr>
                <w:rFonts w:hint="eastAsia"/>
                <w:sz w:val="21"/>
                <w:szCs w:val="21"/>
                <w:u w:val="single"/>
              </w:rPr>
              <w:t>万元，对位于原常德市津市市经济开发区北部的原邦乐客车生产线的车间进行改造，建设一条工程起重机专用车桥生产线，年产车桥</w:t>
            </w:r>
            <w:r w:rsidRPr="00673D7F">
              <w:rPr>
                <w:rFonts w:hint="eastAsia"/>
                <w:sz w:val="21"/>
                <w:szCs w:val="21"/>
                <w:u w:val="single"/>
              </w:rPr>
              <w:t>35000</w:t>
            </w:r>
            <w:r w:rsidRPr="00673D7F">
              <w:rPr>
                <w:rFonts w:hint="eastAsia"/>
                <w:sz w:val="21"/>
                <w:szCs w:val="21"/>
                <w:u w:val="single"/>
              </w:rPr>
              <w:t>根，主要建设内容为冲焊车间、零部件车间、工程车桥车间、试验检测中心等，其中冲焊车间、零部件车间、工程桥车间均在原有厂房基础上改建，仅增加部分设备，试验检测中心为新建工程。原邦乐客车生产线实现整体搬迁。</w:t>
            </w:r>
          </w:p>
          <w:p w:rsidR="005F6C62" w:rsidRPr="00673D7F" w:rsidRDefault="005F6C62" w:rsidP="005F6C62">
            <w:pPr>
              <w:autoSpaceDE w:val="0"/>
              <w:autoSpaceDN w:val="0"/>
              <w:adjustRightInd w:val="0"/>
              <w:snapToGrid w:val="0"/>
              <w:ind w:firstLine="420"/>
              <w:rPr>
                <w:sz w:val="21"/>
                <w:szCs w:val="21"/>
                <w:u w:val="single"/>
              </w:rPr>
            </w:pPr>
            <w:r w:rsidRPr="00673D7F">
              <w:rPr>
                <w:rFonts w:hint="eastAsia"/>
                <w:sz w:val="21"/>
                <w:szCs w:val="21"/>
                <w:u w:val="single"/>
              </w:rPr>
              <w:t>该项目于</w:t>
            </w:r>
            <w:r w:rsidRPr="00673D7F">
              <w:rPr>
                <w:rFonts w:hint="eastAsia"/>
                <w:sz w:val="21"/>
                <w:szCs w:val="21"/>
                <w:u w:val="single"/>
              </w:rPr>
              <w:t>2015</w:t>
            </w:r>
            <w:r w:rsidRPr="00673D7F">
              <w:rPr>
                <w:rFonts w:hint="eastAsia"/>
                <w:sz w:val="21"/>
                <w:szCs w:val="21"/>
                <w:u w:val="single"/>
              </w:rPr>
              <w:t>年建设完成，在建设过程中优化了项目建设布局，主要变更内容如下：①将原有铸造厂拆除并新建工程车桥车间，将原计划利用于原邦乐客车生产厂房（如冲焊车间、零部件车间等）的工程起重机专用车桥生产线集中设置至该新建工程桥车间。②拟在原有邦乐客车厂房新增的一条</w:t>
            </w:r>
            <w:proofErr w:type="gramStart"/>
            <w:r w:rsidRPr="00673D7F">
              <w:rPr>
                <w:rFonts w:hint="eastAsia"/>
                <w:sz w:val="21"/>
                <w:szCs w:val="21"/>
                <w:u w:val="single"/>
              </w:rPr>
              <w:t>工程车桥涂装</w:t>
            </w:r>
            <w:proofErr w:type="gramEnd"/>
            <w:r w:rsidRPr="00673D7F">
              <w:rPr>
                <w:rFonts w:hint="eastAsia"/>
                <w:sz w:val="21"/>
                <w:szCs w:val="21"/>
                <w:u w:val="single"/>
              </w:rPr>
              <w:t>生产线及三条工程车桥装配线设置在总装车间。原邦乐客车生产线整体搬迁后的空闲厂房作为外购零部件仓库。③不再建设试验检测中心大楼，主要通过外委进行试验检测。④环保措施变更：工程车桥车间新增</w:t>
            </w:r>
            <w:proofErr w:type="gramStart"/>
            <w:r w:rsidRPr="00673D7F">
              <w:rPr>
                <w:rFonts w:hint="eastAsia"/>
                <w:sz w:val="21"/>
                <w:szCs w:val="21"/>
                <w:u w:val="single"/>
              </w:rPr>
              <w:t>3</w:t>
            </w:r>
            <w:r w:rsidRPr="00673D7F">
              <w:rPr>
                <w:rFonts w:hint="eastAsia"/>
                <w:sz w:val="21"/>
                <w:szCs w:val="21"/>
                <w:u w:val="single"/>
              </w:rPr>
              <w:t>套焊烟除尘</w:t>
            </w:r>
            <w:proofErr w:type="gramEnd"/>
            <w:r w:rsidRPr="00673D7F">
              <w:rPr>
                <w:rFonts w:hint="eastAsia"/>
                <w:sz w:val="21"/>
                <w:szCs w:val="21"/>
                <w:u w:val="single"/>
              </w:rPr>
              <w:t>系统；涂装工序产生的有机废气处理方式由原催化燃烧变更为活性炭吸附；由于优化了厂区排水系统，原有部分污水经预处理后排入津市污水处理厂处理，因此厂区污水处理站处理规模从</w:t>
            </w:r>
            <w:r w:rsidRPr="00673D7F">
              <w:rPr>
                <w:rFonts w:hint="eastAsia"/>
                <w:sz w:val="21"/>
                <w:szCs w:val="21"/>
                <w:u w:val="single"/>
              </w:rPr>
              <w:t>1600m</w:t>
            </w:r>
            <w:r w:rsidRPr="00673D7F">
              <w:rPr>
                <w:rFonts w:hint="eastAsia"/>
                <w:sz w:val="21"/>
                <w:szCs w:val="21"/>
                <w:u w:val="single"/>
                <w:vertAlign w:val="superscript"/>
              </w:rPr>
              <w:t>3</w:t>
            </w:r>
            <w:r w:rsidRPr="00673D7F">
              <w:rPr>
                <w:rFonts w:hint="eastAsia"/>
                <w:sz w:val="21"/>
                <w:szCs w:val="21"/>
                <w:u w:val="single"/>
              </w:rPr>
              <w:t>/d</w:t>
            </w:r>
            <w:r w:rsidRPr="00673D7F">
              <w:rPr>
                <w:rFonts w:hint="eastAsia"/>
                <w:sz w:val="21"/>
                <w:szCs w:val="21"/>
                <w:u w:val="single"/>
              </w:rPr>
              <w:t>变更为</w:t>
            </w:r>
            <w:r w:rsidRPr="00673D7F">
              <w:rPr>
                <w:rFonts w:hint="eastAsia"/>
                <w:sz w:val="21"/>
                <w:szCs w:val="21"/>
                <w:u w:val="single"/>
              </w:rPr>
              <w:t>200m</w:t>
            </w:r>
            <w:r w:rsidRPr="00673D7F">
              <w:rPr>
                <w:rFonts w:hint="eastAsia"/>
                <w:sz w:val="21"/>
                <w:szCs w:val="21"/>
                <w:u w:val="single"/>
                <w:vertAlign w:val="superscript"/>
              </w:rPr>
              <w:t>3</w:t>
            </w:r>
            <w:r w:rsidRPr="00673D7F">
              <w:rPr>
                <w:rFonts w:hint="eastAsia"/>
                <w:sz w:val="21"/>
                <w:szCs w:val="21"/>
                <w:u w:val="single"/>
              </w:rPr>
              <w:t>/d</w:t>
            </w:r>
            <w:r w:rsidRPr="00673D7F">
              <w:rPr>
                <w:rFonts w:hint="eastAsia"/>
                <w:sz w:val="21"/>
                <w:szCs w:val="21"/>
                <w:u w:val="single"/>
              </w:rPr>
              <w:t>。</w:t>
            </w:r>
          </w:p>
          <w:p w:rsidR="005F6C62" w:rsidRPr="00673D7F" w:rsidRDefault="005F6C62" w:rsidP="005F6C62">
            <w:pPr>
              <w:autoSpaceDE w:val="0"/>
              <w:autoSpaceDN w:val="0"/>
              <w:adjustRightInd w:val="0"/>
              <w:snapToGrid w:val="0"/>
              <w:ind w:firstLine="420"/>
              <w:rPr>
                <w:sz w:val="21"/>
                <w:szCs w:val="21"/>
                <w:u w:val="single"/>
              </w:rPr>
            </w:pPr>
            <w:r w:rsidRPr="00673D7F">
              <w:rPr>
                <w:rFonts w:hint="eastAsia"/>
                <w:sz w:val="21"/>
                <w:szCs w:val="21"/>
                <w:u w:val="single"/>
              </w:rPr>
              <w:t>变更后企业产能不变，原辅材料消耗量不变，企业员工数量有一定减少。该公司于</w:t>
            </w:r>
            <w:r w:rsidRPr="00673D7F">
              <w:rPr>
                <w:rFonts w:hint="eastAsia"/>
                <w:sz w:val="21"/>
                <w:szCs w:val="21"/>
                <w:u w:val="single"/>
              </w:rPr>
              <w:t>2016</w:t>
            </w:r>
            <w:r w:rsidRPr="00673D7F">
              <w:rPr>
                <w:rFonts w:hint="eastAsia"/>
                <w:sz w:val="21"/>
                <w:szCs w:val="21"/>
                <w:u w:val="single"/>
              </w:rPr>
              <w:t>年</w:t>
            </w:r>
            <w:r w:rsidRPr="00673D7F">
              <w:rPr>
                <w:rFonts w:hint="eastAsia"/>
                <w:sz w:val="21"/>
                <w:szCs w:val="21"/>
                <w:u w:val="single"/>
              </w:rPr>
              <w:t>5</w:t>
            </w:r>
            <w:r w:rsidRPr="00673D7F">
              <w:rPr>
                <w:rFonts w:hint="eastAsia"/>
                <w:sz w:val="21"/>
                <w:szCs w:val="21"/>
                <w:u w:val="single"/>
              </w:rPr>
              <w:t>月，委托核工业二三</w:t>
            </w:r>
            <w:r w:rsidRPr="00673D7F">
              <w:rPr>
                <w:rFonts w:hint="eastAsia"/>
                <w:sz w:val="21"/>
                <w:szCs w:val="21"/>
                <w:u w:val="single"/>
              </w:rPr>
              <w:t>O</w:t>
            </w:r>
            <w:r w:rsidRPr="00673D7F">
              <w:rPr>
                <w:rFonts w:hint="eastAsia"/>
                <w:sz w:val="21"/>
                <w:szCs w:val="21"/>
                <w:u w:val="single"/>
              </w:rPr>
              <w:t>研究所编制了《湖南中联重科车桥有限公司工程起重机专用车桥基地建设项目环境影响报告书变更说明》，并于</w:t>
            </w:r>
            <w:r w:rsidRPr="00673D7F">
              <w:rPr>
                <w:rFonts w:hint="eastAsia"/>
                <w:sz w:val="21"/>
                <w:szCs w:val="21"/>
                <w:u w:val="single"/>
              </w:rPr>
              <w:t>2016</w:t>
            </w:r>
            <w:r w:rsidRPr="00673D7F">
              <w:rPr>
                <w:rFonts w:hint="eastAsia"/>
                <w:sz w:val="21"/>
                <w:szCs w:val="21"/>
                <w:u w:val="single"/>
              </w:rPr>
              <w:t>年</w:t>
            </w:r>
            <w:r w:rsidRPr="00673D7F">
              <w:rPr>
                <w:rFonts w:hint="eastAsia"/>
                <w:sz w:val="21"/>
                <w:szCs w:val="21"/>
                <w:u w:val="single"/>
              </w:rPr>
              <w:t>6</w:t>
            </w:r>
            <w:r w:rsidRPr="00673D7F">
              <w:rPr>
                <w:rFonts w:hint="eastAsia"/>
                <w:sz w:val="21"/>
                <w:szCs w:val="21"/>
                <w:u w:val="single"/>
              </w:rPr>
              <w:t>月</w:t>
            </w:r>
            <w:r w:rsidRPr="00673D7F">
              <w:rPr>
                <w:rFonts w:hint="eastAsia"/>
                <w:sz w:val="21"/>
                <w:szCs w:val="21"/>
                <w:u w:val="single"/>
              </w:rPr>
              <w:t>8</w:t>
            </w:r>
            <w:r w:rsidRPr="00673D7F">
              <w:rPr>
                <w:rFonts w:hint="eastAsia"/>
                <w:sz w:val="21"/>
                <w:szCs w:val="21"/>
                <w:u w:val="single"/>
              </w:rPr>
              <w:t>日取得了《常德市环境保护局</w:t>
            </w:r>
            <w:r w:rsidRPr="00673D7F">
              <w:rPr>
                <w:rFonts w:hint="eastAsia"/>
                <w:sz w:val="21"/>
                <w:szCs w:val="21"/>
                <w:u w:val="single"/>
              </w:rPr>
              <w:lastRenderedPageBreak/>
              <w:t>关于湖南中联重科车桥有限公司工程起重机专用车桥基地建设项目环境影响报告书变更说明的批复》（常环建</w:t>
            </w:r>
            <w:r w:rsidRPr="00673D7F">
              <w:rPr>
                <w:rFonts w:hint="eastAsia"/>
                <w:sz w:val="21"/>
                <w:szCs w:val="21"/>
                <w:u w:val="single"/>
              </w:rPr>
              <w:t>[2016]100</w:t>
            </w:r>
            <w:r w:rsidRPr="00673D7F">
              <w:rPr>
                <w:rFonts w:hint="eastAsia"/>
                <w:sz w:val="21"/>
                <w:szCs w:val="21"/>
                <w:u w:val="single"/>
              </w:rPr>
              <w:t>号）。企业于</w:t>
            </w:r>
            <w:r w:rsidRPr="00673D7F">
              <w:rPr>
                <w:rFonts w:hint="eastAsia"/>
                <w:sz w:val="21"/>
                <w:szCs w:val="21"/>
                <w:u w:val="single"/>
              </w:rPr>
              <w:t>2016</w:t>
            </w:r>
            <w:r w:rsidRPr="00673D7F">
              <w:rPr>
                <w:rFonts w:hint="eastAsia"/>
                <w:sz w:val="21"/>
                <w:szCs w:val="21"/>
                <w:u w:val="single"/>
              </w:rPr>
              <w:t>年</w:t>
            </w:r>
            <w:r w:rsidRPr="00673D7F">
              <w:rPr>
                <w:rFonts w:hint="eastAsia"/>
                <w:sz w:val="21"/>
                <w:szCs w:val="21"/>
                <w:u w:val="single"/>
              </w:rPr>
              <w:t>8</w:t>
            </w:r>
            <w:r w:rsidRPr="00673D7F">
              <w:rPr>
                <w:rFonts w:hint="eastAsia"/>
                <w:sz w:val="21"/>
                <w:szCs w:val="21"/>
                <w:u w:val="single"/>
              </w:rPr>
              <w:t>月，针对变更后的建设内容开展了建设项目竣工环境保护验收工作，并委托常德</w:t>
            </w:r>
            <w:proofErr w:type="gramStart"/>
            <w:r w:rsidRPr="00673D7F">
              <w:rPr>
                <w:rFonts w:hint="eastAsia"/>
                <w:sz w:val="21"/>
                <w:szCs w:val="21"/>
                <w:u w:val="single"/>
              </w:rPr>
              <w:t>市德环环境监测</w:t>
            </w:r>
            <w:proofErr w:type="gramEnd"/>
            <w:r w:rsidRPr="00673D7F">
              <w:rPr>
                <w:rFonts w:hint="eastAsia"/>
                <w:sz w:val="21"/>
                <w:szCs w:val="21"/>
                <w:u w:val="single"/>
              </w:rPr>
              <w:t>中心开展了该项目的验收监测工作，根据《常德市环境保护局关于湖南中联重科车桥有限公司工程起重机专用车桥基地建设项目竣工环境保护验收意见的函》（常环建</w:t>
            </w:r>
            <w:r w:rsidRPr="00673D7F">
              <w:rPr>
                <w:rFonts w:hint="eastAsia"/>
                <w:sz w:val="21"/>
                <w:szCs w:val="21"/>
                <w:u w:val="single"/>
              </w:rPr>
              <w:t>[2016]105</w:t>
            </w:r>
            <w:r w:rsidRPr="00673D7F">
              <w:rPr>
                <w:rFonts w:hint="eastAsia"/>
                <w:sz w:val="21"/>
                <w:szCs w:val="21"/>
                <w:u w:val="single"/>
              </w:rPr>
              <w:t>号）文件，同意该项目通过竣工环境保护验收。</w:t>
            </w:r>
          </w:p>
          <w:p w:rsidR="005F6C62" w:rsidRPr="00673D7F" w:rsidRDefault="005F6C62" w:rsidP="005F6C62">
            <w:pPr>
              <w:autoSpaceDE w:val="0"/>
              <w:autoSpaceDN w:val="0"/>
              <w:adjustRightInd w:val="0"/>
              <w:snapToGrid w:val="0"/>
              <w:ind w:firstLine="420"/>
              <w:rPr>
                <w:sz w:val="21"/>
                <w:szCs w:val="21"/>
                <w:u w:val="single"/>
              </w:rPr>
            </w:pPr>
            <w:r w:rsidRPr="00673D7F">
              <w:rPr>
                <w:rFonts w:hint="eastAsia"/>
                <w:sz w:val="21"/>
                <w:szCs w:val="21"/>
                <w:u w:val="single"/>
              </w:rPr>
              <w:t>该企业于</w:t>
            </w:r>
            <w:r w:rsidRPr="00673D7F">
              <w:rPr>
                <w:rFonts w:hint="eastAsia"/>
                <w:sz w:val="21"/>
                <w:szCs w:val="21"/>
                <w:u w:val="single"/>
              </w:rPr>
              <w:t>2019</w:t>
            </w:r>
            <w:r w:rsidRPr="00673D7F">
              <w:rPr>
                <w:rFonts w:hint="eastAsia"/>
                <w:sz w:val="21"/>
                <w:szCs w:val="21"/>
                <w:u w:val="single"/>
              </w:rPr>
              <w:t>年</w:t>
            </w:r>
            <w:r w:rsidRPr="00673D7F">
              <w:rPr>
                <w:rFonts w:hint="eastAsia"/>
                <w:sz w:val="21"/>
                <w:szCs w:val="21"/>
                <w:u w:val="single"/>
              </w:rPr>
              <w:t>12</w:t>
            </w:r>
            <w:r w:rsidRPr="00673D7F">
              <w:rPr>
                <w:rFonts w:hint="eastAsia"/>
                <w:sz w:val="21"/>
                <w:szCs w:val="21"/>
                <w:u w:val="single"/>
              </w:rPr>
              <w:t>月办理了排污许可证，证书编号为：</w:t>
            </w:r>
            <w:r w:rsidRPr="00673D7F">
              <w:rPr>
                <w:rFonts w:hint="eastAsia"/>
                <w:sz w:val="21"/>
                <w:szCs w:val="21"/>
                <w:u w:val="single"/>
              </w:rPr>
              <w:t>91430781190243264Y001Q</w:t>
            </w:r>
            <w:r w:rsidRPr="00673D7F">
              <w:rPr>
                <w:rFonts w:hint="eastAsia"/>
                <w:sz w:val="21"/>
                <w:szCs w:val="21"/>
                <w:u w:val="single"/>
              </w:rPr>
              <w:t>。企业</w:t>
            </w:r>
            <w:proofErr w:type="gramStart"/>
            <w:r w:rsidRPr="00673D7F">
              <w:rPr>
                <w:rFonts w:hint="eastAsia"/>
                <w:sz w:val="21"/>
                <w:szCs w:val="21"/>
                <w:u w:val="single"/>
              </w:rPr>
              <w:t>按排污</w:t>
            </w:r>
            <w:proofErr w:type="gramEnd"/>
            <w:r w:rsidRPr="00673D7F">
              <w:rPr>
                <w:rFonts w:hint="eastAsia"/>
                <w:sz w:val="21"/>
                <w:szCs w:val="21"/>
                <w:u w:val="single"/>
              </w:rPr>
              <w:t>许可证要求进行排污，并按要求开展了企业的自行监测工作，按时编写了排污许可年度执行报告。</w:t>
            </w:r>
          </w:p>
          <w:p w:rsidR="005F6C62" w:rsidRPr="00606C12" w:rsidRDefault="005F6C62" w:rsidP="005F6C62">
            <w:pPr>
              <w:autoSpaceDE w:val="0"/>
              <w:autoSpaceDN w:val="0"/>
              <w:adjustRightInd w:val="0"/>
              <w:snapToGrid w:val="0"/>
              <w:ind w:firstLine="420"/>
              <w:rPr>
                <w:sz w:val="21"/>
                <w:szCs w:val="21"/>
              </w:rPr>
            </w:pPr>
            <w:r w:rsidRPr="00673D7F">
              <w:rPr>
                <w:rFonts w:hint="eastAsia"/>
                <w:sz w:val="21"/>
                <w:szCs w:val="21"/>
                <w:u w:val="single"/>
              </w:rPr>
              <w:t>2022</w:t>
            </w:r>
            <w:r w:rsidRPr="00673D7F">
              <w:rPr>
                <w:rFonts w:hint="eastAsia"/>
                <w:sz w:val="21"/>
                <w:szCs w:val="21"/>
                <w:u w:val="single"/>
              </w:rPr>
              <w:t>年</w:t>
            </w:r>
            <w:r w:rsidRPr="00673D7F">
              <w:rPr>
                <w:rFonts w:hint="eastAsia"/>
                <w:sz w:val="21"/>
                <w:szCs w:val="21"/>
                <w:u w:val="single"/>
              </w:rPr>
              <w:t>4</w:t>
            </w:r>
            <w:r w:rsidRPr="00673D7F">
              <w:rPr>
                <w:rFonts w:hint="eastAsia"/>
                <w:sz w:val="21"/>
                <w:szCs w:val="21"/>
                <w:u w:val="single"/>
              </w:rPr>
              <w:t>月企业委托湖南志</w:t>
            </w:r>
            <w:proofErr w:type="gramStart"/>
            <w:r w:rsidRPr="00673D7F">
              <w:rPr>
                <w:rFonts w:hint="eastAsia"/>
                <w:sz w:val="21"/>
                <w:szCs w:val="21"/>
                <w:u w:val="single"/>
              </w:rPr>
              <w:t>远环境</w:t>
            </w:r>
            <w:proofErr w:type="gramEnd"/>
            <w:r w:rsidRPr="00673D7F">
              <w:rPr>
                <w:rFonts w:hint="eastAsia"/>
                <w:sz w:val="21"/>
                <w:szCs w:val="21"/>
                <w:u w:val="single"/>
              </w:rPr>
              <w:t>咨询服务有限公司编制了《中联重科工程车桥智能制造项目环境影响报告表》，并于</w:t>
            </w:r>
            <w:r w:rsidRPr="00673D7F">
              <w:rPr>
                <w:rFonts w:hint="eastAsia"/>
                <w:sz w:val="21"/>
                <w:szCs w:val="21"/>
                <w:u w:val="single"/>
              </w:rPr>
              <w:t>2022</w:t>
            </w:r>
            <w:r w:rsidRPr="00673D7F">
              <w:rPr>
                <w:rFonts w:hint="eastAsia"/>
                <w:sz w:val="21"/>
                <w:szCs w:val="21"/>
                <w:u w:val="single"/>
              </w:rPr>
              <w:t>年</w:t>
            </w:r>
            <w:r w:rsidRPr="00673D7F">
              <w:rPr>
                <w:rFonts w:hint="eastAsia"/>
                <w:sz w:val="21"/>
                <w:szCs w:val="21"/>
                <w:u w:val="single"/>
              </w:rPr>
              <w:t>5</w:t>
            </w:r>
            <w:r w:rsidRPr="00673D7F">
              <w:rPr>
                <w:rFonts w:hint="eastAsia"/>
                <w:sz w:val="21"/>
                <w:szCs w:val="21"/>
                <w:u w:val="single"/>
              </w:rPr>
              <w:t>月</w:t>
            </w:r>
            <w:r w:rsidRPr="00673D7F">
              <w:rPr>
                <w:rFonts w:hint="eastAsia"/>
                <w:sz w:val="21"/>
                <w:szCs w:val="21"/>
                <w:u w:val="single"/>
              </w:rPr>
              <w:t>19</w:t>
            </w:r>
            <w:r w:rsidRPr="00673D7F">
              <w:rPr>
                <w:rFonts w:hint="eastAsia"/>
                <w:sz w:val="21"/>
                <w:szCs w:val="21"/>
                <w:u w:val="single"/>
              </w:rPr>
              <w:t>日，取得了《常德市生态环境局关于中联重科工程车桥智能制造项目环境影响报告表的批复》（常环建</w:t>
            </w:r>
            <w:r w:rsidRPr="00673D7F">
              <w:rPr>
                <w:rFonts w:hint="eastAsia"/>
                <w:sz w:val="21"/>
                <w:szCs w:val="21"/>
                <w:u w:val="single"/>
              </w:rPr>
              <w:t>[2022]0805</w:t>
            </w:r>
            <w:r w:rsidRPr="00673D7F">
              <w:rPr>
                <w:rFonts w:hint="eastAsia"/>
                <w:sz w:val="21"/>
                <w:szCs w:val="21"/>
                <w:u w:val="single"/>
              </w:rPr>
              <w:t>号）。其批复的主要内容为：项目总投资</w:t>
            </w:r>
            <w:r w:rsidRPr="00673D7F">
              <w:rPr>
                <w:rFonts w:hint="eastAsia"/>
                <w:sz w:val="21"/>
                <w:szCs w:val="21"/>
                <w:u w:val="single"/>
              </w:rPr>
              <w:t>5.04</w:t>
            </w:r>
            <w:r w:rsidRPr="00673D7F">
              <w:rPr>
                <w:rFonts w:hint="eastAsia"/>
                <w:sz w:val="21"/>
                <w:szCs w:val="21"/>
                <w:u w:val="single"/>
              </w:rPr>
              <w:t>亿元，年产各类工程机械桥</w:t>
            </w:r>
            <w:r w:rsidRPr="00673D7F">
              <w:rPr>
                <w:rFonts w:hint="eastAsia"/>
                <w:sz w:val="21"/>
                <w:szCs w:val="21"/>
                <w:u w:val="single"/>
              </w:rPr>
              <w:t>5.6</w:t>
            </w:r>
            <w:r w:rsidRPr="00673D7F">
              <w:rPr>
                <w:rFonts w:hint="eastAsia"/>
                <w:sz w:val="21"/>
                <w:szCs w:val="21"/>
                <w:u w:val="single"/>
              </w:rPr>
              <w:t>万根。主要新建的工程内容为</w:t>
            </w:r>
            <w:r w:rsidRPr="00673D7F">
              <w:rPr>
                <w:rFonts w:hint="eastAsia"/>
                <w:sz w:val="21"/>
                <w:szCs w:val="21"/>
                <w:u w:val="single"/>
              </w:rPr>
              <w:t>: 1</w:t>
            </w:r>
            <w:r w:rsidRPr="00673D7F">
              <w:rPr>
                <w:rFonts w:hint="eastAsia"/>
                <w:sz w:val="21"/>
                <w:szCs w:val="21"/>
                <w:u w:val="single"/>
              </w:rPr>
              <w:t>栋桥壳厂房、</w:t>
            </w:r>
            <w:r w:rsidRPr="00673D7F">
              <w:rPr>
                <w:rFonts w:hint="eastAsia"/>
                <w:sz w:val="21"/>
                <w:szCs w:val="21"/>
                <w:u w:val="single"/>
              </w:rPr>
              <w:t>1</w:t>
            </w:r>
            <w:r w:rsidRPr="00673D7F">
              <w:rPr>
                <w:rFonts w:hint="eastAsia"/>
                <w:sz w:val="21"/>
                <w:szCs w:val="21"/>
                <w:u w:val="single"/>
              </w:rPr>
              <w:t>栋装配厂房（现更名为工程桥总装车间）、</w:t>
            </w:r>
            <w:r w:rsidRPr="00673D7F">
              <w:rPr>
                <w:rFonts w:hint="eastAsia"/>
                <w:sz w:val="21"/>
                <w:szCs w:val="21"/>
                <w:u w:val="single"/>
              </w:rPr>
              <w:t>1</w:t>
            </w:r>
            <w:r w:rsidRPr="00673D7F">
              <w:rPr>
                <w:rFonts w:hint="eastAsia"/>
                <w:sz w:val="21"/>
                <w:szCs w:val="21"/>
                <w:u w:val="single"/>
              </w:rPr>
              <w:t>栋材料回收站、</w:t>
            </w:r>
            <w:r w:rsidRPr="00673D7F">
              <w:rPr>
                <w:rFonts w:hint="eastAsia"/>
                <w:u w:val="single"/>
              </w:rPr>
              <w:t xml:space="preserve"> </w:t>
            </w:r>
            <w:r w:rsidRPr="00673D7F">
              <w:rPr>
                <w:rFonts w:hint="eastAsia"/>
                <w:sz w:val="21"/>
                <w:szCs w:val="21"/>
                <w:u w:val="single"/>
              </w:rPr>
              <w:t>1</w:t>
            </w:r>
            <w:r w:rsidRPr="00673D7F">
              <w:rPr>
                <w:rFonts w:hint="eastAsia"/>
                <w:sz w:val="21"/>
                <w:szCs w:val="21"/>
                <w:u w:val="single"/>
              </w:rPr>
              <w:t>栋食堂及</w:t>
            </w:r>
            <w:r w:rsidRPr="00673D7F">
              <w:rPr>
                <w:rFonts w:hint="eastAsia"/>
                <w:sz w:val="21"/>
                <w:szCs w:val="21"/>
                <w:u w:val="single"/>
              </w:rPr>
              <w:t>1</w:t>
            </w:r>
            <w:r w:rsidRPr="00673D7F">
              <w:rPr>
                <w:rFonts w:hint="eastAsia"/>
                <w:sz w:val="21"/>
                <w:szCs w:val="21"/>
                <w:u w:val="single"/>
              </w:rPr>
              <w:t>个门卫室，以及其他配套的公用、辅助、储运和环保工程。目前中联重科工程车桥智能制造项目暂未进行竣工环境保护验收。</w:t>
            </w:r>
          </w:p>
          <w:p w:rsidR="005F6C62" w:rsidRDefault="005F6C62" w:rsidP="005F6C62">
            <w:pPr>
              <w:pStyle w:val="af6"/>
              <w:widowControl/>
              <w:adjustRightInd w:val="0"/>
              <w:snapToGrid w:val="0"/>
              <w:spacing w:before="60" w:after="160" w:line="240" w:lineRule="auto"/>
              <w:ind w:right="113" w:firstLineChars="0" w:firstLine="0"/>
              <w:jc w:val="center"/>
              <w:rPr>
                <w:b/>
                <w:bCs/>
                <w:kern w:val="0"/>
                <w:sz w:val="21"/>
                <w:szCs w:val="21"/>
                <w:u w:val="single"/>
              </w:rPr>
            </w:pPr>
            <w:r w:rsidRPr="009A5273">
              <w:rPr>
                <w:b/>
                <w:bCs/>
                <w:kern w:val="0"/>
                <w:sz w:val="21"/>
                <w:szCs w:val="21"/>
                <w:u w:val="single"/>
              </w:rPr>
              <w:t>表</w:t>
            </w:r>
            <w:r>
              <w:rPr>
                <w:rFonts w:hint="eastAsia"/>
                <w:b/>
                <w:bCs/>
                <w:kern w:val="0"/>
                <w:sz w:val="21"/>
                <w:szCs w:val="21"/>
                <w:u w:val="single"/>
              </w:rPr>
              <w:t>2-1</w:t>
            </w:r>
            <w:r w:rsidRPr="009A5273">
              <w:rPr>
                <w:b/>
                <w:bCs/>
                <w:kern w:val="0"/>
                <w:sz w:val="21"/>
                <w:szCs w:val="21"/>
                <w:u w:val="single"/>
              </w:rPr>
              <w:t xml:space="preserve"> </w:t>
            </w:r>
            <w:r w:rsidRPr="009A5273">
              <w:rPr>
                <w:b/>
                <w:bCs/>
                <w:kern w:val="0"/>
                <w:sz w:val="21"/>
                <w:szCs w:val="21"/>
                <w:u w:val="single"/>
              </w:rPr>
              <w:t>现有工程环保手续履行情况一览表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156"/>
              <w:gridCol w:w="2248"/>
              <w:gridCol w:w="2041"/>
            </w:tblGrid>
            <w:tr w:rsidR="005F6C62" w:rsidRPr="00C447FA" w:rsidTr="007756AA">
              <w:tc>
                <w:tcPr>
                  <w:tcW w:w="705" w:type="dxa"/>
                  <w:vAlign w:val="center"/>
                </w:tcPr>
                <w:p w:rsidR="005F6C62" w:rsidRPr="00C447FA" w:rsidRDefault="005F6C62" w:rsidP="005F6C62">
                  <w:pPr>
                    <w:spacing w:line="240" w:lineRule="auto"/>
                    <w:ind w:firstLineChars="0" w:firstLine="0"/>
                    <w:jc w:val="center"/>
                    <w:rPr>
                      <w:color w:val="000000" w:themeColor="text1"/>
                      <w:sz w:val="21"/>
                      <w:szCs w:val="21"/>
                    </w:rPr>
                  </w:pPr>
                  <w:r w:rsidRPr="00C447FA">
                    <w:rPr>
                      <w:color w:val="000000" w:themeColor="text1"/>
                      <w:sz w:val="21"/>
                      <w:szCs w:val="21"/>
                    </w:rPr>
                    <w:t>序号</w:t>
                  </w:r>
                </w:p>
              </w:tc>
              <w:tc>
                <w:tcPr>
                  <w:tcW w:w="3118" w:type="dxa"/>
                  <w:vAlign w:val="center"/>
                </w:tcPr>
                <w:p w:rsidR="005F6C62" w:rsidRPr="00C447FA" w:rsidRDefault="005F6C62" w:rsidP="005F6C62">
                  <w:pPr>
                    <w:spacing w:line="240" w:lineRule="auto"/>
                    <w:ind w:firstLineChars="0" w:firstLine="0"/>
                    <w:jc w:val="center"/>
                    <w:rPr>
                      <w:color w:val="000000" w:themeColor="text1"/>
                      <w:sz w:val="21"/>
                      <w:szCs w:val="21"/>
                    </w:rPr>
                  </w:pPr>
                  <w:r w:rsidRPr="00C447FA">
                    <w:rPr>
                      <w:color w:val="000000" w:themeColor="text1"/>
                      <w:sz w:val="21"/>
                      <w:szCs w:val="21"/>
                    </w:rPr>
                    <w:t>项目名称</w:t>
                  </w:r>
                </w:p>
              </w:tc>
              <w:tc>
                <w:tcPr>
                  <w:tcW w:w="2221" w:type="dxa"/>
                  <w:vAlign w:val="center"/>
                </w:tcPr>
                <w:p w:rsidR="005F6C62" w:rsidRPr="00C447FA" w:rsidRDefault="005F6C62" w:rsidP="005F6C62">
                  <w:pPr>
                    <w:spacing w:line="240" w:lineRule="auto"/>
                    <w:ind w:firstLineChars="0" w:firstLine="0"/>
                    <w:jc w:val="center"/>
                    <w:rPr>
                      <w:color w:val="000000" w:themeColor="text1"/>
                      <w:sz w:val="21"/>
                      <w:szCs w:val="21"/>
                    </w:rPr>
                  </w:pPr>
                  <w:r w:rsidRPr="00C447FA">
                    <w:rPr>
                      <w:color w:val="000000" w:themeColor="text1"/>
                      <w:sz w:val="21"/>
                      <w:szCs w:val="21"/>
                    </w:rPr>
                    <w:t>环</w:t>
                  </w:r>
                  <w:proofErr w:type="gramStart"/>
                  <w:r w:rsidRPr="00C447FA">
                    <w:rPr>
                      <w:color w:val="000000" w:themeColor="text1"/>
                      <w:sz w:val="21"/>
                      <w:szCs w:val="21"/>
                    </w:rPr>
                    <w:t>评手续</w:t>
                  </w:r>
                  <w:proofErr w:type="gramEnd"/>
                </w:p>
              </w:tc>
              <w:tc>
                <w:tcPr>
                  <w:tcW w:w="2016" w:type="dxa"/>
                  <w:vAlign w:val="center"/>
                </w:tcPr>
                <w:p w:rsidR="005F6C62" w:rsidRPr="00C447FA" w:rsidRDefault="005F6C62" w:rsidP="005F6C62">
                  <w:pPr>
                    <w:spacing w:line="240" w:lineRule="auto"/>
                    <w:ind w:firstLineChars="0" w:firstLine="0"/>
                    <w:jc w:val="center"/>
                    <w:rPr>
                      <w:color w:val="000000" w:themeColor="text1"/>
                      <w:sz w:val="21"/>
                      <w:szCs w:val="21"/>
                    </w:rPr>
                  </w:pPr>
                  <w:r w:rsidRPr="00C447FA">
                    <w:rPr>
                      <w:color w:val="000000" w:themeColor="text1"/>
                      <w:sz w:val="21"/>
                      <w:szCs w:val="21"/>
                    </w:rPr>
                    <w:t>验收情况</w:t>
                  </w:r>
                </w:p>
              </w:tc>
            </w:tr>
            <w:tr w:rsidR="005F6C62" w:rsidRPr="00C447FA" w:rsidTr="007756AA">
              <w:tc>
                <w:tcPr>
                  <w:tcW w:w="705" w:type="dxa"/>
                  <w:vAlign w:val="center"/>
                </w:tcPr>
                <w:p w:rsidR="005F6C62" w:rsidRPr="00C447FA" w:rsidRDefault="005F6C62" w:rsidP="005F6C62">
                  <w:pPr>
                    <w:spacing w:line="240" w:lineRule="auto"/>
                    <w:ind w:firstLineChars="0" w:firstLine="0"/>
                    <w:jc w:val="center"/>
                    <w:rPr>
                      <w:color w:val="000000" w:themeColor="text1"/>
                      <w:sz w:val="21"/>
                      <w:szCs w:val="21"/>
                    </w:rPr>
                  </w:pPr>
                  <w:r w:rsidRPr="00C447FA">
                    <w:rPr>
                      <w:color w:val="000000" w:themeColor="text1"/>
                      <w:sz w:val="21"/>
                      <w:szCs w:val="21"/>
                    </w:rPr>
                    <w:t>1</w:t>
                  </w:r>
                </w:p>
              </w:tc>
              <w:tc>
                <w:tcPr>
                  <w:tcW w:w="3118" w:type="dxa"/>
                  <w:vAlign w:val="center"/>
                </w:tcPr>
                <w:p w:rsidR="005F6C62" w:rsidRPr="00C447FA" w:rsidRDefault="005F6C62" w:rsidP="005F6C62">
                  <w:pPr>
                    <w:autoSpaceDE w:val="0"/>
                    <w:autoSpaceDN w:val="0"/>
                    <w:adjustRightInd w:val="0"/>
                    <w:spacing w:line="240" w:lineRule="auto"/>
                    <w:ind w:firstLineChars="0" w:firstLine="0"/>
                    <w:jc w:val="center"/>
                    <w:rPr>
                      <w:color w:val="000000" w:themeColor="text1"/>
                      <w:sz w:val="21"/>
                      <w:szCs w:val="21"/>
                    </w:rPr>
                  </w:pPr>
                  <w:r w:rsidRPr="00C447FA">
                    <w:rPr>
                      <w:rFonts w:hint="eastAsia"/>
                      <w:sz w:val="21"/>
                      <w:szCs w:val="21"/>
                    </w:rPr>
                    <w:t>湖南汽车车桥厂</w:t>
                  </w:r>
                  <w:r w:rsidRPr="00C447FA">
                    <w:rPr>
                      <w:rFonts w:hint="eastAsia"/>
                      <w:sz w:val="21"/>
                      <w:szCs w:val="21"/>
                    </w:rPr>
                    <w:t>HNQ1032</w:t>
                  </w:r>
                  <w:r w:rsidRPr="00C447FA">
                    <w:rPr>
                      <w:rFonts w:hint="eastAsia"/>
                      <w:sz w:val="21"/>
                      <w:szCs w:val="21"/>
                    </w:rPr>
                    <w:t>汽车前后桥技术改造项目</w:t>
                  </w:r>
                </w:p>
              </w:tc>
              <w:tc>
                <w:tcPr>
                  <w:tcW w:w="2221" w:type="dxa"/>
                  <w:vAlign w:val="center"/>
                </w:tcPr>
                <w:p w:rsidR="005F6C62" w:rsidRPr="00C447FA" w:rsidRDefault="005F6C62" w:rsidP="005F6C62">
                  <w:pPr>
                    <w:spacing w:line="240" w:lineRule="auto"/>
                    <w:ind w:firstLineChars="0" w:firstLine="0"/>
                    <w:jc w:val="center"/>
                    <w:rPr>
                      <w:color w:val="000000" w:themeColor="text1"/>
                      <w:sz w:val="21"/>
                      <w:szCs w:val="21"/>
                    </w:rPr>
                  </w:pPr>
                  <w:r w:rsidRPr="00C447FA">
                    <w:rPr>
                      <w:rFonts w:hint="eastAsia"/>
                      <w:sz w:val="21"/>
                      <w:szCs w:val="21"/>
                    </w:rPr>
                    <w:t>2006</w:t>
                  </w:r>
                  <w:r w:rsidRPr="00C447FA">
                    <w:rPr>
                      <w:rFonts w:hint="eastAsia"/>
                      <w:sz w:val="21"/>
                      <w:szCs w:val="21"/>
                    </w:rPr>
                    <w:t>年</w:t>
                  </w:r>
                  <w:r w:rsidRPr="00C447FA">
                    <w:rPr>
                      <w:rFonts w:hint="eastAsia"/>
                      <w:sz w:val="21"/>
                      <w:szCs w:val="21"/>
                    </w:rPr>
                    <w:t>2</w:t>
                  </w:r>
                  <w:r w:rsidRPr="00C447FA">
                    <w:rPr>
                      <w:rFonts w:hint="eastAsia"/>
                      <w:sz w:val="21"/>
                      <w:szCs w:val="21"/>
                    </w:rPr>
                    <w:t>月</w:t>
                  </w:r>
                  <w:r w:rsidRPr="00C447FA">
                    <w:rPr>
                      <w:rFonts w:hint="eastAsia"/>
                      <w:sz w:val="21"/>
                      <w:szCs w:val="21"/>
                    </w:rPr>
                    <w:t>25</w:t>
                  </w:r>
                  <w:r w:rsidRPr="00C447FA">
                    <w:rPr>
                      <w:rFonts w:hint="eastAsia"/>
                      <w:sz w:val="21"/>
                      <w:szCs w:val="21"/>
                    </w:rPr>
                    <w:t>日取得了常德市环境保护局审批意见</w:t>
                  </w:r>
                </w:p>
              </w:tc>
              <w:tc>
                <w:tcPr>
                  <w:tcW w:w="2016" w:type="dxa"/>
                  <w:vAlign w:val="center"/>
                </w:tcPr>
                <w:p w:rsidR="005F6C62" w:rsidRPr="00C447FA" w:rsidRDefault="005F6C62" w:rsidP="005F6C62">
                  <w:pPr>
                    <w:spacing w:line="240" w:lineRule="auto"/>
                    <w:ind w:firstLineChars="0" w:firstLine="0"/>
                    <w:jc w:val="center"/>
                    <w:rPr>
                      <w:color w:val="000000" w:themeColor="text1"/>
                      <w:sz w:val="21"/>
                      <w:szCs w:val="21"/>
                    </w:rPr>
                  </w:pPr>
                  <w:r w:rsidRPr="00C447FA">
                    <w:rPr>
                      <w:rFonts w:hint="eastAsia"/>
                      <w:color w:val="000000" w:themeColor="text1"/>
                      <w:sz w:val="21"/>
                      <w:szCs w:val="21"/>
                    </w:rPr>
                    <w:t>已完成验收，但相关资料已缺失</w:t>
                  </w:r>
                </w:p>
              </w:tc>
            </w:tr>
            <w:tr w:rsidR="005F6C62" w:rsidRPr="00C447FA" w:rsidTr="007756AA">
              <w:tc>
                <w:tcPr>
                  <w:tcW w:w="705" w:type="dxa"/>
                  <w:vAlign w:val="center"/>
                </w:tcPr>
                <w:p w:rsidR="005F6C62" w:rsidRPr="00C447FA" w:rsidRDefault="005F6C62" w:rsidP="005F6C62">
                  <w:pPr>
                    <w:spacing w:line="240" w:lineRule="auto"/>
                    <w:ind w:firstLineChars="0" w:firstLine="0"/>
                    <w:jc w:val="center"/>
                    <w:rPr>
                      <w:color w:val="000000" w:themeColor="text1"/>
                      <w:sz w:val="21"/>
                      <w:szCs w:val="21"/>
                    </w:rPr>
                  </w:pPr>
                  <w:r w:rsidRPr="00C447FA">
                    <w:rPr>
                      <w:color w:val="000000" w:themeColor="text1"/>
                      <w:sz w:val="21"/>
                      <w:szCs w:val="21"/>
                    </w:rPr>
                    <w:t>2</w:t>
                  </w:r>
                </w:p>
              </w:tc>
              <w:tc>
                <w:tcPr>
                  <w:tcW w:w="3118" w:type="dxa"/>
                  <w:vAlign w:val="center"/>
                </w:tcPr>
                <w:p w:rsidR="005F6C62" w:rsidRPr="00C447FA" w:rsidRDefault="005F6C62" w:rsidP="005F6C62">
                  <w:pPr>
                    <w:spacing w:line="240" w:lineRule="auto"/>
                    <w:ind w:firstLineChars="0" w:firstLine="0"/>
                    <w:jc w:val="center"/>
                    <w:rPr>
                      <w:color w:val="000000" w:themeColor="text1"/>
                      <w:sz w:val="21"/>
                      <w:szCs w:val="21"/>
                    </w:rPr>
                  </w:pPr>
                  <w:r w:rsidRPr="00C447FA">
                    <w:rPr>
                      <w:rFonts w:hint="eastAsia"/>
                      <w:sz w:val="21"/>
                      <w:szCs w:val="21"/>
                    </w:rPr>
                    <w:t>中联重科车桥有限公司工程起重机专用车桥基地建设项目</w:t>
                  </w:r>
                </w:p>
              </w:tc>
              <w:tc>
                <w:tcPr>
                  <w:tcW w:w="2221" w:type="dxa"/>
                  <w:vAlign w:val="center"/>
                </w:tcPr>
                <w:p w:rsidR="005F6C62" w:rsidRPr="00C447FA" w:rsidRDefault="005F6C62" w:rsidP="005F6C62">
                  <w:pPr>
                    <w:spacing w:line="240" w:lineRule="auto"/>
                    <w:ind w:firstLineChars="0" w:firstLine="0"/>
                    <w:jc w:val="center"/>
                    <w:rPr>
                      <w:color w:val="000000" w:themeColor="text1"/>
                      <w:sz w:val="21"/>
                      <w:szCs w:val="21"/>
                    </w:rPr>
                  </w:pPr>
                  <w:r w:rsidRPr="00C447FA">
                    <w:rPr>
                      <w:rFonts w:hint="eastAsia"/>
                      <w:sz w:val="21"/>
                      <w:szCs w:val="21"/>
                    </w:rPr>
                    <w:t>湖南省环境保护局（</w:t>
                  </w:r>
                  <w:proofErr w:type="gramStart"/>
                  <w:r w:rsidRPr="00C447FA">
                    <w:rPr>
                      <w:rFonts w:hint="eastAsia"/>
                      <w:sz w:val="21"/>
                      <w:szCs w:val="21"/>
                    </w:rPr>
                    <w:t>湘环评</w:t>
                  </w:r>
                  <w:proofErr w:type="gramEnd"/>
                  <w:r w:rsidRPr="00C447FA">
                    <w:rPr>
                      <w:rFonts w:hint="eastAsia"/>
                      <w:sz w:val="21"/>
                      <w:szCs w:val="21"/>
                    </w:rPr>
                    <w:t>[2009]115</w:t>
                  </w:r>
                  <w:r w:rsidRPr="00C447FA">
                    <w:rPr>
                      <w:rFonts w:hint="eastAsia"/>
                      <w:sz w:val="21"/>
                      <w:szCs w:val="21"/>
                    </w:rPr>
                    <w:t>号）</w:t>
                  </w:r>
                </w:p>
              </w:tc>
              <w:tc>
                <w:tcPr>
                  <w:tcW w:w="2016" w:type="dxa"/>
                  <w:vMerge w:val="restart"/>
                  <w:vAlign w:val="center"/>
                </w:tcPr>
                <w:p w:rsidR="005F6C62" w:rsidRPr="00C447FA" w:rsidRDefault="005F6C62" w:rsidP="005F6C62">
                  <w:pPr>
                    <w:spacing w:line="240" w:lineRule="auto"/>
                    <w:ind w:firstLineChars="0" w:firstLine="0"/>
                    <w:jc w:val="center"/>
                    <w:rPr>
                      <w:color w:val="000000" w:themeColor="text1"/>
                      <w:sz w:val="21"/>
                      <w:szCs w:val="21"/>
                    </w:rPr>
                  </w:pPr>
                  <w:r w:rsidRPr="00C447FA">
                    <w:rPr>
                      <w:rFonts w:hint="eastAsia"/>
                      <w:sz w:val="21"/>
                      <w:szCs w:val="21"/>
                    </w:rPr>
                    <w:t>常德市环境保护局（常环建</w:t>
                  </w:r>
                  <w:r w:rsidRPr="00C447FA">
                    <w:rPr>
                      <w:rFonts w:hint="eastAsia"/>
                      <w:sz w:val="21"/>
                      <w:szCs w:val="21"/>
                    </w:rPr>
                    <w:t>[2016]105</w:t>
                  </w:r>
                  <w:r w:rsidRPr="00C447FA">
                    <w:rPr>
                      <w:rFonts w:hint="eastAsia"/>
                      <w:sz w:val="21"/>
                      <w:szCs w:val="21"/>
                    </w:rPr>
                    <w:t>号）</w:t>
                  </w:r>
                </w:p>
              </w:tc>
            </w:tr>
            <w:tr w:rsidR="005F6C62" w:rsidRPr="00C447FA" w:rsidTr="007756AA">
              <w:tc>
                <w:tcPr>
                  <w:tcW w:w="705" w:type="dxa"/>
                  <w:vAlign w:val="center"/>
                </w:tcPr>
                <w:p w:rsidR="005F6C62" w:rsidRPr="00C447FA" w:rsidRDefault="005F6C62" w:rsidP="005F6C62">
                  <w:pPr>
                    <w:spacing w:line="240" w:lineRule="auto"/>
                    <w:ind w:firstLineChars="0" w:firstLine="0"/>
                    <w:jc w:val="center"/>
                    <w:rPr>
                      <w:color w:val="000000" w:themeColor="text1"/>
                      <w:sz w:val="21"/>
                      <w:szCs w:val="21"/>
                    </w:rPr>
                  </w:pPr>
                  <w:r w:rsidRPr="00C447FA">
                    <w:rPr>
                      <w:color w:val="000000" w:themeColor="text1"/>
                      <w:sz w:val="21"/>
                      <w:szCs w:val="21"/>
                    </w:rPr>
                    <w:t>3</w:t>
                  </w:r>
                </w:p>
              </w:tc>
              <w:tc>
                <w:tcPr>
                  <w:tcW w:w="3118" w:type="dxa"/>
                  <w:vAlign w:val="center"/>
                </w:tcPr>
                <w:p w:rsidR="005F6C62" w:rsidRPr="00C447FA" w:rsidRDefault="005F6C62" w:rsidP="005F6C62">
                  <w:pPr>
                    <w:autoSpaceDE w:val="0"/>
                    <w:autoSpaceDN w:val="0"/>
                    <w:adjustRightInd w:val="0"/>
                    <w:spacing w:line="240" w:lineRule="auto"/>
                    <w:ind w:firstLineChars="0" w:firstLine="0"/>
                    <w:jc w:val="center"/>
                    <w:rPr>
                      <w:color w:val="000000" w:themeColor="text1"/>
                      <w:sz w:val="21"/>
                      <w:szCs w:val="21"/>
                    </w:rPr>
                  </w:pPr>
                  <w:r w:rsidRPr="00C447FA">
                    <w:rPr>
                      <w:rFonts w:hint="eastAsia"/>
                      <w:sz w:val="21"/>
                      <w:szCs w:val="21"/>
                    </w:rPr>
                    <w:t>湖南中联重科车桥有限公司工程起重机专用车桥基地建设项目环境影响报告书变更说明</w:t>
                  </w:r>
                </w:p>
              </w:tc>
              <w:tc>
                <w:tcPr>
                  <w:tcW w:w="2221" w:type="dxa"/>
                  <w:vAlign w:val="center"/>
                </w:tcPr>
                <w:p w:rsidR="005F6C62" w:rsidRPr="00C447FA" w:rsidRDefault="005F6C62" w:rsidP="005F6C62">
                  <w:pPr>
                    <w:spacing w:line="240" w:lineRule="auto"/>
                    <w:ind w:firstLineChars="0" w:firstLine="0"/>
                    <w:jc w:val="center"/>
                    <w:rPr>
                      <w:color w:val="000000" w:themeColor="text1"/>
                      <w:sz w:val="21"/>
                      <w:szCs w:val="21"/>
                    </w:rPr>
                  </w:pPr>
                  <w:r w:rsidRPr="00C447FA">
                    <w:rPr>
                      <w:rFonts w:hint="eastAsia"/>
                      <w:sz w:val="21"/>
                      <w:szCs w:val="21"/>
                    </w:rPr>
                    <w:t>常德市环境保护局（常环建</w:t>
                  </w:r>
                  <w:r w:rsidRPr="00C447FA">
                    <w:rPr>
                      <w:rFonts w:hint="eastAsia"/>
                      <w:sz w:val="21"/>
                      <w:szCs w:val="21"/>
                    </w:rPr>
                    <w:t>[2016]100</w:t>
                  </w:r>
                  <w:r w:rsidRPr="00C447FA">
                    <w:rPr>
                      <w:rFonts w:hint="eastAsia"/>
                      <w:sz w:val="21"/>
                      <w:szCs w:val="21"/>
                    </w:rPr>
                    <w:t>号）</w:t>
                  </w:r>
                </w:p>
              </w:tc>
              <w:tc>
                <w:tcPr>
                  <w:tcW w:w="2016" w:type="dxa"/>
                  <w:vMerge/>
                  <w:vAlign w:val="center"/>
                </w:tcPr>
                <w:p w:rsidR="005F6C62" w:rsidRPr="00C447FA" w:rsidRDefault="005F6C62" w:rsidP="005F6C62">
                  <w:pPr>
                    <w:spacing w:line="240" w:lineRule="auto"/>
                    <w:ind w:firstLineChars="0" w:firstLine="0"/>
                    <w:jc w:val="center"/>
                    <w:rPr>
                      <w:color w:val="000000" w:themeColor="text1"/>
                      <w:sz w:val="21"/>
                      <w:szCs w:val="21"/>
                    </w:rPr>
                  </w:pPr>
                </w:p>
              </w:tc>
            </w:tr>
            <w:tr w:rsidR="005F6C62" w:rsidRPr="00C447FA" w:rsidTr="007756AA">
              <w:tc>
                <w:tcPr>
                  <w:tcW w:w="705" w:type="dxa"/>
                  <w:vAlign w:val="center"/>
                </w:tcPr>
                <w:p w:rsidR="005F6C62" w:rsidRPr="00C447FA" w:rsidRDefault="005F6C62" w:rsidP="005F6C62">
                  <w:pPr>
                    <w:spacing w:line="240" w:lineRule="auto"/>
                    <w:ind w:firstLineChars="0" w:firstLine="0"/>
                    <w:jc w:val="center"/>
                    <w:rPr>
                      <w:color w:val="000000" w:themeColor="text1"/>
                      <w:sz w:val="21"/>
                      <w:szCs w:val="21"/>
                    </w:rPr>
                  </w:pPr>
                  <w:r w:rsidRPr="00C447FA">
                    <w:rPr>
                      <w:color w:val="000000" w:themeColor="text1"/>
                      <w:sz w:val="21"/>
                      <w:szCs w:val="21"/>
                    </w:rPr>
                    <w:t>4</w:t>
                  </w:r>
                </w:p>
              </w:tc>
              <w:tc>
                <w:tcPr>
                  <w:tcW w:w="3118" w:type="dxa"/>
                  <w:vAlign w:val="center"/>
                </w:tcPr>
                <w:p w:rsidR="005F6C62" w:rsidRPr="00C447FA" w:rsidRDefault="005F6C62" w:rsidP="005F6C62">
                  <w:pPr>
                    <w:spacing w:line="240" w:lineRule="auto"/>
                    <w:ind w:firstLineChars="0" w:firstLine="0"/>
                    <w:jc w:val="center"/>
                    <w:rPr>
                      <w:color w:val="000000" w:themeColor="text1"/>
                      <w:sz w:val="21"/>
                      <w:szCs w:val="21"/>
                    </w:rPr>
                  </w:pPr>
                  <w:r w:rsidRPr="00C447FA">
                    <w:rPr>
                      <w:rFonts w:hint="eastAsia"/>
                      <w:color w:val="000000" w:themeColor="text1"/>
                      <w:sz w:val="21"/>
                      <w:szCs w:val="21"/>
                    </w:rPr>
                    <w:t>办理排污许可证</w:t>
                  </w:r>
                </w:p>
              </w:tc>
              <w:tc>
                <w:tcPr>
                  <w:tcW w:w="4237" w:type="dxa"/>
                  <w:gridSpan w:val="2"/>
                  <w:vAlign w:val="center"/>
                </w:tcPr>
                <w:p w:rsidR="005F6C62" w:rsidRPr="00C447FA" w:rsidRDefault="005F6C62" w:rsidP="005F6C62">
                  <w:pPr>
                    <w:spacing w:line="240" w:lineRule="auto"/>
                    <w:ind w:firstLineChars="0" w:firstLine="0"/>
                    <w:jc w:val="center"/>
                    <w:rPr>
                      <w:color w:val="000000" w:themeColor="text1"/>
                      <w:sz w:val="21"/>
                      <w:szCs w:val="21"/>
                    </w:rPr>
                  </w:pPr>
                  <w:r w:rsidRPr="00C447FA">
                    <w:rPr>
                      <w:rFonts w:hint="eastAsia"/>
                      <w:sz w:val="21"/>
                      <w:szCs w:val="21"/>
                    </w:rPr>
                    <w:t>证书编号：</w:t>
                  </w:r>
                  <w:r w:rsidRPr="00C447FA">
                    <w:rPr>
                      <w:rFonts w:hint="eastAsia"/>
                      <w:sz w:val="21"/>
                      <w:szCs w:val="21"/>
                    </w:rPr>
                    <w:t>91430781190243264Y001Q</w:t>
                  </w:r>
                </w:p>
              </w:tc>
            </w:tr>
            <w:tr w:rsidR="005F6C62" w:rsidRPr="00C447FA" w:rsidTr="007756AA">
              <w:tc>
                <w:tcPr>
                  <w:tcW w:w="705" w:type="dxa"/>
                  <w:vAlign w:val="center"/>
                </w:tcPr>
                <w:p w:rsidR="005F6C62" w:rsidRPr="00C447FA" w:rsidRDefault="005F6C62" w:rsidP="005F6C62">
                  <w:pPr>
                    <w:spacing w:line="240" w:lineRule="auto"/>
                    <w:ind w:firstLineChars="0" w:firstLine="0"/>
                    <w:jc w:val="center"/>
                    <w:rPr>
                      <w:color w:val="000000" w:themeColor="text1"/>
                      <w:sz w:val="21"/>
                      <w:szCs w:val="21"/>
                    </w:rPr>
                  </w:pPr>
                  <w:r w:rsidRPr="00C447FA">
                    <w:rPr>
                      <w:color w:val="000000" w:themeColor="text1"/>
                      <w:sz w:val="21"/>
                      <w:szCs w:val="21"/>
                    </w:rPr>
                    <w:t>5</w:t>
                  </w:r>
                </w:p>
              </w:tc>
              <w:tc>
                <w:tcPr>
                  <w:tcW w:w="3118" w:type="dxa"/>
                  <w:vAlign w:val="center"/>
                </w:tcPr>
                <w:p w:rsidR="005F6C62" w:rsidRPr="00C447FA" w:rsidRDefault="005F6C62" w:rsidP="005F6C62">
                  <w:pPr>
                    <w:spacing w:line="240" w:lineRule="auto"/>
                    <w:ind w:firstLineChars="0" w:firstLine="0"/>
                    <w:jc w:val="center"/>
                    <w:rPr>
                      <w:color w:val="000000" w:themeColor="text1"/>
                      <w:sz w:val="21"/>
                      <w:szCs w:val="21"/>
                    </w:rPr>
                  </w:pPr>
                  <w:r w:rsidRPr="00C447FA">
                    <w:rPr>
                      <w:rFonts w:hint="eastAsia"/>
                      <w:sz w:val="21"/>
                      <w:szCs w:val="21"/>
                    </w:rPr>
                    <w:t>中联重科工程车桥智能制造项目</w:t>
                  </w:r>
                </w:p>
              </w:tc>
              <w:tc>
                <w:tcPr>
                  <w:tcW w:w="2221" w:type="dxa"/>
                  <w:vAlign w:val="center"/>
                </w:tcPr>
                <w:p w:rsidR="005F6C62" w:rsidRPr="00C447FA" w:rsidRDefault="005F6C62" w:rsidP="005F6C62">
                  <w:pPr>
                    <w:spacing w:line="240" w:lineRule="auto"/>
                    <w:ind w:firstLineChars="0" w:firstLine="0"/>
                    <w:jc w:val="center"/>
                    <w:rPr>
                      <w:color w:val="000000" w:themeColor="text1"/>
                      <w:sz w:val="21"/>
                      <w:szCs w:val="21"/>
                    </w:rPr>
                  </w:pPr>
                  <w:r w:rsidRPr="00C447FA">
                    <w:rPr>
                      <w:rFonts w:hint="eastAsia"/>
                      <w:sz w:val="21"/>
                      <w:szCs w:val="21"/>
                    </w:rPr>
                    <w:t>常德市生态环境局（常环建</w:t>
                  </w:r>
                  <w:r w:rsidRPr="00C447FA">
                    <w:rPr>
                      <w:rFonts w:hint="eastAsia"/>
                      <w:sz w:val="21"/>
                      <w:szCs w:val="21"/>
                    </w:rPr>
                    <w:t>[2022]0805</w:t>
                  </w:r>
                  <w:r w:rsidRPr="00C447FA">
                    <w:rPr>
                      <w:rFonts w:hint="eastAsia"/>
                      <w:sz w:val="21"/>
                      <w:szCs w:val="21"/>
                    </w:rPr>
                    <w:t>号）</w:t>
                  </w:r>
                </w:p>
              </w:tc>
              <w:tc>
                <w:tcPr>
                  <w:tcW w:w="2016" w:type="dxa"/>
                  <w:vAlign w:val="center"/>
                </w:tcPr>
                <w:p w:rsidR="005F6C62" w:rsidRPr="00C447FA" w:rsidRDefault="005F6C62" w:rsidP="00655B30">
                  <w:pPr>
                    <w:spacing w:line="240" w:lineRule="auto"/>
                    <w:ind w:firstLineChars="0" w:firstLine="0"/>
                    <w:jc w:val="center"/>
                    <w:rPr>
                      <w:color w:val="000000" w:themeColor="text1"/>
                      <w:sz w:val="21"/>
                      <w:szCs w:val="21"/>
                    </w:rPr>
                  </w:pPr>
                  <w:r w:rsidRPr="00C447FA">
                    <w:rPr>
                      <w:rFonts w:hint="eastAsia"/>
                      <w:color w:val="000000" w:themeColor="text1"/>
                      <w:sz w:val="21"/>
                      <w:szCs w:val="21"/>
                    </w:rPr>
                    <w:t>2025</w:t>
                  </w:r>
                  <w:r w:rsidRPr="00C447FA">
                    <w:rPr>
                      <w:rFonts w:hint="eastAsia"/>
                      <w:color w:val="000000" w:themeColor="text1"/>
                      <w:sz w:val="21"/>
                      <w:szCs w:val="21"/>
                    </w:rPr>
                    <w:t>年</w:t>
                  </w:r>
                  <w:r w:rsidRPr="00C447FA">
                    <w:rPr>
                      <w:rFonts w:hint="eastAsia"/>
                      <w:color w:val="000000" w:themeColor="text1"/>
                      <w:sz w:val="21"/>
                      <w:szCs w:val="21"/>
                    </w:rPr>
                    <w:t>10</w:t>
                  </w:r>
                  <w:r w:rsidRPr="00C447FA">
                    <w:rPr>
                      <w:rFonts w:hint="eastAsia"/>
                      <w:color w:val="000000" w:themeColor="text1"/>
                      <w:sz w:val="21"/>
                      <w:szCs w:val="21"/>
                    </w:rPr>
                    <w:t>月建设完成，暂未验收</w:t>
                  </w:r>
                </w:p>
              </w:tc>
            </w:tr>
          </w:tbl>
          <w:p w:rsidR="00767935" w:rsidRDefault="005F6C62" w:rsidP="00956137">
            <w:pPr>
              <w:autoSpaceDE w:val="0"/>
              <w:autoSpaceDN w:val="0"/>
              <w:adjustRightInd w:val="0"/>
              <w:snapToGrid w:val="0"/>
              <w:ind w:firstLine="420"/>
              <w:rPr>
                <w:sz w:val="21"/>
                <w:szCs w:val="21"/>
                <w:u w:val="single"/>
              </w:rPr>
            </w:pPr>
            <w:r w:rsidRPr="008B073A">
              <w:rPr>
                <w:rFonts w:hint="eastAsia"/>
                <w:sz w:val="21"/>
                <w:szCs w:val="21"/>
                <w:u w:val="single"/>
              </w:rPr>
              <w:t>企业运营至今未收到环境污染问题的相关投诉。</w:t>
            </w:r>
          </w:p>
          <w:p w:rsidR="00EE2429" w:rsidRPr="00956137" w:rsidRDefault="00956137" w:rsidP="00956137">
            <w:pPr>
              <w:autoSpaceDE w:val="0"/>
              <w:autoSpaceDN w:val="0"/>
              <w:adjustRightInd w:val="0"/>
              <w:snapToGrid w:val="0"/>
              <w:ind w:firstLine="420"/>
              <w:rPr>
                <w:sz w:val="21"/>
                <w:szCs w:val="21"/>
                <w:u w:val="single"/>
              </w:rPr>
            </w:pPr>
            <w:r w:rsidRPr="00956137">
              <w:rPr>
                <w:rFonts w:hint="eastAsia"/>
                <w:sz w:val="21"/>
                <w:szCs w:val="21"/>
                <w:u w:val="single"/>
              </w:rPr>
              <w:t>随着农业现代化进程持续提速，市场对高效、可靠的农业机械核心部件及成套装备需求日益旺盛，拖拉机作为农业生产的关键设备，其核心总成的产能与品质成为行业竞争的核心焦点。</w:t>
            </w:r>
            <w:r>
              <w:rPr>
                <w:rFonts w:hint="eastAsia"/>
                <w:sz w:val="21"/>
                <w:szCs w:val="21"/>
                <w:u w:val="single"/>
              </w:rPr>
              <w:t>湖南中联重科车桥有限公司作为装备制造领域的骨干企业</w:t>
            </w:r>
            <w:r w:rsidRPr="00956137">
              <w:rPr>
                <w:rFonts w:hint="eastAsia"/>
                <w:sz w:val="21"/>
                <w:szCs w:val="21"/>
                <w:u w:val="single"/>
              </w:rPr>
              <w:t>，凭借多年积累的机械制造技术与生产经验，具备完善的生产基础与产业</w:t>
            </w:r>
            <w:proofErr w:type="gramStart"/>
            <w:r w:rsidRPr="00956137">
              <w:rPr>
                <w:rFonts w:hint="eastAsia"/>
                <w:sz w:val="21"/>
                <w:szCs w:val="21"/>
                <w:u w:val="single"/>
              </w:rPr>
              <w:t>链配套</w:t>
            </w:r>
            <w:proofErr w:type="gramEnd"/>
            <w:r w:rsidRPr="00956137">
              <w:rPr>
                <w:rFonts w:hint="eastAsia"/>
                <w:sz w:val="21"/>
                <w:szCs w:val="21"/>
                <w:u w:val="single"/>
              </w:rPr>
              <w:t>能力。为响应市场需求升级，优化产品结构，提升核心产品市场占有率，公司决定在不新征用地的前提下，对现有厂区生产车间进行改扩建。项目聚焦拖拉机前桥、后桥及底盘总装核心业务，进一步扩大核心</w:t>
            </w:r>
            <w:r w:rsidRPr="00956137">
              <w:rPr>
                <w:rFonts w:hint="eastAsia"/>
                <w:sz w:val="21"/>
                <w:szCs w:val="21"/>
                <w:u w:val="single"/>
              </w:rPr>
              <w:lastRenderedPageBreak/>
              <w:t>产品产能</w:t>
            </w:r>
            <w:r>
              <w:rPr>
                <w:rFonts w:hint="eastAsia"/>
                <w:sz w:val="21"/>
                <w:szCs w:val="21"/>
                <w:u w:val="single"/>
              </w:rPr>
              <w:t>，同时停产生效较低的商用车桥产品</w:t>
            </w:r>
            <w:r w:rsidRPr="00956137">
              <w:rPr>
                <w:rFonts w:hint="eastAsia"/>
                <w:sz w:val="21"/>
                <w:szCs w:val="21"/>
                <w:u w:val="single"/>
              </w:rPr>
              <w:t>，实现资源优化配置与生产效率提升，助力企业巩固行业优势地位，为农业现代化发展提供更坚实的装备支撑。</w:t>
            </w:r>
          </w:p>
          <w:p w:rsidR="00C345EB" w:rsidRDefault="00C345EB" w:rsidP="00591D31">
            <w:pPr>
              <w:autoSpaceDE w:val="0"/>
              <w:autoSpaceDN w:val="0"/>
              <w:adjustRightInd w:val="0"/>
              <w:snapToGrid w:val="0"/>
              <w:ind w:firstLine="420"/>
              <w:rPr>
                <w:sz w:val="21"/>
                <w:szCs w:val="24"/>
                <w:u w:val="single"/>
              </w:rPr>
            </w:pPr>
            <w:r w:rsidRPr="001B6D55">
              <w:rPr>
                <w:rFonts w:hint="eastAsia"/>
                <w:sz w:val="21"/>
                <w:szCs w:val="24"/>
                <w:u w:val="single"/>
              </w:rPr>
              <w:t>改扩建项目拖拉机前、后桥制造、底盘车架制造国民经济分类属于</w:t>
            </w:r>
            <w:r w:rsidRPr="001B6D55">
              <w:rPr>
                <w:rFonts w:hint="eastAsia"/>
                <w:sz w:val="21"/>
                <w:szCs w:val="24"/>
                <w:u w:val="single"/>
              </w:rPr>
              <w:t>C3670</w:t>
            </w:r>
            <w:r w:rsidRPr="001B6D55">
              <w:rPr>
                <w:rFonts w:hint="eastAsia"/>
                <w:sz w:val="21"/>
                <w:szCs w:val="24"/>
                <w:u w:val="single"/>
              </w:rPr>
              <w:t>汽车零部件及配件制造；底盘总装国民经济分类属于</w:t>
            </w:r>
            <w:r w:rsidRPr="001B6D55">
              <w:rPr>
                <w:rFonts w:hint="eastAsia"/>
                <w:sz w:val="21"/>
                <w:szCs w:val="24"/>
                <w:u w:val="single"/>
              </w:rPr>
              <w:t>C3611</w:t>
            </w:r>
            <w:r w:rsidRPr="001B6D55">
              <w:rPr>
                <w:rFonts w:hint="eastAsia"/>
                <w:sz w:val="21"/>
                <w:szCs w:val="24"/>
                <w:u w:val="single"/>
              </w:rPr>
              <w:t>起柴油车整车制造。本次改扩建后企业全部使用水性漆，底盘仅进行组装（转向系统、制动系统、发动机、轮胎等部件</w:t>
            </w:r>
            <w:r>
              <w:rPr>
                <w:rFonts w:hint="eastAsia"/>
                <w:sz w:val="21"/>
                <w:szCs w:val="24"/>
                <w:u w:val="single"/>
              </w:rPr>
              <w:t>均为</w:t>
            </w:r>
            <w:r w:rsidRPr="001B6D55">
              <w:rPr>
                <w:rFonts w:hint="eastAsia"/>
                <w:sz w:val="21"/>
                <w:szCs w:val="24"/>
                <w:u w:val="single"/>
              </w:rPr>
              <w:t>外购；底盘车架</w:t>
            </w:r>
            <w:r>
              <w:rPr>
                <w:rFonts w:hint="eastAsia"/>
                <w:sz w:val="21"/>
                <w:szCs w:val="24"/>
                <w:u w:val="single"/>
              </w:rPr>
              <w:t>为自产，</w:t>
            </w:r>
            <w:r w:rsidRPr="001B6D55">
              <w:rPr>
                <w:rFonts w:hint="eastAsia"/>
                <w:sz w:val="21"/>
                <w:szCs w:val="24"/>
                <w:u w:val="single"/>
              </w:rPr>
              <w:t>底盘车架制造</w:t>
            </w:r>
            <w:r>
              <w:rPr>
                <w:rFonts w:hint="eastAsia"/>
                <w:sz w:val="21"/>
                <w:szCs w:val="24"/>
                <w:u w:val="single"/>
              </w:rPr>
              <w:t>属于</w:t>
            </w:r>
            <w:r w:rsidRPr="001B6D55">
              <w:rPr>
                <w:rFonts w:hint="eastAsia"/>
                <w:sz w:val="21"/>
                <w:szCs w:val="24"/>
                <w:u w:val="single"/>
              </w:rPr>
              <w:t>C3670</w:t>
            </w:r>
            <w:r w:rsidRPr="001B6D55">
              <w:rPr>
                <w:rFonts w:hint="eastAsia"/>
                <w:sz w:val="21"/>
                <w:szCs w:val="24"/>
                <w:u w:val="single"/>
              </w:rPr>
              <w:t>汽车零部件及配件制造），根据《建设项目环境影响评价分类管理名录》（</w:t>
            </w:r>
            <w:r w:rsidRPr="001B6D55">
              <w:rPr>
                <w:rFonts w:hint="eastAsia"/>
                <w:sz w:val="21"/>
                <w:szCs w:val="24"/>
                <w:u w:val="single"/>
              </w:rPr>
              <w:t>2021</w:t>
            </w:r>
            <w:r w:rsidRPr="001B6D55">
              <w:rPr>
                <w:rFonts w:hint="eastAsia"/>
                <w:sz w:val="21"/>
                <w:szCs w:val="24"/>
                <w:u w:val="single"/>
              </w:rPr>
              <w:t>年版），环评类别属于“三十三、汽车制造业</w:t>
            </w:r>
            <w:r w:rsidRPr="001B6D55">
              <w:rPr>
                <w:rFonts w:hint="eastAsia"/>
                <w:sz w:val="21"/>
                <w:szCs w:val="24"/>
                <w:u w:val="single"/>
              </w:rPr>
              <w:t>36</w:t>
            </w:r>
            <w:r w:rsidRPr="001B6D55">
              <w:rPr>
                <w:rFonts w:hint="eastAsia"/>
                <w:sz w:val="21"/>
                <w:szCs w:val="24"/>
                <w:u w:val="single"/>
              </w:rPr>
              <w:t>——</w:t>
            </w:r>
            <w:r w:rsidRPr="001B6D55">
              <w:rPr>
                <w:rFonts w:hint="eastAsia"/>
                <w:sz w:val="21"/>
                <w:szCs w:val="24"/>
                <w:u w:val="single"/>
              </w:rPr>
              <w:t>71</w:t>
            </w:r>
            <w:r w:rsidRPr="001B6D55">
              <w:rPr>
                <w:rFonts w:hint="eastAsia"/>
                <w:sz w:val="21"/>
                <w:szCs w:val="24"/>
                <w:u w:val="single"/>
              </w:rPr>
              <w:t>——汽车整车制造</w:t>
            </w:r>
            <w:r w:rsidRPr="001B6D55">
              <w:rPr>
                <w:sz w:val="21"/>
                <w:szCs w:val="24"/>
                <w:u w:val="single"/>
              </w:rPr>
              <w:t>361</w:t>
            </w:r>
            <w:r w:rsidRPr="001B6D55">
              <w:rPr>
                <w:rFonts w:hint="eastAsia"/>
                <w:sz w:val="21"/>
                <w:szCs w:val="24"/>
                <w:u w:val="single"/>
              </w:rPr>
              <w:t>；汽车用发动机制造</w:t>
            </w:r>
            <w:r w:rsidRPr="001B6D55">
              <w:rPr>
                <w:sz w:val="21"/>
                <w:szCs w:val="24"/>
                <w:u w:val="single"/>
              </w:rPr>
              <w:t>362</w:t>
            </w:r>
            <w:r w:rsidRPr="001B6D55">
              <w:rPr>
                <w:rFonts w:hint="eastAsia"/>
                <w:sz w:val="21"/>
                <w:szCs w:val="24"/>
                <w:u w:val="single"/>
              </w:rPr>
              <w:t>；</w:t>
            </w:r>
            <w:r w:rsidRPr="001B6D55">
              <w:rPr>
                <w:sz w:val="21"/>
                <w:szCs w:val="24"/>
                <w:u w:val="single"/>
              </w:rPr>
              <w:t xml:space="preserve"> </w:t>
            </w:r>
            <w:r w:rsidRPr="001B6D55">
              <w:rPr>
                <w:rFonts w:hint="eastAsia"/>
                <w:sz w:val="21"/>
                <w:szCs w:val="24"/>
                <w:u w:val="single"/>
              </w:rPr>
              <w:t>改装汽车制造</w:t>
            </w:r>
            <w:r w:rsidRPr="001B6D55">
              <w:rPr>
                <w:sz w:val="21"/>
                <w:szCs w:val="24"/>
                <w:u w:val="single"/>
              </w:rPr>
              <w:t>363</w:t>
            </w:r>
            <w:r w:rsidRPr="001B6D55">
              <w:rPr>
                <w:rFonts w:hint="eastAsia"/>
                <w:sz w:val="21"/>
                <w:szCs w:val="24"/>
                <w:u w:val="single"/>
              </w:rPr>
              <w:t>；</w:t>
            </w:r>
            <w:r w:rsidRPr="001B6D55">
              <w:rPr>
                <w:sz w:val="21"/>
                <w:szCs w:val="24"/>
                <w:u w:val="single"/>
              </w:rPr>
              <w:t xml:space="preserve"> </w:t>
            </w:r>
            <w:r w:rsidRPr="001B6D55">
              <w:rPr>
                <w:rFonts w:hint="eastAsia"/>
                <w:sz w:val="21"/>
                <w:szCs w:val="24"/>
                <w:u w:val="single"/>
              </w:rPr>
              <w:t>低速汽车制造</w:t>
            </w:r>
            <w:r w:rsidRPr="001B6D55">
              <w:rPr>
                <w:sz w:val="21"/>
                <w:szCs w:val="24"/>
                <w:u w:val="single"/>
              </w:rPr>
              <w:t>364</w:t>
            </w:r>
            <w:r w:rsidRPr="001B6D55">
              <w:rPr>
                <w:rFonts w:hint="eastAsia"/>
                <w:sz w:val="21"/>
                <w:szCs w:val="24"/>
                <w:u w:val="single"/>
              </w:rPr>
              <w:t>；电车制造</w:t>
            </w:r>
            <w:r w:rsidRPr="001B6D55">
              <w:rPr>
                <w:sz w:val="21"/>
                <w:szCs w:val="24"/>
                <w:u w:val="single"/>
              </w:rPr>
              <w:t>365</w:t>
            </w:r>
            <w:r w:rsidRPr="001B6D55">
              <w:rPr>
                <w:rFonts w:hint="eastAsia"/>
                <w:sz w:val="21"/>
                <w:szCs w:val="24"/>
                <w:u w:val="single"/>
              </w:rPr>
              <w:t>；汽车车身、挂车制造</w:t>
            </w:r>
            <w:r w:rsidRPr="001B6D55">
              <w:rPr>
                <w:sz w:val="21"/>
                <w:szCs w:val="24"/>
                <w:u w:val="single"/>
              </w:rPr>
              <w:t>366</w:t>
            </w:r>
            <w:r w:rsidRPr="001B6D55">
              <w:rPr>
                <w:rFonts w:hint="eastAsia"/>
                <w:sz w:val="21"/>
                <w:szCs w:val="24"/>
                <w:u w:val="single"/>
              </w:rPr>
              <w:t>；汽车零部件及配件制造</w:t>
            </w:r>
            <w:r w:rsidRPr="001B6D55">
              <w:rPr>
                <w:sz w:val="21"/>
                <w:szCs w:val="24"/>
                <w:u w:val="single"/>
              </w:rPr>
              <w:t>367</w:t>
            </w:r>
            <w:r w:rsidRPr="001B6D55">
              <w:rPr>
                <w:rFonts w:hint="eastAsia"/>
                <w:sz w:val="21"/>
                <w:szCs w:val="24"/>
                <w:u w:val="single"/>
              </w:rPr>
              <w:t>”</w:t>
            </w:r>
            <w:r w:rsidR="00E37B58">
              <w:rPr>
                <w:rFonts w:hint="eastAsia"/>
                <w:sz w:val="21"/>
                <w:szCs w:val="24"/>
                <w:u w:val="single"/>
              </w:rPr>
              <w:t>——</w:t>
            </w:r>
            <w:r w:rsidRPr="001B6D55">
              <w:rPr>
                <w:rFonts w:hint="eastAsia"/>
                <w:sz w:val="21"/>
                <w:szCs w:val="24"/>
                <w:u w:val="single"/>
              </w:rPr>
              <w:t>“其他（年用非溶剂型低</w:t>
            </w:r>
            <w:r w:rsidRPr="001B6D55">
              <w:rPr>
                <w:sz w:val="21"/>
                <w:szCs w:val="24"/>
                <w:u w:val="single"/>
              </w:rPr>
              <w:t>VOCs</w:t>
            </w:r>
            <w:r w:rsidRPr="001B6D55">
              <w:rPr>
                <w:rFonts w:hint="eastAsia"/>
                <w:sz w:val="21"/>
                <w:szCs w:val="24"/>
                <w:u w:val="single"/>
              </w:rPr>
              <w:t>含量涂料</w:t>
            </w:r>
            <w:r w:rsidRPr="001B6D55">
              <w:rPr>
                <w:sz w:val="21"/>
                <w:szCs w:val="24"/>
                <w:u w:val="single"/>
              </w:rPr>
              <w:t>10</w:t>
            </w:r>
            <w:r w:rsidRPr="001B6D55">
              <w:rPr>
                <w:rFonts w:hint="eastAsia"/>
                <w:sz w:val="21"/>
                <w:szCs w:val="24"/>
                <w:u w:val="single"/>
              </w:rPr>
              <w:t>吨以下的除外）”，</w:t>
            </w:r>
            <w:r w:rsidRPr="001B6D55">
              <w:rPr>
                <w:rFonts w:hint="eastAsia"/>
                <w:b/>
                <w:sz w:val="21"/>
                <w:szCs w:val="24"/>
                <w:u w:val="single"/>
              </w:rPr>
              <w:t>环评类别属于报告表</w:t>
            </w:r>
            <w:r w:rsidRPr="001B6D55">
              <w:rPr>
                <w:rFonts w:hint="eastAsia"/>
                <w:sz w:val="21"/>
                <w:szCs w:val="24"/>
                <w:u w:val="single"/>
              </w:rPr>
              <w:t>。</w:t>
            </w:r>
          </w:p>
          <w:p w:rsidR="00C345EB" w:rsidRPr="00E53ABC" w:rsidRDefault="00C345EB" w:rsidP="00E53ABC">
            <w:pPr>
              <w:autoSpaceDE w:val="0"/>
              <w:autoSpaceDN w:val="0"/>
              <w:adjustRightInd w:val="0"/>
              <w:snapToGrid w:val="0"/>
              <w:ind w:firstLine="420"/>
              <w:rPr>
                <w:sz w:val="21"/>
                <w:szCs w:val="24"/>
                <w:u w:val="single"/>
              </w:rPr>
            </w:pPr>
            <w:r w:rsidRPr="00E53ABC">
              <w:rPr>
                <w:rFonts w:hint="eastAsia"/>
                <w:sz w:val="21"/>
                <w:szCs w:val="24"/>
                <w:u w:val="single"/>
              </w:rPr>
              <w:t>底盘和底盘车间的区别：底盘是汽车去除车身（或驾驶室）后的全部基础结构，包含</w:t>
            </w:r>
            <w:r w:rsidR="00C81C6A" w:rsidRPr="001B6D55">
              <w:rPr>
                <w:rFonts w:hint="eastAsia"/>
                <w:sz w:val="21"/>
                <w:szCs w:val="24"/>
                <w:u w:val="single"/>
              </w:rPr>
              <w:t>转向系统、制动系统、发动机、轮胎</w:t>
            </w:r>
            <w:r w:rsidR="00C81C6A">
              <w:rPr>
                <w:rFonts w:hint="eastAsia"/>
                <w:sz w:val="21"/>
                <w:szCs w:val="24"/>
                <w:u w:val="single"/>
              </w:rPr>
              <w:t>及</w:t>
            </w:r>
            <w:r w:rsidRPr="00E53ABC">
              <w:rPr>
                <w:rFonts w:hint="eastAsia"/>
                <w:sz w:val="21"/>
                <w:szCs w:val="24"/>
                <w:u w:val="single"/>
              </w:rPr>
              <w:t>底盘车架；底盘车架特指底盘中的承载骨架，是发动机、</w:t>
            </w:r>
            <w:r w:rsidR="00A75C35" w:rsidRPr="001B6D55">
              <w:rPr>
                <w:rFonts w:hint="eastAsia"/>
                <w:sz w:val="21"/>
                <w:szCs w:val="24"/>
                <w:u w:val="single"/>
              </w:rPr>
              <w:t>转向、制动</w:t>
            </w:r>
            <w:r w:rsidRPr="00E53ABC">
              <w:rPr>
                <w:rFonts w:hint="eastAsia"/>
                <w:sz w:val="21"/>
                <w:szCs w:val="24"/>
                <w:u w:val="single"/>
              </w:rPr>
              <w:t>等部件的安装基础，仅负责承重和连接，是底盘的核心组成部分。</w:t>
            </w:r>
          </w:p>
          <w:p w:rsidR="00767935" w:rsidRPr="001B6BCC" w:rsidRDefault="00767935" w:rsidP="00A33157">
            <w:pPr>
              <w:autoSpaceDE w:val="0"/>
              <w:autoSpaceDN w:val="0"/>
              <w:adjustRightInd w:val="0"/>
              <w:snapToGrid w:val="0"/>
              <w:ind w:firstLineChars="0" w:firstLine="0"/>
              <w:rPr>
                <w:b/>
                <w:bCs/>
                <w:sz w:val="21"/>
                <w:szCs w:val="21"/>
              </w:rPr>
            </w:pPr>
            <w:r w:rsidRPr="001B6BCC">
              <w:rPr>
                <w:rFonts w:hint="eastAsia"/>
                <w:b/>
                <w:bCs/>
                <w:sz w:val="21"/>
                <w:szCs w:val="21"/>
              </w:rPr>
              <w:t>2</w:t>
            </w:r>
            <w:r w:rsidRPr="001B6BCC">
              <w:rPr>
                <w:rFonts w:hint="eastAsia"/>
                <w:b/>
                <w:bCs/>
                <w:sz w:val="21"/>
                <w:szCs w:val="21"/>
              </w:rPr>
              <w:t>、建设内容及规模</w:t>
            </w:r>
          </w:p>
          <w:p w:rsidR="00B94AD6" w:rsidRPr="00AC347B" w:rsidRDefault="00443BE7" w:rsidP="00591D31">
            <w:pPr>
              <w:autoSpaceDE w:val="0"/>
              <w:autoSpaceDN w:val="0"/>
              <w:adjustRightInd w:val="0"/>
              <w:snapToGrid w:val="0"/>
              <w:ind w:firstLine="420"/>
              <w:rPr>
                <w:sz w:val="21"/>
                <w:szCs w:val="21"/>
                <w:u w:val="single"/>
              </w:rPr>
            </w:pPr>
            <w:r>
              <w:rPr>
                <w:rFonts w:hint="eastAsia"/>
                <w:sz w:val="21"/>
                <w:szCs w:val="21"/>
              </w:rPr>
              <w:t>本项目位于常德市津市市孟姜女大道</w:t>
            </w:r>
            <w:r>
              <w:rPr>
                <w:rFonts w:hint="eastAsia"/>
                <w:sz w:val="21"/>
                <w:szCs w:val="21"/>
              </w:rPr>
              <w:t>800</w:t>
            </w:r>
            <w:r>
              <w:rPr>
                <w:rFonts w:hint="eastAsia"/>
                <w:sz w:val="21"/>
                <w:szCs w:val="21"/>
              </w:rPr>
              <w:t>号，地块位于孟姜女大道东侧、</w:t>
            </w:r>
            <w:proofErr w:type="gramStart"/>
            <w:r>
              <w:rPr>
                <w:rFonts w:hint="eastAsia"/>
                <w:sz w:val="21"/>
                <w:szCs w:val="21"/>
              </w:rPr>
              <w:t>襄窑路西侧</w:t>
            </w:r>
            <w:proofErr w:type="gramEnd"/>
            <w:r>
              <w:rPr>
                <w:rFonts w:hint="eastAsia"/>
                <w:sz w:val="21"/>
                <w:szCs w:val="21"/>
              </w:rPr>
              <w:t>、丝绢路北侧、</w:t>
            </w:r>
            <w:r w:rsidR="00964831">
              <w:rPr>
                <w:rFonts w:hint="eastAsia"/>
                <w:sz w:val="21"/>
                <w:szCs w:val="21"/>
              </w:rPr>
              <w:t>绢纺小区</w:t>
            </w:r>
            <w:r>
              <w:rPr>
                <w:rFonts w:hint="eastAsia"/>
                <w:sz w:val="21"/>
                <w:szCs w:val="21"/>
              </w:rPr>
              <w:t>南侧，本地块为中联重科车桥有限公司现有</w:t>
            </w:r>
            <w:r w:rsidR="003A5547">
              <w:rPr>
                <w:rFonts w:hint="eastAsia"/>
                <w:sz w:val="21"/>
                <w:szCs w:val="21"/>
              </w:rPr>
              <w:t>工程</w:t>
            </w:r>
            <w:r>
              <w:rPr>
                <w:rFonts w:hint="eastAsia"/>
                <w:sz w:val="21"/>
                <w:szCs w:val="21"/>
              </w:rPr>
              <w:t>用地。本项目不新征用地，在现有厂区的生产车间内</w:t>
            </w:r>
            <w:r w:rsidR="008E7291">
              <w:rPr>
                <w:rFonts w:hint="eastAsia"/>
                <w:sz w:val="21"/>
                <w:szCs w:val="21"/>
              </w:rPr>
              <w:t>改</w:t>
            </w:r>
            <w:r w:rsidR="00787D83">
              <w:rPr>
                <w:rFonts w:hint="eastAsia"/>
                <w:sz w:val="21"/>
                <w:szCs w:val="21"/>
              </w:rPr>
              <w:t>扩建</w:t>
            </w:r>
            <w:r>
              <w:rPr>
                <w:rFonts w:hint="eastAsia"/>
                <w:sz w:val="21"/>
                <w:szCs w:val="21"/>
              </w:rPr>
              <w:t>拖拉机前桥</w:t>
            </w:r>
            <w:r w:rsidR="006A1EBA">
              <w:rPr>
                <w:rFonts w:hint="eastAsia"/>
                <w:sz w:val="21"/>
                <w:szCs w:val="21"/>
              </w:rPr>
              <w:t>、拖拉机后桥</w:t>
            </w:r>
            <w:r w:rsidR="00E50E60">
              <w:rPr>
                <w:rFonts w:hint="eastAsia"/>
                <w:sz w:val="21"/>
                <w:szCs w:val="21"/>
              </w:rPr>
              <w:t>生产线</w:t>
            </w:r>
            <w:r w:rsidR="006A1EBA">
              <w:rPr>
                <w:rFonts w:hint="eastAsia"/>
                <w:sz w:val="21"/>
                <w:szCs w:val="21"/>
              </w:rPr>
              <w:t>及</w:t>
            </w:r>
            <w:r>
              <w:rPr>
                <w:rFonts w:hint="eastAsia"/>
                <w:sz w:val="21"/>
                <w:szCs w:val="21"/>
              </w:rPr>
              <w:t>底盘</w:t>
            </w:r>
            <w:r w:rsidR="00E50E60">
              <w:rPr>
                <w:rFonts w:hint="eastAsia"/>
                <w:sz w:val="21"/>
                <w:szCs w:val="21"/>
              </w:rPr>
              <w:t>总装</w:t>
            </w:r>
            <w:r>
              <w:rPr>
                <w:rFonts w:hint="eastAsia"/>
                <w:sz w:val="21"/>
                <w:szCs w:val="21"/>
              </w:rPr>
              <w:t>线。</w:t>
            </w:r>
            <w:r w:rsidRPr="00AC347B">
              <w:rPr>
                <w:rFonts w:hint="eastAsia"/>
                <w:sz w:val="21"/>
                <w:szCs w:val="21"/>
                <w:u w:val="single"/>
              </w:rPr>
              <w:t>主要工程内容为：</w:t>
            </w:r>
            <w:r w:rsidR="008E7291" w:rsidRPr="00AC347B">
              <w:rPr>
                <w:rFonts w:hint="eastAsia"/>
                <w:sz w:val="21"/>
                <w:szCs w:val="21"/>
                <w:u w:val="single"/>
              </w:rPr>
              <w:t>原制动器车间改建为底盘</w:t>
            </w:r>
            <w:r w:rsidR="00E50E60" w:rsidRPr="00AC347B">
              <w:rPr>
                <w:rFonts w:hint="eastAsia"/>
                <w:sz w:val="21"/>
                <w:szCs w:val="21"/>
                <w:u w:val="single"/>
              </w:rPr>
              <w:t>总装</w:t>
            </w:r>
            <w:r w:rsidR="008E7291" w:rsidRPr="00AC347B">
              <w:rPr>
                <w:rFonts w:hint="eastAsia"/>
                <w:sz w:val="21"/>
                <w:szCs w:val="21"/>
                <w:u w:val="single"/>
              </w:rPr>
              <w:t>车间，</w:t>
            </w:r>
            <w:r w:rsidRPr="00AC347B">
              <w:rPr>
                <w:rFonts w:hint="eastAsia"/>
                <w:sz w:val="21"/>
                <w:szCs w:val="21"/>
                <w:u w:val="single"/>
              </w:rPr>
              <w:t>新建一条年产</w:t>
            </w:r>
            <w:r w:rsidRPr="00AC347B">
              <w:rPr>
                <w:rFonts w:hint="eastAsia"/>
                <w:sz w:val="21"/>
                <w:szCs w:val="21"/>
                <w:u w:val="single"/>
              </w:rPr>
              <w:t>2000</w:t>
            </w:r>
            <w:r w:rsidRPr="00AC347B">
              <w:rPr>
                <w:rFonts w:hint="eastAsia"/>
                <w:sz w:val="21"/>
                <w:szCs w:val="21"/>
                <w:u w:val="single"/>
              </w:rPr>
              <w:t>台底盘</w:t>
            </w:r>
            <w:r w:rsidR="00E50E60" w:rsidRPr="00AC347B">
              <w:rPr>
                <w:rFonts w:hint="eastAsia"/>
                <w:sz w:val="21"/>
                <w:szCs w:val="21"/>
                <w:u w:val="single"/>
              </w:rPr>
              <w:t>总装</w:t>
            </w:r>
            <w:r w:rsidRPr="00AC347B">
              <w:rPr>
                <w:rFonts w:hint="eastAsia"/>
                <w:sz w:val="21"/>
                <w:szCs w:val="21"/>
                <w:u w:val="single"/>
              </w:rPr>
              <w:t>线</w:t>
            </w:r>
            <w:r w:rsidR="00E50E60" w:rsidRPr="00AC347B">
              <w:rPr>
                <w:rFonts w:hint="eastAsia"/>
                <w:sz w:val="21"/>
                <w:szCs w:val="21"/>
                <w:u w:val="single"/>
              </w:rPr>
              <w:t>（底盘车架由企业</w:t>
            </w:r>
            <w:r w:rsidR="0059421E" w:rsidRPr="00AC347B">
              <w:rPr>
                <w:rFonts w:hint="eastAsia"/>
                <w:sz w:val="21"/>
                <w:szCs w:val="21"/>
                <w:u w:val="single"/>
              </w:rPr>
              <w:t>自产</w:t>
            </w:r>
            <w:r w:rsidR="00E50E60" w:rsidRPr="00AC347B">
              <w:rPr>
                <w:rFonts w:hint="eastAsia"/>
                <w:sz w:val="21"/>
                <w:szCs w:val="21"/>
                <w:u w:val="single"/>
              </w:rPr>
              <w:t>，底盘车架的</w:t>
            </w:r>
            <w:r w:rsidR="00DC0D34" w:rsidRPr="00AC347B">
              <w:rPr>
                <w:rFonts w:hint="eastAsia"/>
                <w:sz w:val="21"/>
                <w:szCs w:val="21"/>
                <w:u w:val="single"/>
              </w:rPr>
              <w:t>下料、切割、冲压成型、机加工、铆接工序在冲焊车间完成，电泳涂装</w:t>
            </w:r>
            <w:r w:rsidR="00C87728" w:rsidRPr="00AC347B">
              <w:rPr>
                <w:rFonts w:hint="eastAsia"/>
                <w:sz w:val="21"/>
                <w:szCs w:val="21"/>
                <w:u w:val="single"/>
              </w:rPr>
              <w:t>工序</w:t>
            </w:r>
            <w:r w:rsidR="00DC0D34" w:rsidRPr="00AC347B">
              <w:rPr>
                <w:rFonts w:hint="eastAsia"/>
                <w:sz w:val="21"/>
                <w:szCs w:val="21"/>
                <w:u w:val="single"/>
              </w:rPr>
              <w:t>在</w:t>
            </w:r>
            <w:r w:rsidR="00A6314A">
              <w:rPr>
                <w:rFonts w:hint="eastAsia"/>
                <w:sz w:val="21"/>
                <w:szCs w:val="21"/>
                <w:u w:val="single"/>
              </w:rPr>
              <w:t>冲焊</w:t>
            </w:r>
            <w:r w:rsidR="00DC0D34" w:rsidRPr="00AC347B">
              <w:rPr>
                <w:rFonts w:hint="eastAsia"/>
                <w:sz w:val="21"/>
                <w:szCs w:val="21"/>
                <w:u w:val="single"/>
              </w:rPr>
              <w:t>车间</w:t>
            </w:r>
            <w:r w:rsidR="00A6314A">
              <w:rPr>
                <w:rFonts w:hint="eastAsia"/>
                <w:sz w:val="21"/>
                <w:szCs w:val="21"/>
                <w:u w:val="single"/>
              </w:rPr>
              <w:t>电泳涂装线</w:t>
            </w:r>
            <w:r w:rsidR="00DC0D34" w:rsidRPr="00AC347B">
              <w:rPr>
                <w:rFonts w:hint="eastAsia"/>
                <w:sz w:val="21"/>
                <w:szCs w:val="21"/>
                <w:u w:val="single"/>
              </w:rPr>
              <w:t>完成</w:t>
            </w:r>
            <w:r w:rsidR="00E50E60" w:rsidRPr="00AC347B">
              <w:rPr>
                <w:rFonts w:hint="eastAsia"/>
                <w:sz w:val="21"/>
                <w:szCs w:val="21"/>
                <w:u w:val="single"/>
              </w:rPr>
              <w:t>；外购发动机、制动系统、转向系统、轮胎等，</w:t>
            </w:r>
            <w:r w:rsidR="004A6B5F" w:rsidRPr="00AC347B">
              <w:rPr>
                <w:rFonts w:hint="eastAsia"/>
                <w:sz w:val="21"/>
                <w:szCs w:val="21"/>
                <w:u w:val="single"/>
              </w:rPr>
              <w:t>在底盘总装车间完成</w:t>
            </w:r>
            <w:r w:rsidR="007B195B" w:rsidRPr="00AC347B">
              <w:rPr>
                <w:rFonts w:hint="eastAsia"/>
                <w:sz w:val="21"/>
                <w:szCs w:val="21"/>
                <w:u w:val="single"/>
              </w:rPr>
              <w:t>底盘总装</w:t>
            </w:r>
            <w:r w:rsidR="00DC0D34" w:rsidRPr="00AC347B">
              <w:rPr>
                <w:rFonts w:hint="eastAsia"/>
                <w:sz w:val="21"/>
                <w:szCs w:val="21"/>
                <w:u w:val="single"/>
              </w:rPr>
              <w:t>）</w:t>
            </w:r>
            <w:r w:rsidRPr="00AC347B">
              <w:rPr>
                <w:rFonts w:hint="eastAsia"/>
                <w:sz w:val="21"/>
                <w:szCs w:val="21"/>
                <w:u w:val="single"/>
              </w:rPr>
              <w:t>；</w:t>
            </w:r>
            <w:r w:rsidR="00A57EE5" w:rsidRPr="00AC347B">
              <w:rPr>
                <w:rFonts w:hint="eastAsia"/>
                <w:sz w:val="21"/>
                <w:szCs w:val="21"/>
                <w:u w:val="single"/>
              </w:rPr>
              <w:t>扩</w:t>
            </w:r>
            <w:r w:rsidRPr="00AC347B">
              <w:rPr>
                <w:rFonts w:hint="eastAsia"/>
                <w:sz w:val="21"/>
                <w:szCs w:val="21"/>
                <w:u w:val="single"/>
              </w:rPr>
              <w:t>建一条年产</w:t>
            </w:r>
            <w:r w:rsidRPr="00AC347B">
              <w:rPr>
                <w:rFonts w:hint="eastAsia"/>
                <w:sz w:val="21"/>
                <w:szCs w:val="21"/>
                <w:u w:val="single"/>
              </w:rPr>
              <w:t>30000</w:t>
            </w:r>
            <w:r w:rsidR="00A821FF" w:rsidRPr="00AC347B">
              <w:rPr>
                <w:rFonts w:hint="eastAsia"/>
                <w:sz w:val="21"/>
                <w:szCs w:val="21"/>
                <w:u w:val="single"/>
              </w:rPr>
              <w:t>根拖拉机前桥</w:t>
            </w:r>
            <w:r w:rsidR="00A57EE5" w:rsidRPr="00AC347B">
              <w:rPr>
                <w:rFonts w:hint="eastAsia"/>
                <w:sz w:val="21"/>
                <w:szCs w:val="21"/>
                <w:u w:val="single"/>
              </w:rPr>
              <w:t>生产线</w:t>
            </w:r>
            <w:r w:rsidR="00115995" w:rsidRPr="00AC347B">
              <w:rPr>
                <w:rFonts w:hint="eastAsia"/>
                <w:sz w:val="21"/>
                <w:szCs w:val="21"/>
                <w:u w:val="single"/>
              </w:rPr>
              <w:t>（现有</w:t>
            </w:r>
            <w:r w:rsidR="00606020" w:rsidRPr="00AC347B">
              <w:rPr>
                <w:rFonts w:hint="eastAsia"/>
                <w:sz w:val="21"/>
                <w:szCs w:val="21"/>
                <w:u w:val="single"/>
              </w:rPr>
              <w:t>工程生产</w:t>
            </w:r>
            <w:r w:rsidR="00115995" w:rsidRPr="00AC347B">
              <w:rPr>
                <w:rFonts w:hint="eastAsia"/>
                <w:sz w:val="21"/>
                <w:szCs w:val="21"/>
                <w:u w:val="single"/>
              </w:rPr>
              <w:t>规模</w:t>
            </w:r>
            <w:r w:rsidR="00606020" w:rsidRPr="00AC347B">
              <w:rPr>
                <w:rFonts w:hint="eastAsia"/>
                <w:sz w:val="21"/>
                <w:szCs w:val="21"/>
                <w:u w:val="single"/>
              </w:rPr>
              <w:t>为</w:t>
            </w:r>
            <w:r w:rsidR="00115995" w:rsidRPr="00AC347B">
              <w:rPr>
                <w:rFonts w:hint="eastAsia"/>
                <w:sz w:val="21"/>
                <w:szCs w:val="21"/>
                <w:u w:val="single"/>
              </w:rPr>
              <w:t>3000</w:t>
            </w:r>
            <w:r w:rsidR="00115995" w:rsidRPr="00AC347B">
              <w:rPr>
                <w:rFonts w:hint="eastAsia"/>
                <w:sz w:val="21"/>
                <w:szCs w:val="21"/>
                <w:u w:val="single"/>
              </w:rPr>
              <w:t>根</w:t>
            </w:r>
            <w:r w:rsidR="00115995" w:rsidRPr="00AC347B">
              <w:rPr>
                <w:rFonts w:hint="eastAsia"/>
                <w:sz w:val="21"/>
                <w:szCs w:val="21"/>
                <w:u w:val="single"/>
              </w:rPr>
              <w:t>/a</w:t>
            </w:r>
            <w:r w:rsidR="00115995" w:rsidRPr="00AC347B">
              <w:rPr>
                <w:rFonts w:hint="eastAsia"/>
                <w:sz w:val="21"/>
                <w:szCs w:val="21"/>
                <w:u w:val="single"/>
              </w:rPr>
              <w:t>）</w:t>
            </w:r>
            <w:r w:rsidR="006A1714" w:rsidRPr="00AC347B">
              <w:rPr>
                <w:rFonts w:hint="eastAsia"/>
                <w:sz w:val="21"/>
                <w:szCs w:val="21"/>
                <w:u w:val="single"/>
              </w:rPr>
              <w:t>；</w:t>
            </w:r>
            <w:r w:rsidR="00A57EE5" w:rsidRPr="00AC347B">
              <w:rPr>
                <w:rFonts w:hint="eastAsia"/>
                <w:sz w:val="21"/>
                <w:szCs w:val="21"/>
                <w:u w:val="single"/>
              </w:rPr>
              <w:t>新建一条</w:t>
            </w:r>
            <w:r w:rsidR="00AF66E6" w:rsidRPr="00AC347B">
              <w:rPr>
                <w:rFonts w:hint="eastAsia"/>
                <w:sz w:val="21"/>
                <w:szCs w:val="21"/>
                <w:u w:val="single"/>
              </w:rPr>
              <w:t>年产</w:t>
            </w:r>
            <w:r w:rsidR="00AF66E6" w:rsidRPr="00AC347B">
              <w:rPr>
                <w:rFonts w:hint="eastAsia"/>
                <w:sz w:val="21"/>
                <w:szCs w:val="21"/>
                <w:u w:val="single"/>
              </w:rPr>
              <w:t>30000</w:t>
            </w:r>
            <w:r w:rsidR="00AF66E6" w:rsidRPr="00AC347B">
              <w:rPr>
                <w:rFonts w:hint="eastAsia"/>
                <w:sz w:val="21"/>
                <w:szCs w:val="21"/>
                <w:u w:val="single"/>
              </w:rPr>
              <w:t>根</w:t>
            </w:r>
            <w:r w:rsidRPr="00AC347B">
              <w:rPr>
                <w:rFonts w:hint="eastAsia"/>
                <w:sz w:val="21"/>
                <w:szCs w:val="21"/>
                <w:u w:val="single"/>
              </w:rPr>
              <w:t>后桥生产线；</w:t>
            </w:r>
            <w:r w:rsidR="00260719" w:rsidRPr="00AC347B">
              <w:rPr>
                <w:rFonts w:hint="eastAsia"/>
                <w:sz w:val="21"/>
                <w:szCs w:val="21"/>
                <w:u w:val="single"/>
              </w:rPr>
              <w:t>原商用车桥</w:t>
            </w:r>
            <w:r w:rsidR="00013F0E" w:rsidRPr="00AC347B">
              <w:rPr>
                <w:rFonts w:hint="eastAsia"/>
                <w:sz w:val="21"/>
                <w:szCs w:val="21"/>
                <w:u w:val="single"/>
              </w:rPr>
              <w:t>（商用前桥</w:t>
            </w:r>
            <w:bookmarkStart w:id="32" w:name="OLE_LINK1"/>
            <w:bookmarkStart w:id="33" w:name="OLE_LINK2"/>
            <w:r w:rsidR="00013F0E" w:rsidRPr="00AC347B">
              <w:rPr>
                <w:rFonts w:hint="eastAsia"/>
                <w:sz w:val="21"/>
                <w:szCs w:val="21"/>
                <w:u w:val="single"/>
              </w:rPr>
              <w:t>总成</w:t>
            </w:r>
            <w:bookmarkEnd w:id="32"/>
            <w:bookmarkEnd w:id="33"/>
            <w:r w:rsidR="00013F0E" w:rsidRPr="00AC347B">
              <w:rPr>
                <w:rFonts w:hint="eastAsia"/>
                <w:sz w:val="21"/>
                <w:szCs w:val="21"/>
                <w:u w:val="single"/>
              </w:rPr>
              <w:t>5</w:t>
            </w:r>
            <w:r w:rsidR="00013F0E" w:rsidRPr="00AC347B">
              <w:rPr>
                <w:rFonts w:hint="eastAsia"/>
                <w:sz w:val="21"/>
                <w:szCs w:val="21"/>
                <w:u w:val="single"/>
              </w:rPr>
              <w:t>万根</w:t>
            </w:r>
            <w:r w:rsidR="00013F0E" w:rsidRPr="00AC347B">
              <w:rPr>
                <w:rFonts w:hint="eastAsia"/>
                <w:sz w:val="21"/>
                <w:szCs w:val="21"/>
                <w:u w:val="single"/>
              </w:rPr>
              <w:t>/a</w:t>
            </w:r>
            <w:r w:rsidR="00013F0E" w:rsidRPr="00AC347B">
              <w:rPr>
                <w:rFonts w:hint="eastAsia"/>
                <w:sz w:val="21"/>
                <w:szCs w:val="21"/>
                <w:u w:val="single"/>
              </w:rPr>
              <w:t>、商用后桥总成</w:t>
            </w:r>
            <w:r w:rsidR="00013F0E" w:rsidRPr="00AC347B">
              <w:rPr>
                <w:rFonts w:hint="eastAsia"/>
                <w:sz w:val="21"/>
                <w:szCs w:val="21"/>
                <w:u w:val="single"/>
              </w:rPr>
              <w:t>5</w:t>
            </w:r>
            <w:r w:rsidR="00013F0E" w:rsidRPr="00AC347B">
              <w:rPr>
                <w:rFonts w:hint="eastAsia"/>
                <w:sz w:val="21"/>
                <w:szCs w:val="21"/>
                <w:u w:val="single"/>
              </w:rPr>
              <w:t>万根</w:t>
            </w:r>
            <w:r w:rsidR="00013F0E" w:rsidRPr="00AC347B">
              <w:rPr>
                <w:rFonts w:hint="eastAsia"/>
                <w:sz w:val="21"/>
                <w:szCs w:val="21"/>
                <w:u w:val="single"/>
              </w:rPr>
              <w:t>/a</w:t>
            </w:r>
            <w:r w:rsidR="00013F0E" w:rsidRPr="00AC347B">
              <w:rPr>
                <w:rFonts w:hint="eastAsia"/>
                <w:sz w:val="21"/>
                <w:szCs w:val="21"/>
                <w:u w:val="single"/>
              </w:rPr>
              <w:t>）</w:t>
            </w:r>
            <w:r w:rsidR="00260719" w:rsidRPr="00AC347B">
              <w:rPr>
                <w:rFonts w:hint="eastAsia"/>
                <w:sz w:val="21"/>
                <w:szCs w:val="21"/>
                <w:u w:val="single"/>
              </w:rPr>
              <w:t>停产；</w:t>
            </w:r>
            <w:r w:rsidRPr="00AC347B">
              <w:rPr>
                <w:rFonts w:hint="eastAsia"/>
                <w:sz w:val="21"/>
                <w:szCs w:val="21"/>
                <w:u w:val="single"/>
              </w:rPr>
              <w:t>以及其他配套公用、辅助、储运和环保</w:t>
            </w:r>
            <w:r w:rsidR="00FF428C" w:rsidRPr="00AC347B">
              <w:rPr>
                <w:rFonts w:hint="eastAsia"/>
                <w:sz w:val="21"/>
                <w:szCs w:val="21"/>
                <w:u w:val="single"/>
              </w:rPr>
              <w:t>等</w:t>
            </w:r>
            <w:r w:rsidRPr="00AC347B">
              <w:rPr>
                <w:rFonts w:hint="eastAsia"/>
                <w:sz w:val="21"/>
                <w:szCs w:val="21"/>
                <w:u w:val="single"/>
              </w:rPr>
              <w:t>工程。</w:t>
            </w:r>
          </w:p>
          <w:p w:rsidR="00443BE7" w:rsidRPr="00AC347B" w:rsidRDefault="00443BE7" w:rsidP="00591D31">
            <w:pPr>
              <w:autoSpaceDE w:val="0"/>
              <w:autoSpaceDN w:val="0"/>
              <w:adjustRightInd w:val="0"/>
              <w:snapToGrid w:val="0"/>
              <w:ind w:firstLine="420"/>
              <w:rPr>
                <w:sz w:val="21"/>
                <w:szCs w:val="21"/>
                <w:u w:val="single"/>
              </w:rPr>
            </w:pPr>
            <w:r w:rsidRPr="00AC347B">
              <w:rPr>
                <w:rFonts w:hint="eastAsia"/>
                <w:sz w:val="21"/>
                <w:szCs w:val="21"/>
                <w:u w:val="single"/>
              </w:rPr>
              <w:t>项目</w:t>
            </w:r>
            <w:proofErr w:type="gramStart"/>
            <w:r w:rsidRPr="00AC347B">
              <w:rPr>
                <w:rFonts w:hint="eastAsia"/>
                <w:sz w:val="21"/>
                <w:szCs w:val="21"/>
                <w:u w:val="single"/>
              </w:rPr>
              <w:t>组成见</w:t>
            </w:r>
            <w:proofErr w:type="gramEnd"/>
            <w:r w:rsidRPr="00AC347B">
              <w:rPr>
                <w:rFonts w:hint="eastAsia"/>
                <w:sz w:val="21"/>
                <w:szCs w:val="21"/>
                <w:u w:val="single"/>
              </w:rPr>
              <w:t>下表。</w:t>
            </w:r>
          </w:p>
          <w:p w:rsidR="00443BE7" w:rsidRPr="00AC347B" w:rsidRDefault="00443BE7" w:rsidP="00591D31">
            <w:pPr>
              <w:pStyle w:val="af6"/>
              <w:widowControl/>
              <w:adjustRightInd w:val="0"/>
              <w:snapToGrid w:val="0"/>
              <w:spacing w:before="60" w:after="160" w:line="240" w:lineRule="auto"/>
              <w:ind w:right="113" w:firstLineChars="0" w:firstLine="0"/>
              <w:jc w:val="center"/>
              <w:rPr>
                <w:b/>
                <w:sz w:val="21"/>
                <w:szCs w:val="21"/>
                <w:u w:val="single"/>
              </w:rPr>
            </w:pPr>
            <w:r w:rsidRPr="00AC347B">
              <w:rPr>
                <w:rFonts w:hint="eastAsia"/>
                <w:b/>
                <w:sz w:val="21"/>
                <w:szCs w:val="21"/>
                <w:u w:val="single"/>
              </w:rPr>
              <w:t>表</w:t>
            </w:r>
            <w:r w:rsidRPr="00AC347B">
              <w:rPr>
                <w:rFonts w:hint="eastAsia"/>
                <w:b/>
                <w:sz w:val="21"/>
                <w:szCs w:val="21"/>
                <w:u w:val="single"/>
              </w:rPr>
              <w:t>2-</w:t>
            </w:r>
            <w:r w:rsidR="005F6C62">
              <w:rPr>
                <w:rFonts w:hint="eastAsia"/>
                <w:b/>
                <w:sz w:val="21"/>
                <w:szCs w:val="21"/>
                <w:u w:val="single"/>
              </w:rPr>
              <w:t>2</w:t>
            </w:r>
            <w:r w:rsidRPr="00AC347B">
              <w:rPr>
                <w:rFonts w:hint="eastAsia"/>
                <w:b/>
                <w:sz w:val="21"/>
                <w:szCs w:val="21"/>
                <w:u w:val="single"/>
              </w:rPr>
              <w:t xml:space="preserve">  </w:t>
            </w:r>
            <w:r w:rsidRPr="00AC347B">
              <w:rPr>
                <w:rFonts w:hint="eastAsia"/>
                <w:b/>
                <w:sz w:val="21"/>
                <w:szCs w:val="21"/>
                <w:u w:val="single"/>
              </w:rPr>
              <w:t>项目组成一览表</w:t>
            </w:r>
          </w:p>
          <w:tbl>
            <w:tblPr>
              <w:tblStyle w:val="ab"/>
              <w:tblW w:w="5000" w:type="pct"/>
              <w:tblLayout w:type="fixed"/>
              <w:tblLook w:val="04A0" w:firstRow="1" w:lastRow="0" w:firstColumn="1" w:lastColumn="0" w:noHBand="0" w:noVBand="1"/>
            </w:tblPr>
            <w:tblGrid>
              <w:gridCol w:w="738"/>
              <w:gridCol w:w="1134"/>
              <w:gridCol w:w="709"/>
              <w:gridCol w:w="425"/>
              <w:gridCol w:w="4488"/>
              <w:gridCol w:w="665"/>
            </w:tblGrid>
            <w:tr w:rsidR="00443BE7" w:rsidRPr="00244FCA" w:rsidTr="00882D6B">
              <w:tc>
                <w:tcPr>
                  <w:tcW w:w="738" w:type="dxa"/>
                  <w:vAlign w:val="center"/>
                </w:tcPr>
                <w:p w:rsidR="00443BE7" w:rsidRPr="00244FCA" w:rsidRDefault="00443BE7" w:rsidP="00443BE7">
                  <w:pPr>
                    <w:spacing w:line="240" w:lineRule="auto"/>
                    <w:ind w:firstLineChars="0" w:firstLine="0"/>
                    <w:jc w:val="center"/>
                    <w:rPr>
                      <w:rFonts w:eastAsiaTheme="minorEastAsia"/>
                      <w:b/>
                      <w:sz w:val="21"/>
                      <w:szCs w:val="21"/>
                    </w:rPr>
                  </w:pPr>
                  <w:r w:rsidRPr="00244FCA">
                    <w:rPr>
                      <w:rFonts w:eastAsiaTheme="minorEastAsia" w:hAnsiTheme="minorEastAsia"/>
                      <w:b/>
                      <w:sz w:val="21"/>
                      <w:szCs w:val="21"/>
                    </w:rPr>
                    <w:t>类别</w:t>
                  </w:r>
                </w:p>
              </w:tc>
              <w:tc>
                <w:tcPr>
                  <w:tcW w:w="1134" w:type="dxa"/>
                  <w:vAlign w:val="center"/>
                </w:tcPr>
                <w:p w:rsidR="00443BE7" w:rsidRPr="00244FCA" w:rsidRDefault="00443BE7" w:rsidP="00443BE7">
                  <w:pPr>
                    <w:spacing w:line="240" w:lineRule="auto"/>
                    <w:ind w:firstLineChars="0" w:firstLine="0"/>
                    <w:jc w:val="center"/>
                    <w:rPr>
                      <w:rFonts w:eastAsiaTheme="minorEastAsia"/>
                      <w:b/>
                      <w:sz w:val="21"/>
                      <w:szCs w:val="21"/>
                    </w:rPr>
                  </w:pPr>
                  <w:r w:rsidRPr="00244FCA">
                    <w:rPr>
                      <w:rFonts w:eastAsiaTheme="minorEastAsia" w:hAnsiTheme="minorEastAsia"/>
                      <w:b/>
                      <w:sz w:val="21"/>
                      <w:szCs w:val="21"/>
                    </w:rPr>
                    <w:t>工程组成</w:t>
                  </w:r>
                </w:p>
              </w:tc>
              <w:tc>
                <w:tcPr>
                  <w:tcW w:w="5622" w:type="dxa"/>
                  <w:gridSpan w:val="3"/>
                  <w:vAlign w:val="center"/>
                </w:tcPr>
                <w:p w:rsidR="00443BE7" w:rsidRPr="00244FCA" w:rsidRDefault="00443BE7" w:rsidP="00443BE7">
                  <w:pPr>
                    <w:spacing w:line="240" w:lineRule="auto"/>
                    <w:ind w:firstLineChars="0" w:firstLine="0"/>
                    <w:jc w:val="center"/>
                    <w:rPr>
                      <w:rFonts w:eastAsiaTheme="minorEastAsia"/>
                      <w:b/>
                      <w:sz w:val="21"/>
                      <w:szCs w:val="21"/>
                    </w:rPr>
                  </w:pPr>
                  <w:r w:rsidRPr="00244FCA">
                    <w:rPr>
                      <w:rFonts w:eastAsiaTheme="minorEastAsia" w:hAnsiTheme="minorEastAsia"/>
                      <w:b/>
                      <w:sz w:val="21"/>
                      <w:szCs w:val="21"/>
                    </w:rPr>
                    <w:t>建设内容</w:t>
                  </w:r>
                </w:p>
              </w:tc>
              <w:tc>
                <w:tcPr>
                  <w:tcW w:w="665" w:type="dxa"/>
                  <w:vAlign w:val="center"/>
                </w:tcPr>
                <w:p w:rsidR="00443BE7" w:rsidRPr="00244FCA" w:rsidRDefault="00443BE7" w:rsidP="00443BE7">
                  <w:pPr>
                    <w:spacing w:line="240" w:lineRule="auto"/>
                    <w:ind w:firstLineChars="0" w:firstLine="0"/>
                    <w:jc w:val="center"/>
                    <w:rPr>
                      <w:rFonts w:eastAsiaTheme="minorEastAsia"/>
                      <w:b/>
                      <w:sz w:val="21"/>
                      <w:szCs w:val="21"/>
                    </w:rPr>
                  </w:pPr>
                  <w:r w:rsidRPr="00244FCA">
                    <w:rPr>
                      <w:rFonts w:eastAsiaTheme="minorEastAsia" w:hAnsiTheme="minorEastAsia"/>
                      <w:b/>
                      <w:sz w:val="21"/>
                      <w:szCs w:val="21"/>
                    </w:rPr>
                    <w:t>备注</w:t>
                  </w:r>
                </w:p>
              </w:tc>
            </w:tr>
            <w:tr w:rsidR="00CD2991" w:rsidRPr="00244FCA" w:rsidTr="00882D6B">
              <w:tc>
                <w:tcPr>
                  <w:tcW w:w="738" w:type="dxa"/>
                  <w:vMerge w:val="restart"/>
                  <w:vAlign w:val="center"/>
                </w:tcPr>
                <w:p w:rsidR="00CD2991" w:rsidRPr="00244FCA" w:rsidRDefault="00CD2991"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主体工程</w:t>
                  </w:r>
                </w:p>
              </w:tc>
              <w:tc>
                <w:tcPr>
                  <w:tcW w:w="1134" w:type="dxa"/>
                  <w:vAlign w:val="center"/>
                </w:tcPr>
                <w:p w:rsidR="00CD2991" w:rsidRPr="00244FCA" w:rsidRDefault="00CD2991" w:rsidP="005E4A75">
                  <w:pPr>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底盘</w:t>
                  </w:r>
                  <w:r w:rsidR="00ED7956">
                    <w:rPr>
                      <w:rFonts w:eastAsiaTheme="minorEastAsia" w:hAnsiTheme="minorEastAsia" w:hint="eastAsia"/>
                      <w:sz w:val="21"/>
                      <w:szCs w:val="21"/>
                    </w:rPr>
                    <w:t>总装</w:t>
                  </w:r>
                  <w:r>
                    <w:rPr>
                      <w:rFonts w:eastAsiaTheme="minorEastAsia" w:hAnsiTheme="minorEastAsia" w:hint="eastAsia"/>
                      <w:sz w:val="21"/>
                      <w:szCs w:val="21"/>
                    </w:rPr>
                    <w:t>车间</w:t>
                  </w:r>
                </w:p>
              </w:tc>
              <w:tc>
                <w:tcPr>
                  <w:tcW w:w="5622" w:type="dxa"/>
                  <w:gridSpan w:val="3"/>
                  <w:vAlign w:val="center"/>
                </w:tcPr>
                <w:p w:rsidR="00CD2991" w:rsidRDefault="00CD2991" w:rsidP="005E4A75">
                  <w:pPr>
                    <w:spacing w:line="240" w:lineRule="auto"/>
                    <w:ind w:firstLineChars="0" w:firstLine="0"/>
                    <w:jc w:val="center"/>
                    <w:rPr>
                      <w:rFonts w:eastAsiaTheme="minorEastAsia" w:hAnsiTheme="minorEastAsia"/>
                      <w:sz w:val="21"/>
                      <w:szCs w:val="21"/>
                    </w:rPr>
                  </w:pPr>
                  <w:r>
                    <w:rPr>
                      <w:rFonts w:eastAsiaTheme="minorEastAsia" w:hint="eastAsia"/>
                      <w:sz w:val="21"/>
                      <w:szCs w:val="21"/>
                    </w:rPr>
                    <w:t>原制动器车间改建成</w:t>
                  </w:r>
                  <w:r w:rsidR="00ED7956">
                    <w:rPr>
                      <w:rFonts w:eastAsiaTheme="minorEastAsia" w:hAnsiTheme="minorEastAsia" w:hint="eastAsia"/>
                      <w:sz w:val="21"/>
                      <w:szCs w:val="21"/>
                    </w:rPr>
                    <w:t>底盘总装车间</w:t>
                  </w:r>
                  <w:r>
                    <w:rPr>
                      <w:rFonts w:eastAsiaTheme="minorEastAsia" w:hint="eastAsia"/>
                      <w:sz w:val="21"/>
                      <w:szCs w:val="21"/>
                    </w:rPr>
                    <w:t>，</w:t>
                  </w:r>
                  <w:r>
                    <w:rPr>
                      <w:rFonts w:eastAsiaTheme="minorEastAsia" w:hint="eastAsia"/>
                      <w:sz w:val="21"/>
                      <w:szCs w:val="21"/>
                    </w:rPr>
                    <w:t>1</w:t>
                  </w:r>
                  <w:r>
                    <w:rPr>
                      <w:rFonts w:eastAsiaTheme="minorEastAsia" w:hint="eastAsia"/>
                      <w:sz w:val="21"/>
                      <w:szCs w:val="21"/>
                    </w:rPr>
                    <w:t>栋</w:t>
                  </w:r>
                  <w:r>
                    <w:rPr>
                      <w:rFonts w:eastAsiaTheme="minorEastAsia" w:hint="eastAsia"/>
                      <w:sz w:val="21"/>
                      <w:szCs w:val="21"/>
                    </w:rPr>
                    <w:t>1F</w:t>
                  </w:r>
                  <w:r>
                    <w:rPr>
                      <w:rFonts w:eastAsiaTheme="minorEastAsia" w:hint="eastAsia"/>
                      <w:sz w:val="21"/>
                      <w:szCs w:val="21"/>
                    </w:rPr>
                    <w:t>，</w:t>
                  </w:r>
                  <w:r w:rsidRPr="00244FCA">
                    <w:rPr>
                      <w:rFonts w:eastAsiaTheme="minorEastAsia" w:hAnsiTheme="minorEastAsia"/>
                      <w:sz w:val="21"/>
                      <w:szCs w:val="21"/>
                    </w:rPr>
                    <w:t>面积</w:t>
                  </w:r>
                  <w:r>
                    <w:rPr>
                      <w:rFonts w:eastAsiaTheme="minorEastAsia" w:hint="eastAsia"/>
                      <w:sz w:val="21"/>
                      <w:szCs w:val="21"/>
                    </w:rPr>
                    <w:t>79</w:t>
                  </w:r>
                  <w:r w:rsidRPr="00244FCA">
                    <w:rPr>
                      <w:rFonts w:eastAsiaTheme="minorEastAsia"/>
                      <w:sz w:val="21"/>
                      <w:szCs w:val="21"/>
                    </w:rPr>
                    <w:t>00m</w:t>
                  </w:r>
                  <w:r w:rsidRPr="00244FCA">
                    <w:rPr>
                      <w:rFonts w:eastAsiaTheme="minorEastAsia"/>
                      <w:sz w:val="21"/>
                      <w:szCs w:val="21"/>
                      <w:vertAlign w:val="superscript"/>
                    </w:rPr>
                    <w:t>2</w:t>
                  </w:r>
                  <w:bookmarkStart w:id="34" w:name="OLE_LINK71"/>
                  <w:bookmarkStart w:id="35" w:name="OLE_LINK72"/>
                  <w:r>
                    <w:rPr>
                      <w:rFonts w:eastAsiaTheme="minorEastAsia" w:hAnsiTheme="minorEastAsia" w:hint="eastAsia"/>
                      <w:sz w:val="21"/>
                      <w:szCs w:val="21"/>
                    </w:rPr>
                    <w:t>，</w:t>
                  </w:r>
                  <w:bookmarkEnd w:id="34"/>
                  <w:bookmarkEnd w:id="35"/>
                </w:p>
                <w:p w:rsidR="00CD2991" w:rsidRPr="00244FCA" w:rsidRDefault="00243ED5" w:rsidP="005E4A75">
                  <w:pPr>
                    <w:spacing w:line="240" w:lineRule="auto"/>
                    <w:ind w:firstLineChars="0" w:firstLine="0"/>
                    <w:jc w:val="center"/>
                    <w:rPr>
                      <w:rFonts w:eastAsiaTheme="minorEastAsia"/>
                      <w:sz w:val="21"/>
                      <w:szCs w:val="21"/>
                    </w:rPr>
                  </w:pPr>
                  <w:r w:rsidRPr="00243ED5">
                    <w:rPr>
                      <w:rFonts w:eastAsiaTheme="minorEastAsia" w:hAnsiTheme="minorEastAsia" w:hint="eastAsia"/>
                      <w:sz w:val="21"/>
                      <w:szCs w:val="21"/>
                    </w:rPr>
                    <w:t>新建一条年产</w:t>
                  </w:r>
                  <w:r w:rsidRPr="00243ED5">
                    <w:rPr>
                      <w:rFonts w:eastAsiaTheme="minorEastAsia" w:hAnsiTheme="minorEastAsia" w:hint="eastAsia"/>
                      <w:sz w:val="21"/>
                      <w:szCs w:val="21"/>
                    </w:rPr>
                    <w:t>2000</w:t>
                  </w:r>
                  <w:r w:rsidRPr="00243ED5">
                    <w:rPr>
                      <w:rFonts w:eastAsiaTheme="minorEastAsia" w:hAnsiTheme="minorEastAsia" w:hint="eastAsia"/>
                      <w:sz w:val="21"/>
                      <w:szCs w:val="21"/>
                    </w:rPr>
                    <w:t>台底盘总装线；</w:t>
                  </w:r>
                  <w:r w:rsidR="00CD2991" w:rsidRPr="00244FCA">
                    <w:rPr>
                      <w:rFonts w:eastAsiaTheme="minorEastAsia" w:hAnsiTheme="minorEastAsia"/>
                      <w:sz w:val="21"/>
                      <w:szCs w:val="21"/>
                    </w:rPr>
                    <w:t>由北到南依次布置底盘分装区、底盘装配线</w:t>
                  </w:r>
                  <w:r w:rsidR="00CD2991">
                    <w:rPr>
                      <w:rFonts w:eastAsiaTheme="minorEastAsia" w:hAnsiTheme="minorEastAsia" w:hint="eastAsia"/>
                      <w:sz w:val="21"/>
                      <w:szCs w:val="21"/>
                    </w:rPr>
                    <w:t>等</w:t>
                  </w:r>
                </w:p>
              </w:tc>
              <w:tc>
                <w:tcPr>
                  <w:tcW w:w="665" w:type="dxa"/>
                  <w:vAlign w:val="center"/>
                </w:tcPr>
                <w:p w:rsidR="00CD2991" w:rsidRPr="00244FCA" w:rsidRDefault="00CD2991" w:rsidP="005E4A75">
                  <w:pPr>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改建</w:t>
                  </w:r>
                </w:p>
              </w:tc>
            </w:tr>
            <w:tr w:rsidR="00CD2991" w:rsidRPr="00244FCA" w:rsidTr="00882D6B">
              <w:tc>
                <w:tcPr>
                  <w:tcW w:w="738" w:type="dxa"/>
                  <w:vMerge/>
                  <w:vAlign w:val="center"/>
                </w:tcPr>
                <w:p w:rsidR="00CD2991" w:rsidRPr="00244FCA" w:rsidRDefault="00CD2991" w:rsidP="00443BE7">
                  <w:pPr>
                    <w:spacing w:line="240" w:lineRule="auto"/>
                    <w:ind w:firstLineChars="0" w:firstLine="0"/>
                    <w:jc w:val="center"/>
                    <w:rPr>
                      <w:rFonts w:eastAsiaTheme="minorEastAsia" w:hAnsiTheme="minorEastAsia"/>
                      <w:sz w:val="21"/>
                      <w:szCs w:val="21"/>
                    </w:rPr>
                  </w:pPr>
                </w:p>
              </w:tc>
              <w:tc>
                <w:tcPr>
                  <w:tcW w:w="1134" w:type="dxa"/>
                  <w:vAlign w:val="center"/>
                </w:tcPr>
                <w:p w:rsidR="00CD2991" w:rsidRDefault="00CD2991" w:rsidP="005E4A75">
                  <w:pPr>
                    <w:spacing w:line="240" w:lineRule="auto"/>
                    <w:ind w:firstLineChars="0" w:firstLine="0"/>
                    <w:jc w:val="center"/>
                    <w:rPr>
                      <w:rFonts w:eastAsiaTheme="minorEastAsia" w:hAnsiTheme="minorEastAsia"/>
                      <w:sz w:val="21"/>
                      <w:szCs w:val="21"/>
                    </w:rPr>
                  </w:pPr>
                  <w:r w:rsidRPr="00E97A81">
                    <w:rPr>
                      <w:rFonts w:eastAsiaTheme="minorEastAsia" w:hAnsiTheme="minorEastAsia" w:hint="eastAsia"/>
                      <w:sz w:val="21"/>
                      <w:szCs w:val="21"/>
                    </w:rPr>
                    <w:t>农机桥</w:t>
                  </w:r>
                </w:p>
                <w:p w:rsidR="00CD2991" w:rsidRPr="00244FCA" w:rsidRDefault="00CD2991" w:rsidP="005E4A75">
                  <w:pPr>
                    <w:spacing w:line="240" w:lineRule="auto"/>
                    <w:ind w:firstLineChars="0" w:firstLine="0"/>
                    <w:jc w:val="center"/>
                    <w:rPr>
                      <w:rFonts w:eastAsiaTheme="minorEastAsia"/>
                      <w:sz w:val="21"/>
                      <w:szCs w:val="21"/>
                    </w:rPr>
                  </w:pPr>
                  <w:r w:rsidRPr="00E97A81">
                    <w:rPr>
                      <w:rFonts w:eastAsiaTheme="minorEastAsia" w:hAnsiTheme="minorEastAsia" w:hint="eastAsia"/>
                      <w:sz w:val="21"/>
                      <w:szCs w:val="21"/>
                    </w:rPr>
                    <w:t>总装车间</w:t>
                  </w:r>
                </w:p>
              </w:tc>
              <w:tc>
                <w:tcPr>
                  <w:tcW w:w="5622" w:type="dxa"/>
                  <w:gridSpan w:val="3"/>
                  <w:vAlign w:val="center"/>
                </w:tcPr>
                <w:p w:rsidR="00CD2991" w:rsidRPr="00244FCA" w:rsidRDefault="00CD2991" w:rsidP="00243ED5">
                  <w:pPr>
                    <w:spacing w:line="240" w:lineRule="auto"/>
                    <w:ind w:firstLineChars="0" w:firstLine="0"/>
                    <w:jc w:val="center"/>
                    <w:rPr>
                      <w:rFonts w:eastAsiaTheme="minorEastAsia"/>
                      <w:sz w:val="21"/>
                      <w:szCs w:val="21"/>
                    </w:rPr>
                  </w:pPr>
                  <w:r>
                    <w:rPr>
                      <w:rFonts w:eastAsiaTheme="minorEastAsia" w:hint="eastAsia"/>
                      <w:sz w:val="21"/>
                      <w:szCs w:val="21"/>
                    </w:rPr>
                    <w:t>原</w:t>
                  </w:r>
                  <w:r w:rsidR="00AC4B97">
                    <w:rPr>
                      <w:rFonts w:eastAsiaTheme="minorEastAsia" w:hint="eastAsia"/>
                      <w:sz w:val="21"/>
                      <w:szCs w:val="21"/>
                    </w:rPr>
                    <w:t>商用桥</w:t>
                  </w:r>
                  <w:r>
                    <w:rPr>
                      <w:rFonts w:eastAsiaTheme="minorEastAsia" w:hint="eastAsia"/>
                      <w:sz w:val="21"/>
                      <w:szCs w:val="21"/>
                    </w:rPr>
                    <w:t>总装车间</w:t>
                  </w:r>
                  <w:r w:rsidR="00AC4B97">
                    <w:rPr>
                      <w:rFonts w:eastAsiaTheme="minorEastAsia" w:hint="eastAsia"/>
                      <w:sz w:val="21"/>
                      <w:szCs w:val="21"/>
                    </w:rPr>
                    <w:t>（商用桥停产）</w:t>
                  </w:r>
                  <w:r>
                    <w:rPr>
                      <w:rFonts w:eastAsiaTheme="minorEastAsia" w:hint="eastAsia"/>
                      <w:sz w:val="21"/>
                      <w:szCs w:val="21"/>
                    </w:rPr>
                    <w:t>改建为</w:t>
                  </w:r>
                  <w:r w:rsidRPr="00E97A81">
                    <w:rPr>
                      <w:rFonts w:eastAsiaTheme="minorEastAsia" w:hAnsiTheme="minorEastAsia" w:hint="eastAsia"/>
                      <w:sz w:val="21"/>
                      <w:szCs w:val="21"/>
                    </w:rPr>
                    <w:t>农机桥总装车间</w:t>
                  </w:r>
                  <w:r>
                    <w:rPr>
                      <w:rFonts w:eastAsiaTheme="minorEastAsia" w:hint="eastAsia"/>
                      <w:sz w:val="21"/>
                      <w:szCs w:val="21"/>
                    </w:rPr>
                    <w:t>，</w:t>
                  </w:r>
                  <w:r w:rsidRPr="00244FCA">
                    <w:rPr>
                      <w:rFonts w:eastAsiaTheme="minorEastAsia"/>
                      <w:sz w:val="21"/>
                      <w:szCs w:val="21"/>
                    </w:rPr>
                    <w:t>1</w:t>
                  </w:r>
                  <w:r w:rsidRPr="00244FCA">
                    <w:rPr>
                      <w:rFonts w:eastAsiaTheme="minorEastAsia" w:hAnsiTheme="minorEastAsia"/>
                      <w:sz w:val="21"/>
                      <w:szCs w:val="21"/>
                    </w:rPr>
                    <w:t>栋</w:t>
                  </w:r>
                  <w:r w:rsidRPr="00244FCA">
                    <w:rPr>
                      <w:rFonts w:eastAsiaTheme="minorEastAsia"/>
                      <w:sz w:val="21"/>
                      <w:szCs w:val="21"/>
                    </w:rPr>
                    <w:t>1F</w:t>
                  </w:r>
                  <w:r w:rsidRPr="00244FCA">
                    <w:rPr>
                      <w:rFonts w:eastAsiaTheme="minorEastAsia" w:hAnsiTheme="minorEastAsia"/>
                      <w:sz w:val="21"/>
                      <w:szCs w:val="21"/>
                    </w:rPr>
                    <w:t>，面积</w:t>
                  </w:r>
                  <w:r w:rsidRPr="00244FCA">
                    <w:rPr>
                      <w:rFonts w:eastAsiaTheme="minorEastAsia"/>
                      <w:sz w:val="21"/>
                      <w:szCs w:val="21"/>
                    </w:rPr>
                    <w:t>19988m</w:t>
                  </w:r>
                  <w:r w:rsidRPr="00244FCA">
                    <w:rPr>
                      <w:rFonts w:eastAsiaTheme="minorEastAsia"/>
                      <w:sz w:val="21"/>
                      <w:szCs w:val="21"/>
                      <w:vertAlign w:val="superscript"/>
                    </w:rPr>
                    <w:t>2</w:t>
                  </w:r>
                  <w:r>
                    <w:rPr>
                      <w:rFonts w:eastAsiaTheme="minorEastAsia" w:hAnsiTheme="minorEastAsia" w:hint="eastAsia"/>
                      <w:sz w:val="21"/>
                      <w:szCs w:val="21"/>
                    </w:rPr>
                    <w:t>，</w:t>
                  </w:r>
                  <w:r w:rsidR="00243ED5" w:rsidRPr="00243ED5">
                    <w:rPr>
                      <w:rFonts w:eastAsiaTheme="minorEastAsia" w:hAnsiTheme="minorEastAsia" w:hint="eastAsia"/>
                      <w:sz w:val="21"/>
                      <w:szCs w:val="21"/>
                    </w:rPr>
                    <w:t>扩建一条年产</w:t>
                  </w:r>
                  <w:r w:rsidR="00243ED5" w:rsidRPr="00243ED5">
                    <w:rPr>
                      <w:rFonts w:eastAsiaTheme="minorEastAsia" w:hAnsiTheme="minorEastAsia" w:hint="eastAsia"/>
                      <w:sz w:val="21"/>
                      <w:szCs w:val="21"/>
                    </w:rPr>
                    <w:t>30000</w:t>
                  </w:r>
                  <w:r w:rsidR="00243ED5" w:rsidRPr="00243ED5">
                    <w:rPr>
                      <w:rFonts w:eastAsiaTheme="minorEastAsia" w:hAnsiTheme="minorEastAsia" w:hint="eastAsia"/>
                      <w:sz w:val="21"/>
                      <w:szCs w:val="21"/>
                    </w:rPr>
                    <w:t>根拖拉机前桥生产线（现有工程生产规模为</w:t>
                  </w:r>
                  <w:r w:rsidR="00243ED5" w:rsidRPr="00243ED5">
                    <w:rPr>
                      <w:rFonts w:eastAsiaTheme="minorEastAsia" w:hAnsiTheme="minorEastAsia" w:hint="eastAsia"/>
                      <w:sz w:val="21"/>
                      <w:szCs w:val="21"/>
                    </w:rPr>
                    <w:t>3000</w:t>
                  </w:r>
                  <w:r w:rsidR="00243ED5" w:rsidRPr="00243ED5">
                    <w:rPr>
                      <w:rFonts w:eastAsiaTheme="minorEastAsia" w:hAnsiTheme="minorEastAsia" w:hint="eastAsia"/>
                      <w:sz w:val="21"/>
                      <w:szCs w:val="21"/>
                    </w:rPr>
                    <w:t>根</w:t>
                  </w:r>
                  <w:r w:rsidR="00243ED5" w:rsidRPr="00243ED5">
                    <w:rPr>
                      <w:rFonts w:eastAsiaTheme="minorEastAsia" w:hAnsiTheme="minorEastAsia" w:hint="eastAsia"/>
                      <w:sz w:val="21"/>
                      <w:szCs w:val="21"/>
                    </w:rPr>
                    <w:t>/a</w:t>
                  </w:r>
                  <w:r w:rsidR="00243ED5" w:rsidRPr="00243ED5">
                    <w:rPr>
                      <w:rFonts w:eastAsiaTheme="minorEastAsia" w:hAnsiTheme="minorEastAsia" w:hint="eastAsia"/>
                      <w:sz w:val="21"/>
                      <w:szCs w:val="21"/>
                    </w:rPr>
                    <w:t>）；新建一条年产</w:t>
                  </w:r>
                  <w:r w:rsidR="00243ED5" w:rsidRPr="00243ED5">
                    <w:rPr>
                      <w:rFonts w:eastAsiaTheme="minorEastAsia" w:hAnsiTheme="minorEastAsia" w:hint="eastAsia"/>
                      <w:sz w:val="21"/>
                      <w:szCs w:val="21"/>
                    </w:rPr>
                    <w:t>30000</w:t>
                  </w:r>
                  <w:r w:rsidR="00243ED5" w:rsidRPr="00243ED5">
                    <w:rPr>
                      <w:rFonts w:eastAsiaTheme="minorEastAsia" w:hAnsiTheme="minorEastAsia" w:hint="eastAsia"/>
                      <w:sz w:val="21"/>
                      <w:szCs w:val="21"/>
                    </w:rPr>
                    <w:t>根后桥生产线</w:t>
                  </w:r>
                  <w:r w:rsidR="00243ED5">
                    <w:rPr>
                      <w:rFonts w:eastAsiaTheme="minorEastAsia" w:hAnsiTheme="minorEastAsia" w:hint="eastAsia"/>
                      <w:sz w:val="21"/>
                      <w:szCs w:val="21"/>
                    </w:rPr>
                    <w:t>；</w:t>
                  </w:r>
                  <w:r w:rsidRPr="00244FCA">
                    <w:rPr>
                      <w:rFonts w:eastAsiaTheme="minorEastAsia" w:hAnsiTheme="minorEastAsia"/>
                      <w:sz w:val="21"/>
                      <w:szCs w:val="21"/>
                    </w:rPr>
                    <w:t>由北到南依次布置拖拉机桥成品库、</w:t>
                  </w:r>
                  <w:proofErr w:type="gramStart"/>
                  <w:r w:rsidRPr="00244FCA">
                    <w:rPr>
                      <w:rFonts w:eastAsiaTheme="minorEastAsia" w:hAnsiTheme="minorEastAsia"/>
                      <w:sz w:val="21"/>
                      <w:szCs w:val="21"/>
                    </w:rPr>
                    <w:t>冷磨区</w:t>
                  </w:r>
                  <w:proofErr w:type="gramEnd"/>
                  <w:r w:rsidRPr="00244FCA">
                    <w:rPr>
                      <w:rFonts w:eastAsiaTheme="minorEastAsia" w:hAnsiTheme="minorEastAsia"/>
                      <w:sz w:val="21"/>
                      <w:szCs w:val="21"/>
                    </w:rPr>
                    <w:t>、拖拉机桥合装线、</w:t>
                  </w:r>
                  <w:proofErr w:type="gramStart"/>
                  <w:r w:rsidRPr="00244FCA">
                    <w:rPr>
                      <w:rFonts w:eastAsiaTheme="minorEastAsia" w:hAnsiTheme="minorEastAsia"/>
                      <w:sz w:val="21"/>
                      <w:szCs w:val="21"/>
                    </w:rPr>
                    <w:t>拖拉机桥涂装线</w:t>
                  </w:r>
                  <w:proofErr w:type="gramEnd"/>
                  <w:r w:rsidRPr="00244FCA">
                    <w:rPr>
                      <w:rFonts w:eastAsiaTheme="minorEastAsia" w:hAnsiTheme="minorEastAsia"/>
                      <w:sz w:val="21"/>
                      <w:szCs w:val="21"/>
                    </w:rPr>
                    <w:t>、变速箱装配线、</w:t>
                  </w:r>
                  <w:proofErr w:type="gramStart"/>
                  <w:r w:rsidRPr="00244FCA">
                    <w:rPr>
                      <w:rFonts w:eastAsiaTheme="minorEastAsia" w:hAnsiTheme="minorEastAsia"/>
                      <w:sz w:val="21"/>
                      <w:szCs w:val="21"/>
                    </w:rPr>
                    <w:t>桥箱装配线</w:t>
                  </w:r>
                  <w:proofErr w:type="gramEnd"/>
                  <w:r w:rsidRPr="00244FCA">
                    <w:rPr>
                      <w:rFonts w:eastAsiaTheme="minorEastAsia" w:hAnsiTheme="minorEastAsia"/>
                      <w:sz w:val="21"/>
                      <w:szCs w:val="21"/>
                    </w:rPr>
                    <w:t>、传动轴分装线、壳体清洗线、齿轮清洗线、外购件立体库</w:t>
                  </w:r>
                </w:p>
              </w:tc>
              <w:tc>
                <w:tcPr>
                  <w:tcW w:w="665" w:type="dxa"/>
                  <w:vAlign w:val="center"/>
                </w:tcPr>
                <w:p w:rsidR="00CD2991" w:rsidRPr="006D7256" w:rsidRDefault="00CD2991" w:rsidP="006D7256">
                  <w:pPr>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改建</w:t>
                  </w:r>
                </w:p>
              </w:tc>
            </w:tr>
            <w:tr w:rsidR="00CD2991" w:rsidRPr="00244FCA" w:rsidTr="00882D6B">
              <w:tc>
                <w:tcPr>
                  <w:tcW w:w="738" w:type="dxa"/>
                  <w:vMerge/>
                  <w:vAlign w:val="center"/>
                </w:tcPr>
                <w:p w:rsidR="00CD2991" w:rsidRPr="00244FCA" w:rsidRDefault="00CD2991" w:rsidP="00443BE7">
                  <w:pPr>
                    <w:spacing w:line="240" w:lineRule="auto"/>
                    <w:ind w:firstLineChars="0" w:firstLine="0"/>
                    <w:jc w:val="center"/>
                    <w:rPr>
                      <w:rFonts w:eastAsiaTheme="minorEastAsia"/>
                      <w:sz w:val="21"/>
                      <w:szCs w:val="21"/>
                    </w:rPr>
                  </w:pPr>
                </w:p>
              </w:tc>
              <w:tc>
                <w:tcPr>
                  <w:tcW w:w="1134" w:type="dxa"/>
                  <w:vAlign w:val="center"/>
                </w:tcPr>
                <w:p w:rsidR="00CD2991" w:rsidRPr="00244FCA" w:rsidRDefault="00CD2991" w:rsidP="00443BE7">
                  <w:pPr>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准备车间</w:t>
                  </w:r>
                </w:p>
              </w:tc>
              <w:tc>
                <w:tcPr>
                  <w:tcW w:w="5622" w:type="dxa"/>
                  <w:gridSpan w:val="3"/>
                  <w:vAlign w:val="center"/>
                </w:tcPr>
                <w:p w:rsidR="00CD2991" w:rsidRPr="00244FCA" w:rsidRDefault="00CD2991" w:rsidP="00E73427">
                  <w:pPr>
                    <w:spacing w:line="240" w:lineRule="auto"/>
                    <w:ind w:firstLineChars="0" w:firstLine="0"/>
                    <w:jc w:val="center"/>
                    <w:rPr>
                      <w:rFonts w:eastAsiaTheme="minorEastAsia"/>
                      <w:sz w:val="21"/>
                      <w:szCs w:val="21"/>
                    </w:rPr>
                  </w:pPr>
                  <w:r w:rsidRPr="00244FCA">
                    <w:rPr>
                      <w:rFonts w:eastAsiaTheme="minorEastAsia"/>
                      <w:sz w:val="21"/>
                      <w:szCs w:val="21"/>
                    </w:rPr>
                    <w:t>1</w:t>
                  </w:r>
                  <w:r w:rsidRPr="00244FCA">
                    <w:rPr>
                      <w:rFonts w:eastAsiaTheme="minorEastAsia" w:hAnsiTheme="minorEastAsia"/>
                      <w:sz w:val="21"/>
                      <w:szCs w:val="21"/>
                    </w:rPr>
                    <w:t>栋</w:t>
                  </w:r>
                  <w:r w:rsidRPr="00244FCA">
                    <w:rPr>
                      <w:rFonts w:eastAsiaTheme="minorEastAsia"/>
                      <w:sz w:val="21"/>
                      <w:szCs w:val="21"/>
                    </w:rPr>
                    <w:t>1F</w:t>
                  </w:r>
                  <w:r w:rsidRPr="00244FCA">
                    <w:rPr>
                      <w:rFonts w:eastAsiaTheme="minorEastAsia" w:hAnsiTheme="minorEastAsia"/>
                      <w:sz w:val="21"/>
                      <w:szCs w:val="21"/>
                    </w:rPr>
                    <w:t>，建筑面积</w:t>
                  </w:r>
                  <w:r>
                    <w:rPr>
                      <w:rFonts w:eastAsiaTheme="minorEastAsia" w:hint="eastAsia"/>
                      <w:sz w:val="21"/>
                      <w:szCs w:val="21"/>
                    </w:rPr>
                    <w:t>4800</w:t>
                  </w:r>
                  <w:r w:rsidRPr="00244FCA">
                    <w:rPr>
                      <w:rFonts w:eastAsiaTheme="minorEastAsia"/>
                      <w:sz w:val="21"/>
                      <w:szCs w:val="21"/>
                    </w:rPr>
                    <w:t>m</w:t>
                  </w:r>
                  <w:r w:rsidRPr="00244FCA">
                    <w:rPr>
                      <w:rFonts w:eastAsiaTheme="minorEastAsia"/>
                      <w:sz w:val="21"/>
                      <w:szCs w:val="21"/>
                      <w:vertAlign w:val="superscript"/>
                    </w:rPr>
                    <w:t>2</w:t>
                  </w:r>
                  <w:r w:rsidR="00453950">
                    <w:rPr>
                      <w:rFonts w:eastAsiaTheme="minorEastAsia" w:hAnsiTheme="minorEastAsia" w:hint="eastAsia"/>
                      <w:sz w:val="21"/>
                      <w:szCs w:val="21"/>
                    </w:rPr>
                    <w:t>，</w:t>
                  </w:r>
                  <w:r w:rsidRPr="00244FCA">
                    <w:rPr>
                      <w:rFonts w:eastAsiaTheme="minorEastAsia" w:hAnsiTheme="minorEastAsia"/>
                      <w:sz w:val="21"/>
                      <w:szCs w:val="21"/>
                    </w:rPr>
                    <w:t>由北到南依次布置</w:t>
                  </w:r>
                  <w:r>
                    <w:rPr>
                      <w:rFonts w:eastAsiaTheme="minorEastAsia" w:hAnsiTheme="minorEastAsia" w:hint="eastAsia"/>
                      <w:sz w:val="21"/>
                      <w:szCs w:val="21"/>
                    </w:rPr>
                    <w:t>钳工班、拖拉机前桥壳加工区、刨</w:t>
                  </w:r>
                  <w:proofErr w:type="gramStart"/>
                  <w:r>
                    <w:rPr>
                      <w:rFonts w:eastAsiaTheme="minorEastAsia" w:hAnsiTheme="minorEastAsia" w:hint="eastAsia"/>
                      <w:sz w:val="21"/>
                      <w:szCs w:val="21"/>
                    </w:rPr>
                    <w:t>镗</w:t>
                  </w:r>
                  <w:proofErr w:type="gramEnd"/>
                  <w:r>
                    <w:rPr>
                      <w:rFonts w:eastAsiaTheme="minorEastAsia" w:hAnsiTheme="minorEastAsia" w:hint="eastAsia"/>
                      <w:sz w:val="21"/>
                      <w:szCs w:val="21"/>
                    </w:rPr>
                    <w:t>区、磨工班、车工班</w:t>
                  </w:r>
                </w:p>
              </w:tc>
              <w:tc>
                <w:tcPr>
                  <w:tcW w:w="665" w:type="dxa"/>
                  <w:vAlign w:val="center"/>
                </w:tcPr>
                <w:p w:rsidR="00CD2991" w:rsidRPr="00244FCA" w:rsidRDefault="00CD2991" w:rsidP="00443BE7">
                  <w:pPr>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依托</w:t>
                  </w:r>
                </w:p>
              </w:tc>
            </w:tr>
            <w:tr w:rsidR="00900B26" w:rsidRPr="00244FCA" w:rsidTr="00882D6B">
              <w:tc>
                <w:tcPr>
                  <w:tcW w:w="738" w:type="dxa"/>
                  <w:vMerge/>
                  <w:vAlign w:val="center"/>
                </w:tcPr>
                <w:p w:rsidR="00900B26" w:rsidRPr="00244FCA" w:rsidRDefault="00900B26" w:rsidP="00443BE7">
                  <w:pPr>
                    <w:spacing w:line="240" w:lineRule="auto"/>
                    <w:ind w:firstLineChars="0" w:firstLine="0"/>
                    <w:jc w:val="center"/>
                    <w:rPr>
                      <w:rFonts w:eastAsiaTheme="minorEastAsia"/>
                      <w:sz w:val="21"/>
                      <w:szCs w:val="21"/>
                    </w:rPr>
                  </w:pPr>
                </w:p>
              </w:tc>
              <w:tc>
                <w:tcPr>
                  <w:tcW w:w="1134" w:type="dxa"/>
                  <w:vMerge w:val="restart"/>
                  <w:vAlign w:val="center"/>
                </w:tcPr>
                <w:p w:rsidR="00900B26" w:rsidRPr="00244FCA" w:rsidRDefault="00900B26"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冲焊车间</w:t>
                  </w:r>
                </w:p>
              </w:tc>
              <w:tc>
                <w:tcPr>
                  <w:tcW w:w="5622" w:type="dxa"/>
                  <w:gridSpan w:val="3"/>
                  <w:vAlign w:val="center"/>
                </w:tcPr>
                <w:p w:rsidR="00900B26" w:rsidRPr="00244FCA" w:rsidRDefault="00900B26" w:rsidP="00443BE7">
                  <w:pPr>
                    <w:spacing w:line="240" w:lineRule="auto"/>
                    <w:ind w:firstLineChars="0" w:firstLine="0"/>
                    <w:jc w:val="center"/>
                    <w:rPr>
                      <w:rFonts w:eastAsiaTheme="minorEastAsia"/>
                      <w:sz w:val="21"/>
                      <w:szCs w:val="21"/>
                    </w:rPr>
                  </w:pPr>
                  <w:r w:rsidRPr="00244FCA">
                    <w:rPr>
                      <w:rFonts w:eastAsiaTheme="minorEastAsia"/>
                      <w:sz w:val="21"/>
                      <w:szCs w:val="21"/>
                    </w:rPr>
                    <w:t>1</w:t>
                  </w:r>
                  <w:r w:rsidRPr="00244FCA">
                    <w:rPr>
                      <w:rFonts w:eastAsiaTheme="minorEastAsia" w:hAnsiTheme="minorEastAsia"/>
                      <w:sz w:val="21"/>
                      <w:szCs w:val="21"/>
                    </w:rPr>
                    <w:t>栋</w:t>
                  </w:r>
                  <w:r w:rsidRPr="00244FCA">
                    <w:rPr>
                      <w:rFonts w:eastAsiaTheme="minorEastAsia"/>
                      <w:sz w:val="21"/>
                      <w:szCs w:val="21"/>
                    </w:rPr>
                    <w:t>1F</w:t>
                  </w:r>
                  <w:r w:rsidRPr="00244FCA">
                    <w:rPr>
                      <w:rFonts w:eastAsiaTheme="minorEastAsia" w:hAnsiTheme="minorEastAsia"/>
                      <w:sz w:val="21"/>
                      <w:szCs w:val="21"/>
                    </w:rPr>
                    <w:t>，建筑面积</w:t>
                  </w:r>
                  <w:r w:rsidRPr="00244FCA">
                    <w:rPr>
                      <w:rFonts w:eastAsiaTheme="minorEastAsia"/>
                      <w:sz w:val="21"/>
                      <w:szCs w:val="21"/>
                    </w:rPr>
                    <w:t>7395m</w:t>
                  </w:r>
                  <w:r w:rsidRPr="00244FCA">
                    <w:rPr>
                      <w:rFonts w:eastAsiaTheme="minorEastAsia"/>
                      <w:sz w:val="21"/>
                      <w:szCs w:val="21"/>
                      <w:vertAlign w:val="superscript"/>
                    </w:rPr>
                    <w:t>2</w:t>
                  </w:r>
                  <w:r>
                    <w:rPr>
                      <w:rFonts w:eastAsiaTheme="minorEastAsia" w:hAnsiTheme="minorEastAsia" w:hint="eastAsia"/>
                      <w:sz w:val="21"/>
                      <w:szCs w:val="21"/>
                    </w:rPr>
                    <w:t>，</w:t>
                  </w:r>
                </w:p>
                <w:p w:rsidR="00900B26" w:rsidRPr="00244FCA" w:rsidRDefault="00900B26" w:rsidP="00B20D19">
                  <w:pPr>
                    <w:spacing w:line="240" w:lineRule="auto"/>
                    <w:ind w:firstLineChars="0" w:firstLine="0"/>
                    <w:jc w:val="center"/>
                    <w:rPr>
                      <w:rFonts w:eastAsiaTheme="minorEastAsia"/>
                      <w:sz w:val="21"/>
                      <w:szCs w:val="21"/>
                    </w:rPr>
                  </w:pPr>
                  <w:r w:rsidRPr="00244FCA">
                    <w:rPr>
                      <w:rFonts w:eastAsiaTheme="minorEastAsia" w:hAnsiTheme="minorEastAsia"/>
                      <w:sz w:val="21"/>
                      <w:szCs w:val="21"/>
                    </w:rPr>
                    <w:t>由北到南依次布置小件焊接加工区、等离子切割下料区、激光切割下料区、成型生产区、冲孔生产区、车架生产线</w:t>
                  </w:r>
                </w:p>
              </w:tc>
              <w:tc>
                <w:tcPr>
                  <w:tcW w:w="665" w:type="dxa"/>
                  <w:vAlign w:val="center"/>
                </w:tcPr>
                <w:p w:rsidR="00900B26" w:rsidRPr="00244FCA" w:rsidRDefault="00900B26"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依托</w:t>
                  </w:r>
                </w:p>
              </w:tc>
            </w:tr>
            <w:tr w:rsidR="00900B26" w:rsidRPr="00244FCA" w:rsidTr="00882D6B">
              <w:tc>
                <w:tcPr>
                  <w:tcW w:w="738" w:type="dxa"/>
                  <w:vMerge/>
                  <w:vAlign w:val="center"/>
                </w:tcPr>
                <w:p w:rsidR="00900B26" w:rsidRPr="00244FCA" w:rsidRDefault="00900B26" w:rsidP="00443BE7">
                  <w:pPr>
                    <w:spacing w:line="240" w:lineRule="auto"/>
                    <w:ind w:firstLineChars="0" w:firstLine="0"/>
                    <w:jc w:val="center"/>
                    <w:rPr>
                      <w:rFonts w:eastAsiaTheme="minorEastAsia"/>
                      <w:sz w:val="21"/>
                      <w:szCs w:val="21"/>
                    </w:rPr>
                  </w:pPr>
                </w:p>
              </w:tc>
              <w:tc>
                <w:tcPr>
                  <w:tcW w:w="1134" w:type="dxa"/>
                  <w:vMerge/>
                  <w:vAlign w:val="center"/>
                </w:tcPr>
                <w:p w:rsidR="00900B26" w:rsidRPr="00244FCA" w:rsidRDefault="00900B26" w:rsidP="00443BE7">
                  <w:pPr>
                    <w:spacing w:line="240" w:lineRule="auto"/>
                    <w:ind w:firstLineChars="0" w:firstLine="0"/>
                    <w:jc w:val="center"/>
                    <w:rPr>
                      <w:rFonts w:eastAsiaTheme="minorEastAsia"/>
                      <w:sz w:val="21"/>
                      <w:szCs w:val="21"/>
                    </w:rPr>
                  </w:pPr>
                </w:p>
              </w:tc>
              <w:tc>
                <w:tcPr>
                  <w:tcW w:w="5622" w:type="dxa"/>
                  <w:gridSpan w:val="3"/>
                  <w:vAlign w:val="center"/>
                </w:tcPr>
                <w:p w:rsidR="00900B26" w:rsidRPr="00244FCA" w:rsidRDefault="00900B26" w:rsidP="003A0A18">
                  <w:pPr>
                    <w:spacing w:line="240" w:lineRule="auto"/>
                    <w:ind w:firstLineChars="0" w:firstLine="0"/>
                    <w:jc w:val="center"/>
                    <w:rPr>
                      <w:rFonts w:eastAsiaTheme="minorEastAsia"/>
                      <w:sz w:val="21"/>
                      <w:szCs w:val="21"/>
                    </w:rPr>
                  </w:pPr>
                  <w:r>
                    <w:rPr>
                      <w:rFonts w:eastAsiaTheme="minorEastAsia" w:hint="eastAsia"/>
                      <w:sz w:val="21"/>
                      <w:szCs w:val="21"/>
                    </w:rPr>
                    <w:t>电泳涂装线：</w:t>
                  </w:r>
                  <w:r w:rsidRPr="00244FCA">
                    <w:rPr>
                      <w:rFonts w:eastAsiaTheme="minorEastAsia"/>
                      <w:sz w:val="21"/>
                      <w:szCs w:val="21"/>
                    </w:rPr>
                    <w:t>1</w:t>
                  </w:r>
                  <w:r w:rsidRPr="00244FCA">
                    <w:rPr>
                      <w:rFonts w:eastAsiaTheme="minorEastAsia" w:hAnsiTheme="minorEastAsia"/>
                      <w:sz w:val="21"/>
                      <w:szCs w:val="21"/>
                    </w:rPr>
                    <w:t>栋</w:t>
                  </w:r>
                  <w:r w:rsidRPr="00244FCA">
                    <w:rPr>
                      <w:rFonts w:eastAsiaTheme="minorEastAsia"/>
                      <w:sz w:val="21"/>
                      <w:szCs w:val="21"/>
                    </w:rPr>
                    <w:t>1F</w:t>
                  </w:r>
                  <w:r w:rsidRPr="00244FCA">
                    <w:rPr>
                      <w:rFonts w:eastAsiaTheme="minorEastAsia" w:hAnsiTheme="minorEastAsia"/>
                      <w:sz w:val="21"/>
                      <w:szCs w:val="21"/>
                    </w:rPr>
                    <w:t>，建筑面积</w:t>
                  </w:r>
                  <w:r w:rsidRPr="00244FCA">
                    <w:rPr>
                      <w:rFonts w:eastAsiaTheme="minorEastAsia"/>
                      <w:sz w:val="21"/>
                      <w:szCs w:val="21"/>
                    </w:rPr>
                    <w:t>2000m</w:t>
                  </w:r>
                  <w:r w:rsidRPr="00244FCA">
                    <w:rPr>
                      <w:rFonts w:eastAsiaTheme="minorEastAsia"/>
                      <w:sz w:val="21"/>
                      <w:szCs w:val="21"/>
                      <w:vertAlign w:val="superscript"/>
                    </w:rPr>
                    <w:t>2</w:t>
                  </w:r>
                  <w:r w:rsidRPr="00A27595">
                    <w:rPr>
                      <w:rFonts w:eastAsiaTheme="minorEastAsia" w:hint="eastAsia"/>
                      <w:sz w:val="21"/>
                      <w:szCs w:val="21"/>
                    </w:rPr>
                    <w:t>，</w:t>
                  </w:r>
                  <w:r w:rsidRPr="00244FCA">
                    <w:rPr>
                      <w:rFonts w:eastAsiaTheme="minorEastAsia" w:hAnsiTheme="minorEastAsia"/>
                      <w:sz w:val="21"/>
                      <w:szCs w:val="21"/>
                    </w:rPr>
                    <w:t>布置电泳涂装线</w:t>
                  </w:r>
                </w:p>
              </w:tc>
              <w:tc>
                <w:tcPr>
                  <w:tcW w:w="665" w:type="dxa"/>
                  <w:vAlign w:val="center"/>
                </w:tcPr>
                <w:p w:rsidR="00900B26" w:rsidRPr="00244FCA" w:rsidRDefault="00900B26"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依托</w:t>
                  </w:r>
                </w:p>
              </w:tc>
            </w:tr>
            <w:tr w:rsidR="00CD2991" w:rsidRPr="00244FCA" w:rsidTr="00882D6B">
              <w:tc>
                <w:tcPr>
                  <w:tcW w:w="738" w:type="dxa"/>
                  <w:vMerge/>
                  <w:vAlign w:val="center"/>
                </w:tcPr>
                <w:p w:rsidR="00CD2991" w:rsidRPr="00244FCA" w:rsidRDefault="00CD2991" w:rsidP="00443BE7">
                  <w:pPr>
                    <w:spacing w:line="240" w:lineRule="auto"/>
                    <w:ind w:firstLineChars="0" w:firstLine="0"/>
                    <w:jc w:val="center"/>
                    <w:rPr>
                      <w:rFonts w:eastAsiaTheme="minorEastAsia"/>
                      <w:sz w:val="21"/>
                      <w:szCs w:val="21"/>
                    </w:rPr>
                  </w:pPr>
                  <w:bookmarkStart w:id="36" w:name="_Hlk205996688"/>
                </w:p>
              </w:tc>
              <w:tc>
                <w:tcPr>
                  <w:tcW w:w="1134" w:type="dxa"/>
                  <w:vAlign w:val="center"/>
                </w:tcPr>
                <w:p w:rsidR="00CD2991" w:rsidRDefault="00CD2991" w:rsidP="005E4A75">
                  <w:pPr>
                    <w:spacing w:line="240" w:lineRule="auto"/>
                    <w:ind w:firstLineChars="0" w:firstLine="0"/>
                    <w:jc w:val="center"/>
                    <w:rPr>
                      <w:rFonts w:eastAsiaTheme="minorEastAsia" w:hAnsiTheme="minorEastAsia"/>
                      <w:sz w:val="21"/>
                      <w:szCs w:val="21"/>
                    </w:rPr>
                  </w:pPr>
                  <w:r w:rsidRPr="008144AC">
                    <w:rPr>
                      <w:rFonts w:eastAsiaTheme="minorEastAsia" w:hAnsiTheme="minorEastAsia" w:hint="eastAsia"/>
                      <w:sz w:val="21"/>
                      <w:szCs w:val="21"/>
                    </w:rPr>
                    <w:t>零部件</w:t>
                  </w:r>
                </w:p>
                <w:p w:rsidR="00CD2991" w:rsidRPr="00244FCA" w:rsidRDefault="00CD2991" w:rsidP="005E4A75">
                  <w:pPr>
                    <w:spacing w:line="240" w:lineRule="auto"/>
                    <w:ind w:firstLineChars="0" w:firstLine="0"/>
                    <w:jc w:val="center"/>
                    <w:rPr>
                      <w:rFonts w:eastAsiaTheme="minorEastAsia"/>
                      <w:sz w:val="21"/>
                      <w:szCs w:val="21"/>
                    </w:rPr>
                  </w:pPr>
                  <w:r w:rsidRPr="008144AC">
                    <w:rPr>
                      <w:rFonts w:eastAsiaTheme="minorEastAsia" w:hAnsiTheme="minorEastAsia" w:hint="eastAsia"/>
                      <w:sz w:val="21"/>
                      <w:szCs w:val="21"/>
                    </w:rPr>
                    <w:t>车间</w:t>
                  </w:r>
                </w:p>
              </w:tc>
              <w:tc>
                <w:tcPr>
                  <w:tcW w:w="5622" w:type="dxa"/>
                  <w:gridSpan w:val="3"/>
                  <w:vAlign w:val="center"/>
                </w:tcPr>
                <w:p w:rsidR="00CD2991" w:rsidRPr="00244FCA" w:rsidRDefault="00CD2991" w:rsidP="005E4A75">
                  <w:pPr>
                    <w:spacing w:line="240" w:lineRule="auto"/>
                    <w:ind w:firstLineChars="0" w:firstLine="0"/>
                    <w:jc w:val="center"/>
                    <w:rPr>
                      <w:rFonts w:eastAsiaTheme="minorEastAsia"/>
                      <w:sz w:val="21"/>
                      <w:szCs w:val="21"/>
                    </w:rPr>
                  </w:pPr>
                  <w:r w:rsidRPr="00244FCA">
                    <w:rPr>
                      <w:rFonts w:eastAsiaTheme="minorEastAsia"/>
                      <w:sz w:val="21"/>
                      <w:szCs w:val="21"/>
                    </w:rPr>
                    <w:t>1</w:t>
                  </w:r>
                  <w:r w:rsidRPr="00244FCA">
                    <w:rPr>
                      <w:rFonts w:eastAsiaTheme="minorEastAsia" w:hAnsiTheme="minorEastAsia"/>
                      <w:sz w:val="21"/>
                      <w:szCs w:val="21"/>
                    </w:rPr>
                    <w:t>栋</w:t>
                  </w:r>
                  <w:r w:rsidRPr="00244FCA">
                    <w:rPr>
                      <w:rFonts w:eastAsiaTheme="minorEastAsia"/>
                      <w:sz w:val="21"/>
                      <w:szCs w:val="21"/>
                    </w:rPr>
                    <w:t>1F</w:t>
                  </w:r>
                  <w:r w:rsidRPr="00244FCA">
                    <w:rPr>
                      <w:rFonts w:eastAsiaTheme="minorEastAsia" w:hAnsiTheme="minorEastAsia"/>
                      <w:sz w:val="21"/>
                      <w:szCs w:val="21"/>
                    </w:rPr>
                    <w:t>，建筑面积</w:t>
                  </w:r>
                  <w:r w:rsidRPr="00244FCA">
                    <w:rPr>
                      <w:rFonts w:eastAsiaTheme="minorEastAsia"/>
                      <w:sz w:val="21"/>
                      <w:szCs w:val="21"/>
                    </w:rPr>
                    <w:t>7900m</w:t>
                  </w:r>
                  <w:r w:rsidRPr="00244FCA">
                    <w:rPr>
                      <w:rFonts w:eastAsiaTheme="minorEastAsia"/>
                      <w:sz w:val="21"/>
                      <w:szCs w:val="21"/>
                      <w:vertAlign w:val="superscript"/>
                    </w:rPr>
                    <w:t>2</w:t>
                  </w:r>
                  <w:r w:rsidR="00453950">
                    <w:rPr>
                      <w:rFonts w:eastAsiaTheme="minorEastAsia" w:hAnsiTheme="minorEastAsia" w:hint="eastAsia"/>
                      <w:sz w:val="21"/>
                      <w:szCs w:val="21"/>
                    </w:rPr>
                    <w:t>，</w:t>
                  </w:r>
                </w:p>
                <w:p w:rsidR="00CD2991" w:rsidRPr="00244FCA" w:rsidRDefault="00CD2991" w:rsidP="005E4A75">
                  <w:pPr>
                    <w:spacing w:line="240" w:lineRule="auto"/>
                    <w:ind w:firstLineChars="0" w:firstLine="0"/>
                    <w:jc w:val="center"/>
                    <w:rPr>
                      <w:rFonts w:eastAsiaTheme="minorEastAsia"/>
                      <w:sz w:val="21"/>
                      <w:szCs w:val="21"/>
                    </w:rPr>
                  </w:pPr>
                  <w:r w:rsidRPr="00244FCA">
                    <w:rPr>
                      <w:rFonts w:eastAsiaTheme="minorEastAsia" w:hAnsiTheme="minorEastAsia"/>
                      <w:sz w:val="21"/>
                      <w:szCs w:val="21"/>
                    </w:rPr>
                    <w:t>由北到南依次布置</w:t>
                  </w:r>
                  <w:r w:rsidRPr="00244FCA">
                    <w:rPr>
                      <w:rFonts w:eastAsiaTheme="minorEastAsia"/>
                      <w:sz w:val="21"/>
                      <w:szCs w:val="21"/>
                    </w:rPr>
                    <w:t>61</w:t>
                  </w:r>
                  <w:r w:rsidRPr="00244FCA">
                    <w:rPr>
                      <w:rFonts w:eastAsiaTheme="minorEastAsia" w:hAnsiTheme="minorEastAsia"/>
                      <w:sz w:val="21"/>
                      <w:szCs w:val="21"/>
                    </w:rPr>
                    <w:t>桥壳加工线、</w:t>
                  </w:r>
                  <w:r w:rsidRPr="00244FCA">
                    <w:rPr>
                      <w:rFonts w:eastAsiaTheme="minorEastAsia"/>
                      <w:sz w:val="21"/>
                      <w:szCs w:val="21"/>
                    </w:rPr>
                    <w:t>80/90</w:t>
                  </w:r>
                  <w:r w:rsidRPr="00244FCA">
                    <w:rPr>
                      <w:rFonts w:eastAsiaTheme="minorEastAsia" w:hAnsiTheme="minorEastAsia"/>
                      <w:sz w:val="21"/>
                      <w:szCs w:val="21"/>
                    </w:rPr>
                    <w:t>桥壳加工线、</w:t>
                  </w:r>
                  <w:r w:rsidRPr="00244FCA">
                    <w:rPr>
                      <w:rFonts w:eastAsiaTheme="minorEastAsia"/>
                      <w:sz w:val="21"/>
                      <w:szCs w:val="21"/>
                    </w:rPr>
                    <w:t>61-90</w:t>
                  </w:r>
                  <w:r w:rsidRPr="00244FCA">
                    <w:rPr>
                      <w:rFonts w:eastAsiaTheme="minorEastAsia" w:hAnsiTheme="minorEastAsia"/>
                      <w:sz w:val="21"/>
                      <w:szCs w:val="21"/>
                    </w:rPr>
                    <w:t>桥壳成品区、</w:t>
                  </w:r>
                  <w:r w:rsidRPr="00244FCA">
                    <w:rPr>
                      <w:rFonts w:eastAsiaTheme="minorEastAsia"/>
                      <w:sz w:val="21"/>
                      <w:szCs w:val="21"/>
                    </w:rPr>
                    <w:t>61</w:t>
                  </w:r>
                  <w:r w:rsidRPr="00244FCA">
                    <w:rPr>
                      <w:rFonts w:eastAsiaTheme="minorEastAsia" w:hAnsiTheme="minorEastAsia"/>
                      <w:sz w:val="21"/>
                      <w:szCs w:val="21"/>
                    </w:rPr>
                    <w:t>桥壳焊接线、</w:t>
                  </w:r>
                  <w:r w:rsidRPr="00244FCA">
                    <w:rPr>
                      <w:rFonts w:eastAsiaTheme="minorEastAsia"/>
                      <w:sz w:val="21"/>
                      <w:szCs w:val="21"/>
                    </w:rPr>
                    <w:t>80/90</w:t>
                  </w:r>
                  <w:r w:rsidRPr="00244FCA">
                    <w:rPr>
                      <w:rFonts w:eastAsiaTheme="minorEastAsia" w:hAnsiTheme="minorEastAsia"/>
                      <w:sz w:val="21"/>
                      <w:szCs w:val="21"/>
                    </w:rPr>
                    <w:t>桥壳焊接线、</w:t>
                  </w:r>
                  <w:r w:rsidRPr="00244FCA">
                    <w:rPr>
                      <w:rFonts w:eastAsiaTheme="minorEastAsia"/>
                      <w:sz w:val="21"/>
                      <w:szCs w:val="21"/>
                    </w:rPr>
                    <w:t>59</w:t>
                  </w:r>
                  <w:r w:rsidRPr="00244FCA">
                    <w:rPr>
                      <w:rFonts w:eastAsiaTheme="minorEastAsia" w:hAnsiTheme="minorEastAsia"/>
                      <w:sz w:val="21"/>
                      <w:szCs w:val="21"/>
                    </w:rPr>
                    <w:t>桥壳焊接线、</w:t>
                  </w:r>
                  <w:r w:rsidRPr="00244FCA">
                    <w:rPr>
                      <w:rFonts w:eastAsiaTheme="minorEastAsia"/>
                      <w:sz w:val="21"/>
                      <w:szCs w:val="21"/>
                    </w:rPr>
                    <w:t>52/55</w:t>
                  </w:r>
                  <w:r w:rsidRPr="00244FCA">
                    <w:rPr>
                      <w:rFonts w:eastAsiaTheme="minorEastAsia" w:hAnsiTheme="minorEastAsia"/>
                      <w:sz w:val="21"/>
                      <w:szCs w:val="21"/>
                    </w:rPr>
                    <w:t>桥壳焊接线、</w:t>
                  </w:r>
                  <w:r w:rsidRPr="00244FCA">
                    <w:rPr>
                      <w:rFonts w:eastAsiaTheme="minorEastAsia"/>
                      <w:sz w:val="21"/>
                      <w:szCs w:val="21"/>
                    </w:rPr>
                    <w:t>52/55</w:t>
                  </w:r>
                  <w:r w:rsidRPr="00244FCA">
                    <w:rPr>
                      <w:rFonts w:eastAsiaTheme="minorEastAsia" w:hAnsiTheme="minorEastAsia"/>
                      <w:sz w:val="21"/>
                      <w:szCs w:val="21"/>
                    </w:rPr>
                    <w:t>桥壳加工线、</w:t>
                  </w:r>
                  <w:r w:rsidRPr="00244FCA">
                    <w:rPr>
                      <w:rFonts w:eastAsiaTheme="minorEastAsia"/>
                      <w:sz w:val="21"/>
                      <w:szCs w:val="21"/>
                    </w:rPr>
                    <w:t>59</w:t>
                  </w:r>
                  <w:r w:rsidRPr="00244FCA">
                    <w:rPr>
                      <w:rFonts w:eastAsiaTheme="minorEastAsia" w:hAnsiTheme="minorEastAsia"/>
                      <w:sz w:val="21"/>
                      <w:szCs w:val="21"/>
                    </w:rPr>
                    <w:t>桥壳焊接加工线、</w:t>
                  </w:r>
                  <w:r w:rsidRPr="00244FCA">
                    <w:rPr>
                      <w:rFonts w:eastAsiaTheme="minorEastAsia"/>
                      <w:sz w:val="21"/>
                      <w:szCs w:val="21"/>
                    </w:rPr>
                    <w:t>52-59</w:t>
                  </w:r>
                  <w:r w:rsidRPr="00244FCA">
                    <w:rPr>
                      <w:rFonts w:eastAsiaTheme="minorEastAsia" w:hAnsiTheme="minorEastAsia"/>
                      <w:sz w:val="21"/>
                      <w:szCs w:val="21"/>
                    </w:rPr>
                    <w:t>桥壳成品区</w:t>
                  </w:r>
                </w:p>
              </w:tc>
              <w:tc>
                <w:tcPr>
                  <w:tcW w:w="665" w:type="dxa"/>
                  <w:vAlign w:val="center"/>
                </w:tcPr>
                <w:p w:rsidR="00CD2991" w:rsidRPr="00244FCA" w:rsidRDefault="00CD2991" w:rsidP="005E4A75">
                  <w:pPr>
                    <w:spacing w:line="240" w:lineRule="auto"/>
                    <w:ind w:firstLineChars="0" w:firstLine="0"/>
                    <w:jc w:val="center"/>
                    <w:rPr>
                      <w:rFonts w:eastAsiaTheme="minorEastAsia"/>
                      <w:sz w:val="21"/>
                      <w:szCs w:val="21"/>
                    </w:rPr>
                  </w:pPr>
                  <w:r w:rsidRPr="00244FCA">
                    <w:rPr>
                      <w:rFonts w:eastAsiaTheme="minorEastAsia" w:hAnsiTheme="minorEastAsia"/>
                      <w:sz w:val="21"/>
                      <w:szCs w:val="21"/>
                    </w:rPr>
                    <w:t>依托</w:t>
                  </w:r>
                </w:p>
              </w:tc>
            </w:tr>
            <w:bookmarkEnd w:id="36"/>
            <w:tr w:rsidR="00CD2991" w:rsidRPr="00244FCA" w:rsidTr="00882D6B">
              <w:tc>
                <w:tcPr>
                  <w:tcW w:w="738" w:type="dxa"/>
                  <w:vMerge w:val="restart"/>
                  <w:vAlign w:val="center"/>
                </w:tcPr>
                <w:p w:rsidR="00CD2991" w:rsidRPr="00244FCA" w:rsidRDefault="00CD2991"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辅助工程</w:t>
                  </w:r>
                </w:p>
              </w:tc>
              <w:tc>
                <w:tcPr>
                  <w:tcW w:w="1134" w:type="dxa"/>
                  <w:vAlign w:val="center"/>
                </w:tcPr>
                <w:p w:rsidR="00CD2991" w:rsidRPr="00244FCA" w:rsidRDefault="00CD2991"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办公楼</w:t>
                  </w:r>
                </w:p>
              </w:tc>
              <w:tc>
                <w:tcPr>
                  <w:tcW w:w="5622" w:type="dxa"/>
                  <w:gridSpan w:val="3"/>
                  <w:vAlign w:val="center"/>
                </w:tcPr>
                <w:p w:rsidR="00CD2991" w:rsidRPr="00244FCA" w:rsidRDefault="00CD2991" w:rsidP="00443BE7">
                  <w:pPr>
                    <w:spacing w:line="240" w:lineRule="auto"/>
                    <w:ind w:firstLineChars="0" w:firstLine="0"/>
                    <w:jc w:val="center"/>
                    <w:rPr>
                      <w:rFonts w:eastAsiaTheme="minorEastAsia"/>
                      <w:sz w:val="21"/>
                      <w:szCs w:val="21"/>
                      <w:vertAlign w:val="superscript"/>
                    </w:rPr>
                  </w:pPr>
                  <w:r w:rsidRPr="00244FCA">
                    <w:rPr>
                      <w:rFonts w:eastAsiaTheme="minorEastAsia"/>
                      <w:sz w:val="21"/>
                      <w:szCs w:val="21"/>
                    </w:rPr>
                    <w:t>1</w:t>
                  </w:r>
                  <w:r w:rsidRPr="00244FCA">
                    <w:rPr>
                      <w:rFonts w:eastAsiaTheme="minorEastAsia" w:hAnsiTheme="minorEastAsia"/>
                      <w:sz w:val="21"/>
                      <w:szCs w:val="21"/>
                    </w:rPr>
                    <w:t>栋</w:t>
                  </w:r>
                  <w:r w:rsidRPr="00244FCA">
                    <w:rPr>
                      <w:rFonts w:eastAsiaTheme="minorEastAsia"/>
                      <w:sz w:val="21"/>
                      <w:szCs w:val="21"/>
                    </w:rPr>
                    <w:t>4F</w:t>
                  </w:r>
                  <w:r w:rsidRPr="00244FCA">
                    <w:rPr>
                      <w:rFonts w:eastAsiaTheme="minorEastAsia" w:hAnsiTheme="minorEastAsia"/>
                      <w:sz w:val="21"/>
                      <w:szCs w:val="21"/>
                    </w:rPr>
                    <w:t>，占地面积</w:t>
                  </w:r>
                  <w:r w:rsidRPr="00244FCA">
                    <w:rPr>
                      <w:rFonts w:eastAsiaTheme="minorEastAsia"/>
                      <w:sz w:val="21"/>
                      <w:szCs w:val="21"/>
                    </w:rPr>
                    <w:t>2166m</w:t>
                  </w:r>
                  <w:r w:rsidRPr="00244FCA">
                    <w:rPr>
                      <w:rFonts w:eastAsiaTheme="minorEastAsia"/>
                      <w:sz w:val="21"/>
                      <w:szCs w:val="21"/>
                      <w:vertAlign w:val="superscript"/>
                    </w:rPr>
                    <w:t>2</w:t>
                  </w:r>
                  <w:r w:rsidRPr="00244FCA">
                    <w:rPr>
                      <w:rFonts w:eastAsiaTheme="minorEastAsia" w:hAnsiTheme="minorEastAsia"/>
                      <w:sz w:val="21"/>
                      <w:szCs w:val="21"/>
                    </w:rPr>
                    <w:t>，建筑面积</w:t>
                  </w:r>
                  <w:r w:rsidRPr="00244FCA">
                    <w:rPr>
                      <w:rFonts w:eastAsiaTheme="minorEastAsia"/>
                      <w:sz w:val="21"/>
                      <w:szCs w:val="21"/>
                    </w:rPr>
                    <w:t>8664m</w:t>
                  </w:r>
                  <w:r w:rsidRPr="00244FCA">
                    <w:rPr>
                      <w:rFonts w:eastAsiaTheme="minorEastAsia"/>
                      <w:sz w:val="21"/>
                      <w:szCs w:val="21"/>
                      <w:vertAlign w:val="superscript"/>
                    </w:rPr>
                    <w:t xml:space="preserve">2 </w:t>
                  </w:r>
                </w:p>
              </w:tc>
              <w:tc>
                <w:tcPr>
                  <w:tcW w:w="665" w:type="dxa"/>
                  <w:vAlign w:val="center"/>
                </w:tcPr>
                <w:p w:rsidR="00CD2991" w:rsidRPr="00244FCA" w:rsidRDefault="00CD2991"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依托</w:t>
                  </w:r>
                </w:p>
              </w:tc>
            </w:tr>
            <w:tr w:rsidR="00CD2991" w:rsidRPr="00244FCA" w:rsidTr="00882D6B">
              <w:tc>
                <w:tcPr>
                  <w:tcW w:w="738" w:type="dxa"/>
                  <w:vMerge/>
                  <w:vAlign w:val="center"/>
                </w:tcPr>
                <w:p w:rsidR="00CD2991" w:rsidRPr="00244FCA" w:rsidRDefault="00CD2991" w:rsidP="00443BE7">
                  <w:pPr>
                    <w:spacing w:line="240" w:lineRule="auto"/>
                    <w:ind w:firstLineChars="0" w:firstLine="0"/>
                    <w:jc w:val="center"/>
                    <w:rPr>
                      <w:rFonts w:eastAsiaTheme="minorEastAsia"/>
                      <w:sz w:val="21"/>
                      <w:szCs w:val="21"/>
                    </w:rPr>
                  </w:pPr>
                </w:p>
              </w:tc>
              <w:tc>
                <w:tcPr>
                  <w:tcW w:w="1134" w:type="dxa"/>
                  <w:vAlign w:val="center"/>
                </w:tcPr>
                <w:p w:rsidR="00CD2991" w:rsidRPr="00244FCA" w:rsidRDefault="00CD2991"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食堂</w:t>
                  </w:r>
                </w:p>
              </w:tc>
              <w:tc>
                <w:tcPr>
                  <w:tcW w:w="5622" w:type="dxa"/>
                  <w:gridSpan w:val="3"/>
                  <w:vAlign w:val="center"/>
                </w:tcPr>
                <w:p w:rsidR="00CD2991" w:rsidRPr="00244FCA" w:rsidRDefault="00CD2991" w:rsidP="00443BE7">
                  <w:pPr>
                    <w:spacing w:line="240" w:lineRule="auto"/>
                    <w:ind w:firstLineChars="0" w:firstLine="0"/>
                    <w:jc w:val="center"/>
                    <w:rPr>
                      <w:rFonts w:eastAsiaTheme="minorEastAsia"/>
                      <w:sz w:val="21"/>
                      <w:szCs w:val="21"/>
                    </w:rPr>
                  </w:pPr>
                  <w:r w:rsidRPr="00244FCA">
                    <w:rPr>
                      <w:rFonts w:eastAsiaTheme="minorEastAsia"/>
                      <w:sz w:val="21"/>
                      <w:szCs w:val="21"/>
                    </w:rPr>
                    <w:t>1</w:t>
                  </w:r>
                  <w:r w:rsidRPr="00244FCA">
                    <w:rPr>
                      <w:rFonts w:eastAsiaTheme="minorEastAsia" w:hAnsiTheme="minorEastAsia"/>
                      <w:sz w:val="21"/>
                      <w:szCs w:val="21"/>
                    </w:rPr>
                    <w:t>栋</w:t>
                  </w:r>
                  <w:r w:rsidRPr="00244FCA">
                    <w:rPr>
                      <w:rFonts w:eastAsiaTheme="minorEastAsia"/>
                      <w:sz w:val="21"/>
                      <w:szCs w:val="21"/>
                    </w:rPr>
                    <w:t>3F</w:t>
                  </w:r>
                  <w:r w:rsidRPr="00244FCA">
                    <w:rPr>
                      <w:rFonts w:eastAsiaTheme="minorEastAsia" w:hAnsiTheme="minorEastAsia"/>
                      <w:sz w:val="21"/>
                      <w:szCs w:val="21"/>
                    </w:rPr>
                    <w:t>，占地面积</w:t>
                  </w:r>
                  <w:r w:rsidRPr="00244FCA">
                    <w:rPr>
                      <w:rFonts w:eastAsiaTheme="minorEastAsia"/>
                      <w:sz w:val="21"/>
                      <w:szCs w:val="21"/>
                    </w:rPr>
                    <w:t>641m</w:t>
                  </w:r>
                  <w:r w:rsidRPr="00244FCA">
                    <w:rPr>
                      <w:rFonts w:eastAsiaTheme="minorEastAsia"/>
                      <w:sz w:val="21"/>
                      <w:szCs w:val="21"/>
                      <w:vertAlign w:val="superscript"/>
                    </w:rPr>
                    <w:t>2</w:t>
                  </w:r>
                  <w:r w:rsidRPr="00244FCA">
                    <w:rPr>
                      <w:rFonts w:eastAsiaTheme="minorEastAsia" w:hAnsiTheme="minorEastAsia"/>
                      <w:sz w:val="21"/>
                      <w:szCs w:val="21"/>
                    </w:rPr>
                    <w:t>，建筑面积</w:t>
                  </w:r>
                  <w:r w:rsidRPr="00244FCA">
                    <w:rPr>
                      <w:rFonts w:eastAsiaTheme="minorEastAsia"/>
                      <w:sz w:val="21"/>
                      <w:szCs w:val="21"/>
                    </w:rPr>
                    <w:t>1924m</w:t>
                  </w:r>
                  <w:r w:rsidRPr="00244FCA">
                    <w:rPr>
                      <w:rFonts w:eastAsiaTheme="minorEastAsia"/>
                      <w:sz w:val="21"/>
                      <w:szCs w:val="21"/>
                      <w:vertAlign w:val="superscript"/>
                    </w:rPr>
                    <w:t>2</w:t>
                  </w:r>
                </w:p>
              </w:tc>
              <w:tc>
                <w:tcPr>
                  <w:tcW w:w="665" w:type="dxa"/>
                  <w:vAlign w:val="center"/>
                </w:tcPr>
                <w:p w:rsidR="00CD2991" w:rsidRPr="00244FCA" w:rsidRDefault="00CD2991"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依托</w:t>
                  </w:r>
                </w:p>
              </w:tc>
            </w:tr>
            <w:tr w:rsidR="00F90F3D" w:rsidRPr="00244FCA" w:rsidTr="00882D6B">
              <w:tc>
                <w:tcPr>
                  <w:tcW w:w="738" w:type="dxa"/>
                  <w:vMerge/>
                  <w:vAlign w:val="center"/>
                </w:tcPr>
                <w:p w:rsidR="00F90F3D" w:rsidRPr="00244FCA" w:rsidRDefault="00F90F3D" w:rsidP="00443BE7">
                  <w:pPr>
                    <w:spacing w:line="240" w:lineRule="auto"/>
                    <w:ind w:firstLineChars="0" w:firstLine="0"/>
                    <w:jc w:val="center"/>
                    <w:rPr>
                      <w:rFonts w:eastAsiaTheme="minorEastAsia"/>
                      <w:sz w:val="21"/>
                      <w:szCs w:val="21"/>
                    </w:rPr>
                  </w:pPr>
                </w:p>
              </w:tc>
              <w:tc>
                <w:tcPr>
                  <w:tcW w:w="1134" w:type="dxa"/>
                  <w:vAlign w:val="center"/>
                </w:tcPr>
                <w:p w:rsidR="00F90F3D" w:rsidRPr="00244FCA" w:rsidRDefault="00F90F3D" w:rsidP="00F90F3D">
                  <w:pPr>
                    <w:spacing w:line="240" w:lineRule="auto"/>
                    <w:ind w:firstLineChars="0" w:firstLine="0"/>
                    <w:jc w:val="center"/>
                    <w:rPr>
                      <w:rFonts w:eastAsiaTheme="minorEastAsia"/>
                      <w:sz w:val="21"/>
                      <w:szCs w:val="21"/>
                    </w:rPr>
                  </w:pPr>
                  <w:r w:rsidRPr="00244FCA">
                    <w:rPr>
                      <w:rFonts w:eastAsiaTheme="minorEastAsia" w:hAnsiTheme="minorEastAsia"/>
                      <w:sz w:val="21"/>
                      <w:szCs w:val="21"/>
                    </w:rPr>
                    <w:t>试验中心</w:t>
                  </w:r>
                </w:p>
              </w:tc>
              <w:tc>
                <w:tcPr>
                  <w:tcW w:w="5622" w:type="dxa"/>
                  <w:gridSpan w:val="3"/>
                  <w:vAlign w:val="center"/>
                </w:tcPr>
                <w:p w:rsidR="00F90F3D" w:rsidRPr="00244FCA" w:rsidRDefault="00F90F3D" w:rsidP="00F90F3D">
                  <w:pPr>
                    <w:spacing w:line="240" w:lineRule="auto"/>
                    <w:ind w:firstLineChars="0" w:firstLine="0"/>
                    <w:jc w:val="center"/>
                    <w:rPr>
                      <w:rFonts w:eastAsiaTheme="minorEastAsia"/>
                      <w:sz w:val="21"/>
                      <w:szCs w:val="21"/>
                    </w:rPr>
                  </w:pPr>
                  <w:r w:rsidRPr="00244FCA">
                    <w:rPr>
                      <w:rFonts w:eastAsiaTheme="minorEastAsia"/>
                      <w:sz w:val="21"/>
                      <w:szCs w:val="21"/>
                    </w:rPr>
                    <w:t>1</w:t>
                  </w:r>
                  <w:r w:rsidRPr="00244FCA">
                    <w:rPr>
                      <w:rFonts w:eastAsiaTheme="minorEastAsia" w:hAnsiTheme="minorEastAsia"/>
                      <w:sz w:val="21"/>
                      <w:szCs w:val="21"/>
                    </w:rPr>
                    <w:t>栋</w:t>
                  </w:r>
                  <w:r w:rsidRPr="00244FCA">
                    <w:rPr>
                      <w:rFonts w:eastAsiaTheme="minorEastAsia"/>
                      <w:sz w:val="21"/>
                      <w:szCs w:val="21"/>
                    </w:rPr>
                    <w:t>1F</w:t>
                  </w:r>
                  <w:r w:rsidRPr="00244FCA">
                    <w:rPr>
                      <w:rFonts w:eastAsiaTheme="minorEastAsia" w:hAnsiTheme="minorEastAsia"/>
                      <w:sz w:val="21"/>
                      <w:szCs w:val="21"/>
                    </w:rPr>
                    <w:t>，建筑面积</w:t>
                  </w:r>
                  <w:r w:rsidRPr="00244FCA">
                    <w:rPr>
                      <w:rFonts w:eastAsiaTheme="minorEastAsia"/>
                      <w:sz w:val="21"/>
                      <w:szCs w:val="21"/>
                    </w:rPr>
                    <w:t>1344m</w:t>
                  </w:r>
                  <w:r w:rsidRPr="00244FCA">
                    <w:rPr>
                      <w:rFonts w:eastAsiaTheme="minorEastAsia"/>
                      <w:sz w:val="21"/>
                      <w:szCs w:val="21"/>
                      <w:vertAlign w:val="superscript"/>
                    </w:rPr>
                    <w:t>2</w:t>
                  </w:r>
                </w:p>
              </w:tc>
              <w:tc>
                <w:tcPr>
                  <w:tcW w:w="665" w:type="dxa"/>
                  <w:vAlign w:val="center"/>
                </w:tcPr>
                <w:p w:rsidR="00F90F3D" w:rsidRPr="00244FCA" w:rsidRDefault="00F90F3D" w:rsidP="00F90F3D">
                  <w:pPr>
                    <w:spacing w:line="240" w:lineRule="auto"/>
                    <w:ind w:firstLineChars="0" w:firstLine="0"/>
                    <w:jc w:val="center"/>
                    <w:rPr>
                      <w:rFonts w:eastAsiaTheme="minorEastAsia"/>
                      <w:sz w:val="21"/>
                      <w:szCs w:val="21"/>
                    </w:rPr>
                  </w:pPr>
                  <w:r w:rsidRPr="00244FCA">
                    <w:rPr>
                      <w:rFonts w:eastAsiaTheme="minorEastAsia" w:hAnsiTheme="minorEastAsia"/>
                      <w:sz w:val="21"/>
                      <w:szCs w:val="21"/>
                    </w:rPr>
                    <w:t>依托</w:t>
                  </w:r>
                </w:p>
              </w:tc>
            </w:tr>
            <w:tr w:rsidR="00F90F3D" w:rsidRPr="00244FCA" w:rsidTr="00882D6B">
              <w:tc>
                <w:tcPr>
                  <w:tcW w:w="738" w:type="dxa"/>
                  <w:vMerge/>
                  <w:vAlign w:val="center"/>
                </w:tcPr>
                <w:p w:rsidR="00F90F3D" w:rsidRPr="00244FCA" w:rsidRDefault="00F90F3D" w:rsidP="00443BE7">
                  <w:pPr>
                    <w:spacing w:line="240" w:lineRule="auto"/>
                    <w:ind w:firstLineChars="0" w:firstLine="0"/>
                    <w:jc w:val="center"/>
                    <w:rPr>
                      <w:rFonts w:eastAsiaTheme="minorEastAsia"/>
                      <w:sz w:val="21"/>
                      <w:szCs w:val="21"/>
                    </w:rPr>
                  </w:pPr>
                </w:p>
              </w:tc>
              <w:tc>
                <w:tcPr>
                  <w:tcW w:w="1134" w:type="dxa"/>
                  <w:vAlign w:val="center"/>
                </w:tcPr>
                <w:p w:rsidR="00F90F3D" w:rsidRPr="00244FCA" w:rsidRDefault="00F90F3D" w:rsidP="00F90F3D">
                  <w:pPr>
                    <w:spacing w:line="240" w:lineRule="auto"/>
                    <w:ind w:firstLineChars="0" w:firstLine="0"/>
                    <w:jc w:val="center"/>
                    <w:rPr>
                      <w:rFonts w:eastAsiaTheme="minorEastAsia" w:hAnsiTheme="minorEastAsia"/>
                      <w:sz w:val="21"/>
                      <w:szCs w:val="21"/>
                    </w:rPr>
                  </w:pPr>
                  <w:r w:rsidRPr="00F90F3D">
                    <w:rPr>
                      <w:rFonts w:eastAsiaTheme="minorEastAsia" w:hAnsiTheme="minorEastAsia" w:hint="eastAsia"/>
                      <w:sz w:val="21"/>
                      <w:szCs w:val="21"/>
                    </w:rPr>
                    <w:t>底盘检测线</w:t>
                  </w:r>
                </w:p>
              </w:tc>
              <w:tc>
                <w:tcPr>
                  <w:tcW w:w="5622" w:type="dxa"/>
                  <w:gridSpan w:val="3"/>
                  <w:vAlign w:val="center"/>
                </w:tcPr>
                <w:p w:rsidR="00F90F3D" w:rsidRPr="00244FCA" w:rsidRDefault="001E74CC" w:rsidP="00F90F3D">
                  <w:pPr>
                    <w:spacing w:line="240" w:lineRule="auto"/>
                    <w:ind w:firstLineChars="0" w:firstLine="0"/>
                    <w:jc w:val="center"/>
                    <w:rPr>
                      <w:rFonts w:eastAsiaTheme="minorEastAsia"/>
                      <w:sz w:val="21"/>
                      <w:szCs w:val="21"/>
                    </w:rPr>
                  </w:pPr>
                  <w:r w:rsidRPr="001E74CC">
                    <w:rPr>
                      <w:rFonts w:eastAsiaTheme="minorEastAsia" w:hint="eastAsia"/>
                      <w:sz w:val="21"/>
                      <w:szCs w:val="21"/>
                    </w:rPr>
                    <w:t>利用原厂房改建，位于厂区北侧，</w:t>
                  </w:r>
                  <w:r w:rsidRPr="001E74CC">
                    <w:rPr>
                      <w:rFonts w:eastAsiaTheme="minorEastAsia" w:hint="eastAsia"/>
                      <w:sz w:val="21"/>
                      <w:szCs w:val="21"/>
                    </w:rPr>
                    <w:t>1</w:t>
                  </w:r>
                  <w:r w:rsidRPr="001E74CC">
                    <w:rPr>
                      <w:rFonts w:eastAsiaTheme="minorEastAsia" w:hint="eastAsia"/>
                      <w:sz w:val="21"/>
                      <w:szCs w:val="21"/>
                    </w:rPr>
                    <w:t>栋</w:t>
                  </w:r>
                  <w:r w:rsidRPr="001E74CC">
                    <w:rPr>
                      <w:rFonts w:eastAsiaTheme="minorEastAsia" w:hint="eastAsia"/>
                      <w:sz w:val="21"/>
                      <w:szCs w:val="21"/>
                    </w:rPr>
                    <w:t>1F</w:t>
                  </w:r>
                  <w:r w:rsidRPr="001E74CC">
                    <w:rPr>
                      <w:rFonts w:eastAsiaTheme="minorEastAsia" w:hint="eastAsia"/>
                      <w:sz w:val="21"/>
                      <w:szCs w:val="21"/>
                    </w:rPr>
                    <w:t>，建筑面积约</w:t>
                  </w:r>
                  <w:r w:rsidRPr="001E74CC">
                    <w:rPr>
                      <w:rFonts w:eastAsiaTheme="minorEastAsia" w:hint="eastAsia"/>
                      <w:sz w:val="21"/>
                      <w:szCs w:val="21"/>
                    </w:rPr>
                    <w:t>720m</w:t>
                  </w:r>
                  <w:r w:rsidRPr="001E74CC">
                    <w:rPr>
                      <w:rFonts w:eastAsiaTheme="minorEastAsia" w:hint="eastAsia"/>
                      <w:sz w:val="21"/>
                      <w:szCs w:val="21"/>
                      <w:vertAlign w:val="superscript"/>
                    </w:rPr>
                    <w:t>2</w:t>
                  </w:r>
                  <w:r w:rsidRPr="001E74CC">
                    <w:rPr>
                      <w:rFonts w:eastAsiaTheme="minorEastAsia" w:hint="eastAsia"/>
                      <w:sz w:val="21"/>
                      <w:szCs w:val="21"/>
                    </w:rPr>
                    <w:t>，主要用于底盘检测</w:t>
                  </w:r>
                </w:p>
              </w:tc>
              <w:tc>
                <w:tcPr>
                  <w:tcW w:w="665" w:type="dxa"/>
                  <w:vAlign w:val="center"/>
                </w:tcPr>
                <w:p w:rsidR="00F90F3D" w:rsidRPr="00F90F3D" w:rsidRDefault="001E74CC" w:rsidP="00F90F3D">
                  <w:pPr>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改建</w:t>
                  </w:r>
                </w:p>
              </w:tc>
            </w:tr>
            <w:tr w:rsidR="00F90F3D" w:rsidRPr="00244FCA" w:rsidTr="00882D6B">
              <w:tc>
                <w:tcPr>
                  <w:tcW w:w="738" w:type="dxa"/>
                  <w:vMerge/>
                  <w:vAlign w:val="center"/>
                </w:tcPr>
                <w:p w:rsidR="00F90F3D" w:rsidRPr="00244FCA" w:rsidRDefault="00F90F3D" w:rsidP="00443BE7">
                  <w:pPr>
                    <w:spacing w:line="240" w:lineRule="auto"/>
                    <w:ind w:firstLineChars="0" w:firstLine="0"/>
                    <w:jc w:val="center"/>
                    <w:rPr>
                      <w:rFonts w:eastAsiaTheme="minorEastAsia"/>
                      <w:sz w:val="21"/>
                      <w:szCs w:val="21"/>
                    </w:rPr>
                  </w:pPr>
                </w:p>
              </w:tc>
              <w:tc>
                <w:tcPr>
                  <w:tcW w:w="1134" w:type="dxa"/>
                  <w:vAlign w:val="center"/>
                </w:tcPr>
                <w:p w:rsidR="00F90F3D" w:rsidRPr="00244FCA" w:rsidRDefault="00F90F3D" w:rsidP="00C13D38">
                  <w:pPr>
                    <w:spacing w:line="240" w:lineRule="auto"/>
                    <w:ind w:firstLineChars="0" w:firstLine="0"/>
                    <w:jc w:val="center"/>
                    <w:rPr>
                      <w:rFonts w:eastAsiaTheme="minorEastAsia"/>
                      <w:sz w:val="21"/>
                      <w:szCs w:val="21"/>
                    </w:rPr>
                  </w:pPr>
                  <w:r w:rsidRPr="00F90F3D">
                    <w:rPr>
                      <w:rFonts w:eastAsiaTheme="minorEastAsia" w:hint="eastAsia"/>
                      <w:sz w:val="21"/>
                      <w:szCs w:val="21"/>
                    </w:rPr>
                    <w:t>试验场</w:t>
                  </w:r>
                </w:p>
              </w:tc>
              <w:tc>
                <w:tcPr>
                  <w:tcW w:w="5622" w:type="dxa"/>
                  <w:gridSpan w:val="3"/>
                  <w:vAlign w:val="center"/>
                </w:tcPr>
                <w:p w:rsidR="00F90F3D" w:rsidRPr="00244FCA" w:rsidRDefault="001E74CC" w:rsidP="0085755C">
                  <w:pPr>
                    <w:spacing w:line="240" w:lineRule="auto"/>
                    <w:ind w:firstLineChars="0" w:firstLine="0"/>
                    <w:jc w:val="center"/>
                    <w:rPr>
                      <w:rFonts w:eastAsiaTheme="minorEastAsia"/>
                      <w:sz w:val="21"/>
                      <w:szCs w:val="21"/>
                    </w:rPr>
                  </w:pPr>
                  <w:r>
                    <w:rPr>
                      <w:rFonts w:eastAsiaTheme="minorEastAsia" w:hint="eastAsia"/>
                      <w:sz w:val="21"/>
                      <w:szCs w:val="21"/>
                    </w:rPr>
                    <w:t>利用</w:t>
                  </w:r>
                  <w:r w:rsidRPr="001E74CC">
                    <w:rPr>
                      <w:rFonts w:eastAsiaTheme="minorEastAsia" w:hint="eastAsia"/>
                      <w:sz w:val="21"/>
                      <w:szCs w:val="21"/>
                    </w:rPr>
                    <w:t>原堆场改建，位于厂区北侧，建筑面积约</w:t>
                  </w:r>
                  <w:r w:rsidRPr="001E74CC">
                    <w:rPr>
                      <w:rFonts w:eastAsiaTheme="minorEastAsia" w:hint="eastAsia"/>
                      <w:sz w:val="21"/>
                      <w:szCs w:val="21"/>
                    </w:rPr>
                    <w:t>2200m</w:t>
                  </w:r>
                  <w:r w:rsidRPr="001E74CC">
                    <w:rPr>
                      <w:rFonts w:eastAsiaTheme="minorEastAsia" w:hint="eastAsia"/>
                      <w:sz w:val="21"/>
                      <w:szCs w:val="21"/>
                      <w:vertAlign w:val="superscript"/>
                    </w:rPr>
                    <w:t>2</w:t>
                  </w:r>
                  <w:r w:rsidRPr="001E74CC">
                    <w:rPr>
                      <w:rFonts w:eastAsiaTheme="minorEastAsia" w:hint="eastAsia"/>
                      <w:sz w:val="21"/>
                      <w:szCs w:val="21"/>
                    </w:rPr>
                    <w:t>，主要用于</w:t>
                  </w:r>
                  <w:r w:rsidR="0085755C">
                    <w:rPr>
                      <w:rFonts w:eastAsiaTheme="minorEastAsia" w:hint="eastAsia"/>
                      <w:sz w:val="21"/>
                      <w:szCs w:val="21"/>
                    </w:rPr>
                    <w:t>装配</w:t>
                  </w:r>
                  <w:r w:rsidRPr="001E74CC">
                    <w:rPr>
                      <w:rFonts w:eastAsiaTheme="minorEastAsia" w:hint="eastAsia"/>
                      <w:sz w:val="21"/>
                      <w:szCs w:val="21"/>
                    </w:rPr>
                    <w:t>实验</w:t>
                  </w:r>
                </w:p>
              </w:tc>
              <w:tc>
                <w:tcPr>
                  <w:tcW w:w="665" w:type="dxa"/>
                  <w:vAlign w:val="center"/>
                </w:tcPr>
                <w:p w:rsidR="00F90F3D" w:rsidRPr="00244FCA" w:rsidRDefault="001E74CC" w:rsidP="00443BE7">
                  <w:pPr>
                    <w:spacing w:line="240" w:lineRule="auto"/>
                    <w:ind w:firstLineChars="0" w:firstLine="0"/>
                    <w:jc w:val="center"/>
                    <w:rPr>
                      <w:rFonts w:eastAsiaTheme="minorEastAsia"/>
                      <w:sz w:val="21"/>
                      <w:szCs w:val="21"/>
                    </w:rPr>
                  </w:pPr>
                  <w:r>
                    <w:rPr>
                      <w:rFonts w:eastAsiaTheme="minorEastAsia" w:hint="eastAsia"/>
                      <w:sz w:val="21"/>
                      <w:szCs w:val="21"/>
                    </w:rPr>
                    <w:t>改建</w:t>
                  </w:r>
                </w:p>
              </w:tc>
            </w:tr>
            <w:tr w:rsidR="00F90F3D" w:rsidRPr="00244FCA" w:rsidTr="00882D6B">
              <w:tc>
                <w:tcPr>
                  <w:tcW w:w="738" w:type="dxa"/>
                  <w:vMerge w:val="restart"/>
                  <w:vAlign w:val="center"/>
                </w:tcPr>
                <w:p w:rsidR="00F90F3D" w:rsidRPr="00244FCA" w:rsidRDefault="00F90F3D"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储运工程</w:t>
                  </w:r>
                </w:p>
              </w:tc>
              <w:tc>
                <w:tcPr>
                  <w:tcW w:w="1134" w:type="dxa"/>
                  <w:vAlign w:val="center"/>
                </w:tcPr>
                <w:p w:rsidR="00F90F3D" w:rsidRPr="00244FCA" w:rsidRDefault="00F90F3D"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材料回收库</w:t>
                  </w:r>
                </w:p>
              </w:tc>
              <w:tc>
                <w:tcPr>
                  <w:tcW w:w="5622" w:type="dxa"/>
                  <w:gridSpan w:val="3"/>
                  <w:vAlign w:val="center"/>
                </w:tcPr>
                <w:p w:rsidR="00F90F3D" w:rsidRPr="00244FCA" w:rsidRDefault="00F90F3D" w:rsidP="00A560D6">
                  <w:pPr>
                    <w:spacing w:line="240" w:lineRule="auto"/>
                    <w:ind w:firstLineChars="0" w:firstLine="0"/>
                    <w:jc w:val="center"/>
                    <w:rPr>
                      <w:rFonts w:eastAsiaTheme="minorEastAsia"/>
                      <w:sz w:val="21"/>
                      <w:szCs w:val="21"/>
                    </w:rPr>
                  </w:pPr>
                  <w:r>
                    <w:rPr>
                      <w:rFonts w:eastAsiaTheme="minorEastAsia" w:hint="eastAsia"/>
                      <w:sz w:val="21"/>
                      <w:szCs w:val="21"/>
                    </w:rPr>
                    <w:t>位于厂区南侧，</w:t>
                  </w:r>
                  <w:r w:rsidRPr="00244FCA">
                    <w:rPr>
                      <w:rFonts w:eastAsiaTheme="minorEastAsia"/>
                      <w:sz w:val="21"/>
                      <w:szCs w:val="21"/>
                    </w:rPr>
                    <w:t>1</w:t>
                  </w:r>
                  <w:r w:rsidRPr="00244FCA">
                    <w:rPr>
                      <w:rFonts w:eastAsiaTheme="minorEastAsia" w:hAnsiTheme="minorEastAsia"/>
                      <w:sz w:val="21"/>
                      <w:szCs w:val="21"/>
                    </w:rPr>
                    <w:t>栋</w:t>
                  </w:r>
                  <w:r w:rsidRPr="00244FCA">
                    <w:rPr>
                      <w:rFonts w:eastAsiaTheme="minorEastAsia"/>
                      <w:sz w:val="21"/>
                      <w:szCs w:val="21"/>
                    </w:rPr>
                    <w:t>1F</w:t>
                  </w:r>
                  <w:r w:rsidRPr="00244FCA">
                    <w:rPr>
                      <w:rFonts w:eastAsiaTheme="minorEastAsia" w:hAnsiTheme="minorEastAsia"/>
                      <w:sz w:val="21"/>
                      <w:szCs w:val="21"/>
                    </w:rPr>
                    <w:t>，建筑面积</w:t>
                  </w:r>
                  <w:r w:rsidRPr="00244FCA">
                    <w:rPr>
                      <w:rFonts w:eastAsiaTheme="minorEastAsia"/>
                      <w:sz w:val="21"/>
                      <w:szCs w:val="21"/>
                    </w:rPr>
                    <w:t>330m</w:t>
                  </w:r>
                  <w:r w:rsidRPr="00244FCA">
                    <w:rPr>
                      <w:rFonts w:eastAsiaTheme="minorEastAsia"/>
                      <w:sz w:val="21"/>
                      <w:szCs w:val="21"/>
                      <w:vertAlign w:val="superscript"/>
                    </w:rPr>
                    <w:t>2</w:t>
                  </w:r>
                  <w:r w:rsidRPr="00244FCA">
                    <w:rPr>
                      <w:rFonts w:eastAsiaTheme="minorEastAsia" w:hAnsiTheme="minorEastAsia"/>
                      <w:sz w:val="21"/>
                      <w:szCs w:val="21"/>
                    </w:rPr>
                    <w:t>，主要储存金属碎屑等回收的一般工业固废</w:t>
                  </w:r>
                </w:p>
              </w:tc>
              <w:tc>
                <w:tcPr>
                  <w:tcW w:w="665" w:type="dxa"/>
                  <w:vAlign w:val="center"/>
                </w:tcPr>
                <w:p w:rsidR="00F90F3D" w:rsidRPr="00244FCA" w:rsidRDefault="00F90F3D"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依托</w:t>
                  </w:r>
                </w:p>
              </w:tc>
            </w:tr>
            <w:tr w:rsidR="00F90F3D" w:rsidRPr="00244FCA" w:rsidTr="00882D6B">
              <w:tc>
                <w:tcPr>
                  <w:tcW w:w="738" w:type="dxa"/>
                  <w:vMerge/>
                  <w:vAlign w:val="center"/>
                </w:tcPr>
                <w:p w:rsidR="00F90F3D" w:rsidRPr="00244FCA" w:rsidRDefault="00F90F3D" w:rsidP="00443BE7">
                  <w:pPr>
                    <w:spacing w:line="240" w:lineRule="auto"/>
                    <w:ind w:firstLineChars="0" w:firstLine="0"/>
                    <w:jc w:val="center"/>
                    <w:rPr>
                      <w:rFonts w:eastAsiaTheme="minorEastAsia" w:hAnsiTheme="minorEastAsia"/>
                      <w:sz w:val="21"/>
                      <w:szCs w:val="21"/>
                    </w:rPr>
                  </w:pPr>
                </w:p>
              </w:tc>
              <w:tc>
                <w:tcPr>
                  <w:tcW w:w="1134" w:type="dxa"/>
                  <w:vAlign w:val="center"/>
                </w:tcPr>
                <w:p w:rsidR="00F90F3D" w:rsidRPr="00244FCA" w:rsidRDefault="00F90F3D" w:rsidP="00443BE7">
                  <w:pPr>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物资库</w:t>
                  </w:r>
                </w:p>
              </w:tc>
              <w:tc>
                <w:tcPr>
                  <w:tcW w:w="5622" w:type="dxa"/>
                  <w:gridSpan w:val="3"/>
                  <w:vAlign w:val="center"/>
                </w:tcPr>
                <w:p w:rsidR="00F90F3D" w:rsidRDefault="00F90F3D" w:rsidP="006F6E0D">
                  <w:pPr>
                    <w:spacing w:line="240" w:lineRule="auto"/>
                    <w:ind w:firstLineChars="0" w:firstLine="0"/>
                    <w:jc w:val="center"/>
                    <w:rPr>
                      <w:rFonts w:eastAsiaTheme="minorEastAsia"/>
                      <w:sz w:val="21"/>
                      <w:szCs w:val="21"/>
                    </w:rPr>
                  </w:pPr>
                  <w:r>
                    <w:rPr>
                      <w:rFonts w:eastAsiaTheme="minorEastAsia" w:hint="eastAsia"/>
                      <w:sz w:val="21"/>
                      <w:szCs w:val="21"/>
                    </w:rPr>
                    <w:t>位于</w:t>
                  </w:r>
                  <w:proofErr w:type="gramStart"/>
                  <w:r>
                    <w:rPr>
                      <w:rFonts w:eastAsiaTheme="minorEastAsia" w:hint="eastAsia"/>
                      <w:sz w:val="21"/>
                      <w:szCs w:val="21"/>
                    </w:rPr>
                    <w:t>厂区西</w:t>
                  </w:r>
                  <w:proofErr w:type="gramEnd"/>
                  <w:r>
                    <w:rPr>
                      <w:rFonts w:eastAsiaTheme="minorEastAsia" w:hint="eastAsia"/>
                      <w:sz w:val="21"/>
                      <w:szCs w:val="21"/>
                    </w:rPr>
                    <w:t>南侧，由原车桥车间（西）改建而成，</w:t>
                  </w:r>
                  <w:r w:rsidRPr="00244FCA">
                    <w:rPr>
                      <w:rFonts w:eastAsiaTheme="minorEastAsia"/>
                      <w:sz w:val="21"/>
                      <w:szCs w:val="21"/>
                    </w:rPr>
                    <w:t>1</w:t>
                  </w:r>
                  <w:r w:rsidRPr="00244FCA">
                    <w:rPr>
                      <w:rFonts w:eastAsiaTheme="minorEastAsia" w:hAnsiTheme="minorEastAsia"/>
                      <w:sz w:val="21"/>
                      <w:szCs w:val="21"/>
                    </w:rPr>
                    <w:t>栋</w:t>
                  </w:r>
                  <w:r w:rsidRPr="00244FCA">
                    <w:rPr>
                      <w:rFonts w:eastAsiaTheme="minorEastAsia"/>
                      <w:sz w:val="21"/>
                      <w:szCs w:val="21"/>
                    </w:rPr>
                    <w:t>1F</w:t>
                  </w:r>
                  <w:r w:rsidRPr="00244FCA">
                    <w:rPr>
                      <w:rFonts w:eastAsiaTheme="minorEastAsia" w:hAnsiTheme="minorEastAsia"/>
                      <w:sz w:val="21"/>
                      <w:szCs w:val="21"/>
                    </w:rPr>
                    <w:t>，建筑面积</w:t>
                  </w:r>
                  <w:r>
                    <w:rPr>
                      <w:rFonts w:eastAsiaTheme="minorEastAsia" w:hint="eastAsia"/>
                      <w:sz w:val="21"/>
                      <w:szCs w:val="21"/>
                    </w:rPr>
                    <w:t>520</w:t>
                  </w:r>
                  <w:r w:rsidRPr="00244FCA">
                    <w:rPr>
                      <w:rFonts w:eastAsiaTheme="minorEastAsia"/>
                      <w:sz w:val="21"/>
                      <w:szCs w:val="21"/>
                    </w:rPr>
                    <w:t>0m</w:t>
                  </w:r>
                  <w:r w:rsidRPr="00244FCA">
                    <w:rPr>
                      <w:rFonts w:eastAsiaTheme="minorEastAsia"/>
                      <w:sz w:val="21"/>
                      <w:szCs w:val="21"/>
                      <w:vertAlign w:val="superscript"/>
                    </w:rPr>
                    <w:t>2</w:t>
                  </w:r>
                  <w:r w:rsidRPr="00244FCA">
                    <w:rPr>
                      <w:rFonts w:eastAsiaTheme="minorEastAsia" w:hAnsiTheme="minorEastAsia"/>
                      <w:sz w:val="21"/>
                      <w:szCs w:val="21"/>
                    </w:rPr>
                    <w:t>，</w:t>
                  </w:r>
                  <w:r>
                    <w:rPr>
                      <w:rFonts w:eastAsiaTheme="minorEastAsia" w:hAnsiTheme="minorEastAsia" w:hint="eastAsia"/>
                      <w:sz w:val="21"/>
                      <w:szCs w:val="21"/>
                    </w:rPr>
                    <w:t>用于存放拖拉机桥毛坯、零部件</w:t>
                  </w:r>
                </w:p>
              </w:tc>
              <w:tc>
                <w:tcPr>
                  <w:tcW w:w="665" w:type="dxa"/>
                  <w:vAlign w:val="center"/>
                </w:tcPr>
                <w:p w:rsidR="00F90F3D" w:rsidRPr="00FC71D9" w:rsidRDefault="00F90F3D" w:rsidP="00443BE7">
                  <w:pPr>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改建</w:t>
                  </w:r>
                </w:p>
              </w:tc>
            </w:tr>
            <w:tr w:rsidR="00F90F3D" w:rsidRPr="00244FCA" w:rsidTr="00882D6B">
              <w:tc>
                <w:tcPr>
                  <w:tcW w:w="738" w:type="dxa"/>
                  <w:vMerge/>
                  <w:vAlign w:val="center"/>
                </w:tcPr>
                <w:p w:rsidR="00F90F3D" w:rsidRPr="00244FCA" w:rsidRDefault="00F90F3D" w:rsidP="00443BE7">
                  <w:pPr>
                    <w:spacing w:line="240" w:lineRule="auto"/>
                    <w:ind w:firstLineChars="0" w:firstLine="0"/>
                    <w:jc w:val="center"/>
                    <w:rPr>
                      <w:rFonts w:eastAsiaTheme="minorEastAsia"/>
                      <w:sz w:val="21"/>
                      <w:szCs w:val="21"/>
                    </w:rPr>
                  </w:pPr>
                </w:p>
              </w:tc>
              <w:tc>
                <w:tcPr>
                  <w:tcW w:w="1134" w:type="dxa"/>
                  <w:vAlign w:val="center"/>
                </w:tcPr>
                <w:p w:rsidR="00F90F3D" w:rsidRPr="00244FCA" w:rsidRDefault="00F90F3D"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危险品库</w:t>
                  </w:r>
                </w:p>
              </w:tc>
              <w:tc>
                <w:tcPr>
                  <w:tcW w:w="5622" w:type="dxa"/>
                  <w:gridSpan w:val="3"/>
                  <w:vAlign w:val="center"/>
                </w:tcPr>
                <w:p w:rsidR="00F90F3D" w:rsidRPr="00244FCA" w:rsidRDefault="00F90F3D" w:rsidP="00A560D6">
                  <w:pPr>
                    <w:spacing w:line="240" w:lineRule="auto"/>
                    <w:ind w:firstLineChars="0" w:firstLine="0"/>
                    <w:jc w:val="center"/>
                    <w:rPr>
                      <w:rFonts w:eastAsiaTheme="minorEastAsia"/>
                      <w:sz w:val="21"/>
                      <w:szCs w:val="21"/>
                    </w:rPr>
                  </w:pPr>
                  <w:r>
                    <w:rPr>
                      <w:rFonts w:eastAsiaTheme="minorEastAsia" w:hint="eastAsia"/>
                      <w:sz w:val="21"/>
                      <w:szCs w:val="21"/>
                    </w:rPr>
                    <w:t>位于厂区东南侧，</w:t>
                  </w:r>
                  <w:r w:rsidRPr="00244FCA">
                    <w:rPr>
                      <w:rFonts w:eastAsiaTheme="minorEastAsia"/>
                      <w:sz w:val="21"/>
                      <w:szCs w:val="21"/>
                    </w:rPr>
                    <w:t>1</w:t>
                  </w:r>
                  <w:r w:rsidRPr="00244FCA">
                    <w:rPr>
                      <w:rFonts w:eastAsiaTheme="minorEastAsia" w:hAnsiTheme="minorEastAsia"/>
                      <w:sz w:val="21"/>
                      <w:szCs w:val="21"/>
                    </w:rPr>
                    <w:t>栋</w:t>
                  </w:r>
                  <w:r w:rsidRPr="00244FCA">
                    <w:rPr>
                      <w:rFonts w:eastAsiaTheme="minorEastAsia"/>
                      <w:sz w:val="21"/>
                      <w:szCs w:val="21"/>
                    </w:rPr>
                    <w:t>1F</w:t>
                  </w:r>
                  <w:r w:rsidRPr="00244FCA">
                    <w:rPr>
                      <w:rFonts w:eastAsiaTheme="minorEastAsia" w:hAnsiTheme="minorEastAsia"/>
                      <w:sz w:val="21"/>
                      <w:szCs w:val="21"/>
                    </w:rPr>
                    <w:t>，建筑面积</w:t>
                  </w:r>
                  <w:r w:rsidRPr="00244FCA">
                    <w:rPr>
                      <w:rFonts w:eastAsiaTheme="minorEastAsia"/>
                      <w:sz w:val="21"/>
                      <w:szCs w:val="21"/>
                    </w:rPr>
                    <w:t>216m</w:t>
                  </w:r>
                  <w:r w:rsidRPr="00244FCA">
                    <w:rPr>
                      <w:rFonts w:eastAsiaTheme="minorEastAsia"/>
                      <w:sz w:val="21"/>
                      <w:szCs w:val="21"/>
                      <w:vertAlign w:val="superscript"/>
                    </w:rPr>
                    <w:t>2</w:t>
                  </w:r>
                  <w:r w:rsidRPr="00244FCA">
                    <w:rPr>
                      <w:rFonts w:eastAsiaTheme="minorEastAsia" w:hAnsiTheme="minorEastAsia"/>
                      <w:sz w:val="21"/>
                      <w:szCs w:val="21"/>
                    </w:rPr>
                    <w:t>，主要储存</w:t>
                  </w:r>
                  <w:r w:rsidRPr="00B45CDF">
                    <w:rPr>
                      <w:rFonts w:eastAsiaTheme="minorEastAsia" w:hAnsiTheme="minorEastAsia" w:hint="eastAsia"/>
                      <w:sz w:val="21"/>
                      <w:szCs w:val="21"/>
                    </w:rPr>
                    <w:t>润滑油</w:t>
                  </w:r>
                  <w:r>
                    <w:rPr>
                      <w:rFonts w:eastAsiaTheme="minorEastAsia" w:hAnsiTheme="minorEastAsia" w:hint="eastAsia"/>
                      <w:sz w:val="21"/>
                      <w:szCs w:val="21"/>
                    </w:rPr>
                    <w:t>、润滑脂等</w:t>
                  </w:r>
                  <w:r w:rsidRPr="00244FCA">
                    <w:rPr>
                      <w:rFonts w:eastAsiaTheme="minorEastAsia" w:hAnsiTheme="minorEastAsia"/>
                      <w:sz w:val="21"/>
                      <w:szCs w:val="21"/>
                    </w:rPr>
                    <w:t>，包括</w:t>
                  </w:r>
                  <w:proofErr w:type="gramStart"/>
                  <w:r w:rsidRPr="00244FCA">
                    <w:rPr>
                      <w:rFonts w:eastAsiaTheme="minorEastAsia" w:hAnsiTheme="minorEastAsia"/>
                      <w:sz w:val="21"/>
                      <w:szCs w:val="21"/>
                    </w:rPr>
                    <w:t>一间危废暂存</w:t>
                  </w:r>
                  <w:proofErr w:type="gramEnd"/>
                  <w:r w:rsidRPr="00244FCA">
                    <w:rPr>
                      <w:rFonts w:eastAsiaTheme="minorEastAsia" w:hAnsiTheme="minorEastAsia"/>
                      <w:sz w:val="21"/>
                      <w:szCs w:val="21"/>
                    </w:rPr>
                    <w:t>间</w:t>
                  </w:r>
                </w:p>
              </w:tc>
              <w:tc>
                <w:tcPr>
                  <w:tcW w:w="665" w:type="dxa"/>
                  <w:vAlign w:val="center"/>
                </w:tcPr>
                <w:p w:rsidR="00F90F3D" w:rsidRPr="00244FCA" w:rsidRDefault="00F90F3D"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依托</w:t>
                  </w:r>
                </w:p>
              </w:tc>
            </w:tr>
            <w:tr w:rsidR="00F90F3D" w:rsidRPr="00244FCA" w:rsidTr="00882D6B">
              <w:tc>
                <w:tcPr>
                  <w:tcW w:w="738" w:type="dxa"/>
                  <w:vMerge/>
                  <w:vAlign w:val="center"/>
                </w:tcPr>
                <w:p w:rsidR="00F90F3D" w:rsidRPr="00244FCA" w:rsidRDefault="00F90F3D" w:rsidP="00443BE7">
                  <w:pPr>
                    <w:spacing w:line="240" w:lineRule="auto"/>
                    <w:ind w:firstLineChars="0" w:firstLine="0"/>
                    <w:jc w:val="center"/>
                    <w:rPr>
                      <w:rFonts w:eastAsiaTheme="minorEastAsia"/>
                      <w:sz w:val="21"/>
                      <w:szCs w:val="21"/>
                    </w:rPr>
                  </w:pPr>
                </w:p>
              </w:tc>
              <w:tc>
                <w:tcPr>
                  <w:tcW w:w="1134" w:type="dxa"/>
                  <w:vAlign w:val="center"/>
                </w:tcPr>
                <w:p w:rsidR="00F90F3D" w:rsidRPr="00244FCA" w:rsidRDefault="00F90F3D" w:rsidP="00443BE7">
                  <w:pPr>
                    <w:spacing w:line="240" w:lineRule="auto"/>
                    <w:ind w:firstLineChars="0" w:firstLine="0"/>
                    <w:jc w:val="center"/>
                    <w:rPr>
                      <w:rFonts w:eastAsiaTheme="minorEastAsia" w:hAnsiTheme="minorEastAsia"/>
                      <w:sz w:val="21"/>
                      <w:szCs w:val="21"/>
                    </w:rPr>
                  </w:pPr>
                  <w:proofErr w:type="gramStart"/>
                  <w:r>
                    <w:rPr>
                      <w:rFonts w:eastAsiaTheme="minorEastAsia" w:hAnsiTheme="minorEastAsia" w:hint="eastAsia"/>
                      <w:sz w:val="21"/>
                      <w:szCs w:val="21"/>
                    </w:rPr>
                    <w:t>化工品库</w:t>
                  </w:r>
                  <w:proofErr w:type="gramEnd"/>
                </w:p>
              </w:tc>
              <w:tc>
                <w:tcPr>
                  <w:tcW w:w="5622" w:type="dxa"/>
                  <w:gridSpan w:val="3"/>
                  <w:vAlign w:val="center"/>
                </w:tcPr>
                <w:p w:rsidR="00F90F3D" w:rsidRDefault="00F90F3D" w:rsidP="006D6848">
                  <w:pPr>
                    <w:spacing w:line="240" w:lineRule="auto"/>
                    <w:ind w:firstLineChars="0" w:firstLine="0"/>
                    <w:jc w:val="center"/>
                    <w:rPr>
                      <w:rFonts w:eastAsiaTheme="minorEastAsia"/>
                      <w:sz w:val="21"/>
                      <w:szCs w:val="21"/>
                    </w:rPr>
                  </w:pPr>
                  <w:r>
                    <w:rPr>
                      <w:rFonts w:eastAsiaTheme="minorEastAsia" w:hint="eastAsia"/>
                      <w:sz w:val="21"/>
                      <w:szCs w:val="21"/>
                    </w:rPr>
                    <w:t>位于</w:t>
                  </w:r>
                  <w:r w:rsidR="006D6848">
                    <w:rPr>
                      <w:rFonts w:eastAsiaTheme="minorEastAsia" w:hint="eastAsia"/>
                      <w:sz w:val="21"/>
                      <w:szCs w:val="21"/>
                    </w:rPr>
                    <w:t>电泳涂装线</w:t>
                  </w:r>
                  <w:r>
                    <w:rPr>
                      <w:rFonts w:eastAsiaTheme="minorEastAsia" w:hint="eastAsia"/>
                      <w:sz w:val="21"/>
                      <w:szCs w:val="21"/>
                    </w:rPr>
                    <w:t>南侧，</w:t>
                  </w:r>
                  <w:r>
                    <w:rPr>
                      <w:rFonts w:eastAsiaTheme="minorEastAsia" w:hint="eastAsia"/>
                      <w:sz w:val="21"/>
                      <w:szCs w:val="21"/>
                    </w:rPr>
                    <w:t>1</w:t>
                  </w:r>
                  <w:r>
                    <w:rPr>
                      <w:rFonts w:eastAsiaTheme="minorEastAsia" w:hint="eastAsia"/>
                      <w:sz w:val="21"/>
                      <w:szCs w:val="21"/>
                    </w:rPr>
                    <w:t>栋</w:t>
                  </w:r>
                  <w:r>
                    <w:rPr>
                      <w:rFonts w:eastAsiaTheme="minorEastAsia" w:hint="eastAsia"/>
                      <w:sz w:val="21"/>
                      <w:szCs w:val="21"/>
                    </w:rPr>
                    <w:t>1F</w:t>
                  </w:r>
                  <w:r>
                    <w:rPr>
                      <w:rFonts w:eastAsiaTheme="minorEastAsia" w:hint="eastAsia"/>
                      <w:sz w:val="21"/>
                      <w:szCs w:val="21"/>
                    </w:rPr>
                    <w:t>，建筑面积</w:t>
                  </w:r>
                  <w:r>
                    <w:rPr>
                      <w:rFonts w:eastAsiaTheme="minorEastAsia" w:hint="eastAsia"/>
                      <w:sz w:val="21"/>
                      <w:szCs w:val="21"/>
                    </w:rPr>
                    <w:t>450m</w:t>
                  </w:r>
                  <w:r w:rsidRPr="00A560D6">
                    <w:rPr>
                      <w:rFonts w:eastAsiaTheme="minorEastAsia" w:hint="eastAsia"/>
                      <w:sz w:val="21"/>
                      <w:szCs w:val="21"/>
                      <w:vertAlign w:val="superscript"/>
                    </w:rPr>
                    <w:t>2</w:t>
                  </w:r>
                  <w:r>
                    <w:rPr>
                      <w:rFonts w:eastAsiaTheme="minorEastAsia" w:hint="eastAsia"/>
                      <w:sz w:val="21"/>
                      <w:szCs w:val="21"/>
                    </w:rPr>
                    <w:t>，</w:t>
                  </w:r>
                  <w:r w:rsidRPr="00244FCA">
                    <w:rPr>
                      <w:rFonts w:eastAsiaTheme="minorEastAsia" w:hAnsiTheme="minorEastAsia"/>
                      <w:sz w:val="21"/>
                      <w:szCs w:val="21"/>
                    </w:rPr>
                    <w:t>主要储存</w:t>
                  </w:r>
                  <w:r w:rsidRPr="00DF7160">
                    <w:rPr>
                      <w:rFonts w:eastAsiaTheme="minorEastAsia" w:hint="eastAsia"/>
                      <w:sz w:val="21"/>
                      <w:szCs w:val="21"/>
                    </w:rPr>
                    <w:t>脱脂剂</w:t>
                  </w:r>
                  <w:r>
                    <w:rPr>
                      <w:rFonts w:eastAsiaTheme="minorEastAsia" w:hint="eastAsia"/>
                      <w:sz w:val="21"/>
                      <w:szCs w:val="21"/>
                    </w:rPr>
                    <w:t>、</w:t>
                  </w:r>
                  <w:r w:rsidRPr="00B45CDF">
                    <w:rPr>
                      <w:rFonts w:eastAsiaTheme="minorEastAsia" w:hint="eastAsia"/>
                      <w:sz w:val="21"/>
                      <w:szCs w:val="21"/>
                    </w:rPr>
                    <w:t>硅烷剂</w:t>
                  </w:r>
                  <w:r>
                    <w:rPr>
                      <w:rFonts w:eastAsiaTheme="minorEastAsia" w:hint="eastAsia"/>
                      <w:sz w:val="21"/>
                      <w:szCs w:val="21"/>
                    </w:rPr>
                    <w:t>、水性漆等</w:t>
                  </w:r>
                </w:p>
              </w:tc>
              <w:tc>
                <w:tcPr>
                  <w:tcW w:w="665" w:type="dxa"/>
                  <w:vAlign w:val="center"/>
                </w:tcPr>
                <w:p w:rsidR="00F90F3D" w:rsidRPr="00244FCA" w:rsidRDefault="00F90F3D" w:rsidP="00443BE7">
                  <w:pPr>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依托</w:t>
                  </w:r>
                </w:p>
              </w:tc>
            </w:tr>
            <w:tr w:rsidR="00F90F3D" w:rsidRPr="00244FCA" w:rsidTr="00882D6B">
              <w:tc>
                <w:tcPr>
                  <w:tcW w:w="738" w:type="dxa"/>
                  <w:vMerge/>
                  <w:vAlign w:val="center"/>
                </w:tcPr>
                <w:p w:rsidR="00F90F3D" w:rsidRPr="00244FCA" w:rsidRDefault="00F90F3D" w:rsidP="00443BE7">
                  <w:pPr>
                    <w:spacing w:line="240" w:lineRule="auto"/>
                    <w:ind w:firstLineChars="0" w:firstLine="0"/>
                    <w:jc w:val="center"/>
                    <w:rPr>
                      <w:rFonts w:eastAsiaTheme="minorEastAsia"/>
                      <w:sz w:val="21"/>
                      <w:szCs w:val="21"/>
                    </w:rPr>
                  </w:pPr>
                </w:p>
              </w:tc>
              <w:tc>
                <w:tcPr>
                  <w:tcW w:w="1134" w:type="dxa"/>
                  <w:vAlign w:val="center"/>
                </w:tcPr>
                <w:p w:rsidR="00F90F3D" w:rsidRPr="00244FCA" w:rsidRDefault="00F90F3D" w:rsidP="00443BE7">
                  <w:pPr>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材料库</w:t>
                  </w:r>
                </w:p>
              </w:tc>
              <w:tc>
                <w:tcPr>
                  <w:tcW w:w="5622" w:type="dxa"/>
                  <w:gridSpan w:val="3"/>
                  <w:vAlign w:val="center"/>
                </w:tcPr>
                <w:p w:rsidR="00F90F3D" w:rsidRDefault="00F90F3D" w:rsidP="003327E6">
                  <w:pPr>
                    <w:spacing w:line="240" w:lineRule="auto"/>
                    <w:ind w:firstLineChars="0" w:firstLine="0"/>
                    <w:jc w:val="center"/>
                    <w:rPr>
                      <w:rFonts w:eastAsiaTheme="minorEastAsia"/>
                      <w:sz w:val="21"/>
                      <w:szCs w:val="21"/>
                    </w:rPr>
                  </w:pPr>
                  <w:r>
                    <w:rPr>
                      <w:rFonts w:eastAsiaTheme="minorEastAsia" w:hint="eastAsia"/>
                      <w:sz w:val="21"/>
                      <w:szCs w:val="21"/>
                    </w:rPr>
                    <w:t>位于冲焊车间北侧，</w:t>
                  </w:r>
                  <w:r>
                    <w:rPr>
                      <w:rFonts w:eastAsiaTheme="minorEastAsia" w:hint="eastAsia"/>
                      <w:sz w:val="21"/>
                      <w:szCs w:val="21"/>
                    </w:rPr>
                    <w:t>1</w:t>
                  </w:r>
                  <w:r>
                    <w:rPr>
                      <w:rFonts w:eastAsiaTheme="minorEastAsia" w:hint="eastAsia"/>
                      <w:sz w:val="21"/>
                      <w:szCs w:val="21"/>
                    </w:rPr>
                    <w:t>栋</w:t>
                  </w:r>
                  <w:r>
                    <w:rPr>
                      <w:rFonts w:eastAsiaTheme="minorEastAsia" w:hint="eastAsia"/>
                      <w:sz w:val="21"/>
                      <w:szCs w:val="21"/>
                    </w:rPr>
                    <w:t>1F</w:t>
                  </w:r>
                  <w:r>
                    <w:rPr>
                      <w:rFonts w:eastAsiaTheme="minorEastAsia" w:hint="eastAsia"/>
                      <w:sz w:val="21"/>
                      <w:szCs w:val="21"/>
                    </w:rPr>
                    <w:t>，建筑面积</w:t>
                  </w:r>
                  <w:r>
                    <w:rPr>
                      <w:rFonts w:eastAsiaTheme="minorEastAsia" w:hint="eastAsia"/>
                      <w:sz w:val="21"/>
                      <w:szCs w:val="21"/>
                    </w:rPr>
                    <w:t>3000m</w:t>
                  </w:r>
                  <w:r w:rsidRPr="00A560D6">
                    <w:rPr>
                      <w:rFonts w:eastAsiaTheme="minorEastAsia" w:hint="eastAsia"/>
                      <w:sz w:val="21"/>
                      <w:szCs w:val="21"/>
                      <w:vertAlign w:val="superscript"/>
                    </w:rPr>
                    <w:t>2</w:t>
                  </w:r>
                  <w:r>
                    <w:rPr>
                      <w:rFonts w:eastAsiaTheme="minorEastAsia" w:hint="eastAsia"/>
                      <w:sz w:val="21"/>
                      <w:szCs w:val="21"/>
                    </w:rPr>
                    <w:t>，主要分为金属型材区和油料库（储存柴油）</w:t>
                  </w:r>
                </w:p>
              </w:tc>
              <w:tc>
                <w:tcPr>
                  <w:tcW w:w="665" w:type="dxa"/>
                  <w:vAlign w:val="center"/>
                </w:tcPr>
                <w:p w:rsidR="00F90F3D" w:rsidRPr="003327E6" w:rsidRDefault="00F90F3D" w:rsidP="00443BE7">
                  <w:pPr>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依托</w:t>
                  </w:r>
                </w:p>
              </w:tc>
            </w:tr>
            <w:tr w:rsidR="00F90F3D" w:rsidRPr="00244FCA" w:rsidTr="00882D6B">
              <w:tc>
                <w:tcPr>
                  <w:tcW w:w="738" w:type="dxa"/>
                  <w:vMerge/>
                  <w:vAlign w:val="center"/>
                </w:tcPr>
                <w:p w:rsidR="00F90F3D" w:rsidRPr="00244FCA" w:rsidRDefault="00F90F3D" w:rsidP="00443BE7">
                  <w:pPr>
                    <w:spacing w:line="240" w:lineRule="auto"/>
                    <w:ind w:firstLineChars="0" w:firstLine="0"/>
                    <w:jc w:val="center"/>
                    <w:rPr>
                      <w:rFonts w:eastAsiaTheme="minorEastAsia"/>
                      <w:sz w:val="21"/>
                      <w:szCs w:val="21"/>
                    </w:rPr>
                  </w:pPr>
                </w:p>
              </w:tc>
              <w:tc>
                <w:tcPr>
                  <w:tcW w:w="1134" w:type="dxa"/>
                  <w:vAlign w:val="center"/>
                </w:tcPr>
                <w:p w:rsidR="00F90F3D" w:rsidRPr="00244FCA" w:rsidRDefault="00F90F3D" w:rsidP="00443BE7">
                  <w:pPr>
                    <w:spacing w:line="240" w:lineRule="auto"/>
                    <w:ind w:firstLineChars="0" w:firstLine="0"/>
                    <w:jc w:val="center"/>
                    <w:rPr>
                      <w:rFonts w:eastAsiaTheme="minorEastAsia"/>
                      <w:sz w:val="21"/>
                      <w:szCs w:val="21"/>
                    </w:rPr>
                  </w:pPr>
                  <w:r>
                    <w:rPr>
                      <w:rFonts w:eastAsiaTheme="minorEastAsia" w:hAnsiTheme="minorEastAsia" w:hint="eastAsia"/>
                      <w:sz w:val="21"/>
                      <w:szCs w:val="21"/>
                    </w:rPr>
                    <w:t>外购件库房</w:t>
                  </w:r>
                </w:p>
              </w:tc>
              <w:tc>
                <w:tcPr>
                  <w:tcW w:w="5622" w:type="dxa"/>
                  <w:gridSpan w:val="3"/>
                  <w:vAlign w:val="center"/>
                </w:tcPr>
                <w:p w:rsidR="00F90F3D" w:rsidRPr="00244FCA" w:rsidRDefault="00F90F3D" w:rsidP="00443BE7">
                  <w:pPr>
                    <w:spacing w:line="240" w:lineRule="auto"/>
                    <w:ind w:firstLineChars="0" w:firstLine="0"/>
                    <w:jc w:val="center"/>
                    <w:rPr>
                      <w:rFonts w:eastAsiaTheme="minorEastAsia"/>
                      <w:sz w:val="21"/>
                      <w:szCs w:val="21"/>
                    </w:rPr>
                  </w:pPr>
                  <w:r>
                    <w:rPr>
                      <w:rFonts w:eastAsiaTheme="minorEastAsia" w:hAnsiTheme="minorEastAsia" w:hint="eastAsia"/>
                      <w:sz w:val="21"/>
                      <w:szCs w:val="21"/>
                    </w:rPr>
                    <w:t>位于厂区北侧，</w:t>
                  </w:r>
                  <w:r>
                    <w:rPr>
                      <w:rFonts w:eastAsiaTheme="minorEastAsia" w:hAnsiTheme="minorEastAsia" w:hint="eastAsia"/>
                      <w:sz w:val="21"/>
                      <w:szCs w:val="21"/>
                    </w:rPr>
                    <w:t>1</w:t>
                  </w:r>
                  <w:r>
                    <w:rPr>
                      <w:rFonts w:eastAsiaTheme="minorEastAsia" w:hAnsiTheme="minorEastAsia" w:hint="eastAsia"/>
                      <w:sz w:val="21"/>
                      <w:szCs w:val="21"/>
                    </w:rPr>
                    <w:t>栋</w:t>
                  </w:r>
                  <w:r>
                    <w:rPr>
                      <w:rFonts w:eastAsiaTheme="minorEastAsia" w:hAnsiTheme="minorEastAsia" w:hint="eastAsia"/>
                      <w:sz w:val="21"/>
                      <w:szCs w:val="21"/>
                    </w:rPr>
                    <w:t>1F</w:t>
                  </w:r>
                  <w:r w:rsidRPr="00244FCA">
                    <w:rPr>
                      <w:rFonts w:eastAsiaTheme="minorEastAsia" w:hAnsiTheme="minorEastAsia"/>
                      <w:sz w:val="21"/>
                      <w:szCs w:val="21"/>
                    </w:rPr>
                    <w:t>，建筑面积约</w:t>
                  </w:r>
                  <w:r>
                    <w:rPr>
                      <w:rFonts w:eastAsiaTheme="minorEastAsia" w:hint="eastAsia"/>
                      <w:sz w:val="21"/>
                      <w:szCs w:val="21"/>
                    </w:rPr>
                    <w:t>4800</w:t>
                  </w:r>
                  <w:r w:rsidRPr="00244FCA">
                    <w:rPr>
                      <w:rFonts w:eastAsiaTheme="minorEastAsia"/>
                      <w:sz w:val="21"/>
                      <w:szCs w:val="21"/>
                    </w:rPr>
                    <w:t>m</w:t>
                  </w:r>
                  <w:r w:rsidRPr="00244FCA">
                    <w:rPr>
                      <w:rFonts w:eastAsiaTheme="minorEastAsia"/>
                      <w:sz w:val="21"/>
                      <w:szCs w:val="21"/>
                      <w:vertAlign w:val="superscript"/>
                    </w:rPr>
                    <w:t>2</w:t>
                  </w:r>
                  <w:r w:rsidRPr="00244FCA">
                    <w:rPr>
                      <w:rFonts w:eastAsiaTheme="minorEastAsia" w:hAnsiTheme="minorEastAsia"/>
                      <w:sz w:val="21"/>
                      <w:szCs w:val="21"/>
                    </w:rPr>
                    <w:t>，主要储存待下料成型、焊接等加工的外购件</w:t>
                  </w:r>
                </w:p>
              </w:tc>
              <w:tc>
                <w:tcPr>
                  <w:tcW w:w="665" w:type="dxa"/>
                  <w:vAlign w:val="center"/>
                </w:tcPr>
                <w:p w:rsidR="00F90F3D" w:rsidRPr="00244FCA" w:rsidRDefault="00F90F3D"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依托</w:t>
                  </w:r>
                </w:p>
              </w:tc>
            </w:tr>
            <w:tr w:rsidR="00F90F3D" w:rsidRPr="00244FCA" w:rsidTr="00882D6B">
              <w:tc>
                <w:tcPr>
                  <w:tcW w:w="738" w:type="dxa"/>
                  <w:vMerge/>
                  <w:vAlign w:val="center"/>
                </w:tcPr>
                <w:p w:rsidR="00F90F3D" w:rsidRPr="00244FCA" w:rsidRDefault="00F90F3D" w:rsidP="00443BE7">
                  <w:pPr>
                    <w:spacing w:line="240" w:lineRule="auto"/>
                    <w:ind w:firstLineChars="0" w:firstLine="0"/>
                    <w:jc w:val="center"/>
                    <w:rPr>
                      <w:rFonts w:eastAsiaTheme="minorEastAsia"/>
                      <w:sz w:val="21"/>
                      <w:szCs w:val="21"/>
                    </w:rPr>
                  </w:pPr>
                </w:p>
              </w:tc>
              <w:tc>
                <w:tcPr>
                  <w:tcW w:w="1134" w:type="dxa"/>
                  <w:vAlign w:val="center"/>
                </w:tcPr>
                <w:p w:rsidR="00F90F3D" w:rsidRPr="00244FCA" w:rsidRDefault="00F90F3D"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立体库区</w:t>
                  </w:r>
                </w:p>
              </w:tc>
              <w:tc>
                <w:tcPr>
                  <w:tcW w:w="5622" w:type="dxa"/>
                  <w:gridSpan w:val="3"/>
                  <w:vAlign w:val="center"/>
                </w:tcPr>
                <w:p w:rsidR="00F90F3D" w:rsidRPr="00244FCA" w:rsidRDefault="00F90F3D" w:rsidP="004E72D5">
                  <w:pPr>
                    <w:spacing w:line="240" w:lineRule="auto"/>
                    <w:ind w:firstLineChars="0" w:firstLine="0"/>
                    <w:jc w:val="center"/>
                    <w:rPr>
                      <w:rFonts w:eastAsiaTheme="minorEastAsia"/>
                      <w:sz w:val="21"/>
                      <w:szCs w:val="21"/>
                    </w:rPr>
                  </w:pPr>
                  <w:r w:rsidRPr="00244FCA">
                    <w:rPr>
                      <w:rFonts w:eastAsiaTheme="minorEastAsia" w:hAnsiTheme="minorEastAsia"/>
                      <w:sz w:val="21"/>
                      <w:szCs w:val="21"/>
                    </w:rPr>
                    <w:t>位于</w:t>
                  </w:r>
                  <w:r w:rsidRPr="0042313E">
                    <w:rPr>
                      <w:rFonts w:eastAsiaTheme="minorEastAsia" w:hAnsiTheme="minorEastAsia" w:hint="eastAsia"/>
                      <w:sz w:val="21"/>
                      <w:szCs w:val="21"/>
                    </w:rPr>
                    <w:t>工程</w:t>
                  </w:r>
                  <w:proofErr w:type="gramStart"/>
                  <w:r w:rsidRPr="0042313E">
                    <w:rPr>
                      <w:rFonts w:eastAsiaTheme="minorEastAsia" w:hAnsiTheme="minorEastAsia" w:hint="eastAsia"/>
                      <w:sz w:val="21"/>
                      <w:szCs w:val="21"/>
                    </w:rPr>
                    <w:t>桥事业</w:t>
                  </w:r>
                  <w:proofErr w:type="gramEnd"/>
                  <w:r w:rsidRPr="0042313E">
                    <w:rPr>
                      <w:rFonts w:eastAsiaTheme="minorEastAsia" w:hAnsiTheme="minorEastAsia" w:hint="eastAsia"/>
                      <w:sz w:val="21"/>
                      <w:szCs w:val="21"/>
                    </w:rPr>
                    <w:t>部</w:t>
                  </w:r>
                  <w:r w:rsidRPr="00244FCA">
                    <w:rPr>
                      <w:rFonts w:eastAsiaTheme="minorEastAsia" w:hAnsiTheme="minorEastAsia"/>
                      <w:sz w:val="21"/>
                      <w:szCs w:val="21"/>
                    </w:rPr>
                    <w:t>辅助用房南侧区域，面积</w:t>
                  </w:r>
                  <w:r w:rsidRPr="00244FCA">
                    <w:rPr>
                      <w:rFonts w:eastAsiaTheme="minorEastAsia"/>
                      <w:sz w:val="21"/>
                      <w:szCs w:val="21"/>
                    </w:rPr>
                    <w:t>2100m</w:t>
                  </w:r>
                  <w:r w:rsidRPr="00244FCA">
                    <w:rPr>
                      <w:rFonts w:eastAsiaTheme="minorEastAsia"/>
                      <w:sz w:val="21"/>
                      <w:szCs w:val="21"/>
                      <w:vertAlign w:val="superscript"/>
                    </w:rPr>
                    <w:t>2</w:t>
                  </w:r>
                  <w:r w:rsidRPr="00244FCA">
                    <w:rPr>
                      <w:rFonts w:eastAsiaTheme="minorEastAsia" w:hAnsiTheme="minorEastAsia"/>
                      <w:sz w:val="21"/>
                      <w:szCs w:val="21"/>
                    </w:rPr>
                    <w:t>，主要储存待机加工的外购件</w:t>
                  </w:r>
                </w:p>
              </w:tc>
              <w:tc>
                <w:tcPr>
                  <w:tcW w:w="665" w:type="dxa"/>
                  <w:vAlign w:val="center"/>
                </w:tcPr>
                <w:p w:rsidR="00F90F3D" w:rsidRPr="00244FCA" w:rsidRDefault="00F90F3D"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依托</w:t>
                  </w:r>
                </w:p>
              </w:tc>
            </w:tr>
            <w:tr w:rsidR="00F90F3D" w:rsidRPr="00244FCA" w:rsidTr="00882D6B">
              <w:tc>
                <w:tcPr>
                  <w:tcW w:w="738" w:type="dxa"/>
                  <w:vMerge/>
                  <w:vAlign w:val="center"/>
                </w:tcPr>
                <w:p w:rsidR="00F90F3D" w:rsidRPr="00244FCA" w:rsidRDefault="00F90F3D" w:rsidP="00443BE7">
                  <w:pPr>
                    <w:spacing w:line="240" w:lineRule="auto"/>
                    <w:ind w:firstLineChars="0" w:firstLine="0"/>
                    <w:jc w:val="center"/>
                    <w:rPr>
                      <w:rFonts w:eastAsiaTheme="minorEastAsia"/>
                      <w:sz w:val="21"/>
                      <w:szCs w:val="21"/>
                    </w:rPr>
                  </w:pPr>
                </w:p>
              </w:tc>
              <w:tc>
                <w:tcPr>
                  <w:tcW w:w="1134" w:type="dxa"/>
                  <w:vAlign w:val="center"/>
                </w:tcPr>
                <w:p w:rsidR="00F90F3D" w:rsidRPr="00244FCA" w:rsidRDefault="00F90F3D" w:rsidP="00F90F3D">
                  <w:pPr>
                    <w:spacing w:line="240" w:lineRule="auto"/>
                    <w:ind w:firstLineChars="0" w:firstLine="0"/>
                    <w:jc w:val="center"/>
                    <w:rPr>
                      <w:rFonts w:eastAsiaTheme="minorEastAsia"/>
                      <w:sz w:val="21"/>
                      <w:szCs w:val="21"/>
                    </w:rPr>
                  </w:pPr>
                  <w:r w:rsidRPr="00244FCA">
                    <w:rPr>
                      <w:rFonts w:eastAsiaTheme="minorEastAsia" w:hAnsiTheme="minorEastAsia"/>
                      <w:sz w:val="21"/>
                      <w:szCs w:val="21"/>
                    </w:rPr>
                    <w:t>工程桥成品库</w:t>
                  </w:r>
                </w:p>
              </w:tc>
              <w:tc>
                <w:tcPr>
                  <w:tcW w:w="5622" w:type="dxa"/>
                  <w:gridSpan w:val="3"/>
                  <w:vAlign w:val="center"/>
                </w:tcPr>
                <w:p w:rsidR="00F90F3D" w:rsidRPr="00244FCA" w:rsidRDefault="00F90F3D" w:rsidP="00F90F3D">
                  <w:pPr>
                    <w:spacing w:line="240" w:lineRule="auto"/>
                    <w:ind w:firstLineChars="0" w:firstLine="0"/>
                    <w:jc w:val="center"/>
                    <w:rPr>
                      <w:rFonts w:eastAsiaTheme="minorEastAsia"/>
                      <w:sz w:val="21"/>
                      <w:szCs w:val="21"/>
                    </w:rPr>
                  </w:pPr>
                  <w:r w:rsidRPr="00244FCA">
                    <w:rPr>
                      <w:rFonts w:eastAsiaTheme="minorEastAsia" w:hAnsiTheme="minorEastAsia"/>
                      <w:sz w:val="21"/>
                      <w:szCs w:val="21"/>
                    </w:rPr>
                    <w:t>位于</w:t>
                  </w:r>
                  <w:r w:rsidRPr="005B0952">
                    <w:rPr>
                      <w:rFonts w:eastAsiaTheme="minorEastAsia" w:hAnsiTheme="minorEastAsia" w:hint="eastAsia"/>
                      <w:sz w:val="21"/>
                      <w:szCs w:val="21"/>
                    </w:rPr>
                    <w:t>工程桥总装车间</w:t>
                  </w:r>
                  <w:r>
                    <w:rPr>
                      <w:rFonts w:eastAsiaTheme="minorEastAsia" w:hAnsiTheme="minorEastAsia" w:hint="eastAsia"/>
                      <w:sz w:val="21"/>
                      <w:szCs w:val="21"/>
                    </w:rPr>
                    <w:t>内</w:t>
                  </w:r>
                  <w:r w:rsidRPr="00244FCA">
                    <w:rPr>
                      <w:rFonts w:eastAsiaTheme="minorEastAsia" w:hAnsiTheme="minorEastAsia"/>
                      <w:sz w:val="21"/>
                      <w:szCs w:val="21"/>
                    </w:rPr>
                    <w:t>最南侧区域，面积</w:t>
                  </w:r>
                  <w:r w:rsidRPr="00244FCA">
                    <w:rPr>
                      <w:rFonts w:eastAsiaTheme="minorEastAsia"/>
                      <w:sz w:val="21"/>
                      <w:szCs w:val="21"/>
                    </w:rPr>
                    <w:t>2304m</w:t>
                  </w:r>
                  <w:r w:rsidRPr="00244FCA">
                    <w:rPr>
                      <w:rFonts w:eastAsiaTheme="minorEastAsia"/>
                      <w:sz w:val="21"/>
                      <w:szCs w:val="21"/>
                      <w:vertAlign w:val="superscript"/>
                    </w:rPr>
                    <w:t>2</w:t>
                  </w:r>
                  <w:r w:rsidRPr="00244FCA">
                    <w:rPr>
                      <w:rFonts w:eastAsiaTheme="minorEastAsia" w:hAnsiTheme="minorEastAsia"/>
                      <w:sz w:val="21"/>
                      <w:szCs w:val="21"/>
                    </w:rPr>
                    <w:t>，主要储存各类成品桥</w:t>
                  </w:r>
                </w:p>
              </w:tc>
              <w:tc>
                <w:tcPr>
                  <w:tcW w:w="665" w:type="dxa"/>
                  <w:vAlign w:val="center"/>
                </w:tcPr>
                <w:p w:rsidR="00F90F3D" w:rsidRPr="00244FCA" w:rsidRDefault="00F90F3D" w:rsidP="00F90F3D">
                  <w:pPr>
                    <w:spacing w:line="240" w:lineRule="auto"/>
                    <w:ind w:firstLineChars="0" w:firstLine="0"/>
                    <w:jc w:val="center"/>
                    <w:rPr>
                      <w:rFonts w:eastAsiaTheme="minorEastAsia"/>
                      <w:sz w:val="21"/>
                      <w:szCs w:val="21"/>
                    </w:rPr>
                  </w:pPr>
                  <w:r w:rsidRPr="00244FCA">
                    <w:rPr>
                      <w:rFonts w:eastAsiaTheme="minorEastAsia" w:hAnsiTheme="minorEastAsia"/>
                      <w:sz w:val="21"/>
                      <w:szCs w:val="21"/>
                    </w:rPr>
                    <w:t>依托</w:t>
                  </w:r>
                </w:p>
              </w:tc>
            </w:tr>
            <w:tr w:rsidR="00F90F3D" w:rsidRPr="00244FCA" w:rsidTr="00882D6B">
              <w:tc>
                <w:tcPr>
                  <w:tcW w:w="738" w:type="dxa"/>
                  <w:vMerge/>
                  <w:vAlign w:val="center"/>
                </w:tcPr>
                <w:p w:rsidR="00F90F3D" w:rsidRPr="00244FCA" w:rsidRDefault="00F90F3D" w:rsidP="00443BE7">
                  <w:pPr>
                    <w:spacing w:line="240" w:lineRule="auto"/>
                    <w:ind w:firstLineChars="0" w:firstLine="0"/>
                    <w:jc w:val="center"/>
                    <w:rPr>
                      <w:rFonts w:eastAsiaTheme="minorEastAsia"/>
                      <w:sz w:val="21"/>
                      <w:szCs w:val="21"/>
                    </w:rPr>
                  </w:pPr>
                </w:p>
              </w:tc>
              <w:tc>
                <w:tcPr>
                  <w:tcW w:w="1134" w:type="dxa"/>
                  <w:vAlign w:val="center"/>
                </w:tcPr>
                <w:p w:rsidR="00F90F3D" w:rsidRPr="00244FCA" w:rsidRDefault="00F90F3D" w:rsidP="00443BE7">
                  <w:pPr>
                    <w:spacing w:line="240" w:lineRule="auto"/>
                    <w:ind w:firstLineChars="0" w:firstLine="0"/>
                    <w:jc w:val="center"/>
                    <w:rPr>
                      <w:rFonts w:eastAsiaTheme="minorEastAsia"/>
                      <w:sz w:val="21"/>
                      <w:szCs w:val="21"/>
                    </w:rPr>
                  </w:pPr>
                  <w:r w:rsidRPr="00F90F3D">
                    <w:rPr>
                      <w:rFonts w:eastAsiaTheme="minorEastAsia" w:hint="eastAsia"/>
                      <w:sz w:val="21"/>
                      <w:szCs w:val="21"/>
                    </w:rPr>
                    <w:t>锂电池仓库</w:t>
                  </w:r>
                </w:p>
              </w:tc>
              <w:tc>
                <w:tcPr>
                  <w:tcW w:w="5622" w:type="dxa"/>
                  <w:gridSpan w:val="3"/>
                  <w:vAlign w:val="center"/>
                </w:tcPr>
                <w:p w:rsidR="00F90F3D" w:rsidRPr="00244FCA" w:rsidRDefault="001E74CC" w:rsidP="00443BE7">
                  <w:pPr>
                    <w:spacing w:line="240" w:lineRule="auto"/>
                    <w:ind w:firstLineChars="0" w:firstLine="0"/>
                    <w:jc w:val="center"/>
                    <w:rPr>
                      <w:rFonts w:eastAsiaTheme="minorEastAsia"/>
                      <w:sz w:val="21"/>
                      <w:szCs w:val="21"/>
                    </w:rPr>
                  </w:pPr>
                  <w:r w:rsidRPr="001E74CC">
                    <w:rPr>
                      <w:rFonts w:eastAsiaTheme="minorEastAsia" w:hint="eastAsia"/>
                      <w:sz w:val="21"/>
                      <w:szCs w:val="21"/>
                    </w:rPr>
                    <w:t>位于厂区南侧</w:t>
                  </w:r>
                  <w:r w:rsidR="00FC12DD">
                    <w:rPr>
                      <w:rFonts w:eastAsiaTheme="minorEastAsia" w:hint="eastAsia"/>
                      <w:sz w:val="21"/>
                      <w:szCs w:val="21"/>
                    </w:rPr>
                    <w:t>仓库改建</w:t>
                  </w:r>
                  <w:r w:rsidRPr="001E74CC">
                    <w:rPr>
                      <w:rFonts w:eastAsiaTheme="minorEastAsia" w:hint="eastAsia"/>
                      <w:sz w:val="21"/>
                      <w:szCs w:val="21"/>
                    </w:rPr>
                    <w:t>，</w:t>
                  </w:r>
                  <w:r w:rsidRPr="001E74CC">
                    <w:rPr>
                      <w:rFonts w:eastAsiaTheme="minorEastAsia" w:hint="eastAsia"/>
                      <w:sz w:val="21"/>
                      <w:szCs w:val="21"/>
                    </w:rPr>
                    <w:t>1</w:t>
                  </w:r>
                  <w:r w:rsidRPr="001E74CC">
                    <w:rPr>
                      <w:rFonts w:eastAsiaTheme="minorEastAsia" w:hint="eastAsia"/>
                      <w:sz w:val="21"/>
                      <w:szCs w:val="21"/>
                    </w:rPr>
                    <w:t>栋</w:t>
                  </w:r>
                  <w:r w:rsidRPr="001E74CC">
                    <w:rPr>
                      <w:rFonts w:eastAsiaTheme="minorEastAsia" w:hint="eastAsia"/>
                      <w:sz w:val="21"/>
                      <w:szCs w:val="21"/>
                    </w:rPr>
                    <w:t>1F</w:t>
                  </w:r>
                  <w:r w:rsidRPr="001E74CC">
                    <w:rPr>
                      <w:rFonts w:eastAsiaTheme="minorEastAsia" w:hint="eastAsia"/>
                      <w:sz w:val="21"/>
                      <w:szCs w:val="21"/>
                    </w:rPr>
                    <w:t>，建筑面积约</w:t>
                  </w:r>
                  <w:r w:rsidRPr="001E74CC">
                    <w:rPr>
                      <w:rFonts w:eastAsiaTheme="minorEastAsia" w:hint="eastAsia"/>
                      <w:sz w:val="21"/>
                      <w:szCs w:val="21"/>
                    </w:rPr>
                    <w:t>206.04m</w:t>
                  </w:r>
                  <w:r w:rsidRPr="001E74CC">
                    <w:rPr>
                      <w:rFonts w:eastAsiaTheme="minorEastAsia" w:hint="eastAsia"/>
                      <w:sz w:val="21"/>
                      <w:szCs w:val="21"/>
                      <w:vertAlign w:val="superscript"/>
                    </w:rPr>
                    <w:t>2</w:t>
                  </w:r>
                  <w:r w:rsidRPr="001E74CC">
                    <w:rPr>
                      <w:rFonts w:eastAsiaTheme="minorEastAsia" w:hint="eastAsia"/>
                      <w:sz w:val="21"/>
                      <w:szCs w:val="21"/>
                    </w:rPr>
                    <w:t>，主要储存锂电池</w:t>
                  </w:r>
                </w:p>
              </w:tc>
              <w:tc>
                <w:tcPr>
                  <w:tcW w:w="665" w:type="dxa"/>
                  <w:vAlign w:val="center"/>
                </w:tcPr>
                <w:p w:rsidR="00F90F3D" w:rsidRPr="00244FCA" w:rsidRDefault="00D017F3" w:rsidP="00443BE7">
                  <w:pPr>
                    <w:spacing w:line="240" w:lineRule="auto"/>
                    <w:ind w:firstLineChars="0" w:firstLine="0"/>
                    <w:jc w:val="center"/>
                    <w:rPr>
                      <w:rFonts w:eastAsiaTheme="minorEastAsia"/>
                      <w:sz w:val="21"/>
                      <w:szCs w:val="21"/>
                    </w:rPr>
                  </w:pPr>
                  <w:r>
                    <w:rPr>
                      <w:rFonts w:eastAsiaTheme="minorEastAsia" w:hint="eastAsia"/>
                      <w:sz w:val="21"/>
                      <w:szCs w:val="21"/>
                    </w:rPr>
                    <w:t>改建</w:t>
                  </w:r>
                </w:p>
              </w:tc>
            </w:tr>
            <w:tr w:rsidR="00F90F3D" w:rsidRPr="00244FCA" w:rsidTr="00882D6B">
              <w:tc>
                <w:tcPr>
                  <w:tcW w:w="738" w:type="dxa"/>
                  <w:vMerge w:val="restart"/>
                  <w:vAlign w:val="center"/>
                </w:tcPr>
                <w:p w:rsidR="00F90F3D" w:rsidRPr="00244FCA" w:rsidRDefault="00F90F3D"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公用工程</w:t>
                  </w:r>
                </w:p>
              </w:tc>
              <w:tc>
                <w:tcPr>
                  <w:tcW w:w="1134" w:type="dxa"/>
                  <w:vAlign w:val="center"/>
                </w:tcPr>
                <w:p w:rsidR="00F90F3D" w:rsidRPr="00244FCA" w:rsidRDefault="00F90F3D" w:rsidP="00443BE7">
                  <w:pPr>
                    <w:spacing w:line="240" w:lineRule="auto"/>
                    <w:ind w:firstLineChars="0" w:firstLine="0"/>
                    <w:jc w:val="center"/>
                    <w:rPr>
                      <w:rFonts w:eastAsiaTheme="minorEastAsia"/>
                      <w:spacing w:val="20"/>
                      <w:sz w:val="21"/>
                      <w:szCs w:val="21"/>
                    </w:rPr>
                  </w:pPr>
                  <w:r w:rsidRPr="00244FCA">
                    <w:rPr>
                      <w:rFonts w:eastAsiaTheme="minorEastAsia" w:hAnsiTheme="minorEastAsia"/>
                      <w:sz w:val="21"/>
                      <w:szCs w:val="21"/>
                    </w:rPr>
                    <w:t>给水</w:t>
                  </w:r>
                </w:p>
              </w:tc>
              <w:tc>
                <w:tcPr>
                  <w:tcW w:w="5622" w:type="dxa"/>
                  <w:gridSpan w:val="3"/>
                  <w:vAlign w:val="center"/>
                </w:tcPr>
                <w:p w:rsidR="00F90F3D" w:rsidRPr="00244FCA" w:rsidRDefault="00F90F3D"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市政自来水管网供给</w:t>
                  </w:r>
                </w:p>
              </w:tc>
              <w:tc>
                <w:tcPr>
                  <w:tcW w:w="665" w:type="dxa"/>
                  <w:vAlign w:val="center"/>
                </w:tcPr>
                <w:p w:rsidR="00F90F3D" w:rsidRPr="00244FCA" w:rsidRDefault="00F90F3D" w:rsidP="00443BE7">
                  <w:pPr>
                    <w:spacing w:line="240" w:lineRule="auto"/>
                    <w:ind w:firstLineChars="0" w:firstLine="0"/>
                    <w:jc w:val="center"/>
                    <w:rPr>
                      <w:rFonts w:eastAsiaTheme="minorEastAsia"/>
                      <w:sz w:val="21"/>
                      <w:szCs w:val="21"/>
                    </w:rPr>
                  </w:pPr>
                  <w:r w:rsidRPr="00244FCA">
                    <w:rPr>
                      <w:rFonts w:eastAsiaTheme="minorEastAsia"/>
                      <w:sz w:val="21"/>
                      <w:szCs w:val="21"/>
                    </w:rPr>
                    <w:t>/</w:t>
                  </w:r>
                </w:p>
              </w:tc>
            </w:tr>
            <w:tr w:rsidR="00F90F3D" w:rsidRPr="00244FCA" w:rsidTr="00882D6B">
              <w:tc>
                <w:tcPr>
                  <w:tcW w:w="738" w:type="dxa"/>
                  <w:vMerge/>
                  <w:vAlign w:val="center"/>
                </w:tcPr>
                <w:p w:rsidR="00F90F3D" w:rsidRPr="00244FCA" w:rsidRDefault="00F90F3D" w:rsidP="00443BE7">
                  <w:pPr>
                    <w:spacing w:line="240" w:lineRule="auto"/>
                    <w:ind w:firstLineChars="0" w:firstLine="0"/>
                    <w:jc w:val="center"/>
                    <w:rPr>
                      <w:rFonts w:eastAsiaTheme="minorEastAsia"/>
                      <w:sz w:val="21"/>
                      <w:szCs w:val="21"/>
                    </w:rPr>
                  </w:pPr>
                </w:p>
              </w:tc>
              <w:tc>
                <w:tcPr>
                  <w:tcW w:w="1134" w:type="dxa"/>
                  <w:vAlign w:val="center"/>
                </w:tcPr>
                <w:p w:rsidR="00F90F3D" w:rsidRPr="00244FCA" w:rsidRDefault="00F90F3D" w:rsidP="00443BE7">
                  <w:pPr>
                    <w:spacing w:line="240" w:lineRule="auto"/>
                    <w:ind w:firstLineChars="0" w:firstLine="0"/>
                    <w:jc w:val="center"/>
                    <w:rPr>
                      <w:rFonts w:eastAsiaTheme="minorEastAsia"/>
                      <w:spacing w:val="20"/>
                      <w:sz w:val="21"/>
                      <w:szCs w:val="21"/>
                    </w:rPr>
                  </w:pPr>
                  <w:r w:rsidRPr="00244FCA">
                    <w:rPr>
                      <w:rFonts w:eastAsiaTheme="minorEastAsia" w:hAnsiTheme="minorEastAsia"/>
                      <w:sz w:val="21"/>
                      <w:szCs w:val="21"/>
                    </w:rPr>
                    <w:t>排水</w:t>
                  </w:r>
                </w:p>
              </w:tc>
              <w:tc>
                <w:tcPr>
                  <w:tcW w:w="5622" w:type="dxa"/>
                  <w:gridSpan w:val="3"/>
                  <w:vAlign w:val="center"/>
                </w:tcPr>
                <w:p w:rsidR="00F90F3D" w:rsidRPr="00244FCA" w:rsidRDefault="00F90F3D"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厂区实行雨污分流，雨水经厂区雨水排水管网收集后进入市政雨水管网；生产废水经收集后进入厂区已有的污水处理站，处理后经过已有的生产废水排口（</w:t>
                  </w:r>
                  <w:r w:rsidRPr="00244FCA">
                    <w:rPr>
                      <w:rFonts w:eastAsiaTheme="minorEastAsia"/>
                      <w:sz w:val="21"/>
                      <w:szCs w:val="21"/>
                    </w:rPr>
                    <w:t>DW001</w:t>
                  </w:r>
                  <w:r w:rsidRPr="00244FCA">
                    <w:rPr>
                      <w:rFonts w:eastAsiaTheme="minorEastAsia" w:hAnsiTheme="minorEastAsia"/>
                      <w:sz w:val="21"/>
                      <w:szCs w:val="21"/>
                    </w:rPr>
                    <w:t>）进入市政污水管网；生活废水经化粪池处理后，经过生活废水排放口（</w:t>
                  </w:r>
                  <w:r w:rsidRPr="00244FCA">
                    <w:rPr>
                      <w:rFonts w:eastAsiaTheme="minorEastAsia"/>
                      <w:sz w:val="21"/>
                      <w:szCs w:val="21"/>
                    </w:rPr>
                    <w:t>DW002</w:t>
                  </w:r>
                  <w:r w:rsidRPr="00244FCA">
                    <w:rPr>
                      <w:rFonts w:eastAsiaTheme="minorEastAsia" w:hAnsiTheme="minorEastAsia"/>
                      <w:sz w:val="21"/>
                      <w:szCs w:val="21"/>
                    </w:rPr>
                    <w:t>）进入市政污水管网，进入</w:t>
                  </w:r>
                  <w:r>
                    <w:rPr>
                      <w:rFonts w:eastAsiaTheme="minorEastAsia" w:hAnsiTheme="minorEastAsia"/>
                      <w:sz w:val="21"/>
                      <w:szCs w:val="21"/>
                    </w:rPr>
                    <w:t>津市市污水处理厂</w:t>
                  </w:r>
                  <w:r w:rsidRPr="00244FCA">
                    <w:rPr>
                      <w:rFonts w:eastAsiaTheme="minorEastAsia" w:hAnsiTheme="minorEastAsia"/>
                      <w:sz w:val="21"/>
                      <w:szCs w:val="21"/>
                    </w:rPr>
                    <w:t>处理</w:t>
                  </w:r>
                  <w:r w:rsidRPr="00244FCA">
                    <w:rPr>
                      <w:rFonts w:eastAsiaTheme="minorEastAsia" w:hAnsiTheme="minorEastAsia"/>
                      <w:sz w:val="21"/>
                      <w:szCs w:val="21"/>
                    </w:rPr>
                    <w:lastRenderedPageBreak/>
                    <w:t>后最终排入澧水</w:t>
                  </w:r>
                </w:p>
              </w:tc>
              <w:tc>
                <w:tcPr>
                  <w:tcW w:w="665" w:type="dxa"/>
                  <w:vAlign w:val="center"/>
                </w:tcPr>
                <w:p w:rsidR="00F90F3D" w:rsidRPr="00244FCA" w:rsidRDefault="00F90F3D" w:rsidP="00443BE7">
                  <w:pPr>
                    <w:spacing w:line="240" w:lineRule="auto"/>
                    <w:ind w:firstLineChars="0" w:firstLine="0"/>
                    <w:jc w:val="center"/>
                    <w:rPr>
                      <w:rFonts w:eastAsiaTheme="minorEastAsia"/>
                      <w:sz w:val="21"/>
                      <w:szCs w:val="21"/>
                    </w:rPr>
                  </w:pPr>
                  <w:r w:rsidRPr="00244FCA">
                    <w:rPr>
                      <w:rFonts w:eastAsiaTheme="minorEastAsia"/>
                      <w:sz w:val="21"/>
                      <w:szCs w:val="21"/>
                    </w:rPr>
                    <w:lastRenderedPageBreak/>
                    <w:t>/</w:t>
                  </w:r>
                </w:p>
              </w:tc>
            </w:tr>
            <w:tr w:rsidR="00F90F3D" w:rsidRPr="00244FCA" w:rsidTr="00882D6B">
              <w:tc>
                <w:tcPr>
                  <w:tcW w:w="738" w:type="dxa"/>
                  <w:vMerge/>
                  <w:vAlign w:val="center"/>
                </w:tcPr>
                <w:p w:rsidR="00F90F3D" w:rsidRPr="00244FCA" w:rsidRDefault="00F90F3D" w:rsidP="00443BE7">
                  <w:pPr>
                    <w:spacing w:line="240" w:lineRule="auto"/>
                    <w:ind w:firstLineChars="0" w:firstLine="0"/>
                    <w:jc w:val="center"/>
                    <w:rPr>
                      <w:rFonts w:eastAsiaTheme="minorEastAsia"/>
                      <w:sz w:val="21"/>
                      <w:szCs w:val="21"/>
                    </w:rPr>
                  </w:pPr>
                </w:p>
              </w:tc>
              <w:tc>
                <w:tcPr>
                  <w:tcW w:w="1134" w:type="dxa"/>
                  <w:vAlign w:val="center"/>
                </w:tcPr>
                <w:p w:rsidR="00F90F3D" w:rsidRPr="00244FCA" w:rsidRDefault="00F90F3D" w:rsidP="00443BE7">
                  <w:pPr>
                    <w:spacing w:line="240" w:lineRule="auto"/>
                    <w:ind w:firstLineChars="0" w:firstLine="0"/>
                    <w:jc w:val="center"/>
                    <w:rPr>
                      <w:rFonts w:eastAsiaTheme="minorEastAsia"/>
                      <w:spacing w:val="20"/>
                      <w:sz w:val="21"/>
                      <w:szCs w:val="21"/>
                    </w:rPr>
                  </w:pPr>
                  <w:r w:rsidRPr="00244FCA">
                    <w:rPr>
                      <w:rFonts w:eastAsiaTheme="minorEastAsia" w:hAnsiTheme="minorEastAsia"/>
                      <w:sz w:val="21"/>
                      <w:szCs w:val="21"/>
                    </w:rPr>
                    <w:t>供电</w:t>
                  </w:r>
                </w:p>
              </w:tc>
              <w:tc>
                <w:tcPr>
                  <w:tcW w:w="5622" w:type="dxa"/>
                  <w:gridSpan w:val="3"/>
                  <w:vAlign w:val="center"/>
                </w:tcPr>
                <w:p w:rsidR="00F90F3D" w:rsidRPr="00244FCA" w:rsidRDefault="00F90F3D"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市政电网供电</w:t>
                  </w:r>
                </w:p>
              </w:tc>
              <w:tc>
                <w:tcPr>
                  <w:tcW w:w="665" w:type="dxa"/>
                  <w:vAlign w:val="center"/>
                </w:tcPr>
                <w:p w:rsidR="00F90F3D" w:rsidRPr="00244FCA" w:rsidRDefault="00F90F3D" w:rsidP="00443BE7">
                  <w:pPr>
                    <w:spacing w:line="240" w:lineRule="auto"/>
                    <w:ind w:firstLineChars="0" w:firstLine="0"/>
                    <w:jc w:val="center"/>
                    <w:rPr>
                      <w:rFonts w:eastAsiaTheme="minorEastAsia"/>
                      <w:sz w:val="21"/>
                      <w:szCs w:val="21"/>
                    </w:rPr>
                  </w:pPr>
                  <w:r w:rsidRPr="00244FCA">
                    <w:rPr>
                      <w:rFonts w:eastAsiaTheme="minorEastAsia"/>
                      <w:sz w:val="21"/>
                      <w:szCs w:val="21"/>
                    </w:rPr>
                    <w:t xml:space="preserve">/                                          </w:t>
                  </w:r>
                </w:p>
              </w:tc>
            </w:tr>
            <w:tr w:rsidR="00D0339E" w:rsidRPr="00244FCA" w:rsidTr="007500EE">
              <w:tc>
                <w:tcPr>
                  <w:tcW w:w="738" w:type="dxa"/>
                  <w:vMerge w:val="restart"/>
                  <w:vAlign w:val="center"/>
                </w:tcPr>
                <w:p w:rsidR="00D0339E" w:rsidRPr="00244FCA" w:rsidRDefault="00D0339E"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环保工程</w:t>
                  </w:r>
                </w:p>
              </w:tc>
              <w:tc>
                <w:tcPr>
                  <w:tcW w:w="1134" w:type="dxa"/>
                  <w:vMerge w:val="restart"/>
                  <w:vAlign w:val="center"/>
                </w:tcPr>
                <w:p w:rsidR="00D0339E" w:rsidRPr="00244FCA" w:rsidRDefault="00D0339E"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废气处理</w:t>
                  </w:r>
                </w:p>
              </w:tc>
              <w:tc>
                <w:tcPr>
                  <w:tcW w:w="709" w:type="dxa"/>
                  <w:vMerge w:val="restart"/>
                  <w:vAlign w:val="center"/>
                </w:tcPr>
                <w:p w:rsidR="00D0339E" w:rsidRPr="00244FCA" w:rsidRDefault="00D0339E"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冲焊车间</w:t>
                  </w:r>
                </w:p>
              </w:tc>
              <w:tc>
                <w:tcPr>
                  <w:tcW w:w="4913" w:type="dxa"/>
                  <w:gridSpan w:val="2"/>
                  <w:vAlign w:val="center"/>
                </w:tcPr>
                <w:p w:rsidR="00D0339E" w:rsidRPr="00244FCA" w:rsidRDefault="00D0339E" w:rsidP="009E3492">
                  <w:pPr>
                    <w:spacing w:line="240" w:lineRule="auto"/>
                    <w:ind w:firstLineChars="0" w:firstLine="0"/>
                    <w:jc w:val="center"/>
                    <w:rPr>
                      <w:rFonts w:eastAsiaTheme="minorEastAsia"/>
                      <w:sz w:val="21"/>
                      <w:szCs w:val="21"/>
                    </w:rPr>
                  </w:pPr>
                  <w:r w:rsidRPr="00244FCA">
                    <w:rPr>
                      <w:rFonts w:eastAsiaTheme="minorEastAsia" w:hAnsiTheme="minorEastAsia"/>
                      <w:sz w:val="21"/>
                      <w:szCs w:val="21"/>
                    </w:rPr>
                    <w:t>切割机产生的粉尘由设备自带</w:t>
                  </w:r>
                  <w:r w:rsidRPr="00244FCA">
                    <w:rPr>
                      <w:rFonts w:eastAsiaTheme="minorEastAsia"/>
                      <w:sz w:val="21"/>
                      <w:szCs w:val="21"/>
                    </w:rPr>
                    <w:t>1</w:t>
                  </w:r>
                  <w:r w:rsidRPr="00244FCA">
                    <w:rPr>
                      <w:rFonts w:eastAsiaTheme="minorEastAsia" w:hAnsiTheme="minorEastAsia"/>
                      <w:sz w:val="21"/>
                      <w:szCs w:val="21"/>
                    </w:rPr>
                    <w:t>套布袋除尘设备净化处理后由</w:t>
                  </w:r>
                  <w:r w:rsidRPr="00244FCA">
                    <w:rPr>
                      <w:rFonts w:eastAsiaTheme="minorEastAsia"/>
                      <w:sz w:val="21"/>
                      <w:szCs w:val="21"/>
                    </w:rPr>
                    <w:t>1</w:t>
                  </w:r>
                  <w:r w:rsidRPr="00244FCA">
                    <w:rPr>
                      <w:rFonts w:eastAsiaTheme="minorEastAsia" w:hAnsiTheme="minorEastAsia"/>
                      <w:sz w:val="21"/>
                      <w:szCs w:val="21"/>
                    </w:rPr>
                    <w:t>根</w:t>
                  </w:r>
                  <w:r w:rsidRPr="00244FCA">
                    <w:rPr>
                      <w:rFonts w:eastAsiaTheme="minorEastAsia"/>
                      <w:sz w:val="21"/>
                      <w:szCs w:val="21"/>
                    </w:rPr>
                    <w:t>15m</w:t>
                  </w:r>
                  <w:r w:rsidRPr="00244FCA">
                    <w:rPr>
                      <w:rFonts w:eastAsiaTheme="minorEastAsia" w:hAnsiTheme="minorEastAsia"/>
                      <w:sz w:val="21"/>
                      <w:szCs w:val="21"/>
                    </w:rPr>
                    <w:t>排气筒（</w:t>
                  </w:r>
                  <w:r>
                    <w:rPr>
                      <w:rFonts w:eastAsiaTheme="minorEastAsia"/>
                      <w:sz w:val="21"/>
                      <w:szCs w:val="21"/>
                    </w:rPr>
                    <w:t>DA</w:t>
                  </w:r>
                  <w:r w:rsidRPr="00244FCA">
                    <w:rPr>
                      <w:rFonts w:eastAsiaTheme="minorEastAsia"/>
                      <w:sz w:val="21"/>
                      <w:szCs w:val="21"/>
                    </w:rPr>
                    <w:t>01</w:t>
                  </w:r>
                  <w:r>
                    <w:rPr>
                      <w:rFonts w:eastAsiaTheme="minorEastAsia" w:hint="eastAsia"/>
                      <w:sz w:val="21"/>
                      <w:szCs w:val="21"/>
                    </w:rPr>
                    <w:t>1</w:t>
                  </w:r>
                  <w:r w:rsidRPr="00244FCA">
                    <w:rPr>
                      <w:rFonts w:eastAsiaTheme="minorEastAsia" w:hAnsiTheme="minorEastAsia"/>
                      <w:sz w:val="21"/>
                      <w:szCs w:val="21"/>
                    </w:rPr>
                    <w:t>）排放</w:t>
                  </w:r>
                </w:p>
              </w:tc>
              <w:tc>
                <w:tcPr>
                  <w:tcW w:w="665" w:type="dxa"/>
                  <w:vAlign w:val="center"/>
                </w:tcPr>
                <w:p w:rsidR="00D0339E" w:rsidRPr="00244FCA" w:rsidRDefault="00D0339E" w:rsidP="009E3492">
                  <w:pPr>
                    <w:spacing w:line="240" w:lineRule="auto"/>
                    <w:ind w:firstLineChars="0" w:firstLine="0"/>
                    <w:jc w:val="center"/>
                    <w:rPr>
                      <w:rFonts w:eastAsiaTheme="minorEastAsia"/>
                      <w:sz w:val="21"/>
                      <w:szCs w:val="21"/>
                    </w:rPr>
                  </w:pPr>
                  <w:r>
                    <w:rPr>
                      <w:rFonts w:eastAsiaTheme="minorEastAsia" w:hint="eastAsia"/>
                      <w:sz w:val="21"/>
                      <w:szCs w:val="21"/>
                    </w:rPr>
                    <w:t>依托</w:t>
                  </w:r>
                </w:p>
              </w:tc>
            </w:tr>
            <w:tr w:rsidR="00D0339E" w:rsidRPr="00244FCA" w:rsidTr="007500EE">
              <w:tc>
                <w:tcPr>
                  <w:tcW w:w="738" w:type="dxa"/>
                  <w:vMerge/>
                  <w:vAlign w:val="center"/>
                </w:tcPr>
                <w:p w:rsidR="00D0339E" w:rsidRPr="00244FCA" w:rsidRDefault="00D0339E" w:rsidP="00443BE7">
                  <w:pPr>
                    <w:spacing w:line="240" w:lineRule="auto"/>
                    <w:ind w:firstLineChars="0" w:firstLine="0"/>
                    <w:jc w:val="center"/>
                    <w:rPr>
                      <w:rFonts w:eastAsiaTheme="minorEastAsia" w:hAnsiTheme="minorEastAsia"/>
                      <w:sz w:val="21"/>
                      <w:szCs w:val="21"/>
                    </w:rPr>
                  </w:pPr>
                </w:p>
              </w:tc>
              <w:tc>
                <w:tcPr>
                  <w:tcW w:w="1134" w:type="dxa"/>
                  <w:vMerge/>
                  <w:vAlign w:val="center"/>
                </w:tcPr>
                <w:p w:rsidR="00D0339E" w:rsidRPr="00244FCA" w:rsidRDefault="00D0339E" w:rsidP="00443BE7">
                  <w:pPr>
                    <w:spacing w:line="240" w:lineRule="auto"/>
                    <w:ind w:firstLineChars="0" w:firstLine="0"/>
                    <w:jc w:val="center"/>
                    <w:rPr>
                      <w:rFonts w:eastAsiaTheme="minorEastAsia" w:hAnsiTheme="minorEastAsia"/>
                      <w:sz w:val="21"/>
                      <w:szCs w:val="21"/>
                    </w:rPr>
                  </w:pPr>
                </w:p>
              </w:tc>
              <w:tc>
                <w:tcPr>
                  <w:tcW w:w="709" w:type="dxa"/>
                  <w:vMerge/>
                  <w:vAlign w:val="center"/>
                </w:tcPr>
                <w:p w:rsidR="00D0339E" w:rsidRPr="00244FCA" w:rsidRDefault="00D0339E" w:rsidP="00443BE7">
                  <w:pPr>
                    <w:spacing w:line="240" w:lineRule="auto"/>
                    <w:ind w:firstLineChars="0" w:firstLine="0"/>
                    <w:jc w:val="center"/>
                    <w:rPr>
                      <w:rFonts w:eastAsiaTheme="minorEastAsia"/>
                      <w:sz w:val="21"/>
                      <w:szCs w:val="21"/>
                    </w:rPr>
                  </w:pPr>
                </w:p>
              </w:tc>
              <w:tc>
                <w:tcPr>
                  <w:tcW w:w="4913" w:type="dxa"/>
                  <w:gridSpan w:val="2"/>
                  <w:vAlign w:val="center"/>
                </w:tcPr>
                <w:p w:rsidR="00D0339E" w:rsidRPr="00244FCA" w:rsidRDefault="00D0339E" w:rsidP="009E3492">
                  <w:pPr>
                    <w:spacing w:line="240" w:lineRule="auto"/>
                    <w:ind w:firstLineChars="0" w:firstLine="0"/>
                    <w:jc w:val="center"/>
                    <w:rPr>
                      <w:rFonts w:eastAsiaTheme="minorEastAsia" w:hAnsiTheme="minorEastAsia"/>
                      <w:sz w:val="21"/>
                      <w:szCs w:val="21"/>
                    </w:rPr>
                  </w:pPr>
                  <w:r w:rsidRPr="006F0FAD">
                    <w:rPr>
                      <w:rFonts w:eastAsiaTheme="minorEastAsia" w:hAnsiTheme="minorEastAsia" w:hint="eastAsia"/>
                      <w:sz w:val="21"/>
                      <w:szCs w:val="21"/>
                    </w:rPr>
                    <w:t>小件焊接加工区</w:t>
                  </w:r>
                  <w:r>
                    <w:rPr>
                      <w:rFonts w:eastAsiaTheme="minorEastAsia" w:hAnsiTheme="minorEastAsia" w:hint="eastAsia"/>
                      <w:sz w:val="21"/>
                      <w:szCs w:val="21"/>
                    </w:rPr>
                    <w:t>焊接产生烟尘采用移动式烟尘净化器处理后车间内无组织排放</w:t>
                  </w:r>
                </w:p>
              </w:tc>
              <w:tc>
                <w:tcPr>
                  <w:tcW w:w="665" w:type="dxa"/>
                  <w:vAlign w:val="center"/>
                </w:tcPr>
                <w:p w:rsidR="00D0339E" w:rsidRPr="00244FCA" w:rsidRDefault="00D0339E" w:rsidP="009E3492">
                  <w:pPr>
                    <w:spacing w:line="240" w:lineRule="auto"/>
                    <w:ind w:firstLineChars="0" w:firstLine="0"/>
                    <w:jc w:val="center"/>
                    <w:rPr>
                      <w:rFonts w:eastAsiaTheme="minorEastAsia"/>
                      <w:sz w:val="21"/>
                      <w:szCs w:val="21"/>
                    </w:rPr>
                  </w:pPr>
                  <w:r>
                    <w:rPr>
                      <w:rFonts w:eastAsiaTheme="minorEastAsia" w:hint="eastAsia"/>
                      <w:sz w:val="21"/>
                      <w:szCs w:val="21"/>
                    </w:rPr>
                    <w:t>依托</w:t>
                  </w:r>
                </w:p>
              </w:tc>
            </w:tr>
            <w:tr w:rsidR="00D0339E" w:rsidRPr="00244FCA" w:rsidTr="007500EE">
              <w:tc>
                <w:tcPr>
                  <w:tcW w:w="738" w:type="dxa"/>
                  <w:vMerge/>
                  <w:vAlign w:val="center"/>
                </w:tcPr>
                <w:p w:rsidR="00D0339E" w:rsidRPr="00244FCA" w:rsidRDefault="00D0339E" w:rsidP="00443BE7">
                  <w:pPr>
                    <w:spacing w:line="240" w:lineRule="auto"/>
                    <w:ind w:firstLineChars="0" w:firstLine="0"/>
                    <w:jc w:val="center"/>
                    <w:rPr>
                      <w:rFonts w:eastAsiaTheme="minorEastAsia"/>
                      <w:sz w:val="21"/>
                      <w:szCs w:val="21"/>
                    </w:rPr>
                  </w:pPr>
                </w:p>
              </w:tc>
              <w:tc>
                <w:tcPr>
                  <w:tcW w:w="1134" w:type="dxa"/>
                  <w:vMerge/>
                  <w:vAlign w:val="center"/>
                </w:tcPr>
                <w:p w:rsidR="00D0339E" w:rsidRPr="00244FCA" w:rsidRDefault="00D0339E" w:rsidP="00443BE7">
                  <w:pPr>
                    <w:spacing w:line="240" w:lineRule="auto"/>
                    <w:ind w:firstLineChars="0" w:firstLine="0"/>
                    <w:jc w:val="center"/>
                    <w:rPr>
                      <w:rFonts w:eastAsiaTheme="minorEastAsia"/>
                      <w:sz w:val="21"/>
                      <w:szCs w:val="21"/>
                    </w:rPr>
                  </w:pPr>
                </w:p>
              </w:tc>
              <w:tc>
                <w:tcPr>
                  <w:tcW w:w="709" w:type="dxa"/>
                  <w:vMerge/>
                  <w:vAlign w:val="center"/>
                </w:tcPr>
                <w:p w:rsidR="00D0339E" w:rsidRPr="00244FCA" w:rsidRDefault="00D0339E" w:rsidP="00443BE7">
                  <w:pPr>
                    <w:spacing w:line="240" w:lineRule="auto"/>
                    <w:ind w:firstLineChars="0" w:firstLine="0"/>
                    <w:jc w:val="center"/>
                    <w:rPr>
                      <w:rFonts w:eastAsiaTheme="minorEastAsia"/>
                      <w:sz w:val="21"/>
                      <w:szCs w:val="21"/>
                    </w:rPr>
                  </w:pPr>
                </w:p>
              </w:tc>
              <w:tc>
                <w:tcPr>
                  <w:tcW w:w="425" w:type="dxa"/>
                  <w:vMerge w:val="restart"/>
                  <w:vAlign w:val="center"/>
                </w:tcPr>
                <w:p w:rsidR="00D0339E" w:rsidRPr="00244FCA" w:rsidRDefault="00D0339E" w:rsidP="00DB6AFA">
                  <w:pPr>
                    <w:spacing w:line="240" w:lineRule="auto"/>
                    <w:ind w:firstLineChars="0" w:firstLine="0"/>
                    <w:jc w:val="center"/>
                    <w:rPr>
                      <w:rFonts w:eastAsiaTheme="minorEastAsia"/>
                      <w:sz w:val="21"/>
                      <w:szCs w:val="21"/>
                    </w:rPr>
                  </w:pPr>
                  <w:r>
                    <w:rPr>
                      <w:rFonts w:eastAsiaTheme="minorEastAsia" w:hint="eastAsia"/>
                      <w:sz w:val="21"/>
                      <w:szCs w:val="21"/>
                    </w:rPr>
                    <w:t>电泳涂装线</w:t>
                  </w:r>
                </w:p>
              </w:tc>
              <w:tc>
                <w:tcPr>
                  <w:tcW w:w="4488" w:type="dxa"/>
                  <w:vAlign w:val="center"/>
                </w:tcPr>
                <w:p w:rsidR="00D0339E" w:rsidRPr="00244FCA" w:rsidRDefault="00D0339E" w:rsidP="007500EE">
                  <w:pPr>
                    <w:spacing w:line="240" w:lineRule="auto"/>
                    <w:ind w:firstLineChars="0" w:firstLine="0"/>
                    <w:jc w:val="center"/>
                    <w:rPr>
                      <w:rFonts w:eastAsiaTheme="minorEastAsia"/>
                      <w:sz w:val="21"/>
                      <w:szCs w:val="21"/>
                    </w:rPr>
                  </w:pPr>
                  <w:r w:rsidRPr="00244FCA">
                    <w:rPr>
                      <w:rFonts w:eastAsiaTheme="minorEastAsia" w:hAnsiTheme="minorEastAsia"/>
                      <w:sz w:val="21"/>
                      <w:szCs w:val="21"/>
                    </w:rPr>
                    <w:t>电泳工序产生的有机废气经活性炭吸附</w:t>
                  </w:r>
                  <w:r>
                    <w:rPr>
                      <w:rFonts w:eastAsiaTheme="minorEastAsia" w:hAnsiTheme="minorEastAsia" w:hint="eastAsia"/>
                      <w:sz w:val="21"/>
                      <w:szCs w:val="21"/>
                    </w:rPr>
                    <w:t>+</w:t>
                  </w:r>
                  <w:r>
                    <w:rPr>
                      <w:rFonts w:eastAsiaTheme="minorEastAsia" w:hAnsiTheme="minorEastAsia" w:hint="eastAsia"/>
                      <w:sz w:val="21"/>
                      <w:szCs w:val="21"/>
                    </w:rPr>
                    <w:t>催化燃烧</w:t>
                  </w:r>
                  <w:r w:rsidRPr="00244FCA">
                    <w:rPr>
                      <w:rFonts w:eastAsiaTheme="minorEastAsia" w:hAnsiTheme="minorEastAsia"/>
                      <w:sz w:val="21"/>
                      <w:szCs w:val="21"/>
                    </w:rPr>
                    <w:t>处理后由</w:t>
                  </w:r>
                  <w:r w:rsidRPr="00244FCA">
                    <w:rPr>
                      <w:rFonts w:eastAsiaTheme="minorEastAsia"/>
                      <w:sz w:val="21"/>
                      <w:szCs w:val="21"/>
                    </w:rPr>
                    <w:t>1</w:t>
                  </w:r>
                  <w:r w:rsidRPr="00244FCA">
                    <w:rPr>
                      <w:rFonts w:eastAsiaTheme="minorEastAsia" w:hAnsiTheme="minorEastAsia"/>
                      <w:sz w:val="21"/>
                      <w:szCs w:val="21"/>
                    </w:rPr>
                    <w:t>根</w:t>
                  </w:r>
                  <w:r w:rsidRPr="00244FCA">
                    <w:rPr>
                      <w:rFonts w:eastAsiaTheme="minorEastAsia"/>
                      <w:sz w:val="21"/>
                      <w:szCs w:val="21"/>
                    </w:rPr>
                    <w:t>15m</w:t>
                  </w:r>
                  <w:r w:rsidRPr="00244FCA">
                    <w:rPr>
                      <w:rFonts w:eastAsiaTheme="minorEastAsia" w:hAnsiTheme="minorEastAsia"/>
                      <w:sz w:val="21"/>
                      <w:szCs w:val="21"/>
                    </w:rPr>
                    <w:t>排气筒（</w:t>
                  </w:r>
                  <w:r>
                    <w:rPr>
                      <w:rFonts w:eastAsiaTheme="minorEastAsia"/>
                      <w:sz w:val="21"/>
                      <w:szCs w:val="21"/>
                    </w:rPr>
                    <w:t>DA</w:t>
                  </w:r>
                  <w:r w:rsidRPr="00244FCA">
                    <w:rPr>
                      <w:rFonts w:eastAsiaTheme="minorEastAsia"/>
                      <w:sz w:val="21"/>
                      <w:szCs w:val="21"/>
                    </w:rPr>
                    <w:t>01</w:t>
                  </w:r>
                  <w:r>
                    <w:rPr>
                      <w:rFonts w:eastAsiaTheme="minorEastAsia" w:hint="eastAsia"/>
                      <w:sz w:val="21"/>
                      <w:szCs w:val="21"/>
                    </w:rPr>
                    <w:t>2</w:t>
                  </w:r>
                  <w:r w:rsidRPr="00244FCA">
                    <w:rPr>
                      <w:rFonts w:eastAsiaTheme="minorEastAsia" w:hAnsiTheme="minorEastAsia"/>
                      <w:sz w:val="21"/>
                      <w:szCs w:val="21"/>
                    </w:rPr>
                    <w:t>）排放</w:t>
                  </w:r>
                </w:p>
              </w:tc>
              <w:tc>
                <w:tcPr>
                  <w:tcW w:w="665" w:type="dxa"/>
                  <w:vAlign w:val="center"/>
                </w:tcPr>
                <w:p w:rsidR="00D0339E" w:rsidRPr="00244FCA" w:rsidRDefault="00D0339E" w:rsidP="00443BE7">
                  <w:pPr>
                    <w:spacing w:line="240" w:lineRule="auto"/>
                    <w:ind w:firstLineChars="0" w:firstLine="0"/>
                    <w:jc w:val="center"/>
                    <w:rPr>
                      <w:rFonts w:eastAsiaTheme="minorEastAsia"/>
                      <w:sz w:val="21"/>
                      <w:szCs w:val="21"/>
                    </w:rPr>
                  </w:pPr>
                  <w:r>
                    <w:rPr>
                      <w:rFonts w:eastAsiaTheme="minorEastAsia" w:hint="eastAsia"/>
                      <w:sz w:val="21"/>
                      <w:szCs w:val="21"/>
                    </w:rPr>
                    <w:t>依托</w:t>
                  </w:r>
                </w:p>
              </w:tc>
            </w:tr>
            <w:tr w:rsidR="00D0339E" w:rsidRPr="00244FCA" w:rsidTr="007500EE">
              <w:tc>
                <w:tcPr>
                  <w:tcW w:w="738" w:type="dxa"/>
                  <w:vMerge/>
                  <w:vAlign w:val="center"/>
                </w:tcPr>
                <w:p w:rsidR="00D0339E" w:rsidRPr="00244FCA" w:rsidRDefault="00D0339E" w:rsidP="00443BE7">
                  <w:pPr>
                    <w:spacing w:line="240" w:lineRule="auto"/>
                    <w:ind w:firstLineChars="0" w:firstLine="0"/>
                    <w:jc w:val="center"/>
                    <w:rPr>
                      <w:rFonts w:eastAsiaTheme="minorEastAsia"/>
                      <w:sz w:val="21"/>
                      <w:szCs w:val="21"/>
                    </w:rPr>
                  </w:pPr>
                </w:p>
              </w:tc>
              <w:tc>
                <w:tcPr>
                  <w:tcW w:w="1134" w:type="dxa"/>
                  <w:vMerge/>
                  <w:vAlign w:val="center"/>
                </w:tcPr>
                <w:p w:rsidR="00D0339E" w:rsidRPr="00244FCA" w:rsidRDefault="00D0339E" w:rsidP="00443BE7">
                  <w:pPr>
                    <w:spacing w:line="240" w:lineRule="auto"/>
                    <w:ind w:firstLineChars="0" w:firstLine="0"/>
                    <w:jc w:val="center"/>
                    <w:rPr>
                      <w:rFonts w:eastAsiaTheme="minorEastAsia"/>
                      <w:sz w:val="21"/>
                      <w:szCs w:val="21"/>
                    </w:rPr>
                  </w:pPr>
                </w:p>
              </w:tc>
              <w:tc>
                <w:tcPr>
                  <w:tcW w:w="709" w:type="dxa"/>
                  <w:vMerge/>
                  <w:vAlign w:val="center"/>
                </w:tcPr>
                <w:p w:rsidR="00D0339E" w:rsidRPr="00244FCA" w:rsidRDefault="00D0339E" w:rsidP="00443BE7">
                  <w:pPr>
                    <w:spacing w:line="240" w:lineRule="auto"/>
                    <w:ind w:firstLineChars="0" w:firstLine="0"/>
                    <w:jc w:val="center"/>
                    <w:rPr>
                      <w:rFonts w:eastAsiaTheme="minorEastAsia" w:hAnsiTheme="minorEastAsia"/>
                      <w:sz w:val="21"/>
                      <w:szCs w:val="21"/>
                    </w:rPr>
                  </w:pPr>
                </w:p>
              </w:tc>
              <w:tc>
                <w:tcPr>
                  <w:tcW w:w="425" w:type="dxa"/>
                  <w:vMerge/>
                  <w:vAlign w:val="center"/>
                </w:tcPr>
                <w:p w:rsidR="00D0339E" w:rsidRPr="00244FCA" w:rsidRDefault="00D0339E" w:rsidP="00DB6AFA">
                  <w:pPr>
                    <w:spacing w:line="240" w:lineRule="auto"/>
                    <w:ind w:firstLineChars="0" w:firstLine="0"/>
                    <w:jc w:val="center"/>
                    <w:rPr>
                      <w:rFonts w:eastAsiaTheme="minorEastAsia" w:hAnsiTheme="minorEastAsia"/>
                      <w:sz w:val="21"/>
                      <w:szCs w:val="21"/>
                    </w:rPr>
                  </w:pPr>
                </w:p>
              </w:tc>
              <w:tc>
                <w:tcPr>
                  <w:tcW w:w="4488" w:type="dxa"/>
                  <w:vAlign w:val="center"/>
                </w:tcPr>
                <w:p w:rsidR="00D0339E" w:rsidRPr="00244FCA" w:rsidRDefault="00D0339E" w:rsidP="00D2598D">
                  <w:pPr>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1</w:t>
                  </w:r>
                  <w:r>
                    <w:rPr>
                      <w:rFonts w:eastAsiaTheme="minorEastAsia" w:hAnsiTheme="minorEastAsia" w:hint="eastAsia"/>
                      <w:sz w:val="21"/>
                      <w:szCs w:val="21"/>
                    </w:rPr>
                    <w:t>台烘干燃烧</w:t>
                  </w:r>
                  <w:proofErr w:type="gramStart"/>
                  <w:r>
                    <w:rPr>
                      <w:rFonts w:eastAsiaTheme="minorEastAsia" w:hAnsiTheme="minorEastAsia" w:hint="eastAsia"/>
                      <w:sz w:val="21"/>
                      <w:szCs w:val="21"/>
                    </w:rPr>
                    <w:t>机</w:t>
                  </w:r>
                  <w:r w:rsidRPr="00244FCA">
                    <w:rPr>
                      <w:rFonts w:eastAsiaTheme="minorEastAsia" w:hAnsiTheme="minorEastAsia"/>
                      <w:sz w:val="21"/>
                      <w:szCs w:val="21"/>
                    </w:rPr>
                    <w:t>产生</w:t>
                  </w:r>
                  <w:proofErr w:type="gramEnd"/>
                  <w:r w:rsidRPr="00244FCA">
                    <w:rPr>
                      <w:rFonts w:eastAsiaTheme="minorEastAsia" w:hAnsiTheme="minorEastAsia"/>
                      <w:sz w:val="21"/>
                      <w:szCs w:val="21"/>
                    </w:rPr>
                    <w:t>的烟气</w:t>
                  </w:r>
                  <w:r>
                    <w:rPr>
                      <w:rFonts w:eastAsiaTheme="minorEastAsia" w:hAnsiTheme="minorEastAsia" w:hint="eastAsia"/>
                      <w:sz w:val="21"/>
                      <w:szCs w:val="21"/>
                    </w:rPr>
                    <w:t>并入</w:t>
                  </w:r>
                  <w:r w:rsidRPr="00244FCA">
                    <w:rPr>
                      <w:rFonts w:eastAsiaTheme="minorEastAsia"/>
                      <w:sz w:val="21"/>
                      <w:szCs w:val="21"/>
                    </w:rPr>
                    <w:t>15m</w:t>
                  </w:r>
                  <w:r w:rsidRPr="00244FCA">
                    <w:rPr>
                      <w:rFonts w:eastAsiaTheme="minorEastAsia" w:hAnsiTheme="minorEastAsia"/>
                      <w:sz w:val="21"/>
                      <w:szCs w:val="21"/>
                    </w:rPr>
                    <w:t>排气筒（</w:t>
                  </w:r>
                  <w:r>
                    <w:rPr>
                      <w:rFonts w:eastAsiaTheme="minorEastAsia"/>
                      <w:sz w:val="21"/>
                      <w:szCs w:val="21"/>
                    </w:rPr>
                    <w:t>DA</w:t>
                  </w:r>
                  <w:r w:rsidRPr="00244FCA">
                    <w:rPr>
                      <w:rFonts w:eastAsiaTheme="minorEastAsia"/>
                      <w:sz w:val="21"/>
                      <w:szCs w:val="21"/>
                    </w:rPr>
                    <w:t>01</w:t>
                  </w:r>
                  <w:r>
                    <w:rPr>
                      <w:rFonts w:eastAsiaTheme="minorEastAsia" w:hint="eastAsia"/>
                      <w:sz w:val="21"/>
                      <w:szCs w:val="21"/>
                    </w:rPr>
                    <w:t>2</w:t>
                  </w:r>
                  <w:r w:rsidRPr="00244FCA">
                    <w:rPr>
                      <w:rFonts w:eastAsiaTheme="minorEastAsia" w:hAnsiTheme="minorEastAsia"/>
                      <w:sz w:val="21"/>
                      <w:szCs w:val="21"/>
                    </w:rPr>
                    <w:t>）排放</w:t>
                  </w:r>
                </w:p>
              </w:tc>
              <w:tc>
                <w:tcPr>
                  <w:tcW w:w="665" w:type="dxa"/>
                  <w:vAlign w:val="center"/>
                </w:tcPr>
                <w:p w:rsidR="00D0339E" w:rsidRDefault="00D0339E" w:rsidP="00443BE7">
                  <w:pPr>
                    <w:spacing w:line="240" w:lineRule="auto"/>
                    <w:ind w:firstLineChars="0" w:firstLine="0"/>
                    <w:jc w:val="center"/>
                    <w:rPr>
                      <w:rFonts w:eastAsiaTheme="minorEastAsia"/>
                      <w:sz w:val="21"/>
                      <w:szCs w:val="21"/>
                    </w:rPr>
                  </w:pPr>
                  <w:r>
                    <w:rPr>
                      <w:rFonts w:eastAsiaTheme="minorEastAsia" w:hint="eastAsia"/>
                      <w:sz w:val="21"/>
                      <w:szCs w:val="21"/>
                    </w:rPr>
                    <w:t>依托</w:t>
                  </w:r>
                </w:p>
              </w:tc>
            </w:tr>
            <w:tr w:rsidR="00D0339E" w:rsidRPr="00244FCA" w:rsidTr="007500EE">
              <w:tc>
                <w:tcPr>
                  <w:tcW w:w="738" w:type="dxa"/>
                  <w:vMerge/>
                  <w:vAlign w:val="center"/>
                </w:tcPr>
                <w:p w:rsidR="00D0339E" w:rsidRPr="00244FCA" w:rsidRDefault="00D0339E" w:rsidP="00443BE7">
                  <w:pPr>
                    <w:spacing w:line="240" w:lineRule="auto"/>
                    <w:ind w:firstLineChars="0" w:firstLine="0"/>
                    <w:jc w:val="center"/>
                    <w:rPr>
                      <w:rFonts w:eastAsiaTheme="minorEastAsia"/>
                      <w:sz w:val="21"/>
                      <w:szCs w:val="21"/>
                    </w:rPr>
                  </w:pPr>
                </w:p>
              </w:tc>
              <w:tc>
                <w:tcPr>
                  <w:tcW w:w="1134" w:type="dxa"/>
                  <w:vMerge/>
                  <w:vAlign w:val="center"/>
                </w:tcPr>
                <w:p w:rsidR="00D0339E" w:rsidRPr="00244FCA" w:rsidRDefault="00D0339E" w:rsidP="00443BE7">
                  <w:pPr>
                    <w:spacing w:line="240" w:lineRule="auto"/>
                    <w:ind w:firstLineChars="0" w:firstLine="0"/>
                    <w:jc w:val="center"/>
                    <w:rPr>
                      <w:rFonts w:eastAsiaTheme="minorEastAsia"/>
                      <w:sz w:val="21"/>
                      <w:szCs w:val="21"/>
                    </w:rPr>
                  </w:pPr>
                </w:p>
              </w:tc>
              <w:tc>
                <w:tcPr>
                  <w:tcW w:w="709" w:type="dxa"/>
                  <w:vMerge/>
                  <w:vAlign w:val="center"/>
                </w:tcPr>
                <w:p w:rsidR="00D0339E" w:rsidRPr="00244FCA" w:rsidRDefault="00D0339E" w:rsidP="00443BE7">
                  <w:pPr>
                    <w:spacing w:line="240" w:lineRule="auto"/>
                    <w:ind w:firstLineChars="0" w:firstLine="0"/>
                    <w:jc w:val="center"/>
                    <w:rPr>
                      <w:rFonts w:eastAsiaTheme="minorEastAsia"/>
                      <w:sz w:val="21"/>
                      <w:szCs w:val="21"/>
                    </w:rPr>
                  </w:pPr>
                </w:p>
              </w:tc>
              <w:tc>
                <w:tcPr>
                  <w:tcW w:w="425" w:type="dxa"/>
                  <w:vMerge/>
                  <w:vAlign w:val="center"/>
                </w:tcPr>
                <w:p w:rsidR="00D0339E" w:rsidRPr="00244FCA" w:rsidRDefault="00D0339E" w:rsidP="00650D12">
                  <w:pPr>
                    <w:spacing w:line="240" w:lineRule="auto"/>
                    <w:ind w:firstLineChars="0" w:firstLine="0"/>
                    <w:jc w:val="center"/>
                    <w:rPr>
                      <w:rFonts w:eastAsiaTheme="minorEastAsia"/>
                      <w:sz w:val="21"/>
                      <w:szCs w:val="21"/>
                    </w:rPr>
                  </w:pPr>
                </w:p>
              </w:tc>
              <w:tc>
                <w:tcPr>
                  <w:tcW w:w="4488" w:type="dxa"/>
                  <w:vAlign w:val="center"/>
                </w:tcPr>
                <w:p w:rsidR="00D0339E" w:rsidRPr="00244FCA" w:rsidRDefault="008C6B70" w:rsidP="008C6B70">
                  <w:pPr>
                    <w:spacing w:line="240" w:lineRule="auto"/>
                    <w:ind w:firstLineChars="0" w:firstLine="0"/>
                    <w:jc w:val="center"/>
                    <w:rPr>
                      <w:rFonts w:eastAsiaTheme="minorEastAsia"/>
                      <w:sz w:val="21"/>
                      <w:szCs w:val="21"/>
                    </w:rPr>
                  </w:pPr>
                  <w:r>
                    <w:rPr>
                      <w:rFonts w:eastAsiaTheme="minorEastAsia" w:hAnsiTheme="minorEastAsia" w:hint="eastAsia"/>
                      <w:sz w:val="21"/>
                      <w:szCs w:val="21"/>
                    </w:rPr>
                    <w:t>2</w:t>
                  </w:r>
                  <w:r w:rsidR="00107323">
                    <w:rPr>
                      <w:rFonts w:eastAsiaTheme="minorEastAsia" w:hAnsiTheme="minorEastAsia" w:hint="eastAsia"/>
                      <w:sz w:val="21"/>
                      <w:szCs w:val="21"/>
                    </w:rPr>
                    <w:t>台天然气热水器产生</w:t>
                  </w:r>
                  <w:r w:rsidR="00107323" w:rsidRPr="00244FCA">
                    <w:rPr>
                      <w:rFonts w:eastAsiaTheme="minorEastAsia" w:hAnsiTheme="minorEastAsia"/>
                      <w:sz w:val="21"/>
                      <w:szCs w:val="21"/>
                    </w:rPr>
                    <w:t>的烟气</w:t>
                  </w:r>
                  <w:r w:rsidR="00107323">
                    <w:rPr>
                      <w:rFonts w:eastAsiaTheme="minorEastAsia" w:hAnsiTheme="minorEastAsia" w:hint="eastAsia"/>
                      <w:sz w:val="21"/>
                      <w:szCs w:val="21"/>
                    </w:rPr>
                    <w:t>分别</w:t>
                  </w:r>
                  <w:r w:rsidR="00107323" w:rsidRPr="00244FCA">
                    <w:rPr>
                      <w:rFonts w:eastAsiaTheme="minorEastAsia" w:hAnsiTheme="minorEastAsia"/>
                      <w:sz w:val="21"/>
                      <w:szCs w:val="21"/>
                    </w:rPr>
                    <w:t>经</w:t>
                  </w:r>
                  <w:r w:rsidR="00107323">
                    <w:rPr>
                      <w:rFonts w:eastAsiaTheme="minorEastAsia" w:hAnsiTheme="minorEastAsia" w:hint="eastAsia"/>
                      <w:sz w:val="21"/>
                      <w:szCs w:val="21"/>
                    </w:rPr>
                    <w:t>3</w:t>
                  </w:r>
                  <w:r w:rsidR="00107323">
                    <w:rPr>
                      <w:rFonts w:eastAsiaTheme="minorEastAsia" w:hAnsiTheme="minorEastAsia" w:hint="eastAsia"/>
                      <w:sz w:val="21"/>
                      <w:szCs w:val="21"/>
                    </w:rPr>
                    <w:t>根</w:t>
                  </w:r>
                  <w:r w:rsidR="00107323" w:rsidRPr="00244FCA">
                    <w:rPr>
                      <w:rFonts w:eastAsiaTheme="minorEastAsia" w:hAnsiTheme="minorEastAsia"/>
                      <w:sz w:val="21"/>
                      <w:szCs w:val="21"/>
                    </w:rPr>
                    <w:t>烟管</w:t>
                  </w:r>
                  <w:r w:rsidR="00107323">
                    <w:rPr>
                      <w:rFonts w:eastAsiaTheme="minorEastAsia" w:hAnsiTheme="minorEastAsia" w:hint="eastAsia"/>
                      <w:sz w:val="21"/>
                      <w:szCs w:val="21"/>
                    </w:rPr>
                    <w:t>（</w:t>
                  </w:r>
                  <w:r w:rsidR="00107323">
                    <w:rPr>
                      <w:rFonts w:eastAsiaTheme="minorEastAsia" w:hAnsiTheme="minorEastAsia" w:hint="eastAsia"/>
                      <w:sz w:val="21"/>
                      <w:szCs w:val="21"/>
                    </w:rPr>
                    <w:t>DA031</w:t>
                  </w:r>
                  <w:r w:rsidR="00107323">
                    <w:rPr>
                      <w:rFonts w:eastAsiaTheme="minorEastAsia" w:hAnsiTheme="minorEastAsia" w:hint="eastAsia"/>
                      <w:sz w:val="21"/>
                      <w:szCs w:val="21"/>
                    </w:rPr>
                    <w:t>～</w:t>
                  </w:r>
                  <w:r w:rsidR="00107323">
                    <w:rPr>
                      <w:rFonts w:eastAsiaTheme="minorEastAsia" w:hAnsiTheme="minorEastAsia" w:hint="eastAsia"/>
                      <w:sz w:val="21"/>
                      <w:szCs w:val="21"/>
                    </w:rPr>
                    <w:t>DA03</w:t>
                  </w:r>
                  <w:r>
                    <w:rPr>
                      <w:rFonts w:eastAsiaTheme="minorEastAsia" w:hAnsiTheme="minorEastAsia" w:hint="eastAsia"/>
                      <w:sz w:val="21"/>
                      <w:szCs w:val="21"/>
                    </w:rPr>
                    <w:t>2</w:t>
                  </w:r>
                  <w:r w:rsidR="00107323">
                    <w:rPr>
                      <w:rFonts w:eastAsiaTheme="minorEastAsia" w:hAnsiTheme="minorEastAsia" w:hint="eastAsia"/>
                      <w:sz w:val="21"/>
                      <w:szCs w:val="21"/>
                    </w:rPr>
                    <w:t>）</w:t>
                  </w:r>
                  <w:r w:rsidR="00107323" w:rsidRPr="00244FCA">
                    <w:rPr>
                      <w:rFonts w:eastAsiaTheme="minorEastAsia" w:hAnsiTheme="minorEastAsia"/>
                      <w:sz w:val="21"/>
                      <w:szCs w:val="21"/>
                    </w:rPr>
                    <w:t>排放</w:t>
                  </w:r>
                </w:p>
              </w:tc>
              <w:tc>
                <w:tcPr>
                  <w:tcW w:w="665" w:type="dxa"/>
                  <w:vAlign w:val="center"/>
                </w:tcPr>
                <w:p w:rsidR="00D0339E" w:rsidRPr="00244FCA" w:rsidRDefault="00D0339E" w:rsidP="00443BE7">
                  <w:pPr>
                    <w:spacing w:line="240" w:lineRule="auto"/>
                    <w:ind w:firstLineChars="0" w:firstLine="0"/>
                    <w:jc w:val="center"/>
                    <w:rPr>
                      <w:rFonts w:eastAsiaTheme="minorEastAsia"/>
                      <w:sz w:val="21"/>
                      <w:szCs w:val="21"/>
                    </w:rPr>
                  </w:pPr>
                  <w:r>
                    <w:rPr>
                      <w:rFonts w:eastAsiaTheme="minorEastAsia" w:hint="eastAsia"/>
                      <w:sz w:val="21"/>
                      <w:szCs w:val="21"/>
                    </w:rPr>
                    <w:t>依托</w:t>
                  </w:r>
                </w:p>
              </w:tc>
            </w:tr>
            <w:tr w:rsidR="00D0339E" w:rsidRPr="00244FCA" w:rsidTr="007500EE">
              <w:tc>
                <w:tcPr>
                  <w:tcW w:w="738" w:type="dxa"/>
                  <w:vMerge/>
                  <w:vAlign w:val="center"/>
                </w:tcPr>
                <w:p w:rsidR="00D0339E" w:rsidRPr="00244FCA" w:rsidRDefault="00D0339E" w:rsidP="00443BE7">
                  <w:pPr>
                    <w:spacing w:line="240" w:lineRule="auto"/>
                    <w:ind w:firstLineChars="0" w:firstLine="0"/>
                    <w:jc w:val="center"/>
                    <w:rPr>
                      <w:rFonts w:eastAsiaTheme="minorEastAsia"/>
                      <w:sz w:val="21"/>
                      <w:szCs w:val="21"/>
                    </w:rPr>
                  </w:pPr>
                </w:p>
              </w:tc>
              <w:tc>
                <w:tcPr>
                  <w:tcW w:w="1134" w:type="dxa"/>
                  <w:vMerge/>
                  <w:vAlign w:val="center"/>
                </w:tcPr>
                <w:p w:rsidR="00D0339E" w:rsidRPr="00244FCA" w:rsidRDefault="00D0339E" w:rsidP="00443BE7">
                  <w:pPr>
                    <w:spacing w:line="240" w:lineRule="auto"/>
                    <w:ind w:firstLineChars="0" w:firstLine="0"/>
                    <w:jc w:val="center"/>
                    <w:rPr>
                      <w:rFonts w:eastAsiaTheme="minorEastAsia"/>
                      <w:sz w:val="21"/>
                      <w:szCs w:val="21"/>
                    </w:rPr>
                  </w:pPr>
                </w:p>
              </w:tc>
              <w:tc>
                <w:tcPr>
                  <w:tcW w:w="709" w:type="dxa"/>
                  <w:vMerge/>
                  <w:vAlign w:val="center"/>
                </w:tcPr>
                <w:p w:rsidR="00D0339E" w:rsidRPr="00244FCA" w:rsidRDefault="00D0339E" w:rsidP="00443BE7">
                  <w:pPr>
                    <w:spacing w:line="240" w:lineRule="auto"/>
                    <w:ind w:firstLineChars="0" w:firstLine="0"/>
                    <w:jc w:val="center"/>
                    <w:rPr>
                      <w:rFonts w:eastAsiaTheme="minorEastAsia"/>
                      <w:sz w:val="21"/>
                      <w:szCs w:val="21"/>
                    </w:rPr>
                  </w:pPr>
                </w:p>
              </w:tc>
              <w:tc>
                <w:tcPr>
                  <w:tcW w:w="425" w:type="dxa"/>
                  <w:vMerge/>
                  <w:vAlign w:val="center"/>
                </w:tcPr>
                <w:p w:rsidR="00D0339E" w:rsidRPr="00244FCA" w:rsidRDefault="00D0339E" w:rsidP="00DA4E0A">
                  <w:pPr>
                    <w:spacing w:line="240" w:lineRule="auto"/>
                    <w:ind w:firstLineChars="0" w:firstLine="0"/>
                    <w:jc w:val="center"/>
                    <w:rPr>
                      <w:rFonts w:eastAsiaTheme="minorEastAsia"/>
                      <w:sz w:val="21"/>
                      <w:szCs w:val="21"/>
                    </w:rPr>
                  </w:pPr>
                </w:p>
              </w:tc>
              <w:tc>
                <w:tcPr>
                  <w:tcW w:w="4488" w:type="dxa"/>
                  <w:vAlign w:val="center"/>
                </w:tcPr>
                <w:p w:rsidR="00D0339E" w:rsidRPr="00244FCA" w:rsidRDefault="00107323" w:rsidP="00D2598D">
                  <w:pPr>
                    <w:spacing w:line="240" w:lineRule="auto"/>
                    <w:ind w:firstLineChars="0" w:firstLine="0"/>
                    <w:jc w:val="center"/>
                    <w:rPr>
                      <w:rFonts w:eastAsiaTheme="minorEastAsia"/>
                      <w:sz w:val="21"/>
                      <w:szCs w:val="21"/>
                    </w:rPr>
                  </w:pPr>
                  <w:r w:rsidRPr="00244FCA">
                    <w:rPr>
                      <w:rFonts w:eastAsiaTheme="minorEastAsia" w:hAnsiTheme="minorEastAsia"/>
                      <w:sz w:val="21"/>
                      <w:szCs w:val="21"/>
                    </w:rPr>
                    <w:t>设置</w:t>
                  </w:r>
                  <w:r w:rsidRPr="00244FCA">
                    <w:rPr>
                      <w:rFonts w:eastAsiaTheme="minorEastAsia"/>
                      <w:sz w:val="21"/>
                      <w:szCs w:val="21"/>
                    </w:rPr>
                    <w:t>4</w:t>
                  </w:r>
                  <w:r w:rsidRPr="00244FCA">
                    <w:rPr>
                      <w:rFonts w:eastAsiaTheme="minorEastAsia" w:hAnsiTheme="minorEastAsia"/>
                      <w:sz w:val="21"/>
                      <w:szCs w:val="21"/>
                    </w:rPr>
                    <w:t>根</w:t>
                  </w:r>
                  <w:r>
                    <w:rPr>
                      <w:rFonts w:eastAsiaTheme="minorEastAsia" w:hint="eastAsia"/>
                      <w:sz w:val="21"/>
                      <w:szCs w:val="21"/>
                    </w:rPr>
                    <w:t>9</w:t>
                  </w:r>
                  <w:r w:rsidRPr="00244FCA">
                    <w:rPr>
                      <w:rFonts w:eastAsiaTheme="minorEastAsia"/>
                      <w:sz w:val="21"/>
                      <w:szCs w:val="21"/>
                    </w:rPr>
                    <w:t>m</w:t>
                  </w:r>
                  <w:r>
                    <w:rPr>
                      <w:rFonts w:eastAsiaTheme="minorEastAsia" w:hint="eastAsia"/>
                      <w:sz w:val="21"/>
                      <w:szCs w:val="21"/>
                    </w:rPr>
                    <w:t>高</w:t>
                  </w:r>
                  <w:r w:rsidRPr="00244FCA">
                    <w:rPr>
                      <w:rFonts w:eastAsiaTheme="minorEastAsia" w:hAnsiTheme="minorEastAsia"/>
                      <w:sz w:val="21"/>
                      <w:szCs w:val="21"/>
                    </w:rPr>
                    <w:t>水蒸气排气筒</w:t>
                  </w:r>
                </w:p>
              </w:tc>
              <w:tc>
                <w:tcPr>
                  <w:tcW w:w="665" w:type="dxa"/>
                  <w:vAlign w:val="center"/>
                </w:tcPr>
                <w:p w:rsidR="00D0339E" w:rsidRPr="00244FCA" w:rsidRDefault="00D0339E" w:rsidP="00443BE7">
                  <w:pPr>
                    <w:spacing w:line="240" w:lineRule="auto"/>
                    <w:ind w:firstLineChars="0" w:firstLine="0"/>
                    <w:jc w:val="center"/>
                    <w:rPr>
                      <w:rFonts w:eastAsiaTheme="minorEastAsia"/>
                      <w:sz w:val="21"/>
                      <w:szCs w:val="21"/>
                    </w:rPr>
                  </w:pPr>
                  <w:r>
                    <w:rPr>
                      <w:rFonts w:eastAsiaTheme="minorEastAsia" w:hint="eastAsia"/>
                      <w:sz w:val="21"/>
                      <w:szCs w:val="21"/>
                    </w:rPr>
                    <w:t>依托</w:t>
                  </w:r>
                </w:p>
              </w:tc>
            </w:tr>
            <w:tr w:rsidR="00B74836" w:rsidRPr="00244FCA" w:rsidTr="007500EE">
              <w:tc>
                <w:tcPr>
                  <w:tcW w:w="738"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1134"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709" w:type="dxa"/>
                  <w:vMerge w:val="restart"/>
                  <w:vAlign w:val="center"/>
                </w:tcPr>
                <w:p w:rsidR="00B74836" w:rsidRPr="00244FCA" w:rsidRDefault="00B74836" w:rsidP="00443BE7">
                  <w:pPr>
                    <w:spacing w:line="240" w:lineRule="auto"/>
                    <w:ind w:firstLineChars="0" w:firstLine="0"/>
                    <w:jc w:val="center"/>
                    <w:rPr>
                      <w:rFonts w:eastAsiaTheme="minorEastAsia"/>
                      <w:sz w:val="21"/>
                      <w:szCs w:val="21"/>
                    </w:rPr>
                  </w:pPr>
                  <w:r w:rsidRPr="008144AC">
                    <w:rPr>
                      <w:rFonts w:eastAsiaTheme="minorEastAsia" w:hAnsiTheme="minorEastAsia" w:hint="eastAsia"/>
                      <w:sz w:val="21"/>
                      <w:szCs w:val="21"/>
                    </w:rPr>
                    <w:t>零部件车间</w:t>
                  </w:r>
                </w:p>
              </w:tc>
              <w:tc>
                <w:tcPr>
                  <w:tcW w:w="4913" w:type="dxa"/>
                  <w:gridSpan w:val="2"/>
                  <w:vAlign w:val="center"/>
                </w:tcPr>
                <w:p w:rsidR="00B74836" w:rsidRPr="00244FCA" w:rsidRDefault="00B74836"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焊接工序产生的</w:t>
                  </w:r>
                  <w:proofErr w:type="gramStart"/>
                  <w:r w:rsidRPr="00244FCA">
                    <w:rPr>
                      <w:rFonts w:eastAsiaTheme="minorEastAsia" w:hAnsiTheme="minorEastAsia"/>
                      <w:sz w:val="21"/>
                      <w:szCs w:val="21"/>
                    </w:rPr>
                    <w:t>焊烟共配套</w:t>
                  </w:r>
                  <w:r w:rsidRPr="00244FCA">
                    <w:rPr>
                      <w:rFonts w:eastAsiaTheme="minorEastAsia"/>
                      <w:sz w:val="21"/>
                      <w:szCs w:val="21"/>
                    </w:rPr>
                    <w:t>4</w:t>
                  </w:r>
                  <w:r w:rsidRPr="00244FCA">
                    <w:rPr>
                      <w:rFonts w:eastAsiaTheme="minorEastAsia" w:hAnsiTheme="minorEastAsia"/>
                      <w:sz w:val="21"/>
                      <w:szCs w:val="21"/>
                    </w:rPr>
                    <w:t>套焊烟</w:t>
                  </w:r>
                  <w:proofErr w:type="gramEnd"/>
                  <w:r w:rsidRPr="00244FCA">
                    <w:rPr>
                      <w:rFonts w:eastAsiaTheme="minorEastAsia" w:hAnsiTheme="minorEastAsia"/>
                      <w:sz w:val="21"/>
                      <w:szCs w:val="21"/>
                    </w:rPr>
                    <w:t>除尘装置，分别由</w:t>
                  </w:r>
                  <w:r w:rsidRPr="00244FCA">
                    <w:rPr>
                      <w:rFonts w:eastAsiaTheme="minorEastAsia"/>
                      <w:sz w:val="21"/>
                      <w:szCs w:val="21"/>
                    </w:rPr>
                    <w:t>4</w:t>
                  </w:r>
                  <w:r w:rsidRPr="00244FCA">
                    <w:rPr>
                      <w:rFonts w:eastAsiaTheme="minorEastAsia" w:hAnsiTheme="minorEastAsia"/>
                      <w:sz w:val="21"/>
                      <w:szCs w:val="21"/>
                    </w:rPr>
                    <w:t>根</w:t>
                  </w:r>
                  <w:r w:rsidRPr="00244FCA">
                    <w:rPr>
                      <w:rFonts w:eastAsiaTheme="minorEastAsia"/>
                      <w:sz w:val="21"/>
                      <w:szCs w:val="21"/>
                    </w:rPr>
                    <w:t>15m</w:t>
                  </w:r>
                  <w:r w:rsidRPr="00244FCA">
                    <w:rPr>
                      <w:rFonts w:eastAsiaTheme="minorEastAsia" w:hAnsiTheme="minorEastAsia"/>
                      <w:sz w:val="21"/>
                      <w:szCs w:val="21"/>
                    </w:rPr>
                    <w:t>排气筒（</w:t>
                  </w:r>
                  <w:r w:rsidRPr="00244FCA">
                    <w:rPr>
                      <w:rFonts w:eastAsiaTheme="minorEastAsia"/>
                      <w:sz w:val="21"/>
                      <w:szCs w:val="21"/>
                    </w:rPr>
                    <w:t>DA01</w:t>
                  </w:r>
                  <w:r>
                    <w:rPr>
                      <w:rFonts w:eastAsiaTheme="minorEastAsia" w:hint="eastAsia"/>
                      <w:sz w:val="21"/>
                      <w:szCs w:val="21"/>
                    </w:rPr>
                    <w:t>4</w:t>
                  </w:r>
                  <w:r w:rsidRPr="00244FCA">
                    <w:rPr>
                      <w:rFonts w:eastAsiaTheme="minorEastAsia" w:hAnsiTheme="minorEastAsia"/>
                      <w:sz w:val="21"/>
                      <w:szCs w:val="21"/>
                    </w:rPr>
                    <w:t>～</w:t>
                  </w:r>
                  <w:r w:rsidRPr="00244FCA">
                    <w:rPr>
                      <w:rFonts w:eastAsiaTheme="minorEastAsia"/>
                      <w:sz w:val="21"/>
                      <w:szCs w:val="21"/>
                    </w:rPr>
                    <w:t>DA01</w:t>
                  </w:r>
                  <w:r>
                    <w:rPr>
                      <w:rFonts w:eastAsiaTheme="minorEastAsia" w:hint="eastAsia"/>
                      <w:sz w:val="21"/>
                      <w:szCs w:val="21"/>
                    </w:rPr>
                    <w:t>7</w:t>
                  </w:r>
                  <w:r w:rsidRPr="00244FCA">
                    <w:rPr>
                      <w:rFonts w:eastAsiaTheme="minorEastAsia" w:hAnsiTheme="minorEastAsia"/>
                      <w:sz w:val="21"/>
                      <w:szCs w:val="21"/>
                    </w:rPr>
                    <w:t>）排放</w:t>
                  </w:r>
                </w:p>
              </w:tc>
              <w:tc>
                <w:tcPr>
                  <w:tcW w:w="665" w:type="dxa"/>
                  <w:vAlign w:val="center"/>
                </w:tcPr>
                <w:p w:rsidR="00B74836" w:rsidRPr="00244FCA" w:rsidRDefault="00B74836" w:rsidP="00266BA1">
                  <w:pPr>
                    <w:spacing w:line="240" w:lineRule="auto"/>
                    <w:ind w:firstLineChars="0" w:firstLine="0"/>
                    <w:jc w:val="center"/>
                    <w:rPr>
                      <w:rFonts w:eastAsiaTheme="minorEastAsia"/>
                      <w:sz w:val="21"/>
                      <w:szCs w:val="21"/>
                    </w:rPr>
                  </w:pPr>
                  <w:r>
                    <w:rPr>
                      <w:rFonts w:eastAsiaTheme="minorEastAsia" w:hint="eastAsia"/>
                      <w:sz w:val="21"/>
                      <w:szCs w:val="21"/>
                    </w:rPr>
                    <w:t>依托</w:t>
                  </w:r>
                </w:p>
              </w:tc>
            </w:tr>
            <w:tr w:rsidR="00B74836" w:rsidRPr="00244FCA" w:rsidTr="007500EE">
              <w:tc>
                <w:tcPr>
                  <w:tcW w:w="738"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1134"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709"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4913" w:type="dxa"/>
                  <w:gridSpan w:val="2"/>
                  <w:vAlign w:val="center"/>
                </w:tcPr>
                <w:p w:rsidR="00B74836" w:rsidRPr="00244FCA" w:rsidRDefault="00B74836" w:rsidP="009676AF">
                  <w:pPr>
                    <w:spacing w:line="240" w:lineRule="auto"/>
                    <w:ind w:firstLineChars="0" w:firstLine="0"/>
                    <w:jc w:val="center"/>
                    <w:rPr>
                      <w:rFonts w:eastAsiaTheme="minorEastAsia"/>
                      <w:sz w:val="21"/>
                      <w:szCs w:val="21"/>
                    </w:rPr>
                  </w:pPr>
                  <w:r>
                    <w:rPr>
                      <w:rFonts w:eastAsiaTheme="minorEastAsia" w:hAnsiTheme="minorEastAsia" w:hint="eastAsia"/>
                      <w:sz w:val="21"/>
                      <w:szCs w:val="21"/>
                    </w:rPr>
                    <w:t>1</w:t>
                  </w:r>
                  <w:r>
                    <w:rPr>
                      <w:rFonts w:eastAsiaTheme="minorEastAsia" w:hAnsiTheme="minorEastAsia" w:hint="eastAsia"/>
                      <w:sz w:val="21"/>
                      <w:szCs w:val="21"/>
                    </w:rPr>
                    <w:t>台天然气热水器产生的</w:t>
                  </w:r>
                  <w:proofErr w:type="gramStart"/>
                  <w:r w:rsidRPr="00244FCA">
                    <w:rPr>
                      <w:rFonts w:eastAsiaTheme="minorEastAsia" w:hAnsiTheme="minorEastAsia"/>
                      <w:sz w:val="21"/>
                      <w:szCs w:val="21"/>
                    </w:rPr>
                    <w:t>烟气</w:t>
                  </w:r>
                  <w:r>
                    <w:rPr>
                      <w:rFonts w:eastAsiaTheme="minorEastAsia" w:hAnsiTheme="minorEastAsia" w:hint="eastAsia"/>
                      <w:sz w:val="21"/>
                      <w:szCs w:val="21"/>
                    </w:rPr>
                    <w:t>经</w:t>
                  </w:r>
                  <w:r w:rsidRPr="00244FCA">
                    <w:rPr>
                      <w:rFonts w:eastAsiaTheme="minorEastAsia" w:hAnsiTheme="minorEastAsia"/>
                      <w:sz w:val="21"/>
                      <w:szCs w:val="21"/>
                    </w:rPr>
                    <w:t>烟管</w:t>
                  </w:r>
                  <w:proofErr w:type="gramEnd"/>
                  <w:r>
                    <w:rPr>
                      <w:rFonts w:eastAsiaTheme="minorEastAsia" w:hAnsiTheme="minorEastAsia" w:hint="eastAsia"/>
                      <w:sz w:val="21"/>
                      <w:szCs w:val="21"/>
                    </w:rPr>
                    <w:t>（</w:t>
                  </w:r>
                  <w:r>
                    <w:rPr>
                      <w:rFonts w:eastAsiaTheme="minorEastAsia" w:hAnsiTheme="minorEastAsia" w:hint="eastAsia"/>
                      <w:sz w:val="21"/>
                      <w:szCs w:val="21"/>
                    </w:rPr>
                    <w:t>DA03</w:t>
                  </w:r>
                  <w:r w:rsidR="009676AF">
                    <w:rPr>
                      <w:rFonts w:eastAsiaTheme="minorEastAsia" w:hAnsiTheme="minorEastAsia" w:hint="eastAsia"/>
                      <w:sz w:val="21"/>
                      <w:szCs w:val="21"/>
                    </w:rPr>
                    <w:t>3</w:t>
                  </w:r>
                  <w:r>
                    <w:rPr>
                      <w:rFonts w:eastAsiaTheme="minorEastAsia" w:hAnsiTheme="minorEastAsia" w:hint="eastAsia"/>
                      <w:sz w:val="21"/>
                      <w:szCs w:val="21"/>
                    </w:rPr>
                    <w:t>）</w:t>
                  </w:r>
                  <w:r w:rsidRPr="00244FCA">
                    <w:rPr>
                      <w:rFonts w:eastAsiaTheme="minorEastAsia" w:hAnsiTheme="minorEastAsia"/>
                      <w:sz w:val="21"/>
                      <w:szCs w:val="21"/>
                    </w:rPr>
                    <w:t>排放</w:t>
                  </w:r>
                </w:p>
              </w:tc>
              <w:tc>
                <w:tcPr>
                  <w:tcW w:w="665" w:type="dxa"/>
                  <w:vAlign w:val="center"/>
                </w:tcPr>
                <w:p w:rsidR="00B74836" w:rsidRPr="002A5232" w:rsidRDefault="00B74836" w:rsidP="00266BA1">
                  <w:pPr>
                    <w:spacing w:line="240" w:lineRule="auto"/>
                    <w:ind w:firstLineChars="0" w:firstLine="0"/>
                    <w:jc w:val="center"/>
                    <w:rPr>
                      <w:rFonts w:eastAsiaTheme="minorEastAsia"/>
                      <w:sz w:val="21"/>
                      <w:szCs w:val="21"/>
                    </w:rPr>
                  </w:pPr>
                  <w:r>
                    <w:rPr>
                      <w:rFonts w:eastAsiaTheme="minorEastAsia" w:hint="eastAsia"/>
                      <w:sz w:val="21"/>
                      <w:szCs w:val="21"/>
                    </w:rPr>
                    <w:t>依托</w:t>
                  </w:r>
                </w:p>
              </w:tc>
            </w:tr>
            <w:tr w:rsidR="00B74836" w:rsidRPr="00244FCA" w:rsidTr="007500EE">
              <w:tc>
                <w:tcPr>
                  <w:tcW w:w="738"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1134"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709" w:type="dxa"/>
                  <w:vMerge w:val="restart"/>
                  <w:vAlign w:val="center"/>
                </w:tcPr>
                <w:p w:rsidR="00B74836" w:rsidRPr="00244FCA" w:rsidRDefault="00B74836" w:rsidP="00443BE7">
                  <w:pPr>
                    <w:spacing w:line="240" w:lineRule="auto"/>
                    <w:ind w:firstLineChars="0" w:firstLine="0"/>
                    <w:jc w:val="center"/>
                    <w:rPr>
                      <w:rFonts w:eastAsiaTheme="minorEastAsia"/>
                      <w:sz w:val="21"/>
                      <w:szCs w:val="21"/>
                    </w:rPr>
                  </w:pPr>
                  <w:r w:rsidRPr="00E97A81">
                    <w:rPr>
                      <w:rFonts w:eastAsiaTheme="minorEastAsia" w:hAnsiTheme="minorEastAsia" w:hint="eastAsia"/>
                      <w:sz w:val="21"/>
                      <w:szCs w:val="21"/>
                    </w:rPr>
                    <w:t>农机桥总装车间</w:t>
                  </w:r>
                </w:p>
              </w:tc>
              <w:tc>
                <w:tcPr>
                  <w:tcW w:w="4913" w:type="dxa"/>
                  <w:gridSpan w:val="2"/>
                  <w:vAlign w:val="center"/>
                </w:tcPr>
                <w:p w:rsidR="00B74836" w:rsidRPr="00244FCA" w:rsidRDefault="00A64A7B" w:rsidP="00A078CB">
                  <w:pPr>
                    <w:spacing w:line="240" w:lineRule="auto"/>
                    <w:ind w:firstLineChars="0" w:firstLine="0"/>
                    <w:jc w:val="center"/>
                    <w:rPr>
                      <w:rFonts w:eastAsiaTheme="minorEastAsia"/>
                      <w:sz w:val="21"/>
                      <w:szCs w:val="21"/>
                    </w:rPr>
                  </w:pPr>
                  <w:r>
                    <w:rPr>
                      <w:rFonts w:eastAsiaTheme="minorEastAsia" w:hAnsiTheme="minorEastAsia" w:hint="eastAsia"/>
                      <w:sz w:val="21"/>
                      <w:szCs w:val="21"/>
                    </w:rPr>
                    <w:t>原有</w:t>
                  </w:r>
                  <w:r w:rsidR="00521579">
                    <w:rPr>
                      <w:rFonts w:eastAsiaTheme="minorEastAsia" w:hAnsiTheme="minorEastAsia" w:hint="eastAsia"/>
                      <w:sz w:val="21"/>
                      <w:szCs w:val="21"/>
                    </w:rPr>
                    <w:t>6</w:t>
                  </w:r>
                  <w:r w:rsidR="00B74836">
                    <w:rPr>
                      <w:rFonts w:eastAsiaTheme="minorEastAsia" w:hAnsiTheme="minorEastAsia" w:hint="eastAsia"/>
                      <w:sz w:val="21"/>
                      <w:szCs w:val="21"/>
                    </w:rPr>
                    <w:t>个</w:t>
                  </w:r>
                  <w:r w:rsidR="00B74836" w:rsidRPr="00244FCA">
                    <w:rPr>
                      <w:rFonts w:eastAsiaTheme="minorEastAsia" w:hAnsiTheme="minorEastAsia"/>
                      <w:sz w:val="21"/>
                      <w:szCs w:val="21"/>
                    </w:rPr>
                    <w:t>喷漆房</w:t>
                  </w:r>
                  <w:r w:rsidR="00EB2F8A">
                    <w:rPr>
                      <w:rFonts w:eastAsiaTheme="minorEastAsia" w:hAnsiTheme="minorEastAsia" w:hint="eastAsia"/>
                      <w:sz w:val="21"/>
                      <w:szCs w:val="21"/>
                    </w:rPr>
                    <w:t>6</w:t>
                  </w:r>
                  <w:r w:rsidR="00EB2F8A">
                    <w:rPr>
                      <w:rFonts w:eastAsiaTheme="minorEastAsia" w:hAnsiTheme="minorEastAsia" w:hint="eastAsia"/>
                      <w:sz w:val="21"/>
                      <w:szCs w:val="21"/>
                    </w:rPr>
                    <w:t>根</w:t>
                  </w:r>
                  <w:r w:rsidR="00EB2F8A">
                    <w:rPr>
                      <w:rFonts w:eastAsiaTheme="minorEastAsia" w:hAnsiTheme="minorEastAsia" w:hint="eastAsia"/>
                      <w:sz w:val="21"/>
                      <w:szCs w:val="21"/>
                    </w:rPr>
                    <w:t>15m</w:t>
                  </w:r>
                  <w:r w:rsidR="00EB2F8A">
                    <w:rPr>
                      <w:rFonts w:eastAsiaTheme="minorEastAsia" w:hAnsiTheme="minorEastAsia" w:hint="eastAsia"/>
                      <w:sz w:val="21"/>
                      <w:szCs w:val="21"/>
                    </w:rPr>
                    <w:t>排气筒（</w:t>
                  </w:r>
                  <w:r w:rsidR="00EB2F8A" w:rsidRPr="00244FCA">
                    <w:rPr>
                      <w:rFonts w:eastAsiaTheme="minorEastAsia"/>
                      <w:sz w:val="21"/>
                      <w:szCs w:val="21"/>
                    </w:rPr>
                    <w:t>DA01</w:t>
                  </w:r>
                  <w:r w:rsidR="00EB2F8A">
                    <w:rPr>
                      <w:rFonts w:eastAsiaTheme="minorEastAsia" w:hint="eastAsia"/>
                      <w:sz w:val="21"/>
                      <w:szCs w:val="21"/>
                    </w:rPr>
                    <w:t>8</w:t>
                  </w:r>
                  <w:r w:rsidR="00EB2F8A" w:rsidRPr="00244FCA">
                    <w:rPr>
                      <w:rFonts w:eastAsiaTheme="minorEastAsia" w:hAnsiTheme="minorEastAsia"/>
                      <w:sz w:val="21"/>
                      <w:szCs w:val="21"/>
                    </w:rPr>
                    <w:t>～</w:t>
                  </w:r>
                  <w:r w:rsidR="00EB2F8A" w:rsidRPr="00244FCA">
                    <w:rPr>
                      <w:rFonts w:eastAsiaTheme="minorEastAsia"/>
                      <w:sz w:val="21"/>
                      <w:szCs w:val="21"/>
                    </w:rPr>
                    <w:t>DA02</w:t>
                  </w:r>
                  <w:r w:rsidR="00EB2F8A">
                    <w:rPr>
                      <w:rFonts w:eastAsiaTheme="minorEastAsia" w:hint="eastAsia"/>
                      <w:sz w:val="21"/>
                      <w:szCs w:val="21"/>
                    </w:rPr>
                    <w:t>3</w:t>
                  </w:r>
                  <w:r w:rsidR="00EB2F8A">
                    <w:rPr>
                      <w:rFonts w:eastAsiaTheme="minorEastAsia" w:hAnsiTheme="minorEastAsia" w:hint="eastAsia"/>
                      <w:sz w:val="21"/>
                      <w:szCs w:val="21"/>
                    </w:rPr>
                    <w:t>）合并成</w:t>
                  </w:r>
                  <w:r w:rsidR="00EB2F8A">
                    <w:rPr>
                      <w:rFonts w:eastAsiaTheme="minorEastAsia" w:hAnsiTheme="minorEastAsia" w:hint="eastAsia"/>
                      <w:sz w:val="21"/>
                      <w:szCs w:val="21"/>
                    </w:rPr>
                    <w:t>1</w:t>
                  </w:r>
                  <w:r w:rsidR="00EB2F8A">
                    <w:rPr>
                      <w:rFonts w:eastAsiaTheme="minorEastAsia" w:hAnsiTheme="minorEastAsia" w:hint="eastAsia"/>
                      <w:sz w:val="21"/>
                      <w:szCs w:val="21"/>
                    </w:rPr>
                    <w:t>根</w:t>
                  </w:r>
                  <w:r w:rsidR="00EB2F8A">
                    <w:rPr>
                      <w:rFonts w:eastAsiaTheme="minorEastAsia" w:hAnsiTheme="minorEastAsia" w:hint="eastAsia"/>
                      <w:sz w:val="21"/>
                      <w:szCs w:val="21"/>
                    </w:rPr>
                    <w:t>15m</w:t>
                  </w:r>
                  <w:r w:rsidR="00EB2F8A">
                    <w:rPr>
                      <w:rFonts w:eastAsiaTheme="minorEastAsia" w:hAnsiTheme="minorEastAsia" w:hint="eastAsia"/>
                      <w:sz w:val="21"/>
                      <w:szCs w:val="21"/>
                    </w:rPr>
                    <w:t>排气筒（</w:t>
                  </w:r>
                  <w:r w:rsidR="00EB2F8A">
                    <w:rPr>
                      <w:rFonts w:eastAsiaTheme="minorEastAsia" w:hAnsiTheme="minorEastAsia" w:hint="eastAsia"/>
                      <w:sz w:val="21"/>
                      <w:szCs w:val="21"/>
                    </w:rPr>
                    <w:t>DA018</w:t>
                  </w:r>
                  <w:r w:rsidR="00EB2F8A">
                    <w:rPr>
                      <w:rFonts w:eastAsiaTheme="minorEastAsia" w:hAnsiTheme="minorEastAsia" w:hint="eastAsia"/>
                      <w:sz w:val="21"/>
                      <w:szCs w:val="21"/>
                    </w:rPr>
                    <w:t>）</w:t>
                  </w:r>
                  <w:r w:rsidR="00B216CF">
                    <w:rPr>
                      <w:rFonts w:eastAsiaTheme="minorEastAsia" w:hAnsiTheme="minorEastAsia" w:hint="eastAsia"/>
                      <w:sz w:val="21"/>
                      <w:szCs w:val="21"/>
                    </w:rPr>
                    <w:t>，</w:t>
                  </w:r>
                  <w:r w:rsidR="00B74836" w:rsidRPr="00244FCA">
                    <w:rPr>
                      <w:rFonts w:eastAsiaTheme="minorEastAsia" w:hAnsiTheme="minorEastAsia"/>
                      <w:sz w:val="21"/>
                      <w:szCs w:val="21"/>
                    </w:rPr>
                    <w:t>喷漆废气经</w:t>
                  </w:r>
                  <w:r w:rsidR="003B6754">
                    <w:rPr>
                      <w:rFonts w:eastAsiaTheme="minorEastAsia" w:hAnsiTheme="minorEastAsia" w:hint="eastAsia"/>
                      <w:sz w:val="21"/>
                      <w:szCs w:val="21"/>
                    </w:rPr>
                    <w:t>1</w:t>
                  </w:r>
                  <w:r w:rsidR="003B6754">
                    <w:rPr>
                      <w:rFonts w:eastAsiaTheme="minorEastAsia" w:hAnsiTheme="minorEastAsia" w:hint="eastAsia"/>
                      <w:sz w:val="21"/>
                      <w:szCs w:val="21"/>
                    </w:rPr>
                    <w:t>套</w:t>
                  </w:r>
                  <w:r w:rsidR="00A078CB">
                    <w:rPr>
                      <w:rFonts w:eastAsiaTheme="minorEastAsia" w:hAnsiTheme="minorEastAsia" w:hint="eastAsia"/>
                      <w:sz w:val="21"/>
                      <w:szCs w:val="21"/>
                    </w:rPr>
                    <w:t>“</w:t>
                  </w:r>
                  <w:r w:rsidR="00A078CB" w:rsidRPr="00521579">
                    <w:rPr>
                      <w:rFonts w:eastAsiaTheme="minorEastAsia" w:hAnsiTheme="minorEastAsia" w:hint="eastAsia"/>
                      <w:sz w:val="21"/>
                      <w:szCs w:val="21"/>
                    </w:rPr>
                    <w:t>三级干式</w:t>
                  </w:r>
                  <w:r w:rsidR="00A078CB">
                    <w:rPr>
                      <w:rFonts w:eastAsiaTheme="minorEastAsia" w:hAnsiTheme="minorEastAsia" w:hint="eastAsia"/>
                      <w:sz w:val="21"/>
                      <w:szCs w:val="21"/>
                    </w:rPr>
                    <w:t>过滤</w:t>
                  </w:r>
                  <w:r w:rsidR="00A078CB" w:rsidRPr="00521579">
                    <w:rPr>
                      <w:rFonts w:eastAsiaTheme="minorEastAsia" w:hAnsiTheme="minorEastAsia"/>
                      <w:sz w:val="21"/>
                      <w:szCs w:val="21"/>
                    </w:rPr>
                    <w:t>+</w:t>
                  </w:r>
                  <w:r w:rsidR="00A078CB">
                    <w:rPr>
                      <w:rFonts w:eastAsiaTheme="minorEastAsia" w:hAnsiTheme="minorEastAsia" w:hint="eastAsia"/>
                      <w:sz w:val="21"/>
                      <w:szCs w:val="21"/>
                    </w:rPr>
                    <w:t>二级</w:t>
                  </w:r>
                  <w:r w:rsidR="00A078CB" w:rsidRPr="00521579">
                    <w:rPr>
                      <w:rFonts w:eastAsiaTheme="minorEastAsia" w:hAnsiTheme="minorEastAsia" w:hint="eastAsia"/>
                      <w:sz w:val="21"/>
                      <w:szCs w:val="21"/>
                    </w:rPr>
                    <w:t>活性炭吸附</w:t>
                  </w:r>
                  <w:r w:rsidR="00A078CB">
                    <w:rPr>
                      <w:rFonts w:eastAsiaTheme="minorEastAsia" w:hAnsiTheme="minorEastAsia" w:hint="eastAsia"/>
                      <w:sz w:val="21"/>
                      <w:szCs w:val="21"/>
                    </w:rPr>
                    <w:t>”</w:t>
                  </w:r>
                  <w:r w:rsidR="00B216CF" w:rsidRPr="00521579">
                    <w:rPr>
                      <w:rFonts w:eastAsiaTheme="minorEastAsia" w:hAnsiTheme="minorEastAsia" w:hint="eastAsia"/>
                      <w:sz w:val="21"/>
                      <w:szCs w:val="21"/>
                    </w:rPr>
                    <w:t>工艺</w:t>
                  </w:r>
                  <w:r w:rsidR="00B74836" w:rsidRPr="00244FCA">
                    <w:rPr>
                      <w:rFonts w:eastAsiaTheme="minorEastAsia" w:hAnsiTheme="minorEastAsia"/>
                      <w:sz w:val="21"/>
                      <w:szCs w:val="21"/>
                    </w:rPr>
                    <w:t>处理后，</w:t>
                  </w:r>
                  <w:r w:rsidR="00504A3D">
                    <w:rPr>
                      <w:rFonts w:eastAsiaTheme="minorEastAsia" w:hAnsiTheme="minorEastAsia" w:hint="eastAsia"/>
                      <w:sz w:val="21"/>
                      <w:szCs w:val="21"/>
                    </w:rPr>
                    <w:t>通过</w:t>
                  </w:r>
                  <w:r w:rsidR="00B74836" w:rsidRPr="00244FCA">
                    <w:rPr>
                      <w:rFonts w:eastAsiaTheme="minorEastAsia" w:hAnsiTheme="minorEastAsia"/>
                      <w:sz w:val="21"/>
                      <w:szCs w:val="21"/>
                    </w:rPr>
                    <w:t>排气筒（</w:t>
                  </w:r>
                  <w:r w:rsidR="00B74836" w:rsidRPr="00244FCA">
                    <w:rPr>
                      <w:rFonts w:eastAsiaTheme="minorEastAsia"/>
                      <w:sz w:val="21"/>
                      <w:szCs w:val="21"/>
                    </w:rPr>
                    <w:t>DA01</w:t>
                  </w:r>
                  <w:r w:rsidR="00B74836">
                    <w:rPr>
                      <w:rFonts w:eastAsiaTheme="minorEastAsia" w:hint="eastAsia"/>
                      <w:sz w:val="21"/>
                      <w:szCs w:val="21"/>
                    </w:rPr>
                    <w:t>8</w:t>
                  </w:r>
                  <w:r w:rsidR="00B74836" w:rsidRPr="00244FCA">
                    <w:rPr>
                      <w:rFonts w:eastAsiaTheme="minorEastAsia" w:hAnsiTheme="minorEastAsia"/>
                      <w:sz w:val="21"/>
                      <w:szCs w:val="21"/>
                    </w:rPr>
                    <w:t>）排放</w:t>
                  </w:r>
                </w:p>
              </w:tc>
              <w:tc>
                <w:tcPr>
                  <w:tcW w:w="665" w:type="dxa"/>
                  <w:vAlign w:val="center"/>
                </w:tcPr>
                <w:p w:rsidR="00B74836" w:rsidRPr="00C27ADA" w:rsidRDefault="00C27ADA" w:rsidP="00266BA1">
                  <w:pPr>
                    <w:spacing w:line="240" w:lineRule="auto"/>
                    <w:ind w:firstLineChars="0" w:firstLine="0"/>
                    <w:jc w:val="center"/>
                    <w:rPr>
                      <w:rFonts w:eastAsiaTheme="minorEastAsia"/>
                      <w:sz w:val="21"/>
                      <w:szCs w:val="21"/>
                    </w:rPr>
                  </w:pPr>
                  <w:r>
                    <w:rPr>
                      <w:rFonts w:eastAsiaTheme="minorEastAsia" w:hint="eastAsia"/>
                      <w:sz w:val="21"/>
                      <w:szCs w:val="21"/>
                    </w:rPr>
                    <w:t>改建</w:t>
                  </w:r>
                </w:p>
              </w:tc>
            </w:tr>
            <w:tr w:rsidR="00B74836" w:rsidRPr="00244FCA" w:rsidTr="007500EE">
              <w:tc>
                <w:tcPr>
                  <w:tcW w:w="738"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1134"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709"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4913" w:type="dxa"/>
                  <w:gridSpan w:val="2"/>
                  <w:vAlign w:val="center"/>
                </w:tcPr>
                <w:p w:rsidR="00B74836" w:rsidRPr="00244FCA" w:rsidRDefault="00CA5844" w:rsidP="005D72DF">
                  <w:pPr>
                    <w:spacing w:line="240" w:lineRule="auto"/>
                    <w:ind w:firstLineChars="0" w:firstLine="0"/>
                    <w:jc w:val="center"/>
                    <w:rPr>
                      <w:rFonts w:eastAsiaTheme="minorEastAsia"/>
                      <w:sz w:val="21"/>
                      <w:szCs w:val="21"/>
                    </w:rPr>
                  </w:pPr>
                  <w:r>
                    <w:rPr>
                      <w:rFonts w:eastAsiaTheme="minorEastAsia" w:hAnsiTheme="minorEastAsia" w:hint="eastAsia"/>
                      <w:sz w:val="21"/>
                      <w:szCs w:val="21"/>
                    </w:rPr>
                    <w:t>2</w:t>
                  </w:r>
                  <w:r w:rsidR="00B74836">
                    <w:rPr>
                      <w:rFonts w:eastAsiaTheme="minorEastAsia" w:hAnsiTheme="minorEastAsia" w:hint="eastAsia"/>
                      <w:sz w:val="21"/>
                      <w:szCs w:val="21"/>
                    </w:rPr>
                    <w:t>个</w:t>
                  </w:r>
                  <w:r w:rsidR="00B74836" w:rsidRPr="00244FCA">
                    <w:rPr>
                      <w:rFonts w:eastAsiaTheme="minorEastAsia" w:hAnsiTheme="minorEastAsia"/>
                      <w:sz w:val="21"/>
                      <w:szCs w:val="21"/>
                    </w:rPr>
                    <w:t>烘干房烘干工序产生的有机废气经</w:t>
                  </w:r>
                  <w:r w:rsidR="00456871">
                    <w:rPr>
                      <w:rFonts w:eastAsiaTheme="minorEastAsia" w:hAnsiTheme="minorEastAsia" w:hint="eastAsia"/>
                      <w:sz w:val="21"/>
                      <w:szCs w:val="21"/>
                    </w:rPr>
                    <w:t>二级</w:t>
                  </w:r>
                  <w:r w:rsidR="00B74836" w:rsidRPr="00244FCA">
                    <w:rPr>
                      <w:rFonts w:eastAsiaTheme="minorEastAsia" w:hAnsiTheme="minorEastAsia"/>
                      <w:sz w:val="21"/>
                      <w:szCs w:val="21"/>
                    </w:rPr>
                    <w:t>活性炭吸附处理后，分别由</w:t>
                  </w:r>
                  <w:r w:rsidR="005D72DF">
                    <w:rPr>
                      <w:rFonts w:eastAsiaTheme="minorEastAsia" w:hint="eastAsia"/>
                      <w:sz w:val="21"/>
                      <w:szCs w:val="21"/>
                    </w:rPr>
                    <w:t>2</w:t>
                  </w:r>
                  <w:r w:rsidR="00B74836" w:rsidRPr="00244FCA">
                    <w:rPr>
                      <w:rFonts w:eastAsiaTheme="minorEastAsia" w:hAnsiTheme="minorEastAsia"/>
                      <w:sz w:val="21"/>
                      <w:szCs w:val="21"/>
                    </w:rPr>
                    <w:t>根</w:t>
                  </w:r>
                  <w:r w:rsidR="00B74836" w:rsidRPr="00244FCA">
                    <w:rPr>
                      <w:rFonts w:eastAsiaTheme="minorEastAsia"/>
                      <w:sz w:val="21"/>
                      <w:szCs w:val="21"/>
                    </w:rPr>
                    <w:t>15m</w:t>
                  </w:r>
                  <w:r w:rsidR="00B74836" w:rsidRPr="00244FCA">
                    <w:rPr>
                      <w:rFonts w:eastAsiaTheme="minorEastAsia" w:hAnsiTheme="minorEastAsia"/>
                      <w:sz w:val="21"/>
                      <w:szCs w:val="21"/>
                    </w:rPr>
                    <w:t>排气筒（</w:t>
                  </w:r>
                  <w:r w:rsidR="00B74836" w:rsidRPr="00244FCA">
                    <w:rPr>
                      <w:rFonts w:eastAsiaTheme="minorEastAsia"/>
                      <w:sz w:val="21"/>
                      <w:szCs w:val="21"/>
                    </w:rPr>
                    <w:t>DA02</w:t>
                  </w:r>
                  <w:r w:rsidR="00B74836">
                    <w:rPr>
                      <w:rFonts w:eastAsiaTheme="minorEastAsia" w:hint="eastAsia"/>
                      <w:sz w:val="21"/>
                      <w:szCs w:val="21"/>
                    </w:rPr>
                    <w:t>4</w:t>
                  </w:r>
                  <w:r w:rsidR="00B74836">
                    <w:rPr>
                      <w:rFonts w:eastAsiaTheme="minorEastAsia" w:hAnsiTheme="minorEastAsia" w:hint="eastAsia"/>
                      <w:sz w:val="21"/>
                      <w:szCs w:val="21"/>
                    </w:rPr>
                    <w:t>、</w:t>
                  </w:r>
                  <w:r w:rsidR="00B74836" w:rsidRPr="00244FCA">
                    <w:rPr>
                      <w:rFonts w:eastAsiaTheme="minorEastAsia"/>
                      <w:sz w:val="21"/>
                      <w:szCs w:val="21"/>
                    </w:rPr>
                    <w:t>DA02</w:t>
                  </w:r>
                  <w:r w:rsidR="00B74836">
                    <w:rPr>
                      <w:rFonts w:eastAsiaTheme="minorEastAsia" w:hint="eastAsia"/>
                      <w:sz w:val="21"/>
                      <w:szCs w:val="21"/>
                    </w:rPr>
                    <w:t>5</w:t>
                  </w:r>
                  <w:r w:rsidR="00B74836" w:rsidRPr="00244FCA">
                    <w:rPr>
                      <w:rFonts w:eastAsiaTheme="minorEastAsia" w:hAnsiTheme="minorEastAsia"/>
                      <w:sz w:val="21"/>
                      <w:szCs w:val="21"/>
                    </w:rPr>
                    <w:t>）排放</w:t>
                  </w:r>
                </w:p>
              </w:tc>
              <w:tc>
                <w:tcPr>
                  <w:tcW w:w="665" w:type="dxa"/>
                  <w:vAlign w:val="center"/>
                </w:tcPr>
                <w:p w:rsidR="00B74836" w:rsidRPr="00244FCA" w:rsidRDefault="00336D75" w:rsidP="00443BE7">
                  <w:pPr>
                    <w:spacing w:line="240" w:lineRule="auto"/>
                    <w:ind w:firstLineChars="0" w:firstLine="0"/>
                    <w:jc w:val="center"/>
                    <w:rPr>
                      <w:rFonts w:eastAsiaTheme="minorEastAsia"/>
                      <w:sz w:val="21"/>
                      <w:szCs w:val="21"/>
                    </w:rPr>
                  </w:pPr>
                  <w:r>
                    <w:rPr>
                      <w:rFonts w:eastAsiaTheme="minorEastAsia" w:hint="eastAsia"/>
                      <w:sz w:val="21"/>
                      <w:szCs w:val="21"/>
                    </w:rPr>
                    <w:t>依托</w:t>
                  </w:r>
                </w:p>
              </w:tc>
            </w:tr>
            <w:tr w:rsidR="00B74836" w:rsidRPr="00244FCA" w:rsidTr="007500EE">
              <w:tc>
                <w:tcPr>
                  <w:tcW w:w="738"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1134"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709"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4913" w:type="dxa"/>
                  <w:gridSpan w:val="2"/>
                  <w:vAlign w:val="center"/>
                </w:tcPr>
                <w:p w:rsidR="00B74836" w:rsidRPr="00244FCA" w:rsidRDefault="004F32A4" w:rsidP="00B93FC1">
                  <w:pPr>
                    <w:spacing w:line="240" w:lineRule="auto"/>
                    <w:ind w:firstLineChars="0" w:firstLine="0"/>
                    <w:jc w:val="center"/>
                    <w:rPr>
                      <w:rFonts w:eastAsiaTheme="minorEastAsia"/>
                      <w:sz w:val="21"/>
                      <w:szCs w:val="21"/>
                    </w:rPr>
                  </w:pPr>
                  <w:r>
                    <w:rPr>
                      <w:rFonts w:eastAsiaTheme="minorEastAsia" w:hAnsiTheme="minorEastAsia" w:hint="eastAsia"/>
                      <w:sz w:val="21"/>
                      <w:szCs w:val="21"/>
                    </w:rPr>
                    <w:t>2</w:t>
                  </w:r>
                  <w:r w:rsidR="00B74836">
                    <w:rPr>
                      <w:rFonts w:eastAsiaTheme="minorEastAsia" w:hAnsiTheme="minorEastAsia" w:hint="eastAsia"/>
                      <w:sz w:val="21"/>
                      <w:szCs w:val="21"/>
                    </w:rPr>
                    <w:t>个烘干房天然气燃烧</w:t>
                  </w:r>
                  <w:proofErr w:type="gramStart"/>
                  <w:r w:rsidR="00B74836">
                    <w:rPr>
                      <w:rFonts w:eastAsiaTheme="minorEastAsia" w:hAnsiTheme="minorEastAsia" w:hint="eastAsia"/>
                      <w:sz w:val="21"/>
                      <w:szCs w:val="21"/>
                    </w:rPr>
                    <w:t>机产生</w:t>
                  </w:r>
                  <w:proofErr w:type="gramEnd"/>
                  <w:r w:rsidR="00B74836" w:rsidRPr="00244FCA">
                    <w:rPr>
                      <w:rFonts w:eastAsiaTheme="minorEastAsia" w:hAnsiTheme="minorEastAsia"/>
                      <w:sz w:val="21"/>
                      <w:szCs w:val="21"/>
                    </w:rPr>
                    <w:t>的烟气分别</w:t>
                  </w:r>
                  <w:r w:rsidR="00B74836">
                    <w:rPr>
                      <w:rFonts w:eastAsiaTheme="minorEastAsia" w:hAnsiTheme="minorEastAsia" w:hint="eastAsia"/>
                      <w:sz w:val="21"/>
                      <w:szCs w:val="21"/>
                    </w:rPr>
                    <w:t>通过</w:t>
                  </w:r>
                  <w:r w:rsidR="00B74836" w:rsidRPr="00244FCA">
                    <w:rPr>
                      <w:rFonts w:eastAsiaTheme="minorEastAsia"/>
                      <w:sz w:val="21"/>
                      <w:szCs w:val="21"/>
                    </w:rPr>
                    <w:t>2</w:t>
                  </w:r>
                  <w:r w:rsidR="00B74836" w:rsidRPr="00244FCA">
                    <w:rPr>
                      <w:rFonts w:eastAsiaTheme="minorEastAsia" w:hAnsiTheme="minorEastAsia"/>
                      <w:sz w:val="21"/>
                      <w:szCs w:val="21"/>
                    </w:rPr>
                    <w:t>根</w:t>
                  </w:r>
                  <w:r w:rsidR="00B74836" w:rsidRPr="00244FCA">
                    <w:rPr>
                      <w:rFonts w:eastAsiaTheme="minorEastAsia"/>
                      <w:sz w:val="21"/>
                      <w:szCs w:val="21"/>
                    </w:rPr>
                    <w:t>15m</w:t>
                  </w:r>
                  <w:r w:rsidR="00B74836" w:rsidRPr="00244FCA">
                    <w:rPr>
                      <w:rFonts w:eastAsiaTheme="minorEastAsia" w:hAnsiTheme="minorEastAsia"/>
                      <w:sz w:val="21"/>
                      <w:szCs w:val="21"/>
                    </w:rPr>
                    <w:t>排气筒（</w:t>
                  </w:r>
                  <w:r w:rsidR="00B74836" w:rsidRPr="00244FCA">
                    <w:rPr>
                      <w:rFonts w:eastAsiaTheme="minorEastAsia"/>
                      <w:sz w:val="21"/>
                      <w:szCs w:val="21"/>
                    </w:rPr>
                    <w:t>DA02</w:t>
                  </w:r>
                  <w:r w:rsidR="00B74836">
                    <w:rPr>
                      <w:rFonts w:eastAsiaTheme="minorEastAsia" w:hint="eastAsia"/>
                      <w:sz w:val="21"/>
                      <w:szCs w:val="21"/>
                    </w:rPr>
                    <w:t>4</w:t>
                  </w:r>
                  <w:r w:rsidR="00B74836" w:rsidRPr="00244FCA">
                    <w:rPr>
                      <w:rFonts w:eastAsiaTheme="minorEastAsia" w:hAnsiTheme="minorEastAsia"/>
                      <w:sz w:val="21"/>
                      <w:szCs w:val="21"/>
                    </w:rPr>
                    <w:t>～</w:t>
                  </w:r>
                  <w:r w:rsidR="00B74836" w:rsidRPr="00244FCA">
                    <w:rPr>
                      <w:rFonts w:eastAsiaTheme="minorEastAsia"/>
                      <w:sz w:val="21"/>
                      <w:szCs w:val="21"/>
                    </w:rPr>
                    <w:t>DA02</w:t>
                  </w:r>
                  <w:r w:rsidR="00B74836">
                    <w:rPr>
                      <w:rFonts w:eastAsiaTheme="minorEastAsia" w:hint="eastAsia"/>
                      <w:sz w:val="21"/>
                      <w:szCs w:val="21"/>
                    </w:rPr>
                    <w:t>5</w:t>
                  </w:r>
                  <w:r w:rsidR="00B74836" w:rsidRPr="00244FCA">
                    <w:rPr>
                      <w:rFonts w:eastAsiaTheme="minorEastAsia" w:hAnsiTheme="minorEastAsia"/>
                      <w:sz w:val="21"/>
                      <w:szCs w:val="21"/>
                    </w:rPr>
                    <w:t>）排放</w:t>
                  </w:r>
                </w:p>
              </w:tc>
              <w:tc>
                <w:tcPr>
                  <w:tcW w:w="665" w:type="dxa"/>
                  <w:vAlign w:val="center"/>
                </w:tcPr>
                <w:p w:rsidR="00B74836" w:rsidRPr="00244FCA" w:rsidRDefault="00336D75" w:rsidP="00443BE7">
                  <w:pPr>
                    <w:spacing w:line="240" w:lineRule="auto"/>
                    <w:ind w:firstLineChars="0" w:firstLine="0"/>
                    <w:jc w:val="center"/>
                    <w:rPr>
                      <w:rFonts w:eastAsiaTheme="minorEastAsia"/>
                      <w:sz w:val="21"/>
                      <w:szCs w:val="21"/>
                    </w:rPr>
                  </w:pPr>
                  <w:r>
                    <w:rPr>
                      <w:rFonts w:eastAsiaTheme="minorEastAsia" w:hint="eastAsia"/>
                      <w:sz w:val="21"/>
                      <w:szCs w:val="21"/>
                    </w:rPr>
                    <w:t>依托</w:t>
                  </w:r>
                </w:p>
              </w:tc>
            </w:tr>
            <w:tr w:rsidR="00B74836" w:rsidRPr="00244FCA" w:rsidTr="007500EE">
              <w:tc>
                <w:tcPr>
                  <w:tcW w:w="738"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1134"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709"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4913" w:type="dxa"/>
                  <w:gridSpan w:val="2"/>
                  <w:vAlign w:val="center"/>
                </w:tcPr>
                <w:p w:rsidR="00B74836" w:rsidRPr="00244FCA" w:rsidRDefault="000C410B" w:rsidP="009676AF">
                  <w:pPr>
                    <w:spacing w:line="240" w:lineRule="auto"/>
                    <w:ind w:firstLineChars="0" w:firstLine="0"/>
                    <w:jc w:val="center"/>
                    <w:rPr>
                      <w:rFonts w:eastAsiaTheme="minorEastAsia"/>
                      <w:sz w:val="21"/>
                      <w:szCs w:val="21"/>
                    </w:rPr>
                  </w:pPr>
                  <w:r>
                    <w:rPr>
                      <w:rFonts w:eastAsiaTheme="minorEastAsia" w:hAnsiTheme="minorEastAsia" w:hint="eastAsia"/>
                      <w:sz w:val="21"/>
                      <w:szCs w:val="21"/>
                    </w:rPr>
                    <w:t>3</w:t>
                  </w:r>
                  <w:r>
                    <w:rPr>
                      <w:rFonts w:eastAsiaTheme="minorEastAsia" w:hAnsiTheme="minorEastAsia" w:hint="eastAsia"/>
                      <w:sz w:val="21"/>
                      <w:szCs w:val="21"/>
                    </w:rPr>
                    <w:t>台天然气热水器产生</w:t>
                  </w:r>
                  <w:r w:rsidRPr="00244FCA">
                    <w:rPr>
                      <w:rFonts w:eastAsiaTheme="minorEastAsia" w:hAnsiTheme="minorEastAsia"/>
                      <w:sz w:val="21"/>
                      <w:szCs w:val="21"/>
                    </w:rPr>
                    <w:t>的烟气由</w:t>
                  </w:r>
                  <w:r>
                    <w:rPr>
                      <w:rFonts w:eastAsiaTheme="minorEastAsia" w:hint="eastAsia"/>
                      <w:sz w:val="21"/>
                      <w:szCs w:val="21"/>
                    </w:rPr>
                    <w:t>3</w:t>
                  </w:r>
                  <w:r w:rsidRPr="00244FCA">
                    <w:rPr>
                      <w:rFonts w:eastAsiaTheme="minorEastAsia" w:hAnsiTheme="minorEastAsia"/>
                      <w:sz w:val="21"/>
                      <w:szCs w:val="21"/>
                    </w:rPr>
                    <w:t>根</w:t>
                  </w:r>
                  <w:r>
                    <w:rPr>
                      <w:rFonts w:eastAsiaTheme="minorEastAsia" w:hint="eastAsia"/>
                      <w:sz w:val="21"/>
                      <w:szCs w:val="21"/>
                    </w:rPr>
                    <w:t>烟管</w:t>
                  </w:r>
                  <w:r>
                    <w:rPr>
                      <w:rFonts w:eastAsiaTheme="minorEastAsia" w:hAnsiTheme="minorEastAsia" w:hint="eastAsia"/>
                      <w:sz w:val="21"/>
                      <w:szCs w:val="21"/>
                    </w:rPr>
                    <w:t>（</w:t>
                  </w:r>
                  <w:r>
                    <w:rPr>
                      <w:rFonts w:eastAsiaTheme="minorEastAsia" w:hAnsiTheme="minorEastAsia" w:hint="eastAsia"/>
                      <w:sz w:val="21"/>
                      <w:szCs w:val="21"/>
                    </w:rPr>
                    <w:t>DA03</w:t>
                  </w:r>
                  <w:r w:rsidR="009676AF">
                    <w:rPr>
                      <w:rFonts w:eastAsiaTheme="minorEastAsia" w:hAnsiTheme="minorEastAsia" w:hint="eastAsia"/>
                      <w:sz w:val="21"/>
                      <w:szCs w:val="21"/>
                    </w:rPr>
                    <w:t>4</w:t>
                  </w:r>
                  <w:r>
                    <w:rPr>
                      <w:rFonts w:eastAsiaTheme="minorEastAsia" w:hAnsiTheme="minorEastAsia" w:hint="eastAsia"/>
                      <w:sz w:val="21"/>
                      <w:szCs w:val="21"/>
                    </w:rPr>
                    <w:t>～</w:t>
                  </w:r>
                  <w:r>
                    <w:rPr>
                      <w:rFonts w:eastAsiaTheme="minorEastAsia" w:hAnsiTheme="minorEastAsia" w:hint="eastAsia"/>
                      <w:sz w:val="21"/>
                      <w:szCs w:val="21"/>
                    </w:rPr>
                    <w:t>DA03</w:t>
                  </w:r>
                  <w:r w:rsidR="009676AF">
                    <w:rPr>
                      <w:rFonts w:eastAsiaTheme="minorEastAsia" w:hAnsiTheme="minorEastAsia" w:hint="eastAsia"/>
                      <w:sz w:val="21"/>
                      <w:szCs w:val="21"/>
                    </w:rPr>
                    <w:t>6</w:t>
                  </w:r>
                  <w:r>
                    <w:rPr>
                      <w:rFonts w:eastAsiaTheme="minorEastAsia" w:hAnsiTheme="minorEastAsia" w:hint="eastAsia"/>
                      <w:sz w:val="21"/>
                      <w:szCs w:val="21"/>
                    </w:rPr>
                    <w:t>）</w:t>
                  </w:r>
                  <w:r w:rsidR="00AA5978">
                    <w:rPr>
                      <w:rFonts w:eastAsiaTheme="minorEastAsia" w:hAnsiTheme="minorEastAsia" w:hint="eastAsia"/>
                      <w:sz w:val="21"/>
                      <w:szCs w:val="21"/>
                    </w:rPr>
                    <w:t>合并至</w:t>
                  </w:r>
                  <w:r w:rsidR="00AA5978">
                    <w:rPr>
                      <w:rFonts w:eastAsiaTheme="minorEastAsia" w:hAnsiTheme="minorEastAsia" w:hint="eastAsia"/>
                      <w:sz w:val="21"/>
                      <w:szCs w:val="21"/>
                    </w:rPr>
                    <w:t>1</w:t>
                  </w:r>
                  <w:r w:rsidR="00AA5978">
                    <w:rPr>
                      <w:rFonts w:eastAsiaTheme="minorEastAsia" w:hAnsiTheme="minorEastAsia" w:hint="eastAsia"/>
                      <w:sz w:val="21"/>
                      <w:szCs w:val="21"/>
                    </w:rPr>
                    <w:t>根烟管（</w:t>
                  </w:r>
                  <w:r w:rsidR="00AA5978">
                    <w:rPr>
                      <w:rFonts w:eastAsiaTheme="minorEastAsia" w:hAnsiTheme="minorEastAsia" w:hint="eastAsia"/>
                      <w:sz w:val="21"/>
                      <w:szCs w:val="21"/>
                    </w:rPr>
                    <w:t>DA03</w:t>
                  </w:r>
                  <w:r w:rsidR="009676AF">
                    <w:rPr>
                      <w:rFonts w:eastAsiaTheme="minorEastAsia" w:hAnsiTheme="minorEastAsia" w:hint="eastAsia"/>
                      <w:sz w:val="21"/>
                      <w:szCs w:val="21"/>
                    </w:rPr>
                    <w:t>4</w:t>
                  </w:r>
                  <w:r w:rsidR="00AA5978">
                    <w:rPr>
                      <w:rFonts w:eastAsiaTheme="minorEastAsia" w:hAnsiTheme="minorEastAsia" w:hint="eastAsia"/>
                      <w:sz w:val="21"/>
                      <w:szCs w:val="21"/>
                    </w:rPr>
                    <w:t>）排放</w:t>
                  </w:r>
                </w:p>
              </w:tc>
              <w:tc>
                <w:tcPr>
                  <w:tcW w:w="665" w:type="dxa"/>
                  <w:vAlign w:val="center"/>
                </w:tcPr>
                <w:p w:rsidR="00B74836" w:rsidRPr="00244FCA" w:rsidRDefault="00C27ADA" w:rsidP="00443BE7">
                  <w:pPr>
                    <w:spacing w:line="240" w:lineRule="auto"/>
                    <w:ind w:firstLineChars="0" w:firstLine="0"/>
                    <w:jc w:val="center"/>
                    <w:rPr>
                      <w:rFonts w:eastAsiaTheme="minorEastAsia"/>
                      <w:sz w:val="21"/>
                      <w:szCs w:val="21"/>
                    </w:rPr>
                  </w:pPr>
                  <w:r>
                    <w:rPr>
                      <w:rFonts w:eastAsiaTheme="minorEastAsia" w:hint="eastAsia"/>
                      <w:sz w:val="21"/>
                      <w:szCs w:val="21"/>
                    </w:rPr>
                    <w:t>改建</w:t>
                  </w:r>
                </w:p>
              </w:tc>
            </w:tr>
            <w:tr w:rsidR="00B74836" w:rsidRPr="00244FCA" w:rsidTr="00882D6B">
              <w:tc>
                <w:tcPr>
                  <w:tcW w:w="738"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1134" w:type="dxa"/>
                  <w:vMerge w:val="restart"/>
                  <w:vAlign w:val="center"/>
                </w:tcPr>
                <w:p w:rsidR="00B74836" w:rsidRPr="00244FCA" w:rsidRDefault="00B74836"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废水处理</w:t>
                  </w:r>
                </w:p>
              </w:tc>
              <w:tc>
                <w:tcPr>
                  <w:tcW w:w="5622" w:type="dxa"/>
                  <w:gridSpan w:val="3"/>
                  <w:vAlign w:val="center"/>
                </w:tcPr>
                <w:p w:rsidR="00B74836" w:rsidRPr="00244FCA" w:rsidRDefault="00B74836"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生产废水：</w:t>
                  </w:r>
                  <w:r w:rsidRPr="00244FCA">
                    <w:rPr>
                      <w:rFonts w:eastAsiaTheme="minorEastAsia"/>
                      <w:sz w:val="21"/>
                      <w:szCs w:val="21"/>
                    </w:rPr>
                    <w:t>1</w:t>
                  </w:r>
                  <w:r w:rsidRPr="00244FCA">
                    <w:rPr>
                      <w:rFonts w:eastAsiaTheme="minorEastAsia" w:hAnsiTheme="minorEastAsia"/>
                      <w:sz w:val="21"/>
                      <w:szCs w:val="21"/>
                    </w:rPr>
                    <w:t>座处理能力为</w:t>
                  </w:r>
                  <w:r w:rsidRPr="00244FCA">
                    <w:rPr>
                      <w:rFonts w:eastAsiaTheme="minorEastAsia"/>
                      <w:sz w:val="21"/>
                      <w:szCs w:val="21"/>
                    </w:rPr>
                    <w:t>200m</w:t>
                  </w:r>
                  <w:r w:rsidRPr="00244FCA">
                    <w:rPr>
                      <w:rFonts w:eastAsiaTheme="minorEastAsia"/>
                      <w:sz w:val="21"/>
                      <w:szCs w:val="21"/>
                      <w:vertAlign w:val="superscript"/>
                    </w:rPr>
                    <w:t>3</w:t>
                  </w:r>
                  <w:r w:rsidRPr="00244FCA">
                    <w:rPr>
                      <w:rFonts w:eastAsiaTheme="minorEastAsia"/>
                      <w:sz w:val="21"/>
                      <w:szCs w:val="21"/>
                    </w:rPr>
                    <w:t>/d</w:t>
                  </w:r>
                  <w:r w:rsidRPr="00244FCA">
                    <w:rPr>
                      <w:rFonts w:eastAsiaTheme="minorEastAsia" w:hAnsiTheme="minorEastAsia"/>
                      <w:sz w:val="21"/>
                      <w:szCs w:val="21"/>
                    </w:rPr>
                    <w:t>的综合污水处理站</w:t>
                  </w:r>
                  <w:r>
                    <w:rPr>
                      <w:rFonts w:eastAsiaTheme="minorEastAsia" w:hAnsiTheme="minorEastAsia" w:hint="eastAsia"/>
                      <w:sz w:val="21"/>
                      <w:szCs w:val="21"/>
                    </w:rPr>
                    <w:t>，</w:t>
                  </w:r>
                  <w:r w:rsidRPr="00EB74B5">
                    <w:rPr>
                      <w:rFonts w:eastAsiaTheme="minorEastAsia" w:hAnsiTheme="minorEastAsia"/>
                      <w:sz w:val="21"/>
                      <w:szCs w:val="21"/>
                    </w:rPr>
                    <w:t>处理工艺主要为：混凝沉淀池</w:t>
                  </w:r>
                  <w:r w:rsidRPr="00EB74B5">
                    <w:rPr>
                      <w:rFonts w:eastAsiaTheme="minorEastAsia"/>
                      <w:sz w:val="21"/>
                      <w:szCs w:val="21"/>
                    </w:rPr>
                    <w:t>+</w:t>
                  </w:r>
                  <w:r w:rsidRPr="00EB74B5">
                    <w:rPr>
                      <w:rFonts w:eastAsiaTheme="minorEastAsia" w:hAnsiTheme="minorEastAsia"/>
                      <w:sz w:val="21"/>
                      <w:szCs w:val="21"/>
                    </w:rPr>
                    <w:t>气浮池</w:t>
                  </w:r>
                  <w:r w:rsidRPr="00EB74B5">
                    <w:rPr>
                      <w:rFonts w:eastAsiaTheme="minorEastAsia"/>
                      <w:sz w:val="21"/>
                      <w:szCs w:val="21"/>
                    </w:rPr>
                    <w:t>+</w:t>
                  </w:r>
                  <w:r w:rsidRPr="00EB74B5">
                    <w:rPr>
                      <w:rFonts w:eastAsiaTheme="minorEastAsia" w:hAnsiTheme="minorEastAsia"/>
                      <w:sz w:val="21"/>
                      <w:szCs w:val="21"/>
                    </w:rPr>
                    <w:t>水解酸化池</w:t>
                  </w:r>
                  <w:r w:rsidRPr="00EB74B5">
                    <w:rPr>
                      <w:rFonts w:eastAsiaTheme="minorEastAsia"/>
                      <w:sz w:val="21"/>
                      <w:szCs w:val="21"/>
                    </w:rPr>
                    <w:t>+</w:t>
                  </w:r>
                  <w:proofErr w:type="gramStart"/>
                  <w:r w:rsidRPr="00EB74B5">
                    <w:rPr>
                      <w:rFonts w:eastAsiaTheme="minorEastAsia" w:hAnsiTheme="minorEastAsia"/>
                      <w:sz w:val="21"/>
                      <w:szCs w:val="21"/>
                    </w:rPr>
                    <w:t>好氧池</w:t>
                  </w:r>
                  <w:proofErr w:type="gramEnd"/>
                  <w:r w:rsidRPr="00EB74B5">
                    <w:rPr>
                      <w:rFonts w:eastAsiaTheme="minorEastAsia"/>
                      <w:sz w:val="21"/>
                      <w:szCs w:val="21"/>
                    </w:rPr>
                    <w:t>1+</w:t>
                  </w:r>
                  <w:proofErr w:type="gramStart"/>
                  <w:r w:rsidRPr="00EB74B5">
                    <w:rPr>
                      <w:rFonts w:eastAsiaTheme="minorEastAsia" w:hAnsiTheme="minorEastAsia"/>
                      <w:sz w:val="21"/>
                      <w:szCs w:val="21"/>
                    </w:rPr>
                    <w:t>好氧池</w:t>
                  </w:r>
                  <w:proofErr w:type="gramEnd"/>
                  <w:r w:rsidRPr="00EB74B5">
                    <w:rPr>
                      <w:rFonts w:eastAsiaTheme="minorEastAsia"/>
                      <w:sz w:val="21"/>
                      <w:szCs w:val="21"/>
                    </w:rPr>
                    <w:t>2+</w:t>
                  </w:r>
                  <w:proofErr w:type="gramStart"/>
                  <w:r w:rsidRPr="00EB74B5">
                    <w:rPr>
                      <w:rFonts w:eastAsiaTheme="minorEastAsia" w:hAnsiTheme="minorEastAsia"/>
                      <w:sz w:val="21"/>
                      <w:szCs w:val="21"/>
                    </w:rPr>
                    <w:t>二沉池</w:t>
                  </w:r>
                  <w:proofErr w:type="gramEnd"/>
                </w:p>
              </w:tc>
              <w:tc>
                <w:tcPr>
                  <w:tcW w:w="665" w:type="dxa"/>
                  <w:vAlign w:val="center"/>
                </w:tcPr>
                <w:p w:rsidR="00B74836" w:rsidRPr="00244FCA" w:rsidRDefault="00B74836" w:rsidP="00443BE7">
                  <w:pPr>
                    <w:spacing w:line="240" w:lineRule="auto"/>
                    <w:ind w:firstLineChars="0" w:firstLine="0"/>
                    <w:jc w:val="center"/>
                    <w:rPr>
                      <w:rFonts w:eastAsiaTheme="minorEastAsia"/>
                      <w:sz w:val="21"/>
                      <w:szCs w:val="21"/>
                    </w:rPr>
                  </w:pPr>
                  <w:r>
                    <w:rPr>
                      <w:rFonts w:eastAsiaTheme="minorEastAsia" w:hint="eastAsia"/>
                      <w:sz w:val="21"/>
                      <w:szCs w:val="21"/>
                    </w:rPr>
                    <w:t>依托</w:t>
                  </w:r>
                </w:p>
              </w:tc>
            </w:tr>
            <w:tr w:rsidR="00B74836" w:rsidRPr="00244FCA" w:rsidTr="00882D6B">
              <w:tc>
                <w:tcPr>
                  <w:tcW w:w="738"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1134"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5622" w:type="dxa"/>
                  <w:gridSpan w:val="3"/>
                  <w:vAlign w:val="center"/>
                </w:tcPr>
                <w:p w:rsidR="00B74836" w:rsidRPr="00244FCA" w:rsidRDefault="00B74836"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生活废水：隔油池</w:t>
                  </w:r>
                  <w:r w:rsidRPr="00244FCA">
                    <w:rPr>
                      <w:rFonts w:eastAsiaTheme="minorEastAsia"/>
                      <w:sz w:val="21"/>
                      <w:szCs w:val="21"/>
                    </w:rPr>
                    <w:t>10m</w:t>
                  </w:r>
                  <w:r w:rsidRPr="00244FCA">
                    <w:rPr>
                      <w:rFonts w:eastAsiaTheme="minorEastAsia"/>
                      <w:sz w:val="21"/>
                      <w:szCs w:val="21"/>
                      <w:vertAlign w:val="superscript"/>
                    </w:rPr>
                    <w:t>3</w:t>
                  </w:r>
                  <w:r w:rsidRPr="00244FCA">
                    <w:rPr>
                      <w:rFonts w:eastAsiaTheme="minorEastAsia"/>
                      <w:sz w:val="21"/>
                      <w:szCs w:val="21"/>
                    </w:rPr>
                    <w:t>+</w:t>
                  </w:r>
                  <w:r w:rsidRPr="00244FCA">
                    <w:rPr>
                      <w:rFonts w:eastAsiaTheme="minorEastAsia" w:hAnsiTheme="minorEastAsia"/>
                      <w:sz w:val="21"/>
                      <w:szCs w:val="21"/>
                    </w:rPr>
                    <w:t>化粪池</w:t>
                  </w:r>
                  <w:r w:rsidRPr="00244FCA">
                    <w:rPr>
                      <w:rFonts w:eastAsiaTheme="minorEastAsia"/>
                      <w:sz w:val="21"/>
                      <w:szCs w:val="21"/>
                    </w:rPr>
                    <w:t>20m</w:t>
                  </w:r>
                  <w:r w:rsidRPr="00244FCA">
                    <w:rPr>
                      <w:rFonts w:eastAsiaTheme="minorEastAsia"/>
                      <w:sz w:val="21"/>
                      <w:szCs w:val="21"/>
                      <w:vertAlign w:val="superscript"/>
                    </w:rPr>
                    <w:t>3</w:t>
                  </w:r>
                </w:p>
              </w:tc>
              <w:tc>
                <w:tcPr>
                  <w:tcW w:w="665" w:type="dxa"/>
                  <w:vAlign w:val="center"/>
                </w:tcPr>
                <w:p w:rsidR="00B74836" w:rsidRPr="00244FCA" w:rsidRDefault="00B74836" w:rsidP="00443BE7">
                  <w:pPr>
                    <w:spacing w:line="240" w:lineRule="auto"/>
                    <w:ind w:firstLineChars="0" w:firstLine="0"/>
                    <w:jc w:val="center"/>
                    <w:rPr>
                      <w:rFonts w:eastAsiaTheme="minorEastAsia"/>
                      <w:sz w:val="21"/>
                      <w:szCs w:val="21"/>
                    </w:rPr>
                  </w:pPr>
                  <w:r w:rsidRPr="00244FCA">
                    <w:rPr>
                      <w:rFonts w:eastAsiaTheme="minorEastAsia"/>
                      <w:sz w:val="21"/>
                      <w:szCs w:val="21"/>
                    </w:rPr>
                    <w:t>/</w:t>
                  </w:r>
                </w:p>
              </w:tc>
            </w:tr>
            <w:tr w:rsidR="00B74836" w:rsidRPr="00244FCA" w:rsidTr="00882D6B">
              <w:tc>
                <w:tcPr>
                  <w:tcW w:w="738"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1134" w:type="dxa"/>
                  <w:vAlign w:val="center"/>
                </w:tcPr>
                <w:p w:rsidR="00B74836" w:rsidRPr="00244FCA" w:rsidRDefault="00B74836"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噪声防治</w:t>
                  </w:r>
                </w:p>
              </w:tc>
              <w:tc>
                <w:tcPr>
                  <w:tcW w:w="5622" w:type="dxa"/>
                  <w:gridSpan w:val="3"/>
                  <w:vAlign w:val="center"/>
                </w:tcPr>
                <w:p w:rsidR="00B74836" w:rsidRPr="00244FCA" w:rsidRDefault="00B74836" w:rsidP="00BB4835">
                  <w:pPr>
                    <w:spacing w:line="240" w:lineRule="auto"/>
                    <w:ind w:firstLineChars="0" w:firstLine="0"/>
                    <w:jc w:val="center"/>
                    <w:rPr>
                      <w:rFonts w:eastAsiaTheme="minorEastAsia"/>
                      <w:sz w:val="21"/>
                      <w:szCs w:val="21"/>
                    </w:rPr>
                  </w:pPr>
                  <w:r w:rsidRPr="00244FCA">
                    <w:rPr>
                      <w:rFonts w:eastAsiaTheme="minorEastAsia" w:hAnsiTheme="minorEastAsia"/>
                      <w:sz w:val="21"/>
                      <w:szCs w:val="21"/>
                    </w:rPr>
                    <w:t>高噪声设备安装减振垫、风机安装消声器、厂房墙体隔音等</w:t>
                  </w:r>
                </w:p>
              </w:tc>
              <w:tc>
                <w:tcPr>
                  <w:tcW w:w="665" w:type="dxa"/>
                  <w:vAlign w:val="center"/>
                </w:tcPr>
                <w:p w:rsidR="00B74836" w:rsidRPr="00244FCA" w:rsidRDefault="00B74836" w:rsidP="00443BE7">
                  <w:pPr>
                    <w:spacing w:line="240" w:lineRule="auto"/>
                    <w:ind w:firstLineChars="0" w:firstLine="0"/>
                    <w:jc w:val="center"/>
                    <w:rPr>
                      <w:rFonts w:eastAsiaTheme="minorEastAsia"/>
                      <w:sz w:val="21"/>
                      <w:szCs w:val="21"/>
                    </w:rPr>
                  </w:pPr>
                  <w:r w:rsidRPr="00244FCA">
                    <w:rPr>
                      <w:rFonts w:eastAsiaTheme="minorEastAsia"/>
                      <w:sz w:val="21"/>
                      <w:szCs w:val="21"/>
                    </w:rPr>
                    <w:t>/</w:t>
                  </w:r>
                </w:p>
              </w:tc>
            </w:tr>
            <w:tr w:rsidR="00B74836" w:rsidRPr="00244FCA" w:rsidTr="00882D6B">
              <w:tc>
                <w:tcPr>
                  <w:tcW w:w="738"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1134" w:type="dxa"/>
                  <w:vMerge w:val="restart"/>
                  <w:vAlign w:val="center"/>
                </w:tcPr>
                <w:p w:rsidR="00B74836" w:rsidRPr="00244FCA" w:rsidRDefault="00B74836"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固</w:t>
                  </w:r>
                  <w:proofErr w:type="gramStart"/>
                  <w:r w:rsidRPr="00244FCA">
                    <w:rPr>
                      <w:rFonts w:eastAsiaTheme="minorEastAsia" w:hAnsiTheme="minorEastAsia"/>
                      <w:sz w:val="21"/>
                      <w:szCs w:val="21"/>
                    </w:rPr>
                    <w:t>废治理</w:t>
                  </w:r>
                  <w:proofErr w:type="gramEnd"/>
                </w:p>
              </w:tc>
              <w:tc>
                <w:tcPr>
                  <w:tcW w:w="5622" w:type="dxa"/>
                  <w:gridSpan w:val="3"/>
                  <w:vAlign w:val="center"/>
                </w:tcPr>
                <w:p w:rsidR="00B74836" w:rsidRPr="00244FCA" w:rsidRDefault="00B74836"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材料回收库为一般工业固废暂存场所</w:t>
                  </w:r>
                </w:p>
              </w:tc>
              <w:tc>
                <w:tcPr>
                  <w:tcW w:w="665" w:type="dxa"/>
                  <w:vAlign w:val="center"/>
                </w:tcPr>
                <w:p w:rsidR="00B74836" w:rsidRPr="00244FCA" w:rsidRDefault="00B74836" w:rsidP="00443BE7">
                  <w:pPr>
                    <w:spacing w:line="240" w:lineRule="auto"/>
                    <w:ind w:firstLineChars="0" w:firstLine="0"/>
                    <w:jc w:val="center"/>
                    <w:rPr>
                      <w:rFonts w:eastAsiaTheme="minorEastAsia"/>
                      <w:sz w:val="21"/>
                      <w:szCs w:val="21"/>
                    </w:rPr>
                  </w:pPr>
                  <w:r>
                    <w:rPr>
                      <w:rFonts w:eastAsiaTheme="minorEastAsia" w:hint="eastAsia"/>
                      <w:sz w:val="21"/>
                      <w:szCs w:val="21"/>
                    </w:rPr>
                    <w:t>依托</w:t>
                  </w:r>
                </w:p>
              </w:tc>
            </w:tr>
            <w:tr w:rsidR="00B74836" w:rsidRPr="00244FCA" w:rsidTr="00882D6B">
              <w:tc>
                <w:tcPr>
                  <w:tcW w:w="738"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1134"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5622" w:type="dxa"/>
                  <w:gridSpan w:val="3"/>
                  <w:vAlign w:val="center"/>
                </w:tcPr>
                <w:p w:rsidR="00B74836" w:rsidRPr="00244FCA" w:rsidRDefault="00B74836" w:rsidP="00443BE7">
                  <w:pPr>
                    <w:spacing w:line="240" w:lineRule="auto"/>
                    <w:ind w:firstLineChars="0" w:firstLine="0"/>
                    <w:jc w:val="center"/>
                    <w:rPr>
                      <w:rFonts w:eastAsiaTheme="minorEastAsia"/>
                      <w:sz w:val="21"/>
                      <w:szCs w:val="21"/>
                    </w:rPr>
                  </w:pPr>
                  <w:proofErr w:type="gramStart"/>
                  <w:r w:rsidRPr="00244FCA">
                    <w:rPr>
                      <w:rFonts w:eastAsiaTheme="minorEastAsia" w:hAnsiTheme="minorEastAsia"/>
                      <w:sz w:val="21"/>
                      <w:szCs w:val="21"/>
                    </w:rPr>
                    <w:t>危废暂存</w:t>
                  </w:r>
                  <w:proofErr w:type="gramEnd"/>
                  <w:r w:rsidRPr="00244FCA">
                    <w:rPr>
                      <w:rFonts w:eastAsiaTheme="minorEastAsia" w:hAnsiTheme="minorEastAsia"/>
                      <w:sz w:val="21"/>
                      <w:szCs w:val="21"/>
                    </w:rPr>
                    <w:t>间，建筑面积</w:t>
                  </w:r>
                  <w:r w:rsidRPr="00244FCA">
                    <w:rPr>
                      <w:rFonts w:eastAsiaTheme="minorEastAsia"/>
                      <w:sz w:val="21"/>
                      <w:szCs w:val="21"/>
                    </w:rPr>
                    <w:t>50m</w:t>
                  </w:r>
                  <w:r w:rsidRPr="00244FCA">
                    <w:rPr>
                      <w:rFonts w:eastAsiaTheme="minorEastAsia"/>
                      <w:sz w:val="21"/>
                      <w:szCs w:val="21"/>
                      <w:vertAlign w:val="superscript"/>
                    </w:rPr>
                    <w:t>2</w:t>
                  </w:r>
                  <w:r w:rsidRPr="00244FCA">
                    <w:rPr>
                      <w:rFonts w:eastAsiaTheme="minorEastAsia" w:hAnsiTheme="minorEastAsia"/>
                      <w:sz w:val="21"/>
                      <w:szCs w:val="21"/>
                    </w:rPr>
                    <w:t>，位于</w:t>
                  </w:r>
                  <w:proofErr w:type="gramStart"/>
                  <w:r w:rsidRPr="00244FCA">
                    <w:rPr>
                      <w:rFonts w:eastAsiaTheme="minorEastAsia" w:hAnsiTheme="minorEastAsia"/>
                      <w:sz w:val="21"/>
                      <w:szCs w:val="21"/>
                    </w:rPr>
                    <w:t>危化品</w:t>
                  </w:r>
                  <w:proofErr w:type="gramEnd"/>
                  <w:r w:rsidRPr="00244FCA">
                    <w:rPr>
                      <w:rFonts w:eastAsiaTheme="minorEastAsia" w:hAnsiTheme="minorEastAsia"/>
                      <w:sz w:val="21"/>
                      <w:szCs w:val="21"/>
                    </w:rPr>
                    <w:t>库中</w:t>
                  </w:r>
                </w:p>
              </w:tc>
              <w:tc>
                <w:tcPr>
                  <w:tcW w:w="665" w:type="dxa"/>
                  <w:vAlign w:val="center"/>
                </w:tcPr>
                <w:p w:rsidR="00B74836" w:rsidRPr="00244FCA" w:rsidRDefault="00B74836" w:rsidP="00443BE7">
                  <w:pPr>
                    <w:spacing w:line="240" w:lineRule="auto"/>
                    <w:ind w:firstLineChars="0" w:firstLine="0"/>
                    <w:jc w:val="center"/>
                    <w:rPr>
                      <w:rFonts w:eastAsiaTheme="minorEastAsia"/>
                      <w:sz w:val="21"/>
                      <w:szCs w:val="21"/>
                    </w:rPr>
                  </w:pPr>
                  <w:r>
                    <w:rPr>
                      <w:rFonts w:eastAsiaTheme="minorEastAsia" w:hint="eastAsia"/>
                      <w:sz w:val="21"/>
                      <w:szCs w:val="21"/>
                    </w:rPr>
                    <w:t>依托</w:t>
                  </w:r>
                </w:p>
              </w:tc>
            </w:tr>
            <w:tr w:rsidR="00B74836" w:rsidRPr="00244FCA" w:rsidTr="00882D6B">
              <w:tc>
                <w:tcPr>
                  <w:tcW w:w="738" w:type="dxa"/>
                  <w:vMerge/>
                  <w:vAlign w:val="center"/>
                </w:tcPr>
                <w:p w:rsidR="00B74836" w:rsidRPr="00244FCA" w:rsidRDefault="00B74836" w:rsidP="00443BE7">
                  <w:pPr>
                    <w:spacing w:line="240" w:lineRule="auto"/>
                    <w:ind w:firstLineChars="0" w:firstLine="0"/>
                    <w:jc w:val="center"/>
                    <w:rPr>
                      <w:rFonts w:eastAsiaTheme="minorEastAsia"/>
                      <w:sz w:val="21"/>
                      <w:szCs w:val="21"/>
                    </w:rPr>
                  </w:pPr>
                </w:p>
              </w:tc>
              <w:tc>
                <w:tcPr>
                  <w:tcW w:w="1134" w:type="dxa"/>
                  <w:vAlign w:val="center"/>
                </w:tcPr>
                <w:p w:rsidR="00B74836" w:rsidRPr="00244FCA" w:rsidRDefault="00B74836" w:rsidP="00443BE7">
                  <w:pPr>
                    <w:spacing w:line="240" w:lineRule="auto"/>
                    <w:ind w:firstLineChars="0" w:firstLine="0"/>
                    <w:jc w:val="center"/>
                    <w:rPr>
                      <w:rFonts w:eastAsiaTheme="minorEastAsia"/>
                      <w:sz w:val="21"/>
                      <w:szCs w:val="21"/>
                    </w:rPr>
                  </w:pPr>
                  <w:r w:rsidRPr="00244FCA">
                    <w:rPr>
                      <w:rFonts w:eastAsiaTheme="minorEastAsia" w:hAnsiTheme="minorEastAsia"/>
                      <w:sz w:val="21"/>
                      <w:szCs w:val="21"/>
                    </w:rPr>
                    <w:t>环境风险</w:t>
                  </w:r>
                </w:p>
              </w:tc>
              <w:tc>
                <w:tcPr>
                  <w:tcW w:w="5622" w:type="dxa"/>
                  <w:gridSpan w:val="3"/>
                  <w:vAlign w:val="center"/>
                </w:tcPr>
                <w:p w:rsidR="00B74836" w:rsidRPr="00244FCA" w:rsidRDefault="00B74836" w:rsidP="00443BE7">
                  <w:pPr>
                    <w:spacing w:line="240" w:lineRule="auto"/>
                    <w:ind w:firstLineChars="0" w:firstLine="0"/>
                    <w:jc w:val="center"/>
                    <w:rPr>
                      <w:rFonts w:eastAsiaTheme="minorEastAsia"/>
                      <w:sz w:val="21"/>
                      <w:szCs w:val="21"/>
                    </w:rPr>
                  </w:pPr>
                  <w:r w:rsidRPr="00244FCA">
                    <w:rPr>
                      <w:rFonts w:eastAsiaTheme="minorEastAsia"/>
                      <w:sz w:val="21"/>
                      <w:szCs w:val="21"/>
                    </w:rPr>
                    <w:t>1</w:t>
                  </w:r>
                  <w:r w:rsidRPr="00244FCA">
                    <w:rPr>
                      <w:rFonts w:eastAsiaTheme="minorEastAsia" w:hAnsiTheme="minorEastAsia"/>
                      <w:sz w:val="21"/>
                      <w:szCs w:val="21"/>
                    </w:rPr>
                    <w:t>座</w:t>
                  </w:r>
                  <w:r w:rsidRPr="00244FCA">
                    <w:rPr>
                      <w:rFonts w:eastAsiaTheme="minorEastAsia"/>
                      <w:sz w:val="21"/>
                      <w:szCs w:val="21"/>
                    </w:rPr>
                    <w:t>250m</w:t>
                  </w:r>
                  <w:r w:rsidRPr="00244FCA">
                    <w:rPr>
                      <w:rFonts w:eastAsiaTheme="minorEastAsia"/>
                      <w:sz w:val="21"/>
                      <w:szCs w:val="21"/>
                      <w:vertAlign w:val="superscript"/>
                    </w:rPr>
                    <w:t>3</w:t>
                  </w:r>
                  <w:r w:rsidRPr="00244FCA">
                    <w:rPr>
                      <w:rFonts w:eastAsiaTheme="minorEastAsia" w:hAnsiTheme="minorEastAsia"/>
                      <w:sz w:val="21"/>
                      <w:szCs w:val="21"/>
                    </w:rPr>
                    <w:t>消防水池</w:t>
                  </w:r>
                </w:p>
              </w:tc>
              <w:tc>
                <w:tcPr>
                  <w:tcW w:w="665" w:type="dxa"/>
                  <w:vAlign w:val="center"/>
                </w:tcPr>
                <w:p w:rsidR="00B74836" w:rsidRPr="00244FCA" w:rsidRDefault="00B74836" w:rsidP="00443BE7">
                  <w:pPr>
                    <w:spacing w:line="240" w:lineRule="auto"/>
                    <w:ind w:firstLineChars="0" w:firstLine="0"/>
                    <w:jc w:val="center"/>
                    <w:rPr>
                      <w:rFonts w:eastAsiaTheme="minorEastAsia"/>
                      <w:sz w:val="21"/>
                      <w:szCs w:val="21"/>
                    </w:rPr>
                  </w:pPr>
                  <w:r>
                    <w:rPr>
                      <w:rFonts w:eastAsiaTheme="minorEastAsia" w:hint="eastAsia"/>
                      <w:sz w:val="21"/>
                      <w:szCs w:val="21"/>
                    </w:rPr>
                    <w:t>依托</w:t>
                  </w:r>
                </w:p>
              </w:tc>
            </w:tr>
            <w:tr w:rsidR="00B74836" w:rsidRPr="00244FCA" w:rsidTr="00882D6B">
              <w:tc>
                <w:tcPr>
                  <w:tcW w:w="1872" w:type="dxa"/>
                  <w:gridSpan w:val="2"/>
                  <w:vMerge w:val="restart"/>
                  <w:vAlign w:val="center"/>
                </w:tcPr>
                <w:p w:rsidR="00B74836" w:rsidRPr="00244FCA" w:rsidRDefault="00B74836" w:rsidP="00443BE7">
                  <w:pPr>
                    <w:spacing w:line="240" w:lineRule="auto"/>
                    <w:ind w:firstLineChars="0" w:firstLine="0"/>
                    <w:jc w:val="center"/>
                    <w:rPr>
                      <w:rFonts w:eastAsiaTheme="minorEastAsia"/>
                      <w:sz w:val="21"/>
                      <w:szCs w:val="21"/>
                    </w:rPr>
                  </w:pPr>
                  <w:r>
                    <w:rPr>
                      <w:rFonts w:eastAsiaTheme="minorEastAsia" w:hAnsiTheme="minorEastAsia" w:hint="eastAsia"/>
                      <w:sz w:val="21"/>
                      <w:szCs w:val="21"/>
                    </w:rPr>
                    <w:t>停用</w:t>
                  </w:r>
                  <w:r w:rsidRPr="00244FCA">
                    <w:rPr>
                      <w:rFonts w:eastAsiaTheme="minorEastAsia" w:hAnsiTheme="minorEastAsia"/>
                      <w:sz w:val="21"/>
                      <w:szCs w:val="21"/>
                    </w:rPr>
                    <w:t>工程</w:t>
                  </w:r>
                </w:p>
              </w:tc>
              <w:tc>
                <w:tcPr>
                  <w:tcW w:w="5622" w:type="dxa"/>
                  <w:gridSpan w:val="3"/>
                  <w:vAlign w:val="center"/>
                </w:tcPr>
                <w:p w:rsidR="00B74836" w:rsidRPr="00750D96" w:rsidRDefault="00B74836" w:rsidP="00B509FE">
                  <w:pPr>
                    <w:spacing w:line="240" w:lineRule="auto"/>
                    <w:ind w:firstLineChars="0" w:firstLine="0"/>
                    <w:jc w:val="center"/>
                    <w:rPr>
                      <w:rFonts w:eastAsiaTheme="minorEastAsia"/>
                      <w:sz w:val="21"/>
                      <w:szCs w:val="21"/>
                    </w:rPr>
                  </w:pPr>
                  <w:r w:rsidRPr="005E2608">
                    <w:rPr>
                      <w:rFonts w:eastAsiaTheme="minorEastAsia" w:hAnsiTheme="minorEastAsia" w:hint="eastAsia"/>
                      <w:sz w:val="21"/>
                      <w:szCs w:val="21"/>
                    </w:rPr>
                    <w:t>农机桥总装车间</w:t>
                  </w:r>
                  <w:r>
                    <w:rPr>
                      <w:rFonts w:eastAsiaTheme="minorEastAsia" w:hAnsiTheme="minorEastAsia"/>
                      <w:sz w:val="21"/>
                      <w:szCs w:val="21"/>
                    </w:rPr>
                    <w:t>装配</w:t>
                  </w:r>
                  <w:proofErr w:type="gramStart"/>
                  <w:r>
                    <w:rPr>
                      <w:rFonts w:eastAsiaTheme="minorEastAsia" w:hAnsiTheme="minorEastAsia"/>
                      <w:sz w:val="21"/>
                      <w:szCs w:val="21"/>
                    </w:rPr>
                    <w:t>涂装区</w:t>
                  </w:r>
                  <w:r w:rsidRPr="00244FCA">
                    <w:rPr>
                      <w:rFonts w:eastAsiaTheme="minorEastAsia" w:hAnsiTheme="minorEastAsia"/>
                      <w:sz w:val="21"/>
                      <w:szCs w:val="21"/>
                    </w:rPr>
                    <w:t>有</w:t>
                  </w:r>
                  <w:proofErr w:type="gramEnd"/>
                  <w:r w:rsidRPr="00244FCA">
                    <w:rPr>
                      <w:rFonts w:eastAsiaTheme="minorEastAsia"/>
                      <w:sz w:val="21"/>
                      <w:szCs w:val="21"/>
                    </w:rPr>
                    <w:t>1</w:t>
                  </w:r>
                  <w:r w:rsidRPr="00244FCA">
                    <w:rPr>
                      <w:rFonts w:eastAsiaTheme="minorEastAsia" w:hAnsiTheme="minorEastAsia"/>
                      <w:sz w:val="21"/>
                      <w:szCs w:val="21"/>
                    </w:rPr>
                    <w:t>间废弃的喷漆房，喷漆房及排气筒</w:t>
                  </w:r>
                  <w:r>
                    <w:rPr>
                      <w:rFonts w:eastAsiaTheme="minorEastAsia" w:hAnsiTheme="minorEastAsia" w:hint="eastAsia"/>
                      <w:sz w:val="21"/>
                      <w:szCs w:val="21"/>
                    </w:rPr>
                    <w:t>停用</w:t>
                  </w:r>
                </w:p>
              </w:tc>
              <w:tc>
                <w:tcPr>
                  <w:tcW w:w="665" w:type="dxa"/>
                  <w:vAlign w:val="center"/>
                </w:tcPr>
                <w:p w:rsidR="00B74836" w:rsidRPr="00244FCA" w:rsidRDefault="00473F02" w:rsidP="00443BE7">
                  <w:pPr>
                    <w:spacing w:line="240" w:lineRule="auto"/>
                    <w:ind w:firstLineChars="0" w:firstLine="0"/>
                    <w:jc w:val="center"/>
                    <w:rPr>
                      <w:rFonts w:eastAsiaTheme="minorEastAsia"/>
                      <w:sz w:val="21"/>
                      <w:szCs w:val="21"/>
                    </w:rPr>
                  </w:pPr>
                  <w:r>
                    <w:rPr>
                      <w:rFonts w:eastAsiaTheme="minorEastAsia" w:hint="eastAsia"/>
                      <w:sz w:val="21"/>
                      <w:szCs w:val="21"/>
                    </w:rPr>
                    <w:t>停用</w:t>
                  </w:r>
                </w:p>
              </w:tc>
            </w:tr>
            <w:tr w:rsidR="00CA5844" w:rsidRPr="00244FCA" w:rsidTr="00882D6B">
              <w:tc>
                <w:tcPr>
                  <w:tcW w:w="1872" w:type="dxa"/>
                  <w:gridSpan w:val="2"/>
                  <w:vMerge/>
                  <w:vAlign w:val="center"/>
                </w:tcPr>
                <w:p w:rsidR="00CA5844" w:rsidRDefault="00CA5844" w:rsidP="00443BE7">
                  <w:pPr>
                    <w:spacing w:line="240" w:lineRule="auto"/>
                    <w:ind w:firstLineChars="0" w:firstLine="0"/>
                    <w:jc w:val="center"/>
                    <w:rPr>
                      <w:rFonts w:eastAsiaTheme="minorEastAsia" w:hAnsiTheme="minorEastAsia"/>
                      <w:sz w:val="21"/>
                      <w:szCs w:val="21"/>
                    </w:rPr>
                  </w:pPr>
                </w:p>
              </w:tc>
              <w:tc>
                <w:tcPr>
                  <w:tcW w:w="5622" w:type="dxa"/>
                  <w:gridSpan w:val="3"/>
                  <w:vAlign w:val="center"/>
                </w:tcPr>
                <w:p w:rsidR="00CA5844" w:rsidRPr="005E2608" w:rsidRDefault="00CA5844" w:rsidP="0033691E">
                  <w:pPr>
                    <w:spacing w:line="240" w:lineRule="auto"/>
                    <w:ind w:firstLineChars="0" w:firstLine="0"/>
                    <w:jc w:val="center"/>
                    <w:rPr>
                      <w:rFonts w:eastAsiaTheme="minorEastAsia" w:hAnsiTheme="minorEastAsia"/>
                      <w:sz w:val="21"/>
                      <w:szCs w:val="21"/>
                    </w:rPr>
                  </w:pPr>
                  <w:r w:rsidRPr="005E2608">
                    <w:rPr>
                      <w:rFonts w:eastAsiaTheme="minorEastAsia" w:hAnsiTheme="minorEastAsia" w:hint="eastAsia"/>
                      <w:sz w:val="21"/>
                      <w:szCs w:val="21"/>
                    </w:rPr>
                    <w:t>农机桥总装车间</w:t>
                  </w:r>
                  <w:r>
                    <w:rPr>
                      <w:rFonts w:eastAsiaTheme="minorEastAsia" w:hAnsiTheme="minorEastAsia" w:hint="eastAsia"/>
                      <w:sz w:val="21"/>
                      <w:szCs w:val="21"/>
                    </w:rPr>
                    <w:t>原商用桥</w:t>
                  </w:r>
                  <w:r w:rsidR="005D72DF">
                    <w:rPr>
                      <w:rFonts w:eastAsiaTheme="minorEastAsia" w:hAnsiTheme="minorEastAsia" w:hint="eastAsia"/>
                      <w:sz w:val="21"/>
                      <w:szCs w:val="21"/>
                    </w:rPr>
                    <w:t>4</w:t>
                  </w:r>
                  <w:r w:rsidR="005D72DF">
                    <w:rPr>
                      <w:rFonts w:eastAsiaTheme="minorEastAsia" w:hAnsiTheme="minorEastAsia" w:hint="eastAsia"/>
                      <w:sz w:val="21"/>
                      <w:szCs w:val="21"/>
                    </w:rPr>
                    <w:t>间</w:t>
                  </w:r>
                  <w:r>
                    <w:rPr>
                      <w:rFonts w:eastAsiaTheme="minorEastAsia" w:hAnsiTheme="minorEastAsia" w:hint="eastAsia"/>
                      <w:sz w:val="21"/>
                      <w:szCs w:val="21"/>
                    </w:rPr>
                    <w:t>喷漆房</w:t>
                  </w:r>
                  <w:r w:rsidR="005D72DF">
                    <w:rPr>
                      <w:rFonts w:eastAsiaTheme="minorEastAsia" w:hAnsiTheme="minorEastAsia" w:hint="eastAsia"/>
                      <w:sz w:val="21"/>
                      <w:szCs w:val="21"/>
                    </w:rPr>
                    <w:t>及排气筒（</w:t>
                  </w:r>
                  <w:r w:rsidR="005D72DF">
                    <w:rPr>
                      <w:rFonts w:eastAsiaTheme="minorEastAsia" w:hAnsiTheme="minorEastAsia" w:hint="eastAsia"/>
                      <w:sz w:val="21"/>
                      <w:szCs w:val="21"/>
                    </w:rPr>
                    <w:t>DA026</w:t>
                  </w:r>
                  <w:r w:rsidR="005D72DF">
                    <w:rPr>
                      <w:rFonts w:eastAsiaTheme="minorEastAsia" w:hAnsiTheme="minorEastAsia" w:hint="eastAsia"/>
                      <w:sz w:val="21"/>
                      <w:szCs w:val="21"/>
                    </w:rPr>
                    <w:t>～</w:t>
                  </w:r>
                  <w:r w:rsidR="005D72DF">
                    <w:rPr>
                      <w:rFonts w:eastAsiaTheme="minorEastAsia" w:hAnsiTheme="minorEastAsia" w:hint="eastAsia"/>
                      <w:sz w:val="21"/>
                      <w:szCs w:val="21"/>
                    </w:rPr>
                    <w:t>DA029</w:t>
                  </w:r>
                  <w:r w:rsidR="005D72DF">
                    <w:rPr>
                      <w:rFonts w:eastAsiaTheme="minorEastAsia" w:hAnsiTheme="minorEastAsia" w:hint="eastAsia"/>
                      <w:sz w:val="21"/>
                      <w:szCs w:val="21"/>
                    </w:rPr>
                    <w:t>）</w:t>
                  </w:r>
                  <w:r>
                    <w:rPr>
                      <w:rFonts w:eastAsiaTheme="minorEastAsia" w:hAnsiTheme="minorEastAsia" w:hint="eastAsia"/>
                      <w:sz w:val="21"/>
                      <w:szCs w:val="21"/>
                    </w:rPr>
                    <w:t>、</w:t>
                  </w:r>
                  <w:r w:rsidR="0033691E">
                    <w:rPr>
                      <w:rFonts w:eastAsiaTheme="minorEastAsia" w:hAnsiTheme="minorEastAsia" w:hint="eastAsia"/>
                      <w:sz w:val="21"/>
                      <w:szCs w:val="21"/>
                    </w:rPr>
                    <w:t>2</w:t>
                  </w:r>
                  <w:r w:rsidR="005D72DF">
                    <w:rPr>
                      <w:rFonts w:eastAsiaTheme="minorEastAsia" w:hAnsiTheme="minorEastAsia" w:hint="eastAsia"/>
                      <w:sz w:val="21"/>
                      <w:szCs w:val="21"/>
                    </w:rPr>
                    <w:t>间</w:t>
                  </w:r>
                  <w:r>
                    <w:rPr>
                      <w:rFonts w:eastAsiaTheme="minorEastAsia" w:hAnsiTheme="minorEastAsia" w:hint="eastAsia"/>
                      <w:sz w:val="21"/>
                      <w:szCs w:val="21"/>
                    </w:rPr>
                    <w:t>烘干房</w:t>
                  </w:r>
                  <w:r w:rsidR="005D72DF">
                    <w:rPr>
                      <w:rFonts w:eastAsiaTheme="minorEastAsia" w:hAnsiTheme="minorEastAsia" w:hint="eastAsia"/>
                      <w:sz w:val="21"/>
                      <w:szCs w:val="21"/>
                    </w:rPr>
                    <w:t>及排气筒（</w:t>
                  </w:r>
                  <w:r w:rsidR="005D72DF">
                    <w:rPr>
                      <w:rFonts w:eastAsiaTheme="minorEastAsia" w:hAnsiTheme="minorEastAsia" w:hint="eastAsia"/>
                      <w:sz w:val="21"/>
                      <w:szCs w:val="21"/>
                    </w:rPr>
                    <w:t>DA030</w:t>
                  </w:r>
                  <w:r w:rsidR="005D72DF">
                    <w:rPr>
                      <w:rFonts w:eastAsiaTheme="minorEastAsia" w:hAnsiTheme="minorEastAsia" w:hint="eastAsia"/>
                      <w:sz w:val="21"/>
                      <w:szCs w:val="21"/>
                    </w:rPr>
                    <w:t>）</w:t>
                  </w:r>
                  <w:r>
                    <w:rPr>
                      <w:rFonts w:eastAsiaTheme="minorEastAsia" w:hAnsiTheme="minorEastAsia" w:hint="eastAsia"/>
                      <w:sz w:val="21"/>
                      <w:szCs w:val="21"/>
                    </w:rPr>
                    <w:t>停用</w:t>
                  </w:r>
                </w:p>
              </w:tc>
              <w:tc>
                <w:tcPr>
                  <w:tcW w:w="665" w:type="dxa"/>
                  <w:vAlign w:val="center"/>
                </w:tcPr>
                <w:p w:rsidR="00CA5844" w:rsidRPr="00CA5844" w:rsidRDefault="00473F02" w:rsidP="00443BE7">
                  <w:pPr>
                    <w:spacing w:line="240" w:lineRule="auto"/>
                    <w:ind w:firstLineChars="0" w:firstLine="0"/>
                    <w:jc w:val="center"/>
                    <w:rPr>
                      <w:rFonts w:eastAsiaTheme="minorEastAsia"/>
                      <w:sz w:val="21"/>
                      <w:szCs w:val="21"/>
                    </w:rPr>
                  </w:pPr>
                  <w:r>
                    <w:rPr>
                      <w:rFonts w:eastAsiaTheme="minorEastAsia" w:hint="eastAsia"/>
                      <w:sz w:val="21"/>
                      <w:szCs w:val="21"/>
                    </w:rPr>
                    <w:t>停用</w:t>
                  </w:r>
                </w:p>
              </w:tc>
            </w:tr>
            <w:tr w:rsidR="00B74836" w:rsidRPr="00244FCA" w:rsidTr="00882D6B">
              <w:tc>
                <w:tcPr>
                  <w:tcW w:w="1872" w:type="dxa"/>
                  <w:gridSpan w:val="2"/>
                  <w:vMerge/>
                  <w:vAlign w:val="center"/>
                </w:tcPr>
                <w:p w:rsidR="00B74836" w:rsidRPr="00244FCA" w:rsidRDefault="00B74836" w:rsidP="00443BE7">
                  <w:pPr>
                    <w:spacing w:line="240" w:lineRule="auto"/>
                    <w:ind w:firstLineChars="0" w:firstLine="0"/>
                    <w:jc w:val="center"/>
                    <w:rPr>
                      <w:rFonts w:eastAsiaTheme="minorEastAsia" w:hAnsiTheme="minorEastAsia"/>
                      <w:sz w:val="21"/>
                      <w:szCs w:val="21"/>
                    </w:rPr>
                  </w:pPr>
                </w:p>
              </w:tc>
              <w:tc>
                <w:tcPr>
                  <w:tcW w:w="5622" w:type="dxa"/>
                  <w:gridSpan w:val="3"/>
                  <w:vAlign w:val="center"/>
                </w:tcPr>
                <w:p w:rsidR="00B74836" w:rsidRPr="005E2608" w:rsidRDefault="00B74836" w:rsidP="004512ED">
                  <w:pPr>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原制动器车间</w:t>
                  </w:r>
                  <w:r w:rsidR="007C2FA8">
                    <w:rPr>
                      <w:rFonts w:eastAsiaTheme="minorEastAsia" w:hAnsiTheme="minorEastAsia" w:hint="eastAsia"/>
                      <w:sz w:val="21"/>
                      <w:szCs w:val="21"/>
                    </w:rPr>
                    <w:t>除尘器及</w:t>
                  </w:r>
                  <w:r>
                    <w:rPr>
                      <w:rFonts w:eastAsiaTheme="minorEastAsia" w:hAnsiTheme="minorEastAsia" w:hint="eastAsia"/>
                      <w:sz w:val="21"/>
                      <w:szCs w:val="21"/>
                    </w:rPr>
                    <w:t>排气筒（</w:t>
                  </w:r>
                  <w:r>
                    <w:rPr>
                      <w:rFonts w:eastAsiaTheme="minorEastAsia" w:hAnsiTheme="minorEastAsia" w:hint="eastAsia"/>
                      <w:sz w:val="21"/>
                      <w:szCs w:val="21"/>
                    </w:rPr>
                    <w:t>DA013</w:t>
                  </w:r>
                  <w:r>
                    <w:rPr>
                      <w:rFonts w:eastAsiaTheme="minorEastAsia" w:hAnsiTheme="minorEastAsia" w:hint="eastAsia"/>
                      <w:sz w:val="21"/>
                      <w:szCs w:val="21"/>
                    </w:rPr>
                    <w:t>）停用</w:t>
                  </w:r>
                </w:p>
              </w:tc>
              <w:tc>
                <w:tcPr>
                  <w:tcW w:w="665" w:type="dxa"/>
                  <w:vAlign w:val="center"/>
                </w:tcPr>
                <w:p w:rsidR="00B74836" w:rsidRPr="00B216A8" w:rsidRDefault="00473F02" w:rsidP="00443BE7">
                  <w:pPr>
                    <w:spacing w:line="240" w:lineRule="auto"/>
                    <w:ind w:firstLineChars="0" w:firstLine="0"/>
                    <w:jc w:val="center"/>
                    <w:rPr>
                      <w:rFonts w:eastAsiaTheme="minorEastAsia"/>
                      <w:sz w:val="21"/>
                      <w:szCs w:val="21"/>
                    </w:rPr>
                  </w:pPr>
                  <w:r>
                    <w:rPr>
                      <w:rFonts w:eastAsiaTheme="minorEastAsia" w:hint="eastAsia"/>
                      <w:sz w:val="21"/>
                      <w:szCs w:val="21"/>
                    </w:rPr>
                    <w:t>停用</w:t>
                  </w:r>
                </w:p>
              </w:tc>
            </w:tr>
            <w:tr w:rsidR="00D016D0" w:rsidRPr="00244FCA" w:rsidTr="00882D6B">
              <w:tc>
                <w:tcPr>
                  <w:tcW w:w="1872" w:type="dxa"/>
                  <w:gridSpan w:val="2"/>
                  <w:vMerge/>
                  <w:vAlign w:val="center"/>
                </w:tcPr>
                <w:p w:rsidR="00D016D0" w:rsidRPr="00244FCA" w:rsidRDefault="00D016D0" w:rsidP="00443BE7">
                  <w:pPr>
                    <w:spacing w:line="240" w:lineRule="auto"/>
                    <w:ind w:firstLineChars="0" w:firstLine="0"/>
                    <w:jc w:val="center"/>
                    <w:rPr>
                      <w:rFonts w:eastAsiaTheme="minorEastAsia" w:hAnsiTheme="minorEastAsia"/>
                      <w:sz w:val="21"/>
                      <w:szCs w:val="21"/>
                    </w:rPr>
                  </w:pPr>
                </w:p>
              </w:tc>
              <w:tc>
                <w:tcPr>
                  <w:tcW w:w="5622" w:type="dxa"/>
                  <w:gridSpan w:val="3"/>
                  <w:vAlign w:val="center"/>
                </w:tcPr>
                <w:p w:rsidR="00D016D0" w:rsidRPr="00244FCA" w:rsidRDefault="00D016D0" w:rsidP="004512ED">
                  <w:pPr>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物资库（原车桥车间西）西侧</w:t>
                  </w:r>
                  <w:r>
                    <w:rPr>
                      <w:rFonts w:eastAsiaTheme="minorEastAsia" w:hAnsiTheme="minorEastAsia" w:hint="eastAsia"/>
                      <w:sz w:val="21"/>
                      <w:szCs w:val="21"/>
                    </w:rPr>
                    <w:t>2</w:t>
                  </w:r>
                  <w:r>
                    <w:rPr>
                      <w:rFonts w:eastAsiaTheme="minorEastAsia" w:hAnsiTheme="minorEastAsia" w:hint="eastAsia"/>
                      <w:sz w:val="21"/>
                      <w:szCs w:val="21"/>
                    </w:rPr>
                    <w:t>根废弃的排气筒停用</w:t>
                  </w:r>
                </w:p>
              </w:tc>
              <w:tc>
                <w:tcPr>
                  <w:tcW w:w="665" w:type="dxa"/>
                  <w:vAlign w:val="center"/>
                </w:tcPr>
                <w:p w:rsidR="00D016D0" w:rsidRPr="00244FCA" w:rsidRDefault="00D016D0" w:rsidP="00443BE7">
                  <w:pPr>
                    <w:spacing w:line="240" w:lineRule="auto"/>
                    <w:ind w:firstLineChars="0" w:firstLine="0"/>
                    <w:jc w:val="center"/>
                    <w:rPr>
                      <w:rFonts w:eastAsiaTheme="minorEastAsia"/>
                      <w:sz w:val="21"/>
                      <w:szCs w:val="21"/>
                    </w:rPr>
                  </w:pPr>
                  <w:r>
                    <w:rPr>
                      <w:rFonts w:eastAsiaTheme="minorEastAsia" w:hint="eastAsia"/>
                      <w:sz w:val="21"/>
                      <w:szCs w:val="21"/>
                    </w:rPr>
                    <w:t>停用</w:t>
                  </w:r>
                </w:p>
              </w:tc>
            </w:tr>
            <w:tr w:rsidR="00D016D0" w:rsidRPr="00244FCA" w:rsidTr="00882D6B">
              <w:tc>
                <w:tcPr>
                  <w:tcW w:w="1872" w:type="dxa"/>
                  <w:gridSpan w:val="2"/>
                  <w:vMerge/>
                  <w:vAlign w:val="center"/>
                </w:tcPr>
                <w:p w:rsidR="00D016D0" w:rsidRPr="00244FCA" w:rsidRDefault="00D016D0" w:rsidP="00443BE7">
                  <w:pPr>
                    <w:spacing w:line="240" w:lineRule="auto"/>
                    <w:ind w:firstLineChars="0" w:firstLine="0"/>
                    <w:jc w:val="center"/>
                    <w:rPr>
                      <w:rFonts w:eastAsiaTheme="minorEastAsia" w:hAnsiTheme="minorEastAsia"/>
                      <w:sz w:val="21"/>
                      <w:szCs w:val="21"/>
                    </w:rPr>
                  </w:pPr>
                </w:p>
              </w:tc>
              <w:tc>
                <w:tcPr>
                  <w:tcW w:w="5622" w:type="dxa"/>
                  <w:gridSpan w:val="3"/>
                  <w:vAlign w:val="center"/>
                </w:tcPr>
                <w:p w:rsidR="00D016D0" w:rsidRPr="00244FCA" w:rsidRDefault="00D016D0" w:rsidP="004512ED">
                  <w:pPr>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冲焊车间西侧</w:t>
                  </w:r>
                  <w:r>
                    <w:rPr>
                      <w:rFonts w:eastAsiaTheme="minorEastAsia" w:hAnsiTheme="minorEastAsia" w:hint="eastAsia"/>
                      <w:sz w:val="21"/>
                      <w:szCs w:val="21"/>
                    </w:rPr>
                    <w:t>2</w:t>
                  </w:r>
                  <w:r>
                    <w:rPr>
                      <w:rFonts w:eastAsiaTheme="minorEastAsia" w:hAnsiTheme="minorEastAsia" w:hint="eastAsia"/>
                      <w:sz w:val="21"/>
                      <w:szCs w:val="21"/>
                    </w:rPr>
                    <w:t>根废弃的排气筒停用</w:t>
                  </w:r>
                </w:p>
              </w:tc>
              <w:tc>
                <w:tcPr>
                  <w:tcW w:w="665" w:type="dxa"/>
                  <w:vAlign w:val="center"/>
                </w:tcPr>
                <w:p w:rsidR="00D016D0" w:rsidRPr="00FB1E33" w:rsidRDefault="00D016D0" w:rsidP="00443BE7">
                  <w:pPr>
                    <w:spacing w:line="240" w:lineRule="auto"/>
                    <w:ind w:firstLineChars="0" w:firstLine="0"/>
                    <w:jc w:val="center"/>
                    <w:rPr>
                      <w:rFonts w:eastAsiaTheme="minorEastAsia"/>
                      <w:sz w:val="21"/>
                      <w:szCs w:val="21"/>
                    </w:rPr>
                  </w:pPr>
                  <w:r>
                    <w:rPr>
                      <w:rFonts w:eastAsiaTheme="minorEastAsia" w:hint="eastAsia"/>
                      <w:sz w:val="21"/>
                      <w:szCs w:val="21"/>
                    </w:rPr>
                    <w:t>停用</w:t>
                  </w:r>
                </w:p>
              </w:tc>
            </w:tr>
          </w:tbl>
          <w:p w:rsidR="00443BE7" w:rsidRDefault="005F6C62" w:rsidP="000B3B05">
            <w:pPr>
              <w:adjustRightInd w:val="0"/>
              <w:snapToGrid w:val="0"/>
              <w:spacing w:beforeLines="50" w:before="163"/>
              <w:ind w:firstLineChars="0" w:firstLine="0"/>
              <w:jc w:val="left"/>
              <w:rPr>
                <w:b/>
                <w:bCs/>
                <w:sz w:val="21"/>
                <w:szCs w:val="21"/>
              </w:rPr>
            </w:pPr>
            <w:r>
              <w:rPr>
                <w:rFonts w:hint="eastAsia"/>
                <w:b/>
                <w:bCs/>
                <w:sz w:val="21"/>
                <w:szCs w:val="21"/>
              </w:rPr>
              <w:lastRenderedPageBreak/>
              <w:t>3</w:t>
            </w:r>
            <w:r w:rsidR="00443BE7">
              <w:rPr>
                <w:rFonts w:hint="eastAsia"/>
                <w:b/>
                <w:bCs/>
                <w:sz w:val="21"/>
                <w:szCs w:val="21"/>
              </w:rPr>
              <w:t>、产品方案</w:t>
            </w:r>
          </w:p>
          <w:p w:rsidR="00443BE7" w:rsidRDefault="00443BE7" w:rsidP="00591D31">
            <w:pPr>
              <w:autoSpaceDE w:val="0"/>
              <w:autoSpaceDN w:val="0"/>
              <w:adjustRightInd w:val="0"/>
              <w:snapToGrid w:val="0"/>
              <w:ind w:firstLine="420"/>
              <w:rPr>
                <w:sz w:val="21"/>
                <w:szCs w:val="21"/>
              </w:rPr>
            </w:pPr>
            <w:r>
              <w:rPr>
                <w:rFonts w:hint="eastAsia"/>
                <w:sz w:val="21"/>
                <w:szCs w:val="21"/>
              </w:rPr>
              <w:t>本项目建成后，全厂各类型产品方案详</w:t>
            </w:r>
            <w:r>
              <w:rPr>
                <w:sz w:val="21"/>
                <w:szCs w:val="21"/>
              </w:rPr>
              <w:t>见</w:t>
            </w:r>
            <w:r>
              <w:rPr>
                <w:rFonts w:hint="eastAsia"/>
                <w:sz w:val="21"/>
                <w:szCs w:val="21"/>
              </w:rPr>
              <w:t>下表</w:t>
            </w:r>
            <w:r>
              <w:rPr>
                <w:sz w:val="21"/>
                <w:szCs w:val="21"/>
              </w:rPr>
              <w:t>。</w:t>
            </w:r>
          </w:p>
          <w:p w:rsidR="00443BE7" w:rsidRPr="009C363A" w:rsidRDefault="00443BE7" w:rsidP="00013F0E">
            <w:pPr>
              <w:pStyle w:val="af6"/>
              <w:widowControl/>
              <w:adjustRightInd w:val="0"/>
              <w:snapToGrid w:val="0"/>
              <w:spacing w:before="60" w:after="160" w:line="240" w:lineRule="auto"/>
              <w:ind w:right="113" w:firstLineChars="0" w:firstLine="0"/>
              <w:jc w:val="center"/>
              <w:rPr>
                <w:b/>
                <w:sz w:val="21"/>
                <w:szCs w:val="21"/>
              </w:rPr>
            </w:pPr>
            <w:r w:rsidRPr="009C363A">
              <w:rPr>
                <w:rFonts w:hint="eastAsia"/>
                <w:b/>
                <w:sz w:val="21"/>
                <w:szCs w:val="21"/>
              </w:rPr>
              <w:t>表</w:t>
            </w:r>
            <w:r w:rsidRPr="009C363A">
              <w:rPr>
                <w:rFonts w:hint="eastAsia"/>
                <w:b/>
                <w:sz w:val="21"/>
                <w:szCs w:val="21"/>
              </w:rPr>
              <w:t>2-</w:t>
            </w:r>
            <w:r w:rsidR="005F6C62">
              <w:rPr>
                <w:rFonts w:hint="eastAsia"/>
                <w:b/>
                <w:sz w:val="21"/>
                <w:szCs w:val="21"/>
              </w:rPr>
              <w:t>3</w:t>
            </w:r>
            <w:r w:rsidRPr="009C363A">
              <w:rPr>
                <w:rFonts w:hint="eastAsia"/>
                <w:b/>
                <w:sz w:val="21"/>
                <w:szCs w:val="21"/>
              </w:rPr>
              <w:t xml:space="preserve">  </w:t>
            </w:r>
            <w:r w:rsidR="002B3224">
              <w:rPr>
                <w:rFonts w:hint="eastAsia"/>
                <w:b/>
                <w:sz w:val="21"/>
                <w:szCs w:val="21"/>
              </w:rPr>
              <w:t>企业</w:t>
            </w:r>
            <w:r w:rsidRPr="009C363A">
              <w:rPr>
                <w:rFonts w:hint="eastAsia"/>
                <w:b/>
                <w:sz w:val="21"/>
                <w:szCs w:val="21"/>
              </w:rPr>
              <w:t>产品方案一览表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2301"/>
              <w:gridCol w:w="1150"/>
              <w:gridCol w:w="1294"/>
              <w:gridCol w:w="1150"/>
              <w:gridCol w:w="940"/>
            </w:tblGrid>
            <w:tr w:rsidR="00443BE7" w:rsidRPr="00C70C0E" w:rsidTr="00085D2B">
              <w:trPr>
                <w:cantSplit/>
                <w:jc w:val="center"/>
              </w:trPr>
              <w:tc>
                <w:tcPr>
                  <w:tcW w:w="2221" w:type="pct"/>
                  <w:gridSpan w:val="2"/>
                  <w:vAlign w:val="center"/>
                </w:tcPr>
                <w:p w:rsidR="00443BE7" w:rsidRPr="00571324" w:rsidRDefault="00443BE7" w:rsidP="00443BE7">
                  <w:pPr>
                    <w:spacing w:line="320" w:lineRule="exact"/>
                    <w:ind w:firstLineChars="0" w:firstLine="0"/>
                    <w:jc w:val="center"/>
                    <w:rPr>
                      <w:b/>
                      <w:color w:val="000000" w:themeColor="text1"/>
                      <w:sz w:val="21"/>
                      <w:szCs w:val="21"/>
                    </w:rPr>
                  </w:pPr>
                  <w:r>
                    <w:rPr>
                      <w:rFonts w:hint="eastAsia"/>
                      <w:b/>
                      <w:color w:val="000000" w:themeColor="text1"/>
                      <w:sz w:val="21"/>
                      <w:szCs w:val="21"/>
                    </w:rPr>
                    <w:t>产品名称</w:t>
                  </w:r>
                </w:p>
              </w:tc>
              <w:tc>
                <w:tcPr>
                  <w:tcW w:w="705" w:type="pct"/>
                  <w:vAlign w:val="center"/>
                </w:tcPr>
                <w:p w:rsidR="00443BE7" w:rsidRPr="00571324" w:rsidRDefault="00443BE7" w:rsidP="00443BE7">
                  <w:pPr>
                    <w:spacing w:line="320" w:lineRule="exact"/>
                    <w:ind w:firstLineChars="0" w:firstLine="0"/>
                    <w:jc w:val="center"/>
                    <w:rPr>
                      <w:b/>
                      <w:color w:val="000000" w:themeColor="text1"/>
                      <w:sz w:val="21"/>
                      <w:szCs w:val="21"/>
                    </w:rPr>
                  </w:pPr>
                  <w:r w:rsidRPr="00571324">
                    <w:rPr>
                      <w:rFonts w:hint="eastAsia"/>
                      <w:b/>
                      <w:color w:val="000000" w:themeColor="text1"/>
                      <w:sz w:val="21"/>
                      <w:szCs w:val="21"/>
                    </w:rPr>
                    <w:t>现有工程</w:t>
                  </w:r>
                </w:p>
              </w:tc>
              <w:tc>
                <w:tcPr>
                  <w:tcW w:w="793" w:type="pct"/>
                  <w:vAlign w:val="center"/>
                </w:tcPr>
                <w:p w:rsidR="00443BE7" w:rsidRPr="00571324" w:rsidRDefault="00443BE7" w:rsidP="00443BE7">
                  <w:pPr>
                    <w:spacing w:line="320" w:lineRule="exact"/>
                    <w:ind w:firstLineChars="0" w:firstLine="0"/>
                    <w:jc w:val="center"/>
                    <w:rPr>
                      <w:b/>
                      <w:color w:val="000000" w:themeColor="text1"/>
                      <w:sz w:val="21"/>
                      <w:szCs w:val="21"/>
                    </w:rPr>
                  </w:pPr>
                  <w:r w:rsidRPr="00571324">
                    <w:rPr>
                      <w:rFonts w:hint="eastAsia"/>
                      <w:b/>
                      <w:color w:val="000000" w:themeColor="text1"/>
                      <w:sz w:val="21"/>
                      <w:szCs w:val="21"/>
                    </w:rPr>
                    <w:t>改扩建后</w:t>
                  </w:r>
                </w:p>
              </w:tc>
              <w:tc>
                <w:tcPr>
                  <w:tcW w:w="705" w:type="pct"/>
                  <w:vAlign w:val="center"/>
                </w:tcPr>
                <w:p w:rsidR="00443BE7" w:rsidRPr="00571324" w:rsidRDefault="00443BE7" w:rsidP="00443BE7">
                  <w:pPr>
                    <w:spacing w:line="320" w:lineRule="exact"/>
                    <w:ind w:firstLineChars="0" w:firstLine="0"/>
                    <w:jc w:val="center"/>
                    <w:rPr>
                      <w:b/>
                      <w:color w:val="000000" w:themeColor="text1"/>
                      <w:sz w:val="21"/>
                      <w:szCs w:val="21"/>
                    </w:rPr>
                  </w:pPr>
                  <w:r w:rsidRPr="00571324">
                    <w:rPr>
                      <w:rFonts w:hint="eastAsia"/>
                      <w:b/>
                      <w:color w:val="000000" w:themeColor="text1"/>
                      <w:sz w:val="21"/>
                      <w:szCs w:val="21"/>
                    </w:rPr>
                    <w:t>变化</w:t>
                  </w:r>
                  <w:r w:rsidRPr="00571324">
                    <w:rPr>
                      <w:b/>
                      <w:color w:val="000000" w:themeColor="text1"/>
                      <w:sz w:val="21"/>
                      <w:szCs w:val="21"/>
                    </w:rPr>
                    <w:t>情况</w:t>
                  </w:r>
                </w:p>
              </w:tc>
              <w:tc>
                <w:tcPr>
                  <w:tcW w:w="576" w:type="pct"/>
                  <w:vAlign w:val="center"/>
                </w:tcPr>
                <w:p w:rsidR="00443BE7" w:rsidRPr="00571324" w:rsidRDefault="00443BE7" w:rsidP="00443BE7">
                  <w:pPr>
                    <w:spacing w:line="320" w:lineRule="exact"/>
                    <w:ind w:firstLineChars="0" w:firstLine="0"/>
                    <w:jc w:val="center"/>
                    <w:rPr>
                      <w:b/>
                      <w:color w:val="000000" w:themeColor="text1"/>
                      <w:sz w:val="21"/>
                      <w:szCs w:val="21"/>
                    </w:rPr>
                  </w:pPr>
                  <w:r w:rsidRPr="00571324">
                    <w:rPr>
                      <w:b/>
                      <w:color w:val="000000" w:themeColor="text1"/>
                      <w:sz w:val="21"/>
                      <w:szCs w:val="21"/>
                    </w:rPr>
                    <w:t>单位</w:t>
                  </w:r>
                </w:p>
              </w:tc>
            </w:tr>
            <w:tr w:rsidR="00443BE7" w:rsidRPr="00C70C0E" w:rsidTr="00085D2B">
              <w:trPr>
                <w:cantSplit/>
                <w:jc w:val="center"/>
              </w:trPr>
              <w:tc>
                <w:tcPr>
                  <w:tcW w:w="811" w:type="pct"/>
                  <w:vMerge w:val="restart"/>
                  <w:vAlign w:val="center"/>
                </w:tcPr>
                <w:p w:rsidR="00443BE7" w:rsidRPr="00AD0347" w:rsidRDefault="00443BE7" w:rsidP="00443BE7">
                  <w:pPr>
                    <w:spacing w:line="320" w:lineRule="exact"/>
                    <w:ind w:firstLineChars="0" w:firstLine="0"/>
                    <w:jc w:val="center"/>
                    <w:rPr>
                      <w:color w:val="000000" w:themeColor="text1"/>
                      <w:sz w:val="21"/>
                      <w:szCs w:val="21"/>
                    </w:rPr>
                  </w:pPr>
                  <w:r>
                    <w:rPr>
                      <w:rFonts w:hint="eastAsia"/>
                      <w:color w:val="000000" w:themeColor="text1"/>
                      <w:sz w:val="21"/>
                      <w:szCs w:val="21"/>
                    </w:rPr>
                    <w:t>工程车桥</w:t>
                  </w:r>
                </w:p>
              </w:tc>
              <w:tc>
                <w:tcPr>
                  <w:tcW w:w="1410" w:type="pct"/>
                  <w:vAlign w:val="center"/>
                </w:tcPr>
                <w:p w:rsidR="00443BE7" w:rsidRPr="00630088" w:rsidRDefault="00443BE7" w:rsidP="00443BE7">
                  <w:pPr>
                    <w:spacing w:line="320" w:lineRule="exact"/>
                    <w:ind w:firstLineChars="0" w:firstLine="0"/>
                    <w:jc w:val="center"/>
                    <w:rPr>
                      <w:color w:val="000000" w:themeColor="text1"/>
                      <w:sz w:val="21"/>
                      <w:szCs w:val="21"/>
                    </w:rPr>
                  </w:pPr>
                  <w:r w:rsidRPr="00630088">
                    <w:rPr>
                      <w:color w:val="000000" w:themeColor="text1"/>
                      <w:sz w:val="21"/>
                      <w:szCs w:val="21"/>
                    </w:rPr>
                    <w:t>中小吨位前桥总成</w:t>
                  </w:r>
                </w:p>
              </w:tc>
              <w:tc>
                <w:tcPr>
                  <w:tcW w:w="705" w:type="pct"/>
                  <w:vAlign w:val="center"/>
                </w:tcPr>
                <w:p w:rsidR="00443BE7" w:rsidRPr="00630088" w:rsidRDefault="00443BE7" w:rsidP="00443BE7">
                  <w:pPr>
                    <w:spacing w:line="320" w:lineRule="exact"/>
                    <w:ind w:firstLineChars="0" w:firstLine="0"/>
                    <w:jc w:val="center"/>
                    <w:rPr>
                      <w:color w:val="000000" w:themeColor="text1"/>
                      <w:sz w:val="21"/>
                      <w:szCs w:val="21"/>
                    </w:rPr>
                  </w:pPr>
                  <w:r w:rsidRPr="00630088">
                    <w:rPr>
                      <w:rFonts w:hint="eastAsia"/>
                      <w:color w:val="000000" w:themeColor="text1"/>
                      <w:sz w:val="21"/>
                      <w:szCs w:val="21"/>
                    </w:rPr>
                    <w:t>2</w:t>
                  </w:r>
                  <w:r w:rsidRPr="00630088">
                    <w:rPr>
                      <w:color w:val="000000" w:themeColor="text1"/>
                      <w:sz w:val="21"/>
                      <w:szCs w:val="21"/>
                    </w:rPr>
                    <w:t>.0</w:t>
                  </w:r>
                </w:p>
              </w:tc>
              <w:tc>
                <w:tcPr>
                  <w:tcW w:w="793" w:type="pct"/>
                  <w:vAlign w:val="center"/>
                </w:tcPr>
                <w:p w:rsidR="00443BE7" w:rsidRPr="00630088" w:rsidRDefault="00443BE7" w:rsidP="00443BE7">
                  <w:pPr>
                    <w:spacing w:line="240" w:lineRule="auto"/>
                    <w:ind w:firstLineChars="0" w:firstLine="0"/>
                    <w:jc w:val="center"/>
                    <w:rPr>
                      <w:sz w:val="21"/>
                      <w:szCs w:val="21"/>
                    </w:rPr>
                  </w:pPr>
                  <w:r w:rsidRPr="00630088">
                    <w:rPr>
                      <w:rFonts w:hint="eastAsia"/>
                      <w:sz w:val="21"/>
                      <w:szCs w:val="21"/>
                    </w:rPr>
                    <w:t>2</w:t>
                  </w:r>
                  <w:r w:rsidRPr="00630088">
                    <w:rPr>
                      <w:sz w:val="21"/>
                      <w:szCs w:val="21"/>
                    </w:rPr>
                    <w:t>.0</w:t>
                  </w:r>
                </w:p>
              </w:tc>
              <w:tc>
                <w:tcPr>
                  <w:tcW w:w="705" w:type="pct"/>
                  <w:vAlign w:val="center"/>
                </w:tcPr>
                <w:p w:rsidR="00443BE7" w:rsidRPr="00AD0347" w:rsidRDefault="00443BE7" w:rsidP="00443BE7">
                  <w:pPr>
                    <w:spacing w:line="320" w:lineRule="exact"/>
                    <w:ind w:firstLineChars="0" w:firstLine="0"/>
                    <w:jc w:val="center"/>
                    <w:rPr>
                      <w:color w:val="000000" w:themeColor="text1"/>
                      <w:sz w:val="21"/>
                      <w:szCs w:val="21"/>
                    </w:rPr>
                  </w:pPr>
                  <w:r>
                    <w:rPr>
                      <w:rFonts w:hint="eastAsia"/>
                      <w:color w:val="000000" w:themeColor="text1"/>
                      <w:sz w:val="21"/>
                      <w:szCs w:val="21"/>
                    </w:rPr>
                    <w:t>/</w:t>
                  </w:r>
                </w:p>
              </w:tc>
              <w:tc>
                <w:tcPr>
                  <w:tcW w:w="576" w:type="pct"/>
                  <w:vAlign w:val="center"/>
                </w:tcPr>
                <w:p w:rsidR="00443BE7" w:rsidRPr="00841D26" w:rsidRDefault="00443BE7" w:rsidP="00443BE7">
                  <w:pPr>
                    <w:spacing w:line="320" w:lineRule="exact"/>
                    <w:ind w:firstLineChars="0" w:firstLine="0"/>
                    <w:jc w:val="center"/>
                    <w:rPr>
                      <w:color w:val="000000" w:themeColor="text1"/>
                      <w:sz w:val="21"/>
                      <w:szCs w:val="21"/>
                    </w:rPr>
                  </w:pPr>
                  <w:r w:rsidRPr="00841D26">
                    <w:rPr>
                      <w:color w:val="000000" w:themeColor="text1"/>
                      <w:sz w:val="21"/>
                      <w:szCs w:val="21"/>
                    </w:rPr>
                    <w:t>万根</w:t>
                  </w:r>
                </w:p>
              </w:tc>
            </w:tr>
            <w:tr w:rsidR="00443BE7" w:rsidRPr="00C70C0E" w:rsidTr="00085D2B">
              <w:trPr>
                <w:cantSplit/>
                <w:jc w:val="center"/>
              </w:trPr>
              <w:tc>
                <w:tcPr>
                  <w:tcW w:w="811" w:type="pct"/>
                  <w:vMerge/>
                  <w:vAlign w:val="center"/>
                </w:tcPr>
                <w:p w:rsidR="00443BE7" w:rsidRPr="00AD0347" w:rsidRDefault="00443BE7" w:rsidP="00443BE7">
                  <w:pPr>
                    <w:spacing w:line="320" w:lineRule="exact"/>
                    <w:ind w:firstLineChars="0" w:firstLine="0"/>
                    <w:jc w:val="center"/>
                    <w:rPr>
                      <w:color w:val="000000" w:themeColor="text1"/>
                      <w:sz w:val="21"/>
                      <w:szCs w:val="21"/>
                    </w:rPr>
                  </w:pPr>
                </w:p>
              </w:tc>
              <w:tc>
                <w:tcPr>
                  <w:tcW w:w="1410" w:type="pct"/>
                  <w:vAlign w:val="center"/>
                </w:tcPr>
                <w:p w:rsidR="00443BE7" w:rsidRPr="00630088" w:rsidRDefault="00443BE7" w:rsidP="00443BE7">
                  <w:pPr>
                    <w:spacing w:line="320" w:lineRule="exact"/>
                    <w:ind w:firstLineChars="0" w:firstLine="0"/>
                    <w:jc w:val="center"/>
                    <w:rPr>
                      <w:color w:val="000000" w:themeColor="text1"/>
                      <w:sz w:val="21"/>
                      <w:szCs w:val="21"/>
                    </w:rPr>
                  </w:pPr>
                  <w:r w:rsidRPr="00630088">
                    <w:rPr>
                      <w:color w:val="000000" w:themeColor="text1"/>
                      <w:sz w:val="21"/>
                      <w:szCs w:val="21"/>
                    </w:rPr>
                    <w:t>中小吨位中、后桥总成</w:t>
                  </w:r>
                </w:p>
              </w:tc>
              <w:tc>
                <w:tcPr>
                  <w:tcW w:w="705" w:type="pct"/>
                  <w:vAlign w:val="center"/>
                </w:tcPr>
                <w:p w:rsidR="00443BE7" w:rsidRPr="00630088" w:rsidRDefault="00443BE7" w:rsidP="00443BE7">
                  <w:pPr>
                    <w:spacing w:line="320" w:lineRule="exact"/>
                    <w:ind w:firstLineChars="0" w:firstLine="0"/>
                    <w:jc w:val="center"/>
                    <w:rPr>
                      <w:color w:val="000000" w:themeColor="text1"/>
                      <w:sz w:val="21"/>
                      <w:szCs w:val="21"/>
                    </w:rPr>
                  </w:pPr>
                  <w:r w:rsidRPr="00630088">
                    <w:rPr>
                      <w:rFonts w:hint="eastAsia"/>
                      <w:color w:val="000000" w:themeColor="text1"/>
                      <w:sz w:val="21"/>
                      <w:szCs w:val="21"/>
                    </w:rPr>
                    <w:t>2.8</w:t>
                  </w:r>
                </w:p>
              </w:tc>
              <w:tc>
                <w:tcPr>
                  <w:tcW w:w="793" w:type="pct"/>
                  <w:vAlign w:val="center"/>
                </w:tcPr>
                <w:p w:rsidR="00443BE7" w:rsidRPr="00630088" w:rsidRDefault="00443BE7" w:rsidP="00443BE7">
                  <w:pPr>
                    <w:spacing w:line="240" w:lineRule="auto"/>
                    <w:ind w:firstLineChars="0" w:firstLine="0"/>
                    <w:jc w:val="center"/>
                    <w:rPr>
                      <w:sz w:val="21"/>
                      <w:szCs w:val="21"/>
                    </w:rPr>
                  </w:pPr>
                  <w:r w:rsidRPr="00630088">
                    <w:rPr>
                      <w:rFonts w:hint="eastAsia"/>
                      <w:sz w:val="21"/>
                      <w:szCs w:val="21"/>
                    </w:rPr>
                    <w:t>2.8</w:t>
                  </w:r>
                </w:p>
              </w:tc>
              <w:tc>
                <w:tcPr>
                  <w:tcW w:w="705" w:type="pct"/>
                  <w:vAlign w:val="center"/>
                </w:tcPr>
                <w:p w:rsidR="00443BE7" w:rsidRPr="00AD0347" w:rsidRDefault="00443BE7" w:rsidP="00443BE7">
                  <w:pPr>
                    <w:spacing w:line="320" w:lineRule="exact"/>
                    <w:ind w:firstLineChars="0" w:firstLine="0"/>
                    <w:jc w:val="center"/>
                    <w:rPr>
                      <w:color w:val="000000" w:themeColor="text1"/>
                      <w:sz w:val="21"/>
                      <w:szCs w:val="21"/>
                    </w:rPr>
                  </w:pPr>
                  <w:r>
                    <w:rPr>
                      <w:rFonts w:hint="eastAsia"/>
                      <w:color w:val="000000" w:themeColor="text1"/>
                      <w:sz w:val="21"/>
                      <w:szCs w:val="21"/>
                    </w:rPr>
                    <w:t>/</w:t>
                  </w:r>
                </w:p>
              </w:tc>
              <w:tc>
                <w:tcPr>
                  <w:tcW w:w="576" w:type="pct"/>
                  <w:vAlign w:val="center"/>
                </w:tcPr>
                <w:p w:rsidR="00443BE7" w:rsidRPr="00841D26" w:rsidRDefault="00443BE7" w:rsidP="00443BE7">
                  <w:pPr>
                    <w:spacing w:line="320" w:lineRule="exact"/>
                    <w:ind w:firstLineChars="0" w:firstLine="0"/>
                    <w:jc w:val="center"/>
                    <w:rPr>
                      <w:color w:val="000000" w:themeColor="text1"/>
                      <w:sz w:val="21"/>
                      <w:szCs w:val="21"/>
                    </w:rPr>
                  </w:pPr>
                  <w:r w:rsidRPr="00841D26">
                    <w:rPr>
                      <w:color w:val="000000" w:themeColor="text1"/>
                      <w:sz w:val="21"/>
                      <w:szCs w:val="21"/>
                    </w:rPr>
                    <w:t>万根</w:t>
                  </w:r>
                </w:p>
              </w:tc>
            </w:tr>
            <w:tr w:rsidR="00443BE7" w:rsidRPr="00C70C0E" w:rsidTr="00085D2B">
              <w:trPr>
                <w:cantSplit/>
                <w:jc w:val="center"/>
              </w:trPr>
              <w:tc>
                <w:tcPr>
                  <w:tcW w:w="811" w:type="pct"/>
                  <w:vMerge/>
                  <w:vAlign w:val="center"/>
                </w:tcPr>
                <w:p w:rsidR="00443BE7" w:rsidRPr="00AD0347" w:rsidRDefault="00443BE7" w:rsidP="00443BE7">
                  <w:pPr>
                    <w:spacing w:line="320" w:lineRule="exact"/>
                    <w:ind w:firstLineChars="0" w:firstLine="0"/>
                    <w:jc w:val="center"/>
                    <w:rPr>
                      <w:color w:val="000000" w:themeColor="text1"/>
                      <w:sz w:val="21"/>
                      <w:szCs w:val="21"/>
                    </w:rPr>
                  </w:pPr>
                </w:p>
              </w:tc>
              <w:tc>
                <w:tcPr>
                  <w:tcW w:w="1410" w:type="pct"/>
                  <w:vAlign w:val="center"/>
                </w:tcPr>
                <w:p w:rsidR="00443BE7" w:rsidRPr="00630088" w:rsidRDefault="00443BE7" w:rsidP="00443BE7">
                  <w:pPr>
                    <w:spacing w:line="320" w:lineRule="exact"/>
                    <w:ind w:firstLineChars="0" w:firstLine="0"/>
                    <w:jc w:val="center"/>
                    <w:rPr>
                      <w:color w:val="000000" w:themeColor="text1"/>
                      <w:sz w:val="21"/>
                      <w:szCs w:val="21"/>
                    </w:rPr>
                  </w:pPr>
                  <w:r w:rsidRPr="00630088">
                    <w:rPr>
                      <w:color w:val="000000" w:themeColor="text1"/>
                      <w:sz w:val="21"/>
                      <w:szCs w:val="21"/>
                    </w:rPr>
                    <w:t>大吨位、轮胎吊桥总成</w:t>
                  </w:r>
                </w:p>
              </w:tc>
              <w:tc>
                <w:tcPr>
                  <w:tcW w:w="705" w:type="pct"/>
                  <w:vAlign w:val="center"/>
                </w:tcPr>
                <w:p w:rsidR="00443BE7" w:rsidRPr="00630088" w:rsidRDefault="00443BE7" w:rsidP="00443BE7">
                  <w:pPr>
                    <w:spacing w:line="320" w:lineRule="exact"/>
                    <w:ind w:firstLineChars="0" w:firstLine="0"/>
                    <w:jc w:val="center"/>
                    <w:rPr>
                      <w:color w:val="000000" w:themeColor="text1"/>
                      <w:sz w:val="21"/>
                      <w:szCs w:val="21"/>
                    </w:rPr>
                  </w:pPr>
                  <w:r w:rsidRPr="00630088">
                    <w:rPr>
                      <w:rFonts w:hint="eastAsia"/>
                      <w:color w:val="000000" w:themeColor="text1"/>
                      <w:sz w:val="21"/>
                      <w:szCs w:val="21"/>
                    </w:rPr>
                    <w:t>0.5</w:t>
                  </w:r>
                </w:p>
              </w:tc>
              <w:tc>
                <w:tcPr>
                  <w:tcW w:w="793" w:type="pct"/>
                  <w:vAlign w:val="center"/>
                </w:tcPr>
                <w:p w:rsidR="00443BE7" w:rsidRPr="00630088" w:rsidRDefault="00443BE7" w:rsidP="00443BE7">
                  <w:pPr>
                    <w:spacing w:line="240" w:lineRule="auto"/>
                    <w:ind w:firstLineChars="0" w:firstLine="0"/>
                    <w:jc w:val="center"/>
                    <w:rPr>
                      <w:sz w:val="21"/>
                      <w:szCs w:val="21"/>
                    </w:rPr>
                  </w:pPr>
                  <w:r w:rsidRPr="00630088">
                    <w:rPr>
                      <w:rFonts w:hint="eastAsia"/>
                      <w:sz w:val="21"/>
                      <w:szCs w:val="21"/>
                    </w:rPr>
                    <w:t>0.5</w:t>
                  </w:r>
                </w:p>
              </w:tc>
              <w:tc>
                <w:tcPr>
                  <w:tcW w:w="705" w:type="pct"/>
                  <w:vAlign w:val="center"/>
                </w:tcPr>
                <w:p w:rsidR="00443BE7" w:rsidRPr="00AD0347" w:rsidRDefault="00443BE7" w:rsidP="00443BE7">
                  <w:pPr>
                    <w:spacing w:line="320" w:lineRule="exact"/>
                    <w:ind w:firstLineChars="0" w:firstLine="0"/>
                    <w:jc w:val="center"/>
                    <w:rPr>
                      <w:color w:val="000000" w:themeColor="text1"/>
                      <w:sz w:val="21"/>
                      <w:szCs w:val="21"/>
                    </w:rPr>
                  </w:pPr>
                  <w:r>
                    <w:rPr>
                      <w:rFonts w:hint="eastAsia"/>
                      <w:color w:val="000000" w:themeColor="text1"/>
                      <w:sz w:val="21"/>
                      <w:szCs w:val="21"/>
                    </w:rPr>
                    <w:t>/</w:t>
                  </w:r>
                </w:p>
              </w:tc>
              <w:tc>
                <w:tcPr>
                  <w:tcW w:w="576" w:type="pct"/>
                  <w:vAlign w:val="center"/>
                </w:tcPr>
                <w:p w:rsidR="00443BE7" w:rsidRPr="00841D26" w:rsidRDefault="00443BE7" w:rsidP="00443BE7">
                  <w:pPr>
                    <w:spacing w:line="320" w:lineRule="exact"/>
                    <w:ind w:firstLineChars="0" w:firstLine="0"/>
                    <w:jc w:val="center"/>
                    <w:rPr>
                      <w:color w:val="000000" w:themeColor="text1"/>
                      <w:sz w:val="21"/>
                      <w:szCs w:val="21"/>
                    </w:rPr>
                  </w:pPr>
                  <w:r w:rsidRPr="00841D26">
                    <w:rPr>
                      <w:color w:val="000000" w:themeColor="text1"/>
                      <w:sz w:val="21"/>
                      <w:szCs w:val="21"/>
                    </w:rPr>
                    <w:t>万根</w:t>
                  </w:r>
                </w:p>
              </w:tc>
            </w:tr>
            <w:tr w:rsidR="00443BE7" w:rsidRPr="00C70C0E" w:rsidTr="00085D2B">
              <w:trPr>
                <w:cantSplit/>
                <w:jc w:val="center"/>
              </w:trPr>
              <w:tc>
                <w:tcPr>
                  <w:tcW w:w="811" w:type="pct"/>
                  <w:vMerge w:val="restart"/>
                  <w:vAlign w:val="center"/>
                </w:tcPr>
                <w:p w:rsidR="00443BE7" w:rsidRPr="00AD0347" w:rsidRDefault="00443BE7" w:rsidP="00443BE7">
                  <w:pPr>
                    <w:spacing w:line="320" w:lineRule="exact"/>
                    <w:ind w:firstLineChars="0" w:firstLine="0"/>
                    <w:jc w:val="center"/>
                    <w:rPr>
                      <w:color w:val="000000" w:themeColor="text1"/>
                      <w:sz w:val="21"/>
                      <w:szCs w:val="21"/>
                    </w:rPr>
                  </w:pPr>
                  <w:r>
                    <w:rPr>
                      <w:rFonts w:hint="eastAsia"/>
                      <w:color w:val="000000" w:themeColor="text1"/>
                      <w:sz w:val="21"/>
                      <w:szCs w:val="21"/>
                    </w:rPr>
                    <w:t>拖拉机车桥</w:t>
                  </w:r>
                </w:p>
              </w:tc>
              <w:tc>
                <w:tcPr>
                  <w:tcW w:w="1410" w:type="pct"/>
                  <w:vAlign w:val="center"/>
                </w:tcPr>
                <w:p w:rsidR="00443BE7" w:rsidRPr="00630088" w:rsidRDefault="00443BE7" w:rsidP="00443BE7">
                  <w:pPr>
                    <w:spacing w:line="320" w:lineRule="exact"/>
                    <w:ind w:firstLineChars="0" w:firstLine="0"/>
                    <w:jc w:val="center"/>
                    <w:rPr>
                      <w:color w:val="000000" w:themeColor="text1"/>
                      <w:sz w:val="21"/>
                      <w:szCs w:val="21"/>
                    </w:rPr>
                  </w:pPr>
                  <w:r w:rsidRPr="00630088">
                    <w:rPr>
                      <w:rFonts w:hint="eastAsia"/>
                      <w:color w:val="000000" w:themeColor="text1"/>
                      <w:sz w:val="21"/>
                      <w:szCs w:val="21"/>
                    </w:rPr>
                    <w:t>拖拉机</w:t>
                  </w:r>
                  <w:r w:rsidRPr="00630088">
                    <w:rPr>
                      <w:color w:val="000000" w:themeColor="text1"/>
                      <w:sz w:val="21"/>
                      <w:szCs w:val="21"/>
                    </w:rPr>
                    <w:t>前桥</w:t>
                  </w:r>
                  <w:r w:rsidRPr="00630088">
                    <w:rPr>
                      <w:rFonts w:hint="eastAsia"/>
                      <w:color w:val="000000" w:themeColor="text1"/>
                      <w:sz w:val="21"/>
                      <w:szCs w:val="21"/>
                    </w:rPr>
                    <w:t>总成</w:t>
                  </w:r>
                </w:p>
              </w:tc>
              <w:tc>
                <w:tcPr>
                  <w:tcW w:w="705" w:type="pct"/>
                  <w:vAlign w:val="center"/>
                </w:tcPr>
                <w:p w:rsidR="00443BE7" w:rsidRPr="00AD0347" w:rsidRDefault="00443BE7" w:rsidP="00443BE7">
                  <w:pPr>
                    <w:spacing w:line="320" w:lineRule="exact"/>
                    <w:ind w:firstLineChars="0" w:firstLine="0"/>
                    <w:jc w:val="center"/>
                    <w:rPr>
                      <w:color w:val="000000" w:themeColor="text1"/>
                      <w:sz w:val="21"/>
                      <w:szCs w:val="21"/>
                    </w:rPr>
                  </w:pPr>
                  <w:r>
                    <w:rPr>
                      <w:rFonts w:hint="eastAsia"/>
                      <w:color w:val="000000" w:themeColor="text1"/>
                      <w:sz w:val="21"/>
                      <w:szCs w:val="21"/>
                    </w:rPr>
                    <w:t>0.3</w:t>
                  </w:r>
                </w:p>
              </w:tc>
              <w:tc>
                <w:tcPr>
                  <w:tcW w:w="793" w:type="pct"/>
                  <w:vAlign w:val="center"/>
                </w:tcPr>
                <w:p w:rsidR="00443BE7" w:rsidRPr="00630088" w:rsidRDefault="00443BE7" w:rsidP="00443BE7">
                  <w:pPr>
                    <w:spacing w:line="240" w:lineRule="auto"/>
                    <w:ind w:firstLineChars="0" w:firstLine="0"/>
                    <w:jc w:val="center"/>
                    <w:rPr>
                      <w:sz w:val="21"/>
                      <w:szCs w:val="21"/>
                    </w:rPr>
                  </w:pPr>
                  <w:r w:rsidRPr="00630088">
                    <w:rPr>
                      <w:sz w:val="21"/>
                      <w:szCs w:val="21"/>
                    </w:rPr>
                    <w:t>3</w:t>
                  </w:r>
                </w:p>
              </w:tc>
              <w:tc>
                <w:tcPr>
                  <w:tcW w:w="705" w:type="pct"/>
                  <w:vAlign w:val="center"/>
                </w:tcPr>
                <w:p w:rsidR="00443BE7" w:rsidRPr="00AD0347" w:rsidRDefault="00443BE7" w:rsidP="00443BE7">
                  <w:pPr>
                    <w:spacing w:line="320" w:lineRule="exact"/>
                    <w:ind w:firstLineChars="0" w:firstLine="0"/>
                    <w:jc w:val="center"/>
                    <w:rPr>
                      <w:color w:val="000000" w:themeColor="text1"/>
                      <w:sz w:val="21"/>
                      <w:szCs w:val="21"/>
                    </w:rPr>
                  </w:pPr>
                  <w:r>
                    <w:rPr>
                      <w:rFonts w:hint="eastAsia"/>
                      <w:color w:val="000000" w:themeColor="text1"/>
                      <w:sz w:val="21"/>
                      <w:szCs w:val="21"/>
                    </w:rPr>
                    <w:t>+2.7</w:t>
                  </w:r>
                </w:p>
              </w:tc>
              <w:tc>
                <w:tcPr>
                  <w:tcW w:w="576" w:type="pct"/>
                  <w:vAlign w:val="center"/>
                </w:tcPr>
                <w:p w:rsidR="00443BE7" w:rsidRPr="00841D26" w:rsidRDefault="00443BE7" w:rsidP="00443BE7">
                  <w:pPr>
                    <w:spacing w:line="320" w:lineRule="exact"/>
                    <w:ind w:firstLineChars="0" w:firstLine="0"/>
                    <w:jc w:val="center"/>
                    <w:rPr>
                      <w:color w:val="000000" w:themeColor="text1"/>
                      <w:sz w:val="21"/>
                      <w:szCs w:val="21"/>
                    </w:rPr>
                  </w:pPr>
                  <w:r w:rsidRPr="00841D26">
                    <w:rPr>
                      <w:color w:val="000000" w:themeColor="text1"/>
                      <w:sz w:val="21"/>
                      <w:szCs w:val="21"/>
                    </w:rPr>
                    <w:t>万根</w:t>
                  </w:r>
                </w:p>
              </w:tc>
            </w:tr>
            <w:tr w:rsidR="00443BE7" w:rsidRPr="00C70C0E" w:rsidTr="00085D2B">
              <w:trPr>
                <w:cantSplit/>
                <w:jc w:val="center"/>
              </w:trPr>
              <w:tc>
                <w:tcPr>
                  <w:tcW w:w="811" w:type="pct"/>
                  <w:vMerge/>
                  <w:vAlign w:val="center"/>
                </w:tcPr>
                <w:p w:rsidR="00443BE7" w:rsidRPr="00AD0347" w:rsidRDefault="00443BE7" w:rsidP="00443BE7">
                  <w:pPr>
                    <w:spacing w:line="320" w:lineRule="exact"/>
                    <w:ind w:firstLineChars="0" w:firstLine="0"/>
                    <w:jc w:val="center"/>
                    <w:rPr>
                      <w:color w:val="000000" w:themeColor="text1"/>
                      <w:sz w:val="21"/>
                      <w:szCs w:val="21"/>
                    </w:rPr>
                  </w:pPr>
                </w:p>
              </w:tc>
              <w:tc>
                <w:tcPr>
                  <w:tcW w:w="1410" w:type="pct"/>
                  <w:vAlign w:val="center"/>
                </w:tcPr>
                <w:p w:rsidR="00443BE7" w:rsidRPr="00630088" w:rsidRDefault="00443BE7" w:rsidP="00443BE7">
                  <w:pPr>
                    <w:spacing w:line="320" w:lineRule="exact"/>
                    <w:ind w:firstLineChars="0" w:firstLine="0"/>
                    <w:jc w:val="center"/>
                    <w:rPr>
                      <w:color w:val="000000" w:themeColor="text1"/>
                      <w:sz w:val="21"/>
                      <w:szCs w:val="21"/>
                    </w:rPr>
                  </w:pPr>
                  <w:r w:rsidRPr="00630088">
                    <w:rPr>
                      <w:rFonts w:hint="eastAsia"/>
                      <w:color w:val="000000" w:themeColor="text1"/>
                      <w:sz w:val="21"/>
                      <w:szCs w:val="21"/>
                    </w:rPr>
                    <w:t>拖拉机</w:t>
                  </w:r>
                  <w:r w:rsidRPr="00630088">
                    <w:rPr>
                      <w:color w:val="000000" w:themeColor="text1"/>
                      <w:sz w:val="21"/>
                      <w:szCs w:val="21"/>
                    </w:rPr>
                    <w:t>后桥</w:t>
                  </w:r>
                  <w:r w:rsidRPr="00630088">
                    <w:rPr>
                      <w:rFonts w:hint="eastAsia"/>
                      <w:color w:val="000000" w:themeColor="text1"/>
                      <w:sz w:val="21"/>
                      <w:szCs w:val="21"/>
                    </w:rPr>
                    <w:t>总成</w:t>
                  </w:r>
                </w:p>
              </w:tc>
              <w:tc>
                <w:tcPr>
                  <w:tcW w:w="705" w:type="pct"/>
                  <w:vAlign w:val="center"/>
                </w:tcPr>
                <w:p w:rsidR="00443BE7" w:rsidRPr="00AD0347" w:rsidRDefault="00443BE7" w:rsidP="00443BE7">
                  <w:pPr>
                    <w:spacing w:line="320" w:lineRule="exact"/>
                    <w:ind w:firstLineChars="0" w:firstLine="0"/>
                    <w:jc w:val="center"/>
                    <w:rPr>
                      <w:color w:val="000000" w:themeColor="text1"/>
                      <w:sz w:val="21"/>
                      <w:szCs w:val="21"/>
                    </w:rPr>
                  </w:pPr>
                  <w:r>
                    <w:rPr>
                      <w:rFonts w:hint="eastAsia"/>
                      <w:color w:val="000000" w:themeColor="text1"/>
                      <w:sz w:val="21"/>
                      <w:szCs w:val="21"/>
                    </w:rPr>
                    <w:t>0</w:t>
                  </w:r>
                </w:p>
              </w:tc>
              <w:tc>
                <w:tcPr>
                  <w:tcW w:w="793" w:type="pct"/>
                  <w:vAlign w:val="center"/>
                </w:tcPr>
                <w:p w:rsidR="00443BE7" w:rsidRPr="00630088" w:rsidRDefault="00443BE7" w:rsidP="00443BE7">
                  <w:pPr>
                    <w:spacing w:line="240" w:lineRule="auto"/>
                    <w:ind w:firstLineChars="0" w:firstLine="0"/>
                    <w:jc w:val="center"/>
                    <w:rPr>
                      <w:sz w:val="21"/>
                      <w:szCs w:val="21"/>
                    </w:rPr>
                  </w:pPr>
                  <w:r w:rsidRPr="00630088">
                    <w:rPr>
                      <w:sz w:val="21"/>
                      <w:szCs w:val="21"/>
                    </w:rPr>
                    <w:t>3</w:t>
                  </w:r>
                </w:p>
              </w:tc>
              <w:tc>
                <w:tcPr>
                  <w:tcW w:w="705" w:type="pct"/>
                  <w:vAlign w:val="center"/>
                </w:tcPr>
                <w:p w:rsidR="00443BE7" w:rsidRPr="00AD0347" w:rsidRDefault="00443BE7" w:rsidP="00443BE7">
                  <w:pPr>
                    <w:spacing w:line="320" w:lineRule="exact"/>
                    <w:ind w:firstLineChars="0" w:firstLine="0"/>
                    <w:jc w:val="center"/>
                    <w:rPr>
                      <w:color w:val="000000" w:themeColor="text1"/>
                      <w:sz w:val="21"/>
                      <w:szCs w:val="21"/>
                    </w:rPr>
                  </w:pPr>
                  <w:r>
                    <w:rPr>
                      <w:rFonts w:hint="eastAsia"/>
                      <w:color w:val="000000" w:themeColor="text1"/>
                      <w:sz w:val="21"/>
                      <w:szCs w:val="21"/>
                    </w:rPr>
                    <w:t>+3</w:t>
                  </w:r>
                </w:p>
              </w:tc>
              <w:tc>
                <w:tcPr>
                  <w:tcW w:w="576" w:type="pct"/>
                  <w:vAlign w:val="center"/>
                </w:tcPr>
                <w:p w:rsidR="00443BE7" w:rsidRPr="00841D26" w:rsidRDefault="00443BE7" w:rsidP="00443BE7">
                  <w:pPr>
                    <w:spacing w:line="320" w:lineRule="exact"/>
                    <w:ind w:firstLineChars="0" w:firstLine="0"/>
                    <w:jc w:val="center"/>
                    <w:rPr>
                      <w:color w:val="000000" w:themeColor="text1"/>
                      <w:sz w:val="21"/>
                      <w:szCs w:val="21"/>
                    </w:rPr>
                  </w:pPr>
                  <w:r w:rsidRPr="00841D26">
                    <w:rPr>
                      <w:color w:val="000000" w:themeColor="text1"/>
                      <w:sz w:val="21"/>
                      <w:szCs w:val="21"/>
                    </w:rPr>
                    <w:t>万根</w:t>
                  </w:r>
                </w:p>
              </w:tc>
            </w:tr>
            <w:tr w:rsidR="00260719" w:rsidRPr="00C70C0E" w:rsidTr="00085D2B">
              <w:trPr>
                <w:cantSplit/>
                <w:jc w:val="center"/>
              </w:trPr>
              <w:tc>
                <w:tcPr>
                  <w:tcW w:w="811" w:type="pct"/>
                  <w:vAlign w:val="center"/>
                </w:tcPr>
                <w:p w:rsidR="00260719" w:rsidRPr="00AD0347" w:rsidRDefault="00260719" w:rsidP="00FA2121">
                  <w:pPr>
                    <w:spacing w:line="320" w:lineRule="exact"/>
                    <w:ind w:firstLineChars="0" w:firstLine="0"/>
                    <w:jc w:val="center"/>
                    <w:rPr>
                      <w:color w:val="000000" w:themeColor="text1"/>
                      <w:sz w:val="21"/>
                      <w:szCs w:val="21"/>
                    </w:rPr>
                  </w:pPr>
                  <w:r>
                    <w:rPr>
                      <w:rFonts w:hint="eastAsia"/>
                      <w:color w:val="000000" w:themeColor="text1"/>
                      <w:sz w:val="21"/>
                      <w:szCs w:val="21"/>
                    </w:rPr>
                    <w:t>底盘</w:t>
                  </w:r>
                  <w:r w:rsidR="000D36E0">
                    <w:rPr>
                      <w:rFonts w:hint="eastAsia"/>
                      <w:color w:val="000000" w:themeColor="text1"/>
                      <w:sz w:val="21"/>
                      <w:szCs w:val="21"/>
                    </w:rPr>
                    <w:t>总装</w:t>
                  </w:r>
                </w:p>
              </w:tc>
              <w:tc>
                <w:tcPr>
                  <w:tcW w:w="1410" w:type="pct"/>
                  <w:vAlign w:val="center"/>
                </w:tcPr>
                <w:p w:rsidR="00260719" w:rsidRPr="00630088" w:rsidRDefault="00260719" w:rsidP="00FA2121">
                  <w:pPr>
                    <w:spacing w:line="320" w:lineRule="exact"/>
                    <w:ind w:firstLineChars="0" w:firstLine="0"/>
                    <w:jc w:val="center"/>
                    <w:rPr>
                      <w:color w:val="000000" w:themeColor="text1"/>
                      <w:sz w:val="21"/>
                      <w:szCs w:val="21"/>
                    </w:rPr>
                  </w:pPr>
                  <w:r w:rsidRPr="00630088">
                    <w:rPr>
                      <w:color w:val="000000" w:themeColor="text1"/>
                      <w:sz w:val="21"/>
                      <w:szCs w:val="21"/>
                    </w:rPr>
                    <w:t>底盘</w:t>
                  </w:r>
                </w:p>
              </w:tc>
              <w:tc>
                <w:tcPr>
                  <w:tcW w:w="705" w:type="pct"/>
                  <w:vAlign w:val="center"/>
                </w:tcPr>
                <w:p w:rsidR="00260719" w:rsidRPr="00AD0347" w:rsidRDefault="00260719" w:rsidP="00FA2121">
                  <w:pPr>
                    <w:spacing w:line="320" w:lineRule="exact"/>
                    <w:ind w:firstLineChars="0" w:firstLine="0"/>
                    <w:jc w:val="center"/>
                    <w:rPr>
                      <w:color w:val="000000" w:themeColor="text1"/>
                      <w:sz w:val="21"/>
                      <w:szCs w:val="21"/>
                    </w:rPr>
                  </w:pPr>
                  <w:r>
                    <w:rPr>
                      <w:rFonts w:hint="eastAsia"/>
                      <w:color w:val="000000" w:themeColor="text1"/>
                      <w:sz w:val="21"/>
                      <w:szCs w:val="21"/>
                    </w:rPr>
                    <w:t>0</w:t>
                  </w:r>
                </w:p>
              </w:tc>
              <w:tc>
                <w:tcPr>
                  <w:tcW w:w="793" w:type="pct"/>
                  <w:vAlign w:val="center"/>
                </w:tcPr>
                <w:p w:rsidR="00260719" w:rsidRPr="00630088" w:rsidRDefault="00260719" w:rsidP="00FA2121">
                  <w:pPr>
                    <w:spacing w:line="240" w:lineRule="auto"/>
                    <w:ind w:firstLineChars="0" w:firstLine="0"/>
                    <w:jc w:val="center"/>
                    <w:rPr>
                      <w:sz w:val="21"/>
                      <w:szCs w:val="21"/>
                    </w:rPr>
                  </w:pPr>
                  <w:r w:rsidRPr="00630088">
                    <w:rPr>
                      <w:sz w:val="21"/>
                      <w:szCs w:val="21"/>
                    </w:rPr>
                    <w:t>200</w:t>
                  </w:r>
                  <w:r w:rsidR="0001374D">
                    <w:rPr>
                      <w:rFonts w:hint="eastAsia"/>
                      <w:sz w:val="21"/>
                      <w:szCs w:val="21"/>
                    </w:rPr>
                    <w:t>0</w:t>
                  </w:r>
                </w:p>
              </w:tc>
              <w:tc>
                <w:tcPr>
                  <w:tcW w:w="705" w:type="pct"/>
                  <w:vAlign w:val="center"/>
                </w:tcPr>
                <w:p w:rsidR="00260719" w:rsidRPr="00AD0347" w:rsidRDefault="00260719" w:rsidP="00FA2121">
                  <w:pPr>
                    <w:spacing w:line="320" w:lineRule="exact"/>
                    <w:ind w:firstLineChars="0" w:firstLine="0"/>
                    <w:jc w:val="center"/>
                    <w:rPr>
                      <w:color w:val="000000" w:themeColor="text1"/>
                      <w:sz w:val="21"/>
                      <w:szCs w:val="21"/>
                    </w:rPr>
                  </w:pPr>
                  <w:r>
                    <w:rPr>
                      <w:rFonts w:hint="eastAsia"/>
                      <w:color w:val="000000" w:themeColor="text1"/>
                      <w:sz w:val="21"/>
                      <w:szCs w:val="21"/>
                    </w:rPr>
                    <w:t>+2000</w:t>
                  </w:r>
                </w:p>
              </w:tc>
              <w:tc>
                <w:tcPr>
                  <w:tcW w:w="576" w:type="pct"/>
                  <w:vAlign w:val="center"/>
                </w:tcPr>
                <w:p w:rsidR="00260719" w:rsidRPr="00841D26" w:rsidRDefault="00260719" w:rsidP="00FA2121">
                  <w:pPr>
                    <w:spacing w:line="320" w:lineRule="exact"/>
                    <w:ind w:firstLineChars="0" w:firstLine="0"/>
                    <w:jc w:val="center"/>
                    <w:rPr>
                      <w:color w:val="000000" w:themeColor="text1"/>
                      <w:sz w:val="21"/>
                      <w:szCs w:val="21"/>
                    </w:rPr>
                  </w:pPr>
                  <w:r w:rsidRPr="00841D26">
                    <w:rPr>
                      <w:color w:val="000000" w:themeColor="text1"/>
                      <w:sz w:val="21"/>
                      <w:szCs w:val="21"/>
                    </w:rPr>
                    <w:t>台</w:t>
                  </w:r>
                </w:p>
              </w:tc>
            </w:tr>
            <w:tr w:rsidR="00260719" w:rsidRPr="00C70C0E" w:rsidTr="00085D2B">
              <w:trPr>
                <w:cantSplit/>
                <w:jc w:val="center"/>
              </w:trPr>
              <w:tc>
                <w:tcPr>
                  <w:tcW w:w="811" w:type="pct"/>
                  <w:vMerge w:val="restart"/>
                  <w:vAlign w:val="center"/>
                </w:tcPr>
                <w:p w:rsidR="00260719" w:rsidRPr="00AD0347" w:rsidRDefault="00260719" w:rsidP="00443BE7">
                  <w:pPr>
                    <w:spacing w:line="320" w:lineRule="exact"/>
                    <w:ind w:firstLineChars="0" w:firstLine="0"/>
                    <w:jc w:val="center"/>
                    <w:rPr>
                      <w:color w:val="000000" w:themeColor="text1"/>
                      <w:sz w:val="21"/>
                      <w:szCs w:val="21"/>
                    </w:rPr>
                  </w:pPr>
                  <w:r>
                    <w:rPr>
                      <w:rFonts w:hint="eastAsia"/>
                      <w:color w:val="000000" w:themeColor="text1"/>
                      <w:sz w:val="21"/>
                      <w:szCs w:val="21"/>
                    </w:rPr>
                    <w:t>商用车桥</w:t>
                  </w:r>
                </w:p>
              </w:tc>
              <w:tc>
                <w:tcPr>
                  <w:tcW w:w="1410" w:type="pct"/>
                  <w:vAlign w:val="center"/>
                </w:tcPr>
                <w:p w:rsidR="00260719" w:rsidRPr="00630088" w:rsidRDefault="00260719" w:rsidP="00443BE7">
                  <w:pPr>
                    <w:spacing w:line="320" w:lineRule="exact"/>
                    <w:ind w:firstLineChars="0" w:firstLine="0"/>
                    <w:jc w:val="center"/>
                    <w:rPr>
                      <w:color w:val="000000" w:themeColor="text1"/>
                      <w:sz w:val="21"/>
                      <w:szCs w:val="21"/>
                    </w:rPr>
                  </w:pPr>
                  <w:r w:rsidRPr="00630088">
                    <w:rPr>
                      <w:rFonts w:hint="eastAsia"/>
                      <w:color w:val="000000" w:themeColor="text1"/>
                      <w:sz w:val="21"/>
                      <w:szCs w:val="21"/>
                    </w:rPr>
                    <w:t>商用</w:t>
                  </w:r>
                  <w:r w:rsidRPr="00630088">
                    <w:rPr>
                      <w:color w:val="000000" w:themeColor="text1"/>
                      <w:sz w:val="21"/>
                      <w:szCs w:val="21"/>
                    </w:rPr>
                    <w:t>前桥</w:t>
                  </w:r>
                  <w:r w:rsidRPr="00630088">
                    <w:rPr>
                      <w:rFonts w:hint="eastAsia"/>
                      <w:color w:val="000000" w:themeColor="text1"/>
                      <w:sz w:val="21"/>
                      <w:szCs w:val="21"/>
                    </w:rPr>
                    <w:t>总成</w:t>
                  </w:r>
                </w:p>
              </w:tc>
              <w:tc>
                <w:tcPr>
                  <w:tcW w:w="705" w:type="pct"/>
                  <w:vAlign w:val="center"/>
                </w:tcPr>
                <w:p w:rsidR="00260719" w:rsidRPr="00AD0347" w:rsidRDefault="00260719" w:rsidP="00443BE7">
                  <w:pPr>
                    <w:spacing w:line="320" w:lineRule="exact"/>
                    <w:ind w:firstLineChars="0" w:firstLine="0"/>
                    <w:jc w:val="center"/>
                    <w:rPr>
                      <w:color w:val="000000" w:themeColor="text1"/>
                      <w:sz w:val="21"/>
                      <w:szCs w:val="21"/>
                    </w:rPr>
                  </w:pPr>
                  <w:r>
                    <w:rPr>
                      <w:rFonts w:hint="eastAsia"/>
                      <w:color w:val="000000" w:themeColor="text1"/>
                      <w:sz w:val="21"/>
                      <w:szCs w:val="21"/>
                    </w:rPr>
                    <w:t>5</w:t>
                  </w:r>
                </w:p>
              </w:tc>
              <w:tc>
                <w:tcPr>
                  <w:tcW w:w="793" w:type="pct"/>
                  <w:vAlign w:val="center"/>
                </w:tcPr>
                <w:p w:rsidR="00260719" w:rsidRPr="00630088" w:rsidRDefault="00013F0E" w:rsidP="00443BE7">
                  <w:pPr>
                    <w:spacing w:line="240" w:lineRule="auto"/>
                    <w:ind w:firstLineChars="0" w:firstLine="0"/>
                    <w:jc w:val="center"/>
                    <w:rPr>
                      <w:sz w:val="21"/>
                      <w:szCs w:val="21"/>
                    </w:rPr>
                  </w:pPr>
                  <w:r>
                    <w:rPr>
                      <w:rFonts w:hint="eastAsia"/>
                      <w:sz w:val="21"/>
                      <w:szCs w:val="21"/>
                    </w:rPr>
                    <w:t>0</w:t>
                  </w:r>
                </w:p>
              </w:tc>
              <w:tc>
                <w:tcPr>
                  <w:tcW w:w="705" w:type="pct"/>
                  <w:vAlign w:val="center"/>
                </w:tcPr>
                <w:p w:rsidR="00260719" w:rsidRPr="00AD0347" w:rsidRDefault="00013F0E" w:rsidP="00443BE7">
                  <w:pPr>
                    <w:spacing w:line="320" w:lineRule="exact"/>
                    <w:ind w:firstLineChars="0" w:firstLine="0"/>
                    <w:jc w:val="center"/>
                    <w:rPr>
                      <w:color w:val="000000" w:themeColor="text1"/>
                      <w:sz w:val="21"/>
                      <w:szCs w:val="21"/>
                    </w:rPr>
                  </w:pPr>
                  <w:r>
                    <w:rPr>
                      <w:rFonts w:hint="eastAsia"/>
                      <w:color w:val="000000" w:themeColor="text1"/>
                      <w:sz w:val="21"/>
                      <w:szCs w:val="21"/>
                    </w:rPr>
                    <w:t>-5</w:t>
                  </w:r>
                </w:p>
              </w:tc>
              <w:tc>
                <w:tcPr>
                  <w:tcW w:w="576" w:type="pct"/>
                  <w:vAlign w:val="center"/>
                </w:tcPr>
                <w:p w:rsidR="00260719" w:rsidRPr="00841D26" w:rsidRDefault="00260719" w:rsidP="00443BE7">
                  <w:pPr>
                    <w:spacing w:line="320" w:lineRule="exact"/>
                    <w:ind w:firstLineChars="0" w:firstLine="0"/>
                    <w:jc w:val="center"/>
                    <w:rPr>
                      <w:color w:val="000000" w:themeColor="text1"/>
                      <w:sz w:val="21"/>
                      <w:szCs w:val="21"/>
                    </w:rPr>
                  </w:pPr>
                  <w:r w:rsidRPr="00841D26">
                    <w:rPr>
                      <w:color w:val="000000" w:themeColor="text1"/>
                      <w:sz w:val="21"/>
                      <w:szCs w:val="21"/>
                    </w:rPr>
                    <w:t>万根</w:t>
                  </w:r>
                </w:p>
              </w:tc>
            </w:tr>
            <w:tr w:rsidR="00260719" w:rsidRPr="00C70C0E" w:rsidTr="00085D2B">
              <w:trPr>
                <w:cantSplit/>
                <w:jc w:val="center"/>
              </w:trPr>
              <w:tc>
                <w:tcPr>
                  <w:tcW w:w="811" w:type="pct"/>
                  <w:vMerge/>
                  <w:vAlign w:val="center"/>
                </w:tcPr>
                <w:p w:rsidR="00260719" w:rsidRPr="00AD0347" w:rsidRDefault="00260719" w:rsidP="00443BE7">
                  <w:pPr>
                    <w:spacing w:line="320" w:lineRule="exact"/>
                    <w:ind w:firstLineChars="0" w:firstLine="0"/>
                    <w:jc w:val="center"/>
                    <w:rPr>
                      <w:color w:val="000000" w:themeColor="text1"/>
                      <w:sz w:val="21"/>
                      <w:szCs w:val="21"/>
                    </w:rPr>
                  </w:pPr>
                </w:p>
              </w:tc>
              <w:tc>
                <w:tcPr>
                  <w:tcW w:w="1410" w:type="pct"/>
                  <w:vAlign w:val="center"/>
                </w:tcPr>
                <w:p w:rsidR="00260719" w:rsidRPr="00630088" w:rsidRDefault="00260719" w:rsidP="00443BE7">
                  <w:pPr>
                    <w:spacing w:line="320" w:lineRule="exact"/>
                    <w:ind w:firstLineChars="0" w:firstLine="0"/>
                    <w:jc w:val="center"/>
                    <w:rPr>
                      <w:color w:val="000000" w:themeColor="text1"/>
                      <w:sz w:val="21"/>
                      <w:szCs w:val="21"/>
                    </w:rPr>
                  </w:pPr>
                  <w:r w:rsidRPr="00630088">
                    <w:rPr>
                      <w:rFonts w:hint="eastAsia"/>
                      <w:color w:val="000000" w:themeColor="text1"/>
                      <w:sz w:val="21"/>
                      <w:szCs w:val="21"/>
                    </w:rPr>
                    <w:t>商用</w:t>
                  </w:r>
                  <w:r w:rsidRPr="00630088">
                    <w:rPr>
                      <w:color w:val="000000" w:themeColor="text1"/>
                      <w:sz w:val="21"/>
                      <w:szCs w:val="21"/>
                    </w:rPr>
                    <w:t>后桥</w:t>
                  </w:r>
                  <w:r w:rsidRPr="00630088">
                    <w:rPr>
                      <w:rFonts w:hint="eastAsia"/>
                      <w:color w:val="000000" w:themeColor="text1"/>
                      <w:sz w:val="21"/>
                      <w:szCs w:val="21"/>
                    </w:rPr>
                    <w:t>总成</w:t>
                  </w:r>
                </w:p>
              </w:tc>
              <w:tc>
                <w:tcPr>
                  <w:tcW w:w="705" w:type="pct"/>
                  <w:vAlign w:val="center"/>
                </w:tcPr>
                <w:p w:rsidR="00260719" w:rsidRPr="00AD0347" w:rsidRDefault="00260719" w:rsidP="00443BE7">
                  <w:pPr>
                    <w:spacing w:line="320" w:lineRule="exact"/>
                    <w:ind w:firstLineChars="0" w:firstLine="0"/>
                    <w:jc w:val="center"/>
                    <w:rPr>
                      <w:color w:val="000000" w:themeColor="text1"/>
                      <w:sz w:val="21"/>
                      <w:szCs w:val="21"/>
                    </w:rPr>
                  </w:pPr>
                  <w:r>
                    <w:rPr>
                      <w:rFonts w:hint="eastAsia"/>
                      <w:color w:val="000000" w:themeColor="text1"/>
                      <w:sz w:val="21"/>
                      <w:szCs w:val="21"/>
                    </w:rPr>
                    <w:t>5</w:t>
                  </w:r>
                </w:p>
              </w:tc>
              <w:tc>
                <w:tcPr>
                  <w:tcW w:w="793" w:type="pct"/>
                  <w:vAlign w:val="center"/>
                </w:tcPr>
                <w:p w:rsidR="00260719" w:rsidRPr="00630088" w:rsidRDefault="00013F0E" w:rsidP="00443BE7">
                  <w:pPr>
                    <w:spacing w:line="240" w:lineRule="auto"/>
                    <w:ind w:firstLineChars="0" w:firstLine="0"/>
                    <w:jc w:val="center"/>
                    <w:rPr>
                      <w:sz w:val="21"/>
                      <w:szCs w:val="21"/>
                    </w:rPr>
                  </w:pPr>
                  <w:r>
                    <w:rPr>
                      <w:rFonts w:hint="eastAsia"/>
                      <w:sz w:val="21"/>
                      <w:szCs w:val="21"/>
                    </w:rPr>
                    <w:t>0</w:t>
                  </w:r>
                </w:p>
              </w:tc>
              <w:tc>
                <w:tcPr>
                  <w:tcW w:w="705" w:type="pct"/>
                  <w:vAlign w:val="center"/>
                </w:tcPr>
                <w:p w:rsidR="00260719" w:rsidRPr="00AD0347" w:rsidRDefault="00013F0E" w:rsidP="00443BE7">
                  <w:pPr>
                    <w:spacing w:line="320" w:lineRule="exact"/>
                    <w:ind w:firstLineChars="0" w:firstLine="0"/>
                    <w:jc w:val="center"/>
                    <w:rPr>
                      <w:color w:val="000000" w:themeColor="text1"/>
                      <w:sz w:val="21"/>
                      <w:szCs w:val="21"/>
                    </w:rPr>
                  </w:pPr>
                  <w:r>
                    <w:rPr>
                      <w:rFonts w:hint="eastAsia"/>
                      <w:color w:val="000000" w:themeColor="text1"/>
                      <w:sz w:val="21"/>
                      <w:szCs w:val="21"/>
                    </w:rPr>
                    <w:t>-5</w:t>
                  </w:r>
                </w:p>
              </w:tc>
              <w:tc>
                <w:tcPr>
                  <w:tcW w:w="576" w:type="pct"/>
                  <w:vAlign w:val="center"/>
                </w:tcPr>
                <w:p w:rsidR="00260719" w:rsidRPr="00841D26" w:rsidRDefault="00260719" w:rsidP="00443BE7">
                  <w:pPr>
                    <w:spacing w:line="320" w:lineRule="exact"/>
                    <w:ind w:firstLineChars="0" w:firstLine="0"/>
                    <w:jc w:val="center"/>
                    <w:rPr>
                      <w:color w:val="000000" w:themeColor="text1"/>
                      <w:sz w:val="21"/>
                      <w:szCs w:val="21"/>
                    </w:rPr>
                  </w:pPr>
                  <w:r w:rsidRPr="00841D26">
                    <w:rPr>
                      <w:color w:val="000000" w:themeColor="text1"/>
                      <w:sz w:val="21"/>
                      <w:szCs w:val="21"/>
                    </w:rPr>
                    <w:t>万根</w:t>
                  </w:r>
                </w:p>
              </w:tc>
            </w:tr>
          </w:tbl>
          <w:p w:rsidR="000B37AA" w:rsidRDefault="000B37AA" w:rsidP="000B37AA">
            <w:pPr>
              <w:autoSpaceDE w:val="0"/>
              <w:autoSpaceDN w:val="0"/>
              <w:adjustRightInd w:val="0"/>
              <w:snapToGrid w:val="0"/>
              <w:ind w:firstLine="420"/>
              <w:rPr>
                <w:sz w:val="21"/>
                <w:szCs w:val="21"/>
                <w:u w:val="single"/>
              </w:rPr>
            </w:pPr>
            <w:r>
              <w:rPr>
                <w:rFonts w:hint="eastAsia"/>
                <w:sz w:val="21"/>
                <w:szCs w:val="21"/>
                <w:u w:val="single"/>
              </w:rPr>
              <w:t>涂装面积：</w:t>
            </w:r>
          </w:p>
          <w:p w:rsidR="000B37AA" w:rsidRDefault="000B37AA" w:rsidP="000B37AA">
            <w:pPr>
              <w:autoSpaceDE w:val="0"/>
              <w:autoSpaceDN w:val="0"/>
              <w:adjustRightInd w:val="0"/>
              <w:snapToGrid w:val="0"/>
              <w:ind w:firstLine="420"/>
              <w:rPr>
                <w:sz w:val="21"/>
                <w:szCs w:val="21"/>
                <w:u w:val="single"/>
              </w:rPr>
            </w:pPr>
            <w:r>
              <w:rPr>
                <w:rFonts w:hint="eastAsia"/>
                <w:sz w:val="21"/>
                <w:szCs w:val="21"/>
                <w:u w:val="single"/>
              </w:rPr>
              <w:t>（</w:t>
            </w:r>
            <w:r>
              <w:rPr>
                <w:rFonts w:hint="eastAsia"/>
                <w:sz w:val="21"/>
                <w:szCs w:val="21"/>
                <w:u w:val="single"/>
              </w:rPr>
              <w:t>1</w:t>
            </w:r>
            <w:r>
              <w:rPr>
                <w:rFonts w:hint="eastAsia"/>
                <w:sz w:val="21"/>
                <w:szCs w:val="21"/>
                <w:u w:val="single"/>
              </w:rPr>
              <w:t>）喷涂</w:t>
            </w:r>
          </w:p>
          <w:p w:rsidR="00806761" w:rsidRDefault="000B37AA" w:rsidP="000B37AA">
            <w:pPr>
              <w:autoSpaceDE w:val="0"/>
              <w:autoSpaceDN w:val="0"/>
              <w:adjustRightInd w:val="0"/>
              <w:snapToGrid w:val="0"/>
              <w:ind w:firstLine="420"/>
              <w:rPr>
                <w:sz w:val="21"/>
                <w:szCs w:val="21"/>
                <w:u w:val="single"/>
              </w:rPr>
            </w:pPr>
            <w:r w:rsidRPr="00A111FA">
              <w:rPr>
                <w:rFonts w:hint="eastAsia"/>
                <w:sz w:val="21"/>
                <w:szCs w:val="21"/>
                <w:u w:val="single"/>
              </w:rPr>
              <w:t>根据建设单位提供资料，项目农机桥前后桥合计年产</w:t>
            </w:r>
            <w:r w:rsidRPr="00A111FA">
              <w:rPr>
                <w:rFonts w:hint="eastAsia"/>
                <w:sz w:val="21"/>
                <w:szCs w:val="21"/>
                <w:u w:val="single"/>
              </w:rPr>
              <w:t>6</w:t>
            </w:r>
            <w:r w:rsidRPr="00A111FA">
              <w:rPr>
                <w:rFonts w:hint="eastAsia"/>
                <w:sz w:val="21"/>
                <w:szCs w:val="21"/>
                <w:u w:val="single"/>
              </w:rPr>
              <w:t>万根，每根喷涂面积约</w:t>
            </w:r>
            <w:r w:rsidRPr="00A111FA">
              <w:rPr>
                <w:rFonts w:hint="eastAsia"/>
                <w:sz w:val="21"/>
                <w:szCs w:val="21"/>
                <w:u w:val="single"/>
              </w:rPr>
              <w:t>1.6m</w:t>
            </w:r>
            <w:r w:rsidRPr="00A111FA">
              <w:rPr>
                <w:rFonts w:hint="eastAsia"/>
                <w:sz w:val="21"/>
                <w:szCs w:val="21"/>
                <w:u w:val="single"/>
                <w:vertAlign w:val="superscript"/>
              </w:rPr>
              <w:t>2</w:t>
            </w:r>
            <w:r w:rsidRPr="00A111FA">
              <w:rPr>
                <w:rFonts w:hint="eastAsia"/>
                <w:sz w:val="21"/>
                <w:szCs w:val="21"/>
                <w:u w:val="single"/>
              </w:rPr>
              <w:t>，则底漆（底漆喷涂</w:t>
            </w:r>
            <w:r w:rsidRPr="00A111FA">
              <w:rPr>
                <w:rFonts w:hint="eastAsia"/>
                <w:sz w:val="21"/>
                <w:szCs w:val="21"/>
                <w:u w:val="single"/>
              </w:rPr>
              <w:t>1</w:t>
            </w:r>
            <w:r w:rsidRPr="00A111FA">
              <w:rPr>
                <w:rFonts w:hint="eastAsia"/>
                <w:sz w:val="21"/>
                <w:szCs w:val="21"/>
                <w:u w:val="single"/>
              </w:rPr>
              <w:t>次）喷涂面积合计</w:t>
            </w:r>
            <w:r w:rsidRPr="00A111FA">
              <w:rPr>
                <w:rFonts w:hint="eastAsia"/>
                <w:sz w:val="21"/>
                <w:szCs w:val="21"/>
                <w:u w:val="single"/>
              </w:rPr>
              <w:t>96000m</w:t>
            </w:r>
            <w:r w:rsidRPr="00A111FA">
              <w:rPr>
                <w:rFonts w:hint="eastAsia"/>
                <w:sz w:val="21"/>
                <w:szCs w:val="21"/>
                <w:u w:val="single"/>
                <w:vertAlign w:val="superscript"/>
              </w:rPr>
              <w:t>2</w:t>
            </w:r>
            <w:r w:rsidRPr="00A111FA">
              <w:rPr>
                <w:rFonts w:hint="eastAsia"/>
                <w:sz w:val="21"/>
                <w:szCs w:val="21"/>
                <w:u w:val="single"/>
              </w:rPr>
              <w:t>/a</w:t>
            </w:r>
            <w:r w:rsidRPr="00A111FA">
              <w:rPr>
                <w:rFonts w:hint="eastAsia"/>
                <w:sz w:val="21"/>
                <w:szCs w:val="21"/>
                <w:u w:val="single"/>
              </w:rPr>
              <w:t>、面漆（面漆喷涂</w:t>
            </w:r>
            <w:r w:rsidRPr="00A111FA">
              <w:rPr>
                <w:rFonts w:hint="eastAsia"/>
                <w:sz w:val="21"/>
                <w:szCs w:val="21"/>
                <w:u w:val="single"/>
              </w:rPr>
              <w:t>2</w:t>
            </w:r>
            <w:r w:rsidRPr="00A111FA">
              <w:rPr>
                <w:rFonts w:hint="eastAsia"/>
                <w:sz w:val="21"/>
                <w:szCs w:val="21"/>
                <w:u w:val="single"/>
              </w:rPr>
              <w:t>次）喷涂面积合计</w:t>
            </w:r>
            <w:r w:rsidRPr="00A111FA">
              <w:rPr>
                <w:rFonts w:hint="eastAsia"/>
                <w:sz w:val="21"/>
                <w:szCs w:val="21"/>
                <w:u w:val="single"/>
              </w:rPr>
              <w:t>192000m</w:t>
            </w:r>
            <w:r w:rsidRPr="00A111FA">
              <w:rPr>
                <w:rFonts w:hint="eastAsia"/>
                <w:sz w:val="21"/>
                <w:szCs w:val="21"/>
                <w:u w:val="single"/>
                <w:vertAlign w:val="superscript"/>
              </w:rPr>
              <w:t>2</w:t>
            </w:r>
            <w:r w:rsidRPr="00A111FA">
              <w:rPr>
                <w:rFonts w:hint="eastAsia"/>
                <w:sz w:val="21"/>
                <w:szCs w:val="21"/>
                <w:u w:val="single"/>
              </w:rPr>
              <w:t>/a</w:t>
            </w:r>
            <w:r w:rsidRPr="00A111FA">
              <w:rPr>
                <w:rFonts w:hint="eastAsia"/>
                <w:sz w:val="21"/>
                <w:szCs w:val="21"/>
                <w:u w:val="single"/>
              </w:rPr>
              <w:t>；每</w:t>
            </w:r>
            <w:r w:rsidRPr="00A111FA">
              <w:rPr>
                <w:rFonts w:hint="eastAsia"/>
                <w:sz w:val="21"/>
                <w:szCs w:val="21"/>
                <w:u w:val="single"/>
              </w:rPr>
              <w:t>1kg</w:t>
            </w:r>
            <w:r w:rsidRPr="00A111FA">
              <w:rPr>
                <w:rFonts w:hint="eastAsia"/>
                <w:sz w:val="21"/>
                <w:szCs w:val="21"/>
                <w:u w:val="single"/>
              </w:rPr>
              <w:t>水性漆（底漆和面漆）喷涂面积约</w:t>
            </w:r>
            <w:r w:rsidRPr="00A111FA">
              <w:rPr>
                <w:rFonts w:hint="eastAsia"/>
                <w:sz w:val="21"/>
                <w:szCs w:val="21"/>
                <w:u w:val="single"/>
              </w:rPr>
              <w:t>4</w:t>
            </w:r>
            <w:r w:rsidRPr="00A111FA">
              <w:rPr>
                <w:rFonts w:hint="eastAsia"/>
                <w:sz w:val="21"/>
                <w:szCs w:val="21"/>
                <w:u w:val="single"/>
              </w:rPr>
              <w:t>～</w:t>
            </w:r>
            <w:r w:rsidRPr="00A111FA">
              <w:rPr>
                <w:rFonts w:hint="eastAsia"/>
                <w:sz w:val="21"/>
                <w:szCs w:val="21"/>
                <w:u w:val="single"/>
              </w:rPr>
              <w:t>8m</w:t>
            </w:r>
            <w:r w:rsidRPr="00A111FA">
              <w:rPr>
                <w:rFonts w:hint="eastAsia"/>
                <w:sz w:val="21"/>
                <w:szCs w:val="21"/>
                <w:u w:val="single"/>
                <w:vertAlign w:val="superscript"/>
              </w:rPr>
              <w:t>2</w:t>
            </w:r>
            <w:r w:rsidRPr="00A111FA">
              <w:rPr>
                <w:rFonts w:hint="eastAsia"/>
                <w:sz w:val="21"/>
                <w:szCs w:val="21"/>
                <w:u w:val="single"/>
              </w:rPr>
              <w:t>，本次</w:t>
            </w:r>
            <w:proofErr w:type="gramStart"/>
            <w:r w:rsidRPr="00A111FA">
              <w:rPr>
                <w:rFonts w:hint="eastAsia"/>
                <w:sz w:val="21"/>
                <w:szCs w:val="21"/>
                <w:u w:val="single"/>
              </w:rPr>
              <w:t>环评取</w:t>
            </w:r>
            <w:proofErr w:type="gramEnd"/>
            <w:r w:rsidRPr="00A111FA">
              <w:rPr>
                <w:rFonts w:hint="eastAsia"/>
                <w:sz w:val="21"/>
                <w:szCs w:val="21"/>
                <w:u w:val="single"/>
              </w:rPr>
              <w:t>6m</w:t>
            </w:r>
            <w:r w:rsidRPr="00A111FA">
              <w:rPr>
                <w:rFonts w:hint="eastAsia"/>
                <w:sz w:val="21"/>
                <w:szCs w:val="21"/>
                <w:u w:val="single"/>
                <w:vertAlign w:val="superscript"/>
              </w:rPr>
              <w:t>2</w:t>
            </w:r>
            <w:r w:rsidRPr="00A111FA">
              <w:rPr>
                <w:rFonts w:hint="eastAsia"/>
                <w:sz w:val="21"/>
                <w:szCs w:val="21"/>
                <w:u w:val="single"/>
              </w:rPr>
              <w:t>，经计算，项目底漆用量</w:t>
            </w:r>
            <w:r w:rsidRPr="00A111FA">
              <w:rPr>
                <w:rFonts w:hint="eastAsia"/>
                <w:sz w:val="21"/>
                <w:szCs w:val="21"/>
                <w:u w:val="single"/>
              </w:rPr>
              <w:t>16t/a</w:t>
            </w:r>
            <w:r w:rsidRPr="00A111FA">
              <w:rPr>
                <w:rFonts w:hint="eastAsia"/>
                <w:sz w:val="21"/>
                <w:szCs w:val="21"/>
                <w:u w:val="single"/>
              </w:rPr>
              <w:t>、面漆用量</w:t>
            </w:r>
            <w:r w:rsidRPr="00A111FA">
              <w:rPr>
                <w:rFonts w:hint="eastAsia"/>
                <w:sz w:val="21"/>
                <w:szCs w:val="21"/>
                <w:u w:val="single"/>
              </w:rPr>
              <w:t>32t/a</w:t>
            </w:r>
            <w:r>
              <w:rPr>
                <w:rFonts w:hint="eastAsia"/>
                <w:sz w:val="21"/>
                <w:szCs w:val="21"/>
                <w:u w:val="single"/>
              </w:rPr>
              <w:t>。</w:t>
            </w:r>
          </w:p>
          <w:p w:rsidR="000B37AA" w:rsidRDefault="000B37AA" w:rsidP="000B37AA">
            <w:pPr>
              <w:autoSpaceDE w:val="0"/>
              <w:autoSpaceDN w:val="0"/>
              <w:adjustRightInd w:val="0"/>
              <w:snapToGrid w:val="0"/>
              <w:ind w:firstLine="420"/>
              <w:rPr>
                <w:sz w:val="21"/>
                <w:szCs w:val="21"/>
                <w:u w:val="single"/>
              </w:rPr>
            </w:pPr>
            <w:r w:rsidRPr="000B37AA">
              <w:rPr>
                <w:rFonts w:hint="eastAsia"/>
                <w:sz w:val="21"/>
                <w:szCs w:val="21"/>
                <w:u w:val="single"/>
              </w:rPr>
              <w:t>（</w:t>
            </w:r>
            <w:r w:rsidRPr="000B37AA">
              <w:rPr>
                <w:rFonts w:hint="eastAsia"/>
                <w:sz w:val="21"/>
                <w:szCs w:val="21"/>
                <w:u w:val="single"/>
              </w:rPr>
              <w:t>2</w:t>
            </w:r>
            <w:r w:rsidRPr="000B37AA">
              <w:rPr>
                <w:rFonts w:hint="eastAsia"/>
                <w:sz w:val="21"/>
                <w:szCs w:val="21"/>
                <w:u w:val="single"/>
              </w:rPr>
              <w:t>）电泳</w:t>
            </w:r>
          </w:p>
          <w:p w:rsidR="0001374D" w:rsidRPr="005D7522" w:rsidRDefault="0001374D" w:rsidP="005D7522">
            <w:pPr>
              <w:autoSpaceDE w:val="0"/>
              <w:autoSpaceDN w:val="0"/>
              <w:adjustRightInd w:val="0"/>
              <w:snapToGrid w:val="0"/>
              <w:ind w:firstLine="420"/>
              <w:rPr>
                <w:sz w:val="21"/>
                <w:szCs w:val="21"/>
                <w:u w:val="single"/>
              </w:rPr>
            </w:pPr>
            <w:r w:rsidRPr="00A111FA">
              <w:rPr>
                <w:rFonts w:hint="eastAsia"/>
                <w:sz w:val="21"/>
                <w:szCs w:val="21"/>
                <w:u w:val="single"/>
              </w:rPr>
              <w:t>根据建设单位提供资料，</w:t>
            </w:r>
            <w:r w:rsidR="002936D7">
              <w:rPr>
                <w:rFonts w:hint="eastAsia"/>
                <w:sz w:val="21"/>
                <w:szCs w:val="21"/>
                <w:u w:val="single"/>
              </w:rPr>
              <w:t>底盘车架产量</w:t>
            </w:r>
            <w:r w:rsidR="002936D7">
              <w:rPr>
                <w:rFonts w:hint="eastAsia"/>
                <w:sz w:val="21"/>
                <w:szCs w:val="21"/>
                <w:u w:val="single"/>
              </w:rPr>
              <w:t>2000</w:t>
            </w:r>
            <w:r w:rsidR="002936D7">
              <w:rPr>
                <w:rFonts w:hint="eastAsia"/>
                <w:sz w:val="21"/>
                <w:szCs w:val="21"/>
                <w:u w:val="single"/>
              </w:rPr>
              <w:t>台</w:t>
            </w:r>
            <w:r w:rsidR="002936D7">
              <w:rPr>
                <w:rFonts w:hint="eastAsia"/>
                <w:sz w:val="21"/>
                <w:szCs w:val="21"/>
                <w:u w:val="single"/>
              </w:rPr>
              <w:t>/a</w:t>
            </w:r>
            <w:r w:rsidR="002936D7">
              <w:rPr>
                <w:rFonts w:hint="eastAsia"/>
                <w:sz w:val="21"/>
                <w:szCs w:val="21"/>
                <w:u w:val="single"/>
              </w:rPr>
              <w:t>，每台车架</w:t>
            </w:r>
            <w:r w:rsidR="00787D81">
              <w:rPr>
                <w:rFonts w:hint="eastAsia"/>
                <w:sz w:val="21"/>
                <w:szCs w:val="21"/>
                <w:u w:val="single"/>
              </w:rPr>
              <w:t>部件</w:t>
            </w:r>
            <w:r w:rsidR="002936D7">
              <w:rPr>
                <w:rFonts w:hint="eastAsia"/>
                <w:sz w:val="21"/>
                <w:szCs w:val="21"/>
                <w:u w:val="single"/>
              </w:rPr>
              <w:t>电泳涂</w:t>
            </w:r>
            <w:proofErr w:type="gramStart"/>
            <w:r w:rsidR="002936D7">
              <w:rPr>
                <w:rFonts w:hint="eastAsia"/>
                <w:sz w:val="21"/>
                <w:szCs w:val="21"/>
                <w:u w:val="single"/>
              </w:rPr>
              <w:t>装面积</w:t>
            </w:r>
            <w:proofErr w:type="gramEnd"/>
            <w:r w:rsidR="00F55277">
              <w:rPr>
                <w:rFonts w:hint="eastAsia"/>
                <w:sz w:val="21"/>
                <w:szCs w:val="21"/>
                <w:u w:val="single"/>
              </w:rPr>
              <w:t>合计</w:t>
            </w:r>
            <w:r w:rsidR="002936D7">
              <w:rPr>
                <w:rFonts w:hint="eastAsia"/>
                <w:sz w:val="21"/>
                <w:szCs w:val="21"/>
                <w:u w:val="single"/>
              </w:rPr>
              <w:t>约</w:t>
            </w:r>
            <w:r w:rsidR="002936D7">
              <w:rPr>
                <w:rFonts w:hint="eastAsia"/>
                <w:sz w:val="21"/>
                <w:szCs w:val="21"/>
                <w:u w:val="single"/>
              </w:rPr>
              <w:t>24m</w:t>
            </w:r>
            <w:r w:rsidR="002936D7" w:rsidRPr="002936D7">
              <w:rPr>
                <w:rFonts w:hint="eastAsia"/>
                <w:sz w:val="21"/>
                <w:szCs w:val="21"/>
                <w:u w:val="single"/>
                <w:vertAlign w:val="superscript"/>
              </w:rPr>
              <w:t>2</w:t>
            </w:r>
            <w:r w:rsidR="002936D7">
              <w:rPr>
                <w:rFonts w:hint="eastAsia"/>
                <w:sz w:val="21"/>
                <w:szCs w:val="21"/>
                <w:u w:val="single"/>
              </w:rPr>
              <w:t>，</w:t>
            </w:r>
            <w:r w:rsidR="00AA59D3">
              <w:rPr>
                <w:rFonts w:hint="eastAsia"/>
                <w:sz w:val="21"/>
                <w:szCs w:val="21"/>
                <w:u w:val="single"/>
              </w:rPr>
              <w:t>则</w:t>
            </w:r>
            <w:r w:rsidR="002917A1">
              <w:rPr>
                <w:rFonts w:hint="eastAsia"/>
                <w:sz w:val="21"/>
                <w:szCs w:val="21"/>
                <w:u w:val="single"/>
              </w:rPr>
              <w:t>电泳</w:t>
            </w:r>
            <w:r w:rsidR="007756AA">
              <w:rPr>
                <w:rFonts w:hint="eastAsia"/>
                <w:sz w:val="21"/>
                <w:szCs w:val="21"/>
                <w:u w:val="single"/>
              </w:rPr>
              <w:t>涂</w:t>
            </w:r>
            <w:proofErr w:type="gramStart"/>
            <w:r w:rsidR="007756AA">
              <w:rPr>
                <w:rFonts w:hint="eastAsia"/>
                <w:sz w:val="21"/>
                <w:szCs w:val="21"/>
                <w:u w:val="single"/>
              </w:rPr>
              <w:t>装</w:t>
            </w:r>
            <w:r w:rsidR="007756AA" w:rsidRPr="00A111FA">
              <w:rPr>
                <w:rFonts w:hint="eastAsia"/>
                <w:sz w:val="21"/>
                <w:szCs w:val="21"/>
                <w:u w:val="single"/>
              </w:rPr>
              <w:t>面积</w:t>
            </w:r>
            <w:proofErr w:type="gramEnd"/>
            <w:r w:rsidR="007756AA">
              <w:rPr>
                <w:rFonts w:hint="eastAsia"/>
                <w:sz w:val="21"/>
                <w:szCs w:val="21"/>
                <w:u w:val="single"/>
              </w:rPr>
              <w:t>合计</w:t>
            </w:r>
            <w:r w:rsidR="00AA59D3">
              <w:rPr>
                <w:rFonts w:hint="eastAsia"/>
                <w:sz w:val="21"/>
                <w:szCs w:val="21"/>
                <w:u w:val="single"/>
              </w:rPr>
              <w:t>48</w:t>
            </w:r>
            <w:r w:rsidR="002917A1">
              <w:rPr>
                <w:rFonts w:hint="eastAsia"/>
                <w:sz w:val="21"/>
                <w:szCs w:val="21"/>
                <w:u w:val="single"/>
              </w:rPr>
              <w:t>000m</w:t>
            </w:r>
            <w:r w:rsidR="002917A1" w:rsidRPr="002917A1">
              <w:rPr>
                <w:rFonts w:hint="eastAsia"/>
                <w:sz w:val="21"/>
                <w:szCs w:val="21"/>
                <w:u w:val="single"/>
                <w:vertAlign w:val="superscript"/>
              </w:rPr>
              <w:t>2</w:t>
            </w:r>
            <w:r w:rsidR="00424A27">
              <w:rPr>
                <w:rFonts w:hint="eastAsia"/>
                <w:sz w:val="21"/>
                <w:szCs w:val="21"/>
                <w:u w:val="single"/>
              </w:rPr>
              <w:t>/a</w:t>
            </w:r>
            <w:r w:rsidR="00424A27">
              <w:rPr>
                <w:rFonts w:hint="eastAsia"/>
                <w:sz w:val="21"/>
                <w:szCs w:val="21"/>
                <w:u w:val="single"/>
              </w:rPr>
              <w:t>，</w:t>
            </w:r>
            <w:r w:rsidR="005255D4">
              <w:rPr>
                <w:rFonts w:hint="eastAsia"/>
                <w:sz w:val="21"/>
                <w:szCs w:val="21"/>
                <w:u w:val="single"/>
              </w:rPr>
              <w:t>每</w:t>
            </w:r>
            <w:r w:rsidR="007756AA">
              <w:rPr>
                <w:rFonts w:hint="eastAsia"/>
                <w:sz w:val="21"/>
                <w:szCs w:val="21"/>
                <w:u w:val="single"/>
              </w:rPr>
              <w:t>1kg</w:t>
            </w:r>
            <w:bookmarkStart w:id="37" w:name="OLE_LINK23"/>
            <w:r w:rsidR="007756AA" w:rsidRPr="005D7522">
              <w:rPr>
                <w:rFonts w:hint="eastAsia"/>
                <w:sz w:val="21"/>
                <w:szCs w:val="21"/>
                <w:u w:val="single"/>
              </w:rPr>
              <w:t>阴极电泳底漆黑浆</w:t>
            </w:r>
            <w:bookmarkEnd w:id="37"/>
            <w:r w:rsidR="005255D4" w:rsidRPr="005D7522">
              <w:rPr>
                <w:rFonts w:hint="eastAsia"/>
                <w:sz w:val="21"/>
                <w:szCs w:val="21"/>
                <w:u w:val="single"/>
              </w:rPr>
              <w:t>和</w:t>
            </w:r>
            <w:r w:rsidR="005255D4" w:rsidRPr="005D7522">
              <w:rPr>
                <w:rFonts w:hint="eastAsia"/>
                <w:sz w:val="21"/>
                <w:szCs w:val="21"/>
                <w:u w:val="single"/>
              </w:rPr>
              <w:t>3kg</w:t>
            </w:r>
            <w:r w:rsidR="005255D4" w:rsidRPr="005D7522">
              <w:rPr>
                <w:rFonts w:hint="eastAsia"/>
                <w:sz w:val="21"/>
                <w:szCs w:val="21"/>
                <w:u w:val="single"/>
              </w:rPr>
              <w:t>阴极电泳底漆乳液配比涂</w:t>
            </w:r>
            <w:proofErr w:type="gramStart"/>
            <w:r w:rsidR="005255D4" w:rsidRPr="005D7522">
              <w:rPr>
                <w:rFonts w:hint="eastAsia"/>
                <w:sz w:val="21"/>
                <w:szCs w:val="21"/>
                <w:u w:val="single"/>
              </w:rPr>
              <w:t>装面积</w:t>
            </w:r>
            <w:proofErr w:type="gramEnd"/>
            <w:r w:rsidR="005255D4" w:rsidRPr="005D7522">
              <w:rPr>
                <w:rFonts w:hint="eastAsia"/>
                <w:sz w:val="21"/>
                <w:szCs w:val="21"/>
                <w:u w:val="single"/>
              </w:rPr>
              <w:t>约</w:t>
            </w:r>
            <w:r w:rsidR="002917A1">
              <w:rPr>
                <w:rFonts w:hint="eastAsia"/>
                <w:sz w:val="21"/>
                <w:szCs w:val="21"/>
                <w:u w:val="single"/>
              </w:rPr>
              <w:t>48m</w:t>
            </w:r>
            <w:r w:rsidR="002917A1" w:rsidRPr="002917A1">
              <w:rPr>
                <w:rFonts w:hint="eastAsia"/>
                <w:sz w:val="21"/>
                <w:szCs w:val="21"/>
                <w:u w:val="single"/>
                <w:vertAlign w:val="superscript"/>
              </w:rPr>
              <w:t>2</w:t>
            </w:r>
            <w:r w:rsidR="002917A1">
              <w:rPr>
                <w:rFonts w:hint="eastAsia"/>
                <w:sz w:val="21"/>
                <w:szCs w:val="21"/>
                <w:u w:val="single"/>
              </w:rPr>
              <w:t>，</w:t>
            </w:r>
            <w:r w:rsidR="00AA59D3" w:rsidRPr="00A111FA">
              <w:rPr>
                <w:rFonts w:hint="eastAsia"/>
                <w:sz w:val="21"/>
                <w:szCs w:val="21"/>
                <w:u w:val="single"/>
              </w:rPr>
              <w:t>经计算，项目</w:t>
            </w:r>
            <w:r w:rsidR="00AA59D3" w:rsidRPr="005D7522">
              <w:rPr>
                <w:rFonts w:hint="eastAsia"/>
                <w:sz w:val="21"/>
                <w:szCs w:val="21"/>
                <w:u w:val="single"/>
              </w:rPr>
              <w:t>电泳底漆黑</w:t>
            </w:r>
            <w:proofErr w:type="gramStart"/>
            <w:r w:rsidR="00AA59D3" w:rsidRPr="005D7522">
              <w:rPr>
                <w:rFonts w:hint="eastAsia"/>
                <w:sz w:val="21"/>
                <w:szCs w:val="21"/>
                <w:u w:val="single"/>
              </w:rPr>
              <w:t>浆</w:t>
            </w:r>
            <w:proofErr w:type="gramEnd"/>
            <w:r w:rsidR="00AA59D3" w:rsidRPr="00A111FA">
              <w:rPr>
                <w:rFonts w:hint="eastAsia"/>
                <w:sz w:val="21"/>
                <w:szCs w:val="21"/>
                <w:u w:val="single"/>
              </w:rPr>
              <w:t>用量</w:t>
            </w:r>
            <w:r w:rsidR="00AA59D3">
              <w:rPr>
                <w:rFonts w:hint="eastAsia"/>
                <w:sz w:val="21"/>
                <w:szCs w:val="21"/>
                <w:u w:val="single"/>
              </w:rPr>
              <w:t>1</w:t>
            </w:r>
            <w:r w:rsidR="00AA59D3" w:rsidRPr="00A111FA">
              <w:rPr>
                <w:rFonts w:hint="eastAsia"/>
                <w:sz w:val="21"/>
                <w:szCs w:val="21"/>
                <w:u w:val="single"/>
              </w:rPr>
              <w:t>t/a</w:t>
            </w:r>
            <w:r w:rsidR="00AA59D3" w:rsidRPr="00A111FA">
              <w:rPr>
                <w:rFonts w:hint="eastAsia"/>
                <w:sz w:val="21"/>
                <w:szCs w:val="21"/>
                <w:u w:val="single"/>
              </w:rPr>
              <w:t>、</w:t>
            </w:r>
            <w:r w:rsidR="00AA59D3" w:rsidRPr="005D7522">
              <w:rPr>
                <w:rFonts w:hint="eastAsia"/>
                <w:sz w:val="21"/>
                <w:szCs w:val="21"/>
                <w:u w:val="single"/>
              </w:rPr>
              <w:t>电泳底漆乳液</w:t>
            </w:r>
            <w:r w:rsidR="00AA59D3" w:rsidRPr="00A111FA">
              <w:rPr>
                <w:rFonts w:hint="eastAsia"/>
                <w:sz w:val="21"/>
                <w:szCs w:val="21"/>
                <w:u w:val="single"/>
              </w:rPr>
              <w:t>用量</w:t>
            </w:r>
            <w:r w:rsidR="00AA59D3" w:rsidRPr="00A111FA">
              <w:rPr>
                <w:rFonts w:hint="eastAsia"/>
                <w:sz w:val="21"/>
                <w:szCs w:val="21"/>
                <w:u w:val="single"/>
              </w:rPr>
              <w:t>3t/a</w:t>
            </w:r>
            <w:r w:rsidR="00AA59D3">
              <w:rPr>
                <w:rFonts w:hint="eastAsia"/>
                <w:sz w:val="21"/>
                <w:szCs w:val="21"/>
                <w:u w:val="single"/>
              </w:rPr>
              <w:t>。</w:t>
            </w:r>
          </w:p>
          <w:p w:rsidR="00443BE7" w:rsidRDefault="005F6C62" w:rsidP="000B3B05">
            <w:pPr>
              <w:adjustRightInd w:val="0"/>
              <w:snapToGrid w:val="0"/>
              <w:spacing w:beforeLines="50" w:before="163"/>
              <w:ind w:firstLineChars="0" w:firstLine="0"/>
              <w:jc w:val="left"/>
              <w:rPr>
                <w:b/>
                <w:bCs/>
                <w:sz w:val="21"/>
                <w:szCs w:val="21"/>
              </w:rPr>
            </w:pPr>
            <w:r>
              <w:rPr>
                <w:rFonts w:hint="eastAsia"/>
                <w:b/>
                <w:bCs/>
                <w:sz w:val="21"/>
                <w:szCs w:val="21"/>
              </w:rPr>
              <w:t>4</w:t>
            </w:r>
            <w:r w:rsidR="00443BE7">
              <w:rPr>
                <w:rFonts w:hint="eastAsia"/>
                <w:b/>
                <w:bCs/>
                <w:sz w:val="21"/>
                <w:szCs w:val="21"/>
              </w:rPr>
              <w:t>、主要生产设备</w:t>
            </w:r>
          </w:p>
          <w:p w:rsidR="00443BE7" w:rsidRPr="00281A76" w:rsidRDefault="00443BE7" w:rsidP="00591D31">
            <w:pPr>
              <w:autoSpaceDE w:val="0"/>
              <w:autoSpaceDN w:val="0"/>
              <w:adjustRightInd w:val="0"/>
              <w:snapToGrid w:val="0"/>
              <w:ind w:firstLine="420"/>
              <w:rPr>
                <w:sz w:val="21"/>
                <w:szCs w:val="21"/>
                <w:u w:val="single"/>
              </w:rPr>
            </w:pPr>
            <w:r w:rsidRPr="00281A76">
              <w:rPr>
                <w:sz w:val="21"/>
                <w:szCs w:val="21"/>
                <w:u w:val="single"/>
              </w:rPr>
              <w:t>主要生产设备见</w:t>
            </w:r>
            <w:r w:rsidRPr="00281A76">
              <w:rPr>
                <w:rFonts w:hint="eastAsia"/>
                <w:sz w:val="21"/>
                <w:szCs w:val="21"/>
                <w:u w:val="single"/>
              </w:rPr>
              <w:t>下表</w:t>
            </w:r>
            <w:r w:rsidRPr="00281A76">
              <w:rPr>
                <w:sz w:val="21"/>
                <w:szCs w:val="21"/>
                <w:u w:val="single"/>
              </w:rPr>
              <w:t>。</w:t>
            </w:r>
          </w:p>
          <w:p w:rsidR="00443BE7" w:rsidRPr="00281A76" w:rsidRDefault="00443BE7" w:rsidP="00591D31">
            <w:pPr>
              <w:pStyle w:val="af6"/>
              <w:widowControl/>
              <w:adjustRightInd w:val="0"/>
              <w:snapToGrid w:val="0"/>
              <w:spacing w:before="60" w:after="160" w:line="240" w:lineRule="auto"/>
              <w:ind w:right="113" w:firstLineChars="0" w:firstLine="0"/>
              <w:jc w:val="center"/>
              <w:rPr>
                <w:b/>
                <w:sz w:val="21"/>
                <w:szCs w:val="21"/>
                <w:u w:val="single"/>
              </w:rPr>
            </w:pPr>
            <w:r w:rsidRPr="00281A76">
              <w:rPr>
                <w:b/>
                <w:sz w:val="21"/>
                <w:szCs w:val="21"/>
                <w:u w:val="single"/>
              </w:rPr>
              <w:t>表</w:t>
            </w:r>
            <w:r w:rsidRPr="00281A76">
              <w:rPr>
                <w:b/>
                <w:sz w:val="21"/>
                <w:szCs w:val="21"/>
                <w:u w:val="single"/>
              </w:rPr>
              <w:t>2-</w:t>
            </w:r>
            <w:r w:rsidR="005F6C62">
              <w:rPr>
                <w:rFonts w:hint="eastAsia"/>
                <w:b/>
                <w:sz w:val="21"/>
                <w:szCs w:val="21"/>
                <w:u w:val="single"/>
              </w:rPr>
              <w:t>4</w:t>
            </w:r>
            <w:r w:rsidRPr="00281A76">
              <w:rPr>
                <w:b/>
                <w:sz w:val="21"/>
                <w:szCs w:val="21"/>
                <w:u w:val="single"/>
              </w:rPr>
              <w:t xml:space="preserve">  </w:t>
            </w:r>
            <w:r w:rsidRPr="00281A76">
              <w:rPr>
                <w:b/>
                <w:sz w:val="21"/>
                <w:szCs w:val="21"/>
                <w:u w:val="single"/>
              </w:rPr>
              <w:t>项目主要生产设备一览表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3775"/>
              <w:gridCol w:w="2206"/>
              <w:gridCol w:w="850"/>
              <w:gridCol w:w="11"/>
              <w:gridCol w:w="747"/>
            </w:tblGrid>
            <w:tr w:rsidR="00443BE7" w:rsidRPr="00BD5BDA" w:rsidTr="00EA7447">
              <w:trPr>
                <w:jc w:val="center"/>
              </w:trPr>
              <w:tc>
                <w:tcPr>
                  <w:tcW w:w="349" w:type="pct"/>
                  <w:vAlign w:val="center"/>
                </w:tcPr>
                <w:p w:rsidR="00443BE7" w:rsidRPr="00BD5BDA" w:rsidRDefault="00443BE7" w:rsidP="00443BE7">
                  <w:pPr>
                    <w:spacing w:line="240" w:lineRule="auto"/>
                    <w:ind w:firstLineChars="0" w:firstLine="0"/>
                    <w:jc w:val="center"/>
                    <w:rPr>
                      <w:rFonts w:eastAsiaTheme="minorEastAsia"/>
                      <w:b/>
                      <w:sz w:val="21"/>
                      <w:szCs w:val="21"/>
                    </w:rPr>
                  </w:pPr>
                  <w:r w:rsidRPr="00BD5BDA">
                    <w:rPr>
                      <w:rFonts w:eastAsiaTheme="minorEastAsia" w:hAnsiTheme="minorEastAsia"/>
                      <w:b/>
                      <w:sz w:val="21"/>
                      <w:szCs w:val="21"/>
                    </w:rPr>
                    <w:t>序号</w:t>
                  </w:r>
                </w:p>
              </w:tc>
              <w:tc>
                <w:tcPr>
                  <w:tcW w:w="2313" w:type="pct"/>
                  <w:vAlign w:val="center"/>
                </w:tcPr>
                <w:p w:rsidR="00443BE7" w:rsidRPr="00BD5BDA" w:rsidRDefault="00443BE7" w:rsidP="00443BE7">
                  <w:pPr>
                    <w:spacing w:line="240" w:lineRule="auto"/>
                    <w:ind w:firstLineChars="0" w:firstLine="0"/>
                    <w:jc w:val="center"/>
                    <w:rPr>
                      <w:rFonts w:eastAsiaTheme="minorEastAsia"/>
                      <w:b/>
                      <w:sz w:val="21"/>
                      <w:szCs w:val="21"/>
                    </w:rPr>
                  </w:pPr>
                  <w:r w:rsidRPr="00BD5BDA">
                    <w:rPr>
                      <w:rFonts w:eastAsiaTheme="minorEastAsia" w:hAnsiTheme="minorEastAsia"/>
                      <w:b/>
                      <w:sz w:val="21"/>
                      <w:szCs w:val="21"/>
                    </w:rPr>
                    <w:t>设备名称</w:t>
                  </w:r>
                </w:p>
              </w:tc>
              <w:tc>
                <w:tcPr>
                  <w:tcW w:w="1352" w:type="pct"/>
                  <w:vAlign w:val="center"/>
                </w:tcPr>
                <w:p w:rsidR="00443BE7" w:rsidRPr="00BD5BDA" w:rsidRDefault="00443BE7" w:rsidP="00443BE7">
                  <w:pPr>
                    <w:spacing w:line="240" w:lineRule="auto"/>
                    <w:ind w:firstLineChars="0" w:firstLine="0"/>
                    <w:jc w:val="center"/>
                    <w:rPr>
                      <w:rFonts w:eastAsiaTheme="minorEastAsia"/>
                      <w:b/>
                      <w:sz w:val="21"/>
                      <w:szCs w:val="21"/>
                    </w:rPr>
                  </w:pPr>
                  <w:r w:rsidRPr="00BD5BDA">
                    <w:rPr>
                      <w:rFonts w:eastAsiaTheme="minorEastAsia" w:hAnsiTheme="minorEastAsia"/>
                      <w:b/>
                      <w:sz w:val="21"/>
                      <w:szCs w:val="21"/>
                    </w:rPr>
                    <w:t>规格型号</w:t>
                  </w:r>
                </w:p>
              </w:tc>
              <w:tc>
                <w:tcPr>
                  <w:tcW w:w="528" w:type="pct"/>
                  <w:gridSpan w:val="2"/>
                  <w:vAlign w:val="center"/>
                </w:tcPr>
                <w:p w:rsidR="00443BE7" w:rsidRPr="00BD5BDA" w:rsidRDefault="00443BE7" w:rsidP="00443BE7">
                  <w:pPr>
                    <w:spacing w:line="240" w:lineRule="auto"/>
                    <w:ind w:firstLineChars="0" w:firstLine="0"/>
                    <w:jc w:val="center"/>
                    <w:rPr>
                      <w:rFonts w:eastAsiaTheme="minorEastAsia"/>
                      <w:b/>
                      <w:sz w:val="21"/>
                      <w:szCs w:val="21"/>
                    </w:rPr>
                  </w:pPr>
                  <w:r w:rsidRPr="00BD5BDA">
                    <w:rPr>
                      <w:rFonts w:eastAsiaTheme="minorEastAsia" w:hAnsiTheme="minorEastAsia"/>
                      <w:b/>
                      <w:sz w:val="21"/>
                      <w:szCs w:val="21"/>
                    </w:rPr>
                    <w:t>数量</w:t>
                  </w:r>
                </w:p>
              </w:tc>
              <w:tc>
                <w:tcPr>
                  <w:tcW w:w="458" w:type="pct"/>
                  <w:vAlign w:val="center"/>
                </w:tcPr>
                <w:p w:rsidR="00443BE7" w:rsidRPr="00BD5BDA" w:rsidRDefault="00443BE7" w:rsidP="00443BE7">
                  <w:pPr>
                    <w:spacing w:line="240" w:lineRule="auto"/>
                    <w:ind w:firstLineChars="0" w:firstLine="0"/>
                    <w:jc w:val="center"/>
                    <w:rPr>
                      <w:rFonts w:eastAsiaTheme="minorEastAsia"/>
                      <w:b/>
                      <w:sz w:val="21"/>
                      <w:szCs w:val="21"/>
                    </w:rPr>
                  </w:pPr>
                  <w:r w:rsidRPr="00BD5BDA">
                    <w:rPr>
                      <w:rFonts w:eastAsiaTheme="minorEastAsia" w:hAnsiTheme="minorEastAsia"/>
                      <w:b/>
                      <w:sz w:val="21"/>
                      <w:szCs w:val="21"/>
                    </w:rPr>
                    <w:t>备注</w:t>
                  </w:r>
                </w:p>
              </w:tc>
            </w:tr>
            <w:tr w:rsidR="002D2624" w:rsidRPr="00BD5BDA" w:rsidTr="00EA7447">
              <w:trPr>
                <w:jc w:val="center"/>
              </w:trPr>
              <w:tc>
                <w:tcPr>
                  <w:tcW w:w="349" w:type="pct"/>
                  <w:vAlign w:val="center"/>
                </w:tcPr>
                <w:p w:rsidR="002D2624" w:rsidRPr="0078485F" w:rsidRDefault="002D2624" w:rsidP="00443BE7">
                  <w:pPr>
                    <w:spacing w:line="240" w:lineRule="auto"/>
                    <w:ind w:firstLineChars="0" w:firstLine="0"/>
                    <w:jc w:val="center"/>
                    <w:rPr>
                      <w:rFonts w:eastAsiaTheme="minorEastAsia" w:hAnsiTheme="minorEastAsia"/>
                      <w:b/>
                      <w:sz w:val="21"/>
                      <w:szCs w:val="21"/>
                    </w:rPr>
                  </w:pPr>
                  <w:r w:rsidRPr="0078485F">
                    <w:rPr>
                      <w:rFonts w:eastAsiaTheme="minorEastAsia" w:hAnsiTheme="minorEastAsia" w:hint="eastAsia"/>
                      <w:b/>
                      <w:sz w:val="21"/>
                      <w:szCs w:val="21"/>
                    </w:rPr>
                    <w:t>四</w:t>
                  </w:r>
                </w:p>
              </w:tc>
              <w:tc>
                <w:tcPr>
                  <w:tcW w:w="4651" w:type="pct"/>
                  <w:gridSpan w:val="5"/>
                  <w:vAlign w:val="center"/>
                </w:tcPr>
                <w:p w:rsidR="002D2624" w:rsidRPr="0078485F" w:rsidRDefault="002D2624" w:rsidP="00443BE7">
                  <w:pPr>
                    <w:spacing w:line="240" w:lineRule="auto"/>
                    <w:ind w:firstLineChars="0" w:firstLine="0"/>
                    <w:jc w:val="center"/>
                    <w:rPr>
                      <w:rFonts w:eastAsiaTheme="minorEastAsia" w:hAnsiTheme="minorEastAsia"/>
                      <w:b/>
                      <w:sz w:val="21"/>
                      <w:szCs w:val="21"/>
                    </w:rPr>
                  </w:pPr>
                  <w:r w:rsidRPr="0078485F">
                    <w:rPr>
                      <w:rFonts w:eastAsiaTheme="minorEastAsia" w:hAnsiTheme="minorEastAsia" w:hint="eastAsia"/>
                      <w:b/>
                      <w:sz w:val="21"/>
                      <w:szCs w:val="21"/>
                    </w:rPr>
                    <w:t>准备车间</w:t>
                  </w:r>
                </w:p>
              </w:tc>
            </w:tr>
            <w:tr w:rsidR="002D2624" w:rsidRPr="00BD5BDA" w:rsidTr="0081555F">
              <w:trPr>
                <w:jc w:val="center"/>
              </w:trPr>
              <w:tc>
                <w:tcPr>
                  <w:tcW w:w="349" w:type="pct"/>
                  <w:vAlign w:val="center"/>
                </w:tcPr>
                <w:p w:rsidR="002D2624" w:rsidRPr="0078485F" w:rsidRDefault="002D2624" w:rsidP="00443BE7">
                  <w:pPr>
                    <w:spacing w:line="240" w:lineRule="auto"/>
                    <w:ind w:firstLineChars="0" w:firstLine="0"/>
                    <w:jc w:val="center"/>
                    <w:rPr>
                      <w:rFonts w:eastAsiaTheme="minorEastAsia"/>
                      <w:sz w:val="21"/>
                      <w:szCs w:val="21"/>
                    </w:rPr>
                  </w:pPr>
                  <w:r w:rsidRPr="0078485F">
                    <w:rPr>
                      <w:rFonts w:eastAsiaTheme="minorEastAsia"/>
                      <w:sz w:val="21"/>
                      <w:szCs w:val="21"/>
                    </w:rPr>
                    <w:t>1</w:t>
                  </w:r>
                </w:p>
              </w:tc>
              <w:tc>
                <w:tcPr>
                  <w:tcW w:w="2313" w:type="pct"/>
                  <w:vAlign w:val="center"/>
                </w:tcPr>
                <w:p w:rsidR="002D2624" w:rsidRPr="0078485F" w:rsidRDefault="002D2624" w:rsidP="00443BE7">
                  <w:pPr>
                    <w:spacing w:line="240" w:lineRule="auto"/>
                    <w:ind w:firstLineChars="0" w:firstLine="0"/>
                    <w:jc w:val="center"/>
                    <w:rPr>
                      <w:rFonts w:eastAsiaTheme="minorEastAsia"/>
                      <w:sz w:val="21"/>
                      <w:szCs w:val="21"/>
                    </w:rPr>
                  </w:pPr>
                  <w:r w:rsidRPr="0078485F">
                    <w:rPr>
                      <w:rFonts w:eastAsiaTheme="minorEastAsia"/>
                      <w:sz w:val="21"/>
                      <w:szCs w:val="21"/>
                    </w:rPr>
                    <w:t>数控卧式</w:t>
                  </w:r>
                  <w:proofErr w:type="gramStart"/>
                  <w:r w:rsidRPr="0078485F">
                    <w:rPr>
                      <w:rFonts w:eastAsiaTheme="minorEastAsia"/>
                      <w:sz w:val="21"/>
                      <w:szCs w:val="21"/>
                    </w:rPr>
                    <w:t>镗铣</w:t>
                  </w:r>
                  <w:proofErr w:type="gramEnd"/>
                  <w:r w:rsidRPr="0078485F">
                    <w:rPr>
                      <w:rFonts w:eastAsiaTheme="minorEastAsia"/>
                      <w:sz w:val="21"/>
                      <w:szCs w:val="21"/>
                    </w:rPr>
                    <w:t>加工中心</w:t>
                  </w:r>
                </w:p>
              </w:tc>
              <w:tc>
                <w:tcPr>
                  <w:tcW w:w="1352" w:type="pct"/>
                  <w:vAlign w:val="center"/>
                </w:tcPr>
                <w:p w:rsidR="002D2624" w:rsidRPr="0078485F" w:rsidRDefault="002D2624" w:rsidP="00443BE7">
                  <w:pPr>
                    <w:spacing w:line="240" w:lineRule="auto"/>
                    <w:ind w:firstLineChars="0" w:firstLine="0"/>
                    <w:jc w:val="center"/>
                    <w:rPr>
                      <w:rFonts w:eastAsiaTheme="minorEastAsia"/>
                      <w:sz w:val="21"/>
                      <w:szCs w:val="21"/>
                    </w:rPr>
                  </w:pPr>
                  <w:r w:rsidRPr="0078485F">
                    <w:rPr>
                      <w:rFonts w:eastAsiaTheme="minorEastAsia"/>
                      <w:sz w:val="21"/>
                      <w:szCs w:val="21"/>
                    </w:rPr>
                    <w:t>HBM-4T</w:t>
                  </w:r>
                </w:p>
              </w:tc>
              <w:tc>
                <w:tcPr>
                  <w:tcW w:w="521" w:type="pct"/>
                  <w:vAlign w:val="center"/>
                </w:tcPr>
                <w:p w:rsidR="002D2624" w:rsidRPr="0078485F" w:rsidRDefault="002D2624" w:rsidP="009D2268">
                  <w:pPr>
                    <w:spacing w:line="240" w:lineRule="auto"/>
                    <w:ind w:firstLineChars="0" w:firstLine="0"/>
                    <w:jc w:val="center"/>
                    <w:rPr>
                      <w:rFonts w:eastAsiaTheme="minorEastAsia"/>
                      <w:sz w:val="21"/>
                      <w:szCs w:val="21"/>
                    </w:rPr>
                  </w:pPr>
                  <w:r w:rsidRPr="0078485F">
                    <w:rPr>
                      <w:rFonts w:eastAsiaTheme="minorEastAsia"/>
                      <w:sz w:val="21"/>
                      <w:szCs w:val="21"/>
                    </w:rPr>
                    <w:t>1</w:t>
                  </w:r>
                  <w:r w:rsidRPr="00B90F21">
                    <w:rPr>
                      <w:rFonts w:eastAsiaTheme="minorEastAsia"/>
                      <w:sz w:val="21"/>
                      <w:szCs w:val="21"/>
                    </w:rPr>
                    <w:t>台</w:t>
                  </w:r>
                </w:p>
              </w:tc>
              <w:tc>
                <w:tcPr>
                  <w:tcW w:w="465" w:type="pct"/>
                  <w:gridSpan w:val="2"/>
                  <w:vAlign w:val="center"/>
                </w:tcPr>
                <w:p w:rsidR="002D2624" w:rsidRPr="00BD5BDA" w:rsidRDefault="00281A76" w:rsidP="00624D7F">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D2624" w:rsidRPr="00BD5BDA" w:rsidTr="0081555F">
              <w:trPr>
                <w:jc w:val="center"/>
              </w:trPr>
              <w:tc>
                <w:tcPr>
                  <w:tcW w:w="349" w:type="pct"/>
                  <w:vAlign w:val="center"/>
                </w:tcPr>
                <w:p w:rsidR="002D2624" w:rsidRPr="0078485F" w:rsidRDefault="002D2624" w:rsidP="00443BE7">
                  <w:pPr>
                    <w:spacing w:line="240" w:lineRule="auto"/>
                    <w:ind w:firstLineChars="0" w:firstLine="0"/>
                    <w:jc w:val="center"/>
                    <w:rPr>
                      <w:rFonts w:eastAsiaTheme="minorEastAsia"/>
                      <w:sz w:val="21"/>
                      <w:szCs w:val="21"/>
                    </w:rPr>
                  </w:pPr>
                  <w:r w:rsidRPr="0078485F">
                    <w:rPr>
                      <w:rFonts w:eastAsiaTheme="minorEastAsia"/>
                      <w:sz w:val="21"/>
                      <w:szCs w:val="21"/>
                    </w:rPr>
                    <w:t>2</w:t>
                  </w:r>
                </w:p>
              </w:tc>
              <w:tc>
                <w:tcPr>
                  <w:tcW w:w="2313" w:type="pct"/>
                  <w:vAlign w:val="center"/>
                </w:tcPr>
                <w:p w:rsidR="002D2624" w:rsidRPr="0078485F" w:rsidRDefault="002D2624" w:rsidP="00443BE7">
                  <w:pPr>
                    <w:spacing w:line="240" w:lineRule="auto"/>
                    <w:ind w:firstLineChars="0" w:firstLine="0"/>
                    <w:jc w:val="center"/>
                    <w:rPr>
                      <w:rFonts w:eastAsiaTheme="minorEastAsia"/>
                      <w:sz w:val="21"/>
                      <w:szCs w:val="21"/>
                    </w:rPr>
                  </w:pPr>
                  <w:r w:rsidRPr="0078485F">
                    <w:rPr>
                      <w:rFonts w:eastAsiaTheme="minorEastAsia"/>
                      <w:sz w:val="21"/>
                      <w:szCs w:val="21"/>
                    </w:rPr>
                    <w:t>数控立式升降台铣床</w:t>
                  </w:r>
                </w:p>
              </w:tc>
              <w:tc>
                <w:tcPr>
                  <w:tcW w:w="1352" w:type="pct"/>
                  <w:vAlign w:val="center"/>
                </w:tcPr>
                <w:p w:rsidR="002D2624" w:rsidRPr="0078485F" w:rsidRDefault="002D2624" w:rsidP="00443BE7">
                  <w:pPr>
                    <w:spacing w:line="240" w:lineRule="auto"/>
                    <w:ind w:firstLineChars="0" w:firstLine="0"/>
                    <w:jc w:val="center"/>
                    <w:rPr>
                      <w:rFonts w:eastAsiaTheme="minorEastAsia"/>
                      <w:sz w:val="21"/>
                      <w:szCs w:val="21"/>
                    </w:rPr>
                  </w:pPr>
                  <w:r w:rsidRPr="0078485F">
                    <w:rPr>
                      <w:rFonts w:eastAsiaTheme="minorEastAsia"/>
                      <w:sz w:val="21"/>
                      <w:szCs w:val="21"/>
                    </w:rPr>
                    <w:t>XKA5040A</w:t>
                  </w:r>
                </w:p>
              </w:tc>
              <w:tc>
                <w:tcPr>
                  <w:tcW w:w="521" w:type="pct"/>
                  <w:vAlign w:val="center"/>
                </w:tcPr>
                <w:p w:rsidR="002D2624" w:rsidRPr="0078485F" w:rsidRDefault="002D2624" w:rsidP="009D2268">
                  <w:pPr>
                    <w:spacing w:line="240" w:lineRule="auto"/>
                    <w:ind w:firstLineChars="0" w:firstLine="0"/>
                    <w:jc w:val="center"/>
                    <w:rPr>
                      <w:rFonts w:eastAsiaTheme="minorEastAsia"/>
                      <w:sz w:val="21"/>
                      <w:szCs w:val="21"/>
                    </w:rPr>
                  </w:pPr>
                  <w:r w:rsidRPr="0078485F">
                    <w:rPr>
                      <w:rFonts w:eastAsiaTheme="minorEastAsia"/>
                      <w:sz w:val="21"/>
                      <w:szCs w:val="21"/>
                    </w:rPr>
                    <w:t>1</w:t>
                  </w:r>
                  <w:r w:rsidRPr="00B90F21">
                    <w:rPr>
                      <w:rFonts w:eastAsiaTheme="minorEastAsia"/>
                      <w:sz w:val="21"/>
                      <w:szCs w:val="21"/>
                    </w:rPr>
                    <w:t>台</w:t>
                  </w:r>
                </w:p>
              </w:tc>
              <w:tc>
                <w:tcPr>
                  <w:tcW w:w="465" w:type="pct"/>
                  <w:gridSpan w:val="2"/>
                  <w:vAlign w:val="center"/>
                </w:tcPr>
                <w:p w:rsidR="002D2624" w:rsidRPr="00BD5BDA" w:rsidRDefault="00281A76" w:rsidP="00624D7F">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3</w:t>
                  </w:r>
                </w:p>
              </w:tc>
              <w:tc>
                <w:tcPr>
                  <w:tcW w:w="2313"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数控床身铣床</w:t>
                  </w:r>
                </w:p>
              </w:tc>
              <w:tc>
                <w:tcPr>
                  <w:tcW w:w="1352"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VML850</w:t>
                  </w:r>
                </w:p>
              </w:tc>
              <w:tc>
                <w:tcPr>
                  <w:tcW w:w="521" w:type="pct"/>
                  <w:vAlign w:val="center"/>
                </w:tcPr>
                <w:p w:rsidR="00281A76" w:rsidRPr="0078485F" w:rsidRDefault="00281A76" w:rsidP="009D2268">
                  <w:pPr>
                    <w:spacing w:line="240" w:lineRule="auto"/>
                    <w:ind w:firstLineChars="0" w:firstLine="0"/>
                    <w:jc w:val="center"/>
                    <w:rPr>
                      <w:rFonts w:eastAsiaTheme="minorEastAsia"/>
                      <w:sz w:val="21"/>
                      <w:szCs w:val="21"/>
                    </w:rPr>
                  </w:pPr>
                  <w:r w:rsidRPr="0078485F">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4</w:t>
                  </w:r>
                </w:p>
              </w:tc>
              <w:tc>
                <w:tcPr>
                  <w:tcW w:w="2313"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立式车床</w:t>
                  </w:r>
                </w:p>
              </w:tc>
              <w:tc>
                <w:tcPr>
                  <w:tcW w:w="1352"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CY5112/1250-2250</w:t>
                  </w:r>
                </w:p>
              </w:tc>
              <w:tc>
                <w:tcPr>
                  <w:tcW w:w="521" w:type="pct"/>
                  <w:vAlign w:val="center"/>
                </w:tcPr>
                <w:p w:rsidR="00281A76" w:rsidRPr="0078485F" w:rsidRDefault="00281A76" w:rsidP="009D2268">
                  <w:pPr>
                    <w:spacing w:line="240" w:lineRule="auto"/>
                    <w:ind w:firstLineChars="0" w:firstLine="0"/>
                    <w:jc w:val="center"/>
                    <w:rPr>
                      <w:rFonts w:eastAsiaTheme="minorEastAsia"/>
                      <w:sz w:val="21"/>
                      <w:szCs w:val="21"/>
                    </w:rPr>
                  </w:pPr>
                  <w:r w:rsidRPr="0078485F">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5</w:t>
                  </w:r>
                </w:p>
              </w:tc>
              <w:tc>
                <w:tcPr>
                  <w:tcW w:w="2313"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普通车床</w:t>
                  </w:r>
                </w:p>
              </w:tc>
              <w:tc>
                <w:tcPr>
                  <w:tcW w:w="1352"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CW61100/1000*3</w:t>
                  </w:r>
                  <w:r w:rsidRPr="0078485F">
                    <w:rPr>
                      <w:rFonts w:eastAsiaTheme="minorEastAsia"/>
                      <w:sz w:val="21"/>
                      <w:szCs w:val="21"/>
                    </w:rPr>
                    <w:cr/>
                    <w:t>00</w:t>
                  </w:r>
                </w:p>
              </w:tc>
              <w:tc>
                <w:tcPr>
                  <w:tcW w:w="521" w:type="pct"/>
                  <w:vAlign w:val="center"/>
                </w:tcPr>
                <w:p w:rsidR="00281A76" w:rsidRPr="0078485F" w:rsidRDefault="00281A76" w:rsidP="009D2268">
                  <w:pPr>
                    <w:spacing w:line="240" w:lineRule="auto"/>
                    <w:ind w:firstLineChars="0" w:firstLine="0"/>
                    <w:jc w:val="center"/>
                    <w:rPr>
                      <w:rFonts w:eastAsiaTheme="minorEastAsia"/>
                      <w:sz w:val="21"/>
                      <w:szCs w:val="21"/>
                    </w:rPr>
                  </w:pPr>
                  <w:r w:rsidRPr="0078485F">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6</w:t>
                  </w:r>
                </w:p>
              </w:tc>
              <w:tc>
                <w:tcPr>
                  <w:tcW w:w="2313"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卧式马鞍车床</w:t>
                  </w:r>
                </w:p>
              </w:tc>
              <w:tc>
                <w:tcPr>
                  <w:tcW w:w="1352"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CW6163</w:t>
                  </w:r>
                </w:p>
              </w:tc>
              <w:tc>
                <w:tcPr>
                  <w:tcW w:w="521" w:type="pct"/>
                  <w:vAlign w:val="center"/>
                </w:tcPr>
                <w:p w:rsidR="00281A76" w:rsidRPr="0078485F" w:rsidRDefault="00281A76" w:rsidP="009D2268">
                  <w:pPr>
                    <w:spacing w:line="240" w:lineRule="auto"/>
                    <w:ind w:firstLineChars="0" w:firstLine="0"/>
                    <w:jc w:val="center"/>
                    <w:rPr>
                      <w:rFonts w:eastAsiaTheme="minorEastAsia"/>
                      <w:sz w:val="21"/>
                      <w:szCs w:val="21"/>
                    </w:rPr>
                  </w:pPr>
                  <w:r w:rsidRPr="0078485F">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7</w:t>
                  </w:r>
                </w:p>
              </w:tc>
              <w:tc>
                <w:tcPr>
                  <w:tcW w:w="2313"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台钻</w:t>
                  </w:r>
                </w:p>
              </w:tc>
              <w:tc>
                <w:tcPr>
                  <w:tcW w:w="1352"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Z512-3</w:t>
                  </w:r>
                </w:p>
              </w:tc>
              <w:tc>
                <w:tcPr>
                  <w:tcW w:w="521" w:type="pct"/>
                  <w:vAlign w:val="center"/>
                </w:tcPr>
                <w:p w:rsidR="00281A76" w:rsidRPr="0078485F" w:rsidRDefault="00281A76" w:rsidP="009D2268">
                  <w:pPr>
                    <w:spacing w:line="240" w:lineRule="auto"/>
                    <w:ind w:firstLineChars="0" w:firstLine="0"/>
                    <w:jc w:val="center"/>
                    <w:rPr>
                      <w:rFonts w:eastAsiaTheme="minorEastAsia"/>
                      <w:sz w:val="21"/>
                      <w:szCs w:val="21"/>
                    </w:rPr>
                  </w:pPr>
                  <w:r w:rsidRPr="0078485F">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8</w:t>
                  </w:r>
                </w:p>
              </w:tc>
              <w:tc>
                <w:tcPr>
                  <w:tcW w:w="2313" w:type="pct"/>
                  <w:vAlign w:val="center"/>
                </w:tcPr>
                <w:p w:rsidR="00281A76" w:rsidRPr="0078485F" w:rsidRDefault="00281A76" w:rsidP="00443BE7">
                  <w:pPr>
                    <w:spacing w:line="240" w:lineRule="auto"/>
                    <w:ind w:firstLineChars="0" w:firstLine="0"/>
                    <w:jc w:val="center"/>
                    <w:rPr>
                      <w:rFonts w:eastAsiaTheme="minorEastAsia"/>
                      <w:sz w:val="21"/>
                      <w:szCs w:val="21"/>
                    </w:rPr>
                  </w:pPr>
                  <w:proofErr w:type="gramStart"/>
                  <w:r w:rsidRPr="0078485F">
                    <w:rPr>
                      <w:rFonts w:eastAsiaTheme="minorEastAsia"/>
                      <w:sz w:val="21"/>
                      <w:szCs w:val="21"/>
                    </w:rPr>
                    <w:t>座标镗</w:t>
                  </w:r>
                  <w:proofErr w:type="gramEnd"/>
                </w:p>
              </w:tc>
              <w:tc>
                <w:tcPr>
                  <w:tcW w:w="1352"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T4240</w:t>
                  </w:r>
                </w:p>
              </w:tc>
              <w:tc>
                <w:tcPr>
                  <w:tcW w:w="521" w:type="pct"/>
                  <w:vAlign w:val="center"/>
                </w:tcPr>
                <w:p w:rsidR="00281A76" w:rsidRPr="0078485F" w:rsidRDefault="00281A76" w:rsidP="009D2268">
                  <w:pPr>
                    <w:spacing w:line="240" w:lineRule="auto"/>
                    <w:ind w:firstLineChars="0" w:firstLine="0"/>
                    <w:jc w:val="center"/>
                    <w:rPr>
                      <w:rFonts w:eastAsiaTheme="minorEastAsia"/>
                      <w:sz w:val="21"/>
                      <w:szCs w:val="21"/>
                    </w:rPr>
                  </w:pPr>
                  <w:r w:rsidRPr="0078485F">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9</w:t>
                  </w:r>
                </w:p>
              </w:tc>
              <w:tc>
                <w:tcPr>
                  <w:tcW w:w="2313"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摇臂钻床</w:t>
                  </w:r>
                </w:p>
              </w:tc>
              <w:tc>
                <w:tcPr>
                  <w:tcW w:w="1352"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RFH75/1750</w:t>
                  </w:r>
                </w:p>
              </w:tc>
              <w:tc>
                <w:tcPr>
                  <w:tcW w:w="521" w:type="pct"/>
                  <w:vAlign w:val="center"/>
                </w:tcPr>
                <w:p w:rsidR="00281A76" w:rsidRPr="0078485F" w:rsidRDefault="00281A76" w:rsidP="009D2268">
                  <w:pPr>
                    <w:spacing w:line="240" w:lineRule="auto"/>
                    <w:ind w:firstLineChars="0" w:firstLine="0"/>
                    <w:jc w:val="center"/>
                    <w:rPr>
                      <w:rFonts w:eastAsiaTheme="minorEastAsia"/>
                      <w:sz w:val="21"/>
                      <w:szCs w:val="21"/>
                    </w:rPr>
                  </w:pPr>
                  <w:r w:rsidRPr="0078485F">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lastRenderedPageBreak/>
                    <w:t>10</w:t>
                  </w:r>
                </w:p>
              </w:tc>
              <w:tc>
                <w:tcPr>
                  <w:tcW w:w="2313"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万能</w:t>
                  </w:r>
                  <w:proofErr w:type="gramStart"/>
                  <w:r w:rsidRPr="0078485F">
                    <w:rPr>
                      <w:rFonts w:eastAsiaTheme="minorEastAsia"/>
                      <w:sz w:val="21"/>
                      <w:szCs w:val="21"/>
                    </w:rPr>
                    <w:t>外园磨床</w:t>
                  </w:r>
                  <w:proofErr w:type="gramEnd"/>
                </w:p>
              </w:tc>
              <w:tc>
                <w:tcPr>
                  <w:tcW w:w="1352"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M1432A/320*1500</w:t>
                  </w:r>
                </w:p>
              </w:tc>
              <w:tc>
                <w:tcPr>
                  <w:tcW w:w="521" w:type="pct"/>
                  <w:vAlign w:val="center"/>
                </w:tcPr>
                <w:p w:rsidR="00281A76" w:rsidRPr="0078485F" w:rsidRDefault="00281A76" w:rsidP="009D2268">
                  <w:pPr>
                    <w:spacing w:line="240" w:lineRule="auto"/>
                    <w:ind w:firstLineChars="0" w:firstLine="0"/>
                    <w:jc w:val="center"/>
                    <w:rPr>
                      <w:rFonts w:eastAsiaTheme="minorEastAsia"/>
                      <w:sz w:val="21"/>
                      <w:szCs w:val="21"/>
                    </w:rPr>
                  </w:pPr>
                  <w:r w:rsidRPr="0078485F">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78485F" w:rsidRDefault="00281A76" w:rsidP="00443BE7">
                  <w:pPr>
                    <w:spacing w:line="240" w:lineRule="auto"/>
                    <w:ind w:firstLineChars="0" w:firstLine="0"/>
                    <w:jc w:val="center"/>
                    <w:rPr>
                      <w:rFonts w:eastAsiaTheme="minorEastAsia"/>
                      <w:sz w:val="21"/>
                      <w:szCs w:val="21"/>
                    </w:rPr>
                  </w:pPr>
                  <w:r>
                    <w:rPr>
                      <w:rFonts w:eastAsiaTheme="minorEastAsia" w:hint="eastAsia"/>
                      <w:sz w:val="21"/>
                      <w:szCs w:val="21"/>
                    </w:rPr>
                    <w:t>1</w:t>
                  </w:r>
                  <w:r w:rsidRPr="0078485F">
                    <w:rPr>
                      <w:rFonts w:eastAsiaTheme="minorEastAsia"/>
                      <w:sz w:val="21"/>
                      <w:szCs w:val="21"/>
                    </w:rPr>
                    <w:t>1</w:t>
                  </w:r>
                </w:p>
              </w:tc>
              <w:tc>
                <w:tcPr>
                  <w:tcW w:w="2313"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悬挂起重机</w:t>
                  </w:r>
                </w:p>
              </w:tc>
              <w:tc>
                <w:tcPr>
                  <w:tcW w:w="1352"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2T*12M*6M</w:t>
                  </w:r>
                </w:p>
              </w:tc>
              <w:tc>
                <w:tcPr>
                  <w:tcW w:w="521" w:type="pct"/>
                  <w:vAlign w:val="center"/>
                </w:tcPr>
                <w:p w:rsidR="00281A76" w:rsidRPr="0078485F" w:rsidRDefault="00281A76" w:rsidP="009D2268">
                  <w:pPr>
                    <w:spacing w:line="240" w:lineRule="auto"/>
                    <w:ind w:firstLineChars="0" w:firstLine="0"/>
                    <w:jc w:val="center"/>
                    <w:rPr>
                      <w:rFonts w:eastAsiaTheme="minorEastAsia"/>
                      <w:sz w:val="21"/>
                      <w:szCs w:val="21"/>
                    </w:rPr>
                  </w:pPr>
                  <w:r w:rsidRPr="0078485F">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78485F" w:rsidRDefault="00281A76" w:rsidP="00443BE7">
                  <w:pPr>
                    <w:spacing w:line="240" w:lineRule="auto"/>
                    <w:ind w:firstLineChars="0" w:firstLine="0"/>
                    <w:jc w:val="center"/>
                    <w:rPr>
                      <w:rFonts w:eastAsiaTheme="minorEastAsia"/>
                      <w:sz w:val="21"/>
                      <w:szCs w:val="21"/>
                    </w:rPr>
                  </w:pPr>
                  <w:r>
                    <w:rPr>
                      <w:rFonts w:eastAsiaTheme="minorEastAsia" w:hint="eastAsia"/>
                      <w:sz w:val="21"/>
                      <w:szCs w:val="21"/>
                    </w:rPr>
                    <w:t>1</w:t>
                  </w:r>
                  <w:r w:rsidRPr="0078485F">
                    <w:rPr>
                      <w:rFonts w:eastAsiaTheme="minorEastAsia"/>
                      <w:sz w:val="21"/>
                      <w:szCs w:val="21"/>
                    </w:rPr>
                    <w:t>2</w:t>
                  </w:r>
                </w:p>
              </w:tc>
              <w:tc>
                <w:tcPr>
                  <w:tcW w:w="2313"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LU</w:t>
                  </w:r>
                  <w:r w:rsidRPr="0078485F">
                    <w:rPr>
                      <w:rFonts w:eastAsiaTheme="minorEastAsia"/>
                      <w:sz w:val="21"/>
                      <w:szCs w:val="21"/>
                    </w:rPr>
                    <w:t>系列螺杆空压机</w:t>
                  </w:r>
                  <w:r w:rsidRPr="0078485F">
                    <w:rPr>
                      <w:rFonts w:eastAsiaTheme="minorEastAsia"/>
                      <w:sz w:val="21"/>
                      <w:szCs w:val="21"/>
                    </w:rPr>
                    <w:t>4#</w:t>
                  </w:r>
                </w:p>
              </w:tc>
              <w:tc>
                <w:tcPr>
                  <w:tcW w:w="1352"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LU910-55AI</w:t>
                  </w:r>
                </w:p>
              </w:tc>
              <w:tc>
                <w:tcPr>
                  <w:tcW w:w="521" w:type="pct"/>
                  <w:vAlign w:val="center"/>
                </w:tcPr>
                <w:p w:rsidR="00281A76" w:rsidRPr="0078485F" w:rsidRDefault="00281A76" w:rsidP="009D2268">
                  <w:pPr>
                    <w:spacing w:line="240" w:lineRule="auto"/>
                    <w:ind w:firstLineChars="0" w:firstLine="0"/>
                    <w:jc w:val="center"/>
                    <w:rPr>
                      <w:rFonts w:eastAsiaTheme="minorEastAsia"/>
                      <w:sz w:val="21"/>
                      <w:szCs w:val="21"/>
                    </w:rPr>
                  </w:pPr>
                  <w:r w:rsidRPr="0078485F">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78485F" w:rsidRDefault="00281A76" w:rsidP="00443BE7">
                  <w:pPr>
                    <w:spacing w:line="240" w:lineRule="auto"/>
                    <w:ind w:firstLineChars="0" w:firstLine="0"/>
                    <w:jc w:val="center"/>
                    <w:rPr>
                      <w:rFonts w:eastAsiaTheme="minorEastAsia"/>
                      <w:sz w:val="21"/>
                      <w:szCs w:val="21"/>
                    </w:rPr>
                  </w:pPr>
                  <w:r>
                    <w:rPr>
                      <w:rFonts w:eastAsiaTheme="minorEastAsia" w:hint="eastAsia"/>
                      <w:sz w:val="21"/>
                      <w:szCs w:val="21"/>
                    </w:rPr>
                    <w:t>1</w:t>
                  </w:r>
                  <w:r w:rsidRPr="0078485F">
                    <w:rPr>
                      <w:rFonts w:eastAsiaTheme="minorEastAsia"/>
                      <w:sz w:val="21"/>
                      <w:szCs w:val="21"/>
                    </w:rPr>
                    <w:t>3</w:t>
                  </w:r>
                </w:p>
              </w:tc>
              <w:tc>
                <w:tcPr>
                  <w:tcW w:w="2313"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LU</w:t>
                  </w:r>
                  <w:r w:rsidRPr="0078485F">
                    <w:rPr>
                      <w:rFonts w:eastAsiaTheme="minorEastAsia"/>
                      <w:sz w:val="21"/>
                      <w:szCs w:val="21"/>
                    </w:rPr>
                    <w:t>系列螺杆空压机</w:t>
                  </w:r>
                  <w:r w:rsidRPr="0078485F">
                    <w:rPr>
                      <w:rFonts w:eastAsiaTheme="minorEastAsia"/>
                      <w:sz w:val="21"/>
                      <w:szCs w:val="21"/>
                    </w:rPr>
                    <w:t>5#</w:t>
                  </w:r>
                </w:p>
              </w:tc>
              <w:tc>
                <w:tcPr>
                  <w:tcW w:w="1352"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LU910-55AI</w:t>
                  </w:r>
                </w:p>
              </w:tc>
              <w:tc>
                <w:tcPr>
                  <w:tcW w:w="521" w:type="pct"/>
                  <w:vAlign w:val="center"/>
                </w:tcPr>
                <w:p w:rsidR="00281A76" w:rsidRPr="0078485F" w:rsidRDefault="00281A76" w:rsidP="009D2268">
                  <w:pPr>
                    <w:spacing w:line="240" w:lineRule="auto"/>
                    <w:ind w:firstLineChars="0" w:firstLine="0"/>
                    <w:jc w:val="center"/>
                    <w:rPr>
                      <w:rFonts w:eastAsiaTheme="minorEastAsia"/>
                      <w:sz w:val="21"/>
                      <w:szCs w:val="21"/>
                    </w:rPr>
                  </w:pPr>
                  <w:r w:rsidRPr="0078485F">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78485F" w:rsidRDefault="00281A76" w:rsidP="00443BE7">
                  <w:pPr>
                    <w:spacing w:line="240" w:lineRule="auto"/>
                    <w:ind w:firstLineChars="0" w:firstLine="0"/>
                    <w:jc w:val="center"/>
                    <w:rPr>
                      <w:rFonts w:eastAsiaTheme="minorEastAsia"/>
                      <w:sz w:val="21"/>
                      <w:szCs w:val="21"/>
                    </w:rPr>
                  </w:pPr>
                  <w:r>
                    <w:rPr>
                      <w:rFonts w:eastAsiaTheme="minorEastAsia" w:hint="eastAsia"/>
                      <w:sz w:val="21"/>
                      <w:szCs w:val="21"/>
                    </w:rPr>
                    <w:t>1</w:t>
                  </w:r>
                  <w:r w:rsidRPr="0078485F">
                    <w:rPr>
                      <w:rFonts w:eastAsiaTheme="minorEastAsia"/>
                      <w:sz w:val="21"/>
                      <w:szCs w:val="21"/>
                    </w:rPr>
                    <w:t>4</w:t>
                  </w:r>
                </w:p>
              </w:tc>
              <w:tc>
                <w:tcPr>
                  <w:tcW w:w="2313"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LU</w:t>
                  </w:r>
                  <w:r w:rsidRPr="0078485F">
                    <w:rPr>
                      <w:rFonts w:eastAsiaTheme="minorEastAsia"/>
                      <w:sz w:val="21"/>
                      <w:szCs w:val="21"/>
                    </w:rPr>
                    <w:t>系列螺杆空压机</w:t>
                  </w:r>
                </w:p>
              </w:tc>
              <w:tc>
                <w:tcPr>
                  <w:tcW w:w="1352"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LU910-55AI</w:t>
                  </w:r>
                </w:p>
              </w:tc>
              <w:tc>
                <w:tcPr>
                  <w:tcW w:w="521" w:type="pct"/>
                  <w:vAlign w:val="center"/>
                </w:tcPr>
                <w:p w:rsidR="00281A76" w:rsidRPr="0078485F" w:rsidRDefault="00281A76" w:rsidP="009D2268">
                  <w:pPr>
                    <w:spacing w:line="240" w:lineRule="auto"/>
                    <w:ind w:firstLineChars="0" w:firstLine="0"/>
                    <w:jc w:val="center"/>
                    <w:rPr>
                      <w:rFonts w:eastAsiaTheme="minorEastAsia"/>
                      <w:sz w:val="21"/>
                      <w:szCs w:val="21"/>
                    </w:rPr>
                  </w:pPr>
                  <w:r w:rsidRPr="0078485F">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78485F" w:rsidRDefault="00281A76" w:rsidP="00443BE7">
                  <w:pPr>
                    <w:spacing w:line="240" w:lineRule="auto"/>
                    <w:ind w:firstLineChars="0" w:firstLine="0"/>
                    <w:jc w:val="center"/>
                    <w:rPr>
                      <w:rFonts w:eastAsiaTheme="minorEastAsia"/>
                      <w:sz w:val="21"/>
                      <w:szCs w:val="21"/>
                    </w:rPr>
                  </w:pPr>
                  <w:r>
                    <w:rPr>
                      <w:rFonts w:eastAsiaTheme="minorEastAsia" w:hint="eastAsia"/>
                      <w:sz w:val="21"/>
                      <w:szCs w:val="21"/>
                    </w:rPr>
                    <w:t>1</w:t>
                  </w:r>
                  <w:r w:rsidRPr="0078485F">
                    <w:rPr>
                      <w:rFonts w:eastAsiaTheme="minorEastAsia"/>
                      <w:sz w:val="21"/>
                      <w:szCs w:val="21"/>
                    </w:rPr>
                    <w:t>5</w:t>
                  </w:r>
                </w:p>
              </w:tc>
              <w:tc>
                <w:tcPr>
                  <w:tcW w:w="2313"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螺杆式空气压缩机</w:t>
                  </w:r>
                </w:p>
              </w:tc>
              <w:tc>
                <w:tcPr>
                  <w:tcW w:w="1352"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L</w:t>
                  </w:r>
                  <w:r w:rsidRPr="0078485F">
                    <w:rPr>
                      <w:rFonts w:eastAsiaTheme="minorEastAsia"/>
                      <w:sz w:val="21"/>
                      <w:szCs w:val="21"/>
                    </w:rPr>
                    <w:cr/>
                    <w:t>110-8</w:t>
                  </w:r>
                </w:p>
              </w:tc>
              <w:tc>
                <w:tcPr>
                  <w:tcW w:w="521" w:type="pct"/>
                  <w:vAlign w:val="center"/>
                </w:tcPr>
                <w:p w:rsidR="00281A76" w:rsidRPr="0078485F" w:rsidRDefault="00281A76" w:rsidP="009D2268">
                  <w:pPr>
                    <w:spacing w:line="240" w:lineRule="auto"/>
                    <w:ind w:firstLineChars="0" w:firstLine="0"/>
                    <w:jc w:val="center"/>
                    <w:rPr>
                      <w:rFonts w:eastAsiaTheme="minorEastAsia"/>
                      <w:sz w:val="21"/>
                      <w:szCs w:val="21"/>
                    </w:rPr>
                  </w:pPr>
                  <w:r w:rsidRPr="0078485F">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78485F" w:rsidRDefault="00281A76" w:rsidP="00443BE7">
                  <w:pPr>
                    <w:spacing w:line="240" w:lineRule="auto"/>
                    <w:ind w:firstLineChars="0" w:firstLine="0"/>
                    <w:jc w:val="center"/>
                    <w:rPr>
                      <w:rFonts w:eastAsiaTheme="minorEastAsia"/>
                      <w:sz w:val="21"/>
                      <w:szCs w:val="21"/>
                    </w:rPr>
                  </w:pPr>
                  <w:r>
                    <w:rPr>
                      <w:rFonts w:eastAsiaTheme="minorEastAsia" w:hint="eastAsia"/>
                      <w:sz w:val="21"/>
                      <w:szCs w:val="21"/>
                    </w:rPr>
                    <w:t>1</w:t>
                  </w:r>
                  <w:r w:rsidRPr="0078485F">
                    <w:rPr>
                      <w:rFonts w:eastAsiaTheme="minorEastAsia"/>
                      <w:sz w:val="21"/>
                      <w:szCs w:val="21"/>
                    </w:rPr>
                    <w:t>6</w:t>
                  </w:r>
                </w:p>
              </w:tc>
              <w:tc>
                <w:tcPr>
                  <w:tcW w:w="2313"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螺杆式空气压缩机</w:t>
                  </w:r>
                </w:p>
              </w:tc>
              <w:tc>
                <w:tcPr>
                  <w:tcW w:w="1352"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LU55E-8</w:t>
                  </w:r>
                </w:p>
              </w:tc>
              <w:tc>
                <w:tcPr>
                  <w:tcW w:w="521" w:type="pct"/>
                  <w:vAlign w:val="center"/>
                </w:tcPr>
                <w:p w:rsidR="00281A76" w:rsidRPr="0078485F" w:rsidRDefault="00281A76" w:rsidP="009D2268">
                  <w:pPr>
                    <w:spacing w:line="240" w:lineRule="auto"/>
                    <w:ind w:firstLineChars="0" w:firstLine="0"/>
                    <w:jc w:val="center"/>
                    <w:rPr>
                      <w:rFonts w:eastAsiaTheme="minorEastAsia"/>
                      <w:sz w:val="21"/>
                      <w:szCs w:val="21"/>
                    </w:rPr>
                  </w:pPr>
                  <w:r w:rsidRPr="0078485F">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78485F" w:rsidRDefault="00281A76" w:rsidP="00443BE7">
                  <w:pPr>
                    <w:spacing w:line="240" w:lineRule="auto"/>
                    <w:ind w:firstLineChars="0" w:firstLine="0"/>
                    <w:jc w:val="center"/>
                    <w:rPr>
                      <w:rFonts w:eastAsiaTheme="minorEastAsia"/>
                      <w:sz w:val="21"/>
                      <w:szCs w:val="21"/>
                    </w:rPr>
                  </w:pPr>
                  <w:r>
                    <w:rPr>
                      <w:rFonts w:eastAsiaTheme="minorEastAsia" w:hint="eastAsia"/>
                      <w:sz w:val="21"/>
                      <w:szCs w:val="21"/>
                    </w:rPr>
                    <w:t>1</w:t>
                  </w:r>
                  <w:r w:rsidRPr="0078485F">
                    <w:rPr>
                      <w:rFonts w:eastAsiaTheme="minorEastAsia"/>
                      <w:sz w:val="21"/>
                      <w:szCs w:val="21"/>
                    </w:rPr>
                    <w:t>7</w:t>
                  </w:r>
                </w:p>
              </w:tc>
              <w:tc>
                <w:tcPr>
                  <w:tcW w:w="2313"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螺杆式空气压缩机</w:t>
                  </w:r>
                </w:p>
              </w:tc>
              <w:tc>
                <w:tcPr>
                  <w:tcW w:w="1352"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LU55E-8</w:t>
                  </w:r>
                </w:p>
              </w:tc>
              <w:tc>
                <w:tcPr>
                  <w:tcW w:w="521" w:type="pct"/>
                  <w:vAlign w:val="center"/>
                </w:tcPr>
                <w:p w:rsidR="00281A76" w:rsidRPr="0078485F" w:rsidRDefault="00281A76" w:rsidP="009D2268">
                  <w:pPr>
                    <w:spacing w:line="240" w:lineRule="auto"/>
                    <w:ind w:firstLineChars="0" w:firstLine="0"/>
                    <w:jc w:val="center"/>
                    <w:rPr>
                      <w:rFonts w:eastAsiaTheme="minorEastAsia"/>
                      <w:sz w:val="21"/>
                      <w:szCs w:val="21"/>
                    </w:rPr>
                  </w:pPr>
                  <w:r w:rsidRPr="0078485F">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78485F" w:rsidRDefault="00281A76" w:rsidP="00443BE7">
                  <w:pPr>
                    <w:spacing w:line="240" w:lineRule="auto"/>
                    <w:ind w:firstLineChars="0" w:firstLine="0"/>
                    <w:jc w:val="center"/>
                    <w:rPr>
                      <w:rFonts w:eastAsiaTheme="minorEastAsia"/>
                      <w:sz w:val="21"/>
                      <w:szCs w:val="21"/>
                    </w:rPr>
                  </w:pPr>
                  <w:r>
                    <w:rPr>
                      <w:rFonts w:eastAsiaTheme="minorEastAsia" w:hint="eastAsia"/>
                      <w:sz w:val="21"/>
                      <w:szCs w:val="21"/>
                    </w:rPr>
                    <w:t>1</w:t>
                  </w:r>
                  <w:r w:rsidRPr="0078485F">
                    <w:rPr>
                      <w:rFonts w:eastAsiaTheme="minorEastAsia"/>
                      <w:sz w:val="21"/>
                      <w:szCs w:val="21"/>
                    </w:rPr>
                    <w:t>8</w:t>
                  </w:r>
                </w:p>
              </w:tc>
              <w:tc>
                <w:tcPr>
                  <w:tcW w:w="2313"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空气压缩机</w:t>
                  </w:r>
                </w:p>
              </w:tc>
              <w:tc>
                <w:tcPr>
                  <w:tcW w:w="1352" w:type="pct"/>
                  <w:vAlign w:val="center"/>
                </w:tcPr>
                <w:p w:rsidR="00281A76" w:rsidRPr="0078485F" w:rsidRDefault="00281A76" w:rsidP="00443BE7">
                  <w:pPr>
                    <w:spacing w:line="240" w:lineRule="auto"/>
                    <w:ind w:firstLineChars="0" w:firstLine="0"/>
                    <w:jc w:val="center"/>
                    <w:rPr>
                      <w:rFonts w:eastAsiaTheme="minorEastAsia"/>
                      <w:sz w:val="21"/>
                      <w:szCs w:val="21"/>
                    </w:rPr>
                  </w:pPr>
                  <w:r w:rsidRPr="0078485F">
                    <w:rPr>
                      <w:rFonts w:eastAsiaTheme="minorEastAsia"/>
                      <w:sz w:val="21"/>
                      <w:szCs w:val="21"/>
                    </w:rPr>
                    <w:t>LU55-8</w:t>
                  </w:r>
                </w:p>
              </w:tc>
              <w:tc>
                <w:tcPr>
                  <w:tcW w:w="521" w:type="pct"/>
                  <w:vAlign w:val="center"/>
                </w:tcPr>
                <w:p w:rsidR="00281A76" w:rsidRPr="0078485F" w:rsidRDefault="00281A76" w:rsidP="009D2268">
                  <w:pPr>
                    <w:spacing w:line="240" w:lineRule="auto"/>
                    <w:ind w:firstLineChars="0" w:firstLine="0"/>
                    <w:jc w:val="center"/>
                    <w:rPr>
                      <w:rFonts w:eastAsiaTheme="minorEastAsia"/>
                      <w:sz w:val="21"/>
                      <w:szCs w:val="21"/>
                    </w:rPr>
                  </w:pPr>
                  <w:r w:rsidRPr="0078485F">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D2624" w:rsidRPr="00BD5BDA" w:rsidTr="00EA7447">
              <w:trPr>
                <w:jc w:val="center"/>
              </w:trPr>
              <w:tc>
                <w:tcPr>
                  <w:tcW w:w="349" w:type="pct"/>
                  <w:vAlign w:val="center"/>
                </w:tcPr>
                <w:p w:rsidR="002D2624" w:rsidRPr="00BD5BDA" w:rsidRDefault="002D2624" w:rsidP="00443BE7">
                  <w:pPr>
                    <w:spacing w:line="240" w:lineRule="auto"/>
                    <w:ind w:firstLineChars="0" w:firstLine="0"/>
                    <w:jc w:val="center"/>
                    <w:rPr>
                      <w:rFonts w:eastAsiaTheme="minorEastAsia"/>
                      <w:b/>
                      <w:sz w:val="21"/>
                      <w:szCs w:val="21"/>
                    </w:rPr>
                  </w:pPr>
                  <w:r>
                    <w:rPr>
                      <w:rFonts w:eastAsiaTheme="minorEastAsia" w:hAnsiTheme="minorEastAsia" w:hint="eastAsia"/>
                      <w:b/>
                      <w:sz w:val="21"/>
                      <w:szCs w:val="21"/>
                    </w:rPr>
                    <w:t>五</w:t>
                  </w:r>
                </w:p>
              </w:tc>
              <w:tc>
                <w:tcPr>
                  <w:tcW w:w="4651" w:type="pct"/>
                  <w:gridSpan w:val="5"/>
                  <w:vAlign w:val="center"/>
                </w:tcPr>
                <w:p w:rsidR="002D2624" w:rsidRPr="00BD5BDA" w:rsidRDefault="002D2624" w:rsidP="00443BE7">
                  <w:pPr>
                    <w:spacing w:line="240" w:lineRule="auto"/>
                    <w:ind w:firstLineChars="0" w:firstLine="0"/>
                    <w:jc w:val="center"/>
                    <w:rPr>
                      <w:rFonts w:eastAsiaTheme="minorEastAsia"/>
                      <w:b/>
                      <w:sz w:val="21"/>
                      <w:szCs w:val="21"/>
                    </w:rPr>
                  </w:pPr>
                  <w:r w:rsidRPr="00BD5BDA">
                    <w:rPr>
                      <w:rFonts w:eastAsiaTheme="minorEastAsia" w:hAnsiTheme="minorEastAsia"/>
                      <w:b/>
                      <w:color w:val="000000" w:themeColor="text1"/>
                      <w:sz w:val="21"/>
                      <w:szCs w:val="21"/>
                    </w:rPr>
                    <w:t>冲焊车间</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1</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数控水下等离子切割机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CoRTINA,DP</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2</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数控切割机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OMNIMATT</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3</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小车式数控切割机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CSG-H-1</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4</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立式钻床</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Z535</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4</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5</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摇臂钻床</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Z3040/40*1600</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7</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6</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立式升降台铣床</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X52K/320*1250</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4</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7</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卧式升降台铣床</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X62W/320*1250</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8</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坡口机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CHP-21G</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2</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9</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液压牛头刨床</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BY60100A</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6</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10</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牛头刨床</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BY60125</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3</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11</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单柱校正液压机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Y41-63</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12</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液压机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YA32-500</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13</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汽车纵梁液压机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TDY31-1500T</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14</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proofErr w:type="gramStart"/>
                  <w:r w:rsidRPr="00B90F21">
                    <w:rPr>
                      <w:rFonts w:eastAsiaTheme="minorEastAsia"/>
                      <w:sz w:val="21"/>
                      <w:szCs w:val="21"/>
                    </w:rPr>
                    <w:t>二动四柱</w:t>
                  </w:r>
                  <w:proofErr w:type="gramEnd"/>
                  <w:r w:rsidRPr="00B90F21">
                    <w:rPr>
                      <w:rFonts w:eastAsiaTheme="minorEastAsia"/>
                      <w:sz w:val="21"/>
                      <w:szCs w:val="21"/>
                    </w:rPr>
                    <w:t>液压机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YP2CCMF-1250</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15</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单柱校正液压机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YH41</w:t>
                  </w:r>
                  <w:r w:rsidRPr="00B90F21">
                    <w:rPr>
                      <w:rFonts w:eastAsiaTheme="minorEastAsia"/>
                      <w:sz w:val="21"/>
                      <w:szCs w:val="21"/>
                    </w:rPr>
                    <w:t>－</w:t>
                  </w:r>
                  <w:r w:rsidRPr="00B90F21">
                    <w:rPr>
                      <w:rFonts w:eastAsiaTheme="minorEastAsia"/>
                      <w:sz w:val="21"/>
                      <w:szCs w:val="21"/>
                    </w:rPr>
                    <w:t>100C</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16</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单动薄板冲压液压机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Y</w:t>
                  </w:r>
                  <w:r w:rsidRPr="00B90F21">
                    <w:rPr>
                      <w:rFonts w:eastAsiaTheme="minorEastAsia"/>
                      <w:sz w:val="21"/>
                      <w:szCs w:val="21"/>
                    </w:rPr>
                    <w:cr/>
                    <w:t>27-800</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17</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单动薄板冲压液压机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YQ27-500</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18</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双柱可倾压力机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JC23-63</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5</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19</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闭式单点压力机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JA31-160A</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3</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20</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闭式双点压力机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J36-800B</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3</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21</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剪板机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Q11-13*2500</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3</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22</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液压摆式剪板机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QC12Y-12*4000</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2</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23</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液压铆接机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T92Y-31.5</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3</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24</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电动双梁行车</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Q=20TLK=22.5 H=12M</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4</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25</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proofErr w:type="gramStart"/>
                  <w:r w:rsidRPr="00B90F21">
                    <w:rPr>
                      <w:rFonts w:eastAsiaTheme="minorEastAsia"/>
                      <w:sz w:val="21"/>
                      <w:szCs w:val="21"/>
                    </w:rPr>
                    <w:t>电动单梁起重机</w:t>
                  </w:r>
                  <w:proofErr w:type="gramEnd"/>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cr/>
                    <w:t>T*22.5M</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7</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26</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proofErr w:type="gramStart"/>
                  <w:r w:rsidRPr="00B90F21">
                    <w:rPr>
                      <w:rFonts w:eastAsiaTheme="minorEastAsia"/>
                      <w:sz w:val="21"/>
                      <w:szCs w:val="21"/>
                    </w:rPr>
                    <w:t>单轨吊及电动</w:t>
                  </w:r>
                  <w:proofErr w:type="gramEnd"/>
                  <w:r w:rsidRPr="00B90F21">
                    <w:rPr>
                      <w:rFonts w:eastAsiaTheme="minorEastAsia"/>
                      <w:sz w:val="21"/>
                      <w:szCs w:val="21"/>
                    </w:rPr>
                    <w:t>葫芦</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0.5T</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27</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内燃平衡重式叉车</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CPC30HB</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4</w:t>
                  </w:r>
                  <w:r w:rsidRPr="00B90F21">
                    <w:rPr>
                      <w:rFonts w:eastAsiaTheme="minorEastAsia"/>
                      <w:sz w:val="21"/>
                      <w:szCs w:val="21"/>
                    </w:rPr>
                    <w:t>辆</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28</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蓄电池电动平车</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KPX10T</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辆</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29</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真空</w:t>
                  </w:r>
                  <w:proofErr w:type="gramStart"/>
                  <w:r w:rsidRPr="00B90F21">
                    <w:rPr>
                      <w:rFonts w:eastAsiaTheme="minorEastAsia"/>
                      <w:sz w:val="21"/>
                      <w:szCs w:val="21"/>
                    </w:rPr>
                    <w:t>滤</w:t>
                  </w:r>
                  <w:proofErr w:type="gramEnd"/>
                  <w:r w:rsidRPr="00B90F21">
                    <w:rPr>
                      <w:rFonts w:eastAsiaTheme="minorEastAsia"/>
                      <w:sz w:val="21"/>
                      <w:szCs w:val="21"/>
                    </w:rPr>
                    <w:t>油机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ZLH-30</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30</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空气压缩机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3W-1.6/100</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31</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OG</w:t>
                  </w:r>
                  <w:r w:rsidRPr="00B90F21">
                    <w:rPr>
                      <w:rFonts w:eastAsiaTheme="minorEastAsia"/>
                      <w:sz w:val="21"/>
                      <w:szCs w:val="21"/>
                    </w:rPr>
                    <w:t>系列单螺杆空压机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OG-15A</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lastRenderedPageBreak/>
                    <w:t>32</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hint="eastAsia"/>
                      <w:sz w:val="21"/>
                      <w:szCs w:val="21"/>
                    </w:rPr>
                    <w:t>软水</w:t>
                  </w:r>
                  <w:r w:rsidRPr="00B90F21">
                    <w:rPr>
                      <w:rFonts w:eastAsiaTheme="minorEastAsia"/>
                      <w:sz w:val="21"/>
                      <w:szCs w:val="21"/>
                    </w:rPr>
                    <w:t>预处理装置</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18m3/H</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套</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33</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低压配电屏</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GGD  1000A</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34</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成套电器设备</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XL21-15  600A</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3</w:t>
                  </w:r>
                  <w:r w:rsidRPr="00B90F21">
                    <w:rPr>
                      <w:rFonts w:eastAsiaTheme="minorEastAsia"/>
                      <w:sz w:val="21"/>
                      <w:szCs w:val="21"/>
                    </w:rPr>
                    <w:t>套</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35</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低</w:t>
                  </w:r>
                  <w:r w:rsidRPr="00B90F21">
                    <w:rPr>
                      <w:rFonts w:eastAsiaTheme="minorEastAsia"/>
                      <w:sz w:val="21"/>
                      <w:szCs w:val="21"/>
                    </w:rPr>
                    <w:cr/>
                  </w:r>
                  <w:r w:rsidRPr="00B90F21">
                    <w:rPr>
                      <w:rFonts w:eastAsiaTheme="minorEastAsia"/>
                      <w:sz w:val="21"/>
                      <w:szCs w:val="21"/>
                    </w:rPr>
                    <w:t>成套开关设备</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HSGD2000A</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套</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36</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低压成套开关设备</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HSGD</w:t>
                  </w:r>
                  <w:r w:rsidRPr="00B90F21">
                    <w:rPr>
                      <w:rFonts w:eastAsiaTheme="minorEastAsia"/>
                      <w:sz w:val="21"/>
                      <w:szCs w:val="21"/>
                    </w:rPr>
                    <w:cr/>
                    <w:t>000A</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套</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37</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交流工频柴油发动机组</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GF</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套</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38</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交流电焊机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BX3-300</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39</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CO</w:t>
                  </w:r>
                  <w:r w:rsidRPr="00B90F21">
                    <w:rPr>
                      <w:rFonts w:eastAsiaTheme="minorEastAsia"/>
                      <w:sz w:val="21"/>
                      <w:szCs w:val="21"/>
                      <w:vertAlign w:val="subscript"/>
                    </w:rPr>
                    <w:t>2</w:t>
                  </w:r>
                  <w:r w:rsidRPr="00B90F21">
                    <w:rPr>
                      <w:rFonts w:eastAsiaTheme="minorEastAsia"/>
                      <w:sz w:val="21"/>
                      <w:szCs w:val="21"/>
                    </w:rPr>
                    <w:t>气体保护焊机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YD500KR</w:t>
                  </w:r>
                  <w:r w:rsidRPr="00B90F21">
                    <w:rPr>
                      <w:rFonts w:ascii="宋体" w:hAnsi="宋体" w:cs="宋体" w:hint="eastAsia"/>
                      <w:sz w:val="21"/>
                      <w:szCs w:val="21"/>
                    </w:rPr>
                    <w:t>Ⅱ</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9</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40</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交流弧焊机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QXTC-300</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41</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弧焊整流器</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ZXG-1000R</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085D2B">
                  <w:pPr>
                    <w:spacing w:line="240" w:lineRule="auto"/>
                    <w:ind w:firstLineChars="0" w:firstLine="0"/>
                    <w:jc w:val="center"/>
                    <w:rPr>
                      <w:rFonts w:eastAsiaTheme="minorEastAsia"/>
                      <w:sz w:val="21"/>
                      <w:szCs w:val="21"/>
                    </w:rPr>
                  </w:pPr>
                  <w:r w:rsidRPr="00B90F21">
                    <w:rPr>
                      <w:rFonts w:eastAsiaTheme="minorEastAsia"/>
                      <w:sz w:val="21"/>
                      <w:szCs w:val="21"/>
                    </w:rPr>
                    <w:t>42</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弯形模</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52-101-039</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085D2B">
                  <w:pPr>
                    <w:spacing w:line="240" w:lineRule="auto"/>
                    <w:ind w:firstLineChars="0" w:firstLine="0"/>
                    <w:jc w:val="center"/>
                    <w:rPr>
                      <w:rFonts w:eastAsiaTheme="minorEastAsia"/>
                      <w:sz w:val="21"/>
                      <w:szCs w:val="21"/>
                    </w:rPr>
                  </w:pPr>
                  <w:r w:rsidRPr="00B90F21">
                    <w:rPr>
                      <w:rFonts w:eastAsiaTheme="minorEastAsia"/>
                      <w:sz w:val="21"/>
                      <w:szCs w:val="21"/>
                    </w:rPr>
                    <w:t>43</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半自动油桶倒料车</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YL520</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辆</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085D2B">
                  <w:pPr>
                    <w:spacing w:line="240" w:lineRule="auto"/>
                    <w:ind w:firstLineChars="0" w:firstLine="0"/>
                    <w:jc w:val="center"/>
                    <w:rPr>
                      <w:rFonts w:eastAsiaTheme="minorEastAsia"/>
                      <w:sz w:val="21"/>
                      <w:szCs w:val="21"/>
                    </w:rPr>
                  </w:pPr>
                  <w:r w:rsidRPr="00B90F21">
                    <w:rPr>
                      <w:rFonts w:eastAsiaTheme="minorEastAsia"/>
                      <w:sz w:val="21"/>
                      <w:szCs w:val="21"/>
                    </w:rPr>
                    <w:t>44</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proofErr w:type="gramStart"/>
                  <w:r w:rsidRPr="00B90F21">
                    <w:rPr>
                      <w:rFonts w:eastAsiaTheme="minorEastAsia"/>
                      <w:sz w:val="21"/>
                      <w:szCs w:val="21"/>
                    </w:rPr>
                    <w:t>电动单梁起重机</w:t>
                  </w:r>
                  <w:proofErr w:type="gramEnd"/>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LDAHD3-16.5A</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085D2B">
                  <w:pPr>
                    <w:spacing w:line="240" w:lineRule="auto"/>
                    <w:ind w:firstLineChars="0" w:firstLine="0"/>
                    <w:jc w:val="center"/>
                    <w:rPr>
                      <w:rFonts w:eastAsiaTheme="minorEastAsia"/>
                      <w:sz w:val="21"/>
                      <w:szCs w:val="21"/>
                    </w:rPr>
                  </w:pPr>
                  <w:r w:rsidRPr="00B90F21">
                    <w:rPr>
                      <w:rFonts w:eastAsiaTheme="minorEastAsia"/>
                      <w:sz w:val="21"/>
                      <w:szCs w:val="21"/>
                    </w:rPr>
                    <w:t>45</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proofErr w:type="gramStart"/>
                  <w:r w:rsidRPr="00B90F21">
                    <w:rPr>
                      <w:rFonts w:eastAsiaTheme="minorEastAsia"/>
                      <w:sz w:val="21"/>
                      <w:szCs w:val="21"/>
                    </w:rPr>
                    <w:t>电动单梁起重机</w:t>
                  </w:r>
                  <w:proofErr w:type="gramEnd"/>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LDAHD3-16.5A3</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085D2B">
                  <w:pPr>
                    <w:spacing w:line="240" w:lineRule="auto"/>
                    <w:ind w:firstLineChars="0" w:firstLine="0"/>
                    <w:jc w:val="center"/>
                    <w:rPr>
                      <w:rFonts w:eastAsiaTheme="minorEastAsia"/>
                      <w:sz w:val="21"/>
                      <w:szCs w:val="21"/>
                    </w:rPr>
                  </w:pPr>
                  <w:r w:rsidRPr="00B90F21">
                    <w:rPr>
                      <w:rFonts w:eastAsiaTheme="minorEastAsia"/>
                      <w:sz w:val="21"/>
                      <w:szCs w:val="21"/>
                    </w:rPr>
                    <w:t>46</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弯形模</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52-1</w:t>
                  </w:r>
                  <w:r w:rsidRPr="00B90F21">
                    <w:rPr>
                      <w:rFonts w:eastAsiaTheme="minorEastAsia"/>
                      <w:sz w:val="21"/>
                      <w:szCs w:val="21"/>
                    </w:rPr>
                    <w:cr/>
                    <w:t>1-038</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085D2B">
                  <w:pPr>
                    <w:spacing w:line="240" w:lineRule="auto"/>
                    <w:ind w:firstLineChars="0" w:firstLine="0"/>
                    <w:jc w:val="center"/>
                    <w:rPr>
                      <w:rFonts w:eastAsiaTheme="minorEastAsia"/>
                      <w:sz w:val="21"/>
                      <w:szCs w:val="21"/>
                    </w:rPr>
                  </w:pPr>
                  <w:r w:rsidRPr="00B90F21">
                    <w:rPr>
                      <w:rFonts w:eastAsiaTheme="minorEastAsia"/>
                      <w:sz w:val="21"/>
                      <w:szCs w:val="21"/>
                    </w:rPr>
                    <w:t>47</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便携式</w:t>
                  </w:r>
                  <w:proofErr w:type="gramStart"/>
                  <w:r w:rsidRPr="00B90F21">
                    <w:rPr>
                      <w:rFonts w:eastAsiaTheme="minorEastAsia"/>
                      <w:sz w:val="21"/>
                      <w:szCs w:val="21"/>
                    </w:rPr>
                    <w:t>打标机</w:t>
                  </w:r>
                  <w:proofErr w:type="gramEnd"/>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JC-14030</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085D2B">
                  <w:pPr>
                    <w:spacing w:line="240" w:lineRule="auto"/>
                    <w:ind w:firstLineChars="0" w:firstLine="0"/>
                    <w:jc w:val="center"/>
                    <w:rPr>
                      <w:rFonts w:eastAsiaTheme="minorEastAsia"/>
                      <w:sz w:val="21"/>
                      <w:szCs w:val="21"/>
                    </w:rPr>
                  </w:pPr>
                  <w:r w:rsidRPr="00B90F21">
                    <w:rPr>
                      <w:rFonts w:eastAsiaTheme="minorEastAsia"/>
                      <w:sz w:val="21"/>
                      <w:szCs w:val="21"/>
                    </w:rPr>
                    <w:t>48</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上下模座</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MQ-4-011D/1/3</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085D2B">
                  <w:pPr>
                    <w:spacing w:line="240" w:lineRule="auto"/>
                    <w:ind w:firstLineChars="0" w:firstLine="0"/>
                    <w:jc w:val="center"/>
                    <w:rPr>
                      <w:rFonts w:eastAsiaTheme="minorEastAsia"/>
                      <w:sz w:val="21"/>
                      <w:szCs w:val="21"/>
                    </w:rPr>
                  </w:pPr>
                  <w:r w:rsidRPr="00B90F21">
                    <w:rPr>
                      <w:rFonts w:eastAsiaTheme="minorEastAsia"/>
                      <w:sz w:val="21"/>
                      <w:szCs w:val="21"/>
                    </w:rPr>
                    <w:t>49</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高效净化器</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B90F21">
                    <w:rPr>
                      <w:rFonts w:eastAsiaTheme="minorEastAsia"/>
                      <w:sz w:val="21"/>
                      <w:szCs w:val="21"/>
                    </w:rPr>
                    <w:t>KTJZ-16K</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sidRPr="00B90F21">
                    <w:rPr>
                      <w:rFonts w:eastAsiaTheme="minorEastAsia"/>
                      <w:sz w:val="21"/>
                      <w:szCs w:val="21"/>
                    </w:rPr>
                    <w:t>1</w:t>
                  </w:r>
                  <w:r w:rsidRPr="00B90F21">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B90F21" w:rsidRDefault="00281A76" w:rsidP="00085D2B">
                  <w:pPr>
                    <w:spacing w:line="240" w:lineRule="auto"/>
                    <w:ind w:firstLineChars="0" w:firstLine="0"/>
                    <w:jc w:val="center"/>
                    <w:rPr>
                      <w:rFonts w:eastAsiaTheme="minorEastAsia"/>
                      <w:sz w:val="21"/>
                      <w:szCs w:val="21"/>
                    </w:rPr>
                  </w:pPr>
                  <w:r>
                    <w:rPr>
                      <w:rFonts w:eastAsiaTheme="minorEastAsia" w:hint="eastAsia"/>
                      <w:sz w:val="21"/>
                      <w:szCs w:val="21"/>
                    </w:rPr>
                    <w:t>50</w:t>
                  </w:r>
                </w:p>
              </w:tc>
              <w:tc>
                <w:tcPr>
                  <w:tcW w:w="2313"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0307FA">
                    <w:rPr>
                      <w:rFonts w:eastAsiaTheme="minorEastAsia" w:hint="eastAsia"/>
                      <w:sz w:val="21"/>
                      <w:szCs w:val="21"/>
                    </w:rPr>
                    <w:t>激光切割机</w:t>
                  </w:r>
                </w:p>
              </w:tc>
              <w:tc>
                <w:tcPr>
                  <w:tcW w:w="1352" w:type="pct"/>
                  <w:vAlign w:val="center"/>
                </w:tcPr>
                <w:p w:rsidR="00281A76" w:rsidRPr="00B90F21" w:rsidRDefault="00281A76" w:rsidP="00443BE7">
                  <w:pPr>
                    <w:spacing w:line="240" w:lineRule="auto"/>
                    <w:ind w:firstLineChars="0" w:firstLine="0"/>
                    <w:jc w:val="center"/>
                    <w:rPr>
                      <w:rFonts w:eastAsiaTheme="minorEastAsia"/>
                      <w:sz w:val="21"/>
                      <w:szCs w:val="21"/>
                    </w:rPr>
                  </w:pPr>
                  <w:r w:rsidRPr="000307FA">
                    <w:rPr>
                      <w:rFonts w:eastAsiaTheme="minorEastAsia"/>
                      <w:sz w:val="21"/>
                      <w:szCs w:val="21"/>
                    </w:rPr>
                    <w:t>BOLTV  10030</w:t>
                  </w:r>
                </w:p>
              </w:tc>
              <w:tc>
                <w:tcPr>
                  <w:tcW w:w="521" w:type="pct"/>
                  <w:vAlign w:val="center"/>
                </w:tcPr>
                <w:p w:rsidR="00281A76" w:rsidRPr="00B90F21" w:rsidRDefault="00281A76" w:rsidP="009D2268">
                  <w:pPr>
                    <w:spacing w:line="240" w:lineRule="auto"/>
                    <w:ind w:firstLineChars="0" w:firstLine="0"/>
                    <w:jc w:val="center"/>
                    <w:rPr>
                      <w:rFonts w:eastAsiaTheme="minorEastAsia"/>
                      <w:sz w:val="21"/>
                      <w:szCs w:val="21"/>
                    </w:rPr>
                  </w:pPr>
                  <w:r>
                    <w:rPr>
                      <w:rFonts w:eastAsiaTheme="minorEastAsia" w:hint="eastAsia"/>
                      <w:sz w:val="21"/>
                      <w:szCs w:val="21"/>
                    </w:rPr>
                    <w:t>1</w:t>
                  </w:r>
                  <w:r>
                    <w:rPr>
                      <w:rFonts w:eastAsiaTheme="minorEastAsia" w:hint="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D2624" w:rsidRPr="00BD5BDA" w:rsidTr="00EA7447">
              <w:trPr>
                <w:jc w:val="center"/>
              </w:trPr>
              <w:tc>
                <w:tcPr>
                  <w:tcW w:w="349" w:type="pct"/>
                  <w:vAlign w:val="center"/>
                </w:tcPr>
                <w:p w:rsidR="002D2624" w:rsidRPr="00BD5BDA" w:rsidRDefault="002D2624" w:rsidP="00443BE7">
                  <w:pPr>
                    <w:spacing w:line="240" w:lineRule="auto"/>
                    <w:ind w:firstLineChars="0" w:firstLine="0"/>
                    <w:jc w:val="center"/>
                    <w:rPr>
                      <w:rFonts w:eastAsiaTheme="minorEastAsia"/>
                      <w:b/>
                      <w:sz w:val="21"/>
                      <w:szCs w:val="21"/>
                    </w:rPr>
                  </w:pPr>
                  <w:r>
                    <w:rPr>
                      <w:rFonts w:eastAsiaTheme="minorEastAsia" w:hAnsiTheme="minorEastAsia" w:hint="eastAsia"/>
                      <w:b/>
                      <w:sz w:val="21"/>
                      <w:szCs w:val="21"/>
                    </w:rPr>
                    <w:t>六</w:t>
                  </w:r>
                </w:p>
              </w:tc>
              <w:tc>
                <w:tcPr>
                  <w:tcW w:w="4651" w:type="pct"/>
                  <w:gridSpan w:val="5"/>
                  <w:vAlign w:val="center"/>
                </w:tcPr>
                <w:p w:rsidR="002D2624" w:rsidRPr="00BD5BDA" w:rsidRDefault="002D2624" w:rsidP="003644C7">
                  <w:pPr>
                    <w:spacing w:line="240" w:lineRule="auto"/>
                    <w:ind w:firstLineChars="0" w:firstLine="0"/>
                    <w:jc w:val="center"/>
                    <w:rPr>
                      <w:rFonts w:eastAsiaTheme="minorEastAsia"/>
                      <w:b/>
                      <w:sz w:val="21"/>
                      <w:szCs w:val="21"/>
                    </w:rPr>
                  </w:pPr>
                  <w:r w:rsidRPr="00BD5BDA">
                    <w:rPr>
                      <w:rFonts w:eastAsiaTheme="minorEastAsia" w:hAnsiTheme="minorEastAsia"/>
                      <w:b/>
                      <w:sz w:val="21"/>
                      <w:szCs w:val="21"/>
                    </w:rPr>
                    <w:t>电泳</w:t>
                  </w:r>
                  <w:r w:rsidR="003644C7">
                    <w:rPr>
                      <w:rFonts w:eastAsiaTheme="minorEastAsia" w:hAnsiTheme="minorEastAsia" w:hint="eastAsia"/>
                      <w:b/>
                      <w:sz w:val="21"/>
                      <w:szCs w:val="21"/>
                    </w:rPr>
                    <w:t>涂装线</w:t>
                  </w:r>
                </w:p>
              </w:tc>
            </w:tr>
            <w:tr w:rsidR="002D2624" w:rsidRPr="00BD5BDA" w:rsidTr="0081555F">
              <w:trPr>
                <w:jc w:val="center"/>
              </w:trPr>
              <w:tc>
                <w:tcPr>
                  <w:tcW w:w="349" w:type="pct"/>
                  <w:vAlign w:val="center"/>
                </w:tcPr>
                <w:p w:rsidR="002D2624" w:rsidRPr="00BD5BDA" w:rsidRDefault="002D2624" w:rsidP="00443BE7">
                  <w:pPr>
                    <w:pStyle w:val="af"/>
                    <w:spacing w:line="240" w:lineRule="auto"/>
                    <w:rPr>
                      <w:rFonts w:eastAsiaTheme="minorEastAsia"/>
                      <w:b w:val="0"/>
                      <w:szCs w:val="21"/>
                    </w:rPr>
                  </w:pPr>
                  <w:r w:rsidRPr="00BD5BDA">
                    <w:rPr>
                      <w:rFonts w:eastAsiaTheme="minorEastAsia"/>
                      <w:b w:val="0"/>
                      <w:szCs w:val="21"/>
                    </w:rPr>
                    <w:t>1</w:t>
                  </w:r>
                </w:p>
              </w:tc>
              <w:tc>
                <w:tcPr>
                  <w:tcW w:w="2313" w:type="pct"/>
                  <w:vAlign w:val="center"/>
                </w:tcPr>
                <w:p w:rsidR="002D2624" w:rsidRPr="00BD5BDA" w:rsidRDefault="002D2624" w:rsidP="00443BE7">
                  <w:pPr>
                    <w:pStyle w:val="af"/>
                    <w:spacing w:line="240" w:lineRule="auto"/>
                    <w:rPr>
                      <w:rFonts w:eastAsiaTheme="minorEastAsia"/>
                      <w:b w:val="0"/>
                      <w:szCs w:val="21"/>
                    </w:rPr>
                  </w:pPr>
                  <w:r w:rsidRPr="00DF7160">
                    <w:rPr>
                      <w:rFonts w:eastAsiaTheme="minorEastAsia"/>
                      <w:b w:val="0"/>
                      <w:szCs w:val="21"/>
                    </w:rPr>
                    <w:t>车桥阴极电泳自动生产线</w:t>
                  </w:r>
                </w:p>
              </w:tc>
              <w:tc>
                <w:tcPr>
                  <w:tcW w:w="1352" w:type="pct"/>
                  <w:vAlign w:val="center"/>
                </w:tcPr>
                <w:p w:rsidR="002D2624" w:rsidRPr="00BD5BDA" w:rsidRDefault="002D2624" w:rsidP="00443BE7">
                  <w:pPr>
                    <w:pStyle w:val="af"/>
                    <w:spacing w:line="240" w:lineRule="auto"/>
                    <w:rPr>
                      <w:rFonts w:eastAsiaTheme="minorEastAsia"/>
                      <w:b w:val="0"/>
                      <w:szCs w:val="21"/>
                    </w:rPr>
                  </w:pPr>
                  <w:r w:rsidRPr="00DF7160">
                    <w:rPr>
                      <w:rFonts w:eastAsiaTheme="minorEastAsia"/>
                      <w:b w:val="0"/>
                      <w:szCs w:val="21"/>
                    </w:rPr>
                    <w:t>非标</w:t>
                  </w:r>
                </w:p>
              </w:tc>
              <w:tc>
                <w:tcPr>
                  <w:tcW w:w="521" w:type="pct"/>
                  <w:vAlign w:val="center"/>
                </w:tcPr>
                <w:p w:rsidR="002D2624" w:rsidRPr="00DF7160" w:rsidRDefault="002D2624" w:rsidP="00443BE7">
                  <w:pPr>
                    <w:spacing w:line="240" w:lineRule="auto"/>
                    <w:ind w:firstLineChars="0" w:firstLine="0"/>
                    <w:jc w:val="center"/>
                    <w:rPr>
                      <w:rFonts w:eastAsiaTheme="minorEastAsia"/>
                      <w:kern w:val="0"/>
                      <w:sz w:val="21"/>
                      <w:szCs w:val="21"/>
                    </w:rPr>
                  </w:pPr>
                  <w:r w:rsidRPr="00BD5BDA">
                    <w:rPr>
                      <w:rFonts w:eastAsiaTheme="minorEastAsia"/>
                      <w:szCs w:val="21"/>
                    </w:rPr>
                    <w:t>1</w:t>
                  </w:r>
                  <w:r w:rsidRPr="00DF7160">
                    <w:rPr>
                      <w:rFonts w:eastAsiaTheme="minorEastAsia"/>
                      <w:szCs w:val="21"/>
                    </w:rPr>
                    <w:t>套</w:t>
                  </w:r>
                </w:p>
              </w:tc>
              <w:tc>
                <w:tcPr>
                  <w:tcW w:w="465" w:type="pct"/>
                  <w:gridSpan w:val="2"/>
                  <w:vAlign w:val="center"/>
                </w:tcPr>
                <w:p w:rsidR="002D2624" w:rsidRPr="00DF7160" w:rsidRDefault="00281A76" w:rsidP="00443BE7">
                  <w:pPr>
                    <w:spacing w:line="240" w:lineRule="auto"/>
                    <w:ind w:firstLineChars="0" w:firstLine="0"/>
                    <w:jc w:val="center"/>
                    <w:rPr>
                      <w:rFonts w:eastAsiaTheme="minorEastAsia"/>
                      <w:kern w:val="0"/>
                      <w:sz w:val="21"/>
                      <w:szCs w:val="21"/>
                    </w:rPr>
                  </w:pPr>
                  <w:r>
                    <w:rPr>
                      <w:rFonts w:eastAsiaTheme="minorEastAsia" w:hint="eastAsia"/>
                      <w:kern w:val="0"/>
                      <w:sz w:val="21"/>
                      <w:szCs w:val="21"/>
                    </w:rPr>
                    <w:t>现有</w:t>
                  </w:r>
                </w:p>
              </w:tc>
            </w:tr>
            <w:tr w:rsidR="002D2624" w:rsidRPr="00BD5BDA" w:rsidTr="00EA7447">
              <w:trPr>
                <w:jc w:val="center"/>
              </w:trPr>
              <w:tc>
                <w:tcPr>
                  <w:tcW w:w="349" w:type="pct"/>
                  <w:vAlign w:val="center"/>
                </w:tcPr>
                <w:p w:rsidR="002D2624" w:rsidRPr="0078485F" w:rsidRDefault="00C202EA" w:rsidP="00BF3A66">
                  <w:pPr>
                    <w:spacing w:line="240" w:lineRule="auto"/>
                    <w:ind w:firstLineChars="0" w:firstLine="0"/>
                    <w:jc w:val="center"/>
                    <w:rPr>
                      <w:rFonts w:eastAsiaTheme="minorEastAsia" w:hAnsiTheme="minorEastAsia"/>
                      <w:b/>
                      <w:sz w:val="21"/>
                      <w:szCs w:val="21"/>
                    </w:rPr>
                  </w:pPr>
                  <w:r>
                    <w:rPr>
                      <w:rFonts w:eastAsiaTheme="minorEastAsia" w:hAnsiTheme="minorEastAsia" w:hint="eastAsia"/>
                      <w:b/>
                      <w:sz w:val="21"/>
                      <w:szCs w:val="21"/>
                    </w:rPr>
                    <w:t>七</w:t>
                  </w:r>
                </w:p>
              </w:tc>
              <w:tc>
                <w:tcPr>
                  <w:tcW w:w="4651" w:type="pct"/>
                  <w:gridSpan w:val="5"/>
                  <w:vAlign w:val="center"/>
                </w:tcPr>
                <w:p w:rsidR="002D2624" w:rsidRPr="0078485F" w:rsidRDefault="008E7291" w:rsidP="00BF3A66">
                  <w:pPr>
                    <w:spacing w:line="240" w:lineRule="auto"/>
                    <w:ind w:firstLineChars="0" w:firstLine="0"/>
                    <w:jc w:val="center"/>
                    <w:rPr>
                      <w:rFonts w:eastAsiaTheme="minorEastAsia" w:hAnsiTheme="minorEastAsia"/>
                      <w:b/>
                      <w:sz w:val="21"/>
                      <w:szCs w:val="21"/>
                    </w:rPr>
                  </w:pPr>
                  <w:r>
                    <w:rPr>
                      <w:rFonts w:eastAsiaTheme="minorEastAsia" w:hAnsiTheme="minorEastAsia" w:hint="eastAsia"/>
                      <w:b/>
                      <w:sz w:val="21"/>
                      <w:szCs w:val="21"/>
                    </w:rPr>
                    <w:t>底盘</w:t>
                  </w:r>
                  <w:r w:rsidR="00B95AAF">
                    <w:rPr>
                      <w:rFonts w:eastAsiaTheme="minorEastAsia" w:hAnsiTheme="minorEastAsia" w:hint="eastAsia"/>
                      <w:b/>
                      <w:sz w:val="21"/>
                      <w:szCs w:val="21"/>
                    </w:rPr>
                    <w:t>总装</w:t>
                  </w:r>
                  <w:r>
                    <w:rPr>
                      <w:rFonts w:eastAsiaTheme="minorEastAsia" w:hAnsiTheme="minorEastAsia" w:hint="eastAsia"/>
                      <w:b/>
                      <w:sz w:val="21"/>
                      <w:szCs w:val="21"/>
                    </w:rPr>
                    <w:t>车间</w:t>
                  </w:r>
                </w:p>
              </w:tc>
            </w:tr>
            <w:tr w:rsidR="002D2624" w:rsidRPr="00BD5BDA" w:rsidTr="0081555F">
              <w:trPr>
                <w:jc w:val="center"/>
              </w:trPr>
              <w:tc>
                <w:tcPr>
                  <w:tcW w:w="349" w:type="pct"/>
                  <w:vAlign w:val="center"/>
                </w:tcPr>
                <w:p w:rsidR="002D2624" w:rsidRPr="00B90F21" w:rsidRDefault="002D2624" w:rsidP="00443BE7">
                  <w:pPr>
                    <w:spacing w:line="240" w:lineRule="auto"/>
                    <w:ind w:firstLineChars="0" w:firstLine="0"/>
                    <w:jc w:val="center"/>
                    <w:rPr>
                      <w:rFonts w:eastAsiaTheme="minorEastAsia"/>
                      <w:sz w:val="21"/>
                      <w:szCs w:val="21"/>
                    </w:rPr>
                  </w:pPr>
                  <w:r>
                    <w:rPr>
                      <w:rFonts w:eastAsiaTheme="minorEastAsia" w:hint="eastAsia"/>
                      <w:sz w:val="21"/>
                      <w:szCs w:val="21"/>
                    </w:rPr>
                    <w:t>1</w:t>
                  </w:r>
                </w:p>
              </w:tc>
              <w:tc>
                <w:tcPr>
                  <w:tcW w:w="2313" w:type="pct"/>
                  <w:vAlign w:val="center"/>
                </w:tcPr>
                <w:p w:rsidR="002D2624" w:rsidRPr="00CF5DD7" w:rsidRDefault="002D2624" w:rsidP="00CF5DD7">
                  <w:pPr>
                    <w:spacing w:line="240" w:lineRule="auto"/>
                    <w:ind w:firstLineChars="0" w:firstLine="0"/>
                    <w:jc w:val="center"/>
                    <w:rPr>
                      <w:rFonts w:eastAsiaTheme="minorEastAsia"/>
                      <w:sz w:val="21"/>
                      <w:szCs w:val="21"/>
                    </w:rPr>
                  </w:pPr>
                  <w:r w:rsidRPr="00CF5DD7">
                    <w:rPr>
                      <w:rFonts w:eastAsiaTheme="minorEastAsia" w:hint="eastAsia"/>
                      <w:sz w:val="21"/>
                      <w:szCs w:val="21"/>
                    </w:rPr>
                    <w:t>扭矩校准仪</w:t>
                  </w:r>
                </w:p>
              </w:tc>
              <w:tc>
                <w:tcPr>
                  <w:tcW w:w="1352" w:type="pct"/>
                  <w:vAlign w:val="center"/>
                </w:tcPr>
                <w:p w:rsidR="002D2624" w:rsidRPr="00B90F21" w:rsidRDefault="002D2624" w:rsidP="00443BE7">
                  <w:pPr>
                    <w:spacing w:line="240" w:lineRule="auto"/>
                    <w:ind w:firstLineChars="0" w:firstLine="0"/>
                    <w:jc w:val="center"/>
                    <w:rPr>
                      <w:rFonts w:eastAsiaTheme="minorEastAsia"/>
                      <w:sz w:val="21"/>
                      <w:szCs w:val="21"/>
                    </w:rPr>
                  </w:pPr>
                  <w:r w:rsidRPr="00CF5DD7">
                    <w:rPr>
                      <w:rFonts w:eastAsiaTheme="minorEastAsia"/>
                      <w:sz w:val="21"/>
                      <w:szCs w:val="21"/>
                    </w:rPr>
                    <w:t>43531-50-1100N.m</w:t>
                  </w:r>
                </w:p>
              </w:tc>
              <w:tc>
                <w:tcPr>
                  <w:tcW w:w="521" w:type="pct"/>
                  <w:vAlign w:val="center"/>
                </w:tcPr>
                <w:p w:rsidR="002D2624" w:rsidRPr="00B90F21" w:rsidRDefault="002D2624" w:rsidP="00443BE7">
                  <w:pPr>
                    <w:spacing w:line="240" w:lineRule="auto"/>
                    <w:ind w:firstLineChars="0" w:firstLine="0"/>
                    <w:jc w:val="center"/>
                    <w:rPr>
                      <w:rFonts w:eastAsiaTheme="minorEastAsia"/>
                      <w:sz w:val="21"/>
                      <w:szCs w:val="21"/>
                    </w:rPr>
                  </w:pPr>
                  <w:r>
                    <w:rPr>
                      <w:rFonts w:eastAsiaTheme="minorEastAsia" w:hint="eastAsia"/>
                      <w:sz w:val="21"/>
                      <w:szCs w:val="21"/>
                    </w:rPr>
                    <w:t>1</w:t>
                  </w:r>
                  <w:r>
                    <w:rPr>
                      <w:rFonts w:eastAsiaTheme="minorEastAsia" w:hint="eastAsia"/>
                      <w:sz w:val="21"/>
                      <w:szCs w:val="21"/>
                    </w:rPr>
                    <w:t>台</w:t>
                  </w:r>
                </w:p>
              </w:tc>
              <w:tc>
                <w:tcPr>
                  <w:tcW w:w="465" w:type="pct"/>
                  <w:gridSpan w:val="2"/>
                  <w:vAlign w:val="center"/>
                </w:tcPr>
                <w:p w:rsidR="002D2624" w:rsidRPr="00BD5BDA" w:rsidRDefault="000566F2" w:rsidP="00624D7F">
                  <w:pPr>
                    <w:spacing w:line="240" w:lineRule="auto"/>
                    <w:ind w:firstLineChars="0" w:firstLine="0"/>
                    <w:jc w:val="center"/>
                    <w:rPr>
                      <w:rFonts w:eastAsiaTheme="minorEastAsia"/>
                      <w:sz w:val="21"/>
                      <w:szCs w:val="21"/>
                    </w:rPr>
                  </w:pPr>
                  <w:r>
                    <w:rPr>
                      <w:rFonts w:eastAsiaTheme="minorEastAsia" w:hint="eastAsia"/>
                      <w:sz w:val="21"/>
                      <w:szCs w:val="21"/>
                    </w:rPr>
                    <w:t>新增</w:t>
                  </w:r>
                </w:p>
              </w:tc>
            </w:tr>
            <w:tr w:rsidR="002D2624" w:rsidRPr="00BD5BDA" w:rsidTr="0081555F">
              <w:trPr>
                <w:jc w:val="center"/>
              </w:trPr>
              <w:tc>
                <w:tcPr>
                  <w:tcW w:w="349" w:type="pct"/>
                  <w:vAlign w:val="center"/>
                </w:tcPr>
                <w:p w:rsidR="002D2624" w:rsidRPr="00B90F21" w:rsidRDefault="002D2624" w:rsidP="00443BE7">
                  <w:pPr>
                    <w:spacing w:line="240" w:lineRule="auto"/>
                    <w:ind w:firstLineChars="0" w:firstLine="0"/>
                    <w:jc w:val="center"/>
                    <w:rPr>
                      <w:rFonts w:eastAsiaTheme="minorEastAsia"/>
                      <w:sz w:val="21"/>
                      <w:szCs w:val="21"/>
                    </w:rPr>
                  </w:pPr>
                  <w:r>
                    <w:rPr>
                      <w:rFonts w:eastAsiaTheme="minorEastAsia" w:hint="eastAsia"/>
                      <w:sz w:val="21"/>
                      <w:szCs w:val="21"/>
                    </w:rPr>
                    <w:t>2</w:t>
                  </w:r>
                </w:p>
              </w:tc>
              <w:tc>
                <w:tcPr>
                  <w:tcW w:w="2313" w:type="pct"/>
                  <w:vAlign w:val="center"/>
                </w:tcPr>
                <w:p w:rsidR="002D2624" w:rsidRPr="00CF5DD7" w:rsidRDefault="002D2624" w:rsidP="00CF5DD7">
                  <w:pPr>
                    <w:spacing w:line="240" w:lineRule="auto"/>
                    <w:ind w:firstLineChars="0" w:firstLine="0"/>
                    <w:jc w:val="center"/>
                    <w:rPr>
                      <w:rFonts w:eastAsiaTheme="minorEastAsia"/>
                      <w:sz w:val="21"/>
                      <w:szCs w:val="21"/>
                    </w:rPr>
                  </w:pPr>
                  <w:r w:rsidRPr="00CF5DD7">
                    <w:rPr>
                      <w:rFonts w:eastAsiaTheme="minorEastAsia" w:hint="eastAsia"/>
                      <w:sz w:val="21"/>
                      <w:szCs w:val="21"/>
                    </w:rPr>
                    <w:t>扭矩校准仪</w:t>
                  </w:r>
                </w:p>
              </w:tc>
              <w:tc>
                <w:tcPr>
                  <w:tcW w:w="1352" w:type="pct"/>
                  <w:vAlign w:val="center"/>
                </w:tcPr>
                <w:p w:rsidR="002D2624" w:rsidRPr="00CF5DD7" w:rsidRDefault="002D2624" w:rsidP="00443BE7">
                  <w:pPr>
                    <w:spacing w:line="240" w:lineRule="auto"/>
                    <w:ind w:firstLineChars="0" w:firstLine="0"/>
                    <w:jc w:val="center"/>
                    <w:rPr>
                      <w:rFonts w:eastAsiaTheme="minorEastAsia"/>
                      <w:sz w:val="21"/>
                      <w:szCs w:val="21"/>
                    </w:rPr>
                  </w:pPr>
                  <w:r w:rsidRPr="00CF5DD7">
                    <w:rPr>
                      <w:rFonts w:eastAsiaTheme="minorEastAsia"/>
                      <w:sz w:val="21"/>
                      <w:szCs w:val="21"/>
                    </w:rPr>
                    <w:t>43525-50-350N.m</w:t>
                  </w:r>
                </w:p>
              </w:tc>
              <w:tc>
                <w:tcPr>
                  <w:tcW w:w="521" w:type="pct"/>
                  <w:vAlign w:val="center"/>
                </w:tcPr>
                <w:p w:rsidR="002D2624" w:rsidRDefault="002D2624" w:rsidP="00443BE7">
                  <w:pPr>
                    <w:spacing w:line="240" w:lineRule="auto"/>
                    <w:ind w:firstLineChars="0" w:firstLine="0"/>
                    <w:jc w:val="center"/>
                    <w:rPr>
                      <w:rFonts w:eastAsiaTheme="minorEastAsia"/>
                      <w:sz w:val="21"/>
                      <w:szCs w:val="21"/>
                    </w:rPr>
                  </w:pPr>
                  <w:r>
                    <w:rPr>
                      <w:rFonts w:eastAsiaTheme="minorEastAsia" w:hint="eastAsia"/>
                      <w:sz w:val="21"/>
                      <w:szCs w:val="21"/>
                    </w:rPr>
                    <w:t>1</w:t>
                  </w:r>
                  <w:r>
                    <w:rPr>
                      <w:rFonts w:eastAsiaTheme="minorEastAsia" w:hint="eastAsia"/>
                      <w:sz w:val="21"/>
                      <w:szCs w:val="21"/>
                    </w:rPr>
                    <w:t>台</w:t>
                  </w:r>
                </w:p>
              </w:tc>
              <w:tc>
                <w:tcPr>
                  <w:tcW w:w="465" w:type="pct"/>
                  <w:gridSpan w:val="2"/>
                  <w:vAlign w:val="center"/>
                </w:tcPr>
                <w:p w:rsidR="002D2624" w:rsidRPr="00BD5BDA" w:rsidRDefault="000566F2" w:rsidP="00624D7F">
                  <w:pPr>
                    <w:spacing w:line="240" w:lineRule="auto"/>
                    <w:ind w:firstLineChars="0" w:firstLine="0"/>
                    <w:jc w:val="center"/>
                    <w:rPr>
                      <w:rFonts w:eastAsiaTheme="minorEastAsia"/>
                      <w:sz w:val="21"/>
                      <w:szCs w:val="21"/>
                    </w:rPr>
                  </w:pPr>
                  <w:r>
                    <w:rPr>
                      <w:rFonts w:eastAsiaTheme="minorEastAsia" w:hint="eastAsia"/>
                      <w:sz w:val="21"/>
                      <w:szCs w:val="21"/>
                    </w:rPr>
                    <w:t>新增</w:t>
                  </w:r>
                </w:p>
              </w:tc>
            </w:tr>
            <w:tr w:rsidR="002D2624" w:rsidRPr="00BD5BDA" w:rsidTr="0081555F">
              <w:trPr>
                <w:jc w:val="center"/>
              </w:trPr>
              <w:tc>
                <w:tcPr>
                  <w:tcW w:w="349" w:type="pct"/>
                  <w:vAlign w:val="center"/>
                </w:tcPr>
                <w:p w:rsidR="002D2624" w:rsidRPr="00B90F21" w:rsidRDefault="002D2624" w:rsidP="00443BE7">
                  <w:pPr>
                    <w:spacing w:line="240" w:lineRule="auto"/>
                    <w:ind w:firstLineChars="0" w:firstLine="0"/>
                    <w:jc w:val="center"/>
                    <w:rPr>
                      <w:rFonts w:eastAsiaTheme="minorEastAsia"/>
                      <w:sz w:val="21"/>
                      <w:szCs w:val="21"/>
                    </w:rPr>
                  </w:pPr>
                  <w:r>
                    <w:rPr>
                      <w:rFonts w:eastAsiaTheme="minorEastAsia" w:hint="eastAsia"/>
                      <w:sz w:val="21"/>
                      <w:szCs w:val="21"/>
                    </w:rPr>
                    <w:t>3</w:t>
                  </w:r>
                </w:p>
              </w:tc>
              <w:tc>
                <w:tcPr>
                  <w:tcW w:w="2313" w:type="pct"/>
                  <w:vAlign w:val="center"/>
                </w:tcPr>
                <w:p w:rsidR="002D2624" w:rsidRPr="00CF5DD7" w:rsidRDefault="002D2624" w:rsidP="00CF5DD7">
                  <w:pPr>
                    <w:spacing w:line="240" w:lineRule="auto"/>
                    <w:ind w:firstLineChars="0" w:firstLine="0"/>
                    <w:jc w:val="center"/>
                    <w:rPr>
                      <w:rFonts w:eastAsiaTheme="minorEastAsia"/>
                      <w:sz w:val="21"/>
                      <w:szCs w:val="21"/>
                    </w:rPr>
                  </w:pPr>
                  <w:r w:rsidRPr="00CF5DD7">
                    <w:rPr>
                      <w:rFonts w:eastAsiaTheme="minorEastAsia" w:hint="eastAsia"/>
                      <w:sz w:val="21"/>
                      <w:szCs w:val="21"/>
                    </w:rPr>
                    <w:t>底盘装配线</w:t>
                  </w:r>
                </w:p>
              </w:tc>
              <w:tc>
                <w:tcPr>
                  <w:tcW w:w="1352" w:type="pct"/>
                  <w:vAlign w:val="center"/>
                </w:tcPr>
                <w:p w:rsidR="002D2624" w:rsidRPr="00B90F21" w:rsidRDefault="002D2624" w:rsidP="00443BE7">
                  <w:pPr>
                    <w:spacing w:line="240" w:lineRule="auto"/>
                    <w:ind w:firstLineChars="0" w:firstLine="0"/>
                    <w:jc w:val="center"/>
                    <w:rPr>
                      <w:rFonts w:eastAsiaTheme="minorEastAsia"/>
                      <w:sz w:val="21"/>
                      <w:szCs w:val="21"/>
                    </w:rPr>
                  </w:pPr>
                  <w:r>
                    <w:rPr>
                      <w:rFonts w:eastAsiaTheme="minorEastAsia" w:hint="eastAsia"/>
                      <w:sz w:val="21"/>
                      <w:szCs w:val="21"/>
                    </w:rPr>
                    <w:t>非标</w:t>
                  </w:r>
                </w:p>
              </w:tc>
              <w:tc>
                <w:tcPr>
                  <w:tcW w:w="521" w:type="pct"/>
                  <w:vAlign w:val="center"/>
                </w:tcPr>
                <w:p w:rsidR="002D2624" w:rsidRPr="00B90F21" w:rsidRDefault="002D2624" w:rsidP="00443BE7">
                  <w:pPr>
                    <w:spacing w:line="240" w:lineRule="auto"/>
                    <w:ind w:firstLineChars="0" w:firstLine="0"/>
                    <w:jc w:val="center"/>
                    <w:rPr>
                      <w:rFonts w:eastAsiaTheme="minorEastAsia"/>
                      <w:sz w:val="21"/>
                      <w:szCs w:val="21"/>
                    </w:rPr>
                  </w:pPr>
                  <w:r>
                    <w:rPr>
                      <w:rFonts w:eastAsiaTheme="minorEastAsia" w:hint="eastAsia"/>
                      <w:sz w:val="21"/>
                      <w:szCs w:val="21"/>
                    </w:rPr>
                    <w:t>1</w:t>
                  </w:r>
                  <w:r>
                    <w:rPr>
                      <w:rFonts w:eastAsiaTheme="minorEastAsia" w:hint="eastAsia"/>
                      <w:sz w:val="21"/>
                      <w:szCs w:val="21"/>
                    </w:rPr>
                    <w:t>套</w:t>
                  </w:r>
                </w:p>
              </w:tc>
              <w:tc>
                <w:tcPr>
                  <w:tcW w:w="465" w:type="pct"/>
                  <w:gridSpan w:val="2"/>
                  <w:vAlign w:val="center"/>
                </w:tcPr>
                <w:p w:rsidR="002D2624" w:rsidRPr="00BD5BDA" w:rsidRDefault="000566F2" w:rsidP="00624D7F">
                  <w:pPr>
                    <w:spacing w:line="240" w:lineRule="auto"/>
                    <w:ind w:firstLineChars="0" w:firstLine="0"/>
                    <w:jc w:val="center"/>
                    <w:rPr>
                      <w:rFonts w:eastAsiaTheme="minorEastAsia"/>
                      <w:sz w:val="21"/>
                      <w:szCs w:val="21"/>
                    </w:rPr>
                  </w:pPr>
                  <w:r>
                    <w:rPr>
                      <w:rFonts w:eastAsiaTheme="minorEastAsia" w:hint="eastAsia"/>
                      <w:sz w:val="21"/>
                      <w:szCs w:val="21"/>
                    </w:rPr>
                    <w:t>新增</w:t>
                  </w:r>
                </w:p>
              </w:tc>
            </w:tr>
            <w:tr w:rsidR="002D2624" w:rsidRPr="00BD5BDA" w:rsidTr="0081555F">
              <w:trPr>
                <w:jc w:val="center"/>
              </w:trPr>
              <w:tc>
                <w:tcPr>
                  <w:tcW w:w="349" w:type="pct"/>
                  <w:vAlign w:val="center"/>
                </w:tcPr>
                <w:p w:rsidR="002D2624" w:rsidRPr="00B90F21" w:rsidRDefault="002D2624" w:rsidP="00443BE7">
                  <w:pPr>
                    <w:spacing w:line="240" w:lineRule="auto"/>
                    <w:ind w:firstLineChars="0" w:firstLine="0"/>
                    <w:jc w:val="center"/>
                    <w:rPr>
                      <w:rFonts w:eastAsiaTheme="minorEastAsia"/>
                      <w:sz w:val="21"/>
                      <w:szCs w:val="21"/>
                    </w:rPr>
                  </w:pPr>
                  <w:r>
                    <w:rPr>
                      <w:rFonts w:eastAsiaTheme="minorEastAsia" w:hint="eastAsia"/>
                      <w:sz w:val="21"/>
                      <w:szCs w:val="21"/>
                    </w:rPr>
                    <w:t>4</w:t>
                  </w:r>
                </w:p>
              </w:tc>
              <w:tc>
                <w:tcPr>
                  <w:tcW w:w="2313" w:type="pct"/>
                  <w:vAlign w:val="center"/>
                </w:tcPr>
                <w:p w:rsidR="002D2624" w:rsidRPr="00CF5DD7" w:rsidRDefault="002D2624" w:rsidP="00CF5DD7">
                  <w:pPr>
                    <w:spacing w:line="240" w:lineRule="auto"/>
                    <w:ind w:firstLineChars="0" w:firstLine="0"/>
                    <w:jc w:val="center"/>
                    <w:rPr>
                      <w:rFonts w:eastAsiaTheme="minorEastAsia"/>
                      <w:sz w:val="21"/>
                      <w:szCs w:val="21"/>
                    </w:rPr>
                  </w:pPr>
                  <w:r w:rsidRPr="00CF5DD7">
                    <w:rPr>
                      <w:rFonts w:eastAsiaTheme="minorEastAsia" w:hint="eastAsia"/>
                      <w:sz w:val="21"/>
                      <w:szCs w:val="21"/>
                    </w:rPr>
                    <w:t>工业吊扇</w:t>
                  </w:r>
                </w:p>
              </w:tc>
              <w:tc>
                <w:tcPr>
                  <w:tcW w:w="1352" w:type="pct"/>
                  <w:vAlign w:val="center"/>
                </w:tcPr>
                <w:p w:rsidR="002D2624" w:rsidRPr="00B90F21" w:rsidRDefault="002D2624" w:rsidP="00443BE7">
                  <w:pPr>
                    <w:spacing w:line="240" w:lineRule="auto"/>
                    <w:ind w:firstLineChars="0" w:firstLine="0"/>
                    <w:jc w:val="center"/>
                    <w:rPr>
                      <w:rFonts w:eastAsiaTheme="minorEastAsia"/>
                      <w:sz w:val="21"/>
                      <w:szCs w:val="21"/>
                    </w:rPr>
                  </w:pPr>
                  <w:r w:rsidRPr="00CF5DD7">
                    <w:rPr>
                      <w:rFonts w:eastAsiaTheme="minorEastAsia"/>
                      <w:sz w:val="21"/>
                      <w:szCs w:val="21"/>
                    </w:rPr>
                    <w:t>SFFCA73</w:t>
                  </w:r>
                </w:p>
              </w:tc>
              <w:tc>
                <w:tcPr>
                  <w:tcW w:w="521" w:type="pct"/>
                  <w:vAlign w:val="center"/>
                </w:tcPr>
                <w:p w:rsidR="002D2624" w:rsidRPr="00B90F21" w:rsidRDefault="002D2624" w:rsidP="00443BE7">
                  <w:pPr>
                    <w:spacing w:line="240" w:lineRule="auto"/>
                    <w:ind w:firstLineChars="0" w:firstLine="0"/>
                    <w:jc w:val="center"/>
                    <w:rPr>
                      <w:rFonts w:eastAsiaTheme="minorEastAsia"/>
                      <w:sz w:val="21"/>
                      <w:szCs w:val="21"/>
                    </w:rPr>
                  </w:pPr>
                  <w:r>
                    <w:rPr>
                      <w:rFonts w:eastAsiaTheme="minorEastAsia" w:hint="eastAsia"/>
                      <w:sz w:val="21"/>
                      <w:szCs w:val="21"/>
                    </w:rPr>
                    <w:t>4</w:t>
                  </w:r>
                  <w:r>
                    <w:rPr>
                      <w:rFonts w:eastAsiaTheme="minorEastAsia" w:hint="eastAsia"/>
                      <w:sz w:val="21"/>
                      <w:szCs w:val="21"/>
                    </w:rPr>
                    <w:t>台</w:t>
                  </w:r>
                </w:p>
              </w:tc>
              <w:tc>
                <w:tcPr>
                  <w:tcW w:w="465" w:type="pct"/>
                  <w:gridSpan w:val="2"/>
                  <w:vAlign w:val="center"/>
                </w:tcPr>
                <w:p w:rsidR="002D2624" w:rsidRPr="00BD5BDA" w:rsidRDefault="000566F2" w:rsidP="00624D7F">
                  <w:pPr>
                    <w:spacing w:line="240" w:lineRule="auto"/>
                    <w:ind w:firstLineChars="0" w:firstLine="0"/>
                    <w:jc w:val="center"/>
                    <w:rPr>
                      <w:rFonts w:eastAsiaTheme="minorEastAsia"/>
                      <w:sz w:val="21"/>
                      <w:szCs w:val="21"/>
                    </w:rPr>
                  </w:pPr>
                  <w:r>
                    <w:rPr>
                      <w:rFonts w:eastAsiaTheme="minorEastAsia" w:hint="eastAsia"/>
                      <w:sz w:val="21"/>
                      <w:szCs w:val="21"/>
                    </w:rPr>
                    <w:t>新增</w:t>
                  </w:r>
                </w:p>
              </w:tc>
            </w:tr>
            <w:tr w:rsidR="002D2624" w:rsidRPr="00BD5BDA" w:rsidTr="0081555F">
              <w:trPr>
                <w:jc w:val="center"/>
              </w:trPr>
              <w:tc>
                <w:tcPr>
                  <w:tcW w:w="349" w:type="pct"/>
                  <w:vAlign w:val="center"/>
                </w:tcPr>
                <w:p w:rsidR="002D2624" w:rsidRPr="00B90F21" w:rsidRDefault="002D2624" w:rsidP="00443BE7">
                  <w:pPr>
                    <w:spacing w:line="240" w:lineRule="auto"/>
                    <w:ind w:firstLineChars="0" w:firstLine="0"/>
                    <w:jc w:val="center"/>
                    <w:rPr>
                      <w:rFonts w:eastAsiaTheme="minorEastAsia"/>
                      <w:sz w:val="21"/>
                      <w:szCs w:val="21"/>
                    </w:rPr>
                  </w:pPr>
                  <w:r>
                    <w:rPr>
                      <w:rFonts w:eastAsiaTheme="minorEastAsia" w:hint="eastAsia"/>
                      <w:sz w:val="21"/>
                      <w:szCs w:val="21"/>
                    </w:rPr>
                    <w:t>5</w:t>
                  </w:r>
                </w:p>
              </w:tc>
              <w:tc>
                <w:tcPr>
                  <w:tcW w:w="2313" w:type="pct"/>
                  <w:vAlign w:val="center"/>
                </w:tcPr>
                <w:p w:rsidR="002D2624" w:rsidRPr="00B90F21" w:rsidRDefault="002D2624" w:rsidP="00443BE7">
                  <w:pPr>
                    <w:spacing w:line="240" w:lineRule="auto"/>
                    <w:ind w:firstLineChars="0" w:firstLine="0"/>
                    <w:jc w:val="center"/>
                    <w:rPr>
                      <w:rFonts w:eastAsiaTheme="minorEastAsia"/>
                      <w:sz w:val="21"/>
                      <w:szCs w:val="21"/>
                    </w:rPr>
                  </w:pPr>
                  <w:r w:rsidRPr="00CF5DD7">
                    <w:rPr>
                      <w:rFonts w:eastAsiaTheme="minorEastAsia" w:hint="eastAsia"/>
                      <w:sz w:val="21"/>
                      <w:szCs w:val="21"/>
                    </w:rPr>
                    <w:t>托盘搬运车</w:t>
                  </w:r>
                </w:p>
              </w:tc>
              <w:tc>
                <w:tcPr>
                  <w:tcW w:w="1352" w:type="pct"/>
                  <w:vAlign w:val="center"/>
                </w:tcPr>
                <w:p w:rsidR="002D2624" w:rsidRPr="00B90F21" w:rsidRDefault="002D2624" w:rsidP="00443BE7">
                  <w:pPr>
                    <w:spacing w:line="240" w:lineRule="auto"/>
                    <w:ind w:firstLineChars="0" w:firstLine="0"/>
                    <w:jc w:val="center"/>
                    <w:rPr>
                      <w:rFonts w:eastAsiaTheme="minorEastAsia"/>
                      <w:sz w:val="21"/>
                      <w:szCs w:val="21"/>
                    </w:rPr>
                  </w:pPr>
                  <w:r w:rsidRPr="00CF5DD7">
                    <w:rPr>
                      <w:rFonts w:eastAsiaTheme="minorEastAsia"/>
                      <w:sz w:val="21"/>
                      <w:szCs w:val="21"/>
                    </w:rPr>
                    <w:t>TB20</w:t>
                  </w:r>
                </w:p>
              </w:tc>
              <w:tc>
                <w:tcPr>
                  <w:tcW w:w="521" w:type="pct"/>
                  <w:vAlign w:val="center"/>
                </w:tcPr>
                <w:p w:rsidR="002D2624" w:rsidRPr="00B90F21" w:rsidRDefault="002D2624" w:rsidP="00443BE7">
                  <w:pPr>
                    <w:spacing w:line="240" w:lineRule="auto"/>
                    <w:ind w:firstLineChars="0" w:firstLine="0"/>
                    <w:jc w:val="center"/>
                    <w:rPr>
                      <w:rFonts w:eastAsiaTheme="minorEastAsia"/>
                      <w:sz w:val="21"/>
                      <w:szCs w:val="21"/>
                    </w:rPr>
                  </w:pPr>
                  <w:r>
                    <w:rPr>
                      <w:rFonts w:eastAsiaTheme="minorEastAsia" w:hint="eastAsia"/>
                      <w:sz w:val="21"/>
                      <w:szCs w:val="21"/>
                    </w:rPr>
                    <w:t>2</w:t>
                  </w:r>
                  <w:r>
                    <w:rPr>
                      <w:rFonts w:eastAsiaTheme="minorEastAsia" w:hint="eastAsia"/>
                      <w:sz w:val="21"/>
                      <w:szCs w:val="21"/>
                    </w:rPr>
                    <w:t>辆</w:t>
                  </w:r>
                </w:p>
              </w:tc>
              <w:tc>
                <w:tcPr>
                  <w:tcW w:w="465" w:type="pct"/>
                  <w:gridSpan w:val="2"/>
                  <w:vAlign w:val="center"/>
                </w:tcPr>
                <w:p w:rsidR="002D2624" w:rsidRPr="00BD5BDA" w:rsidRDefault="000566F2" w:rsidP="00624D7F">
                  <w:pPr>
                    <w:spacing w:line="240" w:lineRule="auto"/>
                    <w:ind w:firstLineChars="0" w:firstLine="0"/>
                    <w:jc w:val="center"/>
                    <w:rPr>
                      <w:rFonts w:eastAsiaTheme="minorEastAsia"/>
                      <w:sz w:val="21"/>
                      <w:szCs w:val="21"/>
                    </w:rPr>
                  </w:pPr>
                  <w:r>
                    <w:rPr>
                      <w:rFonts w:eastAsiaTheme="minorEastAsia" w:hint="eastAsia"/>
                      <w:sz w:val="21"/>
                      <w:szCs w:val="21"/>
                    </w:rPr>
                    <w:t>新增</w:t>
                  </w:r>
                </w:p>
              </w:tc>
            </w:tr>
            <w:tr w:rsidR="002D2624" w:rsidRPr="00BD5BDA" w:rsidTr="00EA7447">
              <w:trPr>
                <w:jc w:val="center"/>
              </w:trPr>
              <w:tc>
                <w:tcPr>
                  <w:tcW w:w="349" w:type="pct"/>
                  <w:vAlign w:val="center"/>
                </w:tcPr>
                <w:p w:rsidR="002D2624" w:rsidRPr="00BD5BDA" w:rsidRDefault="00C202EA" w:rsidP="00BF3A66">
                  <w:pPr>
                    <w:spacing w:line="240" w:lineRule="auto"/>
                    <w:ind w:firstLineChars="0" w:firstLine="0"/>
                    <w:jc w:val="center"/>
                    <w:rPr>
                      <w:rFonts w:eastAsiaTheme="minorEastAsia"/>
                      <w:b/>
                      <w:sz w:val="21"/>
                      <w:szCs w:val="21"/>
                    </w:rPr>
                  </w:pPr>
                  <w:r>
                    <w:rPr>
                      <w:rFonts w:eastAsiaTheme="minorEastAsia" w:hAnsiTheme="minorEastAsia" w:hint="eastAsia"/>
                      <w:b/>
                      <w:sz w:val="21"/>
                      <w:szCs w:val="21"/>
                    </w:rPr>
                    <w:t>八</w:t>
                  </w:r>
                </w:p>
              </w:tc>
              <w:tc>
                <w:tcPr>
                  <w:tcW w:w="4651" w:type="pct"/>
                  <w:gridSpan w:val="5"/>
                  <w:vAlign w:val="center"/>
                </w:tcPr>
                <w:p w:rsidR="002D2624" w:rsidRPr="00B90F21" w:rsidRDefault="008144AC" w:rsidP="00443BE7">
                  <w:pPr>
                    <w:spacing w:line="240" w:lineRule="auto"/>
                    <w:ind w:firstLineChars="0" w:firstLine="0"/>
                    <w:jc w:val="center"/>
                    <w:rPr>
                      <w:rFonts w:eastAsiaTheme="minorEastAsia"/>
                      <w:sz w:val="21"/>
                      <w:szCs w:val="21"/>
                    </w:rPr>
                  </w:pPr>
                  <w:r w:rsidRPr="008144AC">
                    <w:rPr>
                      <w:rFonts w:eastAsiaTheme="minorEastAsia" w:hAnsiTheme="minorEastAsia" w:hint="eastAsia"/>
                      <w:b/>
                      <w:color w:val="000000" w:themeColor="text1"/>
                      <w:sz w:val="21"/>
                      <w:szCs w:val="21"/>
                    </w:rPr>
                    <w:t>零部件车间</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数控车床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CKJ6140A</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10</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普通车床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CA6140/400*1000</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6</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3</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台钻</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Z515</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4</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立式钻床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Z5132A</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2</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5</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摇臂钻床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Z3040*16</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21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6</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卧式镗床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T611A</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7</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外圆磨床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M1332B</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2</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8</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万能工具磨床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M6025C</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9</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单面精车</w:t>
                  </w:r>
                  <w:proofErr w:type="gramStart"/>
                  <w:r w:rsidRPr="00DF7160">
                    <w:rPr>
                      <w:rFonts w:eastAsiaTheme="minorEastAsia"/>
                      <w:sz w:val="21"/>
                      <w:szCs w:val="21"/>
                    </w:rPr>
                    <w:t>镗</w:t>
                  </w:r>
                  <w:proofErr w:type="gramEnd"/>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HQT06</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2</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10</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双面精</w:t>
                  </w:r>
                  <w:proofErr w:type="gramStart"/>
                  <w:r w:rsidRPr="00DF7160">
                    <w:rPr>
                      <w:rFonts w:eastAsiaTheme="minorEastAsia"/>
                      <w:sz w:val="21"/>
                      <w:szCs w:val="21"/>
                    </w:rPr>
                    <w:t>镗</w:t>
                  </w:r>
                  <w:proofErr w:type="gramEnd"/>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HQT04</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11</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双面</w:t>
                  </w:r>
                  <w:proofErr w:type="gramStart"/>
                  <w:r w:rsidRPr="00DF7160">
                    <w:rPr>
                      <w:rFonts w:eastAsiaTheme="minorEastAsia"/>
                      <w:sz w:val="21"/>
                      <w:szCs w:val="21"/>
                    </w:rPr>
                    <w:t>镗</w:t>
                  </w:r>
                  <w:proofErr w:type="gramEnd"/>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HQT45-2</w:t>
                  </w:r>
                  <w:r w:rsidRPr="00DF7160">
                    <w:rPr>
                      <w:rFonts w:eastAsiaTheme="minorEastAsia"/>
                      <w:sz w:val="21"/>
                      <w:szCs w:val="21"/>
                    </w:rPr>
                    <w:cr/>
                    <w:t>000</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12</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后轮</w:t>
                  </w:r>
                  <w:proofErr w:type="gramStart"/>
                  <w:r w:rsidRPr="00DF7160">
                    <w:rPr>
                      <w:rFonts w:eastAsiaTheme="minorEastAsia"/>
                      <w:sz w:val="21"/>
                      <w:szCs w:val="21"/>
                    </w:rPr>
                    <w:t>古六轴</w:t>
                  </w:r>
                  <w:proofErr w:type="gramEnd"/>
                  <w:r w:rsidRPr="00DF7160">
                    <w:rPr>
                      <w:rFonts w:eastAsiaTheme="minorEastAsia"/>
                      <w:sz w:val="21"/>
                      <w:szCs w:val="21"/>
                    </w:rPr>
                    <w:t>立式钻床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HQZ11-0000</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13</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后桥壳粗镗床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HQT18</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2</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lastRenderedPageBreak/>
                    <w:t>14</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桥壳平总长专机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HQT20</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15</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粗镗床</w:t>
                  </w:r>
                  <w:r w:rsidRPr="00DF7160">
                    <w:rPr>
                      <w:rFonts w:eastAsiaTheme="minorEastAsia"/>
                      <w:sz w:val="21"/>
                      <w:szCs w:val="21"/>
                    </w:rPr>
                    <w:t>(</w:t>
                  </w:r>
                  <w:r w:rsidRPr="00DF7160">
                    <w:rPr>
                      <w:rFonts w:eastAsiaTheme="minorEastAsia"/>
                      <w:sz w:val="21"/>
                      <w:szCs w:val="21"/>
                    </w:rPr>
                    <w:t>壳体组件粗</w:t>
                  </w:r>
                  <w:proofErr w:type="gramStart"/>
                  <w:r w:rsidRPr="00DF7160">
                    <w:rPr>
                      <w:rFonts w:eastAsiaTheme="minorEastAsia"/>
                      <w:sz w:val="21"/>
                      <w:szCs w:val="21"/>
                    </w:rPr>
                    <w:t>镗</w:t>
                  </w:r>
                  <w:proofErr w:type="gramEnd"/>
                  <w:r w:rsidRPr="00DF7160">
                    <w:rPr>
                      <w:rFonts w:eastAsiaTheme="minorEastAsia"/>
                      <w:sz w:val="21"/>
                      <w:szCs w:val="21"/>
                    </w:rPr>
                    <w:t>)</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HQT33</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16</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双面</w:t>
                  </w:r>
                  <w:proofErr w:type="gramStart"/>
                  <w:r w:rsidRPr="00DF7160">
                    <w:rPr>
                      <w:rFonts w:eastAsiaTheme="minorEastAsia"/>
                      <w:sz w:val="21"/>
                      <w:szCs w:val="21"/>
                    </w:rPr>
                    <w:t>镗</w:t>
                  </w:r>
                  <w:proofErr w:type="gramEnd"/>
                  <w:r w:rsidRPr="00DF7160">
                    <w:rPr>
                      <w:rFonts w:eastAsiaTheme="minorEastAsia"/>
                      <w:sz w:val="21"/>
                      <w:szCs w:val="21"/>
                    </w:rPr>
                    <w:t>(</w:t>
                  </w:r>
                  <w:r w:rsidRPr="00DF7160">
                    <w:rPr>
                      <w:rFonts w:eastAsiaTheme="minorEastAsia"/>
                      <w:sz w:val="21"/>
                      <w:szCs w:val="21"/>
                    </w:rPr>
                    <w:t>壳体平总长</w:t>
                  </w:r>
                  <w:r w:rsidRPr="00DF7160">
                    <w:rPr>
                      <w:rFonts w:eastAsiaTheme="minorEastAsia"/>
                      <w:sz w:val="21"/>
                      <w:szCs w:val="21"/>
                    </w:rPr>
                    <w:t>)</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HQT35</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17</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粗车</w:t>
                  </w:r>
                  <w:proofErr w:type="gramStart"/>
                  <w:r w:rsidRPr="00DF7160">
                    <w:rPr>
                      <w:rFonts w:eastAsiaTheme="minorEastAsia"/>
                      <w:sz w:val="21"/>
                      <w:szCs w:val="21"/>
                    </w:rPr>
                    <w:t>镗</w:t>
                  </w:r>
                  <w:proofErr w:type="gramEnd"/>
                  <w:r w:rsidRPr="00DF7160">
                    <w:rPr>
                      <w:rFonts w:eastAsiaTheme="minorEastAsia"/>
                      <w:sz w:val="21"/>
                      <w:szCs w:val="21"/>
                    </w:rPr>
                    <w:t>(</w:t>
                  </w:r>
                  <w:r w:rsidRPr="00DF7160">
                    <w:rPr>
                      <w:rFonts w:eastAsiaTheme="minorEastAsia"/>
                      <w:sz w:val="21"/>
                      <w:szCs w:val="21"/>
                    </w:rPr>
                    <w:t>壳体组件粗</w:t>
                  </w:r>
                  <w:proofErr w:type="gramStart"/>
                  <w:r w:rsidRPr="00DF7160">
                    <w:rPr>
                      <w:rFonts w:eastAsiaTheme="minorEastAsia"/>
                      <w:sz w:val="21"/>
                      <w:szCs w:val="21"/>
                    </w:rPr>
                    <w:t>镗</w:t>
                  </w:r>
                  <w:proofErr w:type="gramEnd"/>
                  <w:r w:rsidRPr="00DF7160">
                    <w:rPr>
                      <w:rFonts w:eastAsiaTheme="minorEastAsia"/>
                      <w:sz w:val="21"/>
                      <w:szCs w:val="21"/>
                    </w:rPr>
                    <w:t>)</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HQT36</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18</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双面</w:t>
                  </w:r>
                  <w:proofErr w:type="gramStart"/>
                  <w:r w:rsidRPr="00DF7160">
                    <w:rPr>
                      <w:rFonts w:eastAsiaTheme="minorEastAsia"/>
                      <w:sz w:val="21"/>
                      <w:szCs w:val="21"/>
                    </w:rPr>
                    <w:t>镗</w:t>
                  </w:r>
                  <w:proofErr w:type="gramEnd"/>
                  <w:r w:rsidRPr="00DF7160">
                    <w:rPr>
                      <w:rFonts w:eastAsiaTheme="minorEastAsia"/>
                      <w:sz w:val="21"/>
                      <w:szCs w:val="21"/>
                    </w:rPr>
                    <w:t xml:space="preserve"> (</w:t>
                  </w:r>
                  <w:r w:rsidRPr="00DF7160">
                    <w:rPr>
                      <w:rFonts w:eastAsiaTheme="minorEastAsia"/>
                      <w:sz w:val="21"/>
                      <w:szCs w:val="21"/>
                    </w:rPr>
                    <w:t>壳体组件平总长</w:t>
                  </w:r>
                  <w:r w:rsidRPr="00DF7160">
                    <w:rPr>
                      <w:rFonts w:eastAsiaTheme="minorEastAsia"/>
                      <w:sz w:val="21"/>
                      <w:szCs w:val="21"/>
                    </w:rPr>
                    <w:t>)</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HQT38</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19</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双面镗床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HQT31</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20</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壳体</w:t>
                  </w:r>
                  <w:proofErr w:type="gramStart"/>
                  <w:r w:rsidRPr="00DF7160">
                    <w:rPr>
                      <w:rFonts w:eastAsiaTheme="minorEastAsia"/>
                      <w:sz w:val="21"/>
                      <w:szCs w:val="21"/>
                    </w:rPr>
                    <w:t>双面车</w:t>
                  </w:r>
                  <w:proofErr w:type="gramEnd"/>
                  <w:r w:rsidRPr="00DF7160">
                    <w:rPr>
                      <w:rFonts w:eastAsiaTheme="minorEastAsia"/>
                      <w:sz w:val="21"/>
                      <w:szCs w:val="21"/>
                    </w:rPr>
                    <w:t>镗床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HQT30</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21</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精镗床</w:t>
                  </w:r>
                  <w:r w:rsidRPr="00DF7160">
                    <w:rPr>
                      <w:rFonts w:eastAsiaTheme="minorEastAsia"/>
                      <w:sz w:val="21"/>
                      <w:szCs w:val="21"/>
                    </w:rPr>
                    <w:t xml:space="preserve"> (</w:t>
                  </w:r>
                  <w:r w:rsidRPr="00DF7160">
                    <w:rPr>
                      <w:rFonts w:eastAsiaTheme="minorEastAsia"/>
                      <w:sz w:val="21"/>
                      <w:szCs w:val="21"/>
                    </w:rPr>
                    <w:t>后桥壳平总长</w:t>
                  </w:r>
                  <w:r w:rsidRPr="00DF7160">
                    <w:rPr>
                      <w:rFonts w:eastAsiaTheme="minorEastAsia"/>
                      <w:sz w:val="21"/>
                      <w:szCs w:val="21"/>
                    </w:rPr>
                    <w:t>)</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w:t>
                  </w:r>
                  <w:r w:rsidRPr="00DF7160">
                    <w:rPr>
                      <w:rFonts w:eastAsiaTheme="minorEastAsia"/>
                      <w:sz w:val="21"/>
                      <w:szCs w:val="21"/>
                    </w:rPr>
                    <w:cr/>
                    <w:t>34</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22</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精镗床</w:t>
                  </w:r>
                  <w:r w:rsidRPr="00DF7160">
                    <w:rPr>
                      <w:rFonts w:eastAsiaTheme="minorEastAsia"/>
                      <w:sz w:val="21"/>
                      <w:szCs w:val="21"/>
                    </w:rPr>
                    <w:t>(</w:t>
                  </w:r>
                  <w:r w:rsidRPr="00DF7160">
                    <w:rPr>
                      <w:rFonts w:eastAsiaTheme="minorEastAsia"/>
                      <w:sz w:val="21"/>
                      <w:szCs w:val="21"/>
                    </w:rPr>
                    <w:t>后桥壳平总长</w:t>
                  </w:r>
                  <w:r w:rsidRPr="00DF7160">
                    <w:rPr>
                      <w:rFonts w:eastAsiaTheme="minorEastAsia"/>
                      <w:sz w:val="21"/>
                      <w:szCs w:val="21"/>
                    </w:rPr>
                    <w:t>)</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HQT37</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23</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轴管压力机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HQY01-0001</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24</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proofErr w:type="gramStart"/>
                  <w:r w:rsidRPr="00DF7160">
                    <w:rPr>
                      <w:rFonts w:eastAsiaTheme="minorEastAsia"/>
                      <w:sz w:val="21"/>
                      <w:szCs w:val="21"/>
                    </w:rPr>
                    <w:t>镗孔车</w:t>
                  </w:r>
                  <w:proofErr w:type="gramEnd"/>
                  <w:r w:rsidRPr="00DF7160">
                    <w:rPr>
                      <w:rFonts w:eastAsiaTheme="minorEastAsia"/>
                      <w:sz w:val="21"/>
                      <w:szCs w:val="21"/>
                    </w:rPr>
                    <w:t>端面机床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A2J-PK1079</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25</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桥壳车</w:t>
                  </w:r>
                  <w:proofErr w:type="gramStart"/>
                  <w:r w:rsidRPr="00DF7160">
                    <w:rPr>
                      <w:rFonts w:eastAsiaTheme="minorEastAsia"/>
                      <w:sz w:val="21"/>
                      <w:szCs w:val="21"/>
                    </w:rPr>
                    <w:t>镗</w:t>
                  </w:r>
                  <w:proofErr w:type="gramEnd"/>
                  <w:r w:rsidRPr="00DF7160">
                    <w:rPr>
                      <w:rFonts w:eastAsiaTheme="minorEastAsia"/>
                      <w:sz w:val="21"/>
                      <w:szCs w:val="21"/>
                    </w:rPr>
                    <w:t>内孔及端面组合机床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CC205-ZM</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26</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半精</w:t>
                  </w:r>
                  <w:proofErr w:type="gramStart"/>
                  <w:r w:rsidRPr="00DF7160">
                    <w:rPr>
                      <w:rFonts w:eastAsiaTheme="minorEastAsia"/>
                      <w:sz w:val="21"/>
                      <w:szCs w:val="21"/>
                    </w:rPr>
                    <w:t>镗</w:t>
                  </w:r>
                  <w:proofErr w:type="gramEnd"/>
                  <w:r w:rsidRPr="00DF7160">
                    <w:rPr>
                      <w:rFonts w:eastAsiaTheme="minorEastAsia"/>
                      <w:sz w:val="21"/>
                      <w:szCs w:val="21"/>
                    </w:rPr>
                    <w:t>两端内孔、倒</w:t>
                  </w:r>
                  <w:proofErr w:type="gramStart"/>
                  <w:r w:rsidRPr="00DF7160">
                    <w:rPr>
                      <w:rFonts w:eastAsiaTheme="minorEastAsia"/>
                      <w:sz w:val="21"/>
                      <w:szCs w:val="21"/>
                    </w:rPr>
                    <w:t>内锥粗平两</w:t>
                  </w:r>
                  <w:proofErr w:type="gramEnd"/>
                  <w:r w:rsidRPr="00DF7160">
                    <w:rPr>
                      <w:rFonts w:eastAsiaTheme="minorEastAsia"/>
                      <w:sz w:val="21"/>
                      <w:szCs w:val="21"/>
                    </w:rPr>
                    <w:t>端面专机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CJZ1014-ZM</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27</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精</w:t>
                  </w:r>
                  <w:proofErr w:type="gramStart"/>
                  <w:r w:rsidRPr="00DF7160">
                    <w:rPr>
                      <w:rFonts w:eastAsiaTheme="minorEastAsia"/>
                      <w:sz w:val="21"/>
                      <w:szCs w:val="21"/>
                    </w:rPr>
                    <w:t>镗</w:t>
                  </w:r>
                  <w:proofErr w:type="gramEnd"/>
                  <w:r w:rsidRPr="00DF7160">
                    <w:rPr>
                      <w:rFonts w:eastAsiaTheme="minorEastAsia"/>
                      <w:sz w:val="21"/>
                      <w:szCs w:val="21"/>
                    </w:rPr>
                    <w:t>桥壳两</w:t>
                  </w:r>
                  <w:r w:rsidRPr="00DF7160">
                    <w:rPr>
                      <w:rFonts w:eastAsiaTheme="minorEastAsia"/>
                      <w:sz w:val="21"/>
                      <w:szCs w:val="21"/>
                    </w:rPr>
                    <w:cr/>
                  </w:r>
                  <w:r w:rsidRPr="00DF7160">
                    <w:rPr>
                      <w:rFonts w:eastAsiaTheme="minorEastAsia"/>
                      <w:sz w:val="21"/>
                      <w:szCs w:val="21"/>
                    </w:rPr>
                    <w:t>内孔专机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CJZ1015-ZM</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28</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立式升降台铣床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X53K/400*1600</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5</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29</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立式键槽铣床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X920A/20/300</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30</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立</w:t>
                  </w:r>
                  <w:r w:rsidRPr="00DF7160">
                    <w:rPr>
                      <w:rFonts w:eastAsiaTheme="minorEastAsia"/>
                      <w:sz w:val="21"/>
                      <w:szCs w:val="21"/>
                    </w:rPr>
                    <w:cr/>
                  </w:r>
                  <w:r w:rsidRPr="00DF7160">
                    <w:rPr>
                      <w:rFonts w:eastAsiaTheme="minorEastAsia"/>
                      <w:sz w:val="21"/>
                      <w:szCs w:val="21"/>
                    </w:rPr>
                    <w:t>升降台铣床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X5042AT</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31</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大龙门</w:t>
                  </w:r>
                  <w:proofErr w:type="gramStart"/>
                  <w:r w:rsidRPr="00DF7160">
                    <w:rPr>
                      <w:rFonts w:eastAsiaTheme="minorEastAsia"/>
                      <w:sz w:val="21"/>
                      <w:szCs w:val="21"/>
                    </w:rPr>
                    <w:t>铣</w:t>
                  </w:r>
                  <w:proofErr w:type="gramEnd"/>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HQX03</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32</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小龙门</w:t>
                  </w:r>
                  <w:proofErr w:type="gramStart"/>
                  <w:r w:rsidRPr="00DF7160">
                    <w:rPr>
                      <w:rFonts w:eastAsiaTheme="minorEastAsia"/>
                      <w:sz w:val="21"/>
                      <w:szCs w:val="21"/>
                    </w:rPr>
                    <w:t>铣</w:t>
                  </w:r>
                  <w:proofErr w:type="gramEnd"/>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HQX04</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33</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万能升降台铣床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X62W/320*1250</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34</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万能升降台铣床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XA6132</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35</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万能升降台铣床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XA6132</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36</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卧式铣床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XA6132</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37</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立式带锯床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G5132</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38</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单柱校正液压机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Y41</w:t>
                  </w:r>
                  <w:r w:rsidRPr="00DF7160">
                    <w:rPr>
                      <w:rFonts w:eastAsiaTheme="minorEastAsia"/>
                      <w:sz w:val="21"/>
                      <w:szCs w:val="21"/>
                    </w:rPr>
                    <w:t>－</w:t>
                  </w:r>
                  <w:r w:rsidRPr="00DF7160">
                    <w:rPr>
                      <w:rFonts w:eastAsiaTheme="minorEastAsia"/>
                      <w:sz w:val="21"/>
                      <w:szCs w:val="21"/>
                    </w:rPr>
                    <w:t>100C</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39</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单柱校正液压机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Y41</w:t>
                  </w:r>
                  <w:r w:rsidRPr="00DF7160">
                    <w:rPr>
                      <w:rFonts w:eastAsiaTheme="minorEastAsia"/>
                      <w:sz w:val="21"/>
                      <w:szCs w:val="21"/>
                    </w:rPr>
                    <w:t>－</w:t>
                  </w:r>
                  <w:r w:rsidRPr="00DF7160">
                    <w:rPr>
                      <w:rFonts w:eastAsiaTheme="minorEastAsia"/>
                      <w:sz w:val="21"/>
                      <w:szCs w:val="21"/>
                    </w:rPr>
                    <w:t>100C</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40</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proofErr w:type="gramStart"/>
                  <w:r w:rsidRPr="00DF7160">
                    <w:rPr>
                      <w:rFonts w:eastAsiaTheme="minorEastAsia"/>
                      <w:sz w:val="21"/>
                      <w:szCs w:val="21"/>
                    </w:rPr>
                    <w:t>电动单梁起重机</w:t>
                  </w:r>
                  <w:proofErr w:type="gramEnd"/>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2T*16.5*6</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8</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41</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电动葫芦</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CD-0.5T-6M</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6</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42</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平衡吊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PDJ125</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87</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43</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内燃平衡重式叉车</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CPC30HB</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3</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44</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密封实验台</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HQF18</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45</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后桥壳密封试验台</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HQF33</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46</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稳压器</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SBW50KVA</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47</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低压固定式开关柜</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GGD-380V/1000A</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48</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配电柜</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GGD-01/1000A</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49</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交流电焊机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BX3</w:t>
                  </w:r>
                  <w:r w:rsidRPr="00DF7160">
                    <w:rPr>
                      <w:rFonts w:eastAsiaTheme="minorEastAsia"/>
                      <w:sz w:val="21"/>
                      <w:szCs w:val="21"/>
                    </w:rPr>
                    <w:t>－</w:t>
                  </w:r>
                  <w:r w:rsidRPr="00DF7160">
                    <w:rPr>
                      <w:rFonts w:eastAsiaTheme="minorEastAsia"/>
                      <w:sz w:val="21"/>
                      <w:szCs w:val="21"/>
                    </w:rPr>
                    <w:t>300</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2</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50</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CO</w:t>
                  </w:r>
                  <w:r w:rsidRPr="001E3645">
                    <w:rPr>
                      <w:rFonts w:eastAsiaTheme="minorEastAsia"/>
                      <w:sz w:val="21"/>
                      <w:szCs w:val="21"/>
                      <w:vertAlign w:val="subscript"/>
                    </w:rPr>
                    <w:t>2</w:t>
                  </w:r>
                  <w:r w:rsidRPr="00DF7160">
                    <w:rPr>
                      <w:rFonts w:eastAsiaTheme="minorEastAsia"/>
                      <w:sz w:val="21"/>
                      <w:szCs w:val="21"/>
                    </w:rPr>
                    <w:t>气体保护焊机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YD-500KR1YTA</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40</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51</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空气等离子弧切割机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YP-100PSHGE</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52</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仿形</w:t>
                  </w:r>
                  <w:proofErr w:type="gramStart"/>
                  <w:r w:rsidRPr="00DF7160">
                    <w:rPr>
                      <w:rFonts w:eastAsiaTheme="minorEastAsia"/>
                      <w:sz w:val="21"/>
                      <w:szCs w:val="21"/>
                    </w:rPr>
                    <w:t>气割机</w:t>
                  </w:r>
                  <w:proofErr w:type="gramEnd"/>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CG2</w:t>
                  </w:r>
                  <w:r w:rsidRPr="00DF7160">
                    <w:rPr>
                      <w:rFonts w:eastAsiaTheme="minorEastAsia"/>
                      <w:sz w:val="21"/>
                      <w:szCs w:val="21"/>
                    </w:rPr>
                    <w:t>－</w:t>
                  </w:r>
                  <w:r w:rsidRPr="00DF7160">
                    <w:rPr>
                      <w:rFonts w:eastAsiaTheme="minorEastAsia"/>
                      <w:sz w:val="21"/>
                      <w:szCs w:val="21"/>
                    </w:rPr>
                    <w:t>150</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4</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53</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等离子弧切割机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YP-100PSHGE</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2</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D2624" w:rsidRPr="00BD5BDA" w:rsidTr="00EA7447">
              <w:trPr>
                <w:jc w:val="center"/>
              </w:trPr>
              <w:tc>
                <w:tcPr>
                  <w:tcW w:w="349" w:type="pct"/>
                  <w:vAlign w:val="center"/>
                </w:tcPr>
                <w:p w:rsidR="002D2624" w:rsidRPr="00BD5BDA" w:rsidRDefault="00C202EA" w:rsidP="00443BE7">
                  <w:pPr>
                    <w:spacing w:line="240" w:lineRule="auto"/>
                    <w:ind w:firstLineChars="0" w:firstLine="0"/>
                    <w:jc w:val="center"/>
                    <w:rPr>
                      <w:rFonts w:eastAsiaTheme="minorEastAsia"/>
                      <w:b/>
                      <w:sz w:val="21"/>
                      <w:szCs w:val="21"/>
                    </w:rPr>
                  </w:pPr>
                  <w:r>
                    <w:rPr>
                      <w:rFonts w:eastAsiaTheme="minorEastAsia" w:hAnsiTheme="minorEastAsia" w:hint="eastAsia"/>
                      <w:b/>
                      <w:sz w:val="21"/>
                      <w:szCs w:val="21"/>
                    </w:rPr>
                    <w:t>九</w:t>
                  </w:r>
                </w:p>
              </w:tc>
              <w:tc>
                <w:tcPr>
                  <w:tcW w:w="4651" w:type="pct"/>
                  <w:gridSpan w:val="5"/>
                  <w:vAlign w:val="center"/>
                </w:tcPr>
                <w:p w:rsidR="002D2624" w:rsidRPr="00BD5BDA" w:rsidRDefault="00AC6A3C" w:rsidP="00443BE7">
                  <w:pPr>
                    <w:spacing w:line="240" w:lineRule="auto"/>
                    <w:ind w:firstLineChars="0" w:firstLine="0"/>
                    <w:jc w:val="center"/>
                    <w:rPr>
                      <w:rFonts w:eastAsiaTheme="minorEastAsia"/>
                      <w:b/>
                      <w:sz w:val="21"/>
                      <w:szCs w:val="21"/>
                    </w:rPr>
                  </w:pPr>
                  <w:r w:rsidRPr="00AC6A3C">
                    <w:rPr>
                      <w:rFonts w:eastAsiaTheme="minorEastAsia" w:hAnsiTheme="minorEastAsia" w:hint="eastAsia"/>
                      <w:b/>
                      <w:color w:val="000000" w:themeColor="text1"/>
                      <w:sz w:val="21"/>
                      <w:szCs w:val="21"/>
                    </w:rPr>
                    <w:t>农机桥总装车间</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lastRenderedPageBreak/>
                    <w:t>1</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立式车床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C518-2</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台式钻床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Z515-2</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气动</w:t>
                  </w:r>
                  <w:proofErr w:type="gramStart"/>
                  <w:r w:rsidRPr="00DF7160">
                    <w:rPr>
                      <w:rFonts w:eastAsiaTheme="minorEastAsia"/>
                      <w:sz w:val="21"/>
                      <w:szCs w:val="21"/>
                    </w:rPr>
                    <w:t>打标机</w:t>
                  </w:r>
                  <w:proofErr w:type="gramEnd"/>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SYQD-S10</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4</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智能气动标记打印机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BJ-GXKL</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5</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工业气动</w:t>
                  </w:r>
                  <w:proofErr w:type="gramStart"/>
                  <w:r w:rsidRPr="00DF7160">
                    <w:rPr>
                      <w:rFonts w:eastAsiaTheme="minorEastAsia"/>
                      <w:sz w:val="21"/>
                      <w:szCs w:val="21"/>
                    </w:rPr>
                    <w:t>打标机</w:t>
                  </w:r>
                  <w:proofErr w:type="gramEnd"/>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JF139-2</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6</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单柱校正压装液压机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Y41-25</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7</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单柱万能液压机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Y41-4</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8</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proofErr w:type="gramStart"/>
                  <w:r w:rsidRPr="00DF7160">
                    <w:rPr>
                      <w:rFonts w:eastAsiaTheme="minorEastAsia"/>
                      <w:sz w:val="21"/>
                      <w:szCs w:val="21"/>
                    </w:rPr>
                    <w:t>电动单梁起重机</w:t>
                  </w:r>
                  <w:proofErr w:type="gramEnd"/>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LD5T*19.5M</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9</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proofErr w:type="gramStart"/>
                  <w:r w:rsidRPr="00DF7160">
                    <w:rPr>
                      <w:rFonts w:eastAsiaTheme="minorEastAsia"/>
                      <w:sz w:val="21"/>
                      <w:szCs w:val="21"/>
                    </w:rPr>
                    <w:t>电动单梁悬挂</w:t>
                  </w:r>
                  <w:proofErr w:type="gramEnd"/>
                  <w:r w:rsidRPr="00DF7160">
                    <w:rPr>
                      <w:rFonts w:eastAsiaTheme="minorEastAsia"/>
                      <w:sz w:val="21"/>
                      <w:szCs w:val="21"/>
                    </w:rPr>
                    <w:t>起重机及支承</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LX-1T</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10</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proofErr w:type="gramStart"/>
                  <w:r w:rsidRPr="00DF7160">
                    <w:rPr>
                      <w:rFonts w:eastAsiaTheme="minorEastAsia"/>
                      <w:sz w:val="21"/>
                      <w:szCs w:val="21"/>
                    </w:rPr>
                    <w:t>电动单梁起重机</w:t>
                  </w:r>
                  <w:proofErr w:type="gramEnd"/>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LDA3*3t*22.9m</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11</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平衡吊</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PDJ325</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12</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后桥总成装配线</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非标</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套</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KDK</w:t>
                  </w:r>
                  <w:r w:rsidRPr="00DF7160">
                    <w:rPr>
                      <w:rFonts w:eastAsiaTheme="minorEastAsia"/>
                      <w:sz w:val="21"/>
                      <w:szCs w:val="21"/>
                    </w:rPr>
                    <w:t>滑轨输送线</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非标</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套</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14</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轮毂、制动鼓输送线</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HQZP62-0001</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套</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15</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中后桥总成装配线</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非标</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套</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16</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KPK</w:t>
                  </w:r>
                  <w:r w:rsidRPr="00DF7160">
                    <w:rPr>
                      <w:rFonts w:eastAsiaTheme="minorEastAsia"/>
                      <w:sz w:val="21"/>
                      <w:szCs w:val="21"/>
                    </w:rPr>
                    <w:t>及吊挂设备</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非标</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17</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内燃平衡重式叉车</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CPC30HB</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18</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全电动搬运车</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WP-LPT20</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19</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电动托盘车</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TB20</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20</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气动黄油加注系统</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KG575</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套</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21</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轴承润滑脂定量</w:t>
                  </w:r>
                  <w:proofErr w:type="gramStart"/>
                  <w:r w:rsidRPr="00DF7160">
                    <w:rPr>
                      <w:rFonts w:eastAsiaTheme="minorEastAsia"/>
                      <w:sz w:val="21"/>
                      <w:szCs w:val="21"/>
                    </w:rPr>
                    <w:t>加注机</w:t>
                  </w:r>
                  <w:proofErr w:type="gramEnd"/>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MCJZ-N06-55G</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22</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润滑脂</w:t>
                  </w:r>
                  <w:proofErr w:type="gramStart"/>
                  <w:r w:rsidRPr="00DF7160">
                    <w:rPr>
                      <w:rFonts w:eastAsiaTheme="minorEastAsia"/>
                      <w:sz w:val="21"/>
                      <w:szCs w:val="21"/>
                    </w:rPr>
                    <w:t>加注机</w:t>
                  </w:r>
                  <w:proofErr w:type="gramEnd"/>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KG575</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23</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后</w:t>
                  </w:r>
                  <w:r w:rsidRPr="00DF7160">
                    <w:rPr>
                      <w:rFonts w:eastAsiaTheme="minorEastAsia"/>
                      <w:sz w:val="21"/>
                      <w:szCs w:val="21"/>
                    </w:rPr>
                    <w:cr/>
                  </w:r>
                  <w:r w:rsidRPr="00DF7160">
                    <w:rPr>
                      <w:rFonts w:eastAsiaTheme="minorEastAsia"/>
                      <w:sz w:val="21"/>
                      <w:szCs w:val="21"/>
                    </w:rPr>
                    <w:t>总成</w:t>
                  </w:r>
                  <w:proofErr w:type="gramStart"/>
                  <w:r w:rsidRPr="00DF7160">
                    <w:rPr>
                      <w:rFonts w:eastAsiaTheme="minorEastAsia"/>
                      <w:sz w:val="21"/>
                      <w:szCs w:val="21"/>
                    </w:rPr>
                    <w:t>磨合机</w:t>
                  </w:r>
                  <w:proofErr w:type="gramEnd"/>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非标</w:t>
                  </w:r>
                  <w:r w:rsidRPr="00DF7160">
                    <w:rPr>
                      <w:rFonts w:eastAsiaTheme="minorEastAsia"/>
                      <w:sz w:val="21"/>
                      <w:szCs w:val="21"/>
                    </w:rPr>
                    <w:t>HQZP13</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24</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冷磨台</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25</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多用</w:t>
                  </w:r>
                  <w:proofErr w:type="gramStart"/>
                  <w:r w:rsidRPr="00DF7160">
                    <w:rPr>
                      <w:rFonts w:eastAsiaTheme="minorEastAsia"/>
                      <w:sz w:val="21"/>
                      <w:szCs w:val="21"/>
                    </w:rPr>
                    <w:t>磨合台</w:t>
                  </w:r>
                  <w:proofErr w:type="gramEnd"/>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HQZY09</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26</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前后桥试压台</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HQZP56</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27</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跑合台</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28</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两轴轮毂制动鼓总成螺母拧紧机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DEN-600-2HT</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29</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轴头</w:t>
                  </w:r>
                  <w:proofErr w:type="gramStart"/>
                  <w:r w:rsidRPr="00DF7160">
                    <w:rPr>
                      <w:rFonts w:eastAsiaTheme="minorEastAsia"/>
                      <w:sz w:val="21"/>
                      <w:szCs w:val="21"/>
                    </w:rPr>
                    <w:t>螺</w:t>
                  </w:r>
                  <w:proofErr w:type="gramEnd"/>
                  <w:r w:rsidRPr="00DF7160">
                    <w:rPr>
                      <w:rFonts w:eastAsiaTheme="minorEastAsia"/>
                      <w:sz w:val="21"/>
                      <w:szCs w:val="21"/>
                    </w:rPr>
                    <w:cr/>
                  </w:r>
                  <w:r w:rsidRPr="00DF7160">
                    <w:rPr>
                      <w:rFonts w:eastAsiaTheme="minorEastAsia"/>
                      <w:sz w:val="21"/>
                      <w:szCs w:val="21"/>
                    </w:rPr>
                    <w:t>及回转测量电动拧紧机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DEN-800/50-1XG/CS</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30</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全自动平衡机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DBR-500Z</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31</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全自动平衡机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DBR-500Z</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32</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自动铣削去</w:t>
                  </w:r>
                  <w:proofErr w:type="gramStart"/>
                  <w:r w:rsidRPr="00DF7160">
                    <w:rPr>
                      <w:rFonts w:eastAsiaTheme="minorEastAsia"/>
                      <w:sz w:val="21"/>
                      <w:szCs w:val="21"/>
                    </w:rPr>
                    <w:t>重平衡</w:t>
                  </w:r>
                  <w:proofErr w:type="gramEnd"/>
                  <w:r w:rsidRPr="00DF7160">
                    <w:rPr>
                      <w:rFonts w:eastAsiaTheme="minorEastAsia"/>
                      <w:sz w:val="21"/>
                      <w:szCs w:val="21"/>
                    </w:rPr>
                    <w:t>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ABLD-200</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33</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交流弧焊机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BX6-300</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34</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零件清洗机</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sidRPr="00DF7160">
                    <w:rPr>
                      <w:rFonts w:eastAsiaTheme="minorEastAsia"/>
                      <w:sz w:val="21"/>
                      <w:szCs w:val="21"/>
                    </w:rPr>
                    <w:t>200T</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sz w:val="21"/>
                      <w:szCs w:val="21"/>
                    </w:rPr>
                    <w:t>台</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Pr>
                      <w:rFonts w:eastAsiaTheme="minorEastAsia" w:hint="eastAsia"/>
                      <w:sz w:val="21"/>
                      <w:szCs w:val="21"/>
                    </w:rPr>
                    <w:t>35</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Pr>
                      <w:rFonts w:eastAsiaTheme="minorEastAsia" w:hint="eastAsia"/>
                      <w:sz w:val="21"/>
                      <w:szCs w:val="21"/>
                    </w:rPr>
                    <w:t>喷漆房</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Pr>
                      <w:rFonts w:eastAsiaTheme="minorEastAsia" w:hint="eastAsia"/>
                      <w:sz w:val="21"/>
                      <w:szCs w:val="21"/>
                    </w:rPr>
                    <w:t>/</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Pr>
                      <w:rFonts w:eastAsiaTheme="minorEastAsia" w:hint="eastAsia"/>
                      <w:sz w:val="21"/>
                      <w:szCs w:val="21"/>
                    </w:rPr>
                    <w:t>10</w:t>
                  </w:r>
                  <w:r>
                    <w:rPr>
                      <w:rFonts w:eastAsiaTheme="minorEastAsia" w:hint="eastAsia"/>
                      <w:sz w:val="21"/>
                      <w:szCs w:val="21"/>
                    </w:rPr>
                    <w:t>间</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r w:rsidR="00281A76" w:rsidRPr="00BD5BDA" w:rsidTr="0081555F">
              <w:trPr>
                <w:jc w:val="center"/>
              </w:trPr>
              <w:tc>
                <w:tcPr>
                  <w:tcW w:w="349" w:type="pct"/>
                  <w:vAlign w:val="center"/>
                </w:tcPr>
                <w:p w:rsidR="00281A76" w:rsidRPr="00DF7160" w:rsidRDefault="00281A76" w:rsidP="00443BE7">
                  <w:pPr>
                    <w:spacing w:line="240" w:lineRule="auto"/>
                    <w:ind w:firstLineChars="0" w:firstLine="0"/>
                    <w:jc w:val="center"/>
                    <w:rPr>
                      <w:rFonts w:eastAsiaTheme="minorEastAsia"/>
                      <w:sz w:val="21"/>
                      <w:szCs w:val="21"/>
                    </w:rPr>
                  </w:pPr>
                  <w:r>
                    <w:rPr>
                      <w:rFonts w:eastAsiaTheme="minorEastAsia" w:hint="eastAsia"/>
                      <w:sz w:val="21"/>
                      <w:szCs w:val="21"/>
                    </w:rPr>
                    <w:t>36</w:t>
                  </w:r>
                </w:p>
              </w:tc>
              <w:tc>
                <w:tcPr>
                  <w:tcW w:w="2313" w:type="pct"/>
                  <w:vAlign w:val="center"/>
                </w:tcPr>
                <w:p w:rsidR="00281A76" w:rsidRPr="00DF7160" w:rsidRDefault="00281A76" w:rsidP="00443BE7">
                  <w:pPr>
                    <w:spacing w:line="240" w:lineRule="auto"/>
                    <w:ind w:firstLineChars="0" w:firstLine="0"/>
                    <w:jc w:val="center"/>
                    <w:rPr>
                      <w:rFonts w:eastAsiaTheme="minorEastAsia"/>
                      <w:sz w:val="21"/>
                      <w:szCs w:val="21"/>
                    </w:rPr>
                  </w:pPr>
                  <w:r>
                    <w:rPr>
                      <w:rFonts w:eastAsiaTheme="minorEastAsia" w:hint="eastAsia"/>
                      <w:sz w:val="21"/>
                      <w:szCs w:val="21"/>
                    </w:rPr>
                    <w:t>烘干房</w:t>
                  </w:r>
                </w:p>
              </w:tc>
              <w:tc>
                <w:tcPr>
                  <w:tcW w:w="1352" w:type="pct"/>
                  <w:vAlign w:val="center"/>
                </w:tcPr>
                <w:p w:rsidR="00281A76" w:rsidRPr="00DF7160" w:rsidRDefault="00281A76" w:rsidP="00443BE7">
                  <w:pPr>
                    <w:spacing w:line="240" w:lineRule="auto"/>
                    <w:ind w:firstLineChars="0" w:firstLine="0"/>
                    <w:jc w:val="center"/>
                    <w:rPr>
                      <w:rFonts w:eastAsiaTheme="minorEastAsia"/>
                      <w:sz w:val="21"/>
                      <w:szCs w:val="21"/>
                    </w:rPr>
                  </w:pPr>
                  <w:r>
                    <w:rPr>
                      <w:rFonts w:eastAsiaTheme="minorEastAsia" w:hint="eastAsia"/>
                      <w:sz w:val="21"/>
                      <w:szCs w:val="21"/>
                    </w:rPr>
                    <w:t>/</w:t>
                  </w:r>
                </w:p>
              </w:tc>
              <w:tc>
                <w:tcPr>
                  <w:tcW w:w="521" w:type="pct"/>
                  <w:vAlign w:val="center"/>
                </w:tcPr>
                <w:p w:rsidR="00281A76" w:rsidRPr="00DF7160" w:rsidRDefault="00281A76" w:rsidP="009D2268">
                  <w:pPr>
                    <w:spacing w:line="240" w:lineRule="auto"/>
                    <w:ind w:firstLineChars="0" w:firstLine="0"/>
                    <w:jc w:val="center"/>
                    <w:rPr>
                      <w:rFonts w:eastAsiaTheme="minorEastAsia"/>
                      <w:sz w:val="21"/>
                      <w:szCs w:val="21"/>
                    </w:rPr>
                  </w:pPr>
                  <w:r>
                    <w:rPr>
                      <w:rFonts w:eastAsiaTheme="minorEastAsia" w:hint="eastAsia"/>
                      <w:sz w:val="21"/>
                      <w:szCs w:val="21"/>
                    </w:rPr>
                    <w:t>3</w:t>
                  </w:r>
                  <w:r>
                    <w:rPr>
                      <w:rFonts w:eastAsiaTheme="minorEastAsia" w:hint="eastAsia"/>
                      <w:sz w:val="21"/>
                      <w:szCs w:val="21"/>
                    </w:rPr>
                    <w:t>间</w:t>
                  </w:r>
                </w:p>
              </w:tc>
              <w:tc>
                <w:tcPr>
                  <w:tcW w:w="465" w:type="pct"/>
                  <w:gridSpan w:val="2"/>
                  <w:vAlign w:val="center"/>
                </w:tcPr>
                <w:p w:rsidR="00281A76" w:rsidRPr="00BD5BDA" w:rsidRDefault="00281A76" w:rsidP="00BD08DB">
                  <w:pPr>
                    <w:spacing w:line="240" w:lineRule="auto"/>
                    <w:ind w:firstLineChars="0" w:firstLine="0"/>
                    <w:jc w:val="center"/>
                    <w:rPr>
                      <w:rFonts w:eastAsiaTheme="minorEastAsia"/>
                      <w:sz w:val="21"/>
                      <w:szCs w:val="21"/>
                    </w:rPr>
                  </w:pPr>
                  <w:r>
                    <w:rPr>
                      <w:rFonts w:eastAsiaTheme="minorEastAsia" w:hint="eastAsia"/>
                      <w:sz w:val="21"/>
                      <w:szCs w:val="21"/>
                    </w:rPr>
                    <w:t>现有</w:t>
                  </w:r>
                </w:p>
              </w:tc>
            </w:tr>
          </w:tbl>
          <w:p w:rsidR="00443BE7" w:rsidRDefault="005F6C62" w:rsidP="000B3B05">
            <w:pPr>
              <w:adjustRightInd w:val="0"/>
              <w:snapToGrid w:val="0"/>
              <w:spacing w:beforeLines="50" w:before="163"/>
              <w:ind w:firstLineChars="0" w:firstLine="0"/>
              <w:jc w:val="left"/>
              <w:rPr>
                <w:b/>
                <w:bCs/>
                <w:sz w:val="21"/>
                <w:szCs w:val="21"/>
              </w:rPr>
            </w:pPr>
            <w:r>
              <w:rPr>
                <w:rFonts w:hint="eastAsia"/>
                <w:b/>
                <w:bCs/>
                <w:sz w:val="21"/>
                <w:szCs w:val="21"/>
              </w:rPr>
              <w:t>5</w:t>
            </w:r>
            <w:r w:rsidR="00443BE7">
              <w:rPr>
                <w:rFonts w:hint="eastAsia"/>
                <w:b/>
                <w:bCs/>
                <w:sz w:val="21"/>
                <w:szCs w:val="21"/>
              </w:rPr>
              <w:t>、主要原辅材料及能源消耗情况</w:t>
            </w:r>
          </w:p>
          <w:p w:rsidR="00443BE7" w:rsidRPr="007379C6" w:rsidRDefault="00443BE7" w:rsidP="00591D31">
            <w:pPr>
              <w:autoSpaceDE w:val="0"/>
              <w:autoSpaceDN w:val="0"/>
              <w:adjustRightInd w:val="0"/>
              <w:snapToGrid w:val="0"/>
              <w:ind w:firstLine="420"/>
              <w:rPr>
                <w:sz w:val="21"/>
                <w:szCs w:val="21"/>
                <w:u w:val="single"/>
              </w:rPr>
            </w:pPr>
            <w:r w:rsidRPr="007379C6">
              <w:rPr>
                <w:rFonts w:hint="eastAsia"/>
                <w:sz w:val="21"/>
                <w:szCs w:val="21"/>
                <w:u w:val="single"/>
              </w:rPr>
              <w:t>本项目主要原</w:t>
            </w:r>
            <w:r w:rsidRPr="007379C6">
              <w:rPr>
                <w:bCs/>
                <w:sz w:val="21"/>
                <w:szCs w:val="21"/>
                <w:u w:val="single"/>
              </w:rPr>
              <w:t>辅材料及能源消耗</w:t>
            </w:r>
            <w:r w:rsidRPr="007379C6">
              <w:rPr>
                <w:rFonts w:hint="eastAsia"/>
                <w:bCs/>
                <w:sz w:val="21"/>
                <w:szCs w:val="21"/>
                <w:u w:val="single"/>
              </w:rPr>
              <w:t>见下表。</w:t>
            </w:r>
          </w:p>
          <w:p w:rsidR="00443BE7" w:rsidRPr="007379C6" w:rsidRDefault="00443BE7" w:rsidP="00591D31">
            <w:pPr>
              <w:pStyle w:val="af6"/>
              <w:widowControl/>
              <w:adjustRightInd w:val="0"/>
              <w:snapToGrid w:val="0"/>
              <w:spacing w:before="60" w:after="160" w:line="240" w:lineRule="auto"/>
              <w:ind w:right="113" w:firstLineChars="0" w:firstLine="0"/>
              <w:jc w:val="center"/>
              <w:rPr>
                <w:b/>
                <w:sz w:val="21"/>
                <w:szCs w:val="21"/>
                <w:u w:val="single"/>
              </w:rPr>
            </w:pPr>
            <w:r w:rsidRPr="007379C6">
              <w:rPr>
                <w:b/>
                <w:sz w:val="21"/>
                <w:szCs w:val="21"/>
                <w:u w:val="single"/>
              </w:rPr>
              <w:t>表</w:t>
            </w:r>
            <w:r w:rsidRPr="007379C6">
              <w:rPr>
                <w:b/>
                <w:sz w:val="21"/>
                <w:szCs w:val="21"/>
                <w:u w:val="single"/>
              </w:rPr>
              <w:t>2-</w:t>
            </w:r>
            <w:r w:rsidR="005F6C62">
              <w:rPr>
                <w:rFonts w:hint="eastAsia"/>
                <w:b/>
                <w:sz w:val="21"/>
                <w:szCs w:val="21"/>
                <w:u w:val="single"/>
              </w:rPr>
              <w:t>5</w:t>
            </w:r>
            <w:r w:rsidRPr="007379C6">
              <w:rPr>
                <w:rFonts w:hint="eastAsia"/>
                <w:b/>
                <w:sz w:val="21"/>
                <w:szCs w:val="21"/>
                <w:u w:val="single"/>
              </w:rPr>
              <w:t xml:space="preserve">  </w:t>
            </w:r>
            <w:r w:rsidRPr="007379C6">
              <w:rPr>
                <w:b/>
                <w:sz w:val="21"/>
                <w:szCs w:val="21"/>
                <w:u w:val="single"/>
              </w:rPr>
              <w:t>主要原辅材料及能源消耗</w:t>
            </w:r>
            <w:r w:rsidRPr="007379C6">
              <w:rPr>
                <w:rFonts w:hint="eastAsia"/>
                <w:b/>
                <w:sz w:val="21"/>
                <w:szCs w:val="21"/>
                <w:u w:val="single"/>
              </w:rPr>
              <w:t>情况</w:t>
            </w:r>
            <w:r w:rsidRPr="007379C6">
              <w:rPr>
                <w:b/>
                <w:sz w:val="21"/>
                <w:szCs w:val="21"/>
                <w:u w:val="single"/>
              </w:rPr>
              <w:t>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8"/>
              <w:gridCol w:w="2311"/>
              <w:gridCol w:w="2012"/>
              <w:gridCol w:w="1726"/>
              <w:gridCol w:w="1372"/>
            </w:tblGrid>
            <w:tr w:rsidR="00443BE7" w:rsidRPr="008E23DD" w:rsidTr="00085D2B">
              <w:trPr>
                <w:cantSplit/>
                <w:jc w:val="center"/>
              </w:trPr>
              <w:tc>
                <w:tcPr>
                  <w:tcW w:w="452" w:type="pct"/>
                  <w:vMerge w:val="restart"/>
                  <w:vAlign w:val="center"/>
                </w:tcPr>
                <w:p w:rsidR="00443BE7" w:rsidRPr="008E23DD" w:rsidRDefault="00443BE7" w:rsidP="00443BE7">
                  <w:pPr>
                    <w:spacing w:line="240" w:lineRule="auto"/>
                    <w:ind w:firstLineChars="0" w:firstLine="0"/>
                    <w:jc w:val="center"/>
                    <w:rPr>
                      <w:b/>
                      <w:sz w:val="21"/>
                      <w:szCs w:val="21"/>
                    </w:rPr>
                  </w:pPr>
                  <w:r w:rsidRPr="008E23DD">
                    <w:rPr>
                      <w:b/>
                      <w:sz w:val="21"/>
                      <w:szCs w:val="21"/>
                    </w:rPr>
                    <w:t>序号</w:t>
                  </w:r>
                </w:p>
              </w:tc>
              <w:tc>
                <w:tcPr>
                  <w:tcW w:w="1416" w:type="pct"/>
                  <w:vMerge w:val="restart"/>
                  <w:vAlign w:val="center"/>
                </w:tcPr>
                <w:p w:rsidR="00443BE7" w:rsidRPr="008E23DD" w:rsidRDefault="00443BE7" w:rsidP="00443BE7">
                  <w:pPr>
                    <w:tabs>
                      <w:tab w:val="left" w:pos="606"/>
                    </w:tabs>
                    <w:spacing w:line="240" w:lineRule="auto"/>
                    <w:ind w:firstLineChars="0" w:firstLine="0"/>
                    <w:jc w:val="center"/>
                    <w:rPr>
                      <w:b/>
                      <w:sz w:val="21"/>
                      <w:szCs w:val="21"/>
                    </w:rPr>
                  </w:pPr>
                  <w:r w:rsidRPr="008E23DD">
                    <w:rPr>
                      <w:b/>
                      <w:sz w:val="21"/>
                      <w:szCs w:val="21"/>
                    </w:rPr>
                    <w:t>原辅材料</w:t>
                  </w:r>
                </w:p>
              </w:tc>
              <w:tc>
                <w:tcPr>
                  <w:tcW w:w="2291" w:type="pct"/>
                  <w:gridSpan w:val="2"/>
                  <w:vAlign w:val="center"/>
                </w:tcPr>
                <w:p w:rsidR="00443BE7" w:rsidRPr="008E23DD" w:rsidRDefault="00443BE7" w:rsidP="00443BE7">
                  <w:pPr>
                    <w:spacing w:line="240" w:lineRule="auto"/>
                    <w:ind w:firstLineChars="0" w:firstLine="0"/>
                    <w:jc w:val="center"/>
                    <w:rPr>
                      <w:b/>
                      <w:sz w:val="21"/>
                      <w:szCs w:val="21"/>
                    </w:rPr>
                  </w:pPr>
                  <w:r w:rsidRPr="008E23DD">
                    <w:rPr>
                      <w:b/>
                      <w:sz w:val="21"/>
                      <w:szCs w:val="21"/>
                    </w:rPr>
                    <w:t>用量</w:t>
                  </w:r>
                </w:p>
              </w:tc>
              <w:tc>
                <w:tcPr>
                  <w:tcW w:w="841" w:type="pct"/>
                  <w:vMerge w:val="restart"/>
                  <w:vAlign w:val="center"/>
                </w:tcPr>
                <w:p w:rsidR="00443BE7" w:rsidRPr="008E23DD" w:rsidRDefault="00443BE7" w:rsidP="00FB2746">
                  <w:pPr>
                    <w:spacing w:line="240" w:lineRule="auto"/>
                    <w:ind w:firstLineChars="0" w:firstLine="0"/>
                    <w:jc w:val="center"/>
                    <w:rPr>
                      <w:b/>
                      <w:sz w:val="21"/>
                      <w:szCs w:val="21"/>
                    </w:rPr>
                  </w:pPr>
                  <w:r w:rsidRPr="008E23DD">
                    <w:rPr>
                      <w:b/>
                      <w:sz w:val="21"/>
                      <w:szCs w:val="21"/>
                    </w:rPr>
                    <w:t>变化量</w:t>
                  </w:r>
                </w:p>
              </w:tc>
            </w:tr>
            <w:tr w:rsidR="00443BE7" w:rsidRPr="008E23DD" w:rsidTr="00085D2B">
              <w:trPr>
                <w:cantSplit/>
                <w:jc w:val="center"/>
              </w:trPr>
              <w:tc>
                <w:tcPr>
                  <w:tcW w:w="452" w:type="pct"/>
                  <w:vMerge/>
                  <w:vAlign w:val="center"/>
                </w:tcPr>
                <w:p w:rsidR="00443BE7" w:rsidRPr="008E23DD" w:rsidRDefault="00443BE7" w:rsidP="00443BE7">
                  <w:pPr>
                    <w:spacing w:line="240" w:lineRule="auto"/>
                    <w:ind w:firstLineChars="0" w:firstLine="0"/>
                    <w:jc w:val="center"/>
                    <w:rPr>
                      <w:sz w:val="21"/>
                      <w:szCs w:val="21"/>
                    </w:rPr>
                  </w:pPr>
                </w:p>
              </w:tc>
              <w:tc>
                <w:tcPr>
                  <w:tcW w:w="1416" w:type="pct"/>
                  <w:vMerge/>
                  <w:vAlign w:val="center"/>
                </w:tcPr>
                <w:p w:rsidR="00443BE7" w:rsidRPr="008E23DD" w:rsidRDefault="00443BE7" w:rsidP="00443BE7">
                  <w:pPr>
                    <w:tabs>
                      <w:tab w:val="left" w:pos="606"/>
                    </w:tabs>
                    <w:spacing w:line="240" w:lineRule="auto"/>
                    <w:ind w:firstLineChars="0" w:firstLine="0"/>
                    <w:jc w:val="center"/>
                    <w:rPr>
                      <w:sz w:val="21"/>
                      <w:szCs w:val="21"/>
                    </w:rPr>
                  </w:pPr>
                </w:p>
              </w:tc>
              <w:tc>
                <w:tcPr>
                  <w:tcW w:w="1233" w:type="pct"/>
                  <w:vAlign w:val="center"/>
                </w:tcPr>
                <w:p w:rsidR="00443BE7" w:rsidRPr="008E23DD" w:rsidRDefault="00443BE7" w:rsidP="00443BE7">
                  <w:pPr>
                    <w:spacing w:line="240" w:lineRule="auto"/>
                    <w:ind w:firstLineChars="0" w:firstLine="0"/>
                    <w:jc w:val="center"/>
                    <w:rPr>
                      <w:sz w:val="21"/>
                      <w:szCs w:val="21"/>
                    </w:rPr>
                  </w:pPr>
                  <w:r>
                    <w:rPr>
                      <w:rFonts w:hint="eastAsia"/>
                      <w:sz w:val="21"/>
                      <w:szCs w:val="21"/>
                    </w:rPr>
                    <w:t>现有项目</w:t>
                  </w:r>
                </w:p>
              </w:tc>
              <w:tc>
                <w:tcPr>
                  <w:tcW w:w="1058" w:type="pct"/>
                  <w:vAlign w:val="center"/>
                </w:tcPr>
                <w:p w:rsidR="00443BE7" w:rsidRPr="008E23DD" w:rsidRDefault="00443BE7" w:rsidP="00443BE7">
                  <w:pPr>
                    <w:spacing w:line="240" w:lineRule="auto"/>
                    <w:ind w:firstLineChars="0" w:firstLine="0"/>
                    <w:jc w:val="center"/>
                    <w:rPr>
                      <w:sz w:val="21"/>
                      <w:szCs w:val="21"/>
                    </w:rPr>
                  </w:pPr>
                  <w:r>
                    <w:rPr>
                      <w:rFonts w:hint="eastAsia"/>
                      <w:sz w:val="21"/>
                      <w:szCs w:val="21"/>
                    </w:rPr>
                    <w:t>改扩建后</w:t>
                  </w:r>
                </w:p>
              </w:tc>
              <w:tc>
                <w:tcPr>
                  <w:tcW w:w="841" w:type="pct"/>
                  <w:vMerge/>
                  <w:vAlign w:val="center"/>
                </w:tcPr>
                <w:p w:rsidR="00443BE7" w:rsidRPr="008E23DD" w:rsidRDefault="00443BE7" w:rsidP="00443BE7">
                  <w:pPr>
                    <w:spacing w:line="240" w:lineRule="auto"/>
                    <w:ind w:firstLineChars="0" w:firstLine="0"/>
                    <w:jc w:val="center"/>
                    <w:rPr>
                      <w:sz w:val="21"/>
                      <w:szCs w:val="21"/>
                    </w:rPr>
                  </w:pPr>
                </w:p>
              </w:tc>
            </w:tr>
            <w:tr w:rsidR="004D0776" w:rsidRPr="008E23DD" w:rsidTr="004D0776">
              <w:trPr>
                <w:cantSplit/>
                <w:jc w:val="center"/>
              </w:trPr>
              <w:tc>
                <w:tcPr>
                  <w:tcW w:w="5000" w:type="pct"/>
                  <w:gridSpan w:val="5"/>
                  <w:vAlign w:val="center"/>
                </w:tcPr>
                <w:p w:rsidR="004D0776" w:rsidRPr="008E23DD" w:rsidRDefault="004D0776" w:rsidP="00443BE7">
                  <w:pPr>
                    <w:spacing w:line="240" w:lineRule="auto"/>
                    <w:ind w:firstLineChars="0" w:firstLine="0"/>
                    <w:jc w:val="center"/>
                    <w:rPr>
                      <w:sz w:val="21"/>
                      <w:szCs w:val="21"/>
                    </w:rPr>
                  </w:pPr>
                  <w:r>
                    <w:rPr>
                      <w:rFonts w:hint="eastAsia"/>
                      <w:sz w:val="21"/>
                      <w:szCs w:val="21"/>
                    </w:rPr>
                    <w:t>工程</w:t>
                  </w:r>
                  <w:r w:rsidR="00EB4A5E">
                    <w:rPr>
                      <w:rFonts w:hint="eastAsia"/>
                      <w:sz w:val="21"/>
                      <w:szCs w:val="21"/>
                    </w:rPr>
                    <w:t>车</w:t>
                  </w:r>
                  <w:r>
                    <w:rPr>
                      <w:rFonts w:hint="eastAsia"/>
                      <w:sz w:val="21"/>
                      <w:szCs w:val="21"/>
                    </w:rPr>
                    <w:t>桥</w:t>
                  </w:r>
                </w:p>
              </w:tc>
            </w:tr>
            <w:tr w:rsidR="004D0776" w:rsidRPr="008E23DD" w:rsidTr="00085D2B">
              <w:trPr>
                <w:cantSplit/>
                <w:jc w:val="center"/>
              </w:trPr>
              <w:tc>
                <w:tcPr>
                  <w:tcW w:w="452" w:type="pct"/>
                  <w:vAlign w:val="center"/>
                </w:tcPr>
                <w:p w:rsidR="004D0776" w:rsidRPr="008E23DD" w:rsidRDefault="004D0776" w:rsidP="00443BE7">
                  <w:pPr>
                    <w:spacing w:line="240" w:lineRule="auto"/>
                    <w:ind w:firstLineChars="0" w:firstLine="0"/>
                    <w:jc w:val="center"/>
                    <w:rPr>
                      <w:sz w:val="21"/>
                      <w:szCs w:val="21"/>
                    </w:rPr>
                  </w:pPr>
                  <w:r>
                    <w:rPr>
                      <w:rFonts w:hint="eastAsia"/>
                      <w:sz w:val="21"/>
                      <w:szCs w:val="21"/>
                    </w:rPr>
                    <w:t>1</w:t>
                  </w:r>
                </w:p>
              </w:tc>
              <w:tc>
                <w:tcPr>
                  <w:tcW w:w="1416" w:type="pct"/>
                  <w:vAlign w:val="center"/>
                </w:tcPr>
                <w:p w:rsidR="004D0776" w:rsidRPr="008E23DD" w:rsidRDefault="004D0776" w:rsidP="00443BE7">
                  <w:pPr>
                    <w:tabs>
                      <w:tab w:val="left" w:pos="606"/>
                    </w:tabs>
                    <w:spacing w:line="240" w:lineRule="auto"/>
                    <w:ind w:firstLineChars="0" w:firstLine="0"/>
                    <w:jc w:val="center"/>
                    <w:rPr>
                      <w:sz w:val="21"/>
                      <w:szCs w:val="21"/>
                    </w:rPr>
                  </w:pPr>
                  <w:r w:rsidRPr="00DF7160">
                    <w:rPr>
                      <w:rFonts w:eastAsiaTheme="minorEastAsia" w:hint="eastAsia"/>
                      <w:sz w:val="21"/>
                      <w:szCs w:val="21"/>
                    </w:rPr>
                    <w:t>钢板</w:t>
                  </w:r>
                </w:p>
              </w:tc>
              <w:tc>
                <w:tcPr>
                  <w:tcW w:w="1233" w:type="pct"/>
                  <w:vAlign w:val="center"/>
                </w:tcPr>
                <w:p w:rsidR="004D0776" w:rsidRDefault="004D0776" w:rsidP="00443BE7">
                  <w:pPr>
                    <w:spacing w:line="240" w:lineRule="auto"/>
                    <w:ind w:firstLineChars="0" w:firstLine="0"/>
                    <w:jc w:val="center"/>
                    <w:rPr>
                      <w:sz w:val="21"/>
                      <w:szCs w:val="21"/>
                    </w:rPr>
                  </w:pPr>
                  <w:r>
                    <w:rPr>
                      <w:rFonts w:hint="eastAsia"/>
                      <w:sz w:val="21"/>
                      <w:szCs w:val="21"/>
                    </w:rPr>
                    <w:t>4180t/a</w:t>
                  </w:r>
                </w:p>
              </w:tc>
              <w:tc>
                <w:tcPr>
                  <w:tcW w:w="1058" w:type="pct"/>
                  <w:vAlign w:val="center"/>
                </w:tcPr>
                <w:p w:rsidR="004D0776" w:rsidRDefault="004D0776" w:rsidP="004D0776">
                  <w:pPr>
                    <w:spacing w:line="240" w:lineRule="auto"/>
                    <w:ind w:firstLineChars="0" w:firstLine="0"/>
                    <w:jc w:val="center"/>
                    <w:rPr>
                      <w:sz w:val="21"/>
                      <w:szCs w:val="21"/>
                    </w:rPr>
                  </w:pPr>
                  <w:r>
                    <w:rPr>
                      <w:rFonts w:hint="eastAsia"/>
                      <w:sz w:val="21"/>
                      <w:szCs w:val="21"/>
                    </w:rPr>
                    <w:t>4180t/a</w:t>
                  </w:r>
                </w:p>
              </w:tc>
              <w:tc>
                <w:tcPr>
                  <w:tcW w:w="841" w:type="pct"/>
                  <w:vAlign w:val="center"/>
                </w:tcPr>
                <w:p w:rsidR="004D0776" w:rsidRPr="008E23DD" w:rsidRDefault="004D0776" w:rsidP="00443BE7">
                  <w:pPr>
                    <w:spacing w:line="240" w:lineRule="auto"/>
                    <w:ind w:firstLineChars="0" w:firstLine="0"/>
                    <w:jc w:val="center"/>
                    <w:rPr>
                      <w:sz w:val="21"/>
                      <w:szCs w:val="21"/>
                    </w:rPr>
                  </w:pPr>
                  <w:r>
                    <w:rPr>
                      <w:rFonts w:hint="eastAsia"/>
                      <w:sz w:val="21"/>
                      <w:szCs w:val="21"/>
                    </w:rPr>
                    <w:t>0</w:t>
                  </w:r>
                </w:p>
              </w:tc>
            </w:tr>
            <w:tr w:rsidR="004D0776" w:rsidRPr="008E23DD" w:rsidTr="00085D2B">
              <w:trPr>
                <w:cantSplit/>
                <w:jc w:val="center"/>
              </w:trPr>
              <w:tc>
                <w:tcPr>
                  <w:tcW w:w="452" w:type="pct"/>
                  <w:vAlign w:val="center"/>
                </w:tcPr>
                <w:p w:rsidR="004D0776" w:rsidRPr="008E23DD" w:rsidRDefault="004D0776" w:rsidP="00443BE7">
                  <w:pPr>
                    <w:spacing w:line="240" w:lineRule="auto"/>
                    <w:ind w:firstLineChars="0" w:firstLine="0"/>
                    <w:jc w:val="center"/>
                    <w:rPr>
                      <w:sz w:val="21"/>
                      <w:szCs w:val="21"/>
                    </w:rPr>
                  </w:pPr>
                  <w:r>
                    <w:rPr>
                      <w:rFonts w:hint="eastAsia"/>
                      <w:sz w:val="21"/>
                      <w:szCs w:val="21"/>
                    </w:rPr>
                    <w:t>2</w:t>
                  </w:r>
                </w:p>
              </w:tc>
              <w:tc>
                <w:tcPr>
                  <w:tcW w:w="1416" w:type="pct"/>
                  <w:vAlign w:val="center"/>
                </w:tcPr>
                <w:p w:rsidR="004D0776" w:rsidRPr="008E23DD" w:rsidRDefault="004D0776" w:rsidP="00443BE7">
                  <w:pPr>
                    <w:tabs>
                      <w:tab w:val="left" w:pos="606"/>
                    </w:tabs>
                    <w:spacing w:line="240" w:lineRule="auto"/>
                    <w:ind w:firstLineChars="0" w:firstLine="0"/>
                    <w:jc w:val="center"/>
                    <w:rPr>
                      <w:sz w:val="21"/>
                      <w:szCs w:val="21"/>
                    </w:rPr>
                  </w:pPr>
                  <w:r w:rsidRPr="00DF7160">
                    <w:rPr>
                      <w:rFonts w:eastAsiaTheme="minorEastAsia" w:hint="eastAsia"/>
                      <w:sz w:val="21"/>
                      <w:szCs w:val="21"/>
                    </w:rPr>
                    <w:t>外购件</w:t>
                  </w:r>
                </w:p>
              </w:tc>
              <w:tc>
                <w:tcPr>
                  <w:tcW w:w="1233" w:type="pct"/>
                  <w:vAlign w:val="center"/>
                </w:tcPr>
                <w:p w:rsidR="004D0776" w:rsidRDefault="004D0776" w:rsidP="004D0776">
                  <w:pPr>
                    <w:spacing w:line="240" w:lineRule="auto"/>
                    <w:ind w:firstLineChars="0" w:firstLine="0"/>
                    <w:jc w:val="center"/>
                    <w:rPr>
                      <w:sz w:val="21"/>
                      <w:szCs w:val="21"/>
                    </w:rPr>
                  </w:pPr>
                  <w:r>
                    <w:rPr>
                      <w:rFonts w:hint="eastAsia"/>
                      <w:sz w:val="21"/>
                      <w:szCs w:val="21"/>
                    </w:rPr>
                    <w:t>5800t/a</w:t>
                  </w:r>
                </w:p>
              </w:tc>
              <w:tc>
                <w:tcPr>
                  <w:tcW w:w="1058" w:type="pct"/>
                  <w:vAlign w:val="center"/>
                </w:tcPr>
                <w:p w:rsidR="004D0776" w:rsidRDefault="004D0776" w:rsidP="00443BE7">
                  <w:pPr>
                    <w:spacing w:line="240" w:lineRule="auto"/>
                    <w:ind w:firstLineChars="0" w:firstLine="0"/>
                    <w:jc w:val="center"/>
                    <w:rPr>
                      <w:sz w:val="21"/>
                      <w:szCs w:val="21"/>
                    </w:rPr>
                  </w:pPr>
                  <w:r>
                    <w:rPr>
                      <w:rFonts w:hint="eastAsia"/>
                      <w:sz w:val="21"/>
                      <w:szCs w:val="21"/>
                    </w:rPr>
                    <w:t>5800t/a</w:t>
                  </w:r>
                </w:p>
              </w:tc>
              <w:tc>
                <w:tcPr>
                  <w:tcW w:w="841" w:type="pct"/>
                  <w:vAlign w:val="center"/>
                </w:tcPr>
                <w:p w:rsidR="004D0776" w:rsidRPr="008E23DD" w:rsidRDefault="004D0776" w:rsidP="00443BE7">
                  <w:pPr>
                    <w:spacing w:line="240" w:lineRule="auto"/>
                    <w:ind w:firstLineChars="0" w:firstLine="0"/>
                    <w:jc w:val="center"/>
                    <w:rPr>
                      <w:sz w:val="21"/>
                      <w:szCs w:val="21"/>
                    </w:rPr>
                  </w:pPr>
                  <w:r>
                    <w:rPr>
                      <w:rFonts w:hint="eastAsia"/>
                      <w:sz w:val="21"/>
                      <w:szCs w:val="21"/>
                    </w:rPr>
                    <w:t>0</w:t>
                  </w:r>
                </w:p>
              </w:tc>
            </w:tr>
            <w:tr w:rsidR="004D0776" w:rsidRPr="008E23DD" w:rsidTr="00085D2B">
              <w:trPr>
                <w:cantSplit/>
                <w:jc w:val="center"/>
              </w:trPr>
              <w:tc>
                <w:tcPr>
                  <w:tcW w:w="452" w:type="pct"/>
                  <w:vAlign w:val="center"/>
                </w:tcPr>
                <w:p w:rsidR="004D0776" w:rsidRDefault="004D0776" w:rsidP="00443BE7">
                  <w:pPr>
                    <w:spacing w:line="240" w:lineRule="auto"/>
                    <w:ind w:firstLineChars="0" w:firstLine="0"/>
                    <w:jc w:val="center"/>
                    <w:rPr>
                      <w:sz w:val="21"/>
                      <w:szCs w:val="21"/>
                    </w:rPr>
                  </w:pPr>
                  <w:r>
                    <w:rPr>
                      <w:rFonts w:hint="eastAsia"/>
                      <w:sz w:val="21"/>
                      <w:szCs w:val="21"/>
                    </w:rPr>
                    <w:t>3</w:t>
                  </w:r>
                </w:p>
              </w:tc>
              <w:tc>
                <w:tcPr>
                  <w:tcW w:w="1416" w:type="pct"/>
                  <w:vAlign w:val="center"/>
                </w:tcPr>
                <w:p w:rsidR="004D0776" w:rsidRPr="00DF7160" w:rsidRDefault="004D0776" w:rsidP="00E11115">
                  <w:pPr>
                    <w:spacing w:line="240" w:lineRule="auto"/>
                    <w:ind w:firstLineChars="0" w:firstLine="0"/>
                    <w:jc w:val="center"/>
                    <w:rPr>
                      <w:rFonts w:eastAsiaTheme="minorEastAsia"/>
                      <w:sz w:val="21"/>
                      <w:szCs w:val="21"/>
                    </w:rPr>
                  </w:pPr>
                  <w:proofErr w:type="gramStart"/>
                  <w:r w:rsidRPr="00DF7160">
                    <w:rPr>
                      <w:rFonts w:eastAsiaTheme="minorEastAsia" w:hint="eastAsia"/>
                      <w:sz w:val="21"/>
                      <w:szCs w:val="21"/>
                    </w:rPr>
                    <w:t>水性双组分环</w:t>
                  </w:r>
                  <w:proofErr w:type="gramEnd"/>
                  <w:r w:rsidRPr="00DF7160">
                    <w:rPr>
                      <w:rFonts w:eastAsiaTheme="minorEastAsia" w:hint="eastAsia"/>
                      <w:sz w:val="21"/>
                      <w:szCs w:val="21"/>
                    </w:rPr>
                    <w:t>氧底漆</w:t>
                  </w:r>
                </w:p>
              </w:tc>
              <w:tc>
                <w:tcPr>
                  <w:tcW w:w="1233" w:type="pct"/>
                  <w:vAlign w:val="center"/>
                </w:tcPr>
                <w:p w:rsidR="004D0776" w:rsidRPr="00DF7160" w:rsidRDefault="004D0776" w:rsidP="00E11115">
                  <w:pPr>
                    <w:spacing w:line="240" w:lineRule="auto"/>
                    <w:ind w:firstLineChars="0" w:firstLine="0"/>
                    <w:jc w:val="center"/>
                    <w:rPr>
                      <w:rFonts w:eastAsiaTheme="minorEastAsia"/>
                      <w:sz w:val="21"/>
                      <w:szCs w:val="21"/>
                    </w:rPr>
                  </w:pPr>
                  <w:r>
                    <w:rPr>
                      <w:rFonts w:eastAsiaTheme="minorEastAsia" w:hint="eastAsia"/>
                      <w:sz w:val="21"/>
                      <w:szCs w:val="21"/>
                    </w:rPr>
                    <w:t>102</w:t>
                  </w:r>
                  <w:r w:rsidRPr="00DF7160">
                    <w:rPr>
                      <w:rFonts w:eastAsiaTheme="minorEastAsia" w:hint="eastAsia"/>
                      <w:sz w:val="21"/>
                      <w:szCs w:val="21"/>
                    </w:rPr>
                    <w:t>.2</w:t>
                  </w:r>
                  <w:r>
                    <w:rPr>
                      <w:rFonts w:hint="eastAsia"/>
                      <w:sz w:val="21"/>
                      <w:szCs w:val="21"/>
                    </w:rPr>
                    <w:t>t/a</w:t>
                  </w:r>
                </w:p>
              </w:tc>
              <w:tc>
                <w:tcPr>
                  <w:tcW w:w="1058" w:type="pct"/>
                  <w:vAlign w:val="center"/>
                </w:tcPr>
                <w:p w:rsidR="004D0776" w:rsidRPr="00DF7160" w:rsidRDefault="004D0776" w:rsidP="00E11115">
                  <w:pPr>
                    <w:spacing w:line="240" w:lineRule="auto"/>
                    <w:ind w:firstLineChars="0" w:firstLine="0"/>
                    <w:jc w:val="center"/>
                    <w:rPr>
                      <w:rFonts w:eastAsiaTheme="minorEastAsia"/>
                      <w:sz w:val="21"/>
                      <w:szCs w:val="21"/>
                    </w:rPr>
                  </w:pPr>
                  <w:r>
                    <w:rPr>
                      <w:rFonts w:eastAsiaTheme="minorEastAsia" w:hint="eastAsia"/>
                      <w:sz w:val="21"/>
                      <w:szCs w:val="21"/>
                    </w:rPr>
                    <w:t>102</w:t>
                  </w:r>
                  <w:r w:rsidRPr="00DF7160">
                    <w:rPr>
                      <w:rFonts w:eastAsiaTheme="minorEastAsia" w:hint="eastAsia"/>
                      <w:sz w:val="21"/>
                      <w:szCs w:val="21"/>
                    </w:rPr>
                    <w:t>.2</w:t>
                  </w:r>
                  <w:r>
                    <w:rPr>
                      <w:rFonts w:hint="eastAsia"/>
                      <w:sz w:val="21"/>
                      <w:szCs w:val="21"/>
                    </w:rPr>
                    <w:t>t/a</w:t>
                  </w:r>
                </w:p>
              </w:tc>
              <w:tc>
                <w:tcPr>
                  <w:tcW w:w="841" w:type="pct"/>
                  <w:vAlign w:val="center"/>
                </w:tcPr>
                <w:p w:rsidR="004D0776" w:rsidRDefault="004D0776" w:rsidP="00443BE7">
                  <w:pPr>
                    <w:spacing w:line="240" w:lineRule="auto"/>
                    <w:ind w:firstLineChars="0" w:firstLine="0"/>
                    <w:jc w:val="center"/>
                    <w:rPr>
                      <w:sz w:val="21"/>
                      <w:szCs w:val="21"/>
                    </w:rPr>
                  </w:pPr>
                  <w:r>
                    <w:rPr>
                      <w:rFonts w:hint="eastAsia"/>
                      <w:sz w:val="21"/>
                      <w:szCs w:val="21"/>
                    </w:rPr>
                    <w:t>0</w:t>
                  </w:r>
                </w:p>
              </w:tc>
            </w:tr>
            <w:tr w:rsidR="004D0776" w:rsidRPr="008E23DD" w:rsidTr="00085D2B">
              <w:trPr>
                <w:cantSplit/>
                <w:jc w:val="center"/>
              </w:trPr>
              <w:tc>
                <w:tcPr>
                  <w:tcW w:w="452" w:type="pct"/>
                  <w:vAlign w:val="center"/>
                </w:tcPr>
                <w:p w:rsidR="004D0776" w:rsidRDefault="004D0776" w:rsidP="00443BE7">
                  <w:pPr>
                    <w:spacing w:line="240" w:lineRule="auto"/>
                    <w:ind w:firstLineChars="0" w:firstLine="0"/>
                    <w:jc w:val="center"/>
                    <w:rPr>
                      <w:sz w:val="21"/>
                      <w:szCs w:val="21"/>
                    </w:rPr>
                  </w:pPr>
                  <w:r>
                    <w:rPr>
                      <w:rFonts w:hint="eastAsia"/>
                      <w:sz w:val="21"/>
                      <w:szCs w:val="21"/>
                    </w:rPr>
                    <w:t>4</w:t>
                  </w:r>
                </w:p>
              </w:tc>
              <w:tc>
                <w:tcPr>
                  <w:tcW w:w="1416" w:type="pct"/>
                  <w:vAlign w:val="center"/>
                </w:tcPr>
                <w:p w:rsidR="004D0776" w:rsidRPr="00DF7160" w:rsidRDefault="004D0776" w:rsidP="00E11115">
                  <w:pPr>
                    <w:spacing w:line="240" w:lineRule="auto"/>
                    <w:ind w:firstLineChars="0" w:firstLine="0"/>
                    <w:jc w:val="center"/>
                    <w:rPr>
                      <w:rFonts w:eastAsiaTheme="minorEastAsia"/>
                      <w:sz w:val="21"/>
                      <w:szCs w:val="21"/>
                    </w:rPr>
                  </w:pPr>
                  <w:proofErr w:type="gramStart"/>
                  <w:r w:rsidRPr="00DF7160">
                    <w:rPr>
                      <w:rFonts w:eastAsiaTheme="minorEastAsia" w:hint="eastAsia"/>
                      <w:sz w:val="21"/>
                      <w:szCs w:val="21"/>
                    </w:rPr>
                    <w:t>水性双</w:t>
                  </w:r>
                  <w:proofErr w:type="gramEnd"/>
                  <w:r w:rsidRPr="00DF7160">
                    <w:rPr>
                      <w:rFonts w:eastAsiaTheme="minorEastAsia" w:hint="eastAsia"/>
                      <w:sz w:val="21"/>
                      <w:szCs w:val="21"/>
                    </w:rPr>
                    <w:t>组分聚氨酯面漆</w:t>
                  </w:r>
                </w:p>
              </w:tc>
              <w:tc>
                <w:tcPr>
                  <w:tcW w:w="1233" w:type="pct"/>
                  <w:vAlign w:val="center"/>
                </w:tcPr>
                <w:p w:rsidR="004D0776" w:rsidRPr="00DF7160" w:rsidRDefault="004D0776" w:rsidP="00E11115">
                  <w:pPr>
                    <w:spacing w:line="240" w:lineRule="auto"/>
                    <w:ind w:firstLineChars="0" w:firstLine="0"/>
                    <w:jc w:val="center"/>
                    <w:rPr>
                      <w:rFonts w:eastAsiaTheme="minorEastAsia"/>
                      <w:sz w:val="21"/>
                      <w:szCs w:val="21"/>
                    </w:rPr>
                  </w:pPr>
                  <w:r>
                    <w:rPr>
                      <w:rFonts w:eastAsiaTheme="minorEastAsia" w:hint="eastAsia"/>
                      <w:sz w:val="21"/>
                      <w:szCs w:val="21"/>
                    </w:rPr>
                    <w:t>69</w:t>
                  </w:r>
                  <w:r>
                    <w:rPr>
                      <w:rFonts w:hint="eastAsia"/>
                      <w:sz w:val="21"/>
                      <w:szCs w:val="21"/>
                    </w:rPr>
                    <w:t>t/a</w:t>
                  </w:r>
                </w:p>
              </w:tc>
              <w:tc>
                <w:tcPr>
                  <w:tcW w:w="1058" w:type="pct"/>
                  <w:vAlign w:val="center"/>
                </w:tcPr>
                <w:p w:rsidR="004D0776" w:rsidRPr="00DF7160" w:rsidRDefault="004D0776" w:rsidP="00E11115">
                  <w:pPr>
                    <w:spacing w:line="240" w:lineRule="auto"/>
                    <w:ind w:firstLineChars="0" w:firstLine="0"/>
                    <w:jc w:val="center"/>
                    <w:rPr>
                      <w:rFonts w:eastAsiaTheme="minorEastAsia"/>
                      <w:sz w:val="21"/>
                      <w:szCs w:val="21"/>
                    </w:rPr>
                  </w:pPr>
                  <w:r>
                    <w:rPr>
                      <w:rFonts w:eastAsiaTheme="minorEastAsia" w:hint="eastAsia"/>
                      <w:sz w:val="21"/>
                      <w:szCs w:val="21"/>
                    </w:rPr>
                    <w:t>69</w:t>
                  </w:r>
                  <w:r>
                    <w:rPr>
                      <w:rFonts w:hint="eastAsia"/>
                      <w:sz w:val="21"/>
                      <w:szCs w:val="21"/>
                    </w:rPr>
                    <w:t>t/a</w:t>
                  </w:r>
                </w:p>
              </w:tc>
              <w:tc>
                <w:tcPr>
                  <w:tcW w:w="841" w:type="pct"/>
                  <w:vAlign w:val="center"/>
                </w:tcPr>
                <w:p w:rsidR="004D0776" w:rsidRDefault="004D0776" w:rsidP="00443BE7">
                  <w:pPr>
                    <w:spacing w:line="240" w:lineRule="auto"/>
                    <w:ind w:firstLineChars="0" w:firstLine="0"/>
                    <w:jc w:val="center"/>
                    <w:rPr>
                      <w:sz w:val="21"/>
                      <w:szCs w:val="21"/>
                    </w:rPr>
                  </w:pPr>
                  <w:r>
                    <w:rPr>
                      <w:rFonts w:hint="eastAsia"/>
                      <w:sz w:val="21"/>
                      <w:szCs w:val="21"/>
                    </w:rPr>
                    <w:t>0</w:t>
                  </w:r>
                </w:p>
              </w:tc>
            </w:tr>
            <w:tr w:rsidR="004D0776" w:rsidRPr="008E23DD" w:rsidTr="004D0776">
              <w:trPr>
                <w:cantSplit/>
                <w:jc w:val="center"/>
              </w:trPr>
              <w:tc>
                <w:tcPr>
                  <w:tcW w:w="5000" w:type="pct"/>
                  <w:gridSpan w:val="5"/>
                  <w:vAlign w:val="center"/>
                </w:tcPr>
                <w:p w:rsidR="004D0776" w:rsidRPr="008E23DD" w:rsidRDefault="004D0776" w:rsidP="00443BE7">
                  <w:pPr>
                    <w:spacing w:line="240" w:lineRule="auto"/>
                    <w:ind w:firstLineChars="0" w:firstLine="0"/>
                    <w:jc w:val="center"/>
                    <w:rPr>
                      <w:sz w:val="21"/>
                      <w:szCs w:val="21"/>
                    </w:rPr>
                  </w:pPr>
                  <w:r>
                    <w:rPr>
                      <w:rFonts w:hint="eastAsia"/>
                      <w:sz w:val="21"/>
                      <w:szCs w:val="21"/>
                    </w:rPr>
                    <w:t>拖拉机车桥</w:t>
                  </w:r>
                </w:p>
              </w:tc>
            </w:tr>
            <w:tr w:rsidR="002B5E5F" w:rsidRPr="008E23DD" w:rsidTr="00085D2B">
              <w:trPr>
                <w:cantSplit/>
                <w:jc w:val="center"/>
              </w:trPr>
              <w:tc>
                <w:tcPr>
                  <w:tcW w:w="452" w:type="pct"/>
                  <w:vAlign w:val="center"/>
                </w:tcPr>
                <w:p w:rsidR="002B5E5F" w:rsidRPr="008E23DD" w:rsidRDefault="002B5E5F" w:rsidP="00443BE7">
                  <w:pPr>
                    <w:spacing w:line="240" w:lineRule="auto"/>
                    <w:ind w:firstLineChars="0" w:firstLine="0"/>
                    <w:jc w:val="center"/>
                    <w:rPr>
                      <w:sz w:val="21"/>
                      <w:szCs w:val="21"/>
                    </w:rPr>
                  </w:pPr>
                  <w:r>
                    <w:rPr>
                      <w:rFonts w:hint="eastAsia"/>
                      <w:sz w:val="21"/>
                      <w:szCs w:val="21"/>
                    </w:rPr>
                    <w:t>1</w:t>
                  </w:r>
                </w:p>
              </w:tc>
              <w:tc>
                <w:tcPr>
                  <w:tcW w:w="1416" w:type="pct"/>
                  <w:vAlign w:val="center"/>
                </w:tcPr>
                <w:p w:rsidR="002B5E5F" w:rsidRPr="008E23DD" w:rsidRDefault="002B5E5F" w:rsidP="00443BE7">
                  <w:pPr>
                    <w:tabs>
                      <w:tab w:val="left" w:pos="606"/>
                    </w:tabs>
                    <w:spacing w:line="240" w:lineRule="auto"/>
                    <w:ind w:firstLineChars="0" w:firstLine="0"/>
                    <w:jc w:val="center"/>
                    <w:rPr>
                      <w:sz w:val="21"/>
                      <w:szCs w:val="21"/>
                    </w:rPr>
                  </w:pPr>
                  <w:r>
                    <w:rPr>
                      <w:rFonts w:hint="eastAsia"/>
                      <w:sz w:val="21"/>
                      <w:szCs w:val="21"/>
                    </w:rPr>
                    <w:t>外购件</w:t>
                  </w:r>
                </w:p>
              </w:tc>
              <w:tc>
                <w:tcPr>
                  <w:tcW w:w="1233" w:type="pct"/>
                  <w:vAlign w:val="center"/>
                </w:tcPr>
                <w:p w:rsidR="002B5E5F" w:rsidRDefault="002B5E5F" w:rsidP="004D0776">
                  <w:pPr>
                    <w:spacing w:line="240" w:lineRule="auto"/>
                    <w:ind w:firstLineChars="0" w:firstLine="0"/>
                    <w:jc w:val="center"/>
                    <w:rPr>
                      <w:sz w:val="21"/>
                      <w:szCs w:val="21"/>
                    </w:rPr>
                  </w:pPr>
                  <w:r>
                    <w:rPr>
                      <w:rFonts w:hint="eastAsia"/>
                      <w:sz w:val="21"/>
                      <w:szCs w:val="21"/>
                    </w:rPr>
                    <w:t>0</w:t>
                  </w:r>
                </w:p>
              </w:tc>
              <w:tc>
                <w:tcPr>
                  <w:tcW w:w="1058" w:type="pct"/>
                  <w:vAlign w:val="center"/>
                </w:tcPr>
                <w:p w:rsidR="002B5E5F" w:rsidRDefault="002B5E5F" w:rsidP="002B5E5F">
                  <w:pPr>
                    <w:spacing w:line="240" w:lineRule="auto"/>
                    <w:ind w:firstLineChars="0" w:firstLine="0"/>
                    <w:jc w:val="center"/>
                    <w:rPr>
                      <w:sz w:val="21"/>
                      <w:szCs w:val="21"/>
                    </w:rPr>
                  </w:pPr>
                  <w:r>
                    <w:rPr>
                      <w:rFonts w:hint="eastAsia"/>
                      <w:sz w:val="21"/>
                      <w:szCs w:val="21"/>
                    </w:rPr>
                    <w:t>5000t/a</w:t>
                  </w:r>
                </w:p>
              </w:tc>
              <w:tc>
                <w:tcPr>
                  <w:tcW w:w="841" w:type="pct"/>
                  <w:vAlign w:val="center"/>
                </w:tcPr>
                <w:p w:rsidR="002B5E5F" w:rsidRDefault="002B5E5F" w:rsidP="00E11115">
                  <w:pPr>
                    <w:spacing w:line="240" w:lineRule="auto"/>
                    <w:ind w:firstLineChars="0" w:firstLine="0"/>
                    <w:jc w:val="center"/>
                    <w:rPr>
                      <w:sz w:val="21"/>
                      <w:szCs w:val="21"/>
                    </w:rPr>
                  </w:pPr>
                  <w:r>
                    <w:rPr>
                      <w:rFonts w:hint="eastAsia"/>
                      <w:sz w:val="21"/>
                      <w:szCs w:val="21"/>
                    </w:rPr>
                    <w:t>+5000t/a</w:t>
                  </w:r>
                </w:p>
              </w:tc>
            </w:tr>
            <w:tr w:rsidR="0023594C" w:rsidRPr="008E23DD" w:rsidTr="00085D2B">
              <w:trPr>
                <w:cantSplit/>
                <w:jc w:val="center"/>
              </w:trPr>
              <w:tc>
                <w:tcPr>
                  <w:tcW w:w="452" w:type="pct"/>
                  <w:vAlign w:val="center"/>
                </w:tcPr>
                <w:p w:rsidR="0023594C" w:rsidRPr="008E23DD" w:rsidRDefault="0023594C" w:rsidP="00443BE7">
                  <w:pPr>
                    <w:spacing w:line="240" w:lineRule="auto"/>
                    <w:ind w:firstLineChars="0" w:firstLine="0"/>
                    <w:jc w:val="center"/>
                    <w:rPr>
                      <w:sz w:val="21"/>
                      <w:szCs w:val="21"/>
                    </w:rPr>
                  </w:pPr>
                  <w:r>
                    <w:rPr>
                      <w:rFonts w:hint="eastAsia"/>
                      <w:sz w:val="21"/>
                      <w:szCs w:val="21"/>
                    </w:rPr>
                    <w:t>2</w:t>
                  </w:r>
                </w:p>
              </w:tc>
              <w:tc>
                <w:tcPr>
                  <w:tcW w:w="1416" w:type="pct"/>
                  <w:vAlign w:val="center"/>
                </w:tcPr>
                <w:p w:rsidR="0023594C" w:rsidRPr="00DF7160" w:rsidRDefault="0023594C" w:rsidP="00E11115">
                  <w:pPr>
                    <w:spacing w:line="240" w:lineRule="auto"/>
                    <w:ind w:firstLineChars="0" w:firstLine="0"/>
                    <w:jc w:val="center"/>
                    <w:rPr>
                      <w:rFonts w:eastAsiaTheme="minorEastAsia"/>
                      <w:sz w:val="21"/>
                      <w:szCs w:val="21"/>
                    </w:rPr>
                  </w:pPr>
                  <w:proofErr w:type="gramStart"/>
                  <w:r w:rsidRPr="00DF7160">
                    <w:rPr>
                      <w:rFonts w:eastAsiaTheme="minorEastAsia" w:hint="eastAsia"/>
                      <w:sz w:val="21"/>
                      <w:szCs w:val="21"/>
                    </w:rPr>
                    <w:t>水性双组分环</w:t>
                  </w:r>
                  <w:proofErr w:type="gramEnd"/>
                  <w:r w:rsidRPr="00DF7160">
                    <w:rPr>
                      <w:rFonts w:eastAsiaTheme="minorEastAsia" w:hint="eastAsia"/>
                      <w:sz w:val="21"/>
                      <w:szCs w:val="21"/>
                    </w:rPr>
                    <w:t>氧底漆</w:t>
                  </w:r>
                </w:p>
              </w:tc>
              <w:tc>
                <w:tcPr>
                  <w:tcW w:w="1233" w:type="pct"/>
                  <w:vAlign w:val="center"/>
                </w:tcPr>
                <w:p w:rsidR="0023594C" w:rsidRDefault="0023594C" w:rsidP="00443BE7">
                  <w:pPr>
                    <w:spacing w:line="240" w:lineRule="auto"/>
                    <w:ind w:firstLineChars="0" w:firstLine="0"/>
                    <w:jc w:val="center"/>
                    <w:rPr>
                      <w:sz w:val="21"/>
                      <w:szCs w:val="21"/>
                    </w:rPr>
                  </w:pPr>
                  <w:r>
                    <w:rPr>
                      <w:rFonts w:hint="eastAsia"/>
                      <w:sz w:val="21"/>
                      <w:szCs w:val="21"/>
                    </w:rPr>
                    <w:t>0</w:t>
                  </w:r>
                </w:p>
              </w:tc>
              <w:tc>
                <w:tcPr>
                  <w:tcW w:w="1058" w:type="pct"/>
                  <w:vAlign w:val="center"/>
                </w:tcPr>
                <w:p w:rsidR="0023594C" w:rsidRPr="00DF7160" w:rsidRDefault="0023594C" w:rsidP="00E11115">
                  <w:pPr>
                    <w:spacing w:line="240" w:lineRule="auto"/>
                    <w:ind w:firstLineChars="0" w:firstLine="0"/>
                    <w:jc w:val="center"/>
                    <w:rPr>
                      <w:rFonts w:eastAsiaTheme="minorEastAsia"/>
                      <w:sz w:val="21"/>
                      <w:szCs w:val="21"/>
                    </w:rPr>
                  </w:pPr>
                  <w:r>
                    <w:rPr>
                      <w:rFonts w:eastAsiaTheme="minorEastAsia" w:hint="eastAsia"/>
                      <w:sz w:val="21"/>
                      <w:szCs w:val="21"/>
                    </w:rPr>
                    <w:t>16</w:t>
                  </w:r>
                  <w:r>
                    <w:rPr>
                      <w:rFonts w:hint="eastAsia"/>
                      <w:sz w:val="21"/>
                      <w:szCs w:val="21"/>
                    </w:rPr>
                    <w:t>t/a</w:t>
                  </w:r>
                </w:p>
              </w:tc>
              <w:tc>
                <w:tcPr>
                  <w:tcW w:w="841" w:type="pct"/>
                  <w:vAlign w:val="center"/>
                </w:tcPr>
                <w:p w:rsidR="0023594C" w:rsidRPr="00DF7160" w:rsidRDefault="0023594C" w:rsidP="00BD08DB">
                  <w:pPr>
                    <w:spacing w:line="240" w:lineRule="auto"/>
                    <w:ind w:firstLineChars="0" w:firstLine="0"/>
                    <w:jc w:val="center"/>
                    <w:rPr>
                      <w:rFonts w:eastAsiaTheme="minorEastAsia"/>
                      <w:sz w:val="21"/>
                      <w:szCs w:val="21"/>
                    </w:rPr>
                  </w:pPr>
                  <w:r>
                    <w:rPr>
                      <w:rFonts w:eastAsiaTheme="minorEastAsia" w:hint="eastAsia"/>
                      <w:sz w:val="21"/>
                      <w:szCs w:val="21"/>
                    </w:rPr>
                    <w:t>+16</w:t>
                  </w:r>
                  <w:r>
                    <w:rPr>
                      <w:rFonts w:hint="eastAsia"/>
                      <w:sz w:val="21"/>
                      <w:szCs w:val="21"/>
                    </w:rPr>
                    <w:t>t/a</w:t>
                  </w:r>
                </w:p>
              </w:tc>
            </w:tr>
            <w:tr w:rsidR="0023594C" w:rsidRPr="008E23DD" w:rsidTr="00085D2B">
              <w:trPr>
                <w:cantSplit/>
                <w:jc w:val="center"/>
              </w:trPr>
              <w:tc>
                <w:tcPr>
                  <w:tcW w:w="452" w:type="pct"/>
                  <w:vAlign w:val="center"/>
                </w:tcPr>
                <w:p w:rsidR="0023594C" w:rsidRPr="008E23DD" w:rsidRDefault="0023594C" w:rsidP="00443BE7">
                  <w:pPr>
                    <w:spacing w:line="240" w:lineRule="auto"/>
                    <w:ind w:firstLineChars="0" w:firstLine="0"/>
                    <w:jc w:val="center"/>
                    <w:rPr>
                      <w:sz w:val="21"/>
                      <w:szCs w:val="21"/>
                    </w:rPr>
                  </w:pPr>
                  <w:r>
                    <w:rPr>
                      <w:rFonts w:hint="eastAsia"/>
                      <w:sz w:val="21"/>
                      <w:szCs w:val="21"/>
                    </w:rPr>
                    <w:t>3</w:t>
                  </w:r>
                </w:p>
              </w:tc>
              <w:tc>
                <w:tcPr>
                  <w:tcW w:w="1416" w:type="pct"/>
                  <w:vAlign w:val="center"/>
                </w:tcPr>
                <w:p w:rsidR="0023594C" w:rsidRPr="00DF7160" w:rsidRDefault="0023594C" w:rsidP="00E11115">
                  <w:pPr>
                    <w:spacing w:line="240" w:lineRule="auto"/>
                    <w:ind w:firstLineChars="0" w:firstLine="0"/>
                    <w:jc w:val="center"/>
                    <w:rPr>
                      <w:rFonts w:eastAsiaTheme="minorEastAsia"/>
                      <w:sz w:val="21"/>
                      <w:szCs w:val="21"/>
                    </w:rPr>
                  </w:pPr>
                  <w:proofErr w:type="gramStart"/>
                  <w:r w:rsidRPr="00DF7160">
                    <w:rPr>
                      <w:rFonts w:eastAsiaTheme="minorEastAsia" w:hint="eastAsia"/>
                      <w:sz w:val="21"/>
                      <w:szCs w:val="21"/>
                    </w:rPr>
                    <w:t>水性双</w:t>
                  </w:r>
                  <w:proofErr w:type="gramEnd"/>
                  <w:r w:rsidRPr="00DF7160">
                    <w:rPr>
                      <w:rFonts w:eastAsiaTheme="minorEastAsia" w:hint="eastAsia"/>
                      <w:sz w:val="21"/>
                      <w:szCs w:val="21"/>
                    </w:rPr>
                    <w:t>组分聚氨酯面漆</w:t>
                  </w:r>
                </w:p>
              </w:tc>
              <w:tc>
                <w:tcPr>
                  <w:tcW w:w="1233" w:type="pct"/>
                  <w:vAlign w:val="center"/>
                </w:tcPr>
                <w:p w:rsidR="0023594C" w:rsidRDefault="0023594C" w:rsidP="00443BE7">
                  <w:pPr>
                    <w:spacing w:line="240" w:lineRule="auto"/>
                    <w:ind w:firstLineChars="0" w:firstLine="0"/>
                    <w:jc w:val="center"/>
                    <w:rPr>
                      <w:sz w:val="21"/>
                      <w:szCs w:val="21"/>
                    </w:rPr>
                  </w:pPr>
                  <w:r>
                    <w:rPr>
                      <w:rFonts w:hint="eastAsia"/>
                      <w:sz w:val="21"/>
                      <w:szCs w:val="21"/>
                    </w:rPr>
                    <w:t>0</w:t>
                  </w:r>
                </w:p>
              </w:tc>
              <w:tc>
                <w:tcPr>
                  <w:tcW w:w="1058" w:type="pct"/>
                  <w:vAlign w:val="center"/>
                </w:tcPr>
                <w:p w:rsidR="0023594C" w:rsidRPr="00DF7160" w:rsidRDefault="0023594C" w:rsidP="00E11115">
                  <w:pPr>
                    <w:spacing w:line="240" w:lineRule="auto"/>
                    <w:ind w:firstLineChars="0" w:firstLine="0"/>
                    <w:jc w:val="center"/>
                    <w:rPr>
                      <w:rFonts w:eastAsiaTheme="minorEastAsia"/>
                      <w:sz w:val="21"/>
                      <w:szCs w:val="21"/>
                    </w:rPr>
                  </w:pPr>
                  <w:r>
                    <w:rPr>
                      <w:rFonts w:eastAsiaTheme="minorEastAsia" w:hint="eastAsia"/>
                      <w:sz w:val="21"/>
                      <w:szCs w:val="21"/>
                    </w:rPr>
                    <w:t>32</w:t>
                  </w:r>
                  <w:r>
                    <w:rPr>
                      <w:rFonts w:hint="eastAsia"/>
                      <w:sz w:val="21"/>
                      <w:szCs w:val="21"/>
                    </w:rPr>
                    <w:t>t/a</w:t>
                  </w:r>
                </w:p>
              </w:tc>
              <w:tc>
                <w:tcPr>
                  <w:tcW w:w="841" w:type="pct"/>
                  <w:vAlign w:val="center"/>
                </w:tcPr>
                <w:p w:rsidR="0023594C" w:rsidRPr="00DF7160" w:rsidRDefault="0023594C" w:rsidP="00BD08DB">
                  <w:pPr>
                    <w:spacing w:line="240" w:lineRule="auto"/>
                    <w:ind w:firstLineChars="0" w:firstLine="0"/>
                    <w:jc w:val="center"/>
                    <w:rPr>
                      <w:rFonts w:eastAsiaTheme="minorEastAsia"/>
                      <w:sz w:val="21"/>
                      <w:szCs w:val="21"/>
                    </w:rPr>
                  </w:pPr>
                  <w:r>
                    <w:rPr>
                      <w:rFonts w:eastAsiaTheme="minorEastAsia" w:hint="eastAsia"/>
                      <w:sz w:val="21"/>
                      <w:szCs w:val="21"/>
                    </w:rPr>
                    <w:t>+32</w:t>
                  </w:r>
                  <w:r>
                    <w:rPr>
                      <w:rFonts w:hint="eastAsia"/>
                      <w:sz w:val="21"/>
                      <w:szCs w:val="21"/>
                    </w:rPr>
                    <w:t>t/a</w:t>
                  </w:r>
                </w:p>
              </w:tc>
            </w:tr>
            <w:tr w:rsidR="00C928E7" w:rsidRPr="008E23DD" w:rsidTr="00C928E7">
              <w:trPr>
                <w:cantSplit/>
                <w:jc w:val="center"/>
              </w:trPr>
              <w:tc>
                <w:tcPr>
                  <w:tcW w:w="5000" w:type="pct"/>
                  <w:gridSpan w:val="5"/>
                  <w:vAlign w:val="center"/>
                </w:tcPr>
                <w:p w:rsidR="00C928E7" w:rsidRPr="008E23DD" w:rsidRDefault="00C928E7" w:rsidP="00443BE7">
                  <w:pPr>
                    <w:spacing w:line="240" w:lineRule="auto"/>
                    <w:ind w:firstLineChars="0" w:firstLine="0"/>
                    <w:jc w:val="center"/>
                    <w:rPr>
                      <w:sz w:val="21"/>
                      <w:szCs w:val="21"/>
                    </w:rPr>
                  </w:pPr>
                  <w:r>
                    <w:rPr>
                      <w:rFonts w:hint="eastAsia"/>
                      <w:sz w:val="21"/>
                      <w:szCs w:val="21"/>
                    </w:rPr>
                    <w:t>底盘（含底盘车架）</w:t>
                  </w:r>
                </w:p>
              </w:tc>
            </w:tr>
            <w:tr w:rsidR="00C928E7" w:rsidRPr="008E23DD" w:rsidTr="00085D2B">
              <w:trPr>
                <w:cantSplit/>
                <w:jc w:val="center"/>
              </w:trPr>
              <w:tc>
                <w:tcPr>
                  <w:tcW w:w="452" w:type="pct"/>
                  <w:vAlign w:val="center"/>
                </w:tcPr>
                <w:p w:rsidR="00C928E7" w:rsidRPr="008E23DD" w:rsidRDefault="00C928E7" w:rsidP="00443BE7">
                  <w:pPr>
                    <w:spacing w:line="240" w:lineRule="auto"/>
                    <w:ind w:firstLineChars="0" w:firstLine="0"/>
                    <w:jc w:val="center"/>
                    <w:rPr>
                      <w:sz w:val="21"/>
                      <w:szCs w:val="21"/>
                    </w:rPr>
                  </w:pPr>
                  <w:r>
                    <w:rPr>
                      <w:rFonts w:hint="eastAsia"/>
                      <w:sz w:val="21"/>
                      <w:szCs w:val="21"/>
                    </w:rPr>
                    <w:t>1</w:t>
                  </w:r>
                </w:p>
              </w:tc>
              <w:tc>
                <w:tcPr>
                  <w:tcW w:w="1416" w:type="pct"/>
                  <w:vAlign w:val="center"/>
                </w:tcPr>
                <w:p w:rsidR="00C928E7" w:rsidRPr="008E23DD" w:rsidRDefault="00C928E7" w:rsidP="00443BE7">
                  <w:pPr>
                    <w:tabs>
                      <w:tab w:val="left" w:pos="606"/>
                    </w:tabs>
                    <w:spacing w:line="240" w:lineRule="auto"/>
                    <w:ind w:firstLineChars="0" w:firstLine="0"/>
                    <w:jc w:val="center"/>
                    <w:rPr>
                      <w:sz w:val="21"/>
                      <w:szCs w:val="21"/>
                    </w:rPr>
                  </w:pPr>
                  <w:r w:rsidRPr="00DF7160">
                    <w:rPr>
                      <w:rFonts w:eastAsiaTheme="minorEastAsia" w:hint="eastAsia"/>
                      <w:sz w:val="21"/>
                      <w:szCs w:val="21"/>
                    </w:rPr>
                    <w:t>钢板</w:t>
                  </w:r>
                </w:p>
              </w:tc>
              <w:tc>
                <w:tcPr>
                  <w:tcW w:w="1233" w:type="pct"/>
                  <w:vAlign w:val="center"/>
                </w:tcPr>
                <w:p w:rsidR="00C928E7" w:rsidRDefault="00C928E7" w:rsidP="00443BE7">
                  <w:pPr>
                    <w:spacing w:line="240" w:lineRule="auto"/>
                    <w:ind w:firstLineChars="0" w:firstLine="0"/>
                    <w:jc w:val="center"/>
                    <w:rPr>
                      <w:sz w:val="21"/>
                      <w:szCs w:val="21"/>
                    </w:rPr>
                  </w:pPr>
                  <w:r>
                    <w:rPr>
                      <w:rFonts w:hint="eastAsia"/>
                      <w:sz w:val="21"/>
                      <w:szCs w:val="21"/>
                    </w:rPr>
                    <w:t>0</w:t>
                  </w:r>
                </w:p>
              </w:tc>
              <w:tc>
                <w:tcPr>
                  <w:tcW w:w="1058" w:type="pct"/>
                  <w:vAlign w:val="center"/>
                </w:tcPr>
                <w:p w:rsidR="00C928E7" w:rsidRDefault="00C928E7" w:rsidP="00443BE7">
                  <w:pPr>
                    <w:spacing w:line="240" w:lineRule="auto"/>
                    <w:ind w:firstLineChars="0" w:firstLine="0"/>
                    <w:jc w:val="center"/>
                    <w:rPr>
                      <w:sz w:val="21"/>
                      <w:szCs w:val="21"/>
                    </w:rPr>
                  </w:pPr>
                  <w:r>
                    <w:rPr>
                      <w:rFonts w:hint="eastAsia"/>
                      <w:sz w:val="21"/>
                      <w:szCs w:val="21"/>
                    </w:rPr>
                    <w:t>960t/a</w:t>
                  </w:r>
                </w:p>
              </w:tc>
              <w:tc>
                <w:tcPr>
                  <w:tcW w:w="841" w:type="pct"/>
                  <w:vAlign w:val="center"/>
                </w:tcPr>
                <w:p w:rsidR="00C928E7" w:rsidRPr="008E23DD" w:rsidRDefault="00C928E7" w:rsidP="00443BE7">
                  <w:pPr>
                    <w:spacing w:line="240" w:lineRule="auto"/>
                    <w:ind w:firstLineChars="0" w:firstLine="0"/>
                    <w:jc w:val="center"/>
                    <w:rPr>
                      <w:sz w:val="21"/>
                      <w:szCs w:val="21"/>
                    </w:rPr>
                  </w:pPr>
                  <w:r>
                    <w:rPr>
                      <w:rFonts w:hint="eastAsia"/>
                      <w:sz w:val="21"/>
                      <w:szCs w:val="21"/>
                    </w:rPr>
                    <w:t>+960</w:t>
                  </w:r>
                </w:p>
              </w:tc>
            </w:tr>
            <w:tr w:rsidR="00C928E7" w:rsidRPr="008E23DD" w:rsidTr="00085D2B">
              <w:trPr>
                <w:cantSplit/>
                <w:jc w:val="center"/>
              </w:trPr>
              <w:tc>
                <w:tcPr>
                  <w:tcW w:w="452" w:type="pct"/>
                  <w:vAlign w:val="center"/>
                </w:tcPr>
                <w:p w:rsidR="00C928E7" w:rsidRPr="008E23DD" w:rsidRDefault="001C1162" w:rsidP="00443BE7">
                  <w:pPr>
                    <w:spacing w:line="240" w:lineRule="auto"/>
                    <w:ind w:firstLineChars="0" w:firstLine="0"/>
                    <w:jc w:val="center"/>
                    <w:rPr>
                      <w:sz w:val="21"/>
                      <w:szCs w:val="21"/>
                    </w:rPr>
                  </w:pPr>
                  <w:r>
                    <w:rPr>
                      <w:rFonts w:hint="eastAsia"/>
                      <w:sz w:val="21"/>
                      <w:szCs w:val="21"/>
                    </w:rPr>
                    <w:t>2</w:t>
                  </w:r>
                </w:p>
              </w:tc>
              <w:tc>
                <w:tcPr>
                  <w:tcW w:w="1416" w:type="pct"/>
                  <w:vAlign w:val="center"/>
                </w:tcPr>
                <w:p w:rsidR="00C928E7" w:rsidRPr="008E23DD" w:rsidRDefault="001C1162" w:rsidP="00443BE7">
                  <w:pPr>
                    <w:tabs>
                      <w:tab w:val="left" w:pos="606"/>
                    </w:tabs>
                    <w:spacing w:line="240" w:lineRule="auto"/>
                    <w:ind w:firstLineChars="0" w:firstLine="0"/>
                    <w:jc w:val="center"/>
                    <w:rPr>
                      <w:sz w:val="21"/>
                      <w:szCs w:val="21"/>
                    </w:rPr>
                  </w:pPr>
                  <w:r>
                    <w:rPr>
                      <w:rFonts w:hint="eastAsia"/>
                      <w:sz w:val="21"/>
                      <w:szCs w:val="21"/>
                    </w:rPr>
                    <w:t>外购件（</w:t>
                  </w:r>
                  <w:r w:rsidR="00B604BD">
                    <w:rPr>
                      <w:rFonts w:hint="eastAsia"/>
                      <w:sz w:val="21"/>
                      <w:szCs w:val="21"/>
                    </w:rPr>
                    <w:t>含制动系统、转向系统、发动机、轮胎等</w:t>
                  </w:r>
                  <w:r>
                    <w:rPr>
                      <w:rFonts w:hint="eastAsia"/>
                      <w:sz w:val="21"/>
                      <w:szCs w:val="21"/>
                    </w:rPr>
                    <w:t>）</w:t>
                  </w:r>
                </w:p>
              </w:tc>
              <w:tc>
                <w:tcPr>
                  <w:tcW w:w="1233" w:type="pct"/>
                  <w:vAlign w:val="center"/>
                </w:tcPr>
                <w:p w:rsidR="00C928E7" w:rsidRDefault="001C1162" w:rsidP="00443BE7">
                  <w:pPr>
                    <w:spacing w:line="240" w:lineRule="auto"/>
                    <w:ind w:firstLineChars="0" w:firstLine="0"/>
                    <w:jc w:val="center"/>
                    <w:rPr>
                      <w:sz w:val="21"/>
                      <w:szCs w:val="21"/>
                    </w:rPr>
                  </w:pPr>
                  <w:r>
                    <w:rPr>
                      <w:rFonts w:hint="eastAsia"/>
                      <w:sz w:val="21"/>
                      <w:szCs w:val="21"/>
                    </w:rPr>
                    <w:t>0</w:t>
                  </w:r>
                </w:p>
              </w:tc>
              <w:tc>
                <w:tcPr>
                  <w:tcW w:w="1058" w:type="pct"/>
                  <w:vAlign w:val="center"/>
                </w:tcPr>
                <w:p w:rsidR="00C928E7" w:rsidRDefault="001C1162" w:rsidP="00443BE7">
                  <w:pPr>
                    <w:spacing w:line="240" w:lineRule="auto"/>
                    <w:ind w:firstLineChars="0" w:firstLine="0"/>
                    <w:jc w:val="center"/>
                    <w:rPr>
                      <w:sz w:val="21"/>
                      <w:szCs w:val="21"/>
                    </w:rPr>
                  </w:pPr>
                  <w:r>
                    <w:rPr>
                      <w:rFonts w:hint="eastAsia"/>
                      <w:sz w:val="21"/>
                      <w:szCs w:val="21"/>
                    </w:rPr>
                    <w:t>2000</w:t>
                  </w:r>
                  <w:r>
                    <w:rPr>
                      <w:rFonts w:hint="eastAsia"/>
                      <w:sz w:val="21"/>
                      <w:szCs w:val="21"/>
                    </w:rPr>
                    <w:t>套</w:t>
                  </w:r>
                  <w:r>
                    <w:rPr>
                      <w:rFonts w:hint="eastAsia"/>
                      <w:sz w:val="21"/>
                      <w:szCs w:val="21"/>
                    </w:rPr>
                    <w:t>/a</w:t>
                  </w:r>
                </w:p>
              </w:tc>
              <w:tc>
                <w:tcPr>
                  <w:tcW w:w="841" w:type="pct"/>
                  <w:vAlign w:val="center"/>
                </w:tcPr>
                <w:p w:rsidR="00C928E7" w:rsidRPr="008E23DD" w:rsidRDefault="001C1162" w:rsidP="00443BE7">
                  <w:pPr>
                    <w:spacing w:line="240" w:lineRule="auto"/>
                    <w:ind w:firstLineChars="0" w:firstLine="0"/>
                    <w:jc w:val="center"/>
                    <w:rPr>
                      <w:sz w:val="21"/>
                      <w:szCs w:val="21"/>
                    </w:rPr>
                  </w:pPr>
                  <w:r>
                    <w:rPr>
                      <w:rFonts w:hint="eastAsia"/>
                      <w:sz w:val="21"/>
                      <w:szCs w:val="21"/>
                    </w:rPr>
                    <w:t>+2000</w:t>
                  </w:r>
                  <w:r>
                    <w:rPr>
                      <w:rFonts w:hint="eastAsia"/>
                      <w:sz w:val="21"/>
                      <w:szCs w:val="21"/>
                    </w:rPr>
                    <w:t>套</w:t>
                  </w:r>
                  <w:r>
                    <w:rPr>
                      <w:rFonts w:hint="eastAsia"/>
                      <w:sz w:val="21"/>
                      <w:szCs w:val="21"/>
                    </w:rPr>
                    <w:t>/a</w:t>
                  </w:r>
                </w:p>
              </w:tc>
            </w:tr>
            <w:tr w:rsidR="00323DC9" w:rsidRPr="008E23DD" w:rsidTr="00085D2B">
              <w:trPr>
                <w:cantSplit/>
                <w:jc w:val="center"/>
              </w:trPr>
              <w:tc>
                <w:tcPr>
                  <w:tcW w:w="452" w:type="pct"/>
                  <w:vAlign w:val="center"/>
                </w:tcPr>
                <w:p w:rsidR="00323DC9" w:rsidRPr="008E23DD" w:rsidRDefault="00323DC9" w:rsidP="00443BE7">
                  <w:pPr>
                    <w:spacing w:line="240" w:lineRule="auto"/>
                    <w:ind w:firstLineChars="0" w:firstLine="0"/>
                    <w:jc w:val="center"/>
                    <w:rPr>
                      <w:sz w:val="21"/>
                      <w:szCs w:val="21"/>
                    </w:rPr>
                  </w:pPr>
                  <w:r>
                    <w:rPr>
                      <w:rFonts w:hint="eastAsia"/>
                      <w:sz w:val="21"/>
                      <w:szCs w:val="21"/>
                    </w:rPr>
                    <w:t>3</w:t>
                  </w:r>
                </w:p>
              </w:tc>
              <w:tc>
                <w:tcPr>
                  <w:tcW w:w="1416" w:type="pct"/>
                  <w:vAlign w:val="center"/>
                </w:tcPr>
                <w:p w:rsidR="00323DC9" w:rsidRPr="0098161B" w:rsidRDefault="00323DC9" w:rsidP="00E11115">
                  <w:pPr>
                    <w:spacing w:line="240" w:lineRule="auto"/>
                    <w:ind w:firstLineChars="0" w:firstLine="0"/>
                    <w:jc w:val="center"/>
                    <w:rPr>
                      <w:rFonts w:eastAsiaTheme="minorEastAsia"/>
                      <w:sz w:val="21"/>
                      <w:szCs w:val="21"/>
                    </w:rPr>
                  </w:pPr>
                  <w:r w:rsidRPr="00430B15">
                    <w:rPr>
                      <w:rFonts w:eastAsiaTheme="minorEastAsia" w:hint="eastAsia"/>
                      <w:sz w:val="21"/>
                      <w:szCs w:val="21"/>
                    </w:rPr>
                    <w:t>阴极电泳底漆</w:t>
                  </w:r>
                  <w:r>
                    <w:rPr>
                      <w:rFonts w:eastAsiaTheme="minorEastAsia" w:hint="eastAsia"/>
                      <w:sz w:val="21"/>
                      <w:szCs w:val="21"/>
                    </w:rPr>
                    <w:t>（黑浆）</w:t>
                  </w:r>
                </w:p>
              </w:tc>
              <w:tc>
                <w:tcPr>
                  <w:tcW w:w="1233" w:type="pct"/>
                  <w:vAlign w:val="center"/>
                </w:tcPr>
                <w:p w:rsidR="00323DC9" w:rsidRPr="0098161B"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0</w:t>
                  </w:r>
                </w:p>
              </w:tc>
              <w:tc>
                <w:tcPr>
                  <w:tcW w:w="1058" w:type="pct"/>
                  <w:vAlign w:val="center"/>
                </w:tcPr>
                <w:p w:rsidR="00323DC9" w:rsidRDefault="002917A1" w:rsidP="00E11115">
                  <w:pPr>
                    <w:spacing w:line="240" w:lineRule="auto"/>
                    <w:ind w:firstLineChars="0" w:firstLine="0"/>
                    <w:jc w:val="center"/>
                    <w:rPr>
                      <w:rFonts w:eastAsiaTheme="minorEastAsia"/>
                      <w:sz w:val="21"/>
                      <w:szCs w:val="21"/>
                    </w:rPr>
                  </w:pPr>
                  <w:r>
                    <w:rPr>
                      <w:rFonts w:eastAsiaTheme="minorEastAsia" w:hint="eastAsia"/>
                      <w:sz w:val="21"/>
                      <w:szCs w:val="21"/>
                    </w:rPr>
                    <w:t>1</w:t>
                  </w:r>
                  <w:r w:rsidR="00323DC9">
                    <w:rPr>
                      <w:rFonts w:eastAsiaTheme="minorEastAsia" w:hint="eastAsia"/>
                      <w:sz w:val="21"/>
                      <w:szCs w:val="21"/>
                    </w:rPr>
                    <w:t>t/a</w:t>
                  </w:r>
                </w:p>
              </w:tc>
              <w:tc>
                <w:tcPr>
                  <w:tcW w:w="841" w:type="pct"/>
                  <w:vAlign w:val="center"/>
                </w:tcPr>
                <w:p w:rsidR="00323DC9" w:rsidRDefault="00323DC9" w:rsidP="002917A1">
                  <w:pPr>
                    <w:spacing w:line="240" w:lineRule="auto"/>
                    <w:ind w:firstLineChars="0" w:firstLine="0"/>
                    <w:jc w:val="center"/>
                    <w:rPr>
                      <w:rFonts w:eastAsiaTheme="minorEastAsia"/>
                      <w:sz w:val="21"/>
                      <w:szCs w:val="21"/>
                    </w:rPr>
                  </w:pPr>
                  <w:r>
                    <w:rPr>
                      <w:rFonts w:eastAsiaTheme="minorEastAsia" w:hint="eastAsia"/>
                      <w:sz w:val="21"/>
                      <w:szCs w:val="21"/>
                    </w:rPr>
                    <w:t>+</w:t>
                  </w:r>
                  <w:r w:rsidR="002917A1">
                    <w:rPr>
                      <w:rFonts w:eastAsiaTheme="minorEastAsia" w:hint="eastAsia"/>
                      <w:sz w:val="21"/>
                      <w:szCs w:val="21"/>
                    </w:rPr>
                    <w:t>1</w:t>
                  </w:r>
                  <w:r>
                    <w:rPr>
                      <w:rFonts w:eastAsiaTheme="minorEastAsia" w:hint="eastAsia"/>
                      <w:sz w:val="21"/>
                      <w:szCs w:val="21"/>
                    </w:rPr>
                    <w:t>t/a</w:t>
                  </w:r>
                </w:p>
              </w:tc>
            </w:tr>
            <w:tr w:rsidR="00323DC9" w:rsidRPr="008E23DD" w:rsidTr="00085D2B">
              <w:trPr>
                <w:cantSplit/>
                <w:jc w:val="center"/>
              </w:trPr>
              <w:tc>
                <w:tcPr>
                  <w:tcW w:w="452" w:type="pct"/>
                  <w:vAlign w:val="center"/>
                </w:tcPr>
                <w:p w:rsidR="00323DC9" w:rsidRPr="008E23DD" w:rsidRDefault="00323DC9" w:rsidP="00443BE7">
                  <w:pPr>
                    <w:spacing w:line="240" w:lineRule="auto"/>
                    <w:ind w:firstLineChars="0" w:firstLine="0"/>
                    <w:jc w:val="center"/>
                    <w:rPr>
                      <w:sz w:val="21"/>
                      <w:szCs w:val="21"/>
                    </w:rPr>
                  </w:pPr>
                  <w:r>
                    <w:rPr>
                      <w:rFonts w:hint="eastAsia"/>
                      <w:sz w:val="21"/>
                      <w:szCs w:val="21"/>
                    </w:rPr>
                    <w:t>4</w:t>
                  </w:r>
                </w:p>
              </w:tc>
              <w:tc>
                <w:tcPr>
                  <w:tcW w:w="1416" w:type="pct"/>
                  <w:vAlign w:val="center"/>
                </w:tcPr>
                <w:p w:rsidR="00323DC9" w:rsidRPr="00430B15" w:rsidRDefault="00323DC9" w:rsidP="00E11115">
                  <w:pPr>
                    <w:spacing w:line="240" w:lineRule="auto"/>
                    <w:ind w:firstLineChars="0" w:firstLine="0"/>
                    <w:jc w:val="center"/>
                    <w:rPr>
                      <w:rFonts w:eastAsiaTheme="minorEastAsia"/>
                      <w:sz w:val="21"/>
                      <w:szCs w:val="21"/>
                    </w:rPr>
                  </w:pPr>
                  <w:r w:rsidRPr="00430B15">
                    <w:rPr>
                      <w:rFonts w:eastAsiaTheme="minorEastAsia" w:hint="eastAsia"/>
                      <w:sz w:val="21"/>
                      <w:szCs w:val="21"/>
                    </w:rPr>
                    <w:t>阴极电泳底漆</w:t>
                  </w:r>
                  <w:r>
                    <w:rPr>
                      <w:rFonts w:eastAsiaTheme="minorEastAsia" w:hint="eastAsia"/>
                      <w:sz w:val="21"/>
                      <w:szCs w:val="21"/>
                    </w:rPr>
                    <w:t>（乳液）</w:t>
                  </w:r>
                </w:p>
              </w:tc>
              <w:tc>
                <w:tcPr>
                  <w:tcW w:w="1233" w:type="pct"/>
                  <w:vAlign w:val="center"/>
                </w:tcPr>
                <w:p w:rsidR="00323DC9" w:rsidRPr="00430B15"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0</w:t>
                  </w:r>
                </w:p>
              </w:tc>
              <w:tc>
                <w:tcPr>
                  <w:tcW w:w="1058" w:type="pct"/>
                  <w:vAlign w:val="center"/>
                </w:tcPr>
                <w:p w:rsidR="00323DC9" w:rsidRDefault="002917A1" w:rsidP="00E11115">
                  <w:pPr>
                    <w:spacing w:line="240" w:lineRule="auto"/>
                    <w:ind w:firstLineChars="0" w:firstLine="0"/>
                    <w:jc w:val="center"/>
                    <w:rPr>
                      <w:rFonts w:eastAsiaTheme="minorEastAsia"/>
                      <w:sz w:val="21"/>
                      <w:szCs w:val="21"/>
                    </w:rPr>
                  </w:pPr>
                  <w:r>
                    <w:rPr>
                      <w:rFonts w:eastAsiaTheme="minorEastAsia" w:hint="eastAsia"/>
                      <w:sz w:val="21"/>
                      <w:szCs w:val="21"/>
                    </w:rPr>
                    <w:t>3</w:t>
                  </w:r>
                  <w:r w:rsidR="00323DC9">
                    <w:rPr>
                      <w:rFonts w:eastAsiaTheme="minorEastAsia" w:hint="eastAsia"/>
                      <w:sz w:val="21"/>
                      <w:szCs w:val="21"/>
                    </w:rPr>
                    <w:t>t/a</w:t>
                  </w:r>
                </w:p>
              </w:tc>
              <w:tc>
                <w:tcPr>
                  <w:tcW w:w="841" w:type="pct"/>
                  <w:vAlign w:val="center"/>
                </w:tcPr>
                <w:p w:rsidR="00323DC9" w:rsidRDefault="00323DC9" w:rsidP="002917A1">
                  <w:pPr>
                    <w:spacing w:line="240" w:lineRule="auto"/>
                    <w:ind w:firstLineChars="0" w:firstLine="0"/>
                    <w:jc w:val="center"/>
                    <w:rPr>
                      <w:rFonts w:eastAsiaTheme="minorEastAsia"/>
                      <w:sz w:val="21"/>
                      <w:szCs w:val="21"/>
                    </w:rPr>
                  </w:pPr>
                  <w:r>
                    <w:rPr>
                      <w:rFonts w:eastAsiaTheme="minorEastAsia" w:hint="eastAsia"/>
                      <w:sz w:val="21"/>
                      <w:szCs w:val="21"/>
                    </w:rPr>
                    <w:t>+</w:t>
                  </w:r>
                  <w:r w:rsidR="002917A1">
                    <w:rPr>
                      <w:rFonts w:eastAsiaTheme="minorEastAsia" w:hint="eastAsia"/>
                      <w:sz w:val="21"/>
                      <w:szCs w:val="21"/>
                    </w:rPr>
                    <w:t>3</w:t>
                  </w:r>
                  <w:r>
                    <w:rPr>
                      <w:rFonts w:eastAsiaTheme="minorEastAsia" w:hint="eastAsia"/>
                      <w:sz w:val="21"/>
                      <w:szCs w:val="21"/>
                    </w:rPr>
                    <w:t>t/a</w:t>
                  </w:r>
                </w:p>
              </w:tc>
            </w:tr>
            <w:tr w:rsidR="00323DC9" w:rsidRPr="008E23DD" w:rsidTr="00323DC9">
              <w:trPr>
                <w:cantSplit/>
                <w:jc w:val="center"/>
              </w:trPr>
              <w:tc>
                <w:tcPr>
                  <w:tcW w:w="5000" w:type="pct"/>
                  <w:gridSpan w:val="5"/>
                  <w:vAlign w:val="center"/>
                </w:tcPr>
                <w:p w:rsidR="00323DC9" w:rsidRPr="008E23DD" w:rsidRDefault="00323DC9" w:rsidP="00443BE7">
                  <w:pPr>
                    <w:spacing w:line="240" w:lineRule="auto"/>
                    <w:ind w:firstLineChars="0" w:firstLine="0"/>
                    <w:jc w:val="center"/>
                    <w:rPr>
                      <w:sz w:val="21"/>
                      <w:szCs w:val="21"/>
                    </w:rPr>
                  </w:pPr>
                  <w:r>
                    <w:rPr>
                      <w:rFonts w:hint="eastAsia"/>
                      <w:sz w:val="21"/>
                      <w:szCs w:val="21"/>
                    </w:rPr>
                    <w:t>商用车桥（停产）</w:t>
                  </w:r>
                </w:p>
              </w:tc>
            </w:tr>
            <w:tr w:rsidR="00323DC9" w:rsidRPr="008E23DD" w:rsidTr="00085D2B">
              <w:trPr>
                <w:cantSplit/>
                <w:jc w:val="center"/>
              </w:trPr>
              <w:tc>
                <w:tcPr>
                  <w:tcW w:w="452" w:type="pct"/>
                  <w:vAlign w:val="center"/>
                </w:tcPr>
                <w:p w:rsidR="00323DC9" w:rsidRPr="008E23DD" w:rsidRDefault="00323DC9" w:rsidP="00443BE7">
                  <w:pPr>
                    <w:spacing w:line="240" w:lineRule="auto"/>
                    <w:ind w:firstLineChars="0" w:firstLine="0"/>
                    <w:jc w:val="center"/>
                    <w:rPr>
                      <w:sz w:val="21"/>
                      <w:szCs w:val="21"/>
                    </w:rPr>
                  </w:pPr>
                  <w:r>
                    <w:rPr>
                      <w:rFonts w:hint="eastAsia"/>
                      <w:sz w:val="21"/>
                      <w:szCs w:val="21"/>
                    </w:rPr>
                    <w:t>1</w:t>
                  </w:r>
                </w:p>
              </w:tc>
              <w:tc>
                <w:tcPr>
                  <w:tcW w:w="1416" w:type="pct"/>
                  <w:vAlign w:val="center"/>
                </w:tcPr>
                <w:p w:rsidR="00323DC9" w:rsidRPr="008E23DD" w:rsidRDefault="00323DC9" w:rsidP="00E11115">
                  <w:pPr>
                    <w:tabs>
                      <w:tab w:val="left" w:pos="606"/>
                    </w:tabs>
                    <w:spacing w:line="240" w:lineRule="auto"/>
                    <w:ind w:firstLineChars="0" w:firstLine="0"/>
                    <w:jc w:val="center"/>
                    <w:rPr>
                      <w:sz w:val="21"/>
                      <w:szCs w:val="21"/>
                    </w:rPr>
                  </w:pPr>
                  <w:r w:rsidRPr="00DF7160">
                    <w:rPr>
                      <w:rFonts w:eastAsiaTheme="minorEastAsia" w:hint="eastAsia"/>
                      <w:sz w:val="21"/>
                      <w:szCs w:val="21"/>
                    </w:rPr>
                    <w:t>钢板</w:t>
                  </w:r>
                </w:p>
              </w:tc>
              <w:tc>
                <w:tcPr>
                  <w:tcW w:w="1233" w:type="pct"/>
                  <w:vAlign w:val="center"/>
                </w:tcPr>
                <w:p w:rsidR="00323DC9" w:rsidRDefault="00323DC9" w:rsidP="00323DC9">
                  <w:pPr>
                    <w:spacing w:line="240" w:lineRule="auto"/>
                    <w:ind w:firstLineChars="0" w:firstLine="0"/>
                    <w:jc w:val="center"/>
                    <w:rPr>
                      <w:sz w:val="21"/>
                      <w:szCs w:val="21"/>
                    </w:rPr>
                  </w:pPr>
                  <w:r>
                    <w:rPr>
                      <w:rFonts w:hint="eastAsia"/>
                      <w:sz w:val="21"/>
                      <w:szCs w:val="21"/>
                    </w:rPr>
                    <w:t>2900t/a</w:t>
                  </w:r>
                </w:p>
              </w:tc>
              <w:tc>
                <w:tcPr>
                  <w:tcW w:w="1058" w:type="pct"/>
                  <w:vAlign w:val="center"/>
                </w:tcPr>
                <w:p w:rsidR="00323DC9" w:rsidRDefault="00323DC9" w:rsidP="00443BE7">
                  <w:pPr>
                    <w:spacing w:line="240" w:lineRule="auto"/>
                    <w:ind w:firstLineChars="0" w:firstLine="0"/>
                    <w:jc w:val="center"/>
                    <w:rPr>
                      <w:sz w:val="21"/>
                      <w:szCs w:val="21"/>
                    </w:rPr>
                  </w:pPr>
                  <w:r>
                    <w:rPr>
                      <w:rFonts w:hint="eastAsia"/>
                      <w:sz w:val="21"/>
                      <w:szCs w:val="21"/>
                    </w:rPr>
                    <w:t>0</w:t>
                  </w:r>
                </w:p>
              </w:tc>
              <w:tc>
                <w:tcPr>
                  <w:tcW w:w="841" w:type="pct"/>
                  <w:vAlign w:val="center"/>
                </w:tcPr>
                <w:p w:rsidR="00323DC9" w:rsidRDefault="00323DC9" w:rsidP="00E11115">
                  <w:pPr>
                    <w:spacing w:line="240" w:lineRule="auto"/>
                    <w:ind w:firstLineChars="0" w:firstLine="0"/>
                    <w:jc w:val="center"/>
                    <w:rPr>
                      <w:sz w:val="21"/>
                      <w:szCs w:val="21"/>
                    </w:rPr>
                  </w:pPr>
                  <w:r>
                    <w:rPr>
                      <w:rFonts w:hint="eastAsia"/>
                      <w:sz w:val="21"/>
                      <w:szCs w:val="21"/>
                    </w:rPr>
                    <w:t>-2900t/a</w:t>
                  </w:r>
                </w:p>
              </w:tc>
            </w:tr>
            <w:tr w:rsidR="00323DC9" w:rsidRPr="008E23DD" w:rsidTr="00085D2B">
              <w:trPr>
                <w:cantSplit/>
                <w:jc w:val="center"/>
              </w:trPr>
              <w:tc>
                <w:tcPr>
                  <w:tcW w:w="452" w:type="pct"/>
                  <w:vAlign w:val="center"/>
                </w:tcPr>
                <w:p w:rsidR="00323DC9" w:rsidRPr="008E23DD" w:rsidRDefault="00323DC9" w:rsidP="00443BE7">
                  <w:pPr>
                    <w:spacing w:line="240" w:lineRule="auto"/>
                    <w:ind w:firstLineChars="0" w:firstLine="0"/>
                    <w:jc w:val="center"/>
                    <w:rPr>
                      <w:sz w:val="21"/>
                      <w:szCs w:val="21"/>
                    </w:rPr>
                  </w:pPr>
                  <w:r>
                    <w:rPr>
                      <w:rFonts w:hint="eastAsia"/>
                      <w:sz w:val="21"/>
                      <w:szCs w:val="21"/>
                    </w:rPr>
                    <w:t>2</w:t>
                  </w:r>
                </w:p>
              </w:tc>
              <w:tc>
                <w:tcPr>
                  <w:tcW w:w="1416" w:type="pct"/>
                  <w:vAlign w:val="center"/>
                </w:tcPr>
                <w:p w:rsidR="00323DC9" w:rsidRPr="008E23DD" w:rsidRDefault="00323DC9" w:rsidP="00E11115">
                  <w:pPr>
                    <w:tabs>
                      <w:tab w:val="left" w:pos="606"/>
                    </w:tabs>
                    <w:spacing w:line="240" w:lineRule="auto"/>
                    <w:ind w:firstLineChars="0" w:firstLine="0"/>
                    <w:jc w:val="center"/>
                    <w:rPr>
                      <w:sz w:val="21"/>
                      <w:szCs w:val="21"/>
                    </w:rPr>
                  </w:pPr>
                  <w:r w:rsidRPr="00DF7160">
                    <w:rPr>
                      <w:rFonts w:eastAsiaTheme="minorEastAsia" w:hint="eastAsia"/>
                      <w:sz w:val="21"/>
                      <w:szCs w:val="21"/>
                    </w:rPr>
                    <w:t>外购件</w:t>
                  </w:r>
                </w:p>
              </w:tc>
              <w:tc>
                <w:tcPr>
                  <w:tcW w:w="1233" w:type="pct"/>
                  <w:vAlign w:val="center"/>
                </w:tcPr>
                <w:p w:rsidR="00323DC9" w:rsidRDefault="00323DC9" w:rsidP="00323DC9">
                  <w:pPr>
                    <w:spacing w:line="240" w:lineRule="auto"/>
                    <w:ind w:firstLineChars="0" w:firstLine="0"/>
                    <w:jc w:val="center"/>
                    <w:rPr>
                      <w:sz w:val="21"/>
                      <w:szCs w:val="21"/>
                    </w:rPr>
                  </w:pPr>
                  <w:r>
                    <w:rPr>
                      <w:rFonts w:hint="eastAsia"/>
                      <w:sz w:val="21"/>
                      <w:szCs w:val="21"/>
                    </w:rPr>
                    <w:t>840t/a</w:t>
                  </w:r>
                </w:p>
              </w:tc>
              <w:tc>
                <w:tcPr>
                  <w:tcW w:w="1058" w:type="pct"/>
                  <w:vAlign w:val="center"/>
                </w:tcPr>
                <w:p w:rsidR="00323DC9" w:rsidRDefault="00323DC9" w:rsidP="00443BE7">
                  <w:pPr>
                    <w:spacing w:line="240" w:lineRule="auto"/>
                    <w:ind w:firstLineChars="0" w:firstLine="0"/>
                    <w:jc w:val="center"/>
                    <w:rPr>
                      <w:sz w:val="21"/>
                      <w:szCs w:val="21"/>
                    </w:rPr>
                  </w:pPr>
                  <w:r>
                    <w:rPr>
                      <w:rFonts w:hint="eastAsia"/>
                      <w:sz w:val="21"/>
                      <w:szCs w:val="21"/>
                    </w:rPr>
                    <w:t>0</w:t>
                  </w:r>
                </w:p>
              </w:tc>
              <w:tc>
                <w:tcPr>
                  <w:tcW w:w="841" w:type="pct"/>
                  <w:vAlign w:val="center"/>
                </w:tcPr>
                <w:p w:rsidR="00323DC9" w:rsidRDefault="00323DC9" w:rsidP="00E11115">
                  <w:pPr>
                    <w:spacing w:line="240" w:lineRule="auto"/>
                    <w:ind w:firstLineChars="0" w:firstLine="0"/>
                    <w:jc w:val="center"/>
                    <w:rPr>
                      <w:sz w:val="21"/>
                      <w:szCs w:val="21"/>
                    </w:rPr>
                  </w:pPr>
                  <w:r>
                    <w:rPr>
                      <w:rFonts w:hint="eastAsia"/>
                      <w:sz w:val="21"/>
                      <w:szCs w:val="21"/>
                    </w:rPr>
                    <w:t>-840t/a</w:t>
                  </w:r>
                </w:p>
              </w:tc>
            </w:tr>
            <w:tr w:rsidR="00323DC9" w:rsidRPr="008E23DD" w:rsidTr="00085D2B">
              <w:trPr>
                <w:cantSplit/>
                <w:jc w:val="center"/>
              </w:trPr>
              <w:tc>
                <w:tcPr>
                  <w:tcW w:w="452" w:type="pct"/>
                  <w:vAlign w:val="center"/>
                </w:tcPr>
                <w:p w:rsidR="00323DC9" w:rsidRPr="008E23DD" w:rsidRDefault="00323DC9" w:rsidP="00443BE7">
                  <w:pPr>
                    <w:spacing w:line="240" w:lineRule="auto"/>
                    <w:ind w:firstLineChars="0" w:firstLine="0"/>
                    <w:jc w:val="center"/>
                    <w:rPr>
                      <w:sz w:val="21"/>
                      <w:szCs w:val="21"/>
                    </w:rPr>
                  </w:pPr>
                  <w:r>
                    <w:rPr>
                      <w:rFonts w:hint="eastAsia"/>
                      <w:sz w:val="21"/>
                      <w:szCs w:val="21"/>
                    </w:rPr>
                    <w:t>3</w:t>
                  </w:r>
                </w:p>
              </w:tc>
              <w:tc>
                <w:tcPr>
                  <w:tcW w:w="1416" w:type="pct"/>
                  <w:vAlign w:val="center"/>
                </w:tcPr>
                <w:p w:rsidR="00323DC9" w:rsidRPr="00DF7160" w:rsidRDefault="00323DC9" w:rsidP="00E11115">
                  <w:pPr>
                    <w:spacing w:line="240" w:lineRule="auto"/>
                    <w:ind w:firstLineChars="0" w:firstLine="0"/>
                    <w:jc w:val="center"/>
                    <w:rPr>
                      <w:rFonts w:eastAsiaTheme="minorEastAsia"/>
                      <w:sz w:val="21"/>
                      <w:szCs w:val="21"/>
                    </w:rPr>
                  </w:pPr>
                  <w:r w:rsidRPr="00137106">
                    <w:rPr>
                      <w:rFonts w:eastAsiaTheme="minorEastAsia" w:hint="eastAsia"/>
                      <w:sz w:val="21"/>
                      <w:szCs w:val="21"/>
                    </w:rPr>
                    <w:t>溶剂型</w:t>
                  </w:r>
                  <w:proofErr w:type="gramStart"/>
                  <w:r w:rsidRPr="00137106">
                    <w:rPr>
                      <w:rFonts w:eastAsiaTheme="minorEastAsia" w:hint="eastAsia"/>
                      <w:sz w:val="21"/>
                      <w:szCs w:val="21"/>
                    </w:rPr>
                    <w:t>铁黑环</w:t>
                  </w:r>
                  <w:proofErr w:type="gramEnd"/>
                  <w:r w:rsidRPr="00137106">
                    <w:rPr>
                      <w:rFonts w:eastAsiaTheme="minorEastAsia" w:hint="eastAsia"/>
                      <w:sz w:val="21"/>
                      <w:szCs w:val="21"/>
                    </w:rPr>
                    <w:t>氧漆</w:t>
                  </w:r>
                </w:p>
              </w:tc>
              <w:tc>
                <w:tcPr>
                  <w:tcW w:w="1233" w:type="pct"/>
                  <w:vAlign w:val="center"/>
                </w:tcPr>
                <w:p w:rsidR="00323DC9" w:rsidRPr="00DF7160"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40</w:t>
                  </w:r>
                  <w:r>
                    <w:rPr>
                      <w:rFonts w:hint="eastAsia"/>
                      <w:sz w:val="21"/>
                      <w:szCs w:val="21"/>
                    </w:rPr>
                    <w:t>t/a</w:t>
                  </w:r>
                </w:p>
              </w:tc>
              <w:tc>
                <w:tcPr>
                  <w:tcW w:w="1058" w:type="pct"/>
                  <w:vAlign w:val="center"/>
                </w:tcPr>
                <w:p w:rsidR="00323DC9" w:rsidRDefault="00323DC9" w:rsidP="00443BE7">
                  <w:pPr>
                    <w:spacing w:line="240" w:lineRule="auto"/>
                    <w:ind w:firstLineChars="0" w:firstLine="0"/>
                    <w:jc w:val="center"/>
                    <w:rPr>
                      <w:sz w:val="21"/>
                      <w:szCs w:val="21"/>
                    </w:rPr>
                  </w:pPr>
                  <w:r>
                    <w:rPr>
                      <w:rFonts w:hint="eastAsia"/>
                      <w:sz w:val="21"/>
                      <w:szCs w:val="21"/>
                    </w:rPr>
                    <w:t>0</w:t>
                  </w:r>
                </w:p>
              </w:tc>
              <w:tc>
                <w:tcPr>
                  <w:tcW w:w="841" w:type="pct"/>
                  <w:vAlign w:val="center"/>
                </w:tcPr>
                <w:p w:rsidR="00323DC9" w:rsidRPr="00DF7160"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-40</w:t>
                  </w:r>
                  <w:r>
                    <w:rPr>
                      <w:rFonts w:hint="eastAsia"/>
                      <w:sz w:val="21"/>
                      <w:szCs w:val="21"/>
                    </w:rPr>
                    <w:t>t/a</w:t>
                  </w:r>
                </w:p>
              </w:tc>
            </w:tr>
            <w:tr w:rsidR="00323DC9" w:rsidRPr="008E23DD" w:rsidTr="00085D2B">
              <w:trPr>
                <w:cantSplit/>
                <w:jc w:val="center"/>
              </w:trPr>
              <w:tc>
                <w:tcPr>
                  <w:tcW w:w="452" w:type="pct"/>
                  <w:vAlign w:val="center"/>
                </w:tcPr>
                <w:p w:rsidR="00323DC9" w:rsidRDefault="00323DC9" w:rsidP="00443BE7">
                  <w:pPr>
                    <w:spacing w:line="240" w:lineRule="auto"/>
                    <w:ind w:firstLineChars="0" w:firstLine="0"/>
                    <w:jc w:val="center"/>
                    <w:rPr>
                      <w:sz w:val="21"/>
                      <w:szCs w:val="21"/>
                    </w:rPr>
                  </w:pPr>
                  <w:r>
                    <w:rPr>
                      <w:rFonts w:hint="eastAsia"/>
                      <w:sz w:val="21"/>
                      <w:szCs w:val="21"/>
                    </w:rPr>
                    <w:t>4</w:t>
                  </w:r>
                </w:p>
              </w:tc>
              <w:tc>
                <w:tcPr>
                  <w:tcW w:w="1416" w:type="pct"/>
                  <w:vAlign w:val="center"/>
                </w:tcPr>
                <w:p w:rsidR="00323DC9" w:rsidRPr="00137106"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稀释剂</w:t>
                  </w:r>
                </w:p>
              </w:tc>
              <w:tc>
                <w:tcPr>
                  <w:tcW w:w="1233" w:type="pct"/>
                  <w:vAlign w:val="center"/>
                </w:tcPr>
                <w:p w:rsidR="00323DC9" w:rsidRPr="00DF7160"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18</w:t>
                  </w:r>
                  <w:r>
                    <w:rPr>
                      <w:rFonts w:hint="eastAsia"/>
                      <w:sz w:val="21"/>
                      <w:szCs w:val="21"/>
                    </w:rPr>
                    <w:t>t/a</w:t>
                  </w:r>
                </w:p>
              </w:tc>
              <w:tc>
                <w:tcPr>
                  <w:tcW w:w="1058" w:type="pct"/>
                  <w:vAlign w:val="center"/>
                </w:tcPr>
                <w:p w:rsidR="00323DC9" w:rsidRDefault="00323DC9" w:rsidP="00443BE7">
                  <w:pPr>
                    <w:spacing w:line="240" w:lineRule="auto"/>
                    <w:ind w:firstLineChars="0" w:firstLine="0"/>
                    <w:jc w:val="center"/>
                    <w:rPr>
                      <w:sz w:val="21"/>
                      <w:szCs w:val="21"/>
                    </w:rPr>
                  </w:pPr>
                  <w:r>
                    <w:rPr>
                      <w:rFonts w:hint="eastAsia"/>
                      <w:sz w:val="21"/>
                      <w:szCs w:val="21"/>
                    </w:rPr>
                    <w:t>0</w:t>
                  </w:r>
                </w:p>
              </w:tc>
              <w:tc>
                <w:tcPr>
                  <w:tcW w:w="841" w:type="pct"/>
                  <w:vAlign w:val="center"/>
                </w:tcPr>
                <w:p w:rsidR="00323DC9" w:rsidRPr="00DF7160"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-18</w:t>
                  </w:r>
                  <w:r>
                    <w:rPr>
                      <w:rFonts w:hint="eastAsia"/>
                      <w:sz w:val="21"/>
                      <w:szCs w:val="21"/>
                    </w:rPr>
                    <w:t>t/a</w:t>
                  </w:r>
                </w:p>
              </w:tc>
            </w:tr>
            <w:tr w:rsidR="00323DC9" w:rsidRPr="008E23DD" w:rsidTr="00085D2B">
              <w:trPr>
                <w:cantSplit/>
                <w:jc w:val="center"/>
              </w:trPr>
              <w:tc>
                <w:tcPr>
                  <w:tcW w:w="452" w:type="pct"/>
                  <w:vAlign w:val="center"/>
                </w:tcPr>
                <w:p w:rsidR="00323DC9" w:rsidRPr="008E23DD" w:rsidRDefault="00323DC9" w:rsidP="00443BE7">
                  <w:pPr>
                    <w:spacing w:line="240" w:lineRule="auto"/>
                    <w:ind w:firstLineChars="0" w:firstLine="0"/>
                    <w:jc w:val="center"/>
                    <w:rPr>
                      <w:sz w:val="21"/>
                      <w:szCs w:val="21"/>
                    </w:rPr>
                  </w:pPr>
                  <w:r>
                    <w:rPr>
                      <w:rFonts w:hint="eastAsia"/>
                      <w:sz w:val="21"/>
                      <w:szCs w:val="21"/>
                    </w:rPr>
                    <w:t>5</w:t>
                  </w:r>
                </w:p>
              </w:tc>
              <w:tc>
                <w:tcPr>
                  <w:tcW w:w="1416" w:type="pct"/>
                  <w:vAlign w:val="center"/>
                </w:tcPr>
                <w:p w:rsidR="00323DC9" w:rsidRPr="0098161B" w:rsidRDefault="00323DC9" w:rsidP="00E11115">
                  <w:pPr>
                    <w:spacing w:line="240" w:lineRule="auto"/>
                    <w:ind w:firstLineChars="0" w:firstLine="0"/>
                    <w:jc w:val="center"/>
                    <w:rPr>
                      <w:rFonts w:eastAsiaTheme="minorEastAsia"/>
                      <w:sz w:val="21"/>
                      <w:szCs w:val="21"/>
                    </w:rPr>
                  </w:pPr>
                  <w:r w:rsidRPr="00430B15">
                    <w:rPr>
                      <w:rFonts w:eastAsiaTheme="minorEastAsia" w:hint="eastAsia"/>
                      <w:sz w:val="21"/>
                      <w:szCs w:val="21"/>
                    </w:rPr>
                    <w:t>阴极电泳底漆</w:t>
                  </w:r>
                  <w:r>
                    <w:rPr>
                      <w:rFonts w:eastAsiaTheme="minorEastAsia" w:hint="eastAsia"/>
                      <w:sz w:val="21"/>
                      <w:szCs w:val="21"/>
                    </w:rPr>
                    <w:t>（黑浆）</w:t>
                  </w:r>
                </w:p>
              </w:tc>
              <w:tc>
                <w:tcPr>
                  <w:tcW w:w="1233" w:type="pct"/>
                  <w:vAlign w:val="center"/>
                </w:tcPr>
                <w:p w:rsidR="00323DC9"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6</w:t>
                  </w:r>
                  <w:r>
                    <w:rPr>
                      <w:rFonts w:hint="eastAsia"/>
                      <w:sz w:val="21"/>
                      <w:szCs w:val="21"/>
                    </w:rPr>
                    <w:t>t/a</w:t>
                  </w:r>
                </w:p>
              </w:tc>
              <w:tc>
                <w:tcPr>
                  <w:tcW w:w="1058" w:type="pct"/>
                  <w:vAlign w:val="center"/>
                </w:tcPr>
                <w:p w:rsidR="00323DC9" w:rsidRDefault="00323DC9" w:rsidP="00443BE7">
                  <w:pPr>
                    <w:spacing w:line="240" w:lineRule="auto"/>
                    <w:ind w:firstLineChars="0" w:firstLine="0"/>
                    <w:jc w:val="center"/>
                    <w:rPr>
                      <w:sz w:val="21"/>
                      <w:szCs w:val="21"/>
                    </w:rPr>
                  </w:pPr>
                  <w:r>
                    <w:rPr>
                      <w:rFonts w:hint="eastAsia"/>
                      <w:sz w:val="21"/>
                      <w:szCs w:val="21"/>
                    </w:rPr>
                    <w:t>0</w:t>
                  </w:r>
                </w:p>
              </w:tc>
              <w:tc>
                <w:tcPr>
                  <w:tcW w:w="841" w:type="pct"/>
                  <w:vAlign w:val="center"/>
                </w:tcPr>
                <w:p w:rsidR="00323DC9"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-6</w:t>
                  </w:r>
                  <w:r>
                    <w:rPr>
                      <w:rFonts w:hint="eastAsia"/>
                      <w:sz w:val="21"/>
                      <w:szCs w:val="21"/>
                    </w:rPr>
                    <w:t>t/a</w:t>
                  </w:r>
                </w:p>
              </w:tc>
            </w:tr>
            <w:tr w:rsidR="00323DC9" w:rsidRPr="008E23DD" w:rsidTr="00085D2B">
              <w:trPr>
                <w:cantSplit/>
                <w:jc w:val="center"/>
              </w:trPr>
              <w:tc>
                <w:tcPr>
                  <w:tcW w:w="452" w:type="pct"/>
                  <w:vAlign w:val="center"/>
                </w:tcPr>
                <w:p w:rsidR="00323DC9" w:rsidRDefault="00323DC9" w:rsidP="00443BE7">
                  <w:pPr>
                    <w:spacing w:line="240" w:lineRule="auto"/>
                    <w:ind w:firstLineChars="0" w:firstLine="0"/>
                    <w:jc w:val="center"/>
                    <w:rPr>
                      <w:sz w:val="21"/>
                      <w:szCs w:val="21"/>
                    </w:rPr>
                  </w:pPr>
                  <w:r>
                    <w:rPr>
                      <w:rFonts w:hint="eastAsia"/>
                      <w:sz w:val="21"/>
                      <w:szCs w:val="21"/>
                    </w:rPr>
                    <w:t>6</w:t>
                  </w:r>
                </w:p>
              </w:tc>
              <w:tc>
                <w:tcPr>
                  <w:tcW w:w="1416" w:type="pct"/>
                  <w:vAlign w:val="center"/>
                </w:tcPr>
                <w:p w:rsidR="00323DC9" w:rsidRPr="00430B15" w:rsidRDefault="00323DC9" w:rsidP="00E11115">
                  <w:pPr>
                    <w:spacing w:line="240" w:lineRule="auto"/>
                    <w:ind w:firstLineChars="0" w:firstLine="0"/>
                    <w:jc w:val="center"/>
                    <w:rPr>
                      <w:rFonts w:eastAsiaTheme="minorEastAsia"/>
                      <w:sz w:val="21"/>
                      <w:szCs w:val="21"/>
                    </w:rPr>
                  </w:pPr>
                  <w:r w:rsidRPr="00430B15">
                    <w:rPr>
                      <w:rFonts w:eastAsiaTheme="minorEastAsia" w:hint="eastAsia"/>
                      <w:sz w:val="21"/>
                      <w:szCs w:val="21"/>
                    </w:rPr>
                    <w:t>阴极电泳底漆</w:t>
                  </w:r>
                  <w:r>
                    <w:rPr>
                      <w:rFonts w:eastAsiaTheme="minorEastAsia" w:hint="eastAsia"/>
                      <w:sz w:val="21"/>
                      <w:szCs w:val="21"/>
                    </w:rPr>
                    <w:t>（乳液）</w:t>
                  </w:r>
                </w:p>
              </w:tc>
              <w:tc>
                <w:tcPr>
                  <w:tcW w:w="1233" w:type="pct"/>
                  <w:vAlign w:val="center"/>
                </w:tcPr>
                <w:p w:rsidR="00323DC9"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18</w:t>
                  </w:r>
                  <w:r>
                    <w:rPr>
                      <w:rFonts w:hint="eastAsia"/>
                      <w:sz w:val="21"/>
                      <w:szCs w:val="21"/>
                    </w:rPr>
                    <w:t>t/a</w:t>
                  </w:r>
                </w:p>
              </w:tc>
              <w:tc>
                <w:tcPr>
                  <w:tcW w:w="1058" w:type="pct"/>
                  <w:vAlign w:val="center"/>
                </w:tcPr>
                <w:p w:rsidR="00323DC9" w:rsidRDefault="00323DC9" w:rsidP="00443BE7">
                  <w:pPr>
                    <w:spacing w:line="240" w:lineRule="auto"/>
                    <w:ind w:firstLineChars="0" w:firstLine="0"/>
                    <w:jc w:val="center"/>
                    <w:rPr>
                      <w:sz w:val="21"/>
                      <w:szCs w:val="21"/>
                    </w:rPr>
                  </w:pPr>
                  <w:r>
                    <w:rPr>
                      <w:rFonts w:hint="eastAsia"/>
                      <w:sz w:val="21"/>
                      <w:szCs w:val="21"/>
                    </w:rPr>
                    <w:t>0</w:t>
                  </w:r>
                </w:p>
              </w:tc>
              <w:tc>
                <w:tcPr>
                  <w:tcW w:w="841" w:type="pct"/>
                  <w:vAlign w:val="center"/>
                </w:tcPr>
                <w:p w:rsidR="00323DC9"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-18</w:t>
                  </w:r>
                  <w:r>
                    <w:rPr>
                      <w:rFonts w:hint="eastAsia"/>
                      <w:sz w:val="21"/>
                      <w:szCs w:val="21"/>
                    </w:rPr>
                    <w:t>t/a</w:t>
                  </w:r>
                </w:p>
              </w:tc>
            </w:tr>
            <w:tr w:rsidR="00323DC9" w:rsidRPr="008E23DD" w:rsidTr="00323DC9">
              <w:trPr>
                <w:cantSplit/>
                <w:jc w:val="center"/>
              </w:trPr>
              <w:tc>
                <w:tcPr>
                  <w:tcW w:w="5000" w:type="pct"/>
                  <w:gridSpan w:val="5"/>
                  <w:vAlign w:val="center"/>
                </w:tcPr>
                <w:p w:rsidR="00323DC9" w:rsidRPr="008E23DD" w:rsidRDefault="00323DC9" w:rsidP="00443BE7">
                  <w:pPr>
                    <w:spacing w:line="240" w:lineRule="auto"/>
                    <w:ind w:firstLineChars="0" w:firstLine="0"/>
                    <w:jc w:val="center"/>
                    <w:rPr>
                      <w:sz w:val="21"/>
                      <w:szCs w:val="21"/>
                    </w:rPr>
                  </w:pPr>
                  <w:r>
                    <w:rPr>
                      <w:rFonts w:hint="eastAsia"/>
                      <w:sz w:val="21"/>
                      <w:szCs w:val="21"/>
                    </w:rPr>
                    <w:t>其他辅料</w:t>
                  </w:r>
                </w:p>
              </w:tc>
            </w:tr>
            <w:tr w:rsidR="00323DC9" w:rsidRPr="008E23DD" w:rsidTr="00085D2B">
              <w:trPr>
                <w:cantSplit/>
                <w:jc w:val="center"/>
              </w:trPr>
              <w:tc>
                <w:tcPr>
                  <w:tcW w:w="452" w:type="pct"/>
                  <w:vAlign w:val="center"/>
                </w:tcPr>
                <w:p w:rsidR="00323DC9" w:rsidRPr="00DF7160" w:rsidRDefault="00323DC9" w:rsidP="00443BE7">
                  <w:pPr>
                    <w:spacing w:line="240" w:lineRule="auto"/>
                    <w:ind w:firstLineChars="0" w:firstLine="0"/>
                    <w:jc w:val="center"/>
                    <w:rPr>
                      <w:rFonts w:eastAsiaTheme="minorEastAsia"/>
                      <w:sz w:val="21"/>
                      <w:szCs w:val="21"/>
                    </w:rPr>
                  </w:pPr>
                  <w:r w:rsidRPr="00DF7160">
                    <w:rPr>
                      <w:rFonts w:eastAsiaTheme="minorEastAsia"/>
                      <w:sz w:val="21"/>
                      <w:szCs w:val="21"/>
                    </w:rPr>
                    <w:t>1</w:t>
                  </w:r>
                </w:p>
              </w:tc>
              <w:tc>
                <w:tcPr>
                  <w:tcW w:w="1416" w:type="pct"/>
                  <w:vAlign w:val="center"/>
                </w:tcPr>
                <w:p w:rsidR="00323DC9" w:rsidRPr="00DF7160" w:rsidRDefault="00323DC9" w:rsidP="00E11115">
                  <w:pPr>
                    <w:spacing w:line="240" w:lineRule="auto"/>
                    <w:ind w:firstLineChars="0" w:firstLine="0"/>
                    <w:jc w:val="center"/>
                    <w:rPr>
                      <w:rFonts w:eastAsiaTheme="minorEastAsia"/>
                      <w:sz w:val="21"/>
                      <w:szCs w:val="21"/>
                    </w:rPr>
                  </w:pPr>
                  <w:r w:rsidRPr="00DF7160">
                    <w:rPr>
                      <w:rFonts w:eastAsiaTheme="minorEastAsia" w:hint="eastAsia"/>
                      <w:sz w:val="21"/>
                      <w:szCs w:val="21"/>
                    </w:rPr>
                    <w:t>液压油</w:t>
                  </w:r>
                </w:p>
              </w:tc>
              <w:tc>
                <w:tcPr>
                  <w:tcW w:w="1233" w:type="pct"/>
                  <w:vAlign w:val="center"/>
                </w:tcPr>
                <w:p w:rsidR="00323DC9" w:rsidRDefault="00323DC9" w:rsidP="00E11115">
                  <w:pPr>
                    <w:spacing w:line="240" w:lineRule="auto"/>
                    <w:ind w:firstLineChars="0" w:firstLine="0"/>
                    <w:jc w:val="center"/>
                    <w:rPr>
                      <w:sz w:val="21"/>
                      <w:szCs w:val="21"/>
                    </w:rPr>
                  </w:pPr>
                  <w:r>
                    <w:rPr>
                      <w:rFonts w:hint="eastAsia"/>
                      <w:sz w:val="21"/>
                      <w:szCs w:val="21"/>
                    </w:rPr>
                    <w:t>5.4t/a</w:t>
                  </w:r>
                </w:p>
              </w:tc>
              <w:tc>
                <w:tcPr>
                  <w:tcW w:w="1058" w:type="pct"/>
                  <w:vAlign w:val="center"/>
                </w:tcPr>
                <w:p w:rsidR="00323DC9" w:rsidRDefault="00323DC9" w:rsidP="00E11115">
                  <w:pPr>
                    <w:spacing w:line="240" w:lineRule="auto"/>
                    <w:ind w:firstLineChars="0" w:firstLine="0"/>
                    <w:jc w:val="center"/>
                    <w:rPr>
                      <w:sz w:val="21"/>
                      <w:szCs w:val="21"/>
                    </w:rPr>
                  </w:pPr>
                  <w:r>
                    <w:rPr>
                      <w:rFonts w:hint="eastAsia"/>
                      <w:sz w:val="21"/>
                      <w:szCs w:val="21"/>
                    </w:rPr>
                    <w:t>5.4t/a</w:t>
                  </w:r>
                </w:p>
              </w:tc>
              <w:tc>
                <w:tcPr>
                  <w:tcW w:w="841" w:type="pct"/>
                  <w:vAlign w:val="center"/>
                </w:tcPr>
                <w:p w:rsidR="00323DC9" w:rsidRPr="00DF7160"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323DC9" w:rsidRPr="008E23DD" w:rsidTr="00085D2B">
              <w:trPr>
                <w:cantSplit/>
                <w:jc w:val="center"/>
              </w:trPr>
              <w:tc>
                <w:tcPr>
                  <w:tcW w:w="452" w:type="pct"/>
                  <w:vAlign w:val="center"/>
                </w:tcPr>
                <w:p w:rsidR="00323DC9" w:rsidRPr="00DF7160" w:rsidRDefault="00323DC9" w:rsidP="00443BE7">
                  <w:pPr>
                    <w:spacing w:line="240" w:lineRule="auto"/>
                    <w:ind w:firstLineChars="0" w:firstLine="0"/>
                    <w:jc w:val="center"/>
                    <w:rPr>
                      <w:rFonts w:eastAsiaTheme="minorEastAsia"/>
                      <w:sz w:val="21"/>
                      <w:szCs w:val="21"/>
                    </w:rPr>
                  </w:pPr>
                  <w:r w:rsidRPr="00DF7160">
                    <w:rPr>
                      <w:rFonts w:eastAsiaTheme="minorEastAsia"/>
                      <w:sz w:val="21"/>
                      <w:szCs w:val="21"/>
                    </w:rPr>
                    <w:t>2</w:t>
                  </w:r>
                </w:p>
              </w:tc>
              <w:tc>
                <w:tcPr>
                  <w:tcW w:w="1416" w:type="pct"/>
                  <w:vAlign w:val="center"/>
                </w:tcPr>
                <w:p w:rsidR="00323DC9" w:rsidRPr="00DF7160" w:rsidRDefault="00323DC9" w:rsidP="00E11115">
                  <w:pPr>
                    <w:spacing w:line="240" w:lineRule="auto"/>
                    <w:ind w:firstLineChars="0" w:firstLine="0"/>
                    <w:jc w:val="center"/>
                    <w:rPr>
                      <w:rFonts w:eastAsiaTheme="minorEastAsia"/>
                      <w:sz w:val="21"/>
                      <w:szCs w:val="21"/>
                    </w:rPr>
                  </w:pPr>
                  <w:r w:rsidRPr="00DF7160">
                    <w:rPr>
                      <w:rFonts w:eastAsiaTheme="minorEastAsia" w:hint="eastAsia"/>
                      <w:sz w:val="21"/>
                      <w:szCs w:val="21"/>
                    </w:rPr>
                    <w:t>机油</w:t>
                  </w:r>
                </w:p>
              </w:tc>
              <w:tc>
                <w:tcPr>
                  <w:tcW w:w="1233" w:type="pct"/>
                  <w:vAlign w:val="center"/>
                </w:tcPr>
                <w:p w:rsidR="00323DC9" w:rsidRDefault="00323DC9" w:rsidP="00E11115">
                  <w:pPr>
                    <w:spacing w:line="240" w:lineRule="auto"/>
                    <w:ind w:firstLineChars="0" w:firstLine="0"/>
                    <w:jc w:val="center"/>
                    <w:rPr>
                      <w:sz w:val="21"/>
                      <w:szCs w:val="21"/>
                    </w:rPr>
                  </w:pPr>
                  <w:r>
                    <w:rPr>
                      <w:rFonts w:hint="eastAsia"/>
                      <w:sz w:val="21"/>
                      <w:szCs w:val="21"/>
                    </w:rPr>
                    <w:t>2.3t/a</w:t>
                  </w:r>
                </w:p>
              </w:tc>
              <w:tc>
                <w:tcPr>
                  <w:tcW w:w="1058" w:type="pct"/>
                  <w:vAlign w:val="center"/>
                </w:tcPr>
                <w:p w:rsidR="00323DC9" w:rsidRDefault="00323DC9" w:rsidP="00E11115">
                  <w:pPr>
                    <w:spacing w:line="240" w:lineRule="auto"/>
                    <w:ind w:firstLineChars="0" w:firstLine="0"/>
                    <w:jc w:val="center"/>
                    <w:rPr>
                      <w:sz w:val="21"/>
                      <w:szCs w:val="21"/>
                    </w:rPr>
                  </w:pPr>
                  <w:r>
                    <w:rPr>
                      <w:rFonts w:hint="eastAsia"/>
                      <w:sz w:val="21"/>
                      <w:szCs w:val="21"/>
                    </w:rPr>
                    <w:t>2.3t/a</w:t>
                  </w:r>
                </w:p>
              </w:tc>
              <w:tc>
                <w:tcPr>
                  <w:tcW w:w="841" w:type="pct"/>
                  <w:vAlign w:val="center"/>
                </w:tcPr>
                <w:p w:rsidR="00323DC9" w:rsidRPr="00DF7160"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323DC9" w:rsidRPr="008E23DD" w:rsidTr="00085D2B">
              <w:trPr>
                <w:cantSplit/>
                <w:jc w:val="center"/>
              </w:trPr>
              <w:tc>
                <w:tcPr>
                  <w:tcW w:w="452" w:type="pct"/>
                  <w:vAlign w:val="center"/>
                </w:tcPr>
                <w:p w:rsidR="00323DC9" w:rsidRPr="00DF7160" w:rsidRDefault="00323DC9" w:rsidP="00443BE7">
                  <w:pPr>
                    <w:spacing w:line="240" w:lineRule="auto"/>
                    <w:ind w:firstLineChars="0" w:firstLine="0"/>
                    <w:jc w:val="center"/>
                    <w:rPr>
                      <w:rFonts w:eastAsiaTheme="minorEastAsia"/>
                      <w:sz w:val="21"/>
                      <w:szCs w:val="21"/>
                    </w:rPr>
                  </w:pPr>
                  <w:r w:rsidRPr="00DF7160">
                    <w:rPr>
                      <w:rFonts w:eastAsiaTheme="minorEastAsia"/>
                      <w:sz w:val="21"/>
                      <w:szCs w:val="21"/>
                    </w:rPr>
                    <w:t>3</w:t>
                  </w:r>
                </w:p>
              </w:tc>
              <w:tc>
                <w:tcPr>
                  <w:tcW w:w="1416" w:type="pct"/>
                  <w:vAlign w:val="center"/>
                </w:tcPr>
                <w:p w:rsidR="00323DC9" w:rsidRPr="00DF7160" w:rsidRDefault="00323DC9" w:rsidP="00E11115">
                  <w:pPr>
                    <w:spacing w:line="240" w:lineRule="auto"/>
                    <w:ind w:firstLineChars="0" w:firstLine="0"/>
                    <w:jc w:val="center"/>
                    <w:rPr>
                      <w:rFonts w:eastAsiaTheme="minorEastAsia"/>
                      <w:sz w:val="21"/>
                      <w:szCs w:val="21"/>
                    </w:rPr>
                  </w:pPr>
                  <w:r w:rsidRPr="00DF7160">
                    <w:rPr>
                      <w:rFonts w:eastAsiaTheme="minorEastAsia" w:hint="eastAsia"/>
                      <w:sz w:val="21"/>
                      <w:szCs w:val="21"/>
                    </w:rPr>
                    <w:t>润滑油</w:t>
                  </w:r>
                </w:p>
              </w:tc>
              <w:tc>
                <w:tcPr>
                  <w:tcW w:w="1233" w:type="pct"/>
                  <w:vAlign w:val="center"/>
                </w:tcPr>
                <w:p w:rsidR="00323DC9" w:rsidRDefault="00323DC9" w:rsidP="00E11115">
                  <w:pPr>
                    <w:spacing w:line="240" w:lineRule="auto"/>
                    <w:ind w:firstLineChars="0" w:firstLine="0"/>
                    <w:jc w:val="center"/>
                    <w:rPr>
                      <w:sz w:val="21"/>
                      <w:szCs w:val="21"/>
                    </w:rPr>
                  </w:pPr>
                  <w:r>
                    <w:rPr>
                      <w:rFonts w:hint="eastAsia"/>
                      <w:sz w:val="21"/>
                      <w:szCs w:val="21"/>
                    </w:rPr>
                    <w:t>6.0t/a</w:t>
                  </w:r>
                </w:p>
              </w:tc>
              <w:tc>
                <w:tcPr>
                  <w:tcW w:w="1058" w:type="pct"/>
                  <w:vAlign w:val="center"/>
                </w:tcPr>
                <w:p w:rsidR="00323DC9" w:rsidRDefault="00323DC9" w:rsidP="00E11115">
                  <w:pPr>
                    <w:spacing w:line="240" w:lineRule="auto"/>
                    <w:ind w:firstLineChars="0" w:firstLine="0"/>
                    <w:jc w:val="center"/>
                    <w:rPr>
                      <w:sz w:val="21"/>
                      <w:szCs w:val="21"/>
                    </w:rPr>
                  </w:pPr>
                  <w:r>
                    <w:rPr>
                      <w:rFonts w:hint="eastAsia"/>
                      <w:sz w:val="21"/>
                      <w:szCs w:val="21"/>
                    </w:rPr>
                    <w:t>6.0t/a</w:t>
                  </w:r>
                </w:p>
              </w:tc>
              <w:tc>
                <w:tcPr>
                  <w:tcW w:w="841" w:type="pct"/>
                  <w:vAlign w:val="center"/>
                </w:tcPr>
                <w:p w:rsidR="00323DC9" w:rsidRPr="00DF7160"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323DC9" w:rsidRPr="008E23DD" w:rsidTr="00085D2B">
              <w:trPr>
                <w:cantSplit/>
                <w:jc w:val="center"/>
              </w:trPr>
              <w:tc>
                <w:tcPr>
                  <w:tcW w:w="452" w:type="pct"/>
                  <w:vAlign w:val="center"/>
                </w:tcPr>
                <w:p w:rsidR="00323DC9" w:rsidRPr="00DF7160" w:rsidRDefault="00323DC9" w:rsidP="00443BE7">
                  <w:pPr>
                    <w:spacing w:line="240" w:lineRule="auto"/>
                    <w:ind w:firstLineChars="0" w:firstLine="0"/>
                    <w:jc w:val="center"/>
                    <w:rPr>
                      <w:rFonts w:eastAsiaTheme="minorEastAsia"/>
                      <w:sz w:val="21"/>
                      <w:szCs w:val="21"/>
                    </w:rPr>
                  </w:pPr>
                  <w:r w:rsidRPr="00DF7160">
                    <w:rPr>
                      <w:rFonts w:eastAsiaTheme="minorEastAsia"/>
                      <w:sz w:val="21"/>
                      <w:szCs w:val="21"/>
                    </w:rPr>
                    <w:t>4</w:t>
                  </w:r>
                </w:p>
              </w:tc>
              <w:tc>
                <w:tcPr>
                  <w:tcW w:w="1416" w:type="pct"/>
                  <w:vAlign w:val="center"/>
                </w:tcPr>
                <w:p w:rsidR="00323DC9" w:rsidRPr="00DF7160" w:rsidRDefault="00323DC9" w:rsidP="00E11115">
                  <w:pPr>
                    <w:spacing w:line="240" w:lineRule="auto"/>
                    <w:ind w:firstLineChars="0" w:firstLine="0"/>
                    <w:jc w:val="center"/>
                    <w:rPr>
                      <w:rFonts w:eastAsiaTheme="minorEastAsia"/>
                      <w:sz w:val="21"/>
                      <w:szCs w:val="21"/>
                    </w:rPr>
                  </w:pPr>
                  <w:r w:rsidRPr="00DF7160">
                    <w:rPr>
                      <w:rFonts w:eastAsiaTheme="minorEastAsia" w:hint="eastAsia"/>
                      <w:sz w:val="21"/>
                      <w:szCs w:val="21"/>
                    </w:rPr>
                    <w:t>润滑脂</w:t>
                  </w:r>
                </w:p>
              </w:tc>
              <w:tc>
                <w:tcPr>
                  <w:tcW w:w="1233" w:type="pct"/>
                  <w:vAlign w:val="center"/>
                </w:tcPr>
                <w:p w:rsidR="00323DC9" w:rsidRDefault="00323DC9" w:rsidP="00E11115">
                  <w:pPr>
                    <w:spacing w:line="240" w:lineRule="auto"/>
                    <w:ind w:firstLineChars="0" w:firstLine="0"/>
                    <w:jc w:val="center"/>
                    <w:rPr>
                      <w:sz w:val="21"/>
                      <w:szCs w:val="21"/>
                    </w:rPr>
                  </w:pPr>
                  <w:r>
                    <w:rPr>
                      <w:rFonts w:hint="eastAsia"/>
                      <w:sz w:val="21"/>
                      <w:szCs w:val="21"/>
                    </w:rPr>
                    <w:t>14t/a</w:t>
                  </w:r>
                </w:p>
              </w:tc>
              <w:tc>
                <w:tcPr>
                  <w:tcW w:w="1058" w:type="pct"/>
                  <w:vAlign w:val="center"/>
                </w:tcPr>
                <w:p w:rsidR="00323DC9" w:rsidRDefault="00323DC9" w:rsidP="00E11115">
                  <w:pPr>
                    <w:spacing w:line="240" w:lineRule="auto"/>
                    <w:ind w:firstLineChars="0" w:firstLine="0"/>
                    <w:jc w:val="center"/>
                    <w:rPr>
                      <w:sz w:val="21"/>
                      <w:szCs w:val="21"/>
                    </w:rPr>
                  </w:pPr>
                  <w:r>
                    <w:rPr>
                      <w:rFonts w:hint="eastAsia"/>
                      <w:sz w:val="21"/>
                      <w:szCs w:val="21"/>
                    </w:rPr>
                    <w:t>14t/a</w:t>
                  </w:r>
                </w:p>
              </w:tc>
              <w:tc>
                <w:tcPr>
                  <w:tcW w:w="841" w:type="pct"/>
                  <w:vAlign w:val="center"/>
                </w:tcPr>
                <w:p w:rsidR="00323DC9" w:rsidRPr="00DF7160"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323DC9" w:rsidRPr="008E23DD" w:rsidTr="00085D2B">
              <w:trPr>
                <w:cantSplit/>
                <w:jc w:val="center"/>
              </w:trPr>
              <w:tc>
                <w:tcPr>
                  <w:tcW w:w="452" w:type="pct"/>
                  <w:vAlign w:val="center"/>
                </w:tcPr>
                <w:p w:rsidR="00323DC9" w:rsidRPr="00DF7160" w:rsidRDefault="00323DC9" w:rsidP="00443BE7">
                  <w:pPr>
                    <w:spacing w:line="240" w:lineRule="auto"/>
                    <w:ind w:firstLineChars="0" w:firstLine="0"/>
                    <w:jc w:val="center"/>
                    <w:rPr>
                      <w:rFonts w:eastAsiaTheme="minorEastAsia"/>
                      <w:sz w:val="21"/>
                      <w:szCs w:val="21"/>
                    </w:rPr>
                  </w:pPr>
                  <w:r w:rsidRPr="00DF7160">
                    <w:rPr>
                      <w:rFonts w:eastAsiaTheme="minorEastAsia"/>
                      <w:sz w:val="21"/>
                      <w:szCs w:val="21"/>
                    </w:rPr>
                    <w:t>5</w:t>
                  </w:r>
                </w:p>
              </w:tc>
              <w:tc>
                <w:tcPr>
                  <w:tcW w:w="1416" w:type="pct"/>
                  <w:vAlign w:val="center"/>
                </w:tcPr>
                <w:p w:rsidR="00323DC9" w:rsidRPr="00DF7160" w:rsidRDefault="00323DC9" w:rsidP="00E11115">
                  <w:pPr>
                    <w:spacing w:line="240" w:lineRule="auto"/>
                    <w:ind w:firstLineChars="0" w:firstLine="0"/>
                    <w:jc w:val="center"/>
                    <w:rPr>
                      <w:rFonts w:eastAsiaTheme="minorEastAsia"/>
                      <w:sz w:val="21"/>
                      <w:szCs w:val="21"/>
                    </w:rPr>
                  </w:pPr>
                  <w:r w:rsidRPr="00DF7160">
                    <w:rPr>
                      <w:rFonts w:eastAsiaTheme="minorEastAsia" w:hint="eastAsia"/>
                      <w:sz w:val="21"/>
                      <w:szCs w:val="21"/>
                    </w:rPr>
                    <w:t>切削液</w:t>
                  </w:r>
                </w:p>
              </w:tc>
              <w:tc>
                <w:tcPr>
                  <w:tcW w:w="1233" w:type="pct"/>
                  <w:vAlign w:val="center"/>
                </w:tcPr>
                <w:p w:rsidR="00323DC9" w:rsidRDefault="00323DC9" w:rsidP="00E11115">
                  <w:pPr>
                    <w:spacing w:line="240" w:lineRule="auto"/>
                    <w:ind w:firstLineChars="0" w:firstLine="0"/>
                    <w:jc w:val="center"/>
                    <w:rPr>
                      <w:sz w:val="21"/>
                      <w:szCs w:val="21"/>
                    </w:rPr>
                  </w:pPr>
                  <w:r>
                    <w:rPr>
                      <w:rFonts w:hint="eastAsia"/>
                      <w:sz w:val="21"/>
                      <w:szCs w:val="21"/>
                    </w:rPr>
                    <w:t>18.5t/a</w:t>
                  </w:r>
                </w:p>
              </w:tc>
              <w:tc>
                <w:tcPr>
                  <w:tcW w:w="1058" w:type="pct"/>
                  <w:vAlign w:val="center"/>
                </w:tcPr>
                <w:p w:rsidR="00323DC9" w:rsidRDefault="00323DC9" w:rsidP="00E11115">
                  <w:pPr>
                    <w:spacing w:line="240" w:lineRule="auto"/>
                    <w:ind w:firstLineChars="0" w:firstLine="0"/>
                    <w:jc w:val="center"/>
                    <w:rPr>
                      <w:sz w:val="21"/>
                      <w:szCs w:val="21"/>
                    </w:rPr>
                  </w:pPr>
                  <w:r>
                    <w:rPr>
                      <w:rFonts w:hint="eastAsia"/>
                      <w:sz w:val="21"/>
                      <w:szCs w:val="21"/>
                    </w:rPr>
                    <w:t>18.5t/a</w:t>
                  </w:r>
                </w:p>
              </w:tc>
              <w:tc>
                <w:tcPr>
                  <w:tcW w:w="841" w:type="pct"/>
                  <w:vAlign w:val="center"/>
                </w:tcPr>
                <w:p w:rsidR="00323DC9" w:rsidRPr="00DF7160"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323DC9" w:rsidRPr="008E23DD" w:rsidTr="00085D2B">
              <w:trPr>
                <w:cantSplit/>
                <w:jc w:val="center"/>
              </w:trPr>
              <w:tc>
                <w:tcPr>
                  <w:tcW w:w="452" w:type="pct"/>
                  <w:vAlign w:val="center"/>
                </w:tcPr>
                <w:p w:rsidR="00323DC9" w:rsidRPr="00DF7160" w:rsidRDefault="00323DC9" w:rsidP="00443BE7">
                  <w:pPr>
                    <w:spacing w:line="240" w:lineRule="auto"/>
                    <w:ind w:firstLineChars="0" w:firstLine="0"/>
                    <w:jc w:val="center"/>
                    <w:rPr>
                      <w:rFonts w:eastAsiaTheme="minorEastAsia"/>
                      <w:sz w:val="21"/>
                      <w:szCs w:val="21"/>
                    </w:rPr>
                  </w:pPr>
                  <w:r w:rsidRPr="00DF7160">
                    <w:rPr>
                      <w:rFonts w:eastAsiaTheme="minorEastAsia"/>
                      <w:sz w:val="21"/>
                      <w:szCs w:val="21"/>
                    </w:rPr>
                    <w:t>6</w:t>
                  </w:r>
                </w:p>
              </w:tc>
              <w:tc>
                <w:tcPr>
                  <w:tcW w:w="1416" w:type="pct"/>
                  <w:vAlign w:val="center"/>
                </w:tcPr>
                <w:p w:rsidR="00323DC9" w:rsidRPr="00DF7160"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水基</w:t>
                  </w:r>
                  <w:r w:rsidRPr="00DF7160">
                    <w:rPr>
                      <w:rFonts w:eastAsiaTheme="minorEastAsia" w:hint="eastAsia"/>
                      <w:sz w:val="21"/>
                      <w:szCs w:val="21"/>
                    </w:rPr>
                    <w:t>脱脂剂</w:t>
                  </w:r>
                </w:p>
              </w:tc>
              <w:tc>
                <w:tcPr>
                  <w:tcW w:w="1233" w:type="pct"/>
                  <w:vAlign w:val="center"/>
                </w:tcPr>
                <w:p w:rsidR="00323DC9" w:rsidRDefault="00323DC9" w:rsidP="00E11115">
                  <w:pPr>
                    <w:spacing w:line="240" w:lineRule="auto"/>
                    <w:ind w:firstLineChars="0" w:firstLine="0"/>
                    <w:jc w:val="center"/>
                    <w:rPr>
                      <w:sz w:val="21"/>
                      <w:szCs w:val="21"/>
                    </w:rPr>
                  </w:pPr>
                  <w:r>
                    <w:rPr>
                      <w:rFonts w:hint="eastAsia"/>
                      <w:sz w:val="21"/>
                      <w:szCs w:val="21"/>
                    </w:rPr>
                    <w:t>14.9t/a</w:t>
                  </w:r>
                </w:p>
              </w:tc>
              <w:tc>
                <w:tcPr>
                  <w:tcW w:w="1058" w:type="pct"/>
                  <w:vAlign w:val="center"/>
                </w:tcPr>
                <w:p w:rsidR="00323DC9" w:rsidRDefault="00095E27" w:rsidP="00E11115">
                  <w:pPr>
                    <w:spacing w:line="240" w:lineRule="auto"/>
                    <w:ind w:firstLineChars="0" w:firstLine="0"/>
                    <w:jc w:val="center"/>
                    <w:rPr>
                      <w:sz w:val="21"/>
                      <w:szCs w:val="21"/>
                    </w:rPr>
                  </w:pPr>
                  <w:r>
                    <w:rPr>
                      <w:rFonts w:hint="eastAsia"/>
                      <w:sz w:val="21"/>
                      <w:szCs w:val="21"/>
                    </w:rPr>
                    <w:t>14.9</w:t>
                  </w:r>
                  <w:r w:rsidR="00323DC9">
                    <w:rPr>
                      <w:rFonts w:hint="eastAsia"/>
                      <w:sz w:val="21"/>
                      <w:szCs w:val="21"/>
                    </w:rPr>
                    <w:t>t/a</w:t>
                  </w:r>
                </w:p>
              </w:tc>
              <w:tc>
                <w:tcPr>
                  <w:tcW w:w="841" w:type="pct"/>
                  <w:vAlign w:val="center"/>
                </w:tcPr>
                <w:p w:rsidR="00323DC9" w:rsidRPr="00DF7160" w:rsidRDefault="00095E27" w:rsidP="00E11115">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323DC9" w:rsidRPr="008E23DD" w:rsidTr="00085D2B">
              <w:trPr>
                <w:cantSplit/>
                <w:jc w:val="center"/>
              </w:trPr>
              <w:tc>
                <w:tcPr>
                  <w:tcW w:w="452" w:type="pct"/>
                  <w:vAlign w:val="center"/>
                </w:tcPr>
                <w:p w:rsidR="00323DC9" w:rsidRPr="00DF7160" w:rsidRDefault="00323DC9" w:rsidP="00443BE7">
                  <w:pPr>
                    <w:spacing w:line="240" w:lineRule="auto"/>
                    <w:ind w:firstLineChars="0" w:firstLine="0"/>
                    <w:jc w:val="center"/>
                    <w:rPr>
                      <w:rFonts w:eastAsiaTheme="minorEastAsia"/>
                      <w:sz w:val="21"/>
                      <w:szCs w:val="21"/>
                    </w:rPr>
                  </w:pPr>
                  <w:r w:rsidRPr="00DF7160">
                    <w:rPr>
                      <w:rFonts w:eastAsiaTheme="minorEastAsia"/>
                      <w:sz w:val="21"/>
                      <w:szCs w:val="21"/>
                    </w:rPr>
                    <w:t>7</w:t>
                  </w:r>
                </w:p>
              </w:tc>
              <w:tc>
                <w:tcPr>
                  <w:tcW w:w="1416" w:type="pct"/>
                  <w:vAlign w:val="center"/>
                </w:tcPr>
                <w:p w:rsidR="00323DC9" w:rsidRPr="00DF7160" w:rsidRDefault="00323DC9" w:rsidP="00E11115">
                  <w:pPr>
                    <w:spacing w:line="240" w:lineRule="auto"/>
                    <w:ind w:firstLineChars="0" w:firstLine="0"/>
                    <w:jc w:val="center"/>
                    <w:rPr>
                      <w:rFonts w:eastAsiaTheme="minorEastAsia"/>
                      <w:sz w:val="21"/>
                      <w:szCs w:val="21"/>
                    </w:rPr>
                  </w:pPr>
                  <w:bookmarkStart w:id="38" w:name="OLE_LINK68"/>
                  <w:r w:rsidRPr="00DF7160">
                    <w:rPr>
                      <w:rFonts w:eastAsiaTheme="minorEastAsia" w:hint="eastAsia"/>
                      <w:sz w:val="21"/>
                      <w:szCs w:val="21"/>
                    </w:rPr>
                    <w:t>硅烷剂</w:t>
                  </w:r>
                  <w:bookmarkEnd w:id="38"/>
                </w:p>
              </w:tc>
              <w:tc>
                <w:tcPr>
                  <w:tcW w:w="1233" w:type="pct"/>
                  <w:vAlign w:val="center"/>
                </w:tcPr>
                <w:p w:rsidR="00323DC9" w:rsidRDefault="00323DC9" w:rsidP="00E11115">
                  <w:pPr>
                    <w:spacing w:line="240" w:lineRule="auto"/>
                    <w:ind w:firstLineChars="0" w:firstLine="0"/>
                    <w:jc w:val="center"/>
                    <w:rPr>
                      <w:sz w:val="21"/>
                      <w:szCs w:val="21"/>
                    </w:rPr>
                  </w:pPr>
                  <w:r>
                    <w:rPr>
                      <w:rFonts w:hint="eastAsia"/>
                      <w:sz w:val="21"/>
                      <w:szCs w:val="21"/>
                    </w:rPr>
                    <w:t>2.5t/a</w:t>
                  </w:r>
                </w:p>
              </w:tc>
              <w:tc>
                <w:tcPr>
                  <w:tcW w:w="1058" w:type="pct"/>
                  <w:vAlign w:val="center"/>
                </w:tcPr>
                <w:p w:rsidR="00323DC9" w:rsidRDefault="00323DC9" w:rsidP="00E11115">
                  <w:pPr>
                    <w:spacing w:line="240" w:lineRule="auto"/>
                    <w:ind w:firstLineChars="0" w:firstLine="0"/>
                    <w:jc w:val="center"/>
                    <w:rPr>
                      <w:sz w:val="21"/>
                      <w:szCs w:val="21"/>
                    </w:rPr>
                  </w:pPr>
                  <w:r>
                    <w:rPr>
                      <w:rFonts w:hint="eastAsia"/>
                      <w:sz w:val="21"/>
                      <w:szCs w:val="21"/>
                    </w:rPr>
                    <w:t>2.5t/a</w:t>
                  </w:r>
                </w:p>
              </w:tc>
              <w:tc>
                <w:tcPr>
                  <w:tcW w:w="841" w:type="pct"/>
                  <w:vAlign w:val="center"/>
                </w:tcPr>
                <w:p w:rsidR="00323DC9" w:rsidRPr="00DF7160"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323DC9" w:rsidRPr="008E23DD" w:rsidTr="00085D2B">
              <w:trPr>
                <w:cantSplit/>
                <w:jc w:val="center"/>
              </w:trPr>
              <w:tc>
                <w:tcPr>
                  <w:tcW w:w="452" w:type="pct"/>
                  <w:vAlign w:val="center"/>
                </w:tcPr>
                <w:p w:rsidR="00323DC9" w:rsidRPr="00DF7160" w:rsidRDefault="00323DC9" w:rsidP="00443BE7">
                  <w:pPr>
                    <w:spacing w:line="240" w:lineRule="auto"/>
                    <w:ind w:firstLineChars="0" w:firstLine="0"/>
                    <w:jc w:val="center"/>
                    <w:rPr>
                      <w:rFonts w:eastAsiaTheme="minorEastAsia"/>
                      <w:sz w:val="21"/>
                      <w:szCs w:val="21"/>
                    </w:rPr>
                  </w:pPr>
                  <w:r w:rsidRPr="00DF7160">
                    <w:rPr>
                      <w:rFonts w:eastAsiaTheme="minorEastAsia"/>
                      <w:sz w:val="21"/>
                      <w:szCs w:val="21"/>
                    </w:rPr>
                    <w:t>8</w:t>
                  </w:r>
                </w:p>
              </w:tc>
              <w:tc>
                <w:tcPr>
                  <w:tcW w:w="1416" w:type="pct"/>
                  <w:vAlign w:val="center"/>
                </w:tcPr>
                <w:p w:rsidR="00323DC9" w:rsidRPr="0062473D" w:rsidRDefault="00323DC9" w:rsidP="00E11115">
                  <w:pPr>
                    <w:spacing w:line="240" w:lineRule="auto"/>
                    <w:ind w:firstLineChars="0" w:firstLine="0"/>
                    <w:jc w:val="center"/>
                    <w:rPr>
                      <w:rFonts w:eastAsiaTheme="minorEastAsia"/>
                      <w:sz w:val="21"/>
                      <w:szCs w:val="21"/>
                    </w:rPr>
                  </w:pPr>
                  <w:bookmarkStart w:id="39" w:name="OLE_LINK69"/>
                  <w:bookmarkStart w:id="40" w:name="OLE_LINK70"/>
                  <w:r w:rsidRPr="0098161B">
                    <w:rPr>
                      <w:rFonts w:eastAsiaTheme="minorEastAsia" w:hint="eastAsia"/>
                      <w:sz w:val="21"/>
                      <w:szCs w:val="21"/>
                    </w:rPr>
                    <w:t>水基</w:t>
                  </w:r>
                  <w:r>
                    <w:rPr>
                      <w:rFonts w:eastAsiaTheme="minorEastAsia" w:hint="eastAsia"/>
                      <w:sz w:val="21"/>
                      <w:szCs w:val="21"/>
                    </w:rPr>
                    <w:t>防锈剂</w:t>
                  </w:r>
                  <w:bookmarkEnd w:id="39"/>
                  <w:bookmarkEnd w:id="40"/>
                </w:p>
              </w:tc>
              <w:tc>
                <w:tcPr>
                  <w:tcW w:w="1233" w:type="pct"/>
                  <w:vAlign w:val="center"/>
                </w:tcPr>
                <w:p w:rsidR="00323DC9" w:rsidRPr="00DF7160"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8t/a</w:t>
                  </w:r>
                </w:p>
              </w:tc>
              <w:tc>
                <w:tcPr>
                  <w:tcW w:w="1058" w:type="pct"/>
                  <w:vAlign w:val="center"/>
                </w:tcPr>
                <w:p w:rsidR="00323DC9" w:rsidRDefault="00323DC9" w:rsidP="00E11115">
                  <w:pPr>
                    <w:spacing w:line="240" w:lineRule="auto"/>
                    <w:ind w:firstLineChars="0" w:firstLine="0"/>
                    <w:jc w:val="center"/>
                    <w:rPr>
                      <w:sz w:val="21"/>
                      <w:szCs w:val="21"/>
                    </w:rPr>
                  </w:pPr>
                  <w:r>
                    <w:rPr>
                      <w:rFonts w:hint="eastAsia"/>
                      <w:sz w:val="21"/>
                      <w:szCs w:val="21"/>
                    </w:rPr>
                    <w:t>5t/a</w:t>
                  </w:r>
                </w:p>
              </w:tc>
              <w:tc>
                <w:tcPr>
                  <w:tcW w:w="841" w:type="pct"/>
                  <w:vAlign w:val="center"/>
                </w:tcPr>
                <w:p w:rsidR="00323DC9" w:rsidRPr="00DF7160"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-3t/a</w:t>
                  </w:r>
                </w:p>
              </w:tc>
            </w:tr>
            <w:tr w:rsidR="00323DC9" w:rsidRPr="008E23DD" w:rsidTr="00085D2B">
              <w:trPr>
                <w:cantSplit/>
                <w:jc w:val="center"/>
              </w:trPr>
              <w:tc>
                <w:tcPr>
                  <w:tcW w:w="452" w:type="pct"/>
                  <w:vAlign w:val="center"/>
                </w:tcPr>
                <w:p w:rsidR="00323DC9" w:rsidRPr="00DF7160" w:rsidRDefault="00323DC9" w:rsidP="00443BE7">
                  <w:pPr>
                    <w:spacing w:line="240" w:lineRule="auto"/>
                    <w:ind w:firstLineChars="0" w:firstLine="0"/>
                    <w:jc w:val="center"/>
                    <w:rPr>
                      <w:rFonts w:eastAsiaTheme="minorEastAsia"/>
                      <w:sz w:val="21"/>
                      <w:szCs w:val="21"/>
                    </w:rPr>
                  </w:pPr>
                  <w:r w:rsidRPr="00DF7160">
                    <w:rPr>
                      <w:rFonts w:eastAsiaTheme="minorEastAsia"/>
                      <w:sz w:val="21"/>
                      <w:szCs w:val="21"/>
                    </w:rPr>
                    <w:t>9</w:t>
                  </w:r>
                </w:p>
              </w:tc>
              <w:tc>
                <w:tcPr>
                  <w:tcW w:w="1416" w:type="pct"/>
                  <w:vAlign w:val="center"/>
                </w:tcPr>
                <w:p w:rsidR="00323DC9" w:rsidRPr="00DF7160" w:rsidRDefault="00323DC9" w:rsidP="00E11115">
                  <w:pPr>
                    <w:spacing w:line="240" w:lineRule="auto"/>
                    <w:ind w:firstLineChars="0" w:firstLine="0"/>
                    <w:jc w:val="center"/>
                    <w:rPr>
                      <w:rFonts w:eastAsiaTheme="minorEastAsia"/>
                      <w:sz w:val="21"/>
                      <w:szCs w:val="21"/>
                    </w:rPr>
                  </w:pPr>
                  <w:r w:rsidRPr="00DF7160">
                    <w:rPr>
                      <w:rFonts w:eastAsiaTheme="minorEastAsia" w:hint="eastAsia"/>
                      <w:sz w:val="21"/>
                      <w:szCs w:val="21"/>
                    </w:rPr>
                    <w:t>焊丝</w:t>
                  </w:r>
                </w:p>
              </w:tc>
              <w:tc>
                <w:tcPr>
                  <w:tcW w:w="1233" w:type="pct"/>
                  <w:vAlign w:val="center"/>
                </w:tcPr>
                <w:p w:rsidR="00323DC9" w:rsidRPr="00DF7160"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215.9</w:t>
                  </w:r>
                  <w:r>
                    <w:rPr>
                      <w:rFonts w:hint="eastAsia"/>
                      <w:sz w:val="21"/>
                      <w:szCs w:val="21"/>
                    </w:rPr>
                    <w:t>t/a</w:t>
                  </w:r>
                </w:p>
              </w:tc>
              <w:tc>
                <w:tcPr>
                  <w:tcW w:w="1058" w:type="pct"/>
                  <w:vAlign w:val="center"/>
                </w:tcPr>
                <w:p w:rsidR="00323DC9" w:rsidRPr="00DF7160"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215.9</w:t>
                  </w:r>
                  <w:r>
                    <w:rPr>
                      <w:rFonts w:hint="eastAsia"/>
                      <w:sz w:val="21"/>
                      <w:szCs w:val="21"/>
                    </w:rPr>
                    <w:t>t/a</w:t>
                  </w:r>
                </w:p>
              </w:tc>
              <w:tc>
                <w:tcPr>
                  <w:tcW w:w="841" w:type="pct"/>
                  <w:vAlign w:val="center"/>
                </w:tcPr>
                <w:p w:rsidR="00323DC9" w:rsidRPr="00DF7160"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323DC9" w:rsidRPr="008E23DD" w:rsidTr="00085D2B">
              <w:trPr>
                <w:cantSplit/>
                <w:jc w:val="center"/>
              </w:trPr>
              <w:tc>
                <w:tcPr>
                  <w:tcW w:w="452" w:type="pct"/>
                  <w:vAlign w:val="center"/>
                </w:tcPr>
                <w:p w:rsidR="00323DC9" w:rsidRPr="00DF7160" w:rsidRDefault="00323DC9" w:rsidP="00443BE7">
                  <w:pPr>
                    <w:spacing w:line="240" w:lineRule="auto"/>
                    <w:ind w:firstLineChars="0" w:firstLine="0"/>
                    <w:jc w:val="center"/>
                    <w:rPr>
                      <w:rFonts w:eastAsiaTheme="minorEastAsia"/>
                      <w:sz w:val="21"/>
                      <w:szCs w:val="21"/>
                    </w:rPr>
                  </w:pPr>
                  <w:r w:rsidRPr="00DF7160">
                    <w:rPr>
                      <w:rFonts w:eastAsiaTheme="minorEastAsia"/>
                      <w:sz w:val="21"/>
                      <w:szCs w:val="21"/>
                    </w:rPr>
                    <w:t>10</w:t>
                  </w:r>
                </w:p>
              </w:tc>
              <w:tc>
                <w:tcPr>
                  <w:tcW w:w="1416" w:type="pct"/>
                  <w:vAlign w:val="center"/>
                </w:tcPr>
                <w:p w:rsidR="00323DC9" w:rsidRPr="00DF7160" w:rsidRDefault="00323DC9" w:rsidP="00E11115">
                  <w:pPr>
                    <w:spacing w:line="240" w:lineRule="auto"/>
                    <w:ind w:firstLineChars="0" w:firstLine="0"/>
                    <w:jc w:val="center"/>
                    <w:rPr>
                      <w:rFonts w:eastAsiaTheme="minorEastAsia"/>
                      <w:sz w:val="21"/>
                      <w:szCs w:val="21"/>
                    </w:rPr>
                  </w:pPr>
                  <w:r w:rsidRPr="00DF7160">
                    <w:rPr>
                      <w:rFonts w:eastAsiaTheme="minorEastAsia" w:hint="eastAsia"/>
                      <w:sz w:val="21"/>
                      <w:szCs w:val="21"/>
                    </w:rPr>
                    <w:t>混合气（</w:t>
                  </w:r>
                  <w:r w:rsidRPr="00DF7160">
                    <w:rPr>
                      <w:rFonts w:eastAsiaTheme="minorEastAsia" w:hint="eastAsia"/>
                      <w:sz w:val="21"/>
                      <w:szCs w:val="21"/>
                    </w:rPr>
                    <w:t>CO</w:t>
                  </w:r>
                  <w:r w:rsidRPr="006E353E">
                    <w:rPr>
                      <w:rFonts w:eastAsiaTheme="minorEastAsia" w:hint="eastAsia"/>
                      <w:sz w:val="21"/>
                      <w:szCs w:val="21"/>
                      <w:vertAlign w:val="subscript"/>
                    </w:rPr>
                    <w:t>2</w:t>
                  </w:r>
                  <w:r w:rsidRPr="00DF7160">
                    <w:rPr>
                      <w:rFonts w:eastAsiaTheme="minorEastAsia" w:hint="eastAsia"/>
                      <w:sz w:val="21"/>
                      <w:szCs w:val="21"/>
                    </w:rPr>
                    <w:t>+</w:t>
                  </w:r>
                  <w:r w:rsidRPr="00DF7160">
                    <w:rPr>
                      <w:rFonts w:eastAsiaTheme="minorEastAsia" w:hint="eastAsia"/>
                      <w:sz w:val="21"/>
                      <w:szCs w:val="21"/>
                    </w:rPr>
                    <w:t>氩气）</w:t>
                  </w:r>
                </w:p>
              </w:tc>
              <w:tc>
                <w:tcPr>
                  <w:tcW w:w="1233" w:type="pct"/>
                  <w:vAlign w:val="center"/>
                </w:tcPr>
                <w:p w:rsidR="00323DC9" w:rsidRPr="00DF7160" w:rsidRDefault="00323DC9" w:rsidP="00E11115">
                  <w:pPr>
                    <w:spacing w:line="240" w:lineRule="auto"/>
                    <w:ind w:firstLineChars="0" w:firstLine="0"/>
                    <w:jc w:val="center"/>
                    <w:rPr>
                      <w:rFonts w:eastAsiaTheme="minorEastAsia"/>
                      <w:sz w:val="21"/>
                      <w:szCs w:val="21"/>
                    </w:rPr>
                  </w:pPr>
                  <w:r w:rsidRPr="00DF7160">
                    <w:rPr>
                      <w:rFonts w:eastAsiaTheme="minorEastAsia" w:hint="eastAsia"/>
                      <w:sz w:val="21"/>
                      <w:szCs w:val="21"/>
                    </w:rPr>
                    <w:t>144.6</w:t>
                  </w:r>
                  <w:r>
                    <w:rPr>
                      <w:rFonts w:hint="eastAsia"/>
                      <w:sz w:val="21"/>
                      <w:szCs w:val="21"/>
                    </w:rPr>
                    <w:t>m</w:t>
                  </w:r>
                  <w:r>
                    <w:rPr>
                      <w:rFonts w:hint="eastAsia"/>
                      <w:sz w:val="21"/>
                      <w:szCs w:val="21"/>
                      <w:vertAlign w:val="superscript"/>
                    </w:rPr>
                    <w:t>3</w:t>
                  </w:r>
                  <w:r>
                    <w:rPr>
                      <w:rFonts w:hint="eastAsia"/>
                      <w:sz w:val="21"/>
                      <w:szCs w:val="21"/>
                    </w:rPr>
                    <w:t>/a</w:t>
                  </w:r>
                </w:p>
              </w:tc>
              <w:tc>
                <w:tcPr>
                  <w:tcW w:w="1058" w:type="pct"/>
                  <w:vAlign w:val="center"/>
                </w:tcPr>
                <w:p w:rsidR="00323DC9" w:rsidRPr="00DF7160" w:rsidRDefault="00323DC9" w:rsidP="00E11115">
                  <w:pPr>
                    <w:spacing w:line="240" w:lineRule="auto"/>
                    <w:ind w:firstLineChars="0" w:firstLine="0"/>
                    <w:jc w:val="center"/>
                    <w:rPr>
                      <w:rFonts w:eastAsiaTheme="minorEastAsia"/>
                      <w:sz w:val="21"/>
                      <w:szCs w:val="21"/>
                    </w:rPr>
                  </w:pPr>
                  <w:r w:rsidRPr="00DF7160">
                    <w:rPr>
                      <w:rFonts w:eastAsiaTheme="minorEastAsia" w:hint="eastAsia"/>
                      <w:sz w:val="21"/>
                      <w:szCs w:val="21"/>
                    </w:rPr>
                    <w:t>144.6</w:t>
                  </w:r>
                  <w:r>
                    <w:rPr>
                      <w:rFonts w:hint="eastAsia"/>
                      <w:sz w:val="21"/>
                      <w:szCs w:val="21"/>
                    </w:rPr>
                    <w:t>m</w:t>
                  </w:r>
                  <w:r>
                    <w:rPr>
                      <w:rFonts w:hint="eastAsia"/>
                      <w:sz w:val="21"/>
                      <w:szCs w:val="21"/>
                      <w:vertAlign w:val="superscript"/>
                    </w:rPr>
                    <w:t>3</w:t>
                  </w:r>
                  <w:r>
                    <w:rPr>
                      <w:rFonts w:hint="eastAsia"/>
                      <w:sz w:val="21"/>
                      <w:szCs w:val="21"/>
                    </w:rPr>
                    <w:t>/a</w:t>
                  </w:r>
                </w:p>
              </w:tc>
              <w:tc>
                <w:tcPr>
                  <w:tcW w:w="841" w:type="pct"/>
                  <w:vAlign w:val="center"/>
                </w:tcPr>
                <w:p w:rsidR="00323DC9" w:rsidRPr="00DF7160" w:rsidRDefault="00323DC9" w:rsidP="00E11115">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5F6E65" w:rsidRPr="008E23DD" w:rsidTr="00085D2B">
              <w:trPr>
                <w:cantSplit/>
                <w:jc w:val="center"/>
              </w:trPr>
              <w:tc>
                <w:tcPr>
                  <w:tcW w:w="452" w:type="pct"/>
                  <w:vAlign w:val="center"/>
                </w:tcPr>
                <w:p w:rsidR="005F6E65" w:rsidRPr="00DF7160" w:rsidRDefault="005F6E65" w:rsidP="003B5E27">
                  <w:pPr>
                    <w:spacing w:line="240" w:lineRule="auto"/>
                    <w:ind w:firstLineChars="0" w:firstLine="0"/>
                    <w:jc w:val="center"/>
                    <w:rPr>
                      <w:rFonts w:eastAsiaTheme="minorEastAsia"/>
                      <w:sz w:val="21"/>
                      <w:szCs w:val="21"/>
                    </w:rPr>
                  </w:pPr>
                  <w:r w:rsidRPr="00DF7160">
                    <w:rPr>
                      <w:rFonts w:eastAsiaTheme="minorEastAsia"/>
                      <w:sz w:val="21"/>
                      <w:szCs w:val="21"/>
                    </w:rPr>
                    <w:t>11</w:t>
                  </w:r>
                </w:p>
              </w:tc>
              <w:tc>
                <w:tcPr>
                  <w:tcW w:w="1416" w:type="pct"/>
                  <w:vAlign w:val="center"/>
                </w:tcPr>
                <w:p w:rsidR="005F6E65" w:rsidRPr="00DF7160" w:rsidRDefault="005F6E65" w:rsidP="008C2565">
                  <w:pPr>
                    <w:spacing w:line="240" w:lineRule="auto"/>
                    <w:ind w:firstLineChars="0" w:firstLine="0"/>
                    <w:jc w:val="center"/>
                    <w:rPr>
                      <w:rFonts w:eastAsiaTheme="minorEastAsia"/>
                      <w:sz w:val="21"/>
                      <w:szCs w:val="21"/>
                    </w:rPr>
                  </w:pPr>
                  <w:r w:rsidRPr="00DF7160">
                    <w:rPr>
                      <w:rFonts w:eastAsiaTheme="minorEastAsia" w:hint="eastAsia"/>
                      <w:sz w:val="21"/>
                      <w:szCs w:val="21"/>
                    </w:rPr>
                    <w:t>氧气</w:t>
                  </w:r>
                </w:p>
              </w:tc>
              <w:tc>
                <w:tcPr>
                  <w:tcW w:w="1233" w:type="pct"/>
                  <w:vAlign w:val="center"/>
                </w:tcPr>
                <w:p w:rsidR="005F6E65" w:rsidRPr="00DF7160" w:rsidRDefault="005F6E65" w:rsidP="008C2565">
                  <w:pPr>
                    <w:spacing w:line="240" w:lineRule="auto"/>
                    <w:ind w:firstLineChars="0" w:firstLine="0"/>
                    <w:jc w:val="center"/>
                    <w:rPr>
                      <w:rFonts w:eastAsiaTheme="minorEastAsia"/>
                      <w:sz w:val="21"/>
                      <w:szCs w:val="21"/>
                    </w:rPr>
                  </w:pPr>
                  <w:r w:rsidRPr="00DF7160">
                    <w:rPr>
                      <w:rFonts w:eastAsiaTheme="minorEastAsia" w:hint="eastAsia"/>
                      <w:sz w:val="21"/>
                      <w:szCs w:val="21"/>
                    </w:rPr>
                    <w:t>39.6</w:t>
                  </w:r>
                  <w:r w:rsidRPr="00DF7160">
                    <w:rPr>
                      <w:rFonts w:eastAsiaTheme="minorEastAsia" w:hint="eastAsia"/>
                      <w:sz w:val="21"/>
                      <w:szCs w:val="21"/>
                    </w:rPr>
                    <w:t>万</w:t>
                  </w:r>
                  <w:r>
                    <w:rPr>
                      <w:rFonts w:hint="eastAsia"/>
                      <w:sz w:val="21"/>
                      <w:szCs w:val="21"/>
                    </w:rPr>
                    <w:t>m</w:t>
                  </w:r>
                  <w:r>
                    <w:rPr>
                      <w:rFonts w:hint="eastAsia"/>
                      <w:sz w:val="21"/>
                      <w:szCs w:val="21"/>
                      <w:vertAlign w:val="superscript"/>
                    </w:rPr>
                    <w:t>3</w:t>
                  </w:r>
                  <w:r>
                    <w:rPr>
                      <w:rFonts w:hint="eastAsia"/>
                      <w:sz w:val="21"/>
                      <w:szCs w:val="21"/>
                    </w:rPr>
                    <w:t>/a</w:t>
                  </w:r>
                </w:p>
              </w:tc>
              <w:tc>
                <w:tcPr>
                  <w:tcW w:w="1058" w:type="pct"/>
                  <w:vAlign w:val="center"/>
                </w:tcPr>
                <w:p w:rsidR="005F6E65" w:rsidRPr="00DF7160" w:rsidRDefault="005F6E65" w:rsidP="008C2565">
                  <w:pPr>
                    <w:spacing w:line="240" w:lineRule="auto"/>
                    <w:ind w:firstLineChars="0" w:firstLine="0"/>
                    <w:jc w:val="center"/>
                    <w:rPr>
                      <w:rFonts w:eastAsiaTheme="minorEastAsia"/>
                      <w:sz w:val="21"/>
                      <w:szCs w:val="21"/>
                    </w:rPr>
                  </w:pPr>
                  <w:r w:rsidRPr="00DF7160">
                    <w:rPr>
                      <w:rFonts w:eastAsiaTheme="minorEastAsia" w:hint="eastAsia"/>
                      <w:sz w:val="21"/>
                      <w:szCs w:val="21"/>
                    </w:rPr>
                    <w:t>39.6</w:t>
                  </w:r>
                  <w:r w:rsidRPr="00DF7160">
                    <w:rPr>
                      <w:rFonts w:eastAsiaTheme="minorEastAsia" w:hint="eastAsia"/>
                      <w:sz w:val="21"/>
                      <w:szCs w:val="21"/>
                    </w:rPr>
                    <w:t>万</w:t>
                  </w:r>
                  <w:r>
                    <w:rPr>
                      <w:rFonts w:hint="eastAsia"/>
                      <w:sz w:val="21"/>
                      <w:szCs w:val="21"/>
                    </w:rPr>
                    <w:t>m</w:t>
                  </w:r>
                  <w:r>
                    <w:rPr>
                      <w:rFonts w:hint="eastAsia"/>
                      <w:sz w:val="21"/>
                      <w:szCs w:val="21"/>
                      <w:vertAlign w:val="superscript"/>
                    </w:rPr>
                    <w:t>3</w:t>
                  </w:r>
                  <w:r>
                    <w:rPr>
                      <w:rFonts w:hint="eastAsia"/>
                      <w:sz w:val="21"/>
                      <w:szCs w:val="21"/>
                    </w:rPr>
                    <w:t>/a</w:t>
                  </w:r>
                </w:p>
              </w:tc>
              <w:tc>
                <w:tcPr>
                  <w:tcW w:w="841" w:type="pct"/>
                  <w:vAlign w:val="center"/>
                </w:tcPr>
                <w:p w:rsidR="005F6E65" w:rsidRPr="00DF7160" w:rsidRDefault="005F6E65" w:rsidP="008C2565">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7A1323" w:rsidRPr="008E23DD" w:rsidTr="00085D2B">
              <w:trPr>
                <w:cantSplit/>
                <w:jc w:val="center"/>
              </w:trPr>
              <w:tc>
                <w:tcPr>
                  <w:tcW w:w="452" w:type="pct"/>
                  <w:vAlign w:val="center"/>
                </w:tcPr>
                <w:p w:rsidR="007A1323" w:rsidRPr="00DF7160" w:rsidRDefault="007A1323" w:rsidP="002B7813">
                  <w:pPr>
                    <w:spacing w:line="240" w:lineRule="auto"/>
                    <w:ind w:firstLineChars="0" w:firstLine="0"/>
                    <w:jc w:val="center"/>
                    <w:rPr>
                      <w:rFonts w:eastAsiaTheme="minorEastAsia"/>
                      <w:sz w:val="21"/>
                      <w:szCs w:val="21"/>
                    </w:rPr>
                  </w:pPr>
                  <w:r w:rsidRPr="00DF7160">
                    <w:rPr>
                      <w:rFonts w:eastAsiaTheme="minorEastAsia"/>
                      <w:sz w:val="21"/>
                      <w:szCs w:val="21"/>
                    </w:rPr>
                    <w:t>1</w:t>
                  </w:r>
                  <w:r w:rsidRPr="00DF7160">
                    <w:rPr>
                      <w:rFonts w:eastAsiaTheme="minorEastAsia" w:hint="eastAsia"/>
                      <w:sz w:val="21"/>
                      <w:szCs w:val="21"/>
                    </w:rPr>
                    <w:t>2</w:t>
                  </w:r>
                </w:p>
              </w:tc>
              <w:tc>
                <w:tcPr>
                  <w:tcW w:w="1416" w:type="pct"/>
                  <w:vAlign w:val="center"/>
                </w:tcPr>
                <w:p w:rsidR="007A1323" w:rsidRPr="00DF7160"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氮气</w:t>
                  </w:r>
                </w:p>
              </w:tc>
              <w:tc>
                <w:tcPr>
                  <w:tcW w:w="1233" w:type="pct"/>
                  <w:vAlign w:val="center"/>
                </w:tcPr>
                <w:p w:rsidR="007A1323" w:rsidRPr="00DF7160"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96L/a</w:t>
                  </w:r>
                </w:p>
              </w:tc>
              <w:tc>
                <w:tcPr>
                  <w:tcW w:w="1058" w:type="pct"/>
                  <w:vAlign w:val="center"/>
                </w:tcPr>
                <w:p w:rsidR="007A1323" w:rsidRPr="00DF7160" w:rsidRDefault="001E50E3" w:rsidP="008C2565">
                  <w:pPr>
                    <w:spacing w:line="240" w:lineRule="auto"/>
                    <w:ind w:firstLineChars="0" w:firstLine="0"/>
                    <w:jc w:val="center"/>
                    <w:rPr>
                      <w:rFonts w:eastAsiaTheme="minorEastAsia"/>
                      <w:sz w:val="21"/>
                      <w:szCs w:val="21"/>
                    </w:rPr>
                  </w:pPr>
                  <w:r>
                    <w:rPr>
                      <w:rFonts w:eastAsiaTheme="minorEastAsia" w:hint="eastAsia"/>
                      <w:sz w:val="21"/>
                      <w:szCs w:val="21"/>
                    </w:rPr>
                    <w:t>96L/a</w:t>
                  </w:r>
                </w:p>
              </w:tc>
              <w:tc>
                <w:tcPr>
                  <w:tcW w:w="841" w:type="pct"/>
                  <w:vAlign w:val="center"/>
                </w:tcPr>
                <w:p w:rsidR="007A1323"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7A1323" w:rsidRPr="008E23DD" w:rsidTr="00085D2B">
              <w:trPr>
                <w:cantSplit/>
                <w:jc w:val="center"/>
              </w:trPr>
              <w:tc>
                <w:tcPr>
                  <w:tcW w:w="452" w:type="pct"/>
                  <w:vAlign w:val="center"/>
                </w:tcPr>
                <w:p w:rsidR="007A1323" w:rsidRPr="00DF7160" w:rsidRDefault="007A1323" w:rsidP="002B7813">
                  <w:pPr>
                    <w:spacing w:line="240" w:lineRule="auto"/>
                    <w:ind w:firstLineChars="0" w:firstLine="0"/>
                    <w:jc w:val="center"/>
                    <w:rPr>
                      <w:rFonts w:eastAsiaTheme="minorEastAsia"/>
                      <w:sz w:val="21"/>
                      <w:szCs w:val="21"/>
                    </w:rPr>
                  </w:pPr>
                  <w:r w:rsidRPr="00DF7160">
                    <w:rPr>
                      <w:rFonts w:eastAsiaTheme="minorEastAsia" w:hint="eastAsia"/>
                      <w:sz w:val="21"/>
                      <w:szCs w:val="21"/>
                    </w:rPr>
                    <w:t>13</w:t>
                  </w:r>
                </w:p>
              </w:tc>
              <w:tc>
                <w:tcPr>
                  <w:tcW w:w="1416" w:type="pct"/>
                  <w:vAlign w:val="center"/>
                </w:tcPr>
                <w:p w:rsidR="007A1323" w:rsidRPr="00DF7160"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柴油</w:t>
                  </w:r>
                </w:p>
              </w:tc>
              <w:tc>
                <w:tcPr>
                  <w:tcW w:w="1233" w:type="pct"/>
                  <w:vAlign w:val="center"/>
                </w:tcPr>
                <w:p w:rsidR="007A1323" w:rsidRPr="00DF7160"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40t/a</w:t>
                  </w:r>
                </w:p>
              </w:tc>
              <w:tc>
                <w:tcPr>
                  <w:tcW w:w="1058" w:type="pct"/>
                  <w:vAlign w:val="center"/>
                </w:tcPr>
                <w:p w:rsidR="007A1323" w:rsidRPr="00DF7160"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40t/a</w:t>
                  </w:r>
                </w:p>
              </w:tc>
              <w:tc>
                <w:tcPr>
                  <w:tcW w:w="841" w:type="pct"/>
                  <w:vAlign w:val="center"/>
                </w:tcPr>
                <w:p w:rsidR="007A1323" w:rsidRPr="00DF7160"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7A1323" w:rsidRPr="008E23DD" w:rsidTr="00085D2B">
              <w:trPr>
                <w:cantSplit/>
                <w:jc w:val="center"/>
              </w:trPr>
              <w:tc>
                <w:tcPr>
                  <w:tcW w:w="452" w:type="pct"/>
                  <w:vAlign w:val="center"/>
                </w:tcPr>
                <w:p w:rsidR="007A1323" w:rsidRPr="00DF7160" w:rsidRDefault="007A1323" w:rsidP="002B7813">
                  <w:pPr>
                    <w:spacing w:line="240" w:lineRule="auto"/>
                    <w:ind w:firstLineChars="0" w:firstLine="0"/>
                    <w:jc w:val="center"/>
                    <w:rPr>
                      <w:rFonts w:eastAsiaTheme="minorEastAsia"/>
                      <w:sz w:val="21"/>
                      <w:szCs w:val="21"/>
                    </w:rPr>
                  </w:pPr>
                  <w:r>
                    <w:rPr>
                      <w:rFonts w:eastAsiaTheme="minorEastAsia" w:hint="eastAsia"/>
                      <w:sz w:val="21"/>
                      <w:szCs w:val="21"/>
                    </w:rPr>
                    <w:t>14</w:t>
                  </w:r>
                </w:p>
              </w:tc>
              <w:tc>
                <w:tcPr>
                  <w:tcW w:w="1416" w:type="pct"/>
                  <w:vAlign w:val="center"/>
                </w:tcPr>
                <w:p w:rsidR="007A1323" w:rsidRPr="00DF7160" w:rsidRDefault="007A1323" w:rsidP="008C2565">
                  <w:pPr>
                    <w:spacing w:line="240" w:lineRule="auto"/>
                    <w:ind w:firstLineChars="0" w:firstLine="0"/>
                    <w:jc w:val="center"/>
                    <w:rPr>
                      <w:rFonts w:eastAsiaTheme="minorEastAsia"/>
                      <w:sz w:val="21"/>
                      <w:szCs w:val="21"/>
                    </w:rPr>
                  </w:pPr>
                  <w:r w:rsidRPr="0062473D">
                    <w:rPr>
                      <w:rFonts w:eastAsiaTheme="minorEastAsia" w:hint="eastAsia"/>
                      <w:sz w:val="21"/>
                      <w:szCs w:val="21"/>
                    </w:rPr>
                    <w:t>钢丸</w:t>
                  </w:r>
                </w:p>
              </w:tc>
              <w:tc>
                <w:tcPr>
                  <w:tcW w:w="1233" w:type="pct"/>
                  <w:vAlign w:val="center"/>
                </w:tcPr>
                <w:p w:rsidR="007A1323" w:rsidRPr="00DF7160"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12t/a</w:t>
                  </w:r>
                </w:p>
              </w:tc>
              <w:tc>
                <w:tcPr>
                  <w:tcW w:w="1058" w:type="pct"/>
                  <w:vAlign w:val="center"/>
                </w:tcPr>
                <w:p w:rsidR="007A1323" w:rsidRPr="00DF7160"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12t/a</w:t>
                  </w:r>
                </w:p>
              </w:tc>
              <w:tc>
                <w:tcPr>
                  <w:tcW w:w="841" w:type="pct"/>
                  <w:vAlign w:val="center"/>
                </w:tcPr>
                <w:p w:rsidR="007A1323" w:rsidRPr="00DF7160"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7A1323" w:rsidRPr="008E23DD" w:rsidTr="00085D2B">
              <w:trPr>
                <w:cantSplit/>
                <w:jc w:val="center"/>
              </w:trPr>
              <w:tc>
                <w:tcPr>
                  <w:tcW w:w="452" w:type="pct"/>
                  <w:vAlign w:val="center"/>
                </w:tcPr>
                <w:p w:rsidR="007A1323" w:rsidRPr="00DF7160" w:rsidRDefault="007A1323" w:rsidP="002B7813">
                  <w:pPr>
                    <w:spacing w:line="240" w:lineRule="auto"/>
                    <w:ind w:firstLineChars="0" w:firstLine="0"/>
                    <w:jc w:val="center"/>
                    <w:rPr>
                      <w:rFonts w:eastAsiaTheme="minorEastAsia"/>
                      <w:sz w:val="21"/>
                      <w:szCs w:val="21"/>
                    </w:rPr>
                  </w:pPr>
                  <w:r>
                    <w:rPr>
                      <w:rFonts w:eastAsiaTheme="minorEastAsia" w:hint="eastAsia"/>
                      <w:sz w:val="21"/>
                      <w:szCs w:val="21"/>
                    </w:rPr>
                    <w:t>15</w:t>
                  </w:r>
                </w:p>
              </w:tc>
              <w:tc>
                <w:tcPr>
                  <w:tcW w:w="1416" w:type="pct"/>
                  <w:vAlign w:val="center"/>
                </w:tcPr>
                <w:p w:rsidR="007A1323" w:rsidRPr="00DF7160" w:rsidRDefault="007A1323" w:rsidP="008C2565">
                  <w:pPr>
                    <w:spacing w:line="240" w:lineRule="auto"/>
                    <w:ind w:firstLineChars="0" w:firstLine="0"/>
                    <w:jc w:val="center"/>
                    <w:rPr>
                      <w:rFonts w:eastAsiaTheme="minorEastAsia"/>
                      <w:sz w:val="21"/>
                      <w:szCs w:val="21"/>
                    </w:rPr>
                  </w:pPr>
                  <w:r w:rsidRPr="0062473D">
                    <w:rPr>
                      <w:rFonts w:eastAsiaTheme="minorEastAsia" w:hint="eastAsia"/>
                      <w:sz w:val="21"/>
                      <w:szCs w:val="21"/>
                    </w:rPr>
                    <w:t>乳液</w:t>
                  </w:r>
                </w:p>
              </w:tc>
              <w:tc>
                <w:tcPr>
                  <w:tcW w:w="1233" w:type="pct"/>
                  <w:vAlign w:val="center"/>
                </w:tcPr>
                <w:p w:rsidR="007A1323" w:rsidRPr="00DF7160"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20t/a</w:t>
                  </w:r>
                </w:p>
              </w:tc>
              <w:tc>
                <w:tcPr>
                  <w:tcW w:w="1058" w:type="pct"/>
                  <w:vAlign w:val="center"/>
                </w:tcPr>
                <w:p w:rsidR="007A1323" w:rsidRPr="00DF7160"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20t/a</w:t>
                  </w:r>
                </w:p>
              </w:tc>
              <w:tc>
                <w:tcPr>
                  <w:tcW w:w="841" w:type="pct"/>
                  <w:vAlign w:val="center"/>
                </w:tcPr>
                <w:p w:rsidR="007A1323" w:rsidRPr="00DF7160"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7A1323" w:rsidRPr="008E23DD" w:rsidTr="00085D2B">
              <w:trPr>
                <w:cantSplit/>
                <w:jc w:val="center"/>
              </w:trPr>
              <w:tc>
                <w:tcPr>
                  <w:tcW w:w="452" w:type="pct"/>
                  <w:vAlign w:val="center"/>
                </w:tcPr>
                <w:p w:rsidR="007A1323" w:rsidRDefault="007A1323" w:rsidP="002B7813">
                  <w:pPr>
                    <w:spacing w:line="240" w:lineRule="auto"/>
                    <w:ind w:firstLineChars="0" w:firstLine="0"/>
                    <w:jc w:val="center"/>
                    <w:rPr>
                      <w:rFonts w:eastAsiaTheme="minorEastAsia"/>
                      <w:sz w:val="21"/>
                      <w:szCs w:val="21"/>
                    </w:rPr>
                  </w:pPr>
                  <w:r>
                    <w:rPr>
                      <w:rFonts w:eastAsiaTheme="minorEastAsia" w:hint="eastAsia"/>
                      <w:sz w:val="21"/>
                      <w:szCs w:val="21"/>
                    </w:rPr>
                    <w:t>16</w:t>
                  </w:r>
                </w:p>
              </w:tc>
              <w:tc>
                <w:tcPr>
                  <w:tcW w:w="1416" w:type="pct"/>
                  <w:vAlign w:val="center"/>
                </w:tcPr>
                <w:p w:rsidR="007A1323" w:rsidRPr="00DF7160" w:rsidRDefault="007A1323" w:rsidP="008C2565">
                  <w:pPr>
                    <w:spacing w:line="240" w:lineRule="auto"/>
                    <w:ind w:firstLineChars="0" w:firstLine="0"/>
                    <w:jc w:val="center"/>
                    <w:rPr>
                      <w:rFonts w:eastAsiaTheme="minorEastAsia"/>
                      <w:sz w:val="21"/>
                      <w:szCs w:val="21"/>
                    </w:rPr>
                  </w:pPr>
                  <w:r w:rsidRPr="0062473D">
                    <w:rPr>
                      <w:rFonts w:eastAsiaTheme="minorEastAsia" w:hint="eastAsia"/>
                      <w:sz w:val="21"/>
                      <w:szCs w:val="21"/>
                    </w:rPr>
                    <w:t>助剂</w:t>
                  </w:r>
                </w:p>
              </w:tc>
              <w:tc>
                <w:tcPr>
                  <w:tcW w:w="1233" w:type="pct"/>
                  <w:vAlign w:val="center"/>
                </w:tcPr>
                <w:p w:rsidR="007A1323" w:rsidRPr="00DF7160"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3t/a</w:t>
                  </w:r>
                </w:p>
              </w:tc>
              <w:tc>
                <w:tcPr>
                  <w:tcW w:w="1058" w:type="pct"/>
                  <w:vAlign w:val="center"/>
                </w:tcPr>
                <w:p w:rsidR="007A1323" w:rsidRPr="00DF7160"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3t/a</w:t>
                  </w:r>
                </w:p>
              </w:tc>
              <w:tc>
                <w:tcPr>
                  <w:tcW w:w="841" w:type="pct"/>
                  <w:vAlign w:val="center"/>
                </w:tcPr>
                <w:p w:rsidR="007A1323" w:rsidRPr="00DF7160"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7A1323" w:rsidRPr="008E23DD" w:rsidTr="00085D2B">
              <w:trPr>
                <w:cantSplit/>
                <w:jc w:val="center"/>
              </w:trPr>
              <w:tc>
                <w:tcPr>
                  <w:tcW w:w="452" w:type="pct"/>
                  <w:vAlign w:val="center"/>
                </w:tcPr>
                <w:p w:rsidR="007A1323" w:rsidRPr="00DF7160" w:rsidRDefault="007A1323" w:rsidP="002B7813">
                  <w:pPr>
                    <w:spacing w:line="240" w:lineRule="auto"/>
                    <w:ind w:firstLineChars="0" w:firstLine="0"/>
                    <w:jc w:val="center"/>
                    <w:rPr>
                      <w:rFonts w:eastAsiaTheme="minorEastAsia"/>
                      <w:sz w:val="21"/>
                      <w:szCs w:val="21"/>
                    </w:rPr>
                  </w:pPr>
                  <w:r>
                    <w:rPr>
                      <w:rFonts w:eastAsiaTheme="minorEastAsia" w:hint="eastAsia"/>
                      <w:sz w:val="21"/>
                      <w:szCs w:val="21"/>
                    </w:rPr>
                    <w:t>17</w:t>
                  </w:r>
                </w:p>
              </w:tc>
              <w:tc>
                <w:tcPr>
                  <w:tcW w:w="1416" w:type="pct"/>
                  <w:vAlign w:val="center"/>
                </w:tcPr>
                <w:p w:rsidR="007A1323" w:rsidRPr="00DF7160" w:rsidRDefault="007A1323" w:rsidP="008C2565">
                  <w:pPr>
                    <w:spacing w:line="240" w:lineRule="auto"/>
                    <w:ind w:firstLineChars="0" w:firstLine="0"/>
                    <w:jc w:val="center"/>
                    <w:rPr>
                      <w:rFonts w:eastAsiaTheme="minorEastAsia"/>
                      <w:sz w:val="21"/>
                      <w:szCs w:val="21"/>
                    </w:rPr>
                  </w:pPr>
                  <w:r w:rsidRPr="00DF7160">
                    <w:rPr>
                      <w:rFonts w:eastAsiaTheme="minorEastAsia" w:hint="eastAsia"/>
                      <w:sz w:val="21"/>
                      <w:szCs w:val="21"/>
                    </w:rPr>
                    <w:t>棉纱</w:t>
                  </w:r>
                </w:p>
              </w:tc>
              <w:tc>
                <w:tcPr>
                  <w:tcW w:w="1233" w:type="pct"/>
                  <w:vAlign w:val="center"/>
                </w:tcPr>
                <w:p w:rsidR="007A1323" w:rsidRPr="00DF7160" w:rsidRDefault="007A1323" w:rsidP="008C2565">
                  <w:pPr>
                    <w:spacing w:line="240" w:lineRule="auto"/>
                    <w:ind w:firstLineChars="0" w:firstLine="0"/>
                    <w:jc w:val="center"/>
                    <w:rPr>
                      <w:rFonts w:eastAsiaTheme="minorEastAsia"/>
                      <w:sz w:val="21"/>
                      <w:szCs w:val="21"/>
                    </w:rPr>
                  </w:pPr>
                  <w:r w:rsidRPr="00DF7160">
                    <w:rPr>
                      <w:rFonts w:eastAsiaTheme="minorEastAsia" w:hint="eastAsia"/>
                      <w:sz w:val="21"/>
                      <w:szCs w:val="21"/>
                    </w:rPr>
                    <w:t>0.23</w:t>
                  </w:r>
                  <w:r>
                    <w:rPr>
                      <w:rFonts w:hint="eastAsia"/>
                      <w:sz w:val="21"/>
                      <w:szCs w:val="21"/>
                    </w:rPr>
                    <w:t>t/a</w:t>
                  </w:r>
                </w:p>
              </w:tc>
              <w:tc>
                <w:tcPr>
                  <w:tcW w:w="1058" w:type="pct"/>
                  <w:vAlign w:val="center"/>
                </w:tcPr>
                <w:p w:rsidR="007A1323" w:rsidRPr="00DF7160" w:rsidRDefault="007A1323" w:rsidP="008C2565">
                  <w:pPr>
                    <w:spacing w:line="240" w:lineRule="auto"/>
                    <w:ind w:firstLineChars="0" w:firstLine="0"/>
                    <w:jc w:val="center"/>
                    <w:rPr>
                      <w:rFonts w:eastAsiaTheme="minorEastAsia"/>
                      <w:sz w:val="21"/>
                      <w:szCs w:val="21"/>
                    </w:rPr>
                  </w:pPr>
                  <w:r w:rsidRPr="00DF7160">
                    <w:rPr>
                      <w:rFonts w:eastAsiaTheme="minorEastAsia" w:hint="eastAsia"/>
                      <w:sz w:val="21"/>
                      <w:szCs w:val="21"/>
                    </w:rPr>
                    <w:t>0.23</w:t>
                  </w:r>
                  <w:r>
                    <w:rPr>
                      <w:rFonts w:hint="eastAsia"/>
                      <w:sz w:val="21"/>
                      <w:szCs w:val="21"/>
                    </w:rPr>
                    <w:t>t/a</w:t>
                  </w:r>
                </w:p>
              </w:tc>
              <w:tc>
                <w:tcPr>
                  <w:tcW w:w="841" w:type="pct"/>
                  <w:vAlign w:val="center"/>
                </w:tcPr>
                <w:p w:rsidR="007A1323" w:rsidRPr="00DF7160"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7A1323" w:rsidRPr="008E23DD" w:rsidTr="00085D2B">
              <w:trPr>
                <w:cantSplit/>
                <w:jc w:val="center"/>
              </w:trPr>
              <w:tc>
                <w:tcPr>
                  <w:tcW w:w="452" w:type="pct"/>
                  <w:vAlign w:val="center"/>
                </w:tcPr>
                <w:p w:rsidR="007A1323" w:rsidRPr="00DF7160" w:rsidRDefault="007A1323" w:rsidP="002B7813">
                  <w:pPr>
                    <w:spacing w:line="240" w:lineRule="auto"/>
                    <w:ind w:firstLineChars="0" w:firstLine="0"/>
                    <w:jc w:val="center"/>
                    <w:rPr>
                      <w:rFonts w:eastAsiaTheme="minorEastAsia"/>
                      <w:sz w:val="21"/>
                      <w:szCs w:val="21"/>
                    </w:rPr>
                  </w:pPr>
                  <w:r w:rsidRPr="00DF7160">
                    <w:rPr>
                      <w:rFonts w:eastAsiaTheme="minorEastAsia" w:hint="eastAsia"/>
                      <w:sz w:val="21"/>
                      <w:szCs w:val="21"/>
                    </w:rPr>
                    <w:lastRenderedPageBreak/>
                    <w:t>1</w:t>
                  </w:r>
                  <w:r>
                    <w:rPr>
                      <w:rFonts w:eastAsiaTheme="minorEastAsia" w:hint="eastAsia"/>
                      <w:sz w:val="21"/>
                      <w:szCs w:val="21"/>
                    </w:rPr>
                    <w:t>8</w:t>
                  </w:r>
                </w:p>
              </w:tc>
              <w:tc>
                <w:tcPr>
                  <w:tcW w:w="1416" w:type="pct"/>
                  <w:vAlign w:val="center"/>
                </w:tcPr>
                <w:p w:rsidR="007A1323" w:rsidRPr="0098161B" w:rsidRDefault="007A1323" w:rsidP="008C2565">
                  <w:pPr>
                    <w:spacing w:line="240" w:lineRule="auto"/>
                    <w:ind w:firstLineChars="0" w:firstLine="0"/>
                    <w:jc w:val="center"/>
                    <w:rPr>
                      <w:rFonts w:eastAsiaTheme="minorEastAsia"/>
                      <w:sz w:val="21"/>
                      <w:szCs w:val="21"/>
                    </w:rPr>
                  </w:pPr>
                  <w:r w:rsidRPr="0098161B">
                    <w:rPr>
                      <w:rFonts w:eastAsiaTheme="minorEastAsia" w:hint="eastAsia"/>
                      <w:sz w:val="21"/>
                      <w:szCs w:val="21"/>
                    </w:rPr>
                    <w:t>水</w:t>
                  </w:r>
                </w:p>
              </w:tc>
              <w:tc>
                <w:tcPr>
                  <w:tcW w:w="1233" w:type="pct"/>
                  <w:vAlign w:val="center"/>
                </w:tcPr>
                <w:p w:rsidR="007A1323" w:rsidRDefault="007A1323" w:rsidP="008C2565">
                  <w:pPr>
                    <w:spacing w:line="240" w:lineRule="auto"/>
                    <w:ind w:firstLineChars="0" w:firstLine="0"/>
                    <w:jc w:val="center"/>
                    <w:rPr>
                      <w:sz w:val="21"/>
                      <w:szCs w:val="21"/>
                    </w:rPr>
                  </w:pPr>
                  <w:r>
                    <w:rPr>
                      <w:rFonts w:hint="eastAsia"/>
                      <w:color w:val="000000" w:themeColor="text1"/>
                      <w:sz w:val="21"/>
                      <w:szCs w:val="21"/>
                    </w:rPr>
                    <w:t>30946.7</w:t>
                  </w:r>
                  <w:r>
                    <w:rPr>
                      <w:rFonts w:hint="eastAsia"/>
                      <w:sz w:val="21"/>
                      <w:szCs w:val="21"/>
                    </w:rPr>
                    <w:t>m</w:t>
                  </w:r>
                  <w:r>
                    <w:rPr>
                      <w:rFonts w:hint="eastAsia"/>
                      <w:sz w:val="21"/>
                      <w:szCs w:val="21"/>
                      <w:vertAlign w:val="superscript"/>
                    </w:rPr>
                    <w:t>3</w:t>
                  </w:r>
                  <w:r>
                    <w:rPr>
                      <w:rFonts w:hint="eastAsia"/>
                      <w:sz w:val="21"/>
                      <w:szCs w:val="21"/>
                    </w:rPr>
                    <w:t>/a</w:t>
                  </w:r>
                </w:p>
              </w:tc>
              <w:tc>
                <w:tcPr>
                  <w:tcW w:w="1058" w:type="pct"/>
                  <w:vAlign w:val="center"/>
                </w:tcPr>
                <w:p w:rsidR="007A1323" w:rsidRDefault="007A1323" w:rsidP="008C2565">
                  <w:pPr>
                    <w:spacing w:line="240" w:lineRule="auto"/>
                    <w:ind w:firstLineChars="0" w:firstLine="0"/>
                    <w:jc w:val="center"/>
                    <w:rPr>
                      <w:sz w:val="21"/>
                      <w:szCs w:val="21"/>
                    </w:rPr>
                  </w:pPr>
                  <w:r>
                    <w:rPr>
                      <w:rFonts w:hint="eastAsia"/>
                      <w:sz w:val="21"/>
                      <w:szCs w:val="21"/>
                    </w:rPr>
                    <w:t>35960.5m</w:t>
                  </w:r>
                  <w:r>
                    <w:rPr>
                      <w:rFonts w:hint="eastAsia"/>
                      <w:sz w:val="21"/>
                      <w:szCs w:val="21"/>
                      <w:vertAlign w:val="superscript"/>
                    </w:rPr>
                    <w:t>3</w:t>
                  </w:r>
                  <w:r>
                    <w:rPr>
                      <w:rFonts w:hint="eastAsia"/>
                      <w:sz w:val="21"/>
                      <w:szCs w:val="21"/>
                    </w:rPr>
                    <w:t>/a</w:t>
                  </w:r>
                </w:p>
              </w:tc>
              <w:tc>
                <w:tcPr>
                  <w:tcW w:w="841" w:type="pct"/>
                  <w:vAlign w:val="center"/>
                </w:tcPr>
                <w:p w:rsidR="007A1323" w:rsidRPr="00DF7160"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+2650</w:t>
                  </w:r>
                  <w:r>
                    <w:rPr>
                      <w:rFonts w:hint="eastAsia"/>
                      <w:sz w:val="21"/>
                      <w:szCs w:val="21"/>
                    </w:rPr>
                    <w:t>m</w:t>
                  </w:r>
                  <w:r>
                    <w:rPr>
                      <w:rFonts w:hint="eastAsia"/>
                      <w:sz w:val="21"/>
                      <w:szCs w:val="21"/>
                      <w:vertAlign w:val="superscript"/>
                    </w:rPr>
                    <w:t>3</w:t>
                  </w:r>
                  <w:r>
                    <w:rPr>
                      <w:rFonts w:hint="eastAsia"/>
                      <w:sz w:val="21"/>
                      <w:szCs w:val="21"/>
                    </w:rPr>
                    <w:t>/a</w:t>
                  </w:r>
                </w:p>
              </w:tc>
            </w:tr>
            <w:tr w:rsidR="007A1323" w:rsidRPr="008E23DD" w:rsidTr="00085D2B">
              <w:trPr>
                <w:cantSplit/>
                <w:jc w:val="center"/>
              </w:trPr>
              <w:tc>
                <w:tcPr>
                  <w:tcW w:w="452" w:type="pct"/>
                  <w:vAlign w:val="center"/>
                </w:tcPr>
                <w:p w:rsidR="007A1323" w:rsidRPr="00DF7160" w:rsidRDefault="007A1323" w:rsidP="002B7813">
                  <w:pPr>
                    <w:spacing w:line="240" w:lineRule="auto"/>
                    <w:ind w:firstLineChars="0" w:firstLine="0"/>
                    <w:jc w:val="center"/>
                    <w:rPr>
                      <w:rFonts w:eastAsiaTheme="minorEastAsia"/>
                      <w:sz w:val="21"/>
                      <w:szCs w:val="21"/>
                    </w:rPr>
                  </w:pPr>
                  <w:r w:rsidRPr="00DF7160">
                    <w:rPr>
                      <w:rFonts w:eastAsiaTheme="minorEastAsia" w:hint="eastAsia"/>
                      <w:sz w:val="21"/>
                      <w:szCs w:val="21"/>
                    </w:rPr>
                    <w:t>1</w:t>
                  </w:r>
                  <w:r>
                    <w:rPr>
                      <w:rFonts w:eastAsiaTheme="minorEastAsia" w:hint="eastAsia"/>
                      <w:sz w:val="21"/>
                      <w:szCs w:val="21"/>
                    </w:rPr>
                    <w:t>9</w:t>
                  </w:r>
                </w:p>
              </w:tc>
              <w:tc>
                <w:tcPr>
                  <w:tcW w:w="1416" w:type="pct"/>
                  <w:vAlign w:val="center"/>
                </w:tcPr>
                <w:p w:rsidR="007A1323" w:rsidRPr="0098161B" w:rsidRDefault="007A1323" w:rsidP="008C2565">
                  <w:pPr>
                    <w:spacing w:line="240" w:lineRule="auto"/>
                    <w:ind w:firstLineChars="0" w:firstLine="0"/>
                    <w:jc w:val="center"/>
                    <w:rPr>
                      <w:rFonts w:eastAsiaTheme="minorEastAsia"/>
                      <w:sz w:val="21"/>
                      <w:szCs w:val="21"/>
                    </w:rPr>
                  </w:pPr>
                  <w:r w:rsidRPr="0098161B">
                    <w:rPr>
                      <w:rFonts w:eastAsiaTheme="minorEastAsia" w:hint="eastAsia"/>
                      <w:sz w:val="21"/>
                      <w:szCs w:val="21"/>
                    </w:rPr>
                    <w:t>电</w:t>
                  </w:r>
                </w:p>
              </w:tc>
              <w:tc>
                <w:tcPr>
                  <w:tcW w:w="1233" w:type="pct"/>
                  <w:vAlign w:val="center"/>
                </w:tcPr>
                <w:p w:rsidR="007A1323" w:rsidRDefault="007A1323" w:rsidP="008C2565">
                  <w:pPr>
                    <w:spacing w:line="240" w:lineRule="auto"/>
                    <w:ind w:firstLineChars="0" w:firstLine="0"/>
                    <w:jc w:val="center"/>
                    <w:rPr>
                      <w:sz w:val="21"/>
                      <w:szCs w:val="21"/>
                    </w:rPr>
                  </w:pPr>
                  <w:r>
                    <w:rPr>
                      <w:rFonts w:hint="eastAsia"/>
                      <w:sz w:val="21"/>
                      <w:szCs w:val="21"/>
                    </w:rPr>
                    <w:t>230</w:t>
                  </w:r>
                  <w:r>
                    <w:rPr>
                      <w:rFonts w:hint="eastAsia"/>
                      <w:sz w:val="21"/>
                      <w:szCs w:val="21"/>
                    </w:rPr>
                    <w:t>万</w:t>
                  </w:r>
                  <w:r>
                    <w:rPr>
                      <w:rFonts w:hint="eastAsia"/>
                      <w:sz w:val="21"/>
                      <w:szCs w:val="21"/>
                    </w:rPr>
                    <w:t>kw</w:t>
                  </w:r>
                  <w:r>
                    <w:rPr>
                      <w:sz w:val="21"/>
                      <w:szCs w:val="21"/>
                    </w:rPr>
                    <w:t>·</w:t>
                  </w:r>
                  <w:r>
                    <w:rPr>
                      <w:rFonts w:hint="eastAsia"/>
                      <w:sz w:val="21"/>
                      <w:szCs w:val="21"/>
                    </w:rPr>
                    <w:t>h</w:t>
                  </w:r>
                </w:p>
              </w:tc>
              <w:tc>
                <w:tcPr>
                  <w:tcW w:w="1058" w:type="pct"/>
                  <w:vAlign w:val="center"/>
                </w:tcPr>
                <w:p w:rsidR="007A1323" w:rsidRDefault="007A1323" w:rsidP="008C2565">
                  <w:pPr>
                    <w:spacing w:line="240" w:lineRule="auto"/>
                    <w:ind w:firstLineChars="0" w:firstLine="0"/>
                    <w:jc w:val="center"/>
                    <w:rPr>
                      <w:sz w:val="21"/>
                      <w:szCs w:val="21"/>
                    </w:rPr>
                  </w:pPr>
                  <w:r>
                    <w:rPr>
                      <w:rFonts w:hint="eastAsia"/>
                      <w:sz w:val="21"/>
                      <w:szCs w:val="21"/>
                    </w:rPr>
                    <w:t>300</w:t>
                  </w:r>
                  <w:r>
                    <w:rPr>
                      <w:rFonts w:hint="eastAsia"/>
                      <w:sz w:val="21"/>
                      <w:szCs w:val="21"/>
                    </w:rPr>
                    <w:t>万</w:t>
                  </w:r>
                  <w:r>
                    <w:rPr>
                      <w:rFonts w:hint="eastAsia"/>
                      <w:sz w:val="21"/>
                      <w:szCs w:val="21"/>
                    </w:rPr>
                    <w:t>kw</w:t>
                  </w:r>
                  <w:r>
                    <w:rPr>
                      <w:sz w:val="21"/>
                      <w:szCs w:val="21"/>
                    </w:rPr>
                    <w:t>·</w:t>
                  </w:r>
                  <w:r>
                    <w:rPr>
                      <w:rFonts w:hint="eastAsia"/>
                      <w:sz w:val="21"/>
                      <w:szCs w:val="21"/>
                    </w:rPr>
                    <w:t>h</w:t>
                  </w:r>
                </w:p>
              </w:tc>
              <w:tc>
                <w:tcPr>
                  <w:tcW w:w="841" w:type="pct"/>
                  <w:vAlign w:val="center"/>
                </w:tcPr>
                <w:p w:rsidR="007A1323" w:rsidRPr="00DF7160"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7A1323" w:rsidRPr="008E23DD" w:rsidTr="00085D2B">
              <w:trPr>
                <w:cantSplit/>
                <w:jc w:val="center"/>
              </w:trPr>
              <w:tc>
                <w:tcPr>
                  <w:tcW w:w="452" w:type="pct"/>
                  <w:vAlign w:val="center"/>
                </w:tcPr>
                <w:p w:rsidR="007A1323" w:rsidRPr="00DF7160" w:rsidRDefault="007A1323" w:rsidP="003B5E27">
                  <w:pPr>
                    <w:spacing w:line="240" w:lineRule="auto"/>
                    <w:ind w:firstLineChars="0" w:firstLine="0"/>
                    <w:jc w:val="center"/>
                    <w:rPr>
                      <w:rFonts w:eastAsiaTheme="minorEastAsia"/>
                      <w:sz w:val="21"/>
                      <w:szCs w:val="21"/>
                    </w:rPr>
                  </w:pPr>
                  <w:r>
                    <w:rPr>
                      <w:rFonts w:eastAsiaTheme="minorEastAsia" w:hint="eastAsia"/>
                      <w:sz w:val="21"/>
                      <w:szCs w:val="21"/>
                    </w:rPr>
                    <w:t>20</w:t>
                  </w:r>
                </w:p>
              </w:tc>
              <w:tc>
                <w:tcPr>
                  <w:tcW w:w="1416" w:type="pct"/>
                  <w:vAlign w:val="center"/>
                </w:tcPr>
                <w:p w:rsidR="007A1323" w:rsidRPr="0098161B" w:rsidRDefault="007A1323" w:rsidP="008C2565">
                  <w:pPr>
                    <w:spacing w:line="240" w:lineRule="auto"/>
                    <w:ind w:firstLineChars="0" w:firstLine="0"/>
                    <w:jc w:val="center"/>
                    <w:rPr>
                      <w:rFonts w:eastAsiaTheme="minorEastAsia"/>
                      <w:sz w:val="21"/>
                      <w:szCs w:val="21"/>
                    </w:rPr>
                  </w:pPr>
                  <w:r w:rsidRPr="0098161B">
                    <w:rPr>
                      <w:rFonts w:eastAsiaTheme="minorEastAsia" w:hint="eastAsia"/>
                      <w:sz w:val="21"/>
                      <w:szCs w:val="21"/>
                    </w:rPr>
                    <w:t>天然气</w:t>
                  </w:r>
                </w:p>
              </w:tc>
              <w:tc>
                <w:tcPr>
                  <w:tcW w:w="1233" w:type="pct"/>
                  <w:vAlign w:val="center"/>
                </w:tcPr>
                <w:p w:rsidR="007A1323" w:rsidRDefault="007A1323" w:rsidP="008C2565">
                  <w:pPr>
                    <w:spacing w:line="240" w:lineRule="auto"/>
                    <w:ind w:firstLineChars="0" w:firstLine="0"/>
                    <w:jc w:val="center"/>
                    <w:rPr>
                      <w:sz w:val="21"/>
                      <w:szCs w:val="21"/>
                    </w:rPr>
                  </w:pPr>
                  <w:r>
                    <w:rPr>
                      <w:rFonts w:hint="eastAsia"/>
                      <w:sz w:val="21"/>
                      <w:szCs w:val="21"/>
                    </w:rPr>
                    <w:t>34.8</w:t>
                  </w:r>
                  <w:r>
                    <w:rPr>
                      <w:rFonts w:hint="eastAsia"/>
                      <w:sz w:val="21"/>
                      <w:szCs w:val="21"/>
                    </w:rPr>
                    <w:t>万</w:t>
                  </w:r>
                  <w:r>
                    <w:rPr>
                      <w:rFonts w:hint="eastAsia"/>
                      <w:sz w:val="21"/>
                      <w:szCs w:val="21"/>
                    </w:rPr>
                    <w:t>m</w:t>
                  </w:r>
                  <w:r>
                    <w:rPr>
                      <w:rFonts w:hint="eastAsia"/>
                      <w:sz w:val="21"/>
                      <w:szCs w:val="21"/>
                      <w:vertAlign w:val="superscript"/>
                    </w:rPr>
                    <w:t>3</w:t>
                  </w:r>
                  <w:r>
                    <w:rPr>
                      <w:rFonts w:hint="eastAsia"/>
                      <w:sz w:val="21"/>
                      <w:szCs w:val="21"/>
                    </w:rPr>
                    <w:t>/a</w:t>
                  </w:r>
                </w:p>
              </w:tc>
              <w:tc>
                <w:tcPr>
                  <w:tcW w:w="1058" w:type="pct"/>
                  <w:vAlign w:val="center"/>
                </w:tcPr>
                <w:p w:rsidR="007A1323" w:rsidRDefault="007A1323" w:rsidP="008C2565">
                  <w:pPr>
                    <w:spacing w:line="240" w:lineRule="auto"/>
                    <w:ind w:firstLineChars="0" w:firstLine="0"/>
                    <w:jc w:val="center"/>
                    <w:rPr>
                      <w:sz w:val="21"/>
                      <w:szCs w:val="21"/>
                    </w:rPr>
                  </w:pPr>
                  <w:r>
                    <w:rPr>
                      <w:rFonts w:hint="eastAsia"/>
                      <w:sz w:val="21"/>
                      <w:szCs w:val="21"/>
                    </w:rPr>
                    <w:t>33.5</w:t>
                  </w:r>
                  <w:r>
                    <w:rPr>
                      <w:rFonts w:hint="eastAsia"/>
                      <w:sz w:val="21"/>
                      <w:szCs w:val="21"/>
                    </w:rPr>
                    <w:t>万</w:t>
                  </w:r>
                  <w:r>
                    <w:rPr>
                      <w:rFonts w:hint="eastAsia"/>
                      <w:sz w:val="21"/>
                      <w:szCs w:val="21"/>
                    </w:rPr>
                    <w:t>m</w:t>
                  </w:r>
                  <w:r>
                    <w:rPr>
                      <w:rFonts w:hint="eastAsia"/>
                      <w:sz w:val="21"/>
                      <w:szCs w:val="21"/>
                      <w:vertAlign w:val="superscript"/>
                    </w:rPr>
                    <w:t>3</w:t>
                  </w:r>
                  <w:r>
                    <w:rPr>
                      <w:rFonts w:hint="eastAsia"/>
                      <w:sz w:val="21"/>
                      <w:szCs w:val="21"/>
                    </w:rPr>
                    <w:t>/a</w:t>
                  </w:r>
                </w:p>
              </w:tc>
              <w:tc>
                <w:tcPr>
                  <w:tcW w:w="841" w:type="pct"/>
                  <w:vAlign w:val="center"/>
                </w:tcPr>
                <w:p w:rsidR="007A1323" w:rsidRPr="00DF7160" w:rsidRDefault="007A1323" w:rsidP="008C2565">
                  <w:pPr>
                    <w:spacing w:line="240" w:lineRule="auto"/>
                    <w:ind w:firstLineChars="0" w:firstLine="0"/>
                    <w:jc w:val="center"/>
                    <w:rPr>
                      <w:rFonts w:eastAsiaTheme="minorEastAsia"/>
                      <w:sz w:val="21"/>
                      <w:szCs w:val="21"/>
                    </w:rPr>
                  </w:pPr>
                  <w:r>
                    <w:rPr>
                      <w:rFonts w:eastAsiaTheme="minorEastAsia" w:hint="eastAsia"/>
                      <w:sz w:val="21"/>
                      <w:szCs w:val="21"/>
                    </w:rPr>
                    <w:t>-1.3</w:t>
                  </w:r>
                  <w:r>
                    <w:rPr>
                      <w:rFonts w:hint="eastAsia"/>
                      <w:sz w:val="21"/>
                      <w:szCs w:val="21"/>
                    </w:rPr>
                    <w:t>万</w:t>
                  </w:r>
                  <w:r>
                    <w:rPr>
                      <w:rFonts w:hint="eastAsia"/>
                      <w:sz w:val="21"/>
                      <w:szCs w:val="21"/>
                    </w:rPr>
                    <w:t>m</w:t>
                  </w:r>
                  <w:r>
                    <w:rPr>
                      <w:rFonts w:hint="eastAsia"/>
                      <w:sz w:val="21"/>
                      <w:szCs w:val="21"/>
                      <w:vertAlign w:val="superscript"/>
                    </w:rPr>
                    <w:t>3</w:t>
                  </w:r>
                  <w:r>
                    <w:rPr>
                      <w:rFonts w:hint="eastAsia"/>
                      <w:sz w:val="21"/>
                      <w:szCs w:val="21"/>
                    </w:rPr>
                    <w:t>/a</w:t>
                  </w:r>
                </w:p>
              </w:tc>
            </w:tr>
          </w:tbl>
          <w:p w:rsidR="00443BE7" w:rsidRPr="007879B8" w:rsidRDefault="00443BE7" w:rsidP="00BE2E19">
            <w:pPr>
              <w:ind w:firstLine="420"/>
              <w:rPr>
                <w:sz w:val="21"/>
                <w:szCs w:val="21"/>
              </w:rPr>
            </w:pPr>
            <w:r w:rsidRPr="007879B8">
              <w:rPr>
                <w:rFonts w:hint="eastAsia"/>
                <w:sz w:val="21"/>
                <w:szCs w:val="21"/>
              </w:rPr>
              <w:t>建设单位提供的水性漆的化学品安全技术说明书（</w:t>
            </w:r>
            <w:r w:rsidRPr="007879B8">
              <w:rPr>
                <w:rFonts w:hint="eastAsia"/>
                <w:sz w:val="21"/>
                <w:szCs w:val="21"/>
              </w:rPr>
              <w:t>MSDS</w:t>
            </w:r>
            <w:r w:rsidRPr="007879B8">
              <w:rPr>
                <w:rFonts w:hint="eastAsia"/>
                <w:sz w:val="21"/>
                <w:szCs w:val="21"/>
              </w:rPr>
              <w:t>）</w:t>
            </w:r>
          </w:p>
          <w:p w:rsidR="00443BE7" w:rsidRPr="007879B8" w:rsidRDefault="00443BE7" w:rsidP="00591D31">
            <w:pPr>
              <w:pStyle w:val="af6"/>
              <w:widowControl/>
              <w:adjustRightInd w:val="0"/>
              <w:snapToGrid w:val="0"/>
              <w:spacing w:before="60" w:after="160" w:line="240" w:lineRule="auto"/>
              <w:ind w:right="113" w:firstLineChars="0" w:firstLine="0"/>
              <w:jc w:val="center"/>
              <w:rPr>
                <w:b/>
                <w:sz w:val="21"/>
                <w:szCs w:val="21"/>
              </w:rPr>
            </w:pPr>
            <w:r w:rsidRPr="007879B8">
              <w:rPr>
                <w:rFonts w:hint="eastAsia"/>
                <w:b/>
                <w:sz w:val="21"/>
                <w:szCs w:val="21"/>
              </w:rPr>
              <w:t>表</w:t>
            </w:r>
            <w:r w:rsidRPr="007879B8">
              <w:rPr>
                <w:rFonts w:hint="eastAsia"/>
                <w:b/>
                <w:sz w:val="21"/>
                <w:szCs w:val="21"/>
              </w:rPr>
              <w:t>2-</w:t>
            </w:r>
            <w:r w:rsidR="005F6C62">
              <w:rPr>
                <w:rFonts w:hint="eastAsia"/>
                <w:b/>
                <w:sz w:val="21"/>
                <w:szCs w:val="21"/>
              </w:rPr>
              <w:t>6</w:t>
            </w:r>
            <w:r>
              <w:rPr>
                <w:rFonts w:hint="eastAsia"/>
                <w:b/>
                <w:sz w:val="21"/>
                <w:szCs w:val="21"/>
              </w:rPr>
              <w:t xml:space="preserve">  </w:t>
            </w:r>
            <w:r w:rsidRPr="007879B8">
              <w:rPr>
                <w:rFonts w:hint="eastAsia"/>
                <w:b/>
                <w:sz w:val="21"/>
                <w:szCs w:val="21"/>
              </w:rPr>
              <w:t>本项目配套用油漆（水性漆）</w:t>
            </w:r>
          </w:p>
          <w:tbl>
            <w:tblPr>
              <w:tblStyle w:val="ab"/>
              <w:tblW w:w="5000" w:type="pct"/>
              <w:jc w:val="center"/>
              <w:tblLayout w:type="fixed"/>
              <w:tblLook w:val="04A0" w:firstRow="1" w:lastRow="0" w:firstColumn="1" w:lastColumn="0" w:noHBand="0" w:noVBand="1"/>
            </w:tblPr>
            <w:tblGrid>
              <w:gridCol w:w="2152"/>
              <w:gridCol w:w="2712"/>
              <w:gridCol w:w="1876"/>
              <w:gridCol w:w="1419"/>
            </w:tblGrid>
            <w:tr w:rsidR="00443BE7" w:rsidRPr="007879B8" w:rsidTr="00AB5377">
              <w:trPr>
                <w:jc w:val="center"/>
              </w:trPr>
              <w:tc>
                <w:tcPr>
                  <w:tcW w:w="2152"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sz w:val="21"/>
                      <w:szCs w:val="21"/>
                    </w:rPr>
                    <w:t>油漆名称</w:t>
                  </w:r>
                </w:p>
              </w:tc>
              <w:tc>
                <w:tcPr>
                  <w:tcW w:w="2712"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hint="eastAsia"/>
                      <w:sz w:val="21"/>
                      <w:szCs w:val="21"/>
                    </w:rPr>
                    <w:t>化学品</w:t>
                  </w:r>
                  <w:r w:rsidRPr="00B83096">
                    <w:rPr>
                      <w:rFonts w:eastAsiaTheme="minorEastAsia"/>
                      <w:sz w:val="21"/>
                      <w:szCs w:val="21"/>
                    </w:rPr>
                    <w:t>名称</w:t>
                  </w:r>
                </w:p>
              </w:tc>
              <w:tc>
                <w:tcPr>
                  <w:tcW w:w="1876"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hint="eastAsia"/>
                      <w:sz w:val="21"/>
                      <w:szCs w:val="21"/>
                    </w:rPr>
                    <w:t>质量</w:t>
                  </w:r>
                  <w:r w:rsidRPr="00B83096">
                    <w:rPr>
                      <w:rFonts w:eastAsiaTheme="minorEastAsia"/>
                      <w:sz w:val="21"/>
                      <w:szCs w:val="21"/>
                    </w:rPr>
                    <w:t>百分比含量</w:t>
                  </w:r>
                </w:p>
              </w:tc>
              <w:tc>
                <w:tcPr>
                  <w:tcW w:w="1419"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hint="eastAsia"/>
                      <w:sz w:val="21"/>
                      <w:szCs w:val="21"/>
                    </w:rPr>
                    <w:t>CAS</w:t>
                  </w:r>
                </w:p>
              </w:tc>
            </w:tr>
            <w:tr w:rsidR="00443BE7" w:rsidRPr="007879B8" w:rsidTr="00AB5377">
              <w:trPr>
                <w:jc w:val="center"/>
              </w:trPr>
              <w:tc>
                <w:tcPr>
                  <w:tcW w:w="2152" w:type="dxa"/>
                  <w:vMerge w:val="restart"/>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sz w:val="21"/>
                      <w:szCs w:val="21"/>
                    </w:rPr>
                    <w:t xml:space="preserve">XJW-58 </w:t>
                  </w:r>
                  <w:proofErr w:type="gramStart"/>
                  <w:r w:rsidRPr="00B83096">
                    <w:rPr>
                      <w:rFonts w:eastAsiaTheme="minorEastAsia"/>
                      <w:sz w:val="21"/>
                      <w:szCs w:val="21"/>
                    </w:rPr>
                    <w:t>水性双</w:t>
                  </w:r>
                  <w:proofErr w:type="gramEnd"/>
                  <w:r w:rsidRPr="00B83096">
                    <w:rPr>
                      <w:rFonts w:eastAsiaTheme="minorEastAsia"/>
                      <w:sz w:val="21"/>
                      <w:szCs w:val="21"/>
                    </w:rPr>
                    <w:t>组份聚氨酯面漆</w:t>
                  </w:r>
                </w:p>
              </w:tc>
              <w:tc>
                <w:tcPr>
                  <w:tcW w:w="2712" w:type="dxa"/>
                  <w:vAlign w:val="center"/>
                </w:tcPr>
                <w:p w:rsidR="00443BE7" w:rsidRPr="00B83096" w:rsidRDefault="00443BE7" w:rsidP="009123A0">
                  <w:pPr>
                    <w:spacing w:line="240" w:lineRule="auto"/>
                    <w:ind w:firstLineChars="0" w:firstLine="0"/>
                    <w:jc w:val="center"/>
                    <w:rPr>
                      <w:rFonts w:eastAsiaTheme="minorEastAsia"/>
                      <w:sz w:val="21"/>
                      <w:szCs w:val="21"/>
                    </w:rPr>
                  </w:pPr>
                  <w:r w:rsidRPr="00B83096">
                    <w:rPr>
                      <w:rFonts w:eastAsiaTheme="minorEastAsia" w:hint="eastAsia"/>
                      <w:sz w:val="21"/>
                      <w:szCs w:val="21"/>
                    </w:rPr>
                    <w:t>水性树脂</w:t>
                  </w:r>
                </w:p>
              </w:tc>
              <w:tc>
                <w:tcPr>
                  <w:tcW w:w="1876" w:type="dxa"/>
                  <w:vAlign w:val="center"/>
                </w:tcPr>
                <w:p w:rsidR="00443BE7" w:rsidRPr="00B83096" w:rsidRDefault="00443BE7" w:rsidP="009123A0">
                  <w:pPr>
                    <w:spacing w:line="240" w:lineRule="auto"/>
                    <w:ind w:firstLineChars="0" w:firstLine="0"/>
                    <w:jc w:val="center"/>
                    <w:rPr>
                      <w:rFonts w:eastAsiaTheme="minorEastAsia"/>
                      <w:sz w:val="21"/>
                      <w:szCs w:val="21"/>
                    </w:rPr>
                  </w:pPr>
                  <w:r w:rsidRPr="00B83096">
                    <w:rPr>
                      <w:rFonts w:eastAsiaTheme="minorEastAsia"/>
                      <w:sz w:val="21"/>
                      <w:szCs w:val="21"/>
                    </w:rPr>
                    <w:t>3</w:t>
                  </w:r>
                  <w:r w:rsidRPr="00B83096">
                    <w:rPr>
                      <w:rFonts w:eastAsiaTheme="minorEastAsia" w:hint="eastAsia"/>
                      <w:sz w:val="21"/>
                      <w:szCs w:val="21"/>
                    </w:rPr>
                    <w:t>0</w:t>
                  </w:r>
                  <w:r w:rsidRPr="00B83096">
                    <w:rPr>
                      <w:rFonts w:eastAsiaTheme="minorEastAsia"/>
                      <w:sz w:val="21"/>
                      <w:szCs w:val="21"/>
                    </w:rPr>
                    <w:t>%—5</w:t>
                  </w:r>
                  <w:r w:rsidRPr="00B83096">
                    <w:rPr>
                      <w:rFonts w:eastAsiaTheme="minorEastAsia" w:hint="eastAsia"/>
                      <w:sz w:val="21"/>
                      <w:szCs w:val="21"/>
                    </w:rPr>
                    <w:t>0</w:t>
                  </w:r>
                  <w:r w:rsidRPr="00B83096">
                    <w:rPr>
                      <w:rFonts w:eastAsiaTheme="minorEastAsia"/>
                      <w:sz w:val="21"/>
                      <w:szCs w:val="21"/>
                    </w:rPr>
                    <w:t>%</w:t>
                  </w:r>
                </w:p>
              </w:tc>
              <w:tc>
                <w:tcPr>
                  <w:tcW w:w="1419" w:type="dxa"/>
                  <w:vAlign w:val="center"/>
                </w:tcPr>
                <w:p w:rsidR="00443BE7" w:rsidRPr="00B83096" w:rsidRDefault="009123A0" w:rsidP="009123A0">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443BE7" w:rsidRPr="007879B8" w:rsidTr="00AB5377">
              <w:trPr>
                <w:jc w:val="center"/>
              </w:trPr>
              <w:tc>
                <w:tcPr>
                  <w:tcW w:w="2152" w:type="dxa"/>
                  <w:vMerge/>
                  <w:vAlign w:val="center"/>
                </w:tcPr>
                <w:p w:rsidR="00443BE7" w:rsidRPr="00B83096" w:rsidRDefault="00443BE7" w:rsidP="00443BE7">
                  <w:pPr>
                    <w:spacing w:line="240" w:lineRule="auto"/>
                    <w:ind w:firstLineChars="0" w:firstLine="0"/>
                    <w:jc w:val="center"/>
                    <w:rPr>
                      <w:rFonts w:eastAsiaTheme="minorEastAsia"/>
                      <w:sz w:val="21"/>
                      <w:szCs w:val="21"/>
                    </w:rPr>
                  </w:pPr>
                </w:p>
              </w:tc>
              <w:tc>
                <w:tcPr>
                  <w:tcW w:w="2712"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sz w:val="21"/>
                      <w:szCs w:val="21"/>
                    </w:rPr>
                    <w:t>各色颜料及填料</w:t>
                  </w:r>
                </w:p>
              </w:tc>
              <w:tc>
                <w:tcPr>
                  <w:tcW w:w="1876"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sz w:val="21"/>
                      <w:szCs w:val="21"/>
                    </w:rPr>
                    <w:t>0%—</w:t>
                  </w:r>
                  <w:r w:rsidRPr="00B83096">
                    <w:rPr>
                      <w:rFonts w:eastAsiaTheme="minorEastAsia" w:hint="eastAsia"/>
                      <w:sz w:val="21"/>
                      <w:szCs w:val="21"/>
                    </w:rPr>
                    <w:t>30</w:t>
                  </w:r>
                  <w:r w:rsidRPr="00B83096">
                    <w:rPr>
                      <w:rFonts w:eastAsiaTheme="minorEastAsia"/>
                      <w:sz w:val="21"/>
                      <w:szCs w:val="21"/>
                    </w:rPr>
                    <w:t>%</w:t>
                  </w:r>
                </w:p>
              </w:tc>
              <w:tc>
                <w:tcPr>
                  <w:tcW w:w="1419" w:type="dxa"/>
                  <w:vAlign w:val="center"/>
                </w:tcPr>
                <w:p w:rsidR="00443BE7" w:rsidRPr="00B83096" w:rsidRDefault="009123A0" w:rsidP="00443BE7">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443BE7" w:rsidRPr="007879B8" w:rsidTr="00AB5377">
              <w:trPr>
                <w:jc w:val="center"/>
              </w:trPr>
              <w:tc>
                <w:tcPr>
                  <w:tcW w:w="2152" w:type="dxa"/>
                  <w:vMerge/>
                  <w:vAlign w:val="center"/>
                </w:tcPr>
                <w:p w:rsidR="00443BE7" w:rsidRPr="00B83096" w:rsidRDefault="00443BE7" w:rsidP="00443BE7">
                  <w:pPr>
                    <w:spacing w:line="240" w:lineRule="auto"/>
                    <w:ind w:firstLineChars="0" w:firstLine="0"/>
                    <w:jc w:val="center"/>
                    <w:rPr>
                      <w:rFonts w:eastAsiaTheme="minorEastAsia"/>
                      <w:sz w:val="21"/>
                      <w:szCs w:val="21"/>
                    </w:rPr>
                  </w:pPr>
                </w:p>
              </w:tc>
              <w:tc>
                <w:tcPr>
                  <w:tcW w:w="2712"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sz w:val="21"/>
                      <w:szCs w:val="21"/>
                    </w:rPr>
                    <w:t>二丙二醇丁醚</w:t>
                  </w:r>
                </w:p>
              </w:tc>
              <w:tc>
                <w:tcPr>
                  <w:tcW w:w="1876"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hint="eastAsia"/>
                      <w:sz w:val="21"/>
                      <w:szCs w:val="21"/>
                    </w:rPr>
                    <w:t>1%</w:t>
                  </w:r>
                  <w:r w:rsidRPr="00B83096">
                    <w:rPr>
                      <w:rFonts w:eastAsiaTheme="minorEastAsia"/>
                      <w:sz w:val="21"/>
                      <w:szCs w:val="21"/>
                    </w:rPr>
                    <w:t>—</w:t>
                  </w:r>
                  <w:r w:rsidRPr="00B83096">
                    <w:rPr>
                      <w:rFonts w:eastAsiaTheme="minorEastAsia" w:hint="eastAsia"/>
                      <w:sz w:val="21"/>
                      <w:szCs w:val="21"/>
                    </w:rPr>
                    <w:t>10%</w:t>
                  </w:r>
                </w:p>
              </w:tc>
              <w:tc>
                <w:tcPr>
                  <w:tcW w:w="1419"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sz w:val="21"/>
                      <w:szCs w:val="21"/>
                    </w:rPr>
                    <w:t>29911-28-2</w:t>
                  </w:r>
                </w:p>
              </w:tc>
            </w:tr>
            <w:tr w:rsidR="00443BE7" w:rsidRPr="007879B8" w:rsidTr="00AB5377">
              <w:trPr>
                <w:jc w:val="center"/>
              </w:trPr>
              <w:tc>
                <w:tcPr>
                  <w:tcW w:w="2152" w:type="dxa"/>
                  <w:vMerge/>
                  <w:vAlign w:val="center"/>
                </w:tcPr>
                <w:p w:rsidR="00443BE7" w:rsidRPr="00B83096" w:rsidRDefault="00443BE7" w:rsidP="00443BE7">
                  <w:pPr>
                    <w:spacing w:line="240" w:lineRule="auto"/>
                    <w:ind w:firstLineChars="0" w:firstLine="0"/>
                    <w:jc w:val="center"/>
                    <w:rPr>
                      <w:rFonts w:eastAsiaTheme="minorEastAsia"/>
                      <w:sz w:val="21"/>
                      <w:szCs w:val="21"/>
                    </w:rPr>
                  </w:pPr>
                </w:p>
              </w:tc>
              <w:tc>
                <w:tcPr>
                  <w:tcW w:w="2712"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sz w:val="21"/>
                      <w:szCs w:val="21"/>
                    </w:rPr>
                    <w:t>乙二醇丁醚</w:t>
                  </w:r>
                </w:p>
              </w:tc>
              <w:tc>
                <w:tcPr>
                  <w:tcW w:w="1876"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hint="eastAsia"/>
                      <w:sz w:val="21"/>
                      <w:szCs w:val="21"/>
                    </w:rPr>
                    <w:t>1%</w:t>
                  </w:r>
                  <w:r w:rsidRPr="00B83096">
                    <w:rPr>
                      <w:rFonts w:eastAsiaTheme="minorEastAsia"/>
                      <w:sz w:val="21"/>
                      <w:szCs w:val="21"/>
                    </w:rPr>
                    <w:t>—</w:t>
                  </w:r>
                  <w:r w:rsidRPr="00B83096">
                    <w:rPr>
                      <w:rFonts w:eastAsiaTheme="minorEastAsia" w:hint="eastAsia"/>
                      <w:sz w:val="21"/>
                      <w:szCs w:val="21"/>
                    </w:rPr>
                    <w:t>10%</w:t>
                  </w:r>
                </w:p>
              </w:tc>
              <w:tc>
                <w:tcPr>
                  <w:tcW w:w="1419"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sz w:val="21"/>
                      <w:szCs w:val="21"/>
                    </w:rPr>
                    <w:t>111-76-2</w:t>
                  </w:r>
                </w:p>
              </w:tc>
            </w:tr>
            <w:tr w:rsidR="00443BE7" w:rsidRPr="007879B8" w:rsidTr="00AB5377">
              <w:trPr>
                <w:jc w:val="center"/>
              </w:trPr>
              <w:tc>
                <w:tcPr>
                  <w:tcW w:w="2152" w:type="dxa"/>
                  <w:vMerge/>
                  <w:vAlign w:val="center"/>
                </w:tcPr>
                <w:p w:rsidR="00443BE7" w:rsidRPr="00B83096" w:rsidRDefault="00443BE7" w:rsidP="00443BE7">
                  <w:pPr>
                    <w:spacing w:line="240" w:lineRule="auto"/>
                    <w:ind w:firstLineChars="0" w:firstLine="0"/>
                    <w:jc w:val="center"/>
                    <w:rPr>
                      <w:rFonts w:eastAsiaTheme="minorEastAsia"/>
                      <w:sz w:val="21"/>
                      <w:szCs w:val="21"/>
                    </w:rPr>
                  </w:pPr>
                </w:p>
              </w:tc>
              <w:tc>
                <w:tcPr>
                  <w:tcW w:w="2712"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hint="eastAsia"/>
                      <w:sz w:val="21"/>
                      <w:szCs w:val="21"/>
                    </w:rPr>
                    <w:t>水</w:t>
                  </w:r>
                </w:p>
              </w:tc>
              <w:tc>
                <w:tcPr>
                  <w:tcW w:w="1876"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sz w:val="21"/>
                      <w:szCs w:val="21"/>
                    </w:rPr>
                    <w:t>3</w:t>
                  </w:r>
                  <w:r w:rsidRPr="00B83096">
                    <w:rPr>
                      <w:rFonts w:eastAsiaTheme="minorEastAsia" w:hint="eastAsia"/>
                      <w:sz w:val="21"/>
                      <w:szCs w:val="21"/>
                    </w:rPr>
                    <w:t>0</w:t>
                  </w:r>
                  <w:r w:rsidRPr="00B83096">
                    <w:rPr>
                      <w:rFonts w:eastAsiaTheme="minorEastAsia"/>
                      <w:sz w:val="21"/>
                      <w:szCs w:val="21"/>
                    </w:rPr>
                    <w:t>%—</w:t>
                  </w:r>
                  <w:r w:rsidRPr="00B83096">
                    <w:rPr>
                      <w:rFonts w:eastAsiaTheme="minorEastAsia" w:hint="eastAsia"/>
                      <w:sz w:val="21"/>
                      <w:szCs w:val="21"/>
                    </w:rPr>
                    <w:t>60</w:t>
                  </w:r>
                  <w:r w:rsidRPr="00B83096">
                    <w:rPr>
                      <w:rFonts w:eastAsiaTheme="minorEastAsia"/>
                      <w:sz w:val="21"/>
                      <w:szCs w:val="21"/>
                    </w:rPr>
                    <w:t>%</w:t>
                  </w:r>
                </w:p>
              </w:tc>
              <w:tc>
                <w:tcPr>
                  <w:tcW w:w="1419" w:type="dxa"/>
                  <w:vAlign w:val="center"/>
                </w:tcPr>
                <w:p w:rsidR="00443BE7" w:rsidRPr="00B83096" w:rsidRDefault="009123A0" w:rsidP="00443BE7">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443BE7" w:rsidRPr="007879B8" w:rsidTr="00AB5377">
              <w:trPr>
                <w:jc w:val="center"/>
              </w:trPr>
              <w:tc>
                <w:tcPr>
                  <w:tcW w:w="2152" w:type="dxa"/>
                  <w:vMerge w:val="restart"/>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sz w:val="21"/>
                      <w:szCs w:val="21"/>
                    </w:rPr>
                    <w:t>XJW-44</w:t>
                  </w:r>
                  <w:proofErr w:type="gramStart"/>
                  <w:r w:rsidRPr="00B83096">
                    <w:rPr>
                      <w:rFonts w:eastAsiaTheme="minorEastAsia"/>
                      <w:sz w:val="21"/>
                      <w:szCs w:val="21"/>
                    </w:rPr>
                    <w:t>水性双</w:t>
                  </w:r>
                  <w:proofErr w:type="gramEnd"/>
                  <w:r w:rsidRPr="00B83096">
                    <w:rPr>
                      <w:rFonts w:eastAsiaTheme="minorEastAsia"/>
                      <w:sz w:val="21"/>
                      <w:szCs w:val="21"/>
                    </w:rPr>
                    <w:t>组份环氧</w:t>
                  </w:r>
                  <w:r w:rsidRPr="00B83096">
                    <w:rPr>
                      <w:rFonts w:eastAsiaTheme="minorEastAsia" w:hint="eastAsia"/>
                      <w:sz w:val="21"/>
                      <w:szCs w:val="21"/>
                    </w:rPr>
                    <w:t>底</w:t>
                  </w:r>
                  <w:r w:rsidRPr="00B83096">
                    <w:rPr>
                      <w:rFonts w:eastAsiaTheme="minorEastAsia"/>
                      <w:sz w:val="21"/>
                      <w:szCs w:val="21"/>
                    </w:rPr>
                    <w:t>漆</w:t>
                  </w:r>
                </w:p>
              </w:tc>
              <w:tc>
                <w:tcPr>
                  <w:tcW w:w="2712"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hint="eastAsia"/>
                      <w:sz w:val="21"/>
                      <w:szCs w:val="21"/>
                    </w:rPr>
                    <w:t>水性树脂</w:t>
                  </w:r>
                </w:p>
              </w:tc>
              <w:tc>
                <w:tcPr>
                  <w:tcW w:w="1876" w:type="dxa"/>
                  <w:vAlign w:val="center"/>
                </w:tcPr>
                <w:p w:rsidR="00443BE7" w:rsidRPr="00B83096" w:rsidRDefault="00443BE7" w:rsidP="009123A0">
                  <w:pPr>
                    <w:spacing w:line="240" w:lineRule="auto"/>
                    <w:ind w:firstLineChars="0" w:firstLine="0"/>
                    <w:jc w:val="center"/>
                    <w:rPr>
                      <w:rFonts w:eastAsiaTheme="minorEastAsia"/>
                      <w:sz w:val="21"/>
                      <w:szCs w:val="21"/>
                    </w:rPr>
                  </w:pPr>
                  <w:r w:rsidRPr="00B83096">
                    <w:rPr>
                      <w:rFonts w:eastAsiaTheme="minorEastAsia"/>
                      <w:sz w:val="21"/>
                      <w:szCs w:val="21"/>
                    </w:rPr>
                    <w:t>3</w:t>
                  </w:r>
                  <w:r w:rsidRPr="00B83096">
                    <w:rPr>
                      <w:rFonts w:eastAsiaTheme="minorEastAsia" w:hint="eastAsia"/>
                      <w:sz w:val="21"/>
                      <w:szCs w:val="21"/>
                    </w:rPr>
                    <w:t>0</w:t>
                  </w:r>
                  <w:r w:rsidRPr="00B83096">
                    <w:rPr>
                      <w:rFonts w:eastAsiaTheme="minorEastAsia"/>
                      <w:sz w:val="21"/>
                      <w:szCs w:val="21"/>
                    </w:rPr>
                    <w:t>%—5</w:t>
                  </w:r>
                  <w:r w:rsidRPr="00B83096">
                    <w:rPr>
                      <w:rFonts w:eastAsiaTheme="minorEastAsia" w:hint="eastAsia"/>
                      <w:sz w:val="21"/>
                      <w:szCs w:val="21"/>
                    </w:rPr>
                    <w:t>0</w:t>
                  </w:r>
                  <w:r w:rsidRPr="00B83096">
                    <w:rPr>
                      <w:rFonts w:eastAsiaTheme="minorEastAsia"/>
                      <w:sz w:val="21"/>
                      <w:szCs w:val="21"/>
                    </w:rPr>
                    <w:t>%</w:t>
                  </w:r>
                </w:p>
              </w:tc>
              <w:tc>
                <w:tcPr>
                  <w:tcW w:w="1419" w:type="dxa"/>
                  <w:vAlign w:val="center"/>
                </w:tcPr>
                <w:p w:rsidR="00443BE7" w:rsidRPr="00B83096" w:rsidRDefault="009123A0" w:rsidP="009123A0">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443BE7" w:rsidRPr="007879B8" w:rsidTr="00AB5377">
              <w:trPr>
                <w:jc w:val="center"/>
              </w:trPr>
              <w:tc>
                <w:tcPr>
                  <w:tcW w:w="2152" w:type="dxa"/>
                  <w:vMerge/>
                  <w:vAlign w:val="center"/>
                </w:tcPr>
                <w:p w:rsidR="00443BE7" w:rsidRPr="00B83096" w:rsidRDefault="00443BE7" w:rsidP="00443BE7">
                  <w:pPr>
                    <w:spacing w:line="240" w:lineRule="auto"/>
                    <w:ind w:firstLineChars="0" w:firstLine="0"/>
                    <w:jc w:val="center"/>
                    <w:rPr>
                      <w:rFonts w:eastAsiaTheme="minorEastAsia"/>
                      <w:sz w:val="21"/>
                      <w:szCs w:val="21"/>
                    </w:rPr>
                  </w:pPr>
                </w:p>
              </w:tc>
              <w:tc>
                <w:tcPr>
                  <w:tcW w:w="2712"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sz w:val="21"/>
                      <w:szCs w:val="21"/>
                    </w:rPr>
                    <w:t>各色颜料及填料</w:t>
                  </w:r>
                </w:p>
              </w:tc>
              <w:tc>
                <w:tcPr>
                  <w:tcW w:w="1876"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sz w:val="21"/>
                      <w:szCs w:val="21"/>
                    </w:rPr>
                    <w:t>0%—</w:t>
                  </w:r>
                  <w:r w:rsidRPr="00B83096">
                    <w:rPr>
                      <w:rFonts w:eastAsiaTheme="minorEastAsia" w:hint="eastAsia"/>
                      <w:sz w:val="21"/>
                      <w:szCs w:val="21"/>
                    </w:rPr>
                    <w:t>30</w:t>
                  </w:r>
                  <w:r w:rsidRPr="00B83096">
                    <w:rPr>
                      <w:rFonts w:eastAsiaTheme="minorEastAsia"/>
                      <w:sz w:val="21"/>
                      <w:szCs w:val="21"/>
                    </w:rPr>
                    <w:t>%</w:t>
                  </w:r>
                </w:p>
              </w:tc>
              <w:tc>
                <w:tcPr>
                  <w:tcW w:w="1419" w:type="dxa"/>
                  <w:vAlign w:val="center"/>
                </w:tcPr>
                <w:p w:rsidR="00443BE7" w:rsidRPr="00B83096" w:rsidRDefault="009123A0" w:rsidP="00443BE7">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443BE7" w:rsidRPr="007879B8" w:rsidTr="00AB5377">
              <w:trPr>
                <w:jc w:val="center"/>
              </w:trPr>
              <w:tc>
                <w:tcPr>
                  <w:tcW w:w="2152" w:type="dxa"/>
                  <w:vMerge/>
                  <w:vAlign w:val="center"/>
                </w:tcPr>
                <w:p w:rsidR="00443BE7" w:rsidRPr="00B83096" w:rsidRDefault="00443BE7" w:rsidP="00443BE7">
                  <w:pPr>
                    <w:spacing w:line="240" w:lineRule="auto"/>
                    <w:ind w:firstLineChars="0" w:firstLine="0"/>
                    <w:jc w:val="center"/>
                    <w:rPr>
                      <w:rFonts w:eastAsiaTheme="minorEastAsia"/>
                      <w:sz w:val="21"/>
                      <w:szCs w:val="21"/>
                    </w:rPr>
                  </w:pPr>
                </w:p>
              </w:tc>
              <w:tc>
                <w:tcPr>
                  <w:tcW w:w="2712"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sz w:val="21"/>
                      <w:szCs w:val="21"/>
                    </w:rPr>
                    <w:t>丙二醇甲醚</w:t>
                  </w:r>
                </w:p>
              </w:tc>
              <w:tc>
                <w:tcPr>
                  <w:tcW w:w="1876"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sz w:val="21"/>
                      <w:szCs w:val="21"/>
                    </w:rPr>
                    <w:t>1%—</w:t>
                  </w:r>
                  <w:r w:rsidRPr="00B83096">
                    <w:rPr>
                      <w:rFonts w:eastAsiaTheme="minorEastAsia" w:hint="eastAsia"/>
                      <w:sz w:val="21"/>
                      <w:szCs w:val="21"/>
                    </w:rPr>
                    <w:t>10</w:t>
                  </w:r>
                  <w:r w:rsidRPr="00B83096">
                    <w:rPr>
                      <w:rFonts w:eastAsiaTheme="minorEastAsia"/>
                      <w:sz w:val="21"/>
                      <w:szCs w:val="21"/>
                    </w:rPr>
                    <w:t>%</w:t>
                  </w:r>
                </w:p>
              </w:tc>
              <w:tc>
                <w:tcPr>
                  <w:tcW w:w="1419"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sz w:val="21"/>
                      <w:szCs w:val="21"/>
                    </w:rPr>
                    <w:cr/>
                    <w:t>07-98-2</w:t>
                  </w:r>
                </w:p>
              </w:tc>
            </w:tr>
            <w:tr w:rsidR="00443BE7" w:rsidRPr="007879B8" w:rsidTr="00AB5377">
              <w:trPr>
                <w:jc w:val="center"/>
              </w:trPr>
              <w:tc>
                <w:tcPr>
                  <w:tcW w:w="2152" w:type="dxa"/>
                  <w:vMerge/>
                  <w:vAlign w:val="center"/>
                </w:tcPr>
                <w:p w:rsidR="00443BE7" w:rsidRPr="00B83096" w:rsidRDefault="00443BE7" w:rsidP="00443BE7">
                  <w:pPr>
                    <w:spacing w:line="240" w:lineRule="auto"/>
                    <w:ind w:firstLineChars="0" w:firstLine="0"/>
                    <w:jc w:val="center"/>
                    <w:rPr>
                      <w:rFonts w:eastAsiaTheme="minorEastAsia"/>
                      <w:sz w:val="21"/>
                      <w:szCs w:val="21"/>
                    </w:rPr>
                  </w:pPr>
                </w:p>
              </w:tc>
              <w:tc>
                <w:tcPr>
                  <w:tcW w:w="2712"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hint="eastAsia"/>
                      <w:sz w:val="21"/>
                      <w:szCs w:val="21"/>
                    </w:rPr>
                    <w:t>水</w:t>
                  </w:r>
                </w:p>
              </w:tc>
              <w:tc>
                <w:tcPr>
                  <w:tcW w:w="1876" w:type="dxa"/>
                  <w:vAlign w:val="center"/>
                </w:tcPr>
                <w:p w:rsidR="00443BE7" w:rsidRPr="00B83096" w:rsidRDefault="00443BE7" w:rsidP="00443BE7">
                  <w:pPr>
                    <w:spacing w:line="240" w:lineRule="auto"/>
                    <w:ind w:firstLineChars="0" w:firstLine="0"/>
                    <w:jc w:val="center"/>
                    <w:rPr>
                      <w:rFonts w:eastAsiaTheme="minorEastAsia"/>
                      <w:sz w:val="21"/>
                      <w:szCs w:val="21"/>
                    </w:rPr>
                  </w:pPr>
                  <w:r w:rsidRPr="00B83096">
                    <w:rPr>
                      <w:rFonts w:eastAsiaTheme="minorEastAsia" w:hint="eastAsia"/>
                      <w:sz w:val="21"/>
                      <w:szCs w:val="21"/>
                    </w:rPr>
                    <w:t>30</w:t>
                  </w:r>
                  <w:r w:rsidRPr="00B83096">
                    <w:rPr>
                      <w:rFonts w:eastAsiaTheme="minorEastAsia"/>
                      <w:sz w:val="21"/>
                      <w:szCs w:val="21"/>
                    </w:rPr>
                    <w:t>%—6</w:t>
                  </w:r>
                  <w:r w:rsidRPr="00B83096">
                    <w:rPr>
                      <w:rFonts w:eastAsiaTheme="minorEastAsia" w:hint="eastAsia"/>
                      <w:sz w:val="21"/>
                      <w:szCs w:val="21"/>
                    </w:rPr>
                    <w:t>0</w:t>
                  </w:r>
                  <w:r w:rsidRPr="00B83096">
                    <w:rPr>
                      <w:rFonts w:eastAsiaTheme="minorEastAsia"/>
                      <w:sz w:val="21"/>
                      <w:szCs w:val="21"/>
                    </w:rPr>
                    <w:t>%</w:t>
                  </w:r>
                </w:p>
              </w:tc>
              <w:tc>
                <w:tcPr>
                  <w:tcW w:w="1419" w:type="dxa"/>
                  <w:vAlign w:val="center"/>
                </w:tcPr>
                <w:p w:rsidR="00443BE7" w:rsidRPr="00B83096" w:rsidRDefault="009123A0" w:rsidP="00443BE7">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AB5377" w:rsidRPr="007879B8" w:rsidTr="00AB5377">
              <w:trPr>
                <w:jc w:val="center"/>
              </w:trPr>
              <w:tc>
                <w:tcPr>
                  <w:tcW w:w="2152" w:type="dxa"/>
                  <w:vMerge w:val="restart"/>
                  <w:vAlign w:val="center"/>
                </w:tcPr>
                <w:p w:rsidR="00AB5377" w:rsidRPr="00B83096" w:rsidRDefault="00AB5377" w:rsidP="00443BE7">
                  <w:pPr>
                    <w:spacing w:line="240" w:lineRule="auto"/>
                    <w:ind w:firstLineChars="0" w:firstLine="0"/>
                    <w:jc w:val="center"/>
                    <w:rPr>
                      <w:rFonts w:eastAsiaTheme="minorEastAsia"/>
                      <w:sz w:val="21"/>
                      <w:szCs w:val="21"/>
                    </w:rPr>
                  </w:pPr>
                  <w:r>
                    <w:rPr>
                      <w:rFonts w:eastAsiaTheme="minorEastAsia" w:hint="eastAsia"/>
                      <w:sz w:val="21"/>
                      <w:szCs w:val="21"/>
                    </w:rPr>
                    <w:t>水性车桥专用漆</w:t>
                  </w:r>
                </w:p>
              </w:tc>
              <w:tc>
                <w:tcPr>
                  <w:tcW w:w="2712" w:type="dxa"/>
                  <w:vAlign w:val="center"/>
                </w:tcPr>
                <w:p w:rsidR="00AB5377" w:rsidRPr="00B83096" w:rsidRDefault="00AB5377" w:rsidP="00443BE7">
                  <w:pPr>
                    <w:spacing w:line="240" w:lineRule="auto"/>
                    <w:ind w:firstLineChars="0" w:firstLine="0"/>
                    <w:jc w:val="center"/>
                    <w:rPr>
                      <w:rFonts w:eastAsiaTheme="minorEastAsia"/>
                      <w:sz w:val="21"/>
                      <w:szCs w:val="21"/>
                    </w:rPr>
                  </w:pPr>
                  <w:r>
                    <w:rPr>
                      <w:rFonts w:eastAsiaTheme="minorEastAsia" w:hint="eastAsia"/>
                      <w:sz w:val="21"/>
                      <w:szCs w:val="21"/>
                    </w:rPr>
                    <w:t>水性乳液</w:t>
                  </w:r>
                </w:p>
              </w:tc>
              <w:tc>
                <w:tcPr>
                  <w:tcW w:w="1876" w:type="dxa"/>
                  <w:vAlign w:val="center"/>
                </w:tcPr>
                <w:p w:rsidR="00AB5377" w:rsidRPr="00B83096" w:rsidRDefault="00AB5377" w:rsidP="00AB5377">
                  <w:pPr>
                    <w:spacing w:line="240" w:lineRule="auto"/>
                    <w:ind w:firstLineChars="0" w:firstLine="0"/>
                    <w:jc w:val="center"/>
                    <w:rPr>
                      <w:rFonts w:eastAsiaTheme="minorEastAsia"/>
                      <w:sz w:val="21"/>
                      <w:szCs w:val="21"/>
                    </w:rPr>
                  </w:pPr>
                  <w:r>
                    <w:rPr>
                      <w:rFonts w:eastAsiaTheme="minorEastAsia" w:hint="eastAsia"/>
                      <w:sz w:val="21"/>
                      <w:szCs w:val="21"/>
                    </w:rPr>
                    <w:t>22</w:t>
                  </w:r>
                  <w:r w:rsidRPr="00B83096">
                    <w:rPr>
                      <w:rFonts w:eastAsiaTheme="minorEastAsia"/>
                      <w:sz w:val="21"/>
                      <w:szCs w:val="21"/>
                    </w:rPr>
                    <w:t>%—</w:t>
                  </w:r>
                  <w:r>
                    <w:rPr>
                      <w:rFonts w:eastAsiaTheme="minorEastAsia" w:hint="eastAsia"/>
                      <w:sz w:val="21"/>
                      <w:szCs w:val="21"/>
                    </w:rPr>
                    <w:t>55</w:t>
                  </w:r>
                  <w:r w:rsidRPr="00B83096">
                    <w:rPr>
                      <w:rFonts w:eastAsiaTheme="minorEastAsia"/>
                      <w:sz w:val="21"/>
                      <w:szCs w:val="21"/>
                    </w:rPr>
                    <w:t>%</w:t>
                  </w:r>
                </w:p>
              </w:tc>
              <w:tc>
                <w:tcPr>
                  <w:tcW w:w="1419" w:type="dxa"/>
                  <w:vAlign w:val="center"/>
                </w:tcPr>
                <w:p w:rsidR="00AB5377" w:rsidRDefault="00AB5377" w:rsidP="00443BE7">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AB5377" w:rsidRPr="007879B8" w:rsidTr="00AB5377">
              <w:trPr>
                <w:jc w:val="center"/>
              </w:trPr>
              <w:tc>
                <w:tcPr>
                  <w:tcW w:w="2152" w:type="dxa"/>
                  <w:vMerge/>
                  <w:vAlign w:val="center"/>
                </w:tcPr>
                <w:p w:rsidR="00AB5377" w:rsidRDefault="00AB5377" w:rsidP="00443BE7">
                  <w:pPr>
                    <w:spacing w:line="240" w:lineRule="auto"/>
                    <w:ind w:firstLineChars="0" w:firstLine="0"/>
                    <w:jc w:val="center"/>
                    <w:rPr>
                      <w:rFonts w:eastAsiaTheme="minorEastAsia"/>
                      <w:sz w:val="21"/>
                      <w:szCs w:val="21"/>
                    </w:rPr>
                  </w:pPr>
                </w:p>
              </w:tc>
              <w:tc>
                <w:tcPr>
                  <w:tcW w:w="2712" w:type="dxa"/>
                  <w:vAlign w:val="center"/>
                </w:tcPr>
                <w:p w:rsidR="00AB5377" w:rsidRDefault="00AB5377" w:rsidP="00443BE7">
                  <w:pPr>
                    <w:spacing w:line="240" w:lineRule="auto"/>
                    <w:ind w:firstLineChars="0" w:firstLine="0"/>
                    <w:jc w:val="center"/>
                    <w:rPr>
                      <w:rFonts w:eastAsiaTheme="minorEastAsia"/>
                      <w:sz w:val="21"/>
                      <w:szCs w:val="21"/>
                    </w:rPr>
                  </w:pPr>
                  <w:r w:rsidRPr="00AB5377">
                    <w:rPr>
                      <w:rFonts w:eastAsiaTheme="minorEastAsia" w:hint="eastAsia"/>
                      <w:sz w:val="21"/>
                      <w:szCs w:val="21"/>
                    </w:rPr>
                    <w:t>2-</w:t>
                  </w:r>
                  <w:proofErr w:type="gramStart"/>
                  <w:r w:rsidRPr="00AB5377">
                    <w:rPr>
                      <w:rFonts w:eastAsiaTheme="minorEastAsia" w:hint="eastAsia"/>
                      <w:sz w:val="21"/>
                      <w:szCs w:val="21"/>
                    </w:rPr>
                    <w:t>丁氧基</w:t>
                  </w:r>
                  <w:proofErr w:type="gramEnd"/>
                  <w:r w:rsidRPr="00AB5377">
                    <w:rPr>
                      <w:rFonts w:eastAsiaTheme="minorEastAsia" w:hint="eastAsia"/>
                      <w:sz w:val="21"/>
                      <w:szCs w:val="21"/>
                    </w:rPr>
                    <w:t>-1-</w:t>
                  </w:r>
                  <w:r w:rsidRPr="00AB5377">
                    <w:rPr>
                      <w:rFonts w:eastAsiaTheme="minorEastAsia" w:hint="eastAsia"/>
                      <w:sz w:val="21"/>
                      <w:szCs w:val="21"/>
                    </w:rPr>
                    <w:t>丙醇</w:t>
                  </w:r>
                </w:p>
              </w:tc>
              <w:tc>
                <w:tcPr>
                  <w:tcW w:w="1876" w:type="dxa"/>
                  <w:vAlign w:val="center"/>
                </w:tcPr>
                <w:p w:rsidR="00AB5377" w:rsidRDefault="00AB5377" w:rsidP="00AB5377">
                  <w:pPr>
                    <w:spacing w:line="240" w:lineRule="auto"/>
                    <w:ind w:firstLineChars="0" w:firstLine="0"/>
                    <w:jc w:val="center"/>
                    <w:rPr>
                      <w:rFonts w:eastAsiaTheme="minorEastAsia"/>
                      <w:sz w:val="21"/>
                      <w:szCs w:val="21"/>
                    </w:rPr>
                  </w:pPr>
                  <w:r>
                    <w:rPr>
                      <w:rFonts w:eastAsiaTheme="minorEastAsia" w:hint="eastAsia"/>
                      <w:sz w:val="21"/>
                      <w:szCs w:val="21"/>
                    </w:rPr>
                    <w:t>1</w:t>
                  </w:r>
                  <w:r w:rsidRPr="00B83096">
                    <w:rPr>
                      <w:rFonts w:eastAsiaTheme="minorEastAsia"/>
                      <w:sz w:val="21"/>
                      <w:szCs w:val="21"/>
                    </w:rPr>
                    <w:t>%—</w:t>
                  </w:r>
                  <w:r>
                    <w:rPr>
                      <w:rFonts w:eastAsiaTheme="minorEastAsia" w:hint="eastAsia"/>
                      <w:sz w:val="21"/>
                      <w:szCs w:val="21"/>
                    </w:rPr>
                    <w:t>10</w:t>
                  </w:r>
                  <w:r w:rsidRPr="00B83096">
                    <w:rPr>
                      <w:rFonts w:eastAsiaTheme="minorEastAsia"/>
                      <w:sz w:val="21"/>
                      <w:szCs w:val="21"/>
                    </w:rPr>
                    <w:t>%</w:t>
                  </w:r>
                </w:p>
              </w:tc>
              <w:tc>
                <w:tcPr>
                  <w:tcW w:w="1419" w:type="dxa"/>
                  <w:vAlign w:val="center"/>
                </w:tcPr>
                <w:p w:rsidR="00AB5377" w:rsidRDefault="0015683F" w:rsidP="00443BE7">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AB5377" w:rsidRPr="007879B8" w:rsidTr="00AB5377">
              <w:trPr>
                <w:jc w:val="center"/>
              </w:trPr>
              <w:tc>
                <w:tcPr>
                  <w:tcW w:w="2152" w:type="dxa"/>
                  <w:vMerge/>
                  <w:vAlign w:val="center"/>
                </w:tcPr>
                <w:p w:rsidR="00AB5377" w:rsidRDefault="00AB5377" w:rsidP="00443BE7">
                  <w:pPr>
                    <w:spacing w:line="240" w:lineRule="auto"/>
                    <w:ind w:firstLineChars="0" w:firstLine="0"/>
                    <w:jc w:val="center"/>
                    <w:rPr>
                      <w:rFonts w:eastAsiaTheme="minorEastAsia"/>
                      <w:sz w:val="21"/>
                      <w:szCs w:val="21"/>
                    </w:rPr>
                  </w:pPr>
                </w:p>
              </w:tc>
              <w:tc>
                <w:tcPr>
                  <w:tcW w:w="2712" w:type="dxa"/>
                  <w:vAlign w:val="center"/>
                </w:tcPr>
                <w:p w:rsidR="00AB5377" w:rsidRDefault="00AB5377" w:rsidP="00443BE7">
                  <w:pPr>
                    <w:spacing w:line="240" w:lineRule="auto"/>
                    <w:ind w:firstLineChars="0" w:firstLine="0"/>
                    <w:jc w:val="center"/>
                    <w:rPr>
                      <w:rFonts w:eastAsiaTheme="minorEastAsia"/>
                      <w:sz w:val="21"/>
                      <w:szCs w:val="21"/>
                    </w:rPr>
                  </w:pPr>
                  <w:r w:rsidRPr="00AB5377">
                    <w:rPr>
                      <w:rFonts w:eastAsiaTheme="minorEastAsia" w:hint="eastAsia"/>
                      <w:sz w:val="21"/>
                      <w:szCs w:val="21"/>
                    </w:rPr>
                    <w:t>1-</w:t>
                  </w:r>
                  <w:r w:rsidRPr="00AB5377">
                    <w:rPr>
                      <w:rFonts w:eastAsiaTheme="minorEastAsia" w:hint="eastAsia"/>
                      <w:sz w:val="21"/>
                      <w:szCs w:val="21"/>
                    </w:rPr>
                    <w:t>甲氧基</w:t>
                  </w:r>
                  <w:r w:rsidRPr="00AB5377">
                    <w:rPr>
                      <w:rFonts w:eastAsiaTheme="minorEastAsia" w:hint="eastAsia"/>
                      <w:sz w:val="21"/>
                      <w:szCs w:val="21"/>
                    </w:rPr>
                    <w:t>-2-</w:t>
                  </w:r>
                  <w:r w:rsidRPr="00AB5377">
                    <w:rPr>
                      <w:rFonts w:eastAsiaTheme="minorEastAsia" w:hint="eastAsia"/>
                      <w:sz w:val="21"/>
                      <w:szCs w:val="21"/>
                    </w:rPr>
                    <w:t>丙醇</w:t>
                  </w:r>
                </w:p>
              </w:tc>
              <w:tc>
                <w:tcPr>
                  <w:tcW w:w="1876" w:type="dxa"/>
                  <w:vAlign w:val="center"/>
                </w:tcPr>
                <w:p w:rsidR="00AB5377" w:rsidRDefault="00AB5377" w:rsidP="00AB5377">
                  <w:pPr>
                    <w:spacing w:line="240" w:lineRule="auto"/>
                    <w:ind w:firstLineChars="0" w:firstLine="0"/>
                    <w:jc w:val="center"/>
                    <w:rPr>
                      <w:rFonts w:eastAsiaTheme="minorEastAsia"/>
                      <w:sz w:val="21"/>
                      <w:szCs w:val="21"/>
                    </w:rPr>
                  </w:pPr>
                  <w:r>
                    <w:rPr>
                      <w:rFonts w:eastAsiaTheme="minorEastAsia" w:hint="eastAsia"/>
                      <w:sz w:val="21"/>
                      <w:szCs w:val="21"/>
                    </w:rPr>
                    <w:t>1</w:t>
                  </w:r>
                  <w:r w:rsidRPr="00B83096">
                    <w:rPr>
                      <w:rFonts w:eastAsiaTheme="minorEastAsia"/>
                      <w:sz w:val="21"/>
                      <w:szCs w:val="21"/>
                    </w:rPr>
                    <w:t>%—</w:t>
                  </w:r>
                  <w:r>
                    <w:rPr>
                      <w:rFonts w:eastAsiaTheme="minorEastAsia" w:hint="eastAsia"/>
                      <w:sz w:val="21"/>
                      <w:szCs w:val="21"/>
                    </w:rPr>
                    <w:t>10</w:t>
                  </w:r>
                  <w:r w:rsidRPr="00B83096">
                    <w:rPr>
                      <w:rFonts w:eastAsiaTheme="minorEastAsia"/>
                      <w:sz w:val="21"/>
                      <w:szCs w:val="21"/>
                    </w:rPr>
                    <w:t>%</w:t>
                  </w:r>
                </w:p>
              </w:tc>
              <w:tc>
                <w:tcPr>
                  <w:tcW w:w="1419" w:type="dxa"/>
                  <w:vAlign w:val="center"/>
                </w:tcPr>
                <w:p w:rsidR="00AB5377" w:rsidRDefault="00383449" w:rsidP="00443BE7">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AB5377" w:rsidRPr="007879B8" w:rsidTr="00AB5377">
              <w:trPr>
                <w:jc w:val="center"/>
              </w:trPr>
              <w:tc>
                <w:tcPr>
                  <w:tcW w:w="2152" w:type="dxa"/>
                  <w:vMerge/>
                  <w:vAlign w:val="center"/>
                </w:tcPr>
                <w:p w:rsidR="00AB5377" w:rsidRDefault="00AB5377" w:rsidP="00443BE7">
                  <w:pPr>
                    <w:spacing w:line="240" w:lineRule="auto"/>
                    <w:ind w:firstLineChars="0" w:firstLine="0"/>
                    <w:jc w:val="center"/>
                    <w:rPr>
                      <w:rFonts w:eastAsiaTheme="minorEastAsia"/>
                      <w:sz w:val="21"/>
                      <w:szCs w:val="21"/>
                    </w:rPr>
                  </w:pPr>
                </w:p>
              </w:tc>
              <w:tc>
                <w:tcPr>
                  <w:tcW w:w="2712" w:type="dxa"/>
                  <w:vAlign w:val="center"/>
                </w:tcPr>
                <w:p w:rsidR="00AB5377" w:rsidRDefault="00AB5377" w:rsidP="00443BE7">
                  <w:pPr>
                    <w:spacing w:line="240" w:lineRule="auto"/>
                    <w:ind w:firstLineChars="0" w:firstLine="0"/>
                    <w:jc w:val="center"/>
                    <w:rPr>
                      <w:rFonts w:eastAsiaTheme="minorEastAsia"/>
                      <w:sz w:val="21"/>
                      <w:szCs w:val="21"/>
                    </w:rPr>
                  </w:pPr>
                  <w:r w:rsidRPr="00AB5377">
                    <w:rPr>
                      <w:rFonts w:eastAsiaTheme="minorEastAsia" w:hint="eastAsia"/>
                      <w:sz w:val="21"/>
                      <w:szCs w:val="21"/>
                    </w:rPr>
                    <w:t>炭黑</w:t>
                  </w:r>
                </w:p>
              </w:tc>
              <w:tc>
                <w:tcPr>
                  <w:tcW w:w="1876" w:type="dxa"/>
                  <w:vAlign w:val="center"/>
                </w:tcPr>
                <w:p w:rsidR="00AB5377" w:rsidRDefault="00AB5377" w:rsidP="00AB5377">
                  <w:pPr>
                    <w:spacing w:line="240" w:lineRule="auto"/>
                    <w:ind w:firstLineChars="0" w:firstLine="0"/>
                    <w:jc w:val="center"/>
                    <w:rPr>
                      <w:rFonts w:eastAsiaTheme="minorEastAsia"/>
                      <w:sz w:val="21"/>
                      <w:szCs w:val="21"/>
                    </w:rPr>
                  </w:pPr>
                  <w:r>
                    <w:rPr>
                      <w:rFonts w:eastAsiaTheme="minorEastAsia" w:hint="eastAsia"/>
                      <w:sz w:val="21"/>
                      <w:szCs w:val="21"/>
                    </w:rPr>
                    <w:t>1</w:t>
                  </w:r>
                  <w:r w:rsidRPr="00B83096">
                    <w:rPr>
                      <w:rFonts w:eastAsiaTheme="minorEastAsia"/>
                      <w:sz w:val="21"/>
                      <w:szCs w:val="21"/>
                    </w:rPr>
                    <w:t>%—</w:t>
                  </w:r>
                  <w:r>
                    <w:rPr>
                      <w:rFonts w:eastAsiaTheme="minorEastAsia" w:hint="eastAsia"/>
                      <w:sz w:val="21"/>
                      <w:szCs w:val="21"/>
                    </w:rPr>
                    <w:t>10</w:t>
                  </w:r>
                  <w:r w:rsidRPr="00B83096">
                    <w:rPr>
                      <w:rFonts w:eastAsiaTheme="minorEastAsia"/>
                      <w:sz w:val="21"/>
                      <w:szCs w:val="21"/>
                    </w:rPr>
                    <w:t>%</w:t>
                  </w:r>
                </w:p>
              </w:tc>
              <w:tc>
                <w:tcPr>
                  <w:tcW w:w="1419" w:type="dxa"/>
                  <w:vAlign w:val="center"/>
                </w:tcPr>
                <w:p w:rsidR="00AB5377" w:rsidRDefault="00AB5377" w:rsidP="00443BE7">
                  <w:pPr>
                    <w:spacing w:line="240" w:lineRule="auto"/>
                    <w:ind w:firstLineChars="0" w:firstLine="0"/>
                    <w:jc w:val="center"/>
                    <w:rPr>
                      <w:rFonts w:eastAsiaTheme="minorEastAsia"/>
                      <w:sz w:val="21"/>
                      <w:szCs w:val="21"/>
                    </w:rPr>
                  </w:pPr>
                  <w:r>
                    <w:rPr>
                      <w:rFonts w:eastAsiaTheme="minorEastAsia" w:hint="eastAsia"/>
                      <w:sz w:val="21"/>
                      <w:szCs w:val="21"/>
                    </w:rPr>
                    <w:t>1333-86-4</w:t>
                  </w:r>
                </w:p>
              </w:tc>
            </w:tr>
            <w:tr w:rsidR="00426009" w:rsidRPr="007879B8" w:rsidTr="00AB5377">
              <w:trPr>
                <w:jc w:val="center"/>
              </w:trPr>
              <w:tc>
                <w:tcPr>
                  <w:tcW w:w="2152" w:type="dxa"/>
                  <w:vMerge w:val="restart"/>
                  <w:vAlign w:val="center"/>
                </w:tcPr>
                <w:p w:rsidR="00426009" w:rsidRDefault="00426009" w:rsidP="00443BE7">
                  <w:pPr>
                    <w:spacing w:line="240" w:lineRule="auto"/>
                    <w:ind w:firstLineChars="0" w:firstLine="0"/>
                    <w:jc w:val="center"/>
                    <w:rPr>
                      <w:rFonts w:eastAsiaTheme="minorEastAsia"/>
                      <w:sz w:val="21"/>
                      <w:szCs w:val="21"/>
                    </w:rPr>
                  </w:pPr>
                  <w:r w:rsidRPr="00426009">
                    <w:rPr>
                      <w:rFonts w:eastAsiaTheme="minorEastAsia" w:hint="eastAsia"/>
                      <w:sz w:val="21"/>
                      <w:szCs w:val="21"/>
                    </w:rPr>
                    <w:t>阴极电泳底漆（黑浆）</w:t>
                  </w:r>
                </w:p>
              </w:tc>
              <w:tc>
                <w:tcPr>
                  <w:tcW w:w="2712" w:type="dxa"/>
                  <w:vAlign w:val="center"/>
                </w:tcPr>
                <w:p w:rsidR="00426009" w:rsidRPr="00AB5377" w:rsidRDefault="00426009" w:rsidP="00443BE7">
                  <w:pPr>
                    <w:spacing w:line="240" w:lineRule="auto"/>
                    <w:ind w:firstLineChars="0" w:firstLine="0"/>
                    <w:jc w:val="center"/>
                    <w:rPr>
                      <w:rFonts w:eastAsiaTheme="minorEastAsia"/>
                      <w:sz w:val="21"/>
                      <w:szCs w:val="21"/>
                    </w:rPr>
                  </w:pPr>
                  <w:r w:rsidRPr="00426009">
                    <w:rPr>
                      <w:rFonts w:eastAsiaTheme="minorEastAsia" w:hint="eastAsia"/>
                      <w:sz w:val="21"/>
                      <w:szCs w:val="21"/>
                    </w:rPr>
                    <w:t>环氧树脂</w:t>
                  </w:r>
                </w:p>
              </w:tc>
              <w:tc>
                <w:tcPr>
                  <w:tcW w:w="1876" w:type="dxa"/>
                  <w:vAlign w:val="center"/>
                </w:tcPr>
                <w:p w:rsidR="00426009" w:rsidRDefault="00426009" w:rsidP="00426009">
                  <w:pPr>
                    <w:spacing w:line="240" w:lineRule="auto"/>
                    <w:ind w:firstLineChars="0" w:firstLine="0"/>
                    <w:jc w:val="center"/>
                    <w:rPr>
                      <w:rFonts w:eastAsiaTheme="minorEastAsia"/>
                      <w:sz w:val="21"/>
                      <w:szCs w:val="21"/>
                    </w:rPr>
                  </w:pPr>
                  <w:r>
                    <w:rPr>
                      <w:rFonts w:eastAsiaTheme="minorEastAsia" w:hint="eastAsia"/>
                      <w:sz w:val="21"/>
                      <w:szCs w:val="21"/>
                    </w:rPr>
                    <w:t>5</w:t>
                  </w:r>
                  <w:r w:rsidRPr="00B83096">
                    <w:rPr>
                      <w:rFonts w:eastAsiaTheme="minorEastAsia"/>
                      <w:sz w:val="21"/>
                      <w:szCs w:val="21"/>
                    </w:rPr>
                    <w:t>%—</w:t>
                  </w:r>
                  <w:r>
                    <w:rPr>
                      <w:rFonts w:eastAsiaTheme="minorEastAsia" w:hint="eastAsia"/>
                      <w:sz w:val="21"/>
                      <w:szCs w:val="21"/>
                    </w:rPr>
                    <w:t>25</w:t>
                  </w:r>
                  <w:r w:rsidRPr="00B83096">
                    <w:rPr>
                      <w:rFonts w:eastAsiaTheme="minorEastAsia"/>
                      <w:sz w:val="21"/>
                      <w:szCs w:val="21"/>
                    </w:rPr>
                    <w:t>%</w:t>
                  </w:r>
                </w:p>
              </w:tc>
              <w:tc>
                <w:tcPr>
                  <w:tcW w:w="1419" w:type="dxa"/>
                  <w:vAlign w:val="center"/>
                </w:tcPr>
                <w:p w:rsidR="00426009" w:rsidRDefault="00426009" w:rsidP="00443BE7">
                  <w:pPr>
                    <w:spacing w:line="240" w:lineRule="auto"/>
                    <w:ind w:firstLineChars="0" w:firstLine="0"/>
                    <w:jc w:val="center"/>
                    <w:rPr>
                      <w:rFonts w:eastAsiaTheme="minorEastAsia"/>
                      <w:sz w:val="21"/>
                      <w:szCs w:val="21"/>
                    </w:rPr>
                  </w:pPr>
                  <w:r w:rsidRPr="00426009">
                    <w:rPr>
                      <w:rFonts w:eastAsiaTheme="minorEastAsia"/>
                      <w:sz w:val="21"/>
                      <w:szCs w:val="21"/>
                    </w:rPr>
                    <w:t>25036-25-3</w:t>
                  </w:r>
                </w:p>
              </w:tc>
            </w:tr>
            <w:tr w:rsidR="00426009" w:rsidRPr="007879B8" w:rsidTr="00AB5377">
              <w:trPr>
                <w:jc w:val="center"/>
              </w:trPr>
              <w:tc>
                <w:tcPr>
                  <w:tcW w:w="2152" w:type="dxa"/>
                  <w:vMerge/>
                  <w:vAlign w:val="center"/>
                </w:tcPr>
                <w:p w:rsidR="00426009" w:rsidRPr="00426009" w:rsidRDefault="00426009" w:rsidP="00443BE7">
                  <w:pPr>
                    <w:spacing w:line="240" w:lineRule="auto"/>
                    <w:ind w:firstLineChars="0" w:firstLine="0"/>
                    <w:jc w:val="center"/>
                    <w:rPr>
                      <w:rFonts w:eastAsiaTheme="minorEastAsia"/>
                      <w:sz w:val="21"/>
                      <w:szCs w:val="21"/>
                    </w:rPr>
                  </w:pPr>
                </w:p>
              </w:tc>
              <w:tc>
                <w:tcPr>
                  <w:tcW w:w="2712" w:type="dxa"/>
                  <w:vAlign w:val="center"/>
                </w:tcPr>
                <w:p w:rsidR="00426009" w:rsidRPr="00AB5377" w:rsidRDefault="002A086D" w:rsidP="00443BE7">
                  <w:pPr>
                    <w:spacing w:line="240" w:lineRule="auto"/>
                    <w:ind w:firstLineChars="0" w:firstLine="0"/>
                    <w:jc w:val="center"/>
                    <w:rPr>
                      <w:rFonts w:eastAsiaTheme="minorEastAsia"/>
                      <w:sz w:val="21"/>
                      <w:szCs w:val="21"/>
                    </w:rPr>
                  </w:pPr>
                  <w:r w:rsidRPr="002A086D">
                    <w:rPr>
                      <w:rFonts w:eastAsiaTheme="minorEastAsia" w:hint="eastAsia"/>
                      <w:sz w:val="21"/>
                      <w:szCs w:val="21"/>
                    </w:rPr>
                    <w:t>二丁基氧化锡</w:t>
                  </w:r>
                </w:p>
              </w:tc>
              <w:tc>
                <w:tcPr>
                  <w:tcW w:w="1876" w:type="dxa"/>
                  <w:vAlign w:val="center"/>
                </w:tcPr>
                <w:p w:rsidR="00426009" w:rsidRDefault="002A086D" w:rsidP="00AB5377">
                  <w:pPr>
                    <w:spacing w:line="240" w:lineRule="auto"/>
                    <w:ind w:firstLineChars="0" w:firstLine="0"/>
                    <w:jc w:val="center"/>
                    <w:rPr>
                      <w:rFonts w:eastAsiaTheme="minorEastAsia"/>
                      <w:sz w:val="21"/>
                      <w:szCs w:val="21"/>
                    </w:rPr>
                  </w:pPr>
                  <w:r>
                    <w:rPr>
                      <w:rFonts w:eastAsiaTheme="minorEastAsia" w:hint="eastAsia"/>
                      <w:sz w:val="21"/>
                      <w:szCs w:val="21"/>
                    </w:rPr>
                    <w:t>1</w:t>
                  </w:r>
                  <w:r w:rsidRPr="00B83096">
                    <w:rPr>
                      <w:rFonts w:eastAsiaTheme="minorEastAsia"/>
                      <w:sz w:val="21"/>
                      <w:szCs w:val="21"/>
                    </w:rPr>
                    <w:t>%—</w:t>
                  </w:r>
                  <w:r>
                    <w:rPr>
                      <w:rFonts w:eastAsiaTheme="minorEastAsia" w:hint="eastAsia"/>
                      <w:sz w:val="21"/>
                      <w:szCs w:val="21"/>
                    </w:rPr>
                    <w:t>10</w:t>
                  </w:r>
                  <w:r w:rsidRPr="00B83096">
                    <w:rPr>
                      <w:rFonts w:eastAsiaTheme="minorEastAsia"/>
                      <w:sz w:val="21"/>
                      <w:szCs w:val="21"/>
                    </w:rPr>
                    <w:t>%</w:t>
                  </w:r>
                </w:p>
              </w:tc>
              <w:tc>
                <w:tcPr>
                  <w:tcW w:w="1419" w:type="dxa"/>
                  <w:vAlign w:val="center"/>
                </w:tcPr>
                <w:p w:rsidR="00426009" w:rsidRDefault="002A086D" w:rsidP="00443BE7">
                  <w:pPr>
                    <w:spacing w:line="240" w:lineRule="auto"/>
                    <w:ind w:firstLineChars="0" w:firstLine="0"/>
                    <w:jc w:val="center"/>
                    <w:rPr>
                      <w:rFonts w:eastAsiaTheme="minorEastAsia"/>
                      <w:sz w:val="21"/>
                      <w:szCs w:val="21"/>
                    </w:rPr>
                  </w:pPr>
                  <w:r w:rsidRPr="002A086D">
                    <w:rPr>
                      <w:rFonts w:eastAsiaTheme="minorEastAsia"/>
                      <w:sz w:val="21"/>
                      <w:szCs w:val="21"/>
                    </w:rPr>
                    <w:t>818-08-6</w:t>
                  </w:r>
                </w:p>
              </w:tc>
            </w:tr>
            <w:tr w:rsidR="00426009" w:rsidRPr="007879B8" w:rsidTr="00AB5377">
              <w:trPr>
                <w:jc w:val="center"/>
              </w:trPr>
              <w:tc>
                <w:tcPr>
                  <w:tcW w:w="2152" w:type="dxa"/>
                  <w:vMerge/>
                  <w:vAlign w:val="center"/>
                </w:tcPr>
                <w:p w:rsidR="00426009" w:rsidRPr="00426009" w:rsidRDefault="00426009" w:rsidP="00443BE7">
                  <w:pPr>
                    <w:spacing w:line="240" w:lineRule="auto"/>
                    <w:ind w:firstLineChars="0" w:firstLine="0"/>
                    <w:jc w:val="center"/>
                    <w:rPr>
                      <w:rFonts w:eastAsiaTheme="minorEastAsia"/>
                      <w:sz w:val="21"/>
                      <w:szCs w:val="21"/>
                    </w:rPr>
                  </w:pPr>
                </w:p>
              </w:tc>
              <w:tc>
                <w:tcPr>
                  <w:tcW w:w="2712" w:type="dxa"/>
                  <w:vAlign w:val="center"/>
                </w:tcPr>
                <w:p w:rsidR="00426009" w:rsidRPr="00AB5377" w:rsidRDefault="002A086D" w:rsidP="00443BE7">
                  <w:pPr>
                    <w:spacing w:line="240" w:lineRule="auto"/>
                    <w:ind w:firstLineChars="0" w:firstLine="0"/>
                    <w:jc w:val="center"/>
                    <w:rPr>
                      <w:rFonts w:eastAsiaTheme="minorEastAsia"/>
                      <w:sz w:val="21"/>
                      <w:szCs w:val="21"/>
                    </w:rPr>
                  </w:pPr>
                  <w:r w:rsidRPr="002A086D">
                    <w:rPr>
                      <w:rFonts w:eastAsiaTheme="minorEastAsia" w:hint="eastAsia"/>
                      <w:sz w:val="21"/>
                      <w:szCs w:val="21"/>
                    </w:rPr>
                    <w:t>高岭土</w:t>
                  </w:r>
                  <w:r w:rsidRPr="002A086D">
                    <w:rPr>
                      <w:rFonts w:eastAsiaTheme="minorEastAsia" w:hint="eastAsia"/>
                      <w:sz w:val="21"/>
                      <w:szCs w:val="21"/>
                    </w:rPr>
                    <w:t>(</w:t>
                  </w:r>
                  <w:r w:rsidRPr="002A086D">
                    <w:rPr>
                      <w:rFonts w:eastAsiaTheme="minorEastAsia" w:hint="eastAsia"/>
                      <w:sz w:val="21"/>
                      <w:szCs w:val="21"/>
                    </w:rPr>
                    <w:t>硅酸铝</w:t>
                  </w:r>
                  <w:r w:rsidRPr="002A086D">
                    <w:rPr>
                      <w:rFonts w:eastAsiaTheme="minorEastAsia" w:hint="eastAsia"/>
                      <w:sz w:val="21"/>
                      <w:szCs w:val="21"/>
                    </w:rPr>
                    <w:t>)</w:t>
                  </w:r>
                </w:p>
              </w:tc>
              <w:tc>
                <w:tcPr>
                  <w:tcW w:w="1876" w:type="dxa"/>
                  <w:vAlign w:val="center"/>
                </w:tcPr>
                <w:p w:rsidR="00426009" w:rsidRDefault="002A086D" w:rsidP="002A086D">
                  <w:pPr>
                    <w:spacing w:line="240" w:lineRule="auto"/>
                    <w:ind w:firstLineChars="0" w:firstLine="0"/>
                    <w:jc w:val="center"/>
                    <w:rPr>
                      <w:rFonts w:eastAsiaTheme="minorEastAsia"/>
                      <w:sz w:val="21"/>
                      <w:szCs w:val="21"/>
                    </w:rPr>
                  </w:pPr>
                  <w:r>
                    <w:rPr>
                      <w:rFonts w:eastAsiaTheme="minorEastAsia" w:hint="eastAsia"/>
                      <w:sz w:val="21"/>
                      <w:szCs w:val="21"/>
                    </w:rPr>
                    <w:t>10</w:t>
                  </w:r>
                  <w:r w:rsidRPr="00B83096">
                    <w:rPr>
                      <w:rFonts w:eastAsiaTheme="minorEastAsia"/>
                      <w:sz w:val="21"/>
                      <w:szCs w:val="21"/>
                    </w:rPr>
                    <w:t>%—</w:t>
                  </w:r>
                  <w:r>
                    <w:rPr>
                      <w:rFonts w:eastAsiaTheme="minorEastAsia" w:hint="eastAsia"/>
                      <w:sz w:val="21"/>
                      <w:szCs w:val="21"/>
                    </w:rPr>
                    <w:t>25</w:t>
                  </w:r>
                  <w:r w:rsidRPr="00B83096">
                    <w:rPr>
                      <w:rFonts w:eastAsiaTheme="minorEastAsia"/>
                      <w:sz w:val="21"/>
                      <w:szCs w:val="21"/>
                    </w:rPr>
                    <w:t>%</w:t>
                  </w:r>
                </w:p>
              </w:tc>
              <w:tc>
                <w:tcPr>
                  <w:tcW w:w="1419" w:type="dxa"/>
                  <w:vAlign w:val="center"/>
                </w:tcPr>
                <w:p w:rsidR="00426009" w:rsidRDefault="002A086D" w:rsidP="00443BE7">
                  <w:pPr>
                    <w:spacing w:line="240" w:lineRule="auto"/>
                    <w:ind w:firstLineChars="0" w:firstLine="0"/>
                    <w:jc w:val="center"/>
                    <w:rPr>
                      <w:rFonts w:eastAsiaTheme="minorEastAsia"/>
                      <w:sz w:val="21"/>
                      <w:szCs w:val="21"/>
                    </w:rPr>
                  </w:pPr>
                  <w:r w:rsidRPr="002A086D">
                    <w:rPr>
                      <w:rFonts w:eastAsiaTheme="minorEastAsia"/>
                      <w:sz w:val="21"/>
                      <w:szCs w:val="21"/>
                    </w:rPr>
                    <w:t>1332- 58-7</w:t>
                  </w:r>
                </w:p>
              </w:tc>
            </w:tr>
            <w:tr w:rsidR="00426009" w:rsidRPr="007879B8" w:rsidTr="00AB5377">
              <w:trPr>
                <w:jc w:val="center"/>
              </w:trPr>
              <w:tc>
                <w:tcPr>
                  <w:tcW w:w="2152" w:type="dxa"/>
                  <w:vMerge/>
                  <w:vAlign w:val="center"/>
                </w:tcPr>
                <w:p w:rsidR="00426009" w:rsidRPr="00426009" w:rsidRDefault="00426009" w:rsidP="00443BE7">
                  <w:pPr>
                    <w:spacing w:line="240" w:lineRule="auto"/>
                    <w:ind w:firstLineChars="0" w:firstLine="0"/>
                    <w:jc w:val="center"/>
                    <w:rPr>
                      <w:rFonts w:eastAsiaTheme="minorEastAsia"/>
                      <w:sz w:val="21"/>
                      <w:szCs w:val="21"/>
                    </w:rPr>
                  </w:pPr>
                </w:p>
              </w:tc>
              <w:tc>
                <w:tcPr>
                  <w:tcW w:w="2712" w:type="dxa"/>
                  <w:vAlign w:val="center"/>
                </w:tcPr>
                <w:p w:rsidR="00426009" w:rsidRPr="00AB5377" w:rsidRDefault="002A086D" w:rsidP="00443BE7">
                  <w:pPr>
                    <w:spacing w:line="240" w:lineRule="auto"/>
                    <w:ind w:firstLineChars="0" w:firstLine="0"/>
                    <w:jc w:val="center"/>
                    <w:rPr>
                      <w:rFonts w:eastAsiaTheme="minorEastAsia"/>
                      <w:sz w:val="21"/>
                      <w:szCs w:val="21"/>
                    </w:rPr>
                  </w:pPr>
                  <w:r w:rsidRPr="002A086D">
                    <w:rPr>
                      <w:rFonts w:eastAsiaTheme="minorEastAsia" w:hint="eastAsia"/>
                      <w:sz w:val="21"/>
                      <w:szCs w:val="21"/>
                    </w:rPr>
                    <w:t>乙二醇丁醚</w:t>
                  </w:r>
                </w:p>
              </w:tc>
              <w:tc>
                <w:tcPr>
                  <w:tcW w:w="1876" w:type="dxa"/>
                  <w:vAlign w:val="center"/>
                </w:tcPr>
                <w:p w:rsidR="00426009" w:rsidRDefault="002A086D" w:rsidP="00AB5377">
                  <w:pPr>
                    <w:spacing w:line="240" w:lineRule="auto"/>
                    <w:ind w:firstLineChars="0" w:firstLine="0"/>
                    <w:jc w:val="center"/>
                    <w:rPr>
                      <w:rFonts w:eastAsiaTheme="minorEastAsia"/>
                      <w:sz w:val="21"/>
                      <w:szCs w:val="21"/>
                    </w:rPr>
                  </w:pPr>
                  <w:r>
                    <w:rPr>
                      <w:rFonts w:eastAsiaTheme="minorEastAsia" w:hint="eastAsia"/>
                      <w:sz w:val="21"/>
                      <w:szCs w:val="21"/>
                    </w:rPr>
                    <w:t>1</w:t>
                  </w:r>
                  <w:r w:rsidRPr="00B83096">
                    <w:rPr>
                      <w:rFonts w:eastAsiaTheme="minorEastAsia"/>
                      <w:sz w:val="21"/>
                      <w:szCs w:val="21"/>
                    </w:rPr>
                    <w:t>%—</w:t>
                  </w:r>
                  <w:r>
                    <w:rPr>
                      <w:rFonts w:eastAsiaTheme="minorEastAsia" w:hint="eastAsia"/>
                      <w:sz w:val="21"/>
                      <w:szCs w:val="21"/>
                    </w:rPr>
                    <w:t>10</w:t>
                  </w:r>
                  <w:r w:rsidRPr="00B83096">
                    <w:rPr>
                      <w:rFonts w:eastAsiaTheme="minorEastAsia"/>
                      <w:sz w:val="21"/>
                      <w:szCs w:val="21"/>
                    </w:rPr>
                    <w:t>%</w:t>
                  </w:r>
                </w:p>
              </w:tc>
              <w:tc>
                <w:tcPr>
                  <w:tcW w:w="1419" w:type="dxa"/>
                  <w:vAlign w:val="center"/>
                </w:tcPr>
                <w:p w:rsidR="00426009" w:rsidRDefault="002A086D" w:rsidP="00443BE7">
                  <w:pPr>
                    <w:spacing w:line="240" w:lineRule="auto"/>
                    <w:ind w:firstLineChars="0" w:firstLine="0"/>
                    <w:jc w:val="center"/>
                    <w:rPr>
                      <w:rFonts w:eastAsiaTheme="minorEastAsia"/>
                      <w:sz w:val="21"/>
                      <w:szCs w:val="21"/>
                    </w:rPr>
                  </w:pPr>
                  <w:r w:rsidRPr="002A086D">
                    <w:rPr>
                      <w:rFonts w:eastAsiaTheme="minorEastAsia"/>
                      <w:sz w:val="21"/>
                      <w:szCs w:val="21"/>
                    </w:rPr>
                    <w:t>111-76- 2</w:t>
                  </w:r>
                </w:p>
              </w:tc>
            </w:tr>
            <w:tr w:rsidR="00426009" w:rsidRPr="007879B8" w:rsidTr="00AB5377">
              <w:trPr>
                <w:jc w:val="center"/>
              </w:trPr>
              <w:tc>
                <w:tcPr>
                  <w:tcW w:w="2152" w:type="dxa"/>
                  <w:vMerge/>
                  <w:vAlign w:val="center"/>
                </w:tcPr>
                <w:p w:rsidR="00426009" w:rsidRPr="00426009" w:rsidRDefault="00426009" w:rsidP="00443BE7">
                  <w:pPr>
                    <w:spacing w:line="240" w:lineRule="auto"/>
                    <w:ind w:firstLineChars="0" w:firstLine="0"/>
                    <w:jc w:val="center"/>
                    <w:rPr>
                      <w:rFonts w:eastAsiaTheme="minorEastAsia"/>
                      <w:sz w:val="21"/>
                      <w:szCs w:val="21"/>
                    </w:rPr>
                  </w:pPr>
                </w:p>
              </w:tc>
              <w:tc>
                <w:tcPr>
                  <w:tcW w:w="2712" w:type="dxa"/>
                  <w:vAlign w:val="center"/>
                </w:tcPr>
                <w:p w:rsidR="00426009" w:rsidRPr="00AB5377" w:rsidRDefault="002A086D" w:rsidP="00443BE7">
                  <w:pPr>
                    <w:spacing w:line="240" w:lineRule="auto"/>
                    <w:ind w:firstLineChars="0" w:firstLine="0"/>
                    <w:jc w:val="center"/>
                    <w:rPr>
                      <w:rFonts w:eastAsiaTheme="minorEastAsia"/>
                      <w:sz w:val="21"/>
                      <w:szCs w:val="21"/>
                    </w:rPr>
                  </w:pPr>
                  <w:r w:rsidRPr="002A086D">
                    <w:rPr>
                      <w:rFonts w:eastAsiaTheme="minorEastAsia" w:hint="eastAsia"/>
                      <w:sz w:val="21"/>
                      <w:szCs w:val="21"/>
                    </w:rPr>
                    <w:t>碳黑</w:t>
                  </w:r>
                </w:p>
              </w:tc>
              <w:tc>
                <w:tcPr>
                  <w:tcW w:w="1876" w:type="dxa"/>
                  <w:vAlign w:val="center"/>
                </w:tcPr>
                <w:p w:rsidR="00426009" w:rsidRDefault="002A086D" w:rsidP="00AB5377">
                  <w:pPr>
                    <w:spacing w:line="240" w:lineRule="auto"/>
                    <w:ind w:firstLineChars="0" w:firstLine="0"/>
                    <w:jc w:val="center"/>
                    <w:rPr>
                      <w:rFonts w:eastAsiaTheme="minorEastAsia"/>
                      <w:sz w:val="21"/>
                      <w:szCs w:val="21"/>
                    </w:rPr>
                  </w:pPr>
                  <w:r>
                    <w:rPr>
                      <w:rFonts w:eastAsiaTheme="minorEastAsia" w:hint="eastAsia"/>
                      <w:sz w:val="21"/>
                      <w:szCs w:val="21"/>
                    </w:rPr>
                    <w:t>1</w:t>
                  </w:r>
                  <w:r w:rsidRPr="00B83096">
                    <w:rPr>
                      <w:rFonts w:eastAsiaTheme="minorEastAsia"/>
                      <w:sz w:val="21"/>
                      <w:szCs w:val="21"/>
                    </w:rPr>
                    <w:t>%—</w:t>
                  </w:r>
                  <w:r>
                    <w:rPr>
                      <w:rFonts w:eastAsiaTheme="minorEastAsia" w:hint="eastAsia"/>
                      <w:sz w:val="21"/>
                      <w:szCs w:val="21"/>
                    </w:rPr>
                    <w:t>10</w:t>
                  </w:r>
                  <w:r w:rsidRPr="00B83096">
                    <w:rPr>
                      <w:rFonts w:eastAsiaTheme="minorEastAsia"/>
                      <w:sz w:val="21"/>
                      <w:szCs w:val="21"/>
                    </w:rPr>
                    <w:t>%</w:t>
                  </w:r>
                </w:p>
              </w:tc>
              <w:tc>
                <w:tcPr>
                  <w:tcW w:w="1419" w:type="dxa"/>
                  <w:vAlign w:val="center"/>
                </w:tcPr>
                <w:p w:rsidR="00426009" w:rsidRDefault="002A086D" w:rsidP="00443BE7">
                  <w:pPr>
                    <w:spacing w:line="240" w:lineRule="auto"/>
                    <w:ind w:firstLineChars="0" w:firstLine="0"/>
                    <w:jc w:val="center"/>
                    <w:rPr>
                      <w:rFonts w:eastAsiaTheme="minorEastAsia"/>
                      <w:sz w:val="21"/>
                      <w:szCs w:val="21"/>
                    </w:rPr>
                  </w:pPr>
                  <w:r w:rsidRPr="002A086D">
                    <w:rPr>
                      <w:rFonts w:eastAsiaTheme="minorEastAsia"/>
                      <w:sz w:val="21"/>
                      <w:szCs w:val="21"/>
                    </w:rPr>
                    <w:t>1333-86-4</w:t>
                  </w:r>
                </w:p>
              </w:tc>
            </w:tr>
            <w:tr w:rsidR="00426009" w:rsidRPr="007879B8" w:rsidTr="00AB5377">
              <w:trPr>
                <w:jc w:val="center"/>
              </w:trPr>
              <w:tc>
                <w:tcPr>
                  <w:tcW w:w="2152" w:type="dxa"/>
                  <w:vMerge/>
                  <w:vAlign w:val="center"/>
                </w:tcPr>
                <w:p w:rsidR="00426009" w:rsidRPr="00426009" w:rsidRDefault="00426009" w:rsidP="00443BE7">
                  <w:pPr>
                    <w:spacing w:line="240" w:lineRule="auto"/>
                    <w:ind w:firstLineChars="0" w:firstLine="0"/>
                    <w:jc w:val="center"/>
                    <w:rPr>
                      <w:rFonts w:eastAsiaTheme="minorEastAsia"/>
                      <w:sz w:val="21"/>
                      <w:szCs w:val="21"/>
                    </w:rPr>
                  </w:pPr>
                </w:p>
              </w:tc>
              <w:tc>
                <w:tcPr>
                  <w:tcW w:w="2712" w:type="dxa"/>
                  <w:vAlign w:val="center"/>
                </w:tcPr>
                <w:p w:rsidR="00426009" w:rsidRPr="00AB5377" w:rsidRDefault="002A086D" w:rsidP="0003018C">
                  <w:pPr>
                    <w:spacing w:line="240" w:lineRule="auto"/>
                    <w:ind w:firstLineChars="0" w:firstLine="0"/>
                    <w:jc w:val="center"/>
                    <w:rPr>
                      <w:rFonts w:eastAsiaTheme="minorEastAsia"/>
                      <w:sz w:val="21"/>
                      <w:szCs w:val="21"/>
                    </w:rPr>
                  </w:pPr>
                  <w:r w:rsidRPr="002A086D">
                    <w:rPr>
                      <w:rFonts w:eastAsiaTheme="minorEastAsia" w:hint="eastAsia"/>
                      <w:sz w:val="21"/>
                      <w:szCs w:val="21"/>
                    </w:rPr>
                    <w:t>甲基异</w:t>
                  </w:r>
                  <w:r w:rsidR="0003018C">
                    <w:rPr>
                      <w:rFonts w:eastAsiaTheme="minorEastAsia" w:hint="eastAsia"/>
                      <w:sz w:val="21"/>
                      <w:szCs w:val="21"/>
                    </w:rPr>
                    <w:t>丁</w:t>
                  </w:r>
                  <w:r w:rsidRPr="002A086D">
                    <w:rPr>
                      <w:rFonts w:eastAsiaTheme="minorEastAsia" w:hint="eastAsia"/>
                      <w:sz w:val="21"/>
                      <w:szCs w:val="21"/>
                    </w:rPr>
                    <w:t>基甲酮</w:t>
                  </w:r>
                </w:p>
              </w:tc>
              <w:tc>
                <w:tcPr>
                  <w:tcW w:w="1876" w:type="dxa"/>
                  <w:vAlign w:val="center"/>
                </w:tcPr>
                <w:p w:rsidR="00426009" w:rsidRDefault="002A086D" w:rsidP="002A086D">
                  <w:pPr>
                    <w:spacing w:line="240" w:lineRule="auto"/>
                    <w:ind w:firstLineChars="0" w:firstLine="0"/>
                    <w:jc w:val="center"/>
                    <w:rPr>
                      <w:rFonts w:eastAsiaTheme="minorEastAsia"/>
                      <w:sz w:val="21"/>
                      <w:szCs w:val="21"/>
                    </w:rPr>
                  </w:pPr>
                  <w:r>
                    <w:rPr>
                      <w:rFonts w:eastAsiaTheme="minorEastAsia" w:hint="eastAsia"/>
                      <w:sz w:val="21"/>
                      <w:szCs w:val="21"/>
                    </w:rPr>
                    <w:t>0</w:t>
                  </w:r>
                  <w:r w:rsidRPr="00B83096">
                    <w:rPr>
                      <w:rFonts w:eastAsiaTheme="minorEastAsia"/>
                      <w:sz w:val="21"/>
                      <w:szCs w:val="21"/>
                    </w:rPr>
                    <w:t>%—</w:t>
                  </w:r>
                  <w:r>
                    <w:rPr>
                      <w:rFonts w:eastAsiaTheme="minorEastAsia" w:hint="eastAsia"/>
                      <w:sz w:val="21"/>
                      <w:szCs w:val="21"/>
                    </w:rPr>
                    <w:t>5</w:t>
                  </w:r>
                  <w:r w:rsidRPr="00B83096">
                    <w:rPr>
                      <w:rFonts w:eastAsiaTheme="minorEastAsia"/>
                      <w:sz w:val="21"/>
                      <w:szCs w:val="21"/>
                    </w:rPr>
                    <w:t>%</w:t>
                  </w:r>
                </w:p>
              </w:tc>
              <w:tc>
                <w:tcPr>
                  <w:tcW w:w="1419" w:type="dxa"/>
                  <w:vAlign w:val="center"/>
                </w:tcPr>
                <w:p w:rsidR="00426009" w:rsidRDefault="002A086D" w:rsidP="00443BE7">
                  <w:pPr>
                    <w:spacing w:line="240" w:lineRule="auto"/>
                    <w:ind w:firstLineChars="0" w:firstLine="0"/>
                    <w:jc w:val="center"/>
                    <w:rPr>
                      <w:rFonts w:eastAsiaTheme="minorEastAsia"/>
                      <w:sz w:val="21"/>
                      <w:szCs w:val="21"/>
                    </w:rPr>
                  </w:pPr>
                  <w:r w:rsidRPr="002A086D">
                    <w:rPr>
                      <w:rFonts w:eastAsiaTheme="minorEastAsia"/>
                      <w:sz w:val="21"/>
                      <w:szCs w:val="21"/>
                    </w:rPr>
                    <w:t>108-10-1</w:t>
                  </w:r>
                </w:p>
              </w:tc>
            </w:tr>
            <w:tr w:rsidR="00426009" w:rsidRPr="007879B8" w:rsidTr="00AB5377">
              <w:trPr>
                <w:jc w:val="center"/>
              </w:trPr>
              <w:tc>
                <w:tcPr>
                  <w:tcW w:w="2152" w:type="dxa"/>
                  <w:vMerge/>
                  <w:vAlign w:val="center"/>
                </w:tcPr>
                <w:p w:rsidR="00426009" w:rsidRPr="00426009" w:rsidRDefault="00426009" w:rsidP="00443BE7">
                  <w:pPr>
                    <w:spacing w:line="240" w:lineRule="auto"/>
                    <w:ind w:firstLineChars="0" w:firstLine="0"/>
                    <w:jc w:val="center"/>
                    <w:rPr>
                      <w:rFonts w:eastAsiaTheme="minorEastAsia"/>
                      <w:sz w:val="21"/>
                      <w:szCs w:val="21"/>
                    </w:rPr>
                  </w:pPr>
                </w:p>
              </w:tc>
              <w:tc>
                <w:tcPr>
                  <w:tcW w:w="2712" w:type="dxa"/>
                  <w:vAlign w:val="center"/>
                </w:tcPr>
                <w:p w:rsidR="00426009" w:rsidRPr="00AB5377" w:rsidRDefault="002A086D" w:rsidP="00443BE7">
                  <w:pPr>
                    <w:spacing w:line="240" w:lineRule="auto"/>
                    <w:ind w:firstLineChars="0" w:firstLine="0"/>
                    <w:jc w:val="center"/>
                    <w:rPr>
                      <w:rFonts w:eastAsiaTheme="minorEastAsia"/>
                      <w:sz w:val="21"/>
                      <w:szCs w:val="21"/>
                    </w:rPr>
                  </w:pPr>
                  <w:r w:rsidRPr="002A086D">
                    <w:rPr>
                      <w:rFonts w:eastAsiaTheme="minorEastAsia" w:hint="eastAsia"/>
                      <w:sz w:val="21"/>
                      <w:szCs w:val="21"/>
                    </w:rPr>
                    <w:t>乳酸</w:t>
                  </w:r>
                </w:p>
              </w:tc>
              <w:tc>
                <w:tcPr>
                  <w:tcW w:w="1876" w:type="dxa"/>
                  <w:vAlign w:val="center"/>
                </w:tcPr>
                <w:p w:rsidR="00426009" w:rsidRDefault="002A086D" w:rsidP="00AB5377">
                  <w:pPr>
                    <w:spacing w:line="240" w:lineRule="auto"/>
                    <w:ind w:firstLineChars="0" w:firstLine="0"/>
                    <w:jc w:val="center"/>
                    <w:rPr>
                      <w:rFonts w:eastAsiaTheme="minorEastAsia"/>
                      <w:sz w:val="21"/>
                      <w:szCs w:val="21"/>
                    </w:rPr>
                  </w:pPr>
                  <w:r>
                    <w:rPr>
                      <w:rFonts w:eastAsiaTheme="minorEastAsia" w:hint="eastAsia"/>
                      <w:sz w:val="21"/>
                      <w:szCs w:val="21"/>
                    </w:rPr>
                    <w:t>1</w:t>
                  </w:r>
                  <w:r w:rsidRPr="00B83096">
                    <w:rPr>
                      <w:rFonts w:eastAsiaTheme="minorEastAsia"/>
                      <w:sz w:val="21"/>
                      <w:szCs w:val="21"/>
                    </w:rPr>
                    <w:t>%—</w:t>
                  </w:r>
                  <w:r>
                    <w:rPr>
                      <w:rFonts w:eastAsiaTheme="minorEastAsia" w:hint="eastAsia"/>
                      <w:sz w:val="21"/>
                      <w:szCs w:val="21"/>
                    </w:rPr>
                    <w:t>5</w:t>
                  </w:r>
                  <w:r w:rsidRPr="00B83096">
                    <w:rPr>
                      <w:rFonts w:eastAsiaTheme="minorEastAsia"/>
                      <w:sz w:val="21"/>
                      <w:szCs w:val="21"/>
                    </w:rPr>
                    <w:t>%</w:t>
                  </w:r>
                </w:p>
              </w:tc>
              <w:tc>
                <w:tcPr>
                  <w:tcW w:w="1419" w:type="dxa"/>
                  <w:vAlign w:val="center"/>
                </w:tcPr>
                <w:p w:rsidR="00426009" w:rsidRDefault="00F66729" w:rsidP="00443BE7">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426009" w:rsidRPr="007879B8" w:rsidTr="00AB5377">
              <w:trPr>
                <w:jc w:val="center"/>
              </w:trPr>
              <w:tc>
                <w:tcPr>
                  <w:tcW w:w="2152" w:type="dxa"/>
                  <w:vMerge/>
                  <w:vAlign w:val="center"/>
                </w:tcPr>
                <w:p w:rsidR="00426009" w:rsidRPr="00426009" w:rsidRDefault="00426009" w:rsidP="00443BE7">
                  <w:pPr>
                    <w:spacing w:line="240" w:lineRule="auto"/>
                    <w:ind w:firstLineChars="0" w:firstLine="0"/>
                    <w:jc w:val="center"/>
                    <w:rPr>
                      <w:rFonts w:eastAsiaTheme="minorEastAsia"/>
                      <w:sz w:val="21"/>
                      <w:szCs w:val="21"/>
                    </w:rPr>
                  </w:pPr>
                </w:p>
              </w:tc>
              <w:tc>
                <w:tcPr>
                  <w:tcW w:w="2712" w:type="dxa"/>
                  <w:vAlign w:val="center"/>
                </w:tcPr>
                <w:p w:rsidR="00426009" w:rsidRPr="00AB5377" w:rsidRDefault="002A086D" w:rsidP="00443BE7">
                  <w:pPr>
                    <w:spacing w:line="240" w:lineRule="auto"/>
                    <w:ind w:firstLineChars="0" w:firstLine="0"/>
                    <w:jc w:val="center"/>
                    <w:rPr>
                      <w:rFonts w:eastAsiaTheme="minorEastAsia"/>
                      <w:sz w:val="21"/>
                      <w:szCs w:val="21"/>
                    </w:rPr>
                  </w:pPr>
                  <w:r>
                    <w:rPr>
                      <w:rFonts w:eastAsiaTheme="minorEastAsia" w:hint="eastAsia"/>
                      <w:sz w:val="21"/>
                      <w:szCs w:val="21"/>
                    </w:rPr>
                    <w:t>水</w:t>
                  </w:r>
                </w:p>
              </w:tc>
              <w:tc>
                <w:tcPr>
                  <w:tcW w:w="1876" w:type="dxa"/>
                  <w:vAlign w:val="center"/>
                </w:tcPr>
                <w:p w:rsidR="00426009" w:rsidRDefault="002A086D" w:rsidP="00AB5377">
                  <w:pPr>
                    <w:spacing w:line="240" w:lineRule="auto"/>
                    <w:ind w:firstLineChars="0" w:firstLine="0"/>
                    <w:jc w:val="center"/>
                    <w:rPr>
                      <w:rFonts w:eastAsiaTheme="minorEastAsia"/>
                      <w:sz w:val="21"/>
                      <w:szCs w:val="21"/>
                    </w:rPr>
                  </w:pPr>
                  <w:r>
                    <w:rPr>
                      <w:rFonts w:eastAsiaTheme="minorEastAsia" w:hint="eastAsia"/>
                      <w:sz w:val="21"/>
                      <w:szCs w:val="21"/>
                    </w:rPr>
                    <w:t>＞</w:t>
                  </w:r>
                  <w:r>
                    <w:rPr>
                      <w:rFonts w:eastAsiaTheme="minorEastAsia" w:hint="eastAsia"/>
                      <w:sz w:val="21"/>
                      <w:szCs w:val="21"/>
                    </w:rPr>
                    <w:t>40</w:t>
                  </w:r>
                  <w:r w:rsidRPr="00B83096">
                    <w:rPr>
                      <w:rFonts w:eastAsiaTheme="minorEastAsia"/>
                      <w:sz w:val="21"/>
                      <w:szCs w:val="21"/>
                    </w:rPr>
                    <w:t>%</w:t>
                  </w:r>
                </w:p>
              </w:tc>
              <w:tc>
                <w:tcPr>
                  <w:tcW w:w="1419" w:type="dxa"/>
                  <w:vAlign w:val="center"/>
                </w:tcPr>
                <w:p w:rsidR="00426009" w:rsidRDefault="002A086D" w:rsidP="00443BE7">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2A086D" w:rsidRPr="007879B8" w:rsidTr="00AB5377">
              <w:trPr>
                <w:jc w:val="center"/>
              </w:trPr>
              <w:tc>
                <w:tcPr>
                  <w:tcW w:w="2152" w:type="dxa"/>
                  <w:vMerge w:val="restart"/>
                  <w:vAlign w:val="center"/>
                </w:tcPr>
                <w:p w:rsidR="002A086D" w:rsidRDefault="002A086D" w:rsidP="00443BE7">
                  <w:pPr>
                    <w:spacing w:line="240" w:lineRule="auto"/>
                    <w:ind w:firstLineChars="0" w:firstLine="0"/>
                    <w:jc w:val="center"/>
                    <w:rPr>
                      <w:rFonts w:eastAsiaTheme="minorEastAsia"/>
                      <w:sz w:val="21"/>
                      <w:szCs w:val="21"/>
                    </w:rPr>
                  </w:pPr>
                  <w:r w:rsidRPr="00426009">
                    <w:rPr>
                      <w:rFonts w:eastAsiaTheme="minorEastAsia" w:hint="eastAsia"/>
                      <w:sz w:val="21"/>
                      <w:szCs w:val="21"/>
                    </w:rPr>
                    <w:t>阴极电泳底漆（乳液）</w:t>
                  </w:r>
                </w:p>
              </w:tc>
              <w:tc>
                <w:tcPr>
                  <w:tcW w:w="2712" w:type="dxa"/>
                  <w:vAlign w:val="center"/>
                </w:tcPr>
                <w:p w:rsidR="002A086D" w:rsidRPr="00AB5377" w:rsidRDefault="002A086D" w:rsidP="00443BE7">
                  <w:pPr>
                    <w:spacing w:line="240" w:lineRule="auto"/>
                    <w:ind w:firstLineChars="0" w:firstLine="0"/>
                    <w:jc w:val="center"/>
                    <w:rPr>
                      <w:rFonts w:eastAsiaTheme="minorEastAsia"/>
                      <w:sz w:val="21"/>
                      <w:szCs w:val="21"/>
                    </w:rPr>
                  </w:pPr>
                  <w:r w:rsidRPr="002A086D">
                    <w:rPr>
                      <w:rFonts w:eastAsiaTheme="minorEastAsia" w:hint="eastAsia"/>
                      <w:sz w:val="21"/>
                      <w:szCs w:val="21"/>
                    </w:rPr>
                    <w:t>环氧树脂</w:t>
                  </w:r>
                </w:p>
              </w:tc>
              <w:tc>
                <w:tcPr>
                  <w:tcW w:w="1876" w:type="dxa"/>
                  <w:vAlign w:val="center"/>
                </w:tcPr>
                <w:p w:rsidR="002A086D" w:rsidRDefault="008726E1" w:rsidP="00AB5377">
                  <w:pPr>
                    <w:spacing w:line="240" w:lineRule="auto"/>
                    <w:ind w:firstLineChars="0" w:firstLine="0"/>
                    <w:jc w:val="center"/>
                    <w:rPr>
                      <w:rFonts w:eastAsiaTheme="minorEastAsia"/>
                      <w:sz w:val="21"/>
                      <w:szCs w:val="21"/>
                    </w:rPr>
                  </w:pPr>
                  <w:r>
                    <w:rPr>
                      <w:rFonts w:eastAsiaTheme="minorEastAsia" w:hint="eastAsia"/>
                      <w:sz w:val="21"/>
                      <w:szCs w:val="21"/>
                    </w:rPr>
                    <w:t>15</w:t>
                  </w:r>
                  <w:r w:rsidRPr="00B83096">
                    <w:rPr>
                      <w:rFonts w:eastAsiaTheme="minorEastAsia"/>
                      <w:sz w:val="21"/>
                      <w:szCs w:val="21"/>
                    </w:rPr>
                    <w:t>%—</w:t>
                  </w:r>
                  <w:r>
                    <w:rPr>
                      <w:rFonts w:eastAsiaTheme="minorEastAsia" w:hint="eastAsia"/>
                      <w:sz w:val="21"/>
                      <w:szCs w:val="21"/>
                    </w:rPr>
                    <w:t>35</w:t>
                  </w:r>
                  <w:r w:rsidRPr="00B83096">
                    <w:rPr>
                      <w:rFonts w:eastAsiaTheme="minorEastAsia"/>
                      <w:sz w:val="21"/>
                      <w:szCs w:val="21"/>
                    </w:rPr>
                    <w:t>%</w:t>
                  </w:r>
                </w:p>
              </w:tc>
              <w:tc>
                <w:tcPr>
                  <w:tcW w:w="1419" w:type="dxa"/>
                  <w:vAlign w:val="center"/>
                </w:tcPr>
                <w:p w:rsidR="002A086D" w:rsidRDefault="006C30E3" w:rsidP="00443BE7">
                  <w:pPr>
                    <w:spacing w:line="240" w:lineRule="auto"/>
                    <w:ind w:firstLineChars="0" w:firstLine="0"/>
                    <w:jc w:val="center"/>
                    <w:rPr>
                      <w:rFonts w:eastAsiaTheme="minorEastAsia"/>
                      <w:sz w:val="21"/>
                      <w:szCs w:val="21"/>
                    </w:rPr>
                  </w:pPr>
                  <w:r>
                    <w:rPr>
                      <w:rFonts w:eastAsiaTheme="minorEastAsia" w:hint="eastAsia"/>
                      <w:sz w:val="21"/>
                      <w:szCs w:val="21"/>
                    </w:rPr>
                    <w:t>24969-06-0</w:t>
                  </w:r>
                </w:p>
              </w:tc>
            </w:tr>
            <w:tr w:rsidR="002A086D" w:rsidRPr="007879B8" w:rsidTr="00AB5377">
              <w:trPr>
                <w:jc w:val="center"/>
              </w:trPr>
              <w:tc>
                <w:tcPr>
                  <w:tcW w:w="2152" w:type="dxa"/>
                  <w:vMerge/>
                  <w:vAlign w:val="center"/>
                </w:tcPr>
                <w:p w:rsidR="002A086D" w:rsidRPr="00426009" w:rsidRDefault="002A086D" w:rsidP="00443BE7">
                  <w:pPr>
                    <w:spacing w:line="240" w:lineRule="auto"/>
                    <w:ind w:firstLineChars="0" w:firstLine="0"/>
                    <w:jc w:val="center"/>
                    <w:rPr>
                      <w:rFonts w:eastAsiaTheme="minorEastAsia"/>
                      <w:sz w:val="21"/>
                      <w:szCs w:val="21"/>
                    </w:rPr>
                  </w:pPr>
                </w:p>
              </w:tc>
              <w:tc>
                <w:tcPr>
                  <w:tcW w:w="2712" w:type="dxa"/>
                  <w:vAlign w:val="center"/>
                </w:tcPr>
                <w:p w:rsidR="002A086D" w:rsidRPr="00AB5377" w:rsidRDefault="002A086D" w:rsidP="00443BE7">
                  <w:pPr>
                    <w:spacing w:line="240" w:lineRule="auto"/>
                    <w:ind w:firstLineChars="0" w:firstLine="0"/>
                    <w:jc w:val="center"/>
                    <w:rPr>
                      <w:rFonts w:eastAsiaTheme="minorEastAsia"/>
                      <w:sz w:val="21"/>
                      <w:szCs w:val="21"/>
                    </w:rPr>
                  </w:pPr>
                  <w:r w:rsidRPr="002A086D">
                    <w:rPr>
                      <w:rFonts w:eastAsiaTheme="minorEastAsia" w:hint="eastAsia"/>
                      <w:sz w:val="21"/>
                      <w:szCs w:val="21"/>
                    </w:rPr>
                    <w:t>甲基异丁基甲酮</w:t>
                  </w:r>
                </w:p>
              </w:tc>
              <w:tc>
                <w:tcPr>
                  <w:tcW w:w="1876" w:type="dxa"/>
                  <w:vAlign w:val="center"/>
                </w:tcPr>
                <w:p w:rsidR="002A086D" w:rsidRDefault="008726E1" w:rsidP="00AB5377">
                  <w:pPr>
                    <w:spacing w:line="240" w:lineRule="auto"/>
                    <w:ind w:firstLineChars="0" w:firstLine="0"/>
                    <w:jc w:val="center"/>
                    <w:rPr>
                      <w:rFonts w:eastAsiaTheme="minorEastAsia"/>
                      <w:sz w:val="21"/>
                      <w:szCs w:val="21"/>
                    </w:rPr>
                  </w:pPr>
                  <w:r>
                    <w:rPr>
                      <w:rFonts w:eastAsiaTheme="minorEastAsia" w:hint="eastAsia"/>
                      <w:sz w:val="21"/>
                      <w:szCs w:val="21"/>
                    </w:rPr>
                    <w:t>≤</w:t>
                  </w:r>
                  <w:r>
                    <w:rPr>
                      <w:rFonts w:eastAsiaTheme="minorEastAsia" w:hint="eastAsia"/>
                      <w:sz w:val="21"/>
                      <w:szCs w:val="21"/>
                    </w:rPr>
                    <w:t>1.5%</w:t>
                  </w:r>
                </w:p>
              </w:tc>
              <w:tc>
                <w:tcPr>
                  <w:tcW w:w="1419" w:type="dxa"/>
                  <w:vAlign w:val="center"/>
                </w:tcPr>
                <w:p w:rsidR="002A086D" w:rsidRDefault="00F66729" w:rsidP="00443BE7">
                  <w:pPr>
                    <w:spacing w:line="240" w:lineRule="auto"/>
                    <w:ind w:firstLineChars="0" w:firstLine="0"/>
                    <w:jc w:val="center"/>
                    <w:rPr>
                      <w:rFonts w:eastAsiaTheme="minorEastAsia"/>
                      <w:sz w:val="21"/>
                      <w:szCs w:val="21"/>
                    </w:rPr>
                  </w:pPr>
                  <w:r>
                    <w:rPr>
                      <w:rFonts w:eastAsiaTheme="minorEastAsia" w:hint="eastAsia"/>
                      <w:sz w:val="21"/>
                      <w:szCs w:val="21"/>
                    </w:rPr>
                    <w:t>108-10-1</w:t>
                  </w:r>
                </w:p>
              </w:tc>
            </w:tr>
            <w:tr w:rsidR="002A086D" w:rsidRPr="007879B8" w:rsidTr="00AB5377">
              <w:trPr>
                <w:jc w:val="center"/>
              </w:trPr>
              <w:tc>
                <w:tcPr>
                  <w:tcW w:w="2152" w:type="dxa"/>
                  <w:vMerge/>
                  <w:vAlign w:val="center"/>
                </w:tcPr>
                <w:p w:rsidR="002A086D" w:rsidRPr="00426009" w:rsidRDefault="002A086D" w:rsidP="00443BE7">
                  <w:pPr>
                    <w:spacing w:line="240" w:lineRule="auto"/>
                    <w:ind w:firstLineChars="0" w:firstLine="0"/>
                    <w:jc w:val="center"/>
                    <w:rPr>
                      <w:rFonts w:eastAsiaTheme="minorEastAsia"/>
                      <w:sz w:val="21"/>
                      <w:szCs w:val="21"/>
                    </w:rPr>
                  </w:pPr>
                </w:p>
              </w:tc>
              <w:tc>
                <w:tcPr>
                  <w:tcW w:w="2712" w:type="dxa"/>
                  <w:vAlign w:val="center"/>
                </w:tcPr>
                <w:p w:rsidR="002A086D" w:rsidRPr="00AB5377" w:rsidRDefault="002A086D" w:rsidP="00443BE7">
                  <w:pPr>
                    <w:spacing w:line="240" w:lineRule="auto"/>
                    <w:ind w:firstLineChars="0" w:firstLine="0"/>
                    <w:jc w:val="center"/>
                    <w:rPr>
                      <w:rFonts w:eastAsiaTheme="minorEastAsia"/>
                      <w:sz w:val="21"/>
                      <w:szCs w:val="21"/>
                    </w:rPr>
                  </w:pPr>
                  <w:r w:rsidRPr="002A086D">
                    <w:rPr>
                      <w:rFonts w:eastAsiaTheme="minorEastAsia" w:hint="eastAsia"/>
                      <w:sz w:val="21"/>
                      <w:szCs w:val="21"/>
                    </w:rPr>
                    <w:t>乳酸</w:t>
                  </w:r>
                </w:p>
              </w:tc>
              <w:tc>
                <w:tcPr>
                  <w:tcW w:w="1876" w:type="dxa"/>
                  <w:vAlign w:val="center"/>
                </w:tcPr>
                <w:p w:rsidR="002A086D" w:rsidRDefault="008726E1" w:rsidP="00AB5377">
                  <w:pPr>
                    <w:spacing w:line="240" w:lineRule="auto"/>
                    <w:ind w:firstLineChars="0" w:firstLine="0"/>
                    <w:jc w:val="center"/>
                    <w:rPr>
                      <w:rFonts w:eastAsiaTheme="minorEastAsia"/>
                      <w:sz w:val="21"/>
                      <w:szCs w:val="21"/>
                    </w:rPr>
                  </w:pPr>
                  <w:r>
                    <w:rPr>
                      <w:rFonts w:eastAsiaTheme="minorEastAsia" w:hint="eastAsia"/>
                      <w:sz w:val="21"/>
                      <w:szCs w:val="21"/>
                    </w:rPr>
                    <w:t>1</w:t>
                  </w:r>
                  <w:r w:rsidRPr="00B83096">
                    <w:rPr>
                      <w:rFonts w:eastAsiaTheme="minorEastAsia"/>
                      <w:sz w:val="21"/>
                      <w:szCs w:val="21"/>
                    </w:rPr>
                    <w:t>%—</w:t>
                  </w:r>
                  <w:r>
                    <w:rPr>
                      <w:rFonts w:eastAsiaTheme="minorEastAsia" w:hint="eastAsia"/>
                      <w:sz w:val="21"/>
                      <w:szCs w:val="21"/>
                    </w:rPr>
                    <w:t>5</w:t>
                  </w:r>
                  <w:r w:rsidRPr="00B83096">
                    <w:rPr>
                      <w:rFonts w:eastAsiaTheme="minorEastAsia"/>
                      <w:sz w:val="21"/>
                      <w:szCs w:val="21"/>
                    </w:rPr>
                    <w:t>%</w:t>
                  </w:r>
                </w:p>
              </w:tc>
              <w:tc>
                <w:tcPr>
                  <w:tcW w:w="1419" w:type="dxa"/>
                  <w:vAlign w:val="center"/>
                </w:tcPr>
                <w:p w:rsidR="002A086D" w:rsidRDefault="00F66729" w:rsidP="00443BE7">
                  <w:pPr>
                    <w:spacing w:line="240" w:lineRule="auto"/>
                    <w:ind w:firstLineChars="0" w:firstLine="0"/>
                    <w:jc w:val="center"/>
                    <w:rPr>
                      <w:rFonts w:eastAsiaTheme="minorEastAsia"/>
                      <w:sz w:val="21"/>
                      <w:szCs w:val="21"/>
                    </w:rPr>
                  </w:pPr>
                  <w:r>
                    <w:rPr>
                      <w:rFonts w:eastAsiaTheme="minorEastAsia" w:hint="eastAsia"/>
                      <w:sz w:val="21"/>
                      <w:szCs w:val="21"/>
                    </w:rPr>
                    <w:t>/</w:t>
                  </w:r>
                </w:p>
              </w:tc>
            </w:tr>
            <w:tr w:rsidR="002A086D" w:rsidRPr="007879B8" w:rsidTr="00AB5377">
              <w:trPr>
                <w:jc w:val="center"/>
              </w:trPr>
              <w:tc>
                <w:tcPr>
                  <w:tcW w:w="2152" w:type="dxa"/>
                  <w:vMerge/>
                  <w:vAlign w:val="center"/>
                </w:tcPr>
                <w:p w:rsidR="002A086D" w:rsidRPr="00426009" w:rsidRDefault="002A086D" w:rsidP="00443BE7">
                  <w:pPr>
                    <w:spacing w:line="240" w:lineRule="auto"/>
                    <w:ind w:firstLineChars="0" w:firstLine="0"/>
                    <w:jc w:val="center"/>
                    <w:rPr>
                      <w:rFonts w:eastAsiaTheme="minorEastAsia"/>
                      <w:sz w:val="21"/>
                      <w:szCs w:val="21"/>
                    </w:rPr>
                  </w:pPr>
                </w:p>
              </w:tc>
              <w:tc>
                <w:tcPr>
                  <w:tcW w:w="2712" w:type="dxa"/>
                  <w:vAlign w:val="center"/>
                </w:tcPr>
                <w:p w:rsidR="002A086D" w:rsidRPr="00AB5377" w:rsidRDefault="002A086D" w:rsidP="00443BE7">
                  <w:pPr>
                    <w:spacing w:line="240" w:lineRule="auto"/>
                    <w:ind w:firstLineChars="0" w:firstLine="0"/>
                    <w:jc w:val="center"/>
                    <w:rPr>
                      <w:rFonts w:eastAsiaTheme="minorEastAsia"/>
                      <w:sz w:val="21"/>
                      <w:szCs w:val="21"/>
                    </w:rPr>
                  </w:pPr>
                  <w:r w:rsidRPr="002A086D">
                    <w:rPr>
                      <w:rFonts w:eastAsiaTheme="minorEastAsia" w:hint="eastAsia"/>
                      <w:sz w:val="21"/>
                      <w:szCs w:val="21"/>
                    </w:rPr>
                    <w:t>乙二醇丁醚</w:t>
                  </w:r>
                </w:p>
              </w:tc>
              <w:tc>
                <w:tcPr>
                  <w:tcW w:w="1876" w:type="dxa"/>
                  <w:vAlign w:val="center"/>
                </w:tcPr>
                <w:p w:rsidR="002A086D" w:rsidRDefault="008726E1" w:rsidP="00AB5377">
                  <w:pPr>
                    <w:spacing w:line="240" w:lineRule="auto"/>
                    <w:ind w:firstLineChars="0" w:firstLine="0"/>
                    <w:jc w:val="center"/>
                    <w:rPr>
                      <w:rFonts w:eastAsiaTheme="minorEastAsia"/>
                      <w:sz w:val="21"/>
                      <w:szCs w:val="21"/>
                    </w:rPr>
                  </w:pPr>
                  <w:r>
                    <w:rPr>
                      <w:rFonts w:eastAsiaTheme="minorEastAsia" w:hint="eastAsia"/>
                      <w:sz w:val="21"/>
                      <w:szCs w:val="21"/>
                    </w:rPr>
                    <w:t>≤</w:t>
                  </w:r>
                  <w:r>
                    <w:rPr>
                      <w:rFonts w:eastAsiaTheme="minorEastAsia" w:hint="eastAsia"/>
                      <w:sz w:val="21"/>
                      <w:szCs w:val="21"/>
                    </w:rPr>
                    <w:t>1.5%</w:t>
                  </w:r>
                </w:p>
              </w:tc>
              <w:tc>
                <w:tcPr>
                  <w:tcW w:w="1419" w:type="dxa"/>
                  <w:vAlign w:val="center"/>
                </w:tcPr>
                <w:p w:rsidR="002A086D" w:rsidRDefault="00F66729" w:rsidP="00443BE7">
                  <w:pPr>
                    <w:spacing w:line="240" w:lineRule="auto"/>
                    <w:ind w:firstLineChars="0" w:firstLine="0"/>
                    <w:jc w:val="center"/>
                    <w:rPr>
                      <w:rFonts w:eastAsiaTheme="minorEastAsia"/>
                      <w:sz w:val="21"/>
                      <w:szCs w:val="21"/>
                    </w:rPr>
                  </w:pPr>
                  <w:r>
                    <w:rPr>
                      <w:rFonts w:eastAsiaTheme="minorEastAsia" w:hint="eastAsia"/>
                      <w:sz w:val="21"/>
                      <w:szCs w:val="21"/>
                    </w:rPr>
                    <w:t>111-76-2</w:t>
                  </w:r>
                </w:p>
              </w:tc>
            </w:tr>
            <w:tr w:rsidR="002A086D" w:rsidRPr="007879B8" w:rsidTr="00AB5377">
              <w:trPr>
                <w:jc w:val="center"/>
              </w:trPr>
              <w:tc>
                <w:tcPr>
                  <w:tcW w:w="2152" w:type="dxa"/>
                  <w:vMerge/>
                  <w:vAlign w:val="center"/>
                </w:tcPr>
                <w:p w:rsidR="002A086D" w:rsidRPr="00426009" w:rsidRDefault="002A086D" w:rsidP="00443BE7">
                  <w:pPr>
                    <w:spacing w:line="240" w:lineRule="auto"/>
                    <w:ind w:firstLineChars="0" w:firstLine="0"/>
                    <w:jc w:val="center"/>
                    <w:rPr>
                      <w:rFonts w:eastAsiaTheme="minorEastAsia"/>
                      <w:sz w:val="21"/>
                      <w:szCs w:val="21"/>
                    </w:rPr>
                  </w:pPr>
                </w:p>
              </w:tc>
              <w:tc>
                <w:tcPr>
                  <w:tcW w:w="2712" w:type="dxa"/>
                  <w:vAlign w:val="center"/>
                </w:tcPr>
                <w:p w:rsidR="002A086D" w:rsidRPr="002A086D" w:rsidRDefault="002A086D" w:rsidP="00443BE7">
                  <w:pPr>
                    <w:spacing w:line="240" w:lineRule="auto"/>
                    <w:ind w:firstLineChars="0" w:firstLine="0"/>
                    <w:jc w:val="center"/>
                    <w:rPr>
                      <w:rFonts w:eastAsiaTheme="minorEastAsia"/>
                      <w:sz w:val="21"/>
                      <w:szCs w:val="21"/>
                    </w:rPr>
                  </w:pPr>
                  <w:r>
                    <w:rPr>
                      <w:rFonts w:eastAsiaTheme="minorEastAsia" w:hint="eastAsia"/>
                      <w:sz w:val="21"/>
                      <w:szCs w:val="21"/>
                    </w:rPr>
                    <w:t>水</w:t>
                  </w:r>
                </w:p>
              </w:tc>
              <w:tc>
                <w:tcPr>
                  <w:tcW w:w="1876" w:type="dxa"/>
                  <w:vAlign w:val="center"/>
                </w:tcPr>
                <w:p w:rsidR="002A086D" w:rsidRDefault="002A086D" w:rsidP="002A086D">
                  <w:pPr>
                    <w:spacing w:line="240" w:lineRule="auto"/>
                    <w:ind w:firstLineChars="0" w:firstLine="0"/>
                    <w:jc w:val="center"/>
                    <w:rPr>
                      <w:rFonts w:eastAsiaTheme="minorEastAsia"/>
                      <w:sz w:val="21"/>
                      <w:szCs w:val="21"/>
                    </w:rPr>
                  </w:pPr>
                  <w:r>
                    <w:rPr>
                      <w:rFonts w:eastAsiaTheme="minorEastAsia" w:hint="eastAsia"/>
                      <w:sz w:val="21"/>
                      <w:szCs w:val="21"/>
                    </w:rPr>
                    <w:t>＞</w:t>
                  </w:r>
                  <w:r>
                    <w:rPr>
                      <w:rFonts w:eastAsiaTheme="minorEastAsia" w:hint="eastAsia"/>
                      <w:sz w:val="21"/>
                      <w:szCs w:val="21"/>
                    </w:rPr>
                    <w:t>60</w:t>
                  </w:r>
                  <w:r w:rsidRPr="00B83096">
                    <w:rPr>
                      <w:rFonts w:eastAsiaTheme="minorEastAsia"/>
                      <w:sz w:val="21"/>
                      <w:szCs w:val="21"/>
                    </w:rPr>
                    <w:t>%</w:t>
                  </w:r>
                </w:p>
              </w:tc>
              <w:tc>
                <w:tcPr>
                  <w:tcW w:w="1419" w:type="dxa"/>
                  <w:vAlign w:val="center"/>
                </w:tcPr>
                <w:p w:rsidR="002A086D" w:rsidRDefault="006C30E3" w:rsidP="00443BE7">
                  <w:pPr>
                    <w:spacing w:line="240" w:lineRule="auto"/>
                    <w:ind w:firstLineChars="0" w:firstLine="0"/>
                    <w:jc w:val="center"/>
                    <w:rPr>
                      <w:rFonts w:eastAsiaTheme="minorEastAsia"/>
                      <w:sz w:val="21"/>
                      <w:szCs w:val="21"/>
                    </w:rPr>
                  </w:pPr>
                  <w:r>
                    <w:rPr>
                      <w:rFonts w:eastAsiaTheme="minorEastAsia" w:hint="eastAsia"/>
                      <w:sz w:val="21"/>
                      <w:szCs w:val="21"/>
                    </w:rPr>
                    <w:t>/</w:t>
                  </w:r>
                </w:p>
              </w:tc>
            </w:tr>
          </w:tbl>
          <w:p w:rsidR="00D95866" w:rsidRPr="00D95866" w:rsidRDefault="00443BE7" w:rsidP="003D4F4A">
            <w:pPr>
              <w:adjustRightInd w:val="0"/>
              <w:snapToGrid w:val="0"/>
              <w:spacing w:beforeLines="50" w:before="163"/>
              <w:ind w:firstLine="420"/>
              <w:jc w:val="left"/>
              <w:rPr>
                <w:sz w:val="21"/>
                <w:szCs w:val="21"/>
              </w:rPr>
            </w:pPr>
            <w:r w:rsidRPr="007879B8">
              <w:rPr>
                <w:rFonts w:hint="eastAsia"/>
                <w:sz w:val="21"/>
                <w:szCs w:val="21"/>
              </w:rPr>
              <w:t>根据《工业防护涂料中有害物质限量》（</w:t>
            </w:r>
            <w:r w:rsidRPr="007879B8">
              <w:rPr>
                <w:rFonts w:hint="eastAsia"/>
                <w:sz w:val="21"/>
                <w:szCs w:val="21"/>
              </w:rPr>
              <w:t>GB 30981-2020</w:t>
            </w:r>
            <w:r w:rsidRPr="007879B8">
              <w:rPr>
                <w:rFonts w:hint="eastAsia"/>
                <w:sz w:val="21"/>
                <w:szCs w:val="21"/>
              </w:rPr>
              <w:t>），机械设备涂料水性漆面漆</w:t>
            </w:r>
            <w:r w:rsidR="00923C5A">
              <w:rPr>
                <w:rFonts w:hint="eastAsia"/>
                <w:sz w:val="21"/>
                <w:szCs w:val="21"/>
              </w:rPr>
              <w:t>VOCs</w:t>
            </w:r>
            <w:r w:rsidRPr="007879B8">
              <w:rPr>
                <w:rFonts w:hint="eastAsia"/>
                <w:sz w:val="21"/>
                <w:szCs w:val="21"/>
              </w:rPr>
              <w:t>含量限值为</w:t>
            </w:r>
            <w:r w:rsidRPr="007879B8">
              <w:rPr>
                <w:rFonts w:hint="eastAsia"/>
                <w:sz w:val="21"/>
                <w:szCs w:val="21"/>
              </w:rPr>
              <w:t>420g/L</w:t>
            </w:r>
            <w:r w:rsidRPr="007879B8">
              <w:rPr>
                <w:rFonts w:hint="eastAsia"/>
                <w:sz w:val="21"/>
                <w:szCs w:val="21"/>
              </w:rPr>
              <w:t>、底漆</w:t>
            </w:r>
            <w:r w:rsidR="00923C5A">
              <w:rPr>
                <w:rFonts w:hint="eastAsia"/>
                <w:sz w:val="21"/>
                <w:szCs w:val="21"/>
              </w:rPr>
              <w:t>VOCs</w:t>
            </w:r>
            <w:r w:rsidRPr="007879B8">
              <w:rPr>
                <w:rFonts w:hint="eastAsia"/>
                <w:sz w:val="21"/>
                <w:szCs w:val="21"/>
              </w:rPr>
              <w:t>含量限值为</w:t>
            </w:r>
            <w:r w:rsidRPr="007879B8">
              <w:rPr>
                <w:rFonts w:hint="eastAsia"/>
                <w:sz w:val="21"/>
                <w:szCs w:val="21"/>
              </w:rPr>
              <w:t>300g/L</w:t>
            </w:r>
            <w:r w:rsidRPr="007879B8">
              <w:rPr>
                <w:rFonts w:hint="eastAsia"/>
                <w:sz w:val="21"/>
                <w:szCs w:val="21"/>
              </w:rPr>
              <w:t>，根据本项目使用的水性漆的</w:t>
            </w:r>
            <w:r w:rsidRPr="007879B8">
              <w:rPr>
                <w:rFonts w:hint="eastAsia"/>
                <w:sz w:val="21"/>
                <w:szCs w:val="21"/>
              </w:rPr>
              <w:t>MSDS</w:t>
            </w:r>
            <w:r w:rsidRPr="007879B8">
              <w:rPr>
                <w:rFonts w:hint="eastAsia"/>
                <w:sz w:val="21"/>
                <w:szCs w:val="21"/>
              </w:rPr>
              <w:t>资料，水性</w:t>
            </w:r>
            <w:proofErr w:type="gramStart"/>
            <w:r w:rsidRPr="007879B8">
              <w:rPr>
                <w:rFonts w:hint="eastAsia"/>
                <w:sz w:val="21"/>
                <w:szCs w:val="21"/>
              </w:rPr>
              <w:t>漆相对</w:t>
            </w:r>
            <w:proofErr w:type="gramEnd"/>
            <w:r w:rsidRPr="007879B8">
              <w:rPr>
                <w:rFonts w:hint="eastAsia"/>
                <w:sz w:val="21"/>
                <w:szCs w:val="21"/>
              </w:rPr>
              <w:t>于水的密度为</w:t>
            </w:r>
            <w:r w:rsidRPr="007879B8">
              <w:rPr>
                <w:rFonts w:hint="eastAsia"/>
                <w:sz w:val="21"/>
                <w:szCs w:val="21"/>
              </w:rPr>
              <w:t>1.3</w:t>
            </w:r>
            <w:r w:rsidRPr="007879B8">
              <w:rPr>
                <w:rFonts w:hint="eastAsia"/>
                <w:sz w:val="21"/>
                <w:szCs w:val="21"/>
              </w:rPr>
              <w:t>，即</w:t>
            </w:r>
            <w:r w:rsidRPr="007879B8">
              <w:rPr>
                <w:rFonts w:hint="eastAsia"/>
                <w:sz w:val="21"/>
                <w:szCs w:val="21"/>
              </w:rPr>
              <w:t>1.3kg/L</w:t>
            </w:r>
            <w:r w:rsidRPr="007879B8">
              <w:rPr>
                <w:rFonts w:hint="eastAsia"/>
                <w:sz w:val="21"/>
                <w:szCs w:val="21"/>
              </w:rPr>
              <w:t>，则面漆中</w:t>
            </w:r>
            <w:r w:rsidR="00923C5A">
              <w:rPr>
                <w:rFonts w:hint="eastAsia"/>
                <w:sz w:val="21"/>
                <w:szCs w:val="21"/>
              </w:rPr>
              <w:t>VOCs</w:t>
            </w:r>
            <w:r w:rsidRPr="007879B8">
              <w:rPr>
                <w:rFonts w:hint="eastAsia"/>
                <w:sz w:val="21"/>
                <w:szCs w:val="21"/>
              </w:rPr>
              <w:t>最大含量为</w:t>
            </w:r>
            <w:r w:rsidRPr="007879B8">
              <w:rPr>
                <w:rFonts w:hint="eastAsia"/>
                <w:sz w:val="21"/>
                <w:szCs w:val="21"/>
              </w:rPr>
              <w:t>260g/L</w:t>
            </w:r>
            <w:r w:rsidRPr="007879B8">
              <w:rPr>
                <w:rFonts w:hint="eastAsia"/>
                <w:sz w:val="21"/>
                <w:szCs w:val="21"/>
              </w:rPr>
              <w:t>、底漆中</w:t>
            </w:r>
            <w:r w:rsidR="00923C5A">
              <w:rPr>
                <w:rFonts w:hint="eastAsia"/>
                <w:sz w:val="21"/>
                <w:szCs w:val="21"/>
              </w:rPr>
              <w:t>VOCs</w:t>
            </w:r>
            <w:r w:rsidRPr="007879B8">
              <w:rPr>
                <w:rFonts w:hint="eastAsia"/>
                <w:sz w:val="21"/>
                <w:szCs w:val="21"/>
              </w:rPr>
              <w:t>最大含量为</w:t>
            </w:r>
            <w:r w:rsidRPr="007879B8">
              <w:rPr>
                <w:rFonts w:hint="eastAsia"/>
                <w:sz w:val="21"/>
                <w:szCs w:val="21"/>
              </w:rPr>
              <w:t>130g/L</w:t>
            </w:r>
            <w:r w:rsidRPr="007879B8">
              <w:rPr>
                <w:rFonts w:hint="eastAsia"/>
                <w:sz w:val="21"/>
                <w:szCs w:val="21"/>
              </w:rPr>
              <w:t>，均未超过《工业防护涂料中有害物质限量》（</w:t>
            </w:r>
            <w:r w:rsidRPr="007879B8">
              <w:rPr>
                <w:rFonts w:hint="eastAsia"/>
                <w:sz w:val="21"/>
                <w:szCs w:val="21"/>
              </w:rPr>
              <w:t>GB 30981-2020</w:t>
            </w:r>
            <w:r w:rsidRPr="007879B8">
              <w:rPr>
                <w:rFonts w:hint="eastAsia"/>
                <w:sz w:val="21"/>
                <w:szCs w:val="21"/>
              </w:rPr>
              <w:t>）中规定的相关限值</w:t>
            </w:r>
            <w:r w:rsidRPr="007879B8">
              <w:rPr>
                <w:rFonts w:hint="eastAsia"/>
                <w:sz w:val="21"/>
                <w:szCs w:val="21"/>
              </w:rPr>
              <w:t xml:space="preserve"> </w:t>
            </w:r>
            <w:r w:rsidRPr="007879B8">
              <w:rPr>
                <w:rFonts w:hint="eastAsia"/>
                <w:sz w:val="21"/>
                <w:szCs w:val="21"/>
              </w:rPr>
              <w:t>，因此，本项目使用的水性涂料符合《工业防护涂料中有害物质限量》（</w:t>
            </w:r>
            <w:r w:rsidRPr="007879B8">
              <w:rPr>
                <w:rFonts w:hint="eastAsia"/>
                <w:sz w:val="21"/>
                <w:szCs w:val="21"/>
              </w:rPr>
              <w:t>GB 30981-2020</w:t>
            </w:r>
            <w:r w:rsidRPr="007879B8">
              <w:rPr>
                <w:rFonts w:hint="eastAsia"/>
                <w:sz w:val="21"/>
                <w:szCs w:val="21"/>
              </w:rPr>
              <w:t>）标准限值要求。</w:t>
            </w:r>
            <w:r w:rsidR="00D95866" w:rsidRPr="00D95866">
              <w:rPr>
                <w:rFonts w:hint="eastAsia"/>
                <w:sz w:val="21"/>
                <w:szCs w:val="21"/>
              </w:rPr>
              <w:t>根据《低挥发性有机化合物含量涂料产品技术要求》（</w:t>
            </w:r>
            <w:r w:rsidR="00D95866" w:rsidRPr="00D95866">
              <w:rPr>
                <w:rFonts w:hint="eastAsia"/>
                <w:sz w:val="21"/>
                <w:szCs w:val="21"/>
              </w:rPr>
              <w:t>GB/T38597-2020</w:t>
            </w:r>
            <w:r w:rsidR="00D95866" w:rsidRPr="00D95866">
              <w:rPr>
                <w:rFonts w:hint="eastAsia"/>
                <w:sz w:val="21"/>
                <w:szCs w:val="21"/>
              </w:rPr>
              <w:t>）表</w:t>
            </w:r>
            <w:r w:rsidR="00D95866" w:rsidRPr="00D95866">
              <w:rPr>
                <w:rFonts w:hint="eastAsia"/>
                <w:sz w:val="21"/>
                <w:szCs w:val="21"/>
              </w:rPr>
              <w:t>1</w:t>
            </w:r>
            <w:r w:rsidR="00D95866" w:rsidRPr="00D95866">
              <w:rPr>
                <w:rFonts w:hint="eastAsia"/>
                <w:sz w:val="21"/>
                <w:szCs w:val="21"/>
              </w:rPr>
              <w:t>水性涂料中</w:t>
            </w:r>
            <w:r w:rsidR="00D95866" w:rsidRPr="00D95866">
              <w:rPr>
                <w:rFonts w:hint="eastAsia"/>
                <w:sz w:val="21"/>
                <w:szCs w:val="21"/>
              </w:rPr>
              <w:t>VOC</w:t>
            </w:r>
            <w:r w:rsidR="00D95866" w:rsidRPr="00D95866">
              <w:rPr>
                <w:rFonts w:hint="eastAsia"/>
                <w:sz w:val="21"/>
                <w:szCs w:val="21"/>
              </w:rPr>
              <w:t>含量的要求，本项目</w:t>
            </w:r>
            <w:r w:rsidR="00516DFF">
              <w:rPr>
                <w:rFonts w:hint="eastAsia"/>
                <w:sz w:val="21"/>
                <w:szCs w:val="21"/>
              </w:rPr>
              <w:t>水性漆</w:t>
            </w:r>
            <w:r w:rsidR="00D95866" w:rsidRPr="00D95866">
              <w:rPr>
                <w:rFonts w:hint="eastAsia"/>
                <w:sz w:val="21"/>
                <w:szCs w:val="21"/>
              </w:rPr>
              <w:t>VOCs</w:t>
            </w:r>
            <w:r w:rsidR="00D95866" w:rsidRPr="00D95866">
              <w:rPr>
                <w:rFonts w:hint="eastAsia"/>
                <w:sz w:val="21"/>
                <w:szCs w:val="21"/>
              </w:rPr>
              <w:lastRenderedPageBreak/>
              <w:t>含量满足车辆涂料——汽车原厂涂料（乘用车、载货汽车）——底色漆（</w:t>
            </w:r>
            <w:r w:rsidR="00D95866" w:rsidRPr="00D95866">
              <w:rPr>
                <w:rFonts w:hint="eastAsia"/>
                <w:sz w:val="21"/>
                <w:szCs w:val="21"/>
              </w:rPr>
              <w:t>420g/L</w:t>
            </w:r>
            <w:r w:rsidR="00D95866" w:rsidRPr="00D95866">
              <w:rPr>
                <w:rFonts w:hint="eastAsia"/>
                <w:sz w:val="21"/>
                <w:szCs w:val="21"/>
              </w:rPr>
              <w:t>）、本色面漆（</w:t>
            </w:r>
            <w:r w:rsidR="00D95866" w:rsidRPr="00D95866">
              <w:rPr>
                <w:rFonts w:hint="eastAsia"/>
                <w:sz w:val="21"/>
                <w:szCs w:val="21"/>
              </w:rPr>
              <w:t>350g/L</w:t>
            </w:r>
            <w:r w:rsidR="00D95866" w:rsidRPr="00D95866">
              <w:rPr>
                <w:rFonts w:hint="eastAsia"/>
                <w:sz w:val="21"/>
                <w:szCs w:val="21"/>
              </w:rPr>
              <w:t>）限量值的要求。</w:t>
            </w:r>
          </w:p>
          <w:p w:rsidR="00443BE7" w:rsidRDefault="00443BE7" w:rsidP="00591D31">
            <w:pPr>
              <w:autoSpaceDE w:val="0"/>
              <w:autoSpaceDN w:val="0"/>
              <w:adjustRightInd w:val="0"/>
              <w:snapToGrid w:val="0"/>
              <w:ind w:firstLine="420"/>
              <w:rPr>
                <w:sz w:val="21"/>
                <w:szCs w:val="21"/>
              </w:rPr>
            </w:pPr>
            <w:r>
              <w:rPr>
                <w:rFonts w:hint="eastAsia"/>
                <w:sz w:val="21"/>
                <w:szCs w:val="21"/>
              </w:rPr>
              <w:t>项目主要原辅材料的理化性质见下表。</w:t>
            </w:r>
          </w:p>
          <w:p w:rsidR="00443BE7" w:rsidRPr="005F7666" w:rsidRDefault="00443BE7" w:rsidP="00591D31">
            <w:pPr>
              <w:pStyle w:val="af6"/>
              <w:widowControl/>
              <w:adjustRightInd w:val="0"/>
              <w:snapToGrid w:val="0"/>
              <w:spacing w:before="60" w:after="160" w:line="240" w:lineRule="auto"/>
              <w:ind w:right="113" w:firstLineChars="0" w:firstLine="0"/>
              <w:jc w:val="center"/>
              <w:rPr>
                <w:b/>
                <w:sz w:val="21"/>
                <w:szCs w:val="21"/>
              </w:rPr>
            </w:pPr>
            <w:r w:rsidRPr="005F7666">
              <w:rPr>
                <w:rFonts w:hint="eastAsia"/>
                <w:b/>
                <w:sz w:val="21"/>
                <w:szCs w:val="21"/>
              </w:rPr>
              <w:t>表</w:t>
            </w:r>
            <w:r w:rsidRPr="005F7666">
              <w:rPr>
                <w:rFonts w:hint="eastAsia"/>
                <w:b/>
                <w:sz w:val="21"/>
                <w:szCs w:val="21"/>
              </w:rPr>
              <w:t>2-</w:t>
            </w:r>
            <w:r w:rsidR="005F6C62">
              <w:rPr>
                <w:rFonts w:hint="eastAsia"/>
                <w:b/>
                <w:sz w:val="21"/>
                <w:szCs w:val="21"/>
              </w:rPr>
              <w:t>7</w:t>
            </w:r>
            <w:r w:rsidRPr="005F7666">
              <w:rPr>
                <w:rFonts w:hint="eastAsia"/>
                <w:b/>
                <w:sz w:val="21"/>
                <w:szCs w:val="21"/>
              </w:rPr>
              <w:t xml:space="preserve">  </w:t>
            </w:r>
            <w:r w:rsidRPr="005F7666">
              <w:rPr>
                <w:rFonts w:hint="eastAsia"/>
                <w:b/>
                <w:sz w:val="21"/>
                <w:szCs w:val="21"/>
              </w:rPr>
              <w:t>主要物料理化性质表</w:t>
            </w:r>
          </w:p>
          <w:tbl>
            <w:tblPr>
              <w:tblStyle w:val="ab"/>
              <w:tblW w:w="5000" w:type="pct"/>
              <w:jc w:val="center"/>
              <w:tblLayout w:type="fixed"/>
              <w:tblLook w:val="04A0" w:firstRow="1" w:lastRow="0" w:firstColumn="1" w:lastColumn="0" w:noHBand="0" w:noVBand="1"/>
            </w:tblPr>
            <w:tblGrid>
              <w:gridCol w:w="467"/>
              <w:gridCol w:w="980"/>
              <w:gridCol w:w="708"/>
              <w:gridCol w:w="2410"/>
              <w:gridCol w:w="3594"/>
            </w:tblGrid>
            <w:tr w:rsidR="00155A6A" w:rsidRPr="00A939CB" w:rsidTr="007E2DDB">
              <w:trPr>
                <w:jc w:val="center"/>
              </w:trPr>
              <w:tc>
                <w:tcPr>
                  <w:tcW w:w="467" w:type="dxa"/>
                  <w:vAlign w:val="center"/>
                </w:tcPr>
                <w:p w:rsidR="00443BE7" w:rsidRPr="00A939CB" w:rsidRDefault="00443BE7" w:rsidP="004F387E">
                  <w:pPr>
                    <w:spacing w:line="240" w:lineRule="auto"/>
                    <w:ind w:firstLineChars="0" w:firstLine="0"/>
                    <w:jc w:val="center"/>
                    <w:rPr>
                      <w:b/>
                      <w:sz w:val="21"/>
                      <w:szCs w:val="21"/>
                    </w:rPr>
                  </w:pPr>
                  <w:r w:rsidRPr="00A939CB">
                    <w:rPr>
                      <w:b/>
                      <w:sz w:val="21"/>
                      <w:szCs w:val="21"/>
                    </w:rPr>
                    <w:t>序号</w:t>
                  </w:r>
                </w:p>
              </w:tc>
              <w:tc>
                <w:tcPr>
                  <w:tcW w:w="980" w:type="dxa"/>
                  <w:vAlign w:val="center"/>
                </w:tcPr>
                <w:p w:rsidR="00443BE7" w:rsidRPr="00A939CB" w:rsidRDefault="00443BE7" w:rsidP="004F387E">
                  <w:pPr>
                    <w:spacing w:line="240" w:lineRule="auto"/>
                    <w:ind w:firstLineChars="0" w:firstLine="0"/>
                    <w:jc w:val="center"/>
                    <w:rPr>
                      <w:b/>
                      <w:sz w:val="21"/>
                      <w:szCs w:val="21"/>
                    </w:rPr>
                  </w:pPr>
                  <w:r w:rsidRPr="00A939CB">
                    <w:rPr>
                      <w:b/>
                      <w:sz w:val="21"/>
                      <w:szCs w:val="21"/>
                    </w:rPr>
                    <w:t>物料</w:t>
                  </w:r>
                </w:p>
                <w:p w:rsidR="00443BE7" w:rsidRPr="00A939CB" w:rsidRDefault="00443BE7" w:rsidP="004F387E">
                  <w:pPr>
                    <w:spacing w:line="240" w:lineRule="auto"/>
                    <w:ind w:firstLineChars="0" w:firstLine="0"/>
                    <w:jc w:val="center"/>
                    <w:rPr>
                      <w:b/>
                      <w:sz w:val="21"/>
                      <w:szCs w:val="21"/>
                    </w:rPr>
                  </w:pPr>
                  <w:r w:rsidRPr="00A939CB">
                    <w:rPr>
                      <w:b/>
                      <w:sz w:val="21"/>
                      <w:szCs w:val="21"/>
                    </w:rPr>
                    <w:t>名称</w:t>
                  </w:r>
                </w:p>
              </w:tc>
              <w:tc>
                <w:tcPr>
                  <w:tcW w:w="708" w:type="dxa"/>
                  <w:vAlign w:val="center"/>
                </w:tcPr>
                <w:p w:rsidR="00443BE7" w:rsidRPr="00A939CB" w:rsidRDefault="00443BE7" w:rsidP="004F387E">
                  <w:pPr>
                    <w:spacing w:line="240" w:lineRule="auto"/>
                    <w:ind w:firstLineChars="0" w:firstLine="0"/>
                    <w:jc w:val="center"/>
                    <w:rPr>
                      <w:b/>
                      <w:sz w:val="21"/>
                      <w:szCs w:val="21"/>
                    </w:rPr>
                  </w:pPr>
                  <w:r w:rsidRPr="00A939CB">
                    <w:rPr>
                      <w:b/>
                      <w:sz w:val="21"/>
                      <w:szCs w:val="21"/>
                    </w:rPr>
                    <w:t>CAS</w:t>
                  </w:r>
                  <w:r w:rsidRPr="00A939CB">
                    <w:rPr>
                      <w:b/>
                      <w:sz w:val="21"/>
                      <w:szCs w:val="21"/>
                    </w:rPr>
                    <w:t>号</w:t>
                  </w:r>
                </w:p>
              </w:tc>
              <w:tc>
                <w:tcPr>
                  <w:tcW w:w="2410" w:type="dxa"/>
                  <w:vAlign w:val="center"/>
                </w:tcPr>
                <w:p w:rsidR="00443BE7" w:rsidRPr="00A939CB" w:rsidRDefault="00443BE7" w:rsidP="004F387E">
                  <w:pPr>
                    <w:spacing w:line="240" w:lineRule="auto"/>
                    <w:ind w:firstLineChars="0" w:firstLine="0"/>
                    <w:jc w:val="center"/>
                    <w:rPr>
                      <w:b/>
                      <w:sz w:val="21"/>
                      <w:szCs w:val="21"/>
                    </w:rPr>
                  </w:pPr>
                  <w:r w:rsidRPr="00A939CB">
                    <w:rPr>
                      <w:b/>
                      <w:sz w:val="21"/>
                      <w:szCs w:val="21"/>
                    </w:rPr>
                    <w:t>理化性质</w:t>
                  </w:r>
                </w:p>
              </w:tc>
              <w:tc>
                <w:tcPr>
                  <w:tcW w:w="3594" w:type="dxa"/>
                  <w:vAlign w:val="center"/>
                </w:tcPr>
                <w:p w:rsidR="00443BE7" w:rsidRPr="00A939CB" w:rsidRDefault="00443BE7" w:rsidP="004F387E">
                  <w:pPr>
                    <w:spacing w:line="240" w:lineRule="auto"/>
                    <w:ind w:firstLineChars="0" w:firstLine="0"/>
                    <w:jc w:val="center"/>
                    <w:rPr>
                      <w:b/>
                      <w:sz w:val="21"/>
                      <w:szCs w:val="21"/>
                    </w:rPr>
                  </w:pPr>
                  <w:r w:rsidRPr="00A939CB">
                    <w:rPr>
                      <w:b/>
                      <w:sz w:val="21"/>
                      <w:szCs w:val="21"/>
                    </w:rPr>
                    <w:t>危险性</w:t>
                  </w:r>
                </w:p>
              </w:tc>
            </w:tr>
            <w:tr w:rsidR="00155A6A" w:rsidRPr="00A939CB" w:rsidTr="007E2DDB">
              <w:trPr>
                <w:jc w:val="center"/>
              </w:trPr>
              <w:tc>
                <w:tcPr>
                  <w:tcW w:w="467" w:type="dxa"/>
                  <w:vAlign w:val="center"/>
                </w:tcPr>
                <w:p w:rsidR="00443BE7" w:rsidRPr="00A939CB" w:rsidRDefault="00443BE7" w:rsidP="004F387E">
                  <w:pPr>
                    <w:spacing w:line="240" w:lineRule="auto"/>
                    <w:ind w:firstLineChars="0" w:firstLine="0"/>
                    <w:jc w:val="center"/>
                    <w:rPr>
                      <w:sz w:val="21"/>
                      <w:szCs w:val="21"/>
                    </w:rPr>
                  </w:pPr>
                  <w:r w:rsidRPr="00A939CB">
                    <w:rPr>
                      <w:sz w:val="21"/>
                      <w:szCs w:val="21"/>
                    </w:rPr>
                    <w:t>1</w:t>
                  </w:r>
                </w:p>
              </w:tc>
              <w:tc>
                <w:tcPr>
                  <w:tcW w:w="980" w:type="dxa"/>
                  <w:vAlign w:val="center"/>
                </w:tcPr>
                <w:p w:rsidR="00443BE7" w:rsidRPr="00A939CB" w:rsidRDefault="007717C9" w:rsidP="004F387E">
                  <w:pPr>
                    <w:spacing w:line="240" w:lineRule="auto"/>
                    <w:ind w:firstLineChars="0" w:firstLine="0"/>
                    <w:jc w:val="center"/>
                    <w:rPr>
                      <w:sz w:val="21"/>
                      <w:szCs w:val="21"/>
                    </w:rPr>
                  </w:pPr>
                  <w:r>
                    <w:rPr>
                      <w:rFonts w:hint="eastAsia"/>
                      <w:sz w:val="21"/>
                      <w:szCs w:val="21"/>
                    </w:rPr>
                    <w:t>水基</w:t>
                  </w:r>
                  <w:r w:rsidR="00443BE7" w:rsidRPr="00A939CB">
                    <w:rPr>
                      <w:sz w:val="21"/>
                      <w:szCs w:val="21"/>
                    </w:rPr>
                    <w:t>脱脂剂</w:t>
                  </w:r>
                </w:p>
              </w:tc>
              <w:tc>
                <w:tcPr>
                  <w:tcW w:w="708" w:type="dxa"/>
                  <w:vAlign w:val="center"/>
                </w:tcPr>
                <w:p w:rsidR="00443BE7" w:rsidRPr="00A939CB" w:rsidRDefault="00443BE7" w:rsidP="004F387E">
                  <w:pPr>
                    <w:spacing w:line="240" w:lineRule="auto"/>
                    <w:ind w:firstLineChars="0" w:firstLine="0"/>
                    <w:jc w:val="center"/>
                    <w:rPr>
                      <w:sz w:val="21"/>
                      <w:szCs w:val="21"/>
                    </w:rPr>
                  </w:pPr>
                  <w:r w:rsidRPr="00A939CB">
                    <w:rPr>
                      <w:sz w:val="21"/>
                      <w:szCs w:val="21"/>
                    </w:rPr>
                    <w:t>/</w:t>
                  </w:r>
                </w:p>
              </w:tc>
              <w:tc>
                <w:tcPr>
                  <w:tcW w:w="2410" w:type="dxa"/>
                  <w:vAlign w:val="center"/>
                </w:tcPr>
                <w:p w:rsidR="007717C9" w:rsidRDefault="007717C9" w:rsidP="007717C9">
                  <w:pPr>
                    <w:spacing w:line="240" w:lineRule="auto"/>
                    <w:ind w:firstLineChars="0" w:firstLine="0"/>
                    <w:jc w:val="center"/>
                    <w:rPr>
                      <w:bCs/>
                      <w:sz w:val="21"/>
                      <w:szCs w:val="21"/>
                    </w:rPr>
                  </w:pPr>
                  <w:r>
                    <w:rPr>
                      <w:rFonts w:hint="eastAsia"/>
                      <w:bCs/>
                      <w:sz w:val="21"/>
                      <w:szCs w:val="21"/>
                    </w:rPr>
                    <w:t>主要成分</w:t>
                  </w:r>
                  <w:r w:rsidR="007016B2">
                    <w:rPr>
                      <w:rFonts w:hint="eastAsia"/>
                      <w:bCs/>
                      <w:sz w:val="21"/>
                      <w:szCs w:val="21"/>
                    </w:rPr>
                    <w:t>：</w:t>
                  </w:r>
                  <w:r>
                    <w:rPr>
                      <w:rFonts w:hint="eastAsia"/>
                      <w:bCs/>
                      <w:sz w:val="21"/>
                      <w:szCs w:val="21"/>
                    </w:rPr>
                    <w:t>表面活性剂、碱性助剂等</w:t>
                  </w:r>
                </w:p>
                <w:p w:rsidR="007717C9" w:rsidRPr="00D10E5C" w:rsidRDefault="00443BE7" w:rsidP="007717C9">
                  <w:pPr>
                    <w:spacing w:line="240" w:lineRule="auto"/>
                    <w:ind w:firstLineChars="0" w:firstLine="0"/>
                    <w:jc w:val="center"/>
                    <w:rPr>
                      <w:sz w:val="21"/>
                      <w:szCs w:val="21"/>
                    </w:rPr>
                  </w:pPr>
                  <w:r w:rsidRPr="00D10E5C">
                    <w:rPr>
                      <w:bCs/>
                      <w:sz w:val="21"/>
                      <w:szCs w:val="21"/>
                    </w:rPr>
                    <w:t>外观与性状：</w:t>
                  </w:r>
                  <w:r w:rsidR="007717C9">
                    <w:rPr>
                      <w:rFonts w:hint="eastAsia"/>
                      <w:sz w:val="21"/>
                      <w:szCs w:val="21"/>
                    </w:rPr>
                    <w:t>外观呈透明</w:t>
                  </w:r>
                  <w:r w:rsidR="007717C9">
                    <w:rPr>
                      <w:rFonts w:hint="eastAsia"/>
                      <w:sz w:val="21"/>
                      <w:szCs w:val="21"/>
                    </w:rPr>
                    <w:t>/</w:t>
                  </w:r>
                  <w:r w:rsidR="007717C9">
                    <w:rPr>
                      <w:rFonts w:hint="eastAsia"/>
                      <w:sz w:val="21"/>
                      <w:szCs w:val="21"/>
                    </w:rPr>
                    <w:t>半透明液体</w:t>
                  </w:r>
                </w:p>
                <w:p w:rsidR="00443BE7" w:rsidRPr="00D10E5C" w:rsidRDefault="00443BE7" w:rsidP="004F387E">
                  <w:pPr>
                    <w:spacing w:line="240" w:lineRule="auto"/>
                    <w:ind w:firstLineChars="0" w:firstLine="0"/>
                    <w:jc w:val="center"/>
                    <w:rPr>
                      <w:bCs/>
                      <w:sz w:val="21"/>
                      <w:szCs w:val="21"/>
                    </w:rPr>
                  </w:pPr>
                  <w:r w:rsidRPr="00D10E5C">
                    <w:rPr>
                      <w:bCs/>
                      <w:sz w:val="21"/>
                      <w:szCs w:val="21"/>
                    </w:rPr>
                    <w:t>沸点：</w:t>
                  </w:r>
                  <w:r w:rsidRPr="00D10E5C">
                    <w:rPr>
                      <w:bCs/>
                      <w:sz w:val="21"/>
                      <w:szCs w:val="21"/>
                    </w:rPr>
                    <w:t>100°C</w:t>
                  </w:r>
                  <w:r w:rsidRPr="00D10E5C">
                    <w:rPr>
                      <w:bCs/>
                      <w:sz w:val="21"/>
                      <w:szCs w:val="21"/>
                    </w:rPr>
                    <w:t>以上</w:t>
                  </w:r>
                </w:p>
                <w:p w:rsidR="00443BE7" w:rsidRPr="00D10E5C" w:rsidRDefault="00443BE7" w:rsidP="004F387E">
                  <w:pPr>
                    <w:spacing w:line="240" w:lineRule="auto"/>
                    <w:ind w:firstLineChars="0" w:firstLine="0"/>
                    <w:jc w:val="center"/>
                    <w:rPr>
                      <w:bCs/>
                      <w:sz w:val="21"/>
                      <w:szCs w:val="21"/>
                    </w:rPr>
                  </w:pPr>
                  <w:r w:rsidRPr="00D10E5C">
                    <w:rPr>
                      <w:bCs/>
                      <w:sz w:val="21"/>
                      <w:szCs w:val="21"/>
                    </w:rPr>
                    <w:t>密度：</w:t>
                  </w:r>
                  <w:r w:rsidRPr="00D10E5C">
                    <w:rPr>
                      <w:bCs/>
                      <w:sz w:val="21"/>
                      <w:szCs w:val="21"/>
                    </w:rPr>
                    <w:t>10</w:t>
                  </w:r>
                </w:p>
                <w:p w:rsidR="00443BE7" w:rsidRPr="00D10E5C" w:rsidRDefault="00443BE7" w:rsidP="004F387E">
                  <w:pPr>
                    <w:spacing w:line="240" w:lineRule="auto"/>
                    <w:ind w:firstLineChars="0" w:firstLine="0"/>
                    <w:jc w:val="center"/>
                    <w:rPr>
                      <w:bCs/>
                      <w:sz w:val="21"/>
                      <w:szCs w:val="21"/>
                    </w:rPr>
                  </w:pPr>
                  <w:r w:rsidRPr="00D10E5C">
                    <w:rPr>
                      <w:bCs/>
                      <w:sz w:val="21"/>
                      <w:szCs w:val="21"/>
                    </w:rPr>
                    <w:t>熔点：</w:t>
                  </w:r>
                  <w:r w:rsidRPr="00D10E5C">
                    <w:rPr>
                      <w:bCs/>
                      <w:sz w:val="21"/>
                      <w:szCs w:val="21"/>
                    </w:rPr>
                    <w:t>5°C</w:t>
                  </w:r>
                </w:p>
              </w:tc>
              <w:tc>
                <w:tcPr>
                  <w:tcW w:w="3594" w:type="dxa"/>
                  <w:vAlign w:val="center"/>
                </w:tcPr>
                <w:p w:rsidR="00443BE7" w:rsidRPr="00A939CB" w:rsidRDefault="00443BE7" w:rsidP="004F387E">
                  <w:pPr>
                    <w:spacing w:line="240" w:lineRule="auto"/>
                    <w:ind w:firstLineChars="0" w:firstLine="0"/>
                    <w:jc w:val="center"/>
                    <w:rPr>
                      <w:sz w:val="21"/>
                      <w:szCs w:val="21"/>
                    </w:rPr>
                  </w:pPr>
                  <w:r w:rsidRPr="00A939CB">
                    <w:rPr>
                      <w:bCs/>
                      <w:sz w:val="21"/>
                      <w:szCs w:val="21"/>
                    </w:rPr>
                    <w:t>危险特性：吸入呼吸道有</w:t>
                  </w:r>
                  <w:r w:rsidRPr="00A939CB">
                    <w:rPr>
                      <w:sz w:val="21"/>
                      <w:szCs w:val="21"/>
                    </w:rPr>
                    <w:t>刺激性，接触眼睛可能产生刺疼，危害损伤眼睛</w:t>
                  </w:r>
                </w:p>
              </w:tc>
            </w:tr>
            <w:tr w:rsidR="00213BD9" w:rsidRPr="00A939CB" w:rsidTr="007E2DDB">
              <w:trPr>
                <w:jc w:val="center"/>
              </w:trPr>
              <w:tc>
                <w:tcPr>
                  <w:tcW w:w="467" w:type="dxa"/>
                  <w:vAlign w:val="center"/>
                </w:tcPr>
                <w:p w:rsidR="00213BD9" w:rsidRPr="00A939CB" w:rsidRDefault="00213BD9" w:rsidP="004F387E">
                  <w:pPr>
                    <w:spacing w:line="240" w:lineRule="auto"/>
                    <w:ind w:firstLineChars="0" w:firstLine="0"/>
                    <w:jc w:val="center"/>
                    <w:rPr>
                      <w:sz w:val="21"/>
                      <w:szCs w:val="21"/>
                    </w:rPr>
                  </w:pPr>
                  <w:r>
                    <w:rPr>
                      <w:rFonts w:hint="eastAsia"/>
                      <w:sz w:val="21"/>
                      <w:szCs w:val="21"/>
                    </w:rPr>
                    <w:t>2</w:t>
                  </w:r>
                </w:p>
              </w:tc>
              <w:tc>
                <w:tcPr>
                  <w:tcW w:w="980" w:type="dxa"/>
                  <w:vAlign w:val="center"/>
                </w:tcPr>
                <w:p w:rsidR="00213BD9" w:rsidRDefault="00213BD9" w:rsidP="004F387E">
                  <w:pPr>
                    <w:spacing w:line="240" w:lineRule="auto"/>
                    <w:ind w:firstLineChars="0" w:firstLine="0"/>
                    <w:jc w:val="center"/>
                    <w:rPr>
                      <w:sz w:val="21"/>
                      <w:szCs w:val="21"/>
                    </w:rPr>
                  </w:pPr>
                  <w:r w:rsidRPr="00DF7160">
                    <w:rPr>
                      <w:rFonts w:eastAsiaTheme="minorEastAsia" w:hint="eastAsia"/>
                      <w:sz w:val="21"/>
                      <w:szCs w:val="21"/>
                    </w:rPr>
                    <w:t>硅烷剂</w:t>
                  </w:r>
                </w:p>
              </w:tc>
              <w:tc>
                <w:tcPr>
                  <w:tcW w:w="708" w:type="dxa"/>
                  <w:vAlign w:val="center"/>
                </w:tcPr>
                <w:p w:rsidR="00213BD9" w:rsidRPr="00A939CB" w:rsidRDefault="00213BD9" w:rsidP="004F387E">
                  <w:pPr>
                    <w:spacing w:line="240" w:lineRule="auto"/>
                    <w:ind w:firstLineChars="0" w:firstLine="0"/>
                    <w:jc w:val="center"/>
                    <w:rPr>
                      <w:sz w:val="21"/>
                      <w:szCs w:val="21"/>
                    </w:rPr>
                  </w:pPr>
                  <w:r>
                    <w:rPr>
                      <w:rFonts w:hint="eastAsia"/>
                      <w:sz w:val="21"/>
                      <w:szCs w:val="21"/>
                    </w:rPr>
                    <w:t>/</w:t>
                  </w:r>
                </w:p>
              </w:tc>
              <w:tc>
                <w:tcPr>
                  <w:tcW w:w="2410" w:type="dxa"/>
                  <w:vAlign w:val="center"/>
                </w:tcPr>
                <w:p w:rsidR="007016B2" w:rsidRDefault="007016B2" w:rsidP="007717C9">
                  <w:pPr>
                    <w:spacing w:line="240" w:lineRule="auto"/>
                    <w:ind w:firstLineChars="0" w:firstLine="0"/>
                    <w:jc w:val="center"/>
                    <w:rPr>
                      <w:bCs/>
                      <w:sz w:val="21"/>
                      <w:szCs w:val="21"/>
                    </w:rPr>
                  </w:pPr>
                  <w:r>
                    <w:rPr>
                      <w:rFonts w:hint="eastAsia"/>
                      <w:bCs/>
                      <w:sz w:val="21"/>
                      <w:szCs w:val="21"/>
                    </w:rPr>
                    <w:t>主要成分：</w:t>
                  </w:r>
                  <w:proofErr w:type="gramStart"/>
                  <w:r w:rsidRPr="007016B2">
                    <w:rPr>
                      <w:rFonts w:hint="eastAsia"/>
                      <w:bCs/>
                      <w:sz w:val="21"/>
                      <w:szCs w:val="21"/>
                    </w:rPr>
                    <w:t>烷氧基</w:t>
                  </w:r>
                  <w:proofErr w:type="gramEnd"/>
                  <w:r w:rsidRPr="007016B2">
                    <w:rPr>
                      <w:rFonts w:hint="eastAsia"/>
                      <w:bCs/>
                      <w:sz w:val="21"/>
                      <w:szCs w:val="21"/>
                    </w:rPr>
                    <w:t>硅烷、偶联剂、缓蚀剂等</w:t>
                  </w:r>
                </w:p>
                <w:p w:rsidR="00213BD9" w:rsidRDefault="007016B2" w:rsidP="007717C9">
                  <w:pPr>
                    <w:spacing w:line="240" w:lineRule="auto"/>
                    <w:ind w:firstLineChars="0" w:firstLine="0"/>
                    <w:jc w:val="center"/>
                    <w:rPr>
                      <w:bCs/>
                      <w:sz w:val="21"/>
                      <w:szCs w:val="21"/>
                    </w:rPr>
                  </w:pPr>
                  <w:r>
                    <w:rPr>
                      <w:rFonts w:hint="eastAsia"/>
                      <w:bCs/>
                      <w:sz w:val="21"/>
                      <w:szCs w:val="21"/>
                    </w:rPr>
                    <w:t>外观：</w:t>
                  </w:r>
                  <w:r w:rsidRPr="007016B2">
                    <w:rPr>
                      <w:rFonts w:hint="eastAsia"/>
                      <w:bCs/>
                      <w:sz w:val="21"/>
                      <w:szCs w:val="21"/>
                    </w:rPr>
                    <w:t>多为无色至淡黄色透明液体，部分含填料时呈乳白色悬浮液。</w:t>
                  </w:r>
                </w:p>
              </w:tc>
              <w:tc>
                <w:tcPr>
                  <w:tcW w:w="3594" w:type="dxa"/>
                  <w:vAlign w:val="center"/>
                </w:tcPr>
                <w:p w:rsidR="00213BD9" w:rsidRPr="00A939CB" w:rsidRDefault="007016B2" w:rsidP="007016B2">
                  <w:pPr>
                    <w:spacing w:line="240" w:lineRule="auto"/>
                    <w:ind w:firstLineChars="0" w:firstLine="0"/>
                    <w:jc w:val="center"/>
                    <w:rPr>
                      <w:bCs/>
                      <w:sz w:val="21"/>
                      <w:szCs w:val="21"/>
                    </w:rPr>
                  </w:pPr>
                  <w:r>
                    <w:rPr>
                      <w:rFonts w:hint="eastAsia"/>
                      <w:bCs/>
                      <w:sz w:val="21"/>
                      <w:szCs w:val="21"/>
                    </w:rPr>
                    <w:t>危险特性：</w:t>
                  </w:r>
                  <w:r w:rsidRPr="007016B2">
                    <w:rPr>
                      <w:rFonts w:hint="eastAsia"/>
                      <w:bCs/>
                      <w:sz w:val="21"/>
                      <w:szCs w:val="21"/>
                    </w:rPr>
                    <w:t>酸性</w:t>
                  </w:r>
                  <w:r w:rsidRPr="007016B2">
                    <w:rPr>
                      <w:rFonts w:hint="eastAsia"/>
                      <w:bCs/>
                      <w:sz w:val="21"/>
                      <w:szCs w:val="21"/>
                    </w:rPr>
                    <w:t>/</w:t>
                  </w:r>
                  <w:r w:rsidRPr="007016B2">
                    <w:rPr>
                      <w:rFonts w:hint="eastAsia"/>
                      <w:bCs/>
                      <w:sz w:val="21"/>
                      <w:szCs w:val="21"/>
                    </w:rPr>
                    <w:t>碱性</w:t>
                  </w:r>
                  <w:proofErr w:type="gramStart"/>
                  <w:r w:rsidRPr="007016B2">
                    <w:rPr>
                      <w:rFonts w:hint="eastAsia"/>
                      <w:bCs/>
                      <w:sz w:val="21"/>
                      <w:szCs w:val="21"/>
                    </w:rPr>
                    <w:t>硅烷剂具轻微</w:t>
                  </w:r>
                  <w:proofErr w:type="gramEnd"/>
                  <w:r>
                    <w:rPr>
                      <w:rFonts w:hint="eastAsia"/>
                      <w:bCs/>
                      <w:sz w:val="21"/>
                      <w:szCs w:val="21"/>
                    </w:rPr>
                    <w:t>至中度腐蚀性，接触皮肤、黏膜会引发红肿、刺痛，长期接触可能灼伤</w:t>
                  </w:r>
                  <w:r w:rsidRPr="007016B2">
                    <w:rPr>
                      <w:rFonts w:hint="eastAsia"/>
                      <w:bCs/>
                      <w:sz w:val="21"/>
                      <w:szCs w:val="21"/>
                    </w:rPr>
                    <w:t>。</w:t>
                  </w:r>
                </w:p>
              </w:tc>
            </w:tr>
            <w:tr w:rsidR="00A2557C" w:rsidRPr="00A939CB" w:rsidTr="007E2DDB">
              <w:trPr>
                <w:jc w:val="center"/>
              </w:trPr>
              <w:tc>
                <w:tcPr>
                  <w:tcW w:w="467" w:type="dxa"/>
                  <w:vAlign w:val="center"/>
                </w:tcPr>
                <w:p w:rsidR="00A2557C" w:rsidRDefault="00A2557C" w:rsidP="004F387E">
                  <w:pPr>
                    <w:spacing w:line="240" w:lineRule="auto"/>
                    <w:ind w:firstLineChars="0" w:firstLine="0"/>
                    <w:jc w:val="center"/>
                    <w:rPr>
                      <w:sz w:val="21"/>
                      <w:szCs w:val="21"/>
                    </w:rPr>
                  </w:pPr>
                  <w:r>
                    <w:rPr>
                      <w:rFonts w:hint="eastAsia"/>
                      <w:sz w:val="21"/>
                      <w:szCs w:val="21"/>
                    </w:rPr>
                    <w:t>3</w:t>
                  </w:r>
                </w:p>
              </w:tc>
              <w:tc>
                <w:tcPr>
                  <w:tcW w:w="980" w:type="dxa"/>
                  <w:vAlign w:val="center"/>
                </w:tcPr>
                <w:p w:rsidR="00A2557C" w:rsidRPr="00DF7160" w:rsidRDefault="00A2557C" w:rsidP="004F387E">
                  <w:pPr>
                    <w:spacing w:line="240" w:lineRule="auto"/>
                    <w:ind w:firstLineChars="0" w:firstLine="0"/>
                    <w:jc w:val="center"/>
                    <w:rPr>
                      <w:rFonts w:eastAsiaTheme="minorEastAsia"/>
                      <w:sz w:val="21"/>
                      <w:szCs w:val="21"/>
                    </w:rPr>
                  </w:pPr>
                  <w:r w:rsidRPr="0098161B">
                    <w:rPr>
                      <w:rFonts w:eastAsiaTheme="minorEastAsia" w:hint="eastAsia"/>
                      <w:sz w:val="21"/>
                      <w:szCs w:val="21"/>
                    </w:rPr>
                    <w:t>水基</w:t>
                  </w:r>
                  <w:r>
                    <w:rPr>
                      <w:rFonts w:eastAsiaTheme="minorEastAsia" w:hint="eastAsia"/>
                      <w:sz w:val="21"/>
                      <w:szCs w:val="21"/>
                    </w:rPr>
                    <w:t>防锈剂</w:t>
                  </w:r>
                </w:p>
              </w:tc>
              <w:tc>
                <w:tcPr>
                  <w:tcW w:w="708" w:type="dxa"/>
                  <w:vAlign w:val="center"/>
                </w:tcPr>
                <w:p w:rsidR="00A2557C" w:rsidRDefault="00A2557C" w:rsidP="004F387E">
                  <w:pPr>
                    <w:spacing w:line="240" w:lineRule="auto"/>
                    <w:ind w:firstLineChars="0" w:firstLine="0"/>
                    <w:jc w:val="center"/>
                    <w:rPr>
                      <w:sz w:val="21"/>
                      <w:szCs w:val="21"/>
                    </w:rPr>
                  </w:pPr>
                  <w:r>
                    <w:rPr>
                      <w:rFonts w:hint="eastAsia"/>
                      <w:sz w:val="21"/>
                      <w:szCs w:val="21"/>
                    </w:rPr>
                    <w:t>/</w:t>
                  </w:r>
                </w:p>
              </w:tc>
              <w:tc>
                <w:tcPr>
                  <w:tcW w:w="2410" w:type="dxa"/>
                  <w:vAlign w:val="center"/>
                </w:tcPr>
                <w:p w:rsidR="00A2557C" w:rsidRDefault="00A2557C" w:rsidP="00A2557C">
                  <w:pPr>
                    <w:spacing w:line="240" w:lineRule="auto"/>
                    <w:ind w:firstLineChars="0" w:firstLine="0"/>
                    <w:jc w:val="center"/>
                    <w:rPr>
                      <w:bCs/>
                      <w:sz w:val="21"/>
                      <w:szCs w:val="21"/>
                    </w:rPr>
                  </w:pPr>
                  <w:r>
                    <w:rPr>
                      <w:rFonts w:hint="eastAsia"/>
                      <w:bCs/>
                      <w:sz w:val="21"/>
                      <w:szCs w:val="21"/>
                    </w:rPr>
                    <w:t>主要成分：</w:t>
                  </w:r>
                  <w:r w:rsidRPr="00A2557C">
                    <w:rPr>
                      <w:rFonts w:hint="eastAsia"/>
                      <w:bCs/>
                      <w:sz w:val="21"/>
                      <w:szCs w:val="21"/>
                    </w:rPr>
                    <w:t>去离子水（占比</w:t>
                  </w:r>
                  <w:r w:rsidRPr="00A2557C">
                    <w:rPr>
                      <w:rFonts w:hint="eastAsia"/>
                      <w:bCs/>
                      <w:sz w:val="21"/>
                      <w:szCs w:val="21"/>
                    </w:rPr>
                    <w:t>60%-90%</w:t>
                  </w:r>
                  <w:r w:rsidRPr="00A2557C">
                    <w:rPr>
                      <w:rFonts w:hint="eastAsia"/>
                      <w:bCs/>
                      <w:sz w:val="21"/>
                      <w:szCs w:val="21"/>
                    </w:rPr>
                    <w:t>）、水溶性防锈剂</w:t>
                  </w:r>
                  <w:r>
                    <w:rPr>
                      <w:rFonts w:hint="eastAsia"/>
                      <w:bCs/>
                      <w:sz w:val="21"/>
                      <w:szCs w:val="21"/>
                    </w:rPr>
                    <w:t>、</w:t>
                  </w:r>
                  <w:r w:rsidRPr="00A2557C">
                    <w:rPr>
                      <w:rFonts w:hint="eastAsia"/>
                      <w:bCs/>
                      <w:sz w:val="21"/>
                      <w:szCs w:val="21"/>
                    </w:rPr>
                    <w:t>缓蚀剂、表面活性剂、消泡剂</w:t>
                  </w:r>
                  <w:r>
                    <w:rPr>
                      <w:rFonts w:hint="eastAsia"/>
                      <w:bCs/>
                      <w:sz w:val="21"/>
                      <w:szCs w:val="21"/>
                    </w:rPr>
                    <w:t>等</w:t>
                  </w:r>
                </w:p>
                <w:p w:rsidR="00A2557C" w:rsidRPr="00A2557C" w:rsidRDefault="00A2557C" w:rsidP="00A2557C">
                  <w:pPr>
                    <w:spacing w:line="240" w:lineRule="auto"/>
                    <w:ind w:firstLineChars="0" w:firstLine="0"/>
                    <w:jc w:val="center"/>
                    <w:rPr>
                      <w:b/>
                      <w:sz w:val="21"/>
                      <w:szCs w:val="21"/>
                    </w:rPr>
                  </w:pPr>
                  <w:r w:rsidRPr="00A2557C">
                    <w:rPr>
                      <w:rFonts w:hint="eastAsia"/>
                      <w:bCs/>
                      <w:sz w:val="21"/>
                      <w:szCs w:val="21"/>
                    </w:rPr>
                    <w:t>外观：无色至淡黄色透明液体，部分含填料时呈乳白色悬浮液。</w:t>
                  </w:r>
                </w:p>
              </w:tc>
              <w:tc>
                <w:tcPr>
                  <w:tcW w:w="3594" w:type="dxa"/>
                  <w:vAlign w:val="center"/>
                </w:tcPr>
                <w:p w:rsidR="00A2557C" w:rsidRDefault="00044B10" w:rsidP="007016B2">
                  <w:pPr>
                    <w:spacing w:line="240" w:lineRule="auto"/>
                    <w:ind w:firstLineChars="0" w:firstLine="0"/>
                    <w:jc w:val="center"/>
                    <w:rPr>
                      <w:bCs/>
                      <w:sz w:val="21"/>
                      <w:szCs w:val="21"/>
                    </w:rPr>
                  </w:pPr>
                  <w:r>
                    <w:rPr>
                      <w:rFonts w:hint="eastAsia"/>
                      <w:bCs/>
                      <w:sz w:val="21"/>
                      <w:szCs w:val="21"/>
                    </w:rPr>
                    <w:t>危险特性：</w:t>
                  </w:r>
                  <w:r w:rsidRPr="00044B10">
                    <w:rPr>
                      <w:rFonts w:hint="eastAsia"/>
                      <w:bCs/>
                      <w:sz w:val="21"/>
                      <w:szCs w:val="21"/>
                    </w:rPr>
                    <w:t>弱碱性体系具轻微腐蚀性，长期接触皮肤可能引发干燥、瘙痒，溅入眼部会刺激结膜。</w:t>
                  </w:r>
                </w:p>
              </w:tc>
            </w:tr>
            <w:tr w:rsidR="00155A6A" w:rsidRPr="00A939CB" w:rsidTr="007E2DDB">
              <w:trPr>
                <w:jc w:val="center"/>
              </w:trPr>
              <w:tc>
                <w:tcPr>
                  <w:tcW w:w="467" w:type="dxa"/>
                  <w:vAlign w:val="center"/>
                </w:tcPr>
                <w:p w:rsidR="009B0D56" w:rsidRPr="00A939CB" w:rsidRDefault="00A2557C" w:rsidP="004F387E">
                  <w:pPr>
                    <w:spacing w:line="240" w:lineRule="auto"/>
                    <w:ind w:firstLineChars="0" w:firstLine="0"/>
                    <w:jc w:val="center"/>
                    <w:rPr>
                      <w:sz w:val="21"/>
                      <w:szCs w:val="21"/>
                    </w:rPr>
                  </w:pPr>
                  <w:r>
                    <w:rPr>
                      <w:rFonts w:hint="eastAsia"/>
                      <w:sz w:val="21"/>
                      <w:szCs w:val="21"/>
                    </w:rPr>
                    <w:t>4</w:t>
                  </w:r>
                </w:p>
              </w:tc>
              <w:tc>
                <w:tcPr>
                  <w:tcW w:w="980" w:type="dxa"/>
                  <w:vAlign w:val="center"/>
                </w:tcPr>
                <w:p w:rsidR="009B0D56" w:rsidRPr="00A939CB" w:rsidRDefault="009B0D56" w:rsidP="004F387E">
                  <w:pPr>
                    <w:spacing w:line="240" w:lineRule="auto"/>
                    <w:ind w:firstLineChars="0" w:firstLine="0"/>
                    <w:jc w:val="center"/>
                    <w:rPr>
                      <w:sz w:val="21"/>
                      <w:szCs w:val="21"/>
                    </w:rPr>
                  </w:pPr>
                  <w:r w:rsidRPr="00A939CB">
                    <w:rPr>
                      <w:sz w:val="21"/>
                      <w:szCs w:val="21"/>
                    </w:rPr>
                    <w:t>氧气</w:t>
                  </w:r>
                </w:p>
              </w:tc>
              <w:tc>
                <w:tcPr>
                  <w:tcW w:w="708" w:type="dxa"/>
                  <w:vAlign w:val="center"/>
                </w:tcPr>
                <w:p w:rsidR="009B0D56" w:rsidRPr="00A939CB" w:rsidRDefault="009B0D56" w:rsidP="004F387E">
                  <w:pPr>
                    <w:spacing w:line="240" w:lineRule="auto"/>
                    <w:ind w:firstLineChars="0" w:firstLine="0"/>
                    <w:jc w:val="center"/>
                    <w:rPr>
                      <w:sz w:val="21"/>
                      <w:szCs w:val="21"/>
                    </w:rPr>
                  </w:pPr>
                  <w:r w:rsidRPr="00A939CB">
                    <w:rPr>
                      <w:sz w:val="21"/>
                      <w:szCs w:val="21"/>
                    </w:rPr>
                    <w:t>7782-44-7</w:t>
                  </w:r>
                </w:p>
              </w:tc>
              <w:tc>
                <w:tcPr>
                  <w:tcW w:w="2410" w:type="dxa"/>
                  <w:vAlign w:val="center"/>
                </w:tcPr>
                <w:p w:rsidR="009B0D56" w:rsidRPr="00A939CB" w:rsidRDefault="009B0D56" w:rsidP="004F387E">
                  <w:pPr>
                    <w:spacing w:line="240" w:lineRule="auto"/>
                    <w:ind w:firstLineChars="0" w:firstLine="0"/>
                    <w:jc w:val="center"/>
                    <w:rPr>
                      <w:bCs/>
                      <w:sz w:val="21"/>
                      <w:szCs w:val="21"/>
                    </w:rPr>
                  </w:pPr>
                  <w:r w:rsidRPr="00A939CB">
                    <w:rPr>
                      <w:bCs/>
                      <w:sz w:val="21"/>
                      <w:szCs w:val="21"/>
                    </w:rPr>
                    <w:t>密度：</w:t>
                  </w:r>
                  <w:r w:rsidRPr="00A939CB">
                    <w:rPr>
                      <w:bCs/>
                      <w:sz w:val="21"/>
                      <w:szCs w:val="21"/>
                    </w:rPr>
                    <w:t>1.14</w:t>
                  </w:r>
                  <w:r w:rsidRPr="00A939CB">
                    <w:rPr>
                      <w:bCs/>
                      <w:sz w:val="21"/>
                      <w:szCs w:val="21"/>
                    </w:rPr>
                    <w:t>（相对于水）</w:t>
                  </w:r>
                </w:p>
                <w:p w:rsidR="009B0D56" w:rsidRPr="00A939CB" w:rsidRDefault="009B0D56" w:rsidP="004F387E">
                  <w:pPr>
                    <w:spacing w:line="240" w:lineRule="auto"/>
                    <w:ind w:firstLineChars="0" w:firstLine="0"/>
                    <w:jc w:val="center"/>
                    <w:rPr>
                      <w:bCs/>
                      <w:sz w:val="21"/>
                      <w:szCs w:val="21"/>
                    </w:rPr>
                  </w:pPr>
                  <w:r w:rsidRPr="00A939CB">
                    <w:rPr>
                      <w:bCs/>
                      <w:sz w:val="21"/>
                      <w:szCs w:val="21"/>
                    </w:rPr>
                    <w:t>外观与性状：无色无臭气体</w:t>
                  </w:r>
                </w:p>
                <w:p w:rsidR="009B0D56" w:rsidRPr="00A939CB" w:rsidRDefault="009B0D56" w:rsidP="004F387E">
                  <w:pPr>
                    <w:spacing w:line="240" w:lineRule="auto"/>
                    <w:ind w:firstLineChars="0" w:firstLine="0"/>
                    <w:jc w:val="center"/>
                    <w:rPr>
                      <w:bCs/>
                      <w:sz w:val="21"/>
                      <w:szCs w:val="21"/>
                    </w:rPr>
                  </w:pPr>
                  <w:r w:rsidRPr="00A939CB">
                    <w:rPr>
                      <w:bCs/>
                      <w:sz w:val="21"/>
                      <w:szCs w:val="21"/>
                    </w:rPr>
                    <w:t>熔点：</w:t>
                  </w:r>
                  <w:r w:rsidRPr="00A939CB">
                    <w:rPr>
                      <w:bCs/>
                      <w:sz w:val="21"/>
                      <w:szCs w:val="21"/>
                    </w:rPr>
                    <w:t>-218.8°C</w:t>
                  </w:r>
                </w:p>
                <w:p w:rsidR="009B0D56" w:rsidRPr="00A939CB" w:rsidRDefault="009B0D56" w:rsidP="004F387E">
                  <w:pPr>
                    <w:spacing w:line="240" w:lineRule="auto"/>
                    <w:ind w:firstLineChars="0" w:firstLine="0"/>
                    <w:jc w:val="center"/>
                    <w:rPr>
                      <w:bCs/>
                      <w:sz w:val="21"/>
                      <w:szCs w:val="21"/>
                    </w:rPr>
                  </w:pPr>
                  <w:r w:rsidRPr="00A939CB">
                    <w:rPr>
                      <w:bCs/>
                      <w:sz w:val="21"/>
                      <w:szCs w:val="21"/>
                    </w:rPr>
                    <w:t>沸点：</w:t>
                  </w:r>
                  <w:r w:rsidRPr="00A939CB">
                    <w:rPr>
                      <w:bCs/>
                      <w:sz w:val="21"/>
                      <w:szCs w:val="21"/>
                    </w:rPr>
                    <w:t>-183.1°C</w:t>
                  </w:r>
                </w:p>
                <w:p w:rsidR="009B0D56" w:rsidRPr="00A939CB" w:rsidRDefault="009B0D56" w:rsidP="004F387E">
                  <w:pPr>
                    <w:spacing w:line="240" w:lineRule="auto"/>
                    <w:ind w:firstLineChars="0" w:firstLine="0"/>
                    <w:jc w:val="center"/>
                    <w:rPr>
                      <w:sz w:val="21"/>
                      <w:szCs w:val="21"/>
                    </w:rPr>
                  </w:pPr>
                  <w:r w:rsidRPr="00A939CB">
                    <w:rPr>
                      <w:bCs/>
                      <w:sz w:val="21"/>
                      <w:szCs w:val="21"/>
                    </w:rPr>
                    <w:t>溶解性：溶于水、乙醇</w:t>
                  </w:r>
                </w:p>
              </w:tc>
              <w:tc>
                <w:tcPr>
                  <w:tcW w:w="3594" w:type="dxa"/>
                  <w:vAlign w:val="center"/>
                </w:tcPr>
                <w:p w:rsidR="009B0D56" w:rsidRPr="00A939CB" w:rsidRDefault="009B0D56" w:rsidP="004F387E">
                  <w:pPr>
                    <w:spacing w:line="240" w:lineRule="auto"/>
                    <w:ind w:firstLineChars="0" w:firstLine="0"/>
                    <w:jc w:val="center"/>
                    <w:rPr>
                      <w:bCs/>
                      <w:sz w:val="21"/>
                      <w:szCs w:val="21"/>
                    </w:rPr>
                  </w:pPr>
                  <w:r w:rsidRPr="00A939CB">
                    <w:rPr>
                      <w:bCs/>
                      <w:sz w:val="21"/>
                      <w:szCs w:val="21"/>
                    </w:rPr>
                    <w:t>危险特性：是易燃物、可燃物燃烧爆炸的基本元素之一，与易燃物形成有爆炸性的混合物；化学性质活泼，能与多种元素化合发出光和热，即燃烧。</w:t>
                  </w:r>
                </w:p>
                <w:p w:rsidR="009B0D56" w:rsidRPr="00A939CB" w:rsidRDefault="009B0D56" w:rsidP="004F387E">
                  <w:pPr>
                    <w:spacing w:line="240" w:lineRule="auto"/>
                    <w:ind w:firstLineChars="0" w:firstLine="0"/>
                    <w:jc w:val="center"/>
                    <w:rPr>
                      <w:sz w:val="21"/>
                      <w:szCs w:val="21"/>
                    </w:rPr>
                  </w:pPr>
                  <w:r w:rsidRPr="00A939CB">
                    <w:rPr>
                      <w:sz w:val="21"/>
                      <w:szCs w:val="21"/>
                    </w:rPr>
                    <w:t>侵入途径：吸入</w:t>
                  </w:r>
                </w:p>
                <w:p w:rsidR="009B0D56" w:rsidRPr="00A939CB" w:rsidRDefault="009B0D56" w:rsidP="004F387E">
                  <w:pPr>
                    <w:spacing w:line="240" w:lineRule="auto"/>
                    <w:ind w:firstLineChars="0" w:firstLine="0"/>
                    <w:jc w:val="center"/>
                    <w:rPr>
                      <w:sz w:val="21"/>
                      <w:szCs w:val="21"/>
                    </w:rPr>
                  </w:pPr>
                  <w:r w:rsidRPr="00A939CB">
                    <w:rPr>
                      <w:sz w:val="21"/>
                      <w:szCs w:val="21"/>
                    </w:rPr>
                    <w:t>健康危害：常压下，氧的浓度超过</w:t>
                  </w:r>
                  <w:r w:rsidRPr="00A939CB">
                    <w:rPr>
                      <w:sz w:val="21"/>
                      <w:szCs w:val="21"/>
                    </w:rPr>
                    <w:t>40%</w:t>
                  </w:r>
                  <w:r w:rsidRPr="00A939CB">
                    <w:rPr>
                      <w:sz w:val="21"/>
                      <w:szCs w:val="21"/>
                    </w:rPr>
                    <w:t>时，有可能发生氧中毒。吸入</w:t>
                  </w:r>
                  <w:r w:rsidRPr="00A939CB">
                    <w:rPr>
                      <w:sz w:val="21"/>
                      <w:szCs w:val="21"/>
                    </w:rPr>
                    <w:t>40%~60%</w:t>
                  </w:r>
                  <w:r w:rsidRPr="00A939CB">
                    <w:rPr>
                      <w:sz w:val="21"/>
                      <w:szCs w:val="21"/>
                    </w:rPr>
                    <w:t>的氧时，出现胸骨后不适感、轻咳，进而胸闷，胸骨后烧灼感和呼吸困难，咳嗽加剧；严</w:t>
                  </w:r>
                  <w:r w:rsidRPr="00A939CB">
                    <w:rPr>
                      <w:sz w:val="21"/>
                      <w:szCs w:val="21"/>
                    </w:rPr>
                    <w:cr/>
                  </w:r>
                  <w:r w:rsidRPr="00A939CB">
                    <w:rPr>
                      <w:sz w:val="21"/>
                      <w:szCs w:val="21"/>
                    </w:rPr>
                    <w:t>时可发生肺水肿、窒息。吸入的氧浓度在</w:t>
                  </w:r>
                  <w:r w:rsidRPr="00A939CB">
                    <w:rPr>
                      <w:sz w:val="21"/>
                      <w:szCs w:val="21"/>
                    </w:rPr>
                    <w:t>80%</w:t>
                  </w:r>
                  <w:r w:rsidRPr="00A939CB">
                    <w:rPr>
                      <w:sz w:val="21"/>
                      <w:szCs w:val="21"/>
                    </w:rPr>
                    <w:t>以上时，出现面部肌肉抽动、面色苍白、眩晕、心动过速、虚脱，继而全身强直性抽搐、昏迷、呼吸衰竭而亡。</w:t>
                  </w:r>
                </w:p>
              </w:tc>
            </w:tr>
            <w:tr w:rsidR="00155A6A" w:rsidRPr="00A939CB" w:rsidTr="007E2DDB">
              <w:trPr>
                <w:jc w:val="center"/>
              </w:trPr>
              <w:tc>
                <w:tcPr>
                  <w:tcW w:w="467" w:type="dxa"/>
                  <w:vAlign w:val="center"/>
                </w:tcPr>
                <w:p w:rsidR="009B0D56" w:rsidRPr="00A939CB" w:rsidRDefault="00A2557C" w:rsidP="004F387E">
                  <w:pPr>
                    <w:spacing w:line="240" w:lineRule="auto"/>
                    <w:ind w:firstLineChars="0" w:firstLine="0"/>
                    <w:jc w:val="center"/>
                    <w:rPr>
                      <w:sz w:val="21"/>
                      <w:szCs w:val="21"/>
                    </w:rPr>
                  </w:pPr>
                  <w:r>
                    <w:rPr>
                      <w:rFonts w:hint="eastAsia"/>
                      <w:sz w:val="21"/>
                      <w:szCs w:val="21"/>
                    </w:rPr>
                    <w:t>5</w:t>
                  </w:r>
                </w:p>
              </w:tc>
              <w:tc>
                <w:tcPr>
                  <w:tcW w:w="980" w:type="dxa"/>
                  <w:vAlign w:val="center"/>
                </w:tcPr>
                <w:p w:rsidR="009B0D56" w:rsidRPr="00A939CB" w:rsidRDefault="009B0D56" w:rsidP="004F387E">
                  <w:pPr>
                    <w:spacing w:line="240" w:lineRule="auto"/>
                    <w:ind w:firstLineChars="0" w:firstLine="0"/>
                    <w:jc w:val="center"/>
                    <w:rPr>
                      <w:sz w:val="21"/>
                      <w:szCs w:val="21"/>
                    </w:rPr>
                  </w:pPr>
                  <w:r w:rsidRPr="00A939CB">
                    <w:rPr>
                      <w:sz w:val="21"/>
                      <w:szCs w:val="21"/>
                    </w:rPr>
                    <w:t>液氩</w:t>
                  </w:r>
                </w:p>
              </w:tc>
              <w:tc>
                <w:tcPr>
                  <w:tcW w:w="708" w:type="dxa"/>
                  <w:vAlign w:val="center"/>
                </w:tcPr>
                <w:p w:rsidR="009B0D56" w:rsidRPr="00A939CB" w:rsidRDefault="009B0D56" w:rsidP="004F387E">
                  <w:pPr>
                    <w:spacing w:line="240" w:lineRule="auto"/>
                    <w:ind w:firstLineChars="0" w:firstLine="0"/>
                    <w:jc w:val="center"/>
                    <w:rPr>
                      <w:sz w:val="21"/>
                      <w:szCs w:val="21"/>
                    </w:rPr>
                  </w:pPr>
                  <w:r>
                    <w:rPr>
                      <w:rFonts w:hint="eastAsia"/>
                      <w:sz w:val="21"/>
                      <w:szCs w:val="21"/>
                    </w:rPr>
                    <w:t>/</w:t>
                  </w:r>
                </w:p>
              </w:tc>
              <w:tc>
                <w:tcPr>
                  <w:tcW w:w="2410" w:type="dxa"/>
                  <w:vAlign w:val="center"/>
                </w:tcPr>
                <w:p w:rsidR="009B0D56" w:rsidRPr="00A939CB" w:rsidRDefault="009B0D56" w:rsidP="004F387E">
                  <w:pPr>
                    <w:spacing w:line="240" w:lineRule="auto"/>
                    <w:ind w:firstLineChars="0" w:firstLine="0"/>
                    <w:jc w:val="center"/>
                    <w:rPr>
                      <w:bCs/>
                      <w:sz w:val="21"/>
                      <w:szCs w:val="21"/>
                    </w:rPr>
                  </w:pPr>
                  <w:r w:rsidRPr="00A939CB">
                    <w:rPr>
                      <w:bCs/>
                      <w:sz w:val="21"/>
                      <w:szCs w:val="21"/>
                    </w:rPr>
                    <w:t>外观与性状：无色、无味、无嗅无毒的惰性气</w:t>
                  </w:r>
                  <w:r w:rsidRPr="00A939CB">
                    <w:rPr>
                      <w:bCs/>
                      <w:sz w:val="21"/>
                      <w:szCs w:val="21"/>
                    </w:rPr>
                    <w:lastRenderedPageBreak/>
                    <w:t>体</w:t>
                  </w:r>
                  <w:r w:rsidR="00DD62EB">
                    <w:rPr>
                      <w:rFonts w:hint="eastAsia"/>
                      <w:bCs/>
                      <w:sz w:val="21"/>
                      <w:szCs w:val="21"/>
                    </w:rPr>
                    <w:t>，</w:t>
                  </w:r>
                  <w:r w:rsidRPr="00A939CB">
                    <w:rPr>
                      <w:bCs/>
                      <w:sz w:val="21"/>
                      <w:szCs w:val="21"/>
                    </w:rPr>
                    <w:t>熔点</w:t>
                  </w:r>
                  <w:r w:rsidRPr="00A939CB">
                    <w:rPr>
                      <w:bCs/>
                      <w:sz w:val="21"/>
                      <w:szCs w:val="21"/>
                    </w:rPr>
                    <w:t>(°C)</w:t>
                  </w:r>
                  <w:r w:rsidRPr="00A939CB">
                    <w:rPr>
                      <w:bCs/>
                      <w:sz w:val="21"/>
                      <w:szCs w:val="21"/>
                    </w:rPr>
                    <w:t>：</w:t>
                  </w:r>
                  <w:r w:rsidRPr="00A939CB">
                    <w:rPr>
                      <w:bCs/>
                      <w:sz w:val="21"/>
                      <w:szCs w:val="21"/>
                    </w:rPr>
                    <w:t>-189.2</w:t>
                  </w:r>
                </w:p>
                <w:p w:rsidR="009B0D56" w:rsidRPr="00A939CB" w:rsidRDefault="009B0D56" w:rsidP="004F387E">
                  <w:pPr>
                    <w:spacing w:line="240" w:lineRule="auto"/>
                    <w:ind w:firstLineChars="0" w:firstLine="0"/>
                    <w:jc w:val="center"/>
                    <w:rPr>
                      <w:bCs/>
                      <w:sz w:val="21"/>
                      <w:szCs w:val="21"/>
                    </w:rPr>
                  </w:pPr>
                  <w:r w:rsidRPr="00A939CB">
                    <w:rPr>
                      <w:bCs/>
                      <w:sz w:val="21"/>
                      <w:szCs w:val="21"/>
                    </w:rPr>
                    <w:t>沸点</w:t>
                  </w:r>
                  <w:r w:rsidRPr="00A939CB">
                    <w:rPr>
                      <w:bCs/>
                      <w:sz w:val="21"/>
                      <w:szCs w:val="21"/>
                    </w:rPr>
                    <w:t>(°C)</w:t>
                  </w:r>
                  <w:r w:rsidRPr="00A939CB">
                    <w:rPr>
                      <w:bCs/>
                      <w:sz w:val="21"/>
                      <w:szCs w:val="21"/>
                    </w:rPr>
                    <w:t>：</w:t>
                  </w:r>
                  <w:r w:rsidRPr="00A939CB">
                    <w:rPr>
                      <w:bCs/>
                      <w:sz w:val="21"/>
                      <w:szCs w:val="21"/>
                    </w:rPr>
                    <w:t>-185.9</w:t>
                  </w:r>
                </w:p>
                <w:p w:rsidR="009B0D56" w:rsidRPr="00A939CB" w:rsidRDefault="009B0D56" w:rsidP="004F387E">
                  <w:pPr>
                    <w:spacing w:line="240" w:lineRule="auto"/>
                    <w:ind w:firstLineChars="0" w:firstLine="0"/>
                    <w:jc w:val="center"/>
                    <w:rPr>
                      <w:bCs/>
                      <w:sz w:val="21"/>
                      <w:szCs w:val="21"/>
                    </w:rPr>
                  </w:pPr>
                  <w:r w:rsidRPr="00A939CB">
                    <w:rPr>
                      <w:bCs/>
                      <w:sz w:val="21"/>
                      <w:szCs w:val="21"/>
                    </w:rPr>
                    <w:t>相对密度</w:t>
                  </w:r>
                  <w:r w:rsidRPr="00A939CB">
                    <w:rPr>
                      <w:bCs/>
                      <w:sz w:val="21"/>
                      <w:szCs w:val="21"/>
                    </w:rPr>
                    <w:t>(</w:t>
                  </w:r>
                  <w:r w:rsidRPr="00A939CB">
                    <w:rPr>
                      <w:bCs/>
                      <w:sz w:val="21"/>
                      <w:szCs w:val="21"/>
                    </w:rPr>
                    <w:t>水</w:t>
                  </w:r>
                  <w:r w:rsidRPr="00A939CB">
                    <w:rPr>
                      <w:bCs/>
                      <w:sz w:val="21"/>
                      <w:szCs w:val="21"/>
                    </w:rPr>
                    <w:t>=1):1.41(-185.9℃)</w:t>
                  </w:r>
                </w:p>
                <w:p w:rsidR="009B0D56" w:rsidRPr="00A939CB" w:rsidRDefault="009B0D56" w:rsidP="004F387E">
                  <w:pPr>
                    <w:spacing w:line="240" w:lineRule="auto"/>
                    <w:ind w:firstLineChars="0" w:firstLine="0"/>
                    <w:jc w:val="center"/>
                    <w:rPr>
                      <w:bCs/>
                      <w:sz w:val="21"/>
                      <w:szCs w:val="21"/>
                    </w:rPr>
                  </w:pPr>
                  <w:r w:rsidRPr="00A939CB">
                    <w:rPr>
                      <w:bCs/>
                      <w:sz w:val="21"/>
                      <w:szCs w:val="21"/>
                    </w:rPr>
                    <w:t>相对</w:t>
                  </w:r>
                  <w:proofErr w:type="gramStart"/>
                  <w:r w:rsidRPr="00A939CB">
                    <w:rPr>
                      <w:bCs/>
                      <w:sz w:val="21"/>
                      <w:szCs w:val="21"/>
                    </w:rPr>
                    <w:t>蒸气</w:t>
                  </w:r>
                  <w:proofErr w:type="gramEnd"/>
                  <w:r w:rsidRPr="00A939CB">
                    <w:rPr>
                      <w:bCs/>
                      <w:sz w:val="21"/>
                      <w:szCs w:val="21"/>
                    </w:rPr>
                    <w:t>密度</w:t>
                  </w:r>
                  <w:r w:rsidRPr="00A939CB">
                    <w:rPr>
                      <w:bCs/>
                      <w:sz w:val="21"/>
                      <w:szCs w:val="21"/>
                    </w:rPr>
                    <w:t>(</w:t>
                  </w:r>
                  <w:r w:rsidRPr="00A939CB">
                    <w:rPr>
                      <w:bCs/>
                      <w:sz w:val="21"/>
                      <w:szCs w:val="21"/>
                    </w:rPr>
                    <w:t>空气</w:t>
                  </w:r>
                  <w:r w:rsidRPr="00A939CB">
                    <w:rPr>
                      <w:bCs/>
                      <w:sz w:val="21"/>
                      <w:szCs w:val="21"/>
                    </w:rPr>
                    <w:t>=1):1.38</w:t>
                  </w:r>
                </w:p>
                <w:p w:rsidR="009B0D56" w:rsidRPr="00A939CB" w:rsidRDefault="009B0D56" w:rsidP="004F387E">
                  <w:pPr>
                    <w:spacing w:line="240" w:lineRule="auto"/>
                    <w:ind w:firstLineChars="0" w:firstLine="0"/>
                    <w:jc w:val="center"/>
                    <w:rPr>
                      <w:bCs/>
                      <w:sz w:val="21"/>
                      <w:szCs w:val="21"/>
                    </w:rPr>
                  </w:pPr>
                  <w:r w:rsidRPr="00A939CB">
                    <w:rPr>
                      <w:bCs/>
                      <w:sz w:val="21"/>
                      <w:szCs w:val="21"/>
                    </w:rPr>
                    <w:t>饱和蒸气压</w:t>
                  </w:r>
                  <w:r w:rsidRPr="00A939CB">
                    <w:rPr>
                      <w:bCs/>
                      <w:sz w:val="21"/>
                      <w:szCs w:val="21"/>
                    </w:rPr>
                    <w:t>(KPa):202.64/(-179℃)</w:t>
                  </w:r>
                </w:p>
              </w:tc>
              <w:tc>
                <w:tcPr>
                  <w:tcW w:w="3594" w:type="dxa"/>
                  <w:vAlign w:val="center"/>
                </w:tcPr>
                <w:p w:rsidR="009B0D56" w:rsidRPr="00A939CB" w:rsidRDefault="009B0D56" w:rsidP="004F387E">
                  <w:pPr>
                    <w:spacing w:line="240" w:lineRule="auto"/>
                    <w:ind w:firstLineChars="0" w:firstLine="0"/>
                    <w:jc w:val="center"/>
                    <w:rPr>
                      <w:sz w:val="21"/>
                      <w:szCs w:val="21"/>
                    </w:rPr>
                  </w:pPr>
                  <w:r w:rsidRPr="00A939CB">
                    <w:rPr>
                      <w:sz w:val="21"/>
                      <w:szCs w:val="21"/>
                    </w:rPr>
                    <w:lastRenderedPageBreak/>
                    <w:t>健康危害</w:t>
                  </w:r>
                  <w:r>
                    <w:rPr>
                      <w:rFonts w:hint="eastAsia"/>
                      <w:sz w:val="21"/>
                      <w:szCs w:val="21"/>
                    </w:rPr>
                    <w:t>：</w:t>
                  </w:r>
                  <w:proofErr w:type="gramStart"/>
                  <w:r w:rsidRPr="00A939CB">
                    <w:rPr>
                      <w:sz w:val="21"/>
                      <w:szCs w:val="21"/>
                    </w:rPr>
                    <w:t>氩</w:t>
                  </w:r>
                  <w:proofErr w:type="gramEnd"/>
                  <w:r w:rsidRPr="00A939CB">
                    <w:rPr>
                      <w:sz w:val="21"/>
                      <w:szCs w:val="21"/>
                    </w:rPr>
                    <w:t>本身无毒，但在高浓度时有窒息作用。当空气中氩气浓度高</w:t>
                  </w:r>
                  <w:r w:rsidRPr="00A939CB">
                    <w:rPr>
                      <w:sz w:val="21"/>
                      <w:szCs w:val="21"/>
                    </w:rPr>
                    <w:lastRenderedPageBreak/>
                    <w:t>于</w:t>
                  </w:r>
                  <w:r w:rsidRPr="00A939CB">
                    <w:rPr>
                      <w:sz w:val="21"/>
                      <w:szCs w:val="21"/>
                    </w:rPr>
                    <w:t>33%</w:t>
                  </w:r>
                  <w:r w:rsidRPr="00A939CB">
                    <w:rPr>
                      <w:sz w:val="21"/>
                      <w:szCs w:val="21"/>
                    </w:rPr>
                    <w:t>时就有窒息的危险。当氩气浓度超过</w:t>
                  </w:r>
                  <w:r w:rsidRPr="00A939CB">
                    <w:rPr>
                      <w:sz w:val="21"/>
                      <w:szCs w:val="21"/>
                    </w:rPr>
                    <w:t>50%</w:t>
                  </w:r>
                  <w:r w:rsidRPr="00A939CB">
                    <w:rPr>
                      <w:sz w:val="21"/>
                      <w:szCs w:val="21"/>
                    </w:rPr>
                    <w:t>时，出现严重症状，浓度达到</w:t>
                  </w:r>
                  <w:r w:rsidRPr="00A939CB">
                    <w:rPr>
                      <w:sz w:val="21"/>
                      <w:szCs w:val="21"/>
                    </w:rPr>
                    <w:t>75%</w:t>
                  </w:r>
                  <w:r w:rsidRPr="00A939CB">
                    <w:rPr>
                      <w:sz w:val="21"/>
                      <w:szCs w:val="21"/>
                    </w:rPr>
                    <w:t>以上时，能在数分钟内死亡。液</w:t>
                  </w:r>
                  <w:proofErr w:type="gramStart"/>
                  <w:r>
                    <w:rPr>
                      <w:sz w:val="21"/>
                      <w:szCs w:val="21"/>
                    </w:rPr>
                    <w:t>氩可以</w:t>
                  </w:r>
                  <w:proofErr w:type="gramEnd"/>
                  <w:r>
                    <w:rPr>
                      <w:sz w:val="21"/>
                      <w:szCs w:val="21"/>
                    </w:rPr>
                    <w:t>伤皮肤，眼部接触可引起炎症。</w:t>
                  </w:r>
                  <w:proofErr w:type="gramStart"/>
                  <w:r>
                    <w:rPr>
                      <w:sz w:val="21"/>
                      <w:szCs w:val="21"/>
                    </w:rPr>
                    <w:t>氩是惰性气体</w:t>
                  </w:r>
                  <w:proofErr w:type="gramEnd"/>
                  <w:r>
                    <w:rPr>
                      <w:sz w:val="21"/>
                      <w:szCs w:val="21"/>
                    </w:rPr>
                    <w:t>，本身无燃爆危险</w:t>
                  </w:r>
                </w:p>
              </w:tc>
            </w:tr>
            <w:tr w:rsidR="00155A6A" w:rsidRPr="00A939CB" w:rsidTr="007E2DDB">
              <w:trPr>
                <w:jc w:val="center"/>
              </w:trPr>
              <w:tc>
                <w:tcPr>
                  <w:tcW w:w="467" w:type="dxa"/>
                  <w:vAlign w:val="center"/>
                </w:tcPr>
                <w:p w:rsidR="009B0D56" w:rsidRPr="00A939CB" w:rsidRDefault="00A2557C" w:rsidP="004F387E">
                  <w:pPr>
                    <w:spacing w:line="240" w:lineRule="auto"/>
                    <w:ind w:firstLineChars="0" w:firstLine="0"/>
                    <w:jc w:val="center"/>
                    <w:rPr>
                      <w:sz w:val="21"/>
                      <w:szCs w:val="21"/>
                    </w:rPr>
                  </w:pPr>
                  <w:r>
                    <w:rPr>
                      <w:rFonts w:hint="eastAsia"/>
                      <w:sz w:val="21"/>
                      <w:szCs w:val="21"/>
                    </w:rPr>
                    <w:lastRenderedPageBreak/>
                    <w:t>6</w:t>
                  </w:r>
                </w:p>
              </w:tc>
              <w:tc>
                <w:tcPr>
                  <w:tcW w:w="980" w:type="dxa"/>
                  <w:vAlign w:val="center"/>
                </w:tcPr>
                <w:p w:rsidR="009B0D56" w:rsidRPr="00DF7160" w:rsidRDefault="009B0D56" w:rsidP="004F387E">
                  <w:pPr>
                    <w:spacing w:line="240" w:lineRule="auto"/>
                    <w:ind w:firstLineChars="0" w:firstLine="0"/>
                    <w:jc w:val="center"/>
                    <w:rPr>
                      <w:rFonts w:eastAsiaTheme="minorEastAsia"/>
                      <w:sz w:val="21"/>
                      <w:szCs w:val="21"/>
                    </w:rPr>
                  </w:pPr>
                  <w:r>
                    <w:rPr>
                      <w:rFonts w:eastAsiaTheme="minorEastAsia" w:hint="eastAsia"/>
                      <w:sz w:val="21"/>
                      <w:szCs w:val="21"/>
                    </w:rPr>
                    <w:t>柴油</w:t>
                  </w:r>
                </w:p>
              </w:tc>
              <w:tc>
                <w:tcPr>
                  <w:tcW w:w="708" w:type="dxa"/>
                  <w:vAlign w:val="center"/>
                </w:tcPr>
                <w:p w:rsidR="009B0D56" w:rsidRPr="00A939CB" w:rsidRDefault="009B0D56" w:rsidP="004F387E">
                  <w:pPr>
                    <w:spacing w:line="240" w:lineRule="auto"/>
                    <w:ind w:firstLineChars="0" w:firstLine="0"/>
                    <w:jc w:val="center"/>
                    <w:rPr>
                      <w:sz w:val="21"/>
                      <w:szCs w:val="21"/>
                    </w:rPr>
                  </w:pPr>
                  <w:r>
                    <w:rPr>
                      <w:rFonts w:hint="eastAsia"/>
                      <w:sz w:val="21"/>
                      <w:szCs w:val="21"/>
                    </w:rPr>
                    <w:t>/</w:t>
                  </w:r>
                </w:p>
              </w:tc>
              <w:tc>
                <w:tcPr>
                  <w:tcW w:w="2410" w:type="dxa"/>
                  <w:vAlign w:val="center"/>
                </w:tcPr>
                <w:p w:rsidR="009B0D56" w:rsidRPr="00375D3A" w:rsidRDefault="009B0D56" w:rsidP="004F387E">
                  <w:pPr>
                    <w:spacing w:line="240" w:lineRule="auto"/>
                    <w:ind w:firstLineChars="0" w:firstLine="0"/>
                    <w:jc w:val="center"/>
                    <w:rPr>
                      <w:bCs/>
                      <w:sz w:val="21"/>
                      <w:szCs w:val="21"/>
                    </w:rPr>
                  </w:pPr>
                  <w:r w:rsidRPr="00375D3A">
                    <w:rPr>
                      <w:rFonts w:hint="eastAsia"/>
                      <w:bCs/>
                      <w:sz w:val="21"/>
                      <w:szCs w:val="21"/>
                    </w:rPr>
                    <w:t>稍有</w:t>
                  </w:r>
                  <w:r w:rsidRPr="00375D3A">
                    <w:rPr>
                      <w:bCs/>
                      <w:sz w:val="21"/>
                      <w:szCs w:val="21"/>
                    </w:rPr>
                    <w:t>粘性的棕色液体</w:t>
                  </w:r>
                </w:p>
                <w:p w:rsidR="009B0D56" w:rsidRPr="00A939CB" w:rsidRDefault="009B0D56" w:rsidP="004F387E">
                  <w:pPr>
                    <w:spacing w:line="240" w:lineRule="auto"/>
                    <w:ind w:firstLineChars="0" w:firstLine="0"/>
                    <w:jc w:val="center"/>
                    <w:rPr>
                      <w:bCs/>
                      <w:sz w:val="21"/>
                      <w:szCs w:val="21"/>
                    </w:rPr>
                  </w:pPr>
                  <w:r w:rsidRPr="00A939CB">
                    <w:rPr>
                      <w:bCs/>
                      <w:sz w:val="21"/>
                      <w:szCs w:val="21"/>
                    </w:rPr>
                    <w:t>熔点</w:t>
                  </w:r>
                  <w:r w:rsidRPr="00A939CB">
                    <w:rPr>
                      <w:bCs/>
                      <w:sz w:val="21"/>
                      <w:szCs w:val="21"/>
                    </w:rPr>
                    <w:t>(°C)</w:t>
                  </w:r>
                  <w:r w:rsidRPr="00A939CB">
                    <w:rPr>
                      <w:bCs/>
                      <w:sz w:val="21"/>
                      <w:szCs w:val="21"/>
                    </w:rPr>
                    <w:t>：</w:t>
                  </w:r>
                  <w:r w:rsidRPr="00A939CB">
                    <w:rPr>
                      <w:bCs/>
                      <w:sz w:val="21"/>
                      <w:szCs w:val="21"/>
                    </w:rPr>
                    <w:t>-18</w:t>
                  </w:r>
                </w:p>
                <w:p w:rsidR="009B0D56" w:rsidRPr="00A939CB" w:rsidRDefault="009B0D56" w:rsidP="004F387E">
                  <w:pPr>
                    <w:spacing w:line="240" w:lineRule="auto"/>
                    <w:ind w:firstLineChars="0" w:firstLine="0"/>
                    <w:jc w:val="center"/>
                    <w:rPr>
                      <w:bCs/>
                      <w:sz w:val="21"/>
                      <w:szCs w:val="21"/>
                    </w:rPr>
                  </w:pPr>
                  <w:r w:rsidRPr="00A939CB">
                    <w:rPr>
                      <w:bCs/>
                      <w:sz w:val="21"/>
                      <w:szCs w:val="21"/>
                    </w:rPr>
                    <w:t>沸点</w:t>
                  </w:r>
                  <w:r w:rsidRPr="00A939CB">
                    <w:rPr>
                      <w:bCs/>
                      <w:sz w:val="21"/>
                      <w:szCs w:val="21"/>
                    </w:rPr>
                    <w:t>(°C)</w:t>
                  </w:r>
                  <w:r w:rsidRPr="00A939CB">
                    <w:rPr>
                      <w:bCs/>
                      <w:sz w:val="21"/>
                      <w:szCs w:val="21"/>
                    </w:rPr>
                    <w:t>：</w:t>
                  </w:r>
                  <w:r>
                    <w:rPr>
                      <w:rFonts w:hint="eastAsia"/>
                      <w:bCs/>
                      <w:sz w:val="21"/>
                      <w:szCs w:val="21"/>
                    </w:rPr>
                    <w:t>282-339</w:t>
                  </w:r>
                </w:p>
                <w:p w:rsidR="009B0D56" w:rsidRPr="00375D3A" w:rsidRDefault="009B0D56" w:rsidP="004F387E">
                  <w:pPr>
                    <w:pStyle w:val="4"/>
                    <w:spacing w:line="240" w:lineRule="auto"/>
                    <w:jc w:val="center"/>
                    <w:rPr>
                      <w:b w:val="0"/>
                      <w:sz w:val="21"/>
                      <w:szCs w:val="21"/>
                    </w:rPr>
                  </w:pPr>
                  <w:r w:rsidRPr="00375D3A">
                    <w:rPr>
                      <w:b w:val="0"/>
                      <w:sz w:val="21"/>
                      <w:szCs w:val="21"/>
                    </w:rPr>
                    <w:t>相对密度</w:t>
                  </w:r>
                  <w:r w:rsidRPr="00375D3A">
                    <w:rPr>
                      <w:b w:val="0"/>
                      <w:sz w:val="21"/>
                      <w:szCs w:val="21"/>
                    </w:rPr>
                    <w:t>(</w:t>
                  </w:r>
                  <w:r w:rsidRPr="00375D3A">
                    <w:rPr>
                      <w:b w:val="0"/>
                      <w:sz w:val="21"/>
                      <w:szCs w:val="21"/>
                    </w:rPr>
                    <w:t>水</w:t>
                  </w:r>
                  <w:r w:rsidRPr="00375D3A">
                    <w:rPr>
                      <w:b w:val="0"/>
                      <w:sz w:val="21"/>
                      <w:szCs w:val="21"/>
                    </w:rPr>
                    <w:t>=1)</w:t>
                  </w:r>
                  <w:r>
                    <w:rPr>
                      <w:rFonts w:hint="eastAsia"/>
                      <w:b w:val="0"/>
                      <w:sz w:val="21"/>
                      <w:szCs w:val="21"/>
                    </w:rPr>
                    <w:t>：</w:t>
                  </w:r>
                  <w:r w:rsidRPr="00375D3A">
                    <w:rPr>
                      <w:rFonts w:hint="eastAsia"/>
                      <w:b w:val="0"/>
                      <w:sz w:val="21"/>
                      <w:szCs w:val="21"/>
                    </w:rPr>
                    <w:t>0.87-0.9</w:t>
                  </w:r>
                  <w:r w:rsidRPr="00375D3A">
                    <w:rPr>
                      <w:rFonts w:hint="eastAsia"/>
                      <w:b w:val="0"/>
                      <w:sz w:val="21"/>
                      <w:szCs w:val="21"/>
                    </w:rPr>
                    <w:t>闪点</w:t>
                  </w:r>
                  <w:r w:rsidRPr="00375D3A">
                    <w:rPr>
                      <w:b w:val="0"/>
                      <w:sz w:val="21"/>
                      <w:szCs w:val="21"/>
                    </w:rPr>
                    <w:t>(°C)</w:t>
                  </w:r>
                  <w:r w:rsidRPr="00375D3A">
                    <w:rPr>
                      <w:b w:val="0"/>
                      <w:sz w:val="21"/>
                      <w:szCs w:val="21"/>
                    </w:rPr>
                    <w:t>：</w:t>
                  </w:r>
                  <w:r w:rsidRPr="00375D3A">
                    <w:rPr>
                      <w:rFonts w:hint="eastAsia"/>
                      <w:b w:val="0"/>
                      <w:sz w:val="21"/>
                      <w:szCs w:val="21"/>
                    </w:rPr>
                    <w:t>38</w:t>
                  </w:r>
                </w:p>
              </w:tc>
              <w:tc>
                <w:tcPr>
                  <w:tcW w:w="3594" w:type="dxa"/>
                  <w:vAlign w:val="center"/>
                </w:tcPr>
                <w:p w:rsidR="009B0D56" w:rsidRPr="00375D3A" w:rsidRDefault="009B0D56" w:rsidP="004F387E">
                  <w:pPr>
                    <w:spacing w:line="240" w:lineRule="auto"/>
                    <w:ind w:firstLineChars="0" w:firstLine="0"/>
                    <w:jc w:val="center"/>
                    <w:rPr>
                      <w:bCs/>
                      <w:sz w:val="21"/>
                      <w:szCs w:val="21"/>
                    </w:rPr>
                  </w:pPr>
                  <w:r w:rsidRPr="00375D3A">
                    <w:rPr>
                      <w:rFonts w:hint="eastAsia"/>
                      <w:bCs/>
                      <w:sz w:val="21"/>
                      <w:szCs w:val="21"/>
                    </w:rPr>
                    <w:t>皮肤</w:t>
                  </w:r>
                  <w:r w:rsidRPr="00375D3A">
                    <w:rPr>
                      <w:bCs/>
                      <w:sz w:val="21"/>
                      <w:szCs w:val="21"/>
                    </w:rPr>
                    <w:t>接触可为主要吸收途径</w:t>
                  </w:r>
                  <w:r w:rsidRPr="00375D3A">
                    <w:rPr>
                      <w:rFonts w:hint="eastAsia"/>
                      <w:bCs/>
                      <w:sz w:val="21"/>
                      <w:szCs w:val="21"/>
                    </w:rPr>
                    <w:t>，</w:t>
                  </w:r>
                  <w:r w:rsidRPr="00375D3A">
                    <w:rPr>
                      <w:bCs/>
                      <w:sz w:val="21"/>
                      <w:szCs w:val="21"/>
                    </w:rPr>
                    <w:t>可致急性肾脏损害</w:t>
                  </w:r>
                  <w:r w:rsidRPr="00375D3A">
                    <w:rPr>
                      <w:rFonts w:hint="eastAsia"/>
                      <w:bCs/>
                      <w:sz w:val="21"/>
                      <w:szCs w:val="21"/>
                    </w:rPr>
                    <w:t>，</w:t>
                  </w:r>
                  <w:r w:rsidRPr="00375D3A">
                    <w:rPr>
                      <w:bCs/>
                      <w:sz w:val="21"/>
                      <w:szCs w:val="21"/>
                    </w:rPr>
                    <w:t>柴油可引起接触性皮炎</w:t>
                  </w:r>
                  <w:r w:rsidRPr="00375D3A">
                    <w:rPr>
                      <w:rFonts w:hint="eastAsia"/>
                      <w:bCs/>
                      <w:sz w:val="21"/>
                      <w:szCs w:val="21"/>
                    </w:rPr>
                    <w:t>、油性痤疮，吸入可引起吸入性肺炎。能经胎盘进入胎</w:t>
                  </w:r>
                  <w:r>
                    <w:rPr>
                      <w:rFonts w:hint="eastAsia"/>
                      <w:bCs/>
                      <w:sz w:val="21"/>
                      <w:szCs w:val="21"/>
                    </w:rPr>
                    <w:t>儿血中。柴油废气可引起眼、</w:t>
                  </w:r>
                  <w:proofErr w:type="gramStart"/>
                  <w:r>
                    <w:rPr>
                      <w:rFonts w:hint="eastAsia"/>
                      <w:bCs/>
                      <w:sz w:val="21"/>
                      <w:szCs w:val="21"/>
                    </w:rPr>
                    <w:t>鼻刺激</w:t>
                  </w:r>
                  <w:proofErr w:type="gramEnd"/>
                  <w:r>
                    <w:rPr>
                      <w:rFonts w:hint="eastAsia"/>
                      <w:bCs/>
                      <w:sz w:val="21"/>
                      <w:szCs w:val="21"/>
                    </w:rPr>
                    <w:t>症状，头晕及头痛</w:t>
                  </w:r>
                </w:p>
              </w:tc>
            </w:tr>
          </w:tbl>
          <w:p w:rsidR="00443BE7" w:rsidRDefault="005F6C62" w:rsidP="000B3B05">
            <w:pPr>
              <w:adjustRightInd w:val="0"/>
              <w:snapToGrid w:val="0"/>
              <w:spacing w:beforeLines="50" w:before="163"/>
              <w:ind w:firstLineChars="0" w:firstLine="0"/>
              <w:jc w:val="left"/>
              <w:rPr>
                <w:b/>
                <w:bCs/>
                <w:sz w:val="21"/>
                <w:szCs w:val="21"/>
              </w:rPr>
            </w:pPr>
            <w:r>
              <w:rPr>
                <w:rFonts w:hint="eastAsia"/>
                <w:b/>
                <w:bCs/>
                <w:sz w:val="21"/>
                <w:szCs w:val="21"/>
              </w:rPr>
              <w:t>6</w:t>
            </w:r>
            <w:r w:rsidR="00443BE7">
              <w:rPr>
                <w:rFonts w:hint="eastAsia"/>
                <w:b/>
                <w:bCs/>
                <w:sz w:val="21"/>
                <w:szCs w:val="21"/>
              </w:rPr>
              <w:t>、项目平面布置</w:t>
            </w:r>
          </w:p>
          <w:p w:rsidR="00443BE7" w:rsidRPr="00591D31" w:rsidRDefault="00443BE7" w:rsidP="00591D31">
            <w:pPr>
              <w:autoSpaceDE w:val="0"/>
              <w:autoSpaceDN w:val="0"/>
              <w:adjustRightInd w:val="0"/>
              <w:snapToGrid w:val="0"/>
              <w:ind w:firstLine="420"/>
              <w:rPr>
                <w:sz w:val="21"/>
                <w:szCs w:val="24"/>
              </w:rPr>
            </w:pPr>
            <w:r w:rsidRPr="00591D31">
              <w:rPr>
                <w:rFonts w:hint="eastAsia"/>
                <w:sz w:val="21"/>
                <w:szCs w:val="24"/>
              </w:rPr>
              <w:t>整个厂区主要由生产区和办公生活区两部分组成。</w:t>
            </w:r>
          </w:p>
          <w:p w:rsidR="00443BE7" w:rsidRPr="00591D31" w:rsidRDefault="00443BE7" w:rsidP="00591D31">
            <w:pPr>
              <w:autoSpaceDE w:val="0"/>
              <w:autoSpaceDN w:val="0"/>
              <w:adjustRightInd w:val="0"/>
              <w:snapToGrid w:val="0"/>
              <w:ind w:firstLine="420"/>
              <w:rPr>
                <w:sz w:val="21"/>
                <w:szCs w:val="24"/>
              </w:rPr>
            </w:pPr>
            <w:r w:rsidRPr="00591D31">
              <w:rPr>
                <w:rFonts w:hint="eastAsia"/>
                <w:sz w:val="21"/>
                <w:szCs w:val="24"/>
              </w:rPr>
              <w:t>整个办公生活区布置在厂区中西部，靠近现状主大门，与孟姜女大道相接，充分利用市政道路的景观环境，也将办公建筑掩映在环境景观中，体现厂区风貌。食堂位于办公楼东侧，食堂为</w:t>
            </w:r>
            <w:r w:rsidRPr="00591D31">
              <w:rPr>
                <w:rFonts w:hint="eastAsia"/>
                <w:sz w:val="21"/>
                <w:szCs w:val="24"/>
              </w:rPr>
              <w:t>3</w:t>
            </w:r>
            <w:r w:rsidRPr="00591D31">
              <w:rPr>
                <w:rFonts w:hint="eastAsia"/>
                <w:sz w:val="21"/>
                <w:szCs w:val="24"/>
              </w:rPr>
              <w:t>层，总建筑面积为</w:t>
            </w:r>
            <w:r w:rsidRPr="00591D31">
              <w:rPr>
                <w:rFonts w:hint="eastAsia"/>
                <w:sz w:val="21"/>
                <w:szCs w:val="24"/>
              </w:rPr>
              <w:t>1924m</w:t>
            </w:r>
            <w:r w:rsidRPr="00591D31">
              <w:rPr>
                <w:rFonts w:hint="eastAsia"/>
                <w:sz w:val="21"/>
                <w:szCs w:val="24"/>
                <w:vertAlign w:val="superscript"/>
              </w:rPr>
              <w:t>2</w:t>
            </w:r>
            <w:r w:rsidRPr="00591D31">
              <w:rPr>
                <w:rFonts w:hint="eastAsia"/>
                <w:sz w:val="21"/>
                <w:szCs w:val="24"/>
              </w:rPr>
              <w:t>。生态停车场位于办公楼南北两侧，可停</w:t>
            </w:r>
            <w:r w:rsidRPr="00591D31">
              <w:rPr>
                <w:rFonts w:hint="eastAsia"/>
                <w:sz w:val="21"/>
                <w:szCs w:val="24"/>
              </w:rPr>
              <w:t>181</w:t>
            </w:r>
            <w:r w:rsidRPr="00591D31">
              <w:rPr>
                <w:rFonts w:hint="eastAsia"/>
                <w:sz w:val="21"/>
                <w:szCs w:val="24"/>
              </w:rPr>
              <w:t>辆车。</w:t>
            </w:r>
          </w:p>
          <w:p w:rsidR="00443BE7" w:rsidRPr="00591D31" w:rsidRDefault="00443BE7" w:rsidP="00591D31">
            <w:pPr>
              <w:autoSpaceDE w:val="0"/>
              <w:autoSpaceDN w:val="0"/>
              <w:adjustRightInd w:val="0"/>
              <w:snapToGrid w:val="0"/>
              <w:ind w:firstLine="420"/>
              <w:rPr>
                <w:sz w:val="21"/>
                <w:szCs w:val="24"/>
              </w:rPr>
            </w:pPr>
            <w:r w:rsidRPr="00591D31">
              <w:rPr>
                <w:rFonts w:hint="eastAsia"/>
                <w:sz w:val="21"/>
                <w:szCs w:val="24"/>
              </w:rPr>
              <w:t>办公楼以北生产区由北至南依次为外购件库房、</w:t>
            </w:r>
            <w:r w:rsidR="008144AC" w:rsidRPr="008144AC">
              <w:rPr>
                <w:rFonts w:hint="eastAsia"/>
                <w:sz w:val="21"/>
                <w:szCs w:val="24"/>
              </w:rPr>
              <w:t>零部件车间</w:t>
            </w:r>
            <w:r w:rsidRPr="00591D31">
              <w:rPr>
                <w:rFonts w:hint="eastAsia"/>
                <w:sz w:val="21"/>
                <w:szCs w:val="24"/>
              </w:rPr>
              <w:t>、</w:t>
            </w:r>
            <w:r w:rsidR="00ED7956">
              <w:rPr>
                <w:rFonts w:hint="eastAsia"/>
                <w:sz w:val="21"/>
                <w:szCs w:val="24"/>
              </w:rPr>
              <w:t>底盘总装车间</w:t>
            </w:r>
            <w:r w:rsidRPr="00591D31">
              <w:rPr>
                <w:rFonts w:hint="eastAsia"/>
                <w:sz w:val="21"/>
                <w:szCs w:val="24"/>
              </w:rPr>
              <w:t>、电泳</w:t>
            </w:r>
            <w:r w:rsidR="003644C7">
              <w:rPr>
                <w:rFonts w:hint="eastAsia"/>
                <w:sz w:val="21"/>
                <w:szCs w:val="24"/>
              </w:rPr>
              <w:t>涂装线</w:t>
            </w:r>
            <w:r w:rsidRPr="00591D31">
              <w:rPr>
                <w:rFonts w:hint="eastAsia"/>
                <w:sz w:val="21"/>
                <w:szCs w:val="24"/>
              </w:rPr>
              <w:t>、冲焊车间；办公楼东侧为</w:t>
            </w:r>
            <w:r w:rsidR="00AC6A3C" w:rsidRPr="00AC6A3C">
              <w:rPr>
                <w:rFonts w:hint="eastAsia"/>
                <w:sz w:val="21"/>
                <w:szCs w:val="24"/>
              </w:rPr>
              <w:t>农机桥总装车间</w:t>
            </w:r>
            <w:r w:rsidRPr="00591D31">
              <w:rPr>
                <w:rFonts w:hint="eastAsia"/>
                <w:sz w:val="21"/>
                <w:szCs w:val="24"/>
              </w:rPr>
              <w:t>；办公楼以南生产区西侧地块由北至南依次为桥壳厂房、准备车间，东侧地块由北至南依次为</w:t>
            </w:r>
            <w:r w:rsidR="00CA39FE" w:rsidRPr="00CA39FE">
              <w:rPr>
                <w:rFonts w:hint="eastAsia"/>
                <w:sz w:val="21"/>
                <w:szCs w:val="24"/>
              </w:rPr>
              <w:t>工程</w:t>
            </w:r>
            <w:proofErr w:type="gramStart"/>
            <w:r w:rsidR="00CA39FE" w:rsidRPr="00CA39FE">
              <w:rPr>
                <w:rFonts w:hint="eastAsia"/>
                <w:sz w:val="21"/>
                <w:szCs w:val="24"/>
              </w:rPr>
              <w:t>桥事业</w:t>
            </w:r>
            <w:proofErr w:type="gramEnd"/>
            <w:r w:rsidR="00CA39FE" w:rsidRPr="00CA39FE">
              <w:rPr>
                <w:rFonts w:hint="eastAsia"/>
                <w:sz w:val="21"/>
                <w:szCs w:val="24"/>
              </w:rPr>
              <w:t>部</w:t>
            </w:r>
            <w:r w:rsidRPr="00591D31">
              <w:rPr>
                <w:rFonts w:hint="eastAsia"/>
                <w:sz w:val="21"/>
                <w:szCs w:val="24"/>
              </w:rPr>
              <w:t>、</w:t>
            </w:r>
            <w:r w:rsidR="005B0952" w:rsidRPr="005B0952">
              <w:rPr>
                <w:rFonts w:hint="eastAsia"/>
                <w:sz w:val="21"/>
                <w:szCs w:val="24"/>
              </w:rPr>
              <w:t>工程桥总装车间</w:t>
            </w:r>
            <w:r w:rsidRPr="00591D31">
              <w:rPr>
                <w:rFonts w:hint="eastAsia"/>
                <w:sz w:val="21"/>
                <w:szCs w:val="24"/>
              </w:rPr>
              <w:t>、试验检测中心，试验检测中心东侧设置材料回收库和危险品库。</w:t>
            </w:r>
          </w:p>
          <w:p w:rsidR="00443BE7" w:rsidRPr="00591D31" w:rsidRDefault="00443BE7" w:rsidP="00591D31">
            <w:pPr>
              <w:autoSpaceDE w:val="0"/>
              <w:autoSpaceDN w:val="0"/>
              <w:adjustRightInd w:val="0"/>
              <w:snapToGrid w:val="0"/>
              <w:ind w:firstLine="420"/>
              <w:rPr>
                <w:sz w:val="21"/>
                <w:szCs w:val="24"/>
              </w:rPr>
            </w:pPr>
            <w:r w:rsidRPr="00591D31">
              <w:rPr>
                <w:rFonts w:hint="eastAsia"/>
                <w:sz w:val="21"/>
                <w:szCs w:val="24"/>
              </w:rPr>
              <w:t>建筑物之间间距均满足防火及相关规范，厂区主要道路宽度为</w:t>
            </w:r>
            <w:r w:rsidRPr="00591D31">
              <w:rPr>
                <w:rFonts w:hint="eastAsia"/>
                <w:sz w:val="21"/>
                <w:szCs w:val="24"/>
              </w:rPr>
              <w:t>12</w:t>
            </w:r>
            <w:r w:rsidRPr="00591D31">
              <w:rPr>
                <w:rFonts w:hint="eastAsia"/>
                <w:sz w:val="21"/>
                <w:szCs w:val="24"/>
              </w:rPr>
              <w:t>米及</w:t>
            </w:r>
            <w:r w:rsidRPr="00591D31">
              <w:rPr>
                <w:rFonts w:hint="eastAsia"/>
                <w:sz w:val="21"/>
                <w:szCs w:val="24"/>
              </w:rPr>
              <w:t>8</w:t>
            </w:r>
            <w:r w:rsidRPr="00591D31">
              <w:rPr>
                <w:rFonts w:hint="eastAsia"/>
                <w:sz w:val="21"/>
                <w:szCs w:val="24"/>
              </w:rPr>
              <w:t>米为主，厂区次要道路为</w:t>
            </w:r>
            <w:r w:rsidRPr="00591D31">
              <w:rPr>
                <w:rFonts w:hint="eastAsia"/>
                <w:sz w:val="21"/>
                <w:szCs w:val="24"/>
              </w:rPr>
              <w:t>6</w:t>
            </w:r>
            <w:r w:rsidRPr="00591D31">
              <w:rPr>
                <w:rFonts w:hint="eastAsia"/>
                <w:sz w:val="21"/>
                <w:szCs w:val="24"/>
              </w:rPr>
              <w:t>米，道路转弯半径</w:t>
            </w:r>
            <w:r w:rsidRPr="00591D31">
              <w:rPr>
                <w:rFonts w:hint="eastAsia"/>
                <w:sz w:val="21"/>
                <w:szCs w:val="24"/>
              </w:rPr>
              <w:t>9</w:t>
            </w:r>
            <w:r w:rsidR="00BE2E19" w:rsidRPr="00591D31">
              <w:rPr>
                <w:rFonts w:hint="eastAsia"/>
                <w:sz w:val="21"/>
                <w:szCs w:val="24"/>
              </w:rPr>
              <w:t>-</w:t>
            </w:r>
            <w:r w:rsidRPr="00591D31">
              <w:rPr>
                <w:rFonts w:hint="eastAsia"/>
                <w:sz w:val="21"/>
                <w:szCs w:val="24"/>
              </w:rPr>
              <w:t>12</w:t>
            </w:r>
            <w:r w:rsidRPr="00591D31">
              <w:rPr>
                <w:rFonts w:hint="eastAsia"/>
                <w:sz w:val="21"/>
                <w:szCs w:val="24"/>
              </w:rPr>
              <w:t>米，均符合生产工艺和消防要求。平面布置详见附图。</w:t>
            </w:r>
          </w:p>
          <w:p w:rsidR="00443BE7" w:rsidRDefault="005F6C62" w:rsidP="00D53E51">
            <w:pPr>
              <w:autoSpaceDE w:val="0"/>
              <w:autoSpaceDN w:val="0"/>
              <w:adjustRightInd w:val="0"/>
              <w:snapToGrid w:val="0"/>
              <w:ind w:firstLineChars="0" w:firstLine="0"/>
              <w:rPr>
                <w:b/>
                <w:bCs/>
                <w:sz w:val="21"/>
                <w:szCs w:val="21"/>
              </w:rPr>
            </w:pPr>
            <w:r>
              <w:rPr>
                <w:rFonts w:hint="eastAsia"/>
                <w:b/>
                <w:bCs/>
                <w:sz w:val="21"/>
                <w:szCs w:val="21"/>
              </w:rPr>
              <w:t>7</w:t>
            </w:r>
            <w:r w:rsidR="00443BE7">
              <w:rPr>
                <w:rFonts w:hint="eastAsia"/>
                <w:b/>
                <w:bCs/>
                <w:sz w:val="21"/>
                <w:szCs w:val="21"/>
              </w:rPr>
              <w:t>、水平衡分析</w:t>
            </w:r>
          </w:p>
          <w:p w:rsidR="00443BE7" w:rsidRDefault="00443BE7" w:rsidP="00D53E51">
            <w:pPr>
              <w:autoSpaceDE w:val="0"/>
              <w:autoSpaceDN w:val="0"/>
              <w:adjustRightInd w:val="0"/>
              <w:snapToGrid w:val="0"/>
              <w:ind w:firstLine="420"/>
              <w:rPr>
                <w:sz w:val="21"/>
                <w:szCs w:val="21"/>
              </w:rPr>
            </w:pPr>
            <w:r>
              <w:rPr>
                <w:rFonts w:hint="eastAsia"/>
                <w:sz w:val="21"/>
                <w:szCs w:val="21"/>
              </w:rPr>
              <w:t>（</w:t>
            </w:r>
            <w:r>
              <w:rPr>
                <w:rFonts w:hint="eastAsia"/>
                <w:sz w:val="21"/>
                <w:szCs w:val="21"/>
              </w:rPr>
              <w:t>1</w:t>
            </w:r>
            <w:r>
              <w:rPr>
                <w:rFonts w:hint="eastAsia"/>
                <w:sz w:val="21"/>
                <w:szCs w:val="21"/>
              </w:rPr>
              <w:t>）生产用水</w:t>
            </w:r>
          </w:p>
          <w:p w:rsidR="00443BE7" w:rsidRDefault="00443BE7" w:rsidP="00D53E51">
            <w:pPr>
              <w:autoSpaceDE w:val="0"/>
              <w:autoSpaceDN w:val="0"/>
              <w:adjustRightInd w:val="0"/>
              <w:snapToGrid w:val="0"/>
              <w:ind w:firstLine="420"/>
              <w:rPr>
                <w:sz w:val="21"/>
                <w:szCs w:val="21"/>
              </w:rPr>
            </w:pPr>
            <w:r>
              <w:rPr>
                <w:rFonts w:hint="eastAsia"/>
                <w:sz w:val="21"/>
                <w:szCs w:val="21"/>
              </w:rPr>
              <w:t>项目原料钢板开卷下料、冲压成型阶段，对冲压模具需清洗，机械加工时</w:t>
            </w:r>
            <w:r w:rsidR="00E2281A">
              <w:rPr>
                <w:rFonts w:hint="eastAsia"/>
                <w:sz w:val="21"/>
                <w:szCs w:val="21"/>
              </w:rPr>
              <w:t>需要对加工件进行清洗，车桥成品喷涂前需对其表面进行清洗等前处理</w:t>
            </w:r>
            <w:r w:rsidR="00080CC6">
              <w:rPr>
                <w:rFonts w:hint="eastAsia"/>
                <w:sz w:val="21"/>
                <w:szCs w:val="21"/>
              </w:rPr>
              <w:t>。</w:t>
            </w:r>
            <w:r w:rsidR="00397480">
              <w:rPr>
                <w:rFonts w:hint="eastAsia"/>
                <w:sz w:val="21"/>
                <w:szCs w:val="21"/>
              </w:rPr>
              <w:t>根据企业提供资料，</w:t>
            </w:r>
            <w:r>
              <w:rPr>
                <w:rFonts w:hint="eastAsia"/>
                <w:sz w:val="21"/>
                <w:szCs w:val="21"/>
              </w:rPr>
              <w:t>工艺用水量为</w:t>
            </w:r>
            <w:r w:rsidR="00AB6910">
              <w:rPr>
                <w:rFonts w:hint="eastAsia"/>
                <w:sz w:val="21"/>
                <w:szCs w:val="21"/>
              </w:rPr>
              <w:t>5</w:t>
            </w:r>
            <w:r>
              <w:rPr>
                <w:rFonts w:hint="eastAsia"/>
                <w:sz w:val="21"/>
                <w:szCs w:val="21"/>
              </w:rPr>
              <w:t>0m</w:t>
            </w:r>
            <w:r>
              <w:rPr>
                <w:rFonts w:hint="eastAsia"/>
                <w:sz w:val="21"/>
                <w:szCs w:val="21"/>
                <w:vertAlign w:val="superscript"/>
              </w:rPr>
              <w:t>3</w:t>
            </w:r>
            <w:r>
              <w:rPr>
                <w:rFonts w:hint="eastAsia"/>
                <w:sz w:val="21"/>
                <w:szCs w:val="21"/>
              </w:rPr>
              <w:t>/d</w:t>
            </w:r>
            <w:r>
              <w:rPr>
                <w:rFonts w:hint="eastAsia"/>
                <w:sz w:val="21"/>
                <w:szCs w:val="21"/>
              </w:rPr>
              <w:t>，即</w:t>
            </w:r>
            <w:r>
              <w:rPr>
                <w:rFonts w:hint="eastAsia"/>
                <w:sz w:val="21"/>
                <w:szCs w:val="21"/>
              </w:rPr>
              <w:t>1</w:t>
            </w:r>
            <w:r w:rsidR="00AB6910">
              <w:rPr>
                <w:rFonts w:hint="eastAsia"/>
                <w:sz w:val="21"/>
                <w:szCs w:val="21"/>
              </w:rPr>
              <w:t>3250</w:t>
            </w:r>
            <w:r>
              <w:rPr>
                <w:rFonts w:hint="eastAsia"/>
                <w:sz w:val="21"/>
                <w:szCs w:val="21"/>
              </w:rPr>
              <w:t>m</w:t>
            </w:r>
            <w:r>
              <w:rPr>
                <w:rFonts w:hint="eastAsia"/>
                <w:sz w:val="21"/>
                <w:szCs w:val="21"/>
                <w:vertAlign w:val="superscript"/>
              </w:rPr>
              <w:t>3</w:t>
            </w:r>
            <w:r>
              <w:rPr>
                <w:rFonts w:hint="eastAsia"/>
                <w:sz w:val="21"/>
                <w:szCs w:val="21"/>
              </w:rPr>
              <w:t>/a</w:t>
            </w:r>
            <w:r>
              <w:rPr>
                <w:rFonts w:hint="eastAsia"/>
                <w:sz w:val="21"/>
                <w:szCs w:val="21"/>
              </w:rPr>
              <w:t>。根据</w:t>
            </w:r>
            <w:r w:rsidR="00080CC6">
              <w:rPr>
                <w:rFonts w:hint="eastAsia"/>
                <w:sz w:val="21"/>
                <w:szCs w:val="21"/>
              </w:rPr>
              <w:t>废水污染源分析，改扩建后</w:t>
            </w:r>
            <w:r w:rsidR="003F321D">
              <w:rPr>
                <w:rFonts w:hint="eastAsia"/>
                <w:sz w:val="21"/>
                <w:szCs w:val="21"/>
              </w:rPr>
              <w:t>全厂</w:t>
            </w:r>
            <w:r>
              <w:rPr>
                <w:rFonts w:hint="eastAsia"/>
                <w:sz w:val="21"/>
                <w:szCs w:val="21"/>
              </w:rPr>
              <w:t>生产废水产生量为</w:t>
            </w:r>
            <w:r w:rsidR="00B65480">
              <w:rPr>
                <w:rFonts w:eastAsiaTheme="minorEastAsia" w:hint="eastAsia"/>
                <w:sz w:val="21"/>
                <w:szCs w:val="21"/>
              </w:rPr>
              <w:t>5629</w:t>
            </w:r>
            <w:r w:rsidR="00080CC6" w:rsidRPr="007D7F95">
              <w:rPr>
                <w:rFonts w:eastAsiaTheme="minorEastAsia"/>
                <w:sz w:val="21"/>
                <w:szCs w:val="21"/>
              </w:rPr>
              <w:t>.4</w:t>
            </w:r>
            <w:r>
              <w:rPr>
                <w:rFonts w:hint="eastAsia"/>
                <w:sz w:val="21"/>
                <w:szCs w:val="21"/>
              </w:rPr>
              <w:t>m</w:t>
            </w:r>
            <w:r>
              <w:rPr>
                <w:rFonts w:hint="eastAsia"/>
                <w:sz w:val="21"/>
                <w:szCs w:val="21"/>
                <w:vertAlign w:val="superscript"/>
              </w:rPr>
              <w:t>3</w:t>
            </w:r>
            <w:r>
              <w:rPr>
                <w:rFonts w:hint="eastAsia"/>
                <w:sz w:val="21"/>
                <w:szCs w:val="21"/>
              </w:rPr>
              <w:t>/a</w:t>
            </w:r>
            <w:r>
              <w:rPr>
                <w:rFonts w:hint="eastAsia"/>
                <w:sz w:val="21"/>
                <w:szCs w:val="21"/>
              </w:rPr>
              <w:t>，均进入厂区综合污水处理站后纳入市政污水管网。</w:t>
            </w:r>
          </w:p>
          <w:p w:rsidR="00443BE7" w:rsidRDefault="00443BE7" w:rsidP="00D53E51">
            <w:pPr>
              <w:autoSpaceDE w:val="0"/>
              <w:autoSpaceDN w:val="0"/>
              <w:adjustRightInd w:val="0"/>
              <w:snapToGrid w:val="0"/>
              <w:ind w:firstLine="420"/>
              <w:rPr>
                <w:sz w:val="21"/>
                <w:szCs w:val="21"/>
              </w:rPr>
            </w:pPr>
            <w:r>
              <w:rPr>
                <w:rFonts w:hint="eastAsia"/>
                <w:sz w:val="21"/>
                <w:szCs w:val="21"/>
              </w:rPr>
              <w:t>（</w:t>
            </w:r>
            <w:r>
              <w:rPr>
                <w:rFonts w:hint="eastAsia"/>
                <w:sz w:val="21"/>
                <w:szCs w:val="21"/>
              </w:rPr>
              <w:t>2</w:t>
            </w:r>
            <w:r>
              <w:rPr>
                <w:rFonts w:hint="eastAsia"/>
                <w:sz w:val="21"/>
                <w:szCs w:val="21"/>
              </w:rPr>
              <w:t>）生活用水</w:t>
            </w:r>
          </w:p>
          <w:p w:rsidR="00443BE7" w:rsidRDefault="00443BE7" w:rsidP="00D53E51">
            <w:pPr>
              <w:autoSpaceDE w:val="0"/>
              <w:autoSpaceDN w:val="0"/>
              <w:adjustRightInd w:val="0"/>
              <w:snapToGrid w:val="0"/>
              <w:ind w:firstLine="420"/>
              <w:rPr>
                <w:sz w:val="21"/>
                <w:szCs w:val="21"/>
              </w:rPr>
            </w:pPr>
            <w:r>
              <w:rPr>
                <w:rFonts w:hint="eastAsia"/>
                <w:sz w:val="21"/>
                <w:szCs w:val="21"/>
              </w:rPr>
              <w:t>建设项目劳动定员</w:t>
            </w:r>
            <w:r w:rsidR="00881CAD">
              <w:rPr>
                <w:rFonts w:hint="eastAsia"/>
                <w:sz w:val="21"/>
                <w:szCs w:val="21"/>
              </w:rPr>
              <w:t>804</w:t>
            </w:r>
            <w:r>
              <w:rPr>
                <w:rFonts w:hint="eastAsia"/>
                <w:sz w:val="21"/>
                <w:szCs w:val="21"/>
              </w:rPr>
              <w:t>人，均不在厂内住宿，厂区提供午餐。员工用水定额按</w:t>
            </w:r>
            <w:r w:rsidR="00881CAD">
              <w:rPr>
                <w:rFonts w:hint="eastAsia"/>
                <w:sz w:val="21"/>
                <w:szCs w:val="21"/>
              </w:rPr>
              <w:t>50</w:t>
            </w:r>
            <w:r>
              <w:rPr>
                <w:rFonts w:hint="eastAsia"/>
                <w:sz w:val="21"/>
                <w:szCs w:val="21"/>
              </w:rPr>
              <w:t>L/d</w:t>
            </w:r>
            <w:r>
              <w:rPr>
                <w:rFonts w:hint="eastAsia"/>
                <w:sz w:val="21"/>
                <w:szCs w:val="21"/>
              </w:rPr>
              <w:t>·人计算，年工作天数</w:t>
            </w:r>
            <w:r>
              <w:rPr>
                <w:rFonts w:hint="eastAsia"/>
                <w:sz w:val="21"/>
                <w:szCs w:val="21"/>
              </w:rPr>
              <w:t>265</w:t>
            </w:r>
            <w:r>
              <w:rPr>
                <w:rFonts w:hint="eastAsia"/>
                <w:sz w:val="21"/>
                <w:szCs w:val="21"/>
              </w:rPr>
              <w:t>天，则生活用水量约</w:t>
            </w:r>
            <w:r w:rsidR="00F03D08">
              <w:rPr>
                <w:rFonts w:hint="eastAsia"/>
                <w:sz w:val="21"/>
                <w:szCs w:val="21"/>
              </w:rPr>
              <w:t>10653</w:t>
            </w:r>
            <w:r>
              <w:rPr>
                <w:rFonts w:hint="eastAsia"/>
                <w:sz w:val="21"/>
                <w:szCs w:val="21"/>
              </w:rPr>
              <w:t>m</w:t>
            </w:r>
            <w:r>
              <w:rPr>
                <w:rFonts w:hint="eastAsia"/>
                <w:sz w:val="21"/>
                <w:szCs w:val="21"/>
                <w:vertAlign w:val="superscript"/>
              </w:rPr>
              <w:t>3</w:t>
            </w:r>
            <w:r>
              <w:rPr>
                <w:rFonts w:hint="eastAsia"/>
                <w:sz w:val="21"/>
                <w:szCs w:val="21"/>
              </w:rPr>
              <w:t>/a</w:t>
            </w:r>
            <w:r>
              <w:rPr>
                <w:rFonts w:hint="eastAsia"/>
                <w:sz w:val="21"/>
                <w:szCs w:val="21"/>
              </w:rPr>
              <w:t>。</w:t>
            </w:r>
            <w:proofErr w:type="gramStart"/>
            <w:r>
              <w:rPr>
                <w:rFonts w:hint="eastAsia"/>
                <w:sz w:val="21"/>
                <w:szCs w:val="21"/>
              </w:rPr>
              <w:t>产污系数</w:t>
            </w:r>
            <w:proofErr w:type="gramEnd"/>
            <w:r>
              <w:rPr>
                <w:rFonts w:hint="eastAsia"/>
                <w:sz w:val="21"/>
                <w:szCs w:val="21"/>
              </w:rPr>
              <w:t>按</w:t>
            </w:r>
            <w:r>
              <w:rPr>
                <w:rFonts w:hint="eastAsia"/>
                <w:sz w:val="21"/>
                <w:szCs w:val="21"/>
              </w:rPr>
              <w:t>0.8</w:t>
            </w:r>
            <w:r>
              <w:rPr>
                <w:rFonts w:hint="eastAsia"/>
                <w:sz w:val="21"/>
                <w:szCs w:val="21"/>
              </w:rPr>
              <w:t>计，则生活污水产生量为</w:t>
            </w:r>
            <w:r w:rsidR="00F03D08">
              <w:rPr>
                <w:rFonts w:hint="eastAsia"/>
                <w:sz w:val="21"/>
                <w:szCs w:val="21"/>
              </w:rPr>
              <w:t>8522.4</w:t>
            </w:r>
            <w:r>
              <w:rPr>
                <w:rFonts w:hint="eastAsia"/>
                <w:sz w:val="21"/>
                <w:szCs w:val="21"/>
              </w:rPr>
              <w:t>m</w:t>
            </w:r>
            <w:r>
              <w:rPr>
                <w:rFonts w:hint="eastAsia"/>
                <w:sz w:val="21"/>
                <w:szCs w:val="21"/>
                <w:vertAlign w:val="superscript"/>
              </w:rPr>
              <w:t>3</w:t>
            </w:r>
            <w:r>
              <w:rPr>
                <w:rFonts w:hint="eastAsia"/>
                <w:sz w:val="21"/>
                <w:szCs w:val="21"/>
              </w:rPr>
              <w:t>/a</w:t>
            </w:r>
            <w:r>
              <w:rPr>
                <w:rFonts w:hint="eastAsia"/>
                <w:sz w:val="21"/>
                <w:szCs w:val="21"/>
              </w:rPr>
              <w:t>。生活污水经化粪池预处理后纳入市政污水管网。</w:t>
            </w:r>
          </w:p>
          <w:p w:rsidR="00443BE7" w:rsidRDefault="004F1BB8" w:rsidP="00D53E51">
            <w:pPr>
              <w:autoSpaceDE w:val="0"/>
              <w:autoSpaceDN w:val="0"/>
              <w:adjustRightInd w:val="0"/>
              <w:snapToGrid w:val="0"/>
              <w:ind w:firstLine="420"/>
              <w:rPr>
                <w:sz w:val="21"/>
                <w:szCs w:val="21"/>
              </w:rPr>
            </w:pPr>
            <w:r>
              <w:rPr>
                <w:rFonts w:hint="eastAsia"/>
                <w:sz w:val="21"/>
                <w:szCs w:val="21"/>
              </w:rPr>
              <w:t>（</w:t>
            </w:r>
            <w:r>
              <w:rPr>
                <w:rFonts w:hint="eastAsia"/>
                <w:sz w:val="21"/>
                <w:szCs w:val="21"/>
              </w:rPr>
              <w:t>3</w:t>
            </w:r>
            <w:r>
              <w:rPr>
                <w:rFonts w:hint="eastAsia"/>
                <w:sz w:val="21"/>
                <w:szCs w:val="21"/>
              </w:rPr>
              <w:t>）</w:t>
            </w:r>
            <w:r w:rsidR="00443BE7">
              <w:rPr>
                <w:rFonts w:hint="eastAsia"/>
                <w:sz w:val="21"/>
                <w:szCs w:val="21"/>
              </w:rPr>
              <w:t>绿化用水</w:t>
            </w:r>
          </w:p>
          <w:p w:rsidR="00443BE7" w:rsidRDefault="00443BE7" w:rsidP="00D53E51">
            <w:pPr>
              <w:autoSpaceDE w:val="0"/>
              <w:autoSpaceDN w:val="0"/>
              <w:adjustRightInd w:val="0"/>
              <w:snapToGrid w:val="0"/>
              <w:ind w:firstLine="420"/>
              <w:rPr>
                <w:sz w:val="21"/>
                <w:szCs w:val="21"/>
              </w:rPr>
            </w:pPr>
            <w:r>
              <w:rPr>
                <w:rFonts w:hint="eastAsia"/>
                <w:sz w:val="21"/>
                <w:szCs w:val="21"/>
              </w:rPr>
              <w:t>根据</w:t>
            </w:r>
            <w:r w:rsidR="00EE0F9D">
              <w:rPr>
                <w:rFonts w:hint="eastAsia"/>
                <w:sz w:val="21"/>
                <w:szCs w:val="21"/>
              </w:rPr>
              <w:t>企业提供</w:t>
            </w:r>
            <w:r>
              <w:rPr>
                <w:rFonts w:hint="eastAsia"/>
                <w:sz w:val="21"/>
                <w:szCs w:val="21"/>
              </w:rPr>
              <w:t>资料，厂区绿化用水量为</w:t>
            </w:r>
            <w:r>
              <w:rPr>
                <w:sz w:val="21"/>
                <w:szCs w:val="21"/>
              </w:rPr>
              <w:t>45.5m³/d</w:t>
            </w:r>
            <w:r>
              <w:rPr>
                <w:sz w:val="21"/>
                <w:szCs w:val="21"/>
              </w:rPr>
              <w:t>，</w:t>
            </w:r>
            <w:r>
              <w:rPr>
                <w:rFonts w:hint="eastAsia"/>
                <w:sz w:val="21"/>
                <w:szCs w:val="21"/>
              </w:rPr>
              <w:t>即</w:t>
            </w:r>
            <w:r>
              <w:rPr>
                <w:rFonts w:hint="eastAsia"/>
                <w:sz w:val="21"/>
                <w:szCs w:val="21"/>
              </w:rPr>
              <w:t>12057.5m</w:t>
            </w:r>
            <w:r>
              <w:rPr>
                <w:rFonts w:hint="eastAsia"/>
                <w:sz w:val="21"/>
                <w:szCs w:val="21"/>
                <w:vertAlign w:val="superscript"/>
              </w:rPr>
              <w:t>3</w:t>
            </w:r>
            <w:r>
              <w:rPr>
                <w:rFonts w:hint="eastAsia"/>
                <w:sz w:val="21"/>
                <w:szCs w:val="21"/>
              </w:rPr>
              <w:t>/a</w:t>
            </w:r>
            <w:r>
              <w:rPr>
                <w:rFonts w:hint="eastAsia"/>
                <w:sz w:val="21"/>
                <w:szCs w:val="21"/>
              </w:rPr>
              <w:t>，此部分用水全部蒸</w:t>
            </w:r>
            <w:r>
              <w:rPr>
                <w:rFonts w:hint="eastAsia"/>
                <w:sz w:val="21"/>
                <w:szCs w:val="21"/>
              </w:rPr>
              <w:lastRenderedPageBreak/>
              <w:t>发损失。</w:t>
            </w:r>
          </w:p>
          <w:p w:rsidR="00443BE7" w:rsidRDefault="00443BE7" w:rsidP="00DD62EB">
            <w:pPr>
              <w:autoSpaceDE w:val="0"/>
              <w:autoSpaceDN w:val="0"/>
              <w:adjustRightInd w:val="0"/>
              <w:snapToGrid w:val="0"/>
              <w:spacing w:line="240" w:lineRule="auto"/>
              <w:ind w:firstLine="420"/>
              <w:rPr>
                <w:sz w:val="21"/>
                <w:szCs w:val="21"/>
              </w:rPr>
            </w:pPr>
            <w:r>
              <w:rPr>
                <w:rFonts w:hint="eastAsia"/>
                <w:sz w:val="21"/>
                <w:szCs w:val="21"/>
              </w:rPr>
              <w:t>项目水平衡图见下图。</w:t>
            </w:r>
          </w:p>
          <w:p w:rsidR="00443BE7" w:rsidRDefault="00B65480" w:rsidP="00DD62EB">
            <w:pPr>
              <w:spacing w:line="240" w:lineRule="auto"/>
              <w:ind w:firstLineChars="0" w:firstLine="0"/>
              <w:jc w:val="center"/>
            </w:pPr>
            <w:r>
              <w:object w:dxaOrig="7217" w:dyaOrig="2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9pt;height:150.35pt" o:ole="">
                  <v:imagedata r:id="rId17" o:title=""/>
                </v:shape>
                <o:OLEObject Type="Embed" ProgID="Visio.Drawing.11" ShapeID="_x0000_i1025" DrawAspect="Content" ObjectID="_1828167189" r:id="rId18"/>
              </w:object>
            </w:r>
          </w:p>
          <w:p w:rsidR="00443BE7" w:rsidRPr="00CB1488" w:rsidRDefault="00443BE7" w:rsidP="00DD62EB">
            <w:pPr>
              <w:spacing w:line="240" w:lineRule="auto"/>
              <w:ind w:firstLineChars="0" w:firstLine="0"/>
              <w:jc w:val="center"/>
              <w:rPr>
                <w:b/>
                <w:bCs/>
                <w:sz w:val="21"/>
                <w:szCs w:val="21"/>
              </w:rPr>
            </w:pPr>
            <w:r w:rsidRPr="00CB1488">
              <w:rPr>
                <w:b/>
                <w:sz w:val="21"/>
                <w:szCs w:val="21"/>
              </w:rPr>
              <w:t>图</w:t>
            </w:r>
            <w:r w:rsidRPr="00CB1488">
              <w:rPr>
                <w:b/>
                <w:sz w:val="21"/>
                <w:szCs w:val="21"/>
              </w:rPr>
              <w:t xml:space="preserve">2-1  </w:t>
            </w:r>
            <w:r w:rsidR="004E42FF">
              <w:rPr>
                <w:rFonts w:hint="eastAsia"/>
                <w:b/>
                <w:sz w:val="21"/>
                <w:szCs w:val="21"/>
              </w:rPr>
              <w:t>全厂</w:t>
            </w:r>
            <w:r w:rsidRPr="00CB1488">
              <w:rPr>
                <w:b/>
                <w:sz w:val="21"/>
                <w:szCs w:val="21"/>
              </w:rPr>
              <w:t>水平衡图（</w:t>
            </w:r>
            <w:r w:rsidRPr="00CB1488">
              <w:rPr>
                <w:b/>
                <w:sz w:val="21"/>
                <w:szCs w:val="21"/>
              </w:rPr>
              <w:t>t/a</w:t>
            </w:r>
            <w:r w:rsidRPr="00CB1488">
              <w:rPr>
                <w:b/>
                <w:sz w:val="21"/>
                <w:szCs w:val="21"/>
              </w:rPr>
              <w:t>）</w:t>
            </w:r>
          </w:p>
          <w:p w:rsidR="00443BE7" w:rsidRDefault="005F6C62" w:rsidP="000B3B05">
            <w:pPr>
              <w:adjustRightInd w:val="0"/>
              <w:snapToGrid w:val="0"/>
              <w:spacing w:beforeLines="50" w:before="163"/>
              <w:ind w:firstLineChars="0" w:firstLine="0"/>
              <w:jc w:val="left"/>
              <w:rPr>
                <w:b/>
                <w:bCs/>
                <w:sz w:val="21"/>
                <w:szCs w:val="21"/>
              </w:rPr>
            </w:pPr>
            <w:r>
              <w:rPr>
                <w:rFonts w:hint="eastAsia"/>
                <w:b/>
                <w:bCs/>
                <w:sz w:val="21"/>
                <w:szCs w:val="21"/>
              </w:rPr>
              <w:t>8</w:t>
            </w:r>
            <w:r w:rsidR="00774CF1">
              <w:rPr>
                <w:rFonts w:hint="eastAsia"/>
                <w:b/>
                <w:bCs/>
                <w:sz w:val="21"/>
                <w:szCs w:val="21"/>
              </w:rPr>
              <w:t>、</w:t>
            </w:r>
            <w:r w:rsidR="00443BE7">
              <w:rPr>
                <w:rFonts w:hint="eastAsia"/>
                <w:b/>
                <w:bCs/>
                <w:sz w:val="21"/>
                <w:szCs w:val="21"/>
              </w:rPr>
              <w:t>公用工程</w:t>
            </w:r>
          </w:p>
          <w:p w:rsidR="00443BE7" w:rsidRDefault="004F1BB8" w:rsidP="00D53E51">
            <w:pPr>
              <w:autoSpaceDE w:val="0"/>
              <w:autoSpaceDN w:val="0"/>
              <w:adjustRightInd w:val="0"/>
              <w:snapToGrid w:val="0"/>
              <w:ind w:firstLine="420"/>
              <w:rPr>
                <w:sz w:val="21"/>
                <w:szCs w:val="21"/>
              </w:rPr>
            </w:pPr>
            <w:r>
              <w:rPr>
                <w:rFonts w:hint="eastAsia"/>
                <w:sz w:val="21"/>
                <w:szCs w:val="21"/>
              </w:rPr>
              <w:t>（</w:t>
            </w:r>
            <w:r>
              <w:rPr>
                <w:rFonts w:hint="eastAsia"/>
                <w:sz w:val="21"/>
                <w:szCs w:val="21"/>
              </w:rPr>
              <w:t>1</w:t>
            </w:r>
            <w:r>
              <w:rPr>
                <w:rFonts w:hint="eastAsia"/>
                <w:sz w:val="21"/>
                <w:szCs w:val="21"/>
              </w:rPr>
              <w:t>）</w:t>
            </w:r>
            <w:r w:rsidR="00443BE7">
              <w:rPr>
                <w:rFonts w:hint="eastAsia"/>
                <w:sz w:val="21"/>
                <w:szCs w:val="21"/>
              </w:rPr>
              <w:t>给水</w:t>
            </w:r>
          </w:p>
          <w:p w:rsidR="00443BE7" w:rsidRDefault="00443BE7" w:rsidP="00D53E51">
            <w:pPr>
              <w:autoSpaceDE w:val="0"/>
              <w:autoSpaceDN w:val="0"/>
              <w:adjustRightInd w:val="0"/>
              <w:snapToGrid w:val="0"/>
              <w:ind w:firstLine="420"/>
              <w:rPr>
                <w:sz w:val="21"/>
                <w:szCs w:val="21"/>
              </w:rPr>
            </w:pPr>
            <w:r>
              <w:rPr>
                <w:rFonts w:hint="eastAsia"/>
                <w:sz w:val="21"/>
                <w:szCs w:val="21"/>
              </w:rPr>
              <w:t>由市政自来水管网供给。</w:t>
            </w:r>
          </w:p>
          <w:p w:rsidR="00443BE7" w:rsidRDefault="004F1BB8" w:rsidP="00D53E51">
            <w:pPr>
              <w:autoSpaceDE w:val="0"/>
              <w:autoSpaceDN w:val="0"/>
              <w:adjustRightInd w:val="0"/>
              <w:snapToGrid w:val="0"/>
              <w:ind w:firstLine="420"/>
              <w:rPr>
                <w:sz w:val="21"/>
                <w:szCs w:val="21"/>
              </w:rPr>
            </w:pPr>
            <w:r>
              <w:rPr>
                <w:rFonts w:hint="eastAsia"/>
                <w:sz w:val="21"/>
                <w:szCs w:val="21"/>
              </w:rPr>
              <w:t>（</w:t>
            </w:r>
            <w:r>
              <w:rPr>
                <w:rFonts w:hint="eastAsia"/>
                <w:sz w:val="21"/>
                <w:szCs w:val="21"/>
              </w:rPr>
              <w:t>2</w:t>
            </w:r>
            <w:r>
              <w:rPr>
                <w:rFonts w:hint="eastAsia"/>
                <w:sz w:val="21"/>
                <w:szCs w:val="21"/>
              </w:rPr>
              <w:t>）</w:t>
            </w:r>
            <w:r w:rsidR="00443BE7">
              <w:rPr>
                <w:rFonts w:hint="eastAsia"/>
                <w:sz w:val="21"/>
                <w:szCs w:val="21"/>
              </w:rPr>
              <w:t>排水</w:t>
            </w:r>
          </w:p>
          <w:p w:rsidR="00443BE7" w:rsidRDefault="00443BE7" w:rsidP="00D53E51">
            <w:pPr>
              <w:autoSpaceDE w:val="0"/>
              <w:autoSpaceDN w:val="0"/>
              <w:adjustRightInd w:val="0"/>
              <w:snapToGrid w:val="0"/>
              <w:ind w:firstLine="420"/>
              <w:rPr>
                <w:sz w:val="21"/>
                <w:szCs w:val="21"/>
              </w:rPr>
            </w:pPr>
            <w:r>
              <w:rPr>
                <w:rFonts w:hint="eastAsia"/>
                <w:sz w:val="21"/>
                <w:szCs w:val="21"/>
              </w:rPr>
              <w:t>厂区实行雨污分流，雨水经厂区雨水排水管网收集后进入市政雨水管网；生活废水经化粪池处理后，经过生活废水排放口（</w:t>
            </w:r>
            <w:r>
              <w:rPr>
                <w:rFonts w:hint="eastAsia"/>
                <w:sz w:val="21"/>
                <w:szCs w:val="21"/>
              </w:rPr>
              <w:t>DW002</w:t>
            </w:r>
            <w:r>
              <w:rPr>
                <w:rFonts w:hint="eastAsia"/>
                <w:sz w:val="21"/>
                <w:szCs w:val="21"/>
              </w:rPr>
              <w:t>）进入市政污水管网；生产废水经收集后进入厂区已有的污水处理站，处理后经过已有的生产废水排口（</w:t>
            </w:r>
            <w:r>
              <w:rPr>
                <w:rFonts w:hint="eastAsia"/>
                <w:sz w:val="21"/>
                <w:szCs w:val="21"/>
              </w:rPr>
              <w:t>DW001</w:t>
            </w:r>
            <w:r>
              <w:rPr>
                <w:rFonts w:hint="eastAsia"/>
                <w:sz w:val="21"/>
                <w:szCs w:val="21"/>
              </w:rPr>
              <w:t>）进入市政污水管网，进入</w:t>
            </w:r>
            <w:r w:rsidR="004E4981">
              <w:rPr>
                <w:rFonts w:hint="eastAsia"/>
                <w:sz w:val="21"/>
                <w:szCs w:val="21"/>
              </w:rPr>
              <w:t>津市市污水处理厂</w:t>
            </w:r>
            <w:r>
              <w:rPr>
                <w:rFonts w:hint="eastAsia"/>
                <w:sz w:val="21"/>
                <w:szCs w:val="21"/>
              </w:rPr>
              <w:t>处理后最终排入澧水。</w:t>
            </w:r>
          </w:p>
          <w:p w:rsidR="00443BE7" w:rsidRDefault="004F1BB8" w:rsidP="00D53E51">
            <w:pPr>
              <w:autoSpaceDE w:val="0"/>
              <w:autoSpaceDN w:val="0"/>
              <w:adjustRightInd w:val="0"/>
              <w:snapToGrid w:val="0"/>
              <w:ind w:firstLine="420"/>
              <w:rPr>
                <w:sz w:val="21"/>
                <w:szCs w:val="21"/>
              </w:rPr>
            </w:pPr>
            <w:r>
              <w:rPr>
                <w:rFonts w:hint="eastAsia"/>
                <w:sz w:val="21"/>
                <w:szCs w:val="21"/>
              </w:rPr>
              <w:t>（</w:t>
            </w:r>
            <w:r>
              <w:rPr>
                <w:rFonts w:hint="eastAsia"/>
                <w:sz w:val="21"/>
                <w:szCs w:val="21"/>
              </w:rPr>
              <w:t>3</w:t>
            </w:r>
            <w:r>
              <w:rPr>
                <w:rFonts w:hint="eastAsia"/>
                <w:sz w:val="21"/>
                <w:szCs w:val="21"/>
              </w:rPr>
              <w:t>）</w:t>
            </w:r>
            <w:r w:rsidR="00443BE7">
              <w:rPr>
                <w:rFonts w:hint="eastAsia"/>
                <w:sz w:val="21"/>
                <w:szCs w:val="21"/>
              </w:rPr>
              <w:t>供电</w:t>
            </w:r>
          </w:p>
          <w:p w:rsidR="00443BE7" w:rsidRDefault="00443BE7" w:rsidP="00D53E51">
            <w:pPr>
              <w:autoSpaceDE w:val="0"/>
              <w:autoSpaceDN w:val="0"/>
              <w:adjustRightInd w:val="0"/>
              <w:snapToGrid w:val="0"/>
              <w:ind w:firstLine="420"/>
              <w:rPr>
                <w:sz w:val="21"/>
                <w:szCs w:val="21"/>
              </w:rPr>
            </w:pPr>
            <w:r>
              <w:rPr>
                <w:rFonts w:hint="eastAsia"/>
                <w:sz w:val="21"/>
                <w:szCs w:val="21"/>
              </w:rPr>
              <w:t>由市政电网供给。</w:t>
            </w:r>
          </w:p>
          <w:p w:rsidR="00443BE7" w:rsidRDefault="004F1BB8" w:rsidP="00D53E51">
            <w:pPr>
              <w:autoSpaceDE w:val="0"/>
              <w:autoSpaceDN w:val="0"/>
              <w:adjustRightInd w:val="0"/>
              <w:snapToGrid w:val="0"/>
              <w:ind w:firstLine="420"/>
              <w:rPr>
                <w:sz w:val="21"/>
                <w:szCs w:val="21"/>
              </w:rPr>
            </w:pPr>
            <w:r>
              <w:rPr>
                <w:rFonts w:hint="eastAsia"/>
                <w:sz w:val="21"/>
                <w:szCs w:val="21"/>
              </w:rPr>
              <w:t>（</w:t>
            </w:r>
            <w:r>
              <w:rPr>
                <w:rFonts w:hint="eastAsia"/>
                <w:sz w:val="21"/>
                <w:szCs w:val="21"/>
              </w:rPr>
              <w:t>4</w:t>
            </w:r>
            <w:r>
              <w:rPr>
                <w:rFonts w:hint="eastAsia"/>
                <w:sz w:val="21"/>
                <w:szCs w:val="21"/>
              </w:rPr>
              <w:t>）</w:t>
            </w:r>
            <w:r w:rsidR="00443BE7">
              <w:rPr>
                <w:rFonts w:hint="eastAsia"/>
                <w:sz w:val="21"/>
                <w:szCs w:val="21"/>
              </w:rPr>
              <w:t>供气</w:t>
            </w:r>
          </w:p>
          <w:p w:rsidR="00443BE7" w:rsidRDefault="00443BE7" w:rsidP="00D53E51">
            <w:pPr>
              <w:autoSpaceDE w:val="0"/>
              <w:autoSpaceDN w:val="0"/>
              <w:adjustRightInd w:val="0"/>
              <w:snapToGrid w:val="0"/>
              <w:ind w:firstLine="420"/>
              <w:rPr>
                <w:b/>
                <w:bCs/>
                <w:sz w:val="21"/>
                <w:szCs w:val="21"/>
              </w:rPr>
            </w:pPr>
            <w:r>
              <w:rPr>
                <w:rFonts w:hint="eastAsia"/>
                <w:sz w:val="21"/>
                <w:szCs w:val="21"/>
              </w:rPr>
              <w:t>由市政天然气管网供给。</w:t>
            </w:r>
          </w:p>
          <w:p w:rsidR="00443BE7" w:rsidRDefault="005F6C62" w:rsidP="00D53E51">
            <w:pPr>
              <w:autoSpaceDE w:val="0"/>
              <w:autoSpaceDN w:val="0"/>
              <w:adjustRightInd w:val="0"/>
              <w:snapToGrid w:val="0"/>
              <w:ind w:firstLineChars="0" w:firstLine="0"/>
              <w:rPr>
                <w:b/>
                <w:bCs/>
                <w:sz w:val="21"/>
                <w:szCs w:val="21"/>
              </w:rPr>
            </w:pPr>
            <w:r>
              <w:rPr>
                <w:rFonts w:hint="eastAsia"/>
                <w:b/>
                <w:bCs/>
                <w:sz w:val="21"/>
                <w:szCs w:val="21"/>
              </w:rPr>
              <w:t>9</w:t>
            </w:r>
            <w:r w:rsidR="00443BE7">
              <w:rPr>
                <w:rFonts w:hint="eastAsia"/>
                <w:b/>
                <w:bCs/>
                <w:sz w:val="21"/>
                <w:szCs w:val="21"/>
              </w:rPr>
              <w:t>、劳动定员及工作制度</w:t>
            </w:r>
          </w:p>
          <w:p w:rsidR="00443BE7" w:rsidRDefault="00443BE7" w:rsidP="00DD16AB">
            <w:pPr>
              <w:autoSpaceDE w:val="0"/>
              <w:autoSpaceDN w:val="0"/>
              <w:adjustRightInd w:val="0"/>
              <w:snapToGrid w:val="0"/>
              <w:ind w:firstLine="420"/>
              <w:rPr>
                <w:bCs/>
                <w:sz w:val="21"/>
                <w:szCs w:val="21"/>
              </w:rPr>
            </w:pPr>
            <w:r>
              <w:rPr>
                <w:rFonts w:hint="eastAsia"/>
                <w:bCs/>
                <w:sz w:val="21"/>
                <w:szCs w:val="21"/>
              </w:rPr>
              <w:t>本项目劳动定员</w:t>
            </w:r>
            <w:r w:rsidR="00EC061D">
              <w:rPr>
                <w:rFonts w:hint="eastAsia"/>
                <w:bCs/>
                <w:sz w:val="21"/>
                <w:szCs w:val="21"/>
              </w:rPr>
              <w:t>804</w:t>
            </w:r>
            <w:r>
              <w:rPr>
                <w:rFonts w:hint="eastAsia"/>
                <w:bCs/>
                <w:sz w:val="21"/>
                <w:szCs w:val="21"/>
              </w:rPr>
              <w:t>人，年工作</w:t>
            </w:r>
            <w:r>
              <w:rPr>
                <w:rFonts w:hint="eastAsia"/>
                <w:bCs/>
                <w:sz w:val="21"/>
                <w:szCs w:val="21"/>
              </w:rPr>
              <w:t>265</w:t>
            </w:r>
            <w:r>
              <w:rPr>
                <w:rFonts w:hint="eastAsia"/>
                <w:bCs/>
                <w:sz w:val="21"/>
                <w:szCs w:val="21"/>
              </w:rPr>
              <w:t>天，每日</w:t>
            </w:r>
            <w:r>
              <w:rPr>
                <w:rFonts w:hint="eastAsia"/>
                <w:bCs/>
                <w:sz w:val="21"/>
                <w:szCs w:val="21"/>
              </w:rPr>
              <w:t>1</w:t>
            </w:r>
            <w:r>
              <w:rPr>
                <w:rFonts w:hint="eastAsia"/>
                <w:bCs/>
                <w:sz w:val="21"/>
                <w:szCs w:val="21"/>
              </w:rPr>
              <w:t>班，每班</w:t>
            </w:r>
            <w:r>
              <w:rPr>
                <w:rFonts w:hint="eastAsia"/>
                <w:bCs/>
                <w:sz w:val="21"/>
                <w:szCs w:val="21"/>
              </w:rPr>
              <w:t>8h</w:t>
            </w:r>
            <w:r>
              <w:rPr>
                <w:rFonts w:hint="eastAsia"/>
                <w:bCs/>
                <w:sz w:val="21"/>
                <w:szCs w:val="21"/>
              </w:rPr>
              <w:t>。</w:t>
            </w:r>
          </w:p>
        </w:tc>
      </w:tr>
    </w:tbl>
    <w:tbl>
      <w:tblPr>
        <w:tblStyle w:val="ab"/>
        <w:tblpPr w:leftFromText="180" w:rightFromText="180" w:vertAnchor="page" w:horzAnchor="margin" w:tblpY="1383"/>
        <w:tblW w:w="0" w:type="auto"/>
        <w:tblLook w:val="04A0" w:firstRow="1" w:lastRow="0" w:firstColumn="1" w:lastColumn="0" w:noHBand="0" w:noVBand="1"/>
      </w:tblPr>
      <w:tblGrid>
        <w:gridCol w:w="425"/>
        <w:gridCol w:w="8521"/>
      </w:tblGrid>
      <w:tr w:rsidR="00E16363" w:rsidTr="00C1243D">
        <w:trPr>
          <w:trHeight w:val="13454"/>
        </w:trPr>
        <w:tc>
          <w:tcPr>
            <w:tcW w:w="660" w:type="dxa"/>
            <w:vAlign w:val="center"/>
          </w:tcPr>
          <w:p w:rsidR="00E16363" w:rsidRDefault="00E16363" w:rsidP="00E16363">
            <w:pPr>
              <w:spacing w:line="240" w:lineRule="auto"/>
              <w:ind w:firstLineChars="0" w:firstLine="0"/>
              <w:jc w:val="center"/>
              <w:rPr>
                <w:rFonts w:cs="宋体"/>
                <w:sz w:val="21"/>
                <w:szCs w:val="21"/>
              </w:rPr>
            </w:pPr>
            <w:r>
              <w:rPr>
                <w:rFonts w:cs="宋体" w:hint="eastAsia"/>
                <w:sz w:val="21"/>
                <w:szCs w:val="21"/>
              </w:rPr>
              <w:lastRenderedPageBreak/>
              <w:t>工艺</w:t>
            </w:r>
          </w:p>
          <w:p w:rsidR="00E16363" w:rsidRDefault="00E16363" w:rsidP="00E16363">
            <w:pPr>
              <w:spacing w:line="240" w:lineRule="auto"/>
              <w:ind w:firstLineChars="0" w:firstLine="0"/>
              <w:jc w:val="center"/>
              <w:rPr>
                <w:rFonts w:cs="宋体"/>
                <w:sz w:val="21"/>
                <w:szCs w:val="21"/>
              </w:rPr>
            </w:pPr>
            <w:r>
              <w:rPr>
                <w:rFonts w:cs="宋体" w:hint="eastAsia"/>
                <w:sz w:val="21"/>
                <w:szCs w:val="21"/>
              </w:rPr>
              <w:t>流程</w:t>
            </w:r>
          </w:p>
          <w:p w:rsidR="00E16363" w:rsidRDefault="00E16363" w:rsidP="00E16363">
            <w:pPr>
              <w:spacing w:line="240" w:lineRule="auto"/>
              <w:ind w:firstLineChars="0" w:firstLine="0"/>
              <w:jc w:val="center"/>
              <w:rPr>
                <w:rFonts w:cs="宋体"/>
                <w:sz w:val="21"/>
                <w:szCs w:val="21"/>
              </w:rPr>
            </w:pPr>
            <w:r>
              <w:rPr>
                <w:rFonts w:cs="宋体" w:hint="eastAsia"/>
                <w:sz w:val="21"/>
                <w:szCs w:val="21"/>
              </w:rPr>
              <w:t>和产</w:t>
            </w:r>
          </w:p>
          <w:p w:rsidR="00E16363" w:rsidRDefault="00E16363" w:rsidP="00E16363">
            <w:pPr>
              <w:spacing w:line="240" w:lineRule="auto"/>
              <w:ind w:firstLineChars="0" w:firstLine="0"/>
              <w:jc w:val="center"/>
              <w:rPr>
                <w:rFonts w:cs="宋体"/>
                <w:sz w:val="21"/>
                <w:szCs w:val="21"/>
              </w:rPr>
            </w:pPr>
            <w:r>
              <w:rPr>
                <w:rFonts w:cs="宋体" w:hint="eastAsia"/>
                <w:sz w:val="21"/>
                <w:szCs w:val="21"/>
              </w:rPr>
              <w:t>排污</w:t>
            </w:r>
          </w:p>
          <w:p w:rsidR="00E16363" w:rsidRDefault="00E16363" w:rsidP="00E16363">
            <w:pPr>
              <w:spacing w:line="240" w:lineRule="auto"/>
              <w:ind w:firstLineChars="0" w:firstLine="0"/>
              <w:jc w:val="center"/>
              <w:rPr>
                <w:rFonts w:cs="宋体"/>
                <w:sz w:val="21"/>
                <w:szCs w:val="21"/>
              </w:rPr>
            </w:pPr>
            <w:r>
              <w:rPr>
                <w:rFonts w:cs="宋体" w:hint="eastAsia"/>
                <w:sz w:val="21"/>
                <w:szCs w:val="21"/>
              </w:rPr>
              <w:t>环节</w:t>
            </w:r>
          </w:p>
        </w:tc>
        <w:tc>
          <w:tcPr>
            <w:tcW w:w="8286" w:type="dxa"/>
          </w:tcPr>
          <w:p w:rsidR="00E16363" w:rsidRDefault="00E16363" w:rsidP="000B3B05">
            <w:pPr>
              <w:adjustRightInd w:val="0"/>
              <w:snapToGrid w:val="0"/>
              <w:spacing w:beforeLines="50" w:before="163"/>
              <w:ind w:firstLineChars="0" w:firstLine="0"/>
              <w:jc w:val="left"/>
              <w:rPr>
                <w:b/>
                <w:bCs/>
                <w:sz w:val="21"/>
                <w:szCs w:val="21"/>
              </w:rPr>
            </w:pPr>
            <w:r>
              <w:rPr>
                <w:rFonts w:hint="eastAsia"/>
                <w:b/>
                <w:bCs/>
                <w:sz w:val="21"/>
                <w:szCs w:val="21"/>
              </w:rPr>
              <w:t>一、工艺流程图</w:t>
            </w:r>
          </w:p>
          <w:p w:rsidR="00E16363" w:rsidRPr="00625C2E" w:rsidRDefault="00772D2A" w:rsidP="0081056E">
            <w:pPr>
              <w:autoSpaceDE w:val="0"/>
              <w:autoSpaceDN w:val="0"/>
              <w:adjustRightInd w:val="0"/>
              <w:snapToGrid w:val="0"/>
              <w:ind w:firstLine="420"/>
              <w:rPr>
                <w:bCs/>
                <w:sz w:val="21"/>
                <w:szCs w:val="21"/>
              </w:rPr>
            </w:pPr>
            <w:r>
              <w:rPr>
                <w:rFonts w:hint="eastAsia"/>
                <w:bCs/>
                <w:sz w:val="21"/>
                <w:szCs w:val="21"/>
              </w:rPr>
              <w:t>改扩建项目</w:t>
            </w:r>
            <w:r w:rsidR="00E16363" w:rsidRPr="00625C2E">
              <w:rPr>
                <w:rFonts w:hint="eastAsia"/>
                <w:bCs/>
                <w:sz w:val="21"/>
                <w:szCs w:val="21"/>
              </w:rPr>
              <w:t>主要产品的工艺流程图如下所示。</w:t>
            </w:r>
          </w:p>
          <w:p w:rsidR="00E16363" w:rsidRDefault="00772D2A" w:rsidP="0081056E">
            <w:pPr>
              <w:autoSpaceDE w:val="0"/>
              <w:autoSpaceDN w:val="0"/>
              <w:adjustRightInd w:val="0"/>
              <w:snapToGrid w:val="0"/>
              <w:ind w:firstLine="420"/>
              <w:rPr>
                <w:sz w:val="21"/>
                <w:szCs w:val="21"/>
              </w:rPr>
            </w:pPr>
            <w:r>
              <w:rPr>
                <w:rFonts w:hint="eastAsia"/>
                <w:sz w:val="21"/>
                <w:szCs w:val="21"/>
              </w:rPr>
              <w:t>1</w:t>
            </w:r>
            <w:r w:rsidR="00E16363">
              <w:rPr>
                <w:rFonts w:hint="eastAsia"/>
                <w:sz w:val="21"/>
                <w:szCs w:val="21"/>
              </w:rPr>
              <w:t>、拖拉机车桥总成生产工艺流程图</w:t>
            </w:r>
          </w:p>
          <w:p w:rsidR="00E16363" w:rsidRDefault="001E3463" w:rsidP="00E16363">
            <w:pPr>
              <w:spacing w:line="276" w:lineRule="auto"/>
              <w:ind w:firstLineChars="0" w:firstLine="0"/>
              <w:jc w:val="center"/>
              <w:rPr>
                <w:b/>
                <w:bCs/>
                <w:sz w:val="21"/>
                <w:szCs w:val="21"/>
              </w:rPr>
            </w:pPr>
            <w:r>
              <w:rPr>
                <w:b/>
                <w:bCs/>
                <w:sz w:val="21"/>
                <w:szCs w:val="21"/>
              </w:rPr>
            </w:r>
            <w:r>
              <w:rPr>
                <w:b/>
                <w:bCs/>
                <w:sz w:val="21"/>
                <w:szCs w:val="21"/>
              </w:rPr>
              <w:pict>
                <v:group id="_x0000_s1359" editas="canvas" style="width:402.75pt;height:406.55pt;mso-position-horizontal-relative:char;mso-position-vertical-relative:line" coordorigin="2263,1236" coordsize="8055,8131">
                  <o:lock v:ext="edit" aspectratio="t"/>
                  <v:shape id="_x0000_s1360" type="#_x0000_t75" style="position:absolute;left:2263;top:1236;width:8055;height:8131" o:preferrelative="f">
                    <v:fill o:detectmouseclick="t"/>
                    <v:path o:extrusionok="t" o:connecttype="none"/>
                    <o:lock v:ext="edit" text="t"/>
                  </v:shape>
                  <v:shapetype id="_x0000_t202" coordsize="21600,21600" o:spt="202" path="m,l,21600r21600,l21600,xe">
                    <v:stroke joinstyle="miter"/>
                    <v:path gradientshapeok="t" o:connecttype="rect"/>
                  </v:shapetype>
                  <v:shape id="_x0000_s1361" type="#_x0000_t202" style="position:absolute;left:3317;top:1236;width:1734;height:434" stroked="f" strokeweight=".5pt">
                    <v:fill opacity="0"/>
                    <v:textbox style="mso-next-textbox:#_x0000_s1361">
                      <w:txbxContent>
                        <w:p w:rsidR="00275FF7" w:rsidRPr="00841C9F" w:rsidRDefault="00275FF7" w:rsidP="00BF7025">
                          <w:pPr>
                            <w:spacing w:line="240" w:lineRule="auto"/>
                            <w:ind w:firstLineChars="0" w:firstLine="0"/>
                            <w:jc w:val="center"/>
                            <w:rPr>
                              <w:sz w:val="21"/>
                            </w:rPr>
                          </w:pPr>
                          <w:r w:rsidRPr="00841C9F">
                            <w:rPr>
                              <w:rFonts w:ascii="宋体" w:hAnsi="宋体" w:hint="eastAsia"/>
                              <w:sz w:val="21"/>
                              <w:szCs w:val="21"/>
                            </w:rPr>
                            <w:t>外购铸造毛坯</w:t>
                          </w:r>
                        </w:p>
                      </w:txbxContent>
                    </v:textbox>
                  </v:shape>
                  <v:shape id="_x0000_s1362" type="#_x0000_t202" style="position:absolute;left:3124;top:2195;width:2099;height:433" strokeweight=".5pt">
                    <v:fill opacity="0"/>
                    <v:textbox style="mso-next-textbox:#_x0000_s1362">
                      <w:txbxContent>
                        <w:p w:rsidR="00275FF7" w:rsidRPr="00353203" w:rsidRDefault="00275FF7" w:rsidP="00E16363">
                          <w:pPr>
                            <w:spacing w:line="240" w:lineRule="auto"/>
                            <w:ind w:firstLineChars="0" w:firstLine="0"/>
                            <w:jc w:val="center"/>
                            <w:rPr>
                              <w:sz w:val="21"/>
                            </w:rPr>
                          </w:pPr>
                          <w:r>
                            <w:rPr>
                              <w:rFonts w:hint="eastAsia"/>
                              <w:sz w:val="21"/>
                            </w:rPr>
                            <w:t>机加工</w:t>
                          </w:r>
                        </w:p>
                      </w:txbxContent>
                    </v:textbox>
                  </v:shape>
                  <v:shapetype id="_x0000_t32" coordsize="21600,21600" o:spt="32" o:oned="t" path="m,l21600,21600e" filled="f">
                    <v:path arrowok="t" fillok="f" o:connecttype="none"/>
                    <o:lock v:ext="edit" shapetype="t"/>
                  </v:shapetype>
                  <v:shape id="_x0000_s1363" type="#_x0000_t32" style="position:absolute;left:4181;top:1615;width:1;height:567" o:connectortype="straight" strokeweight=".5pt">
                    <v:stroke endarrow="block"/>
                  </v:shape>
                  <v:shape id="_x0000_s1364" type="#_x0000_t202" style="position:absolute;left:3127;top:3652;width:2098;height:432" strokeweight=".5pt">
                    <v:fill opacity="0"/>
                    <v:textbox style="mso-next-textbox:#_x0000_s1364">
                      <w:txbxContent>
                        <w:p w:rsidR="00275FF7" w:rsidRPr="00353203" w:rsidRDefault="00275FF7" w:rsidP="00E16363">
                          <w:pPr>
                            <w:spacing w:line="240" w:lineRule="auto"/>
                            <w:ind w:firstLineChars="0" w:firstLine="0"/>
                            <w:jc w:val="center"/>
                            <w:rPr>
                              <w:sz w:val="21"/>
                            </w:rPr>
                          </w:pPr>
                          <w:r>
                            <w:rPr>
                              <w:rFonts w:hint="eastAsia"/>
                              <w:sz w:val="21"/>
                            </w:rPr>
                            <w:t>总成装配</w:t>
                          </w:r>
                        </w:p>
                      </w:txbxContent>
                    </v:textbox>
                  </v:shape>
                  <v:shape id="_x0000_s1365" type="#_x0000_t32" style="position:absolute;left:4185;top:2628;width:1;height:1020" o:connectortype="straight" strokeweight=".5pt">
                    <v:stroke endarrow="block"/>
                  </v:shape>
                  <v:shape id="_x0000_s1366" type="#_x0000_t32" style="position:absolute;left:4184;top:4143;width:1;height:1304" o:connectortype="straight" strokeweight=".5pt">
                    <v:stroke endarrow="block"/>
                  </v:shape>
                  <v:shape id="_x0000_s1367" type="#_x0000_t202" style="position:absolute;left:3118;top:5482;width:2098;height:433" strokeweight=".5pt">
                    <v:fill opacity="0"/>
                    <v:textbox style="mso-next-textbox:#_x0000_s1367">
                      <w:txbxContent>
                        <w:p w:rsidR="00275FF7" w:rsidRPr="000A4BE5" w:rsidRDefault="00275FF7" w:rsidP="00E16363">
                          <w:pPr>
                            <w:spacing w:line="240" w:lineRule="auto"/>
                            <w:ind w:firstLineChars="0" w:firstLine="0"/>
                            <w:jc w:val="center"/>
                          </w:pPr>
                          <w:r>
                            <w:rPr>
                              <w:rFonts w:hint="eastAsia"/>
                              <w:sz w:val="21"/>
                            </w:rPr>
                            <w:t>喷涂工段</w:t>
                          </w:r>
                        </w:p>
                      </w:txbxContent>
                    </v:textbox>
                  </v:shape>
                  <v:shape id="_x0000_s1368" type="#_x0000_t32" style="position:absolute;left:4184;top:5951;width:1;height:1871" o:connectortype="straight" strokeweight=".5pt">
                    <v:stroke endarrow="block"/>
                  </v:shape>
                  <v:shape id="_x0000_s1369" type="#_x0000_t202" style="position:absolute;left:3127;top:7844;width:2098;height:433" strokeweight=".5pt">
                    <v:fill opacity="0"/>
                    <v:textbox style="mso-next-textbox:#_x0000_s1369">
                      <w:txbxContent>
                        <w:p w:rsidR="00275FF7" w:rsidRPr="000A4BE5" w:rsidRDefault="00275FF7" w:rsidP="00E16363">
                          <w:pPr>
                            <w:spacing w:line="240" w:lineRule="auto"/>
                            <w:ind w:firstLineChars="0" w:firstLine="0"/>
                            <w:jc w:val="center"/>
                          </w:pPr>
                          <w:r>
                            <w:rPr>
                              <w:rFonts w:hint="eastAsia"/>
                              <w:sz w:val="21"/>
                            </w:rPr>
                            <w:t>冷磨</w:t>
                          </w:r>
                        </w:p>
                      </w:txbxContent>
                    </v:textbox>
                  </v:shape>
                  <v:shape id="_x0000_s1370" type="#_x0000_t32" style="position:absolute;left:4177;top:8307;width:1;height:454" o:connectortype="straight" strokeweight=".5pt">
                    <v:stroke endarrow="block"/>
                  </v:shape>
                  <v:shape id="_x0000_s1371" type="#_x0000_t202" style="position:absolute;left:3127;top:8781;width:2098;height:433" strokeweight=".5pt">
                    <v:fill opacity="0"/>
                    <v:textbox style="mso-next-textbox:#_x0000_s1371">
                      <w:txbxContent>
                        <w:p w:rsidR="00275FF7" w:rsidRPr="000A4BE5" w:rsidRDefault="00275FF7" w:rsidP="00E16363">
                          <w:pPr>
                            <w:spacing w:line="240" w:lineRule="auto"/>
                            <w:ind w:firstLineChars="0" w:firstLine="0"/>
                            <w:jc w:val="center"/>
                          </w:pPr>
                          <w:r>
                            <w:rPr>
                              <w:rFonts w:hint="eastAsia"/>
                              <w:sz w:val="21"/>
                            </w:rPr>
                            <w:t>成品入库</w:t>
                          </w:r>
                        </w:p>
                      </w:txbxContent>
                    </v:textbox>
                  </v:shape>
                  <v:shape id="_x0000_s1372" type="#_x0000_t32" style="position:absolute;left:5230;top:8069;width:680;height:1" o:connectortype="straight" strokeweight=".5pt">
                    <v:stroke dashstyle="dash" endarrow="block"/>
                  </v:shape>
                  <v:shape id="_x0000_s1373" type="#_x0000_t202" style="position:absolute;left:5929;top:7824;width:1669;height:487" stroked="f" strokeweight=".5pt">
                    <v:fill opacity="0"/>
                    <v:textbox style="mso-next-textbox:#_x0000_s1373">
                      <w:txbxContent>
                        <w:p w:rsidR="00275FF7" w:rsidRPr="00F82368" w:rsidRDefault="00275FF7" w:rsidP="00E16363">
                          <w:pPr>
                            <w:autoSpaceDE w:val="0"/>
                            <w:autoSpaceDN w:val="0"/>
                            <w:adjustRightInd w:val="0"/>
                            <w:spacing w:line="240" w:lineRule="auto"/>
                            <w:ind w:firstLineChars="0" w:firstLine="0"/>
                            <w:jc w:val="left"/>
                            <w:rPr>
                              <w:color w:val="000000"/>
                              <w:kern w:val="0"/>
                              <w:sz w:val="21"/>
                              <w:szCs w:val="24"/>
                              <w:lang w:val="zh-CN"/>
                            </w:rPr>
                          </w:pPr>
                          <w:r w:rsidRPr="00F82368">
                            <w:rPr>
                              <w:color w:val="000000"/>
                              <w:kern w:val="0"/>
                              <w:sz w:val="21"/>
                              <w:szCs w:val="24"/>
                              <w:lang w:val="zh-CN"/>
                            </w:rPr>
                            <w:t>N</w:t>
                          </w:r>
                          <w:r w:rsidRPr="00F82368">
                            <w:rPr>
                              <w:color w:val="000000"/>
                              <w:kern w:val="0"/>
                              <w:sz w:val="21"/>
                              <w:szCs w:val="24"/>
                              <w:lang w:val="zh-CN"/>
                            </w:rPr>
                            <w:t>噪声</w:t>
                          </w:r>
                        </w:p>
                        <w:p w:rsidR="00275FF7" w:rsidRPr="00F82368" w:rsidRDefault="00275FF7" w:rsidP="00E16363">
                          <w:pPr>
                            <w:spacing w:line="240" w:lineRule="auto"/>
                            <w:ind w:firstLine="420"/>
                            <w:rPr>
                              <w:sz w:val="21"/>
                            </w:rPr>
                          </w:pPr>
                        </w:p>
                      </w:txbxContent>
                    </v:textbox>
                  </v:shape>
                  <v:shape id="_x0000_s1374" type="#_x0000_t202" style="position:absolute;left:5908;top:4157;width:4332;height:3181" stroked="f" strokeweight=".5pt">
                    <v:fill opacity="0"/>
                    <v:textbox style="mso-next-textbox:#_x0000_s1374">
                      <w:txbxContent>
                        <w:p w:rsidR="00275FF7" w:rsidRPr="00EC3551" w:rsidRDefault="00275FF7" w:rsidP="00E16363">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N</w:t>
                          </w:r>
                          <w:r w:rsidRPr="00AC51EB">
                            <w:rPr>
                              <w:rFonts w:hint="eastAsia"/>
                              <w:color w:val="000000"/>
                              <w:kern w:val="0"/>
                              <w:sz w:val="21"/>
                              <w:szCs w:val="24"/>
                              <w:lang w:val="zh-CN"/>
                            </w:rPr>
                            <w:t>噪声</w:t>
                          </w:r>
                        </w:p>
                        <w:p w:rsidR="00275FF7" w:rsidRDefault="00275FF7" w:rsidP="00E16363">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G</w:t>
                          </w:r>
                          <w:r>
                            <w:rPr>
                              <w:rFonts w:hint="eastAsia"/>
                              <w:color w:val="000000"/>
                              <w:kern w:val="0"/>
                              <w:sz w:val="21"/>
                              <w:szCs w:val="24"/>
                              <w:lang w:val="zh-CN"/>
                            </w:rPr>
                            <w:t>1-1</w:t>
                          </w:r>
                          <w:r w:rsidRPr="00AC51EB">
                            <w:rPr>
                              <w:rFonts w:hint="eastAsia"/>
                              <w:color w:val="000000"/>
                              <w:kern w:val="0"/>
                              <w:sz w:val="21"/>
                              <w:szCs w:val="24"/>
                              <w:lang w:val="zh-CN"/>
                            </w:rPr>
                            <w:t>喷漆</w:t>
                          </w:r>
                          <w:r>
                            <w:rPr>
                              <w:rFonts w:hint="eastAsia"/>
                              <w:color w:val="000000"/>
                              <w:kern w:val="0"/>
                              <w:sz w:val="21"/>
                              <w:szCs w:val="24"/>
                              <w:lang w:val="zh-CN"/>
                            </w:rPr>
                            <w:t>废气</w:t>
                          </w:r>
                          <w:r w:rsidRPr="00AC51EB">
                            <w:rPr>
                              <w:rFonts w:hint="eastAsia"/>
                              <w:color w:val="000000"/>
                              <w:kern w:val="0"/>
                              <w:sz w:val="21"/>
                              <w:szCs w:val="24"/>
                              <w:lang w:val="zh-CN"/>
                            </w:rPr>
                            <w:t>（前桥）</w:t>
                          </w:r>
                        </w:p>
                        <w:p w:rsidR="00275FF7" w:rsidRPr="00EC3551" w:rsidRDefault="00275FF7" w:rsidP="00E16363">
                          <w:pPr>
                            <w:autoSpaceDE w:val="0"/>
                            <w:autoSpaceDN w:val="0"/>
                            <w:adjustRightInd w:val="0"/>
                            <w:spacing w:line="240" w:lineRule="auto"/>
                            <w:ind w:firstLineChars="0" w:firstLine="0"/>
                            <w:jc w:val="left"/>
                            <w:rPr>
                              <w:color w:val="000000"/>
                              <w:kern w:val="0"/>
                              <w:sz w:val="21"/>
                              <w:szCs w:val="24"/>
                              <w:lang w:val="zh-CN"/>
                            </w:rPr>
                          </w:pPr>
                          <w:r>
                            <w:rPr>
                              <w:rFonts w:hint="eastAsia"/>
                              <w:color w:val="000000"/>
                              <w:kern w:val="0"/>
                              <w:sz w:val="21"/>
                              <w:szCs w:val="24"/>
                              <w:lang w:val="zh-CN"/>
                            </w:rPr>
                            <w:t>G1-2</w:t>
                          </w:r>
                          <w:r w:rsidRPr="00AC51EB">
                            <w:rPr>
                              <w:rFonts w:hint="eastAsia"/>
                              <w:color w:val="000000"/>
                              <w:kern w:val="0"/>
                              <w:sz w:val="21"/>
                              <w:szCs w:val="24"/>
                              <w:lang w:val="zh-CN"/>
                            </w:rPr>
                            <w:t>烘干废气（前桥）</w:t>
                          </w:r>
                        </w:p>
                        <w:p w:rsidR="00275FF7" w:rsidRPr="00AC51EB" w:rsidRDefault="00275FF7" w:rsidP="003B39DA">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G</w:t>
                          </w:r>
                          <w:r>
                            <w:rPr>
                              <w:rFonts w:hint="eastAsia"/>
                              <w:color w:val="000000"/>
                              <w:kern w:val="0"/>
                              <w:sz w:val="21"/>
                              <w:szCs w:val="24"/>
                              <w:lang w:val="zh-CN"/>
                            </w:rPr>
                            <w:t>1-3</w:t>
                          </w:r>
                          <w:r>
                            <w:rPr>
                              <w:rFonts w:hint="eastAsia"/>
                              <w:color w:val="000000"/>
                              <w:kern w:val="0"/>
                              <w:sz w:val="21"/>
                              <w:szCs w:val="24"/>
                              <w:lang w:val="zh-CN"/>
                            </w:rPr>
                            <w:t>燃烧机烟气</w:t>
                          </w:r>
                          <w:r w:rsidRPr="00AC51EB">
                            <w:rPr>
                              <w:rFonts w:hint="eastAsia"/>
                              <w:color w:val="000000"/>
                              <w:kern w:val="0"/>
                              <w:sz w:val="21"/>
                              <w:szCs w:val="24"/>
                              <w:lang w:val="zh-CN"/>
                            </w:rPr>
                            <w:t>（前桥）</w:t>
                          </w:r>
                        </w:p>
                        <w:p w:rsidR="00275FF7" w:rsidRPr="00AC51EB" w:rsidRDefault="00275FF7" w:rsidP="00AC51EB">
                          <w:pPr>
                            <w:autoSpaceDE w:val="0"/>
                            <w:autoSpaceDN w:val="0"/>
                            <w:adjustRightInd w:val="0"/>
                            <w:spacing w:line="240" w:lineRule="auto"/>
                            <w:ind w:firstLineChars="0" w:firstLine="0"/>
                            <w:jc w:val="left"/>
                            <w:rPr>
                              <w:color w:val="000000"/>
                              <w:kern w:val="0"/>
                              <w:sz w:val="21"/>
                              <w:szCs w:val="24"/>
                              <w:lang w:val="zh-CN"/>
                            </w:rPr>
                          </w:pPr>
                          <w:r w:rsidRPr="00AC51EB">
                            <w:rPr>
                              <w:rFonts w:hint="eastAsia"/>
                              <w:color w:val="000000"/>
                              <w:kern w:val="0"/>
                              <w:sz w:val="21"/>
                              <w:szCs w:val="24"/>
                              <w:lang w:val="zh-CN"/>
                            </w:rPr>
                            <w:t>G1-</w:t>
                          </w:r>
                          <w:r>
                            <w:rPr>
                              <w:rFonts w:hint="eastAsia"/>
                              <w:color w:val="000000"/>
                              <w:kern w:val="0"/>
                              <w:sz w:val="21"/>
                              <w:szCs w:val="24"/>
                              <w:lang w:val="zh-CN"/>
                            </w:rPr>
                            <w:t>4</w:t>
                          </w:r>
                          <w:r>
                            <w:rPr>
                              <w:rFonts w:hint="eastAsia"/>
                              <w:color w:val="000000"/>
                              <w:kern w:val="0"/>
                              <w:sz w:val="21"/>
                              <w:szCs w:val="24"/>
                              <w:lang w:val="zh-CN"/>
                            </w:rPr>
                            <w:t>喷漆废气（后桥）</w:t>
                          </w:r>
                        </w:p>
                        <w:p w:rsidR="00275FF7" w:rsidRDefault="00275FF7" w:rsidP="00AC51EB">
                          <w:pPr>
                            <w:autoSpaceDE w:val="0"/>
                            <w:autoSpaceDN w:val="0"/>
                            <w:adjustRightInd w:val="0"/>
                            <w:spacing w:line="240" w:lineRule="auto"/>
                            <w:ind w:firstLineChars="0" w:firstLine="0"/>
                            <w:jc w:val="left"/>
                            <w:rPr>
                              <w:color w:val="000000"/>
                              <w:kern w:val="0"/>
                              <w:sz w:val="21"/>
                              <w:szCs w:val="24"/>
                              <w:lang w:val="zh-CN"/>
                            </w:rPr>
                          </w:pPr>
                          <w:r w:rsidRPr="00AC51EB">
                            <w:rPr>
                              <w:rFonts w:hint="eastAsia"/>
                              <w:color w:val="000000"/>
                              <w:kern w:val="0"/>
                              <w:sz w:val="21"/>
                              <w:szCs w:val="24"/>
                              <w:lang w:val="zh-CN"/>
                            </w:rPr>
                            <w:t>G1-</w:t>
                          </w:r>
                          <w:r>
                            <w:rPr>
                              <w:rFonts w:hint="eastAsia"/>
                              <w:color w:val="000000"/>
                              <w:kern w:val="0"/>
                              <w:sz w:val="21"/>
                              <w:szCs w:val="24"/>
                              <w:lang w:val="zh-CN"/>
                            </w:rPr>
                            <w:t>5</w:t>
                          </w:r>
                          <w:r>
                            <w:rPr>
                              <w:rFonts w:hint="eastAsia"/>
                              <w:color w:val="000000"/>
                              <w:kern w:val="0"/>
                              <w:sz w:val="21"/>
                              <w:szCs w:val="24"/>
                              <w:lang w:val="zh-CN"/>
                            </w:rPr>
                            <w:t>烘干废气（后桥）</w:t>
                          </w:r>
                        </w:p>
                        <w:p w:rsidR="00275FF7" w:rsidRPr="00AC51EB" w:rsidRDefault="00275FF7" w:rsidP="00AC51EB">
                          <w:pPr>
                            <w:autoSpaceDE w:val="0"/>
                            <w:autoSpaceDN w:val="0"/>
                            <w:adjustRightInd w:val="0"/>
                            <w:spacing w:line="240" w:lineRule="auto"/>
                            <w:ind w:firstLineChars="0" w:firstLine="0"/>
                            <w:jc w:val="left"/>
                            <w:rPr>
                              <w:color w:val="000000"/>
                              <w:kern w:val="0"/>
                              <w:sz w:val="21"/>
                              <w:szCs w:val="24"/>
                              <w:lang w:val="zh-CN"/>
                            </w:rPr>
                          </w:pPr>
                          <w:r w:rsidRPr="00AC51EB">
                            <w:rPr>
                              <w:rFonts w:hint="eastAsia"/>
                              <w:color w:val="000000"/>
                              <w:kern w:val="0"/>
                              <w:sz w:val="21"/>
                              <w:szCs w:val="24"/>
                              <w:lang w:val="zh-CN"/>
                            </w:rPr>
                            <w:t>G1-</w:t>
                          </w:r>
                          <w:r>
                            <w:rPr>
                              <w:rFonts w:hint="eastAsia"/>
                              <w:color w:val="000000"/>
                              <w:kern w:val="0"/>
                              <w:sz w:val="21"/>
                              <w:szCs w:val="24"/>
                              <w:lang w:val="zh-CN"/>
                            </w:rPr>
                            <w:t>6</w:t>
                          </w:r>
                          <w:r>
                            <w:rPr>
                              <w:rFonts w:hint="eastAsia"/>
                              <w:color w:val="000000"/>
                              <w:kern w:val="0"/>
                              <w:sz w:val="21"/>
                              <w:szCs w:val="24"/>
                              <w:lang w:val="zh-CN"/>
                            </w:rPr>
                            <w:t>燃烧机烟气</w:t>
                          </w:r>
                          <w:r w:rsidRPr="00AC51EB">
                            <w:rPr>
                              <w:rFonts w:hint="eastAsia"/>
                              <w:color w:val="000000"/>
                              <w:kern w:val="0"/>
                              <w:sz w:val="21"/>
                              <w:szCs w:val="24"/>
                              <w:lang w:val="zh-CN"/>
                            </w:rPr>
                            <w:t>（</w:t>
                          </w:r>
                          <w:r>
                            <w:rPr>
                              <w:rFonts w:hint="eastAsia"/>
                              <w:color w:val="000000"/>
                              <w:kern w:val="0"/>
                              <w:sz w:val="21"/>
                              <w:szCs w:val="24"/>
                              <w:lang w:val="zh-CN"/>
                            </w:rPr>
                            <w:t>后桥</w:t>
                          </w:r>
                          <w:r w:rsidRPr="00AC51EB">
                            <w:rPr>
                              <w:rFonts w:hint="eastAsia"/>
                              <w:color w:val="000000"/>
                              <w:kern w:val="0"/>
                              <w:sz w:val="21"/>
                              <w:szCs w:val="24"/>
                              <w:lang w:val="zh-CN"/>
                            </w:rPr>
                            <w:t>）</w:t>
                          </w:r>
                        </w:p>
                        <w:p w:rsidR="00275FF7" w:rsidRPr="00EC3551" w:rsidRDefault="00275FF7" w:rsidP="003B39DA">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S</w:t>
                          </w:r>
                          <w:r>
                            <w:rPr>
                              <w:rFonts w:hint="eastAsia"/>
                              <w:color w:val="000000"/>
                              <w:kern w:val="0"/>
                              <w:sz w:val="21"/>
                              <w:szCs w:val="24"/>
                              <w:lang w:val="zh-CN"/>
                            </w:rPr>
                            <w:t>1-5</w:t>
                          </w:r>
                          <w:r w:rsidRPr="00AC51EB">
                            <w:rPr>
                              <w:rFonts w:hint="eastAsia"/>
                              <w:color w:val="000000"/>
                              <w:kern w:val="0"/>
                              <w:sz w:val="21"/>
                              <w:szCs w:val="24"/>
                              <w:lang w:val="zh-CN"/>
                            </w:rPr>
                            <w:t>废漆渣、废漆桶</w:t>
                          </w:r>
                        </w:p>
                        <w:p w:rsidR="00275FF7" w:rsidRPr="00E80D09" w:rsidRDefault="00275FF7" w:rsidP="00E80D09">
                          <w:pPr>
                            <w:autoSpaceDE w:val="0"/>
                            <w:autoSpaceDN w:val="0"/>
                            <w:adjustRightInd w:val="0"/>
                            <w:spacing w:line="240" w:lineRule="auto"/>
                            <w:ind w:firstLineChars="0" w:firstLine="0"/>
                            <w:jc w:val="left"/>
                            <w:rPr>
                              <w:rFonts w:ascii="宋体" w:cs="宋体"/>
                              <w:color w:val="000000"/>
                              <w:kern w:val="0"/>
                              <w:sz w:val="21"/>
                              <w:szCs w:val="24"/>
                              <w:lang w:val="zh-CN"/>
                            </w:rPr>
                          </w:pPr>
                          <w:r w:rsidRPr="00EC3551">
                            <w:rPr>
                              <w:color w:val="000000"/>
                              <w:kern w:val="0"/>
                              <w:sz w:val="21"/>
                              <w:szCs w:val="24"/>
                              <w:lang w:val="zh-CN"/>
                            </w:rPr>
                            <w:t>S</w:t>
                          </w:r>
                          <w:r>
                            <w:rPr>
                              <w:rFonts w:hint="eastAsia"/>
                              <w:color w:val="000000"/>
                              <w:kern w:val="0"/>
                              <w:sz w:val="21"/>
                              <w:szCs w:val="24"/>
                              <w:lang w:val="zh-CN"/>
                            </w:rPr>
                            <w:t>1-6</w:t>
                          </w:r>
                          <w:r>
                            <w:rPr>
                              <w:rFonts w:hint="eastAsia"/>
                              <w:color w:val="000000"/>
                              <w:kern w:val="0"/>
                              <w:sz w:val="21"/>
                              <w:szCs w:val="24"/>
                              <w:lang w:val="zh-CN"/>
                            </w:rPr>
                            <w:t>废过滤棉、</w:t>
                          </w:r>
                          <w:r w:rsidRPr="00EC3551">
                            <w:rPr>
                              <w:rFonts w:ascii="宋体" w:cs="宋体" w:hint="eastAsia"/>
                              <w:color w:val="000000"/>
                              <w:kern w:val="0"/>
                              <w:sz w:val="21"/>
                              <w:szCs w:val="24"/>
                              <w:lang w:val="zh-CN"/>
                            </w:rPr>
                            <w:t>废活性炭</w:t>
                          </w:r>
                          <w:r w:rsidRPr="006D0B51">
                            <w:rPr>
                              <w:rFonts w:eastAsiaTheme="minorEastAsia" w:hAnsiTheme="minorEastAsia" w:hint="eastAsia"/>
                              <w:sz w:val="21"/>
                              <w:szCs w:val="21"/>
                            </w:rPr>
                            <w:t>、废催化剂</w:t>
                          </w:r>
                        </w:p>
                      </w:txbxContent>
                    </v:textbox>
                  </v:shape>
                  <v:shape id="_x0000_s1375" type="#_x0000_t32" style="position:absolute;left:5217;top:5693;width:680;height:1" o:connectortype="straight" strokeweight=".5pt">
                    <v:stroke dashstyle="dash" endarrow="block"/>
                  </v:shape>
                  <v:shape id="_x0000_s1376" type="#_x0000_t32" style="position:absolute;left:5223;top:3833;width:680;height:1" o:connectortype="straight" strokeweight=".5pt">
                    <v:stroke dashstyle="dash" endarrow="block"/>
                  </v:shape>
                  <v:shape id="_x0000_s1377" type="#_x0000_t202" style="position:absolute;left:5893;top:3574;width:1669;height:487" stroked="f" strokeweight=".5pt">
                    <v:fill opacity="0"/>
                    <v:textbox style="mso-next-textbox:#_x0000_s1377">
                      <w:txbxContent>
                        <w:p w:rsidR="00275FF7" w:rsidRPr="00F82368" w:rsidRDefault="00275FF7" w:rsidP="00E16363">
                          <w:pPr>
                            <w:autoSpaceDE w:val="0"/>
                            <w:autoSpaceDN w:val="0"/>
                            <w:adjustRightInd w:val="0"/>
                            <w:spacing w:line="240" w:lineRule="auto"/>
                            <w:ind w:firstLineChars="0" w:firstLine="0"/>
                            <w:jc w:val="left"/>
                            <w:rPr>
                              <w:color w:val="000000"/>
                              <w:kern w:val="0"/>
                              <w:sz w:val="21"/>
                              <w:szCs w:val="24"/>
                              <w:lang w:val="zh-CN"/>
                            </w:rPr>
                          </w:pPr>
                          <w:r w:rsidRPr="00F82368">
                            <w:rPr>
                              <w:color w:val="000000"/>
                              <w:kern w:val="0"/>
                              <w:sz w:val="21"/>
                              <w:szCs w:val="24"/>
                              <w:lang w:val="zh-CN"/>
                            </w:rPr>
                            <w:t>N</w:t>
                          </w:r>
                          <w:r w:rsidRPr="00F82368">
                            <w:rPr>
                              <w:color w:val="000000"/>
                              <w:kern w:val="0"/>
                              <w:sz w:val="21"/>
                              <w:szCs w:val="24"/>
                              <w:lang w:val="zh-CN"/>
                            </w:rPr>
                            <w:t>噪声</w:t>
                          </w:r>
                        </w:p>
                        <w:p w:rsidR="00275FF7" w:rsidRPr="00F82368" w:rsidRDefault="00275FF7" w:rsidP="00E16363">
                          <w:pPr>
                            <w:spacing w:line="240" w:lineRule="auto"/>
                            <w:ind w:firstLine="420"/>
                            <w:rPr>
                              <w:sz w:val="21"/>
                            </w:rPr>
                          </w:pPr>
                        </w:p>
                      </w:txbxContent>
                    </v:textbox>
                  </v:shape>
                  <v:shape id="_x0000_s1378" type="#_x0000_t32" style="position:absolute;left:5239;top:2415;width:680;height:1" o:connectortype="straight" strokeweight=".5pt">
                    <v:stroke dashstyle="dash" endarrow="block"/>
                  </v:shape>
                  <v:shape id="_x0000_s1379" type="#_x0000_t202" style="position:absolute;left:5929;top:1340;width:2634;height:2310" stroked="f" strokeweight=".5pt">
                    <v:fill opacity="0"/>
                    <v:textbox style="mso-next-textbox:#_x0000_s1379">
                      <w:txbxContent>
                        <w:p w:rsidR="00275FF7" w:rsidRPr="00CB1A33" w:rsidRDefault="00275FF7" w:rsidP="00E16363">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N</w:t>
                          </w:r>
                          <w:r w:rsidRPr="00CB1A33">
                            <w:rPr>
                              <w:color w:val="000000"/>
                              <w:kern w:val="0"/>
                              <w:sz w:val="21"/>
                              <w:szCs w:val="24"/>
                              <w:lang w:val="zh-CN"/>
                            </w:rPr>
                            <w:t>噪声</w:t>
                          </w:r>
                        </w:p>
                        <w:p w:rsidR="00275FF7" w:rsidRPr="00CB1A33" w:rsidRDefault="00275FF7" w:rsidP="00E16363">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W</w:t>
                          </w:r>
                          <w:r>
                            <w:rPr>
                              <w:rFonts w:hint="eastAsia"/>
                              <w:color w:val="000000"/>
                              <w:kern w:val="0"/>
                              <w:sz w:val="21"/>
                              <w:szCs w:val="24"/>
                              <w:lang w:val="zh-CN"/>
                            </w:rPr>
                            <w:t>1-1</w:t>
                          </w:r>
                          <w:r w:rsidRPr="00CB1A33">
                            <w:rPr>
                              <w:color w:val="000000"/>
                              <w:kern w:val="0"/>
                              <w:sz w:val="21"/>
                              <w:szCs w:val="24"/>
                              <w:lang w:val="zh-CN"/>
                            </w:rPr>
                            <w:t>清洗废水</w:t>
                          </w:r>
                        </w:p>
                        <w:p w:rsidR="00275FF7" w:rsidRDefault="00275FF7" w:rsidP="00E16363">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S</w:t>
                          </w:r>
                          <w:r>
                            <w:rPr>
                              <w:rFonts w:hint="eastAsia"/>
                              <w:color w:val="000000"/>
                              <w:kern w:val="0"/>
                              <w:sz w:val="21"/>
                              <w:szCs w:val="24"/>
                              <w:lang w:val="zh-CN"/>
                            </w:rPr>
                            <w:t>1-</w:t>
                          </w:r>
                          <w:r w:rsidRPr="00CB1A33">
                            <w:rPr>
                              <w:color w:val="000000"/>
                              <w:kern w:val="0"/>
                              <w:sz w:val="21"/>
                              <w:szCs w:val="24"/>
                              <w:lang w:val="zh-CN"/>
                            </w:rPr>
                            <w:t>1</w:t>
                          </w:r>
                          <w:r w:rsidRPr="00CB1A33">
                            <w:rPr>
                              <w:color w:val="000000"/>
                              <w:kern w:val="0"/>
                              <w:sz w:val="21"/>
                              <w:szCs w:val="24"/>
                              <w:lang w:val="zh-CN"/>
                            </w:rPr>
                            <w:t>废金属</w:t>
                          </w:r>
                          <w:proofErr w:type="gramStart"/>
                          <w:r w:rsidRPr="00CB1A33">
                            <w:rPr>
                              <w:color w:val="000000"/>
                              <w:kern w:val="0"/>
                              <w:sz w:val="21"/>
                              <w:szCs w:val="24"/>
                              <w:lang w:val="zh-CN"/>
                            </w:rPr>
                            <w:t>屑</w:t>
                          </w:r>
                          <w:proofErr w:type="gramEnd"/>
                        </w:p>
                        <w:p w:rsidR="00275FF7" w:rsidRDefault="00275FF7" w:rsidP="00E16363">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S</w:t>
                          </w:r>
                          <w:r>
                            <w:rPr>
                              <w:rFonts w:hint="eastAsia"/>
                              <w:color w:val="000000"/>
                              <w:kern w:val="0"/>
                              <w:sz w:val="21"/>
                              <w:szCs w:val="24"/>
                              <w:lang w:val="zh-CN"/>
                            </w:rPr>
                            <w:t>1-</w:t>
                          </w:r>
                          <w:r w:rsidRPr="00CB1A33">
                            <w:rPr>
                              <w:color w:val="000000"/>
                              <w:kern w:val="0"/>
                              <w:sz w:val="21"/>
                              <w:szCs w:val="24"/>
                              <w:lang w:val="zh-CN"/>
                            </w:rPr>
                            <w:t>2</w:t>
                          </w:r>
                          <w:r w:rsidRPr="00CB1A33">
                            <w:rPr>
                              <w:color w:val="000000"/>
                              <w:kern w:val="0"/>
                              <w:sz w:val="21"/>
                              <w:szCs w:val="24"/>
                              <w:lang w:val="zh-CN"/>
                            </w:rPr>
                            <w:t>废矿物油</w:t>
                          </w:r>
                        </w:p>
                        <w:p w:rsidR="00275FF7" w:rsidRDefault="00275FF7" w:rsidP="00E16363">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S</w:t>
                          </w:r>
                          <w:r>
                            <w:rPr>
                              <w:rFonts w:hint="eastAsia"/>
                              <w:color w:val="000000"/>
                              <w:kern w:val="0"/>
                              <w:sz w:val="21"/>
                              <w:szCs w:val="24"/>
                              <w:lang w:val="zh-CN"/>
                            </w:rPr>
                            <w:t>1-</w:t>
                          </w:r>
                          <w:r w:rsidRPr="00CB1A33">
                            <w:rPr>
                              <w:color w:val="000000"/>
                              <w:kern w:val="0"/>
                              <w:sz w:val="21"/>
                              <w:szCs w:val="24"/>
                              <w:lang w:val="zh-CN"/>
                            </w:rPr>
                            <w:t>3</w:t>
                          </w:r>
                          <w:r w:rsidRPr="00CB1A33">
                            <w:rPr>
                              <w:color w:val="000000"/>
                              <w:kern w:val="0"/>
                              <w:sz w:val="21"/>
                              <w:szCs w:val="24"/>
                              <w:lang w:val="zh-CN"/>
                            </w:rPr>
                            <w:t>废切削液</w:t>
                          </w:r>
                        </w:p>
                        <w:p w:rsidR="00275FF7" w:rsidRPr="00151263" w:rsidRDefault="00275FF7" w:rsidP="00151263">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S</w:t>
                          </w:r>
                          <w:r>
                            <w:rPr>
                              <w:rFonts w:hint="eastAsia"/>
                              <w:color w:val="000000"/>
                              <w:kern w:val="0"/>
                              <w:sz w:val="21"/>
                              <w:szCs w:val="24"/>
                              <w:lang w:val="zh-CN"/>
                            </w:rPr>
                            <w:t>1-</w:t>
                          </w:r>
                          <w:r w:rsidRPr="00CB1A33">
                            <w:rPr>
                              <w:color w:val="000000"/>
                              <w:kern w:val="0"/>
                              <w:sz w:val="21"/>
                              <w:szCs w:val="24"/>
                              <w:lang w:val="zh-CN"/>
                            </w:rPr>
                            <w:t>4</w:t>
                          </w:r>
                          <w:r w:rsidRPr="00CB1A33">
                            <w:rPr>
                              <w:color w:val="000000"/>
                              <w:kern w:val="0"/>
                              <w:sz w:val="21"/>
                              <w:szCs w:val="24"/>
                              <w:lang w:val="zh-CN"/>
                            </w:rPr>
                            <w:t>含油抹布、废油桶等</w:t>
                          </w:r>
                        </w:p>
                      </w:txbxContent>
                    </v:textbox>
                  </v:shape>
                  <w10:wrap type="none"/>
                  <w10:anchorlock/>
                </v:group>
              </w:pict>
            </w:r>
          </w:p>
          <w:p w:rsidR="00D639E9" w:rsidRPr="0025337A" w:rsidRDefault="00E16363" w:rsidP="0025337A">
            <w:pPr>
              <w:spacing w:line="240" w:lineRule="auto"/>
              <w:ind w:firstLineChars="0" w:firstLine="0"/>
              <w:jc w:val="center"/>
              <w:rPr>
                <w:b/>
                <w:sz w:val="21"/>
                <w:szCs w:val="21"/>
              </w:rPr>
            </w:pPr>
            <w:r w:rsidRPr="00F8748B">
              <w:rPr>
                <w:b/>
                <w:sz w:val="21"/>
                <w:szCs w:val="21"/>
              </w:rPr>
              <w:t>图</w:t>
            </w:r>
            <w:r w:rsidRPr="00F8748B">
              <w:rPr>
                <w:b/>
                <w:sz w:val="21"/>
                <w:szCs w:val="21"/>
              </w:rPr>
              <w:t>2-</w:t>
            </w:r>
            <w:r w:rsidR="00772D2A">
              <w:rPr>
                <w:rFonts w:hint="eastAsia"/>
                <w:b/>
                <w:sz w:val="21"/>
                <w:szCs w:val="21"/>
              </w:rPr>
              <w:t xml:space="preserve">2  </w:t>
            </w:r>
            <w:r w:rsidRPr="00F8748B">
              <w:rPr>
                <w:b/>
                <w:sz w:val="21"/>
                <w:szCs w:val="21"/>
              </w:rPr>
              <w:t>拖拉机车桥总成生产工艺流程图</w:t>
            </w:r>
          </w:p>
          <w:p w:rsidR="00D639E9" w:rsidRPr="009C32AA" w:rsidRDefault="0025337A" w:rsidP="009C32AA">
            <w:pPr>
              <w:ind w:firstLineChars="0" w:firstLine="0"/>
              <w:rPr>
                <w:b/>
                <w:bCs/>
                <w:sz w:val="21"/>
                <w:szCs w:val="21"/>
              </w:rPr>
            </w:pPr>
            <w:r w:rsidRPr="009C32AA">
              <w:rPr>
                <w:rFonts w:hint="eastAsia"/>
                <w:b/>
                <w:bCs/>
                <w:sz w:val="21"/>
                <w:szCs w:val="21"/>
              </w:rPr>
              <w:t>工艺流程简述：</w:t>
            </w:r>
          </w:p>
          <w:p w:rsidR="0025337A" w:rsidRPr="0025337A" w:rsidRDefault="0025337A" w:rsidP="0081056E">
            <w:pPr>
              <w:autoSpaceDE w:val="0"/>
              <w:autoSpaceDN w:val="0"/>
              <w:adjustRightInd w:val="0"/>
              <w:snapToGrid w:val="0"/>
              <w:ind w:firstLine="420"/>
              <w:rPr>
                <w:sz w:val="21"/>
                <w:szCs w:val="21"/>
              </w:rPr>
            </w:pPr>
            <w:r w:rsidRPr="0025337A">
              <w:rPr>
                <w:rFonts w:hint="eastAsia"/>
                <w:sz w:val="21"/>
                <w:szCs w:val="21"/>
              </w:rPr>
              <w:t>（</w:t>
            </w:r>
            <w:r w:rsidRPr="0025337A">
              <w:rPr>
                <w:rFonts w:hint="eastAsia"/>
                <w:sz w:val="21"/>
                <w:szCs w:val="21"/>
              </w:rPr>
              <w:t>1</w:t>
            </w:r>
            <w:r w:rsidRPr="0025337A">
              <w:rPr>
                <w:rFonts w:hint="eastAsia"/>
                <w:sz w:val="21"/>
                <w:szCs w:val="21"/>
              </w:rPr>
              <w:t>）机加工</w:t>
            </w:r>
          </w:p>
          <w:p w:rsidR="0025337A" w:rsidRPr="0025337A" w:rsidRDefault="00205520" w:rsidP="00205520">
            <w:pPr>
              <w:autoSpaceDE w:val="0"/>
              <w:autoSpaceDN w:val="0"/>
              <w:adjustRightInd w:val="0"/>
              <w:snapToGrid w:val="0"/>
              <w:ind w:firstLine="420"/>
              <w:rPr>
                <w:sz w:val="21"/>
                <w:szCs w:val="21"/>
              </w:rPr>
            </w:pPr>
            <w:r w:rsidRPr="00205520">
              <w:rPr>
                <w:rFonts w:hint="eastAsia"/>
                <w:sz w:val="21"/>
                <w:szCs w:val="21"/>
              </w:rPr>
              <w:t>外购前桥壳、后桥箱、变速箱铸造毛坯到厂后，先经质检部门核对型号、规格，并检验毛坯表面无明显气孔、裂纹、砂眼等铸造缺陷，尺寸偏差符合来料标准。随后将合格毛坯转运至加工工位，依次开展铣平面、镗孔、钻孔及攻丝工序：铣平面采用数控铣床，以毛坯基准面定位，确保装配结合面平整光滑；镗孔针对关键轴孔位进行精镗加工，保障孔系同轴度与尺寸精度；钻孔按图纸要求加工各类安装孔、油路孔，攻丝则配套完成螺纹孔加工，满足部件连接需求。加工完成后，零件先暂存于专用缓</w:t>
            </w:r>
            <w:r>
              <w:rPr>
                <w:rFonts w:hint="eastAsia"/>
                <w:sz w:val="21"/>
                <w:szCs w:val="21"/>
              </w:rPr>
              <w:t>存区避免混料，清洗机去除表面切屑、油污及切削液残留</w:t>
            </w:r>
            <w:r w:rsidRPr="00205520">
              <w:rPr>
                <w:rFonts w:hint="eastAsia"/>
                <w:sz w:val="21"/>
                <w:szCs w:val="21"/>
              </w:rPr>
              <w:t>，由专人转运至装配工段。</w:t>
            </w:r>
            <w:r w:rsidR="0025337A">
              <w:rPr>
                <w:rFonts w:hint="eastAsia"/>
                <w:sz w:val="21"/>
                <w:szCs w:val="21"/>
              </w:rPr>
              <w:t>。</w:t>
            </w:r>
          </w:p>
          <w:p w:rsidR="00916A23" w:rsidRDefault="00916A23" w:rsidP="0081056E">
            <w:pPr>
              <w:autoSpaceDE w:val="0"/>
              <w:autoSpaceDN w:val="0"/>
              <w:adjustRightInd w:val="0"/>
              <w:snapToGrid w:val="0"/>
              <w:ind w:firstLine="420"/>
              <w:rPr>
                <w:sz w:val="21"/>
                <w:szCs w:val="21"/>
              </w:rPr>
            </w:pPr>
            <w:r>
              <w:rPr>
                <w:rFonts w:hint="eastAsia"/>
                <w:sz w:val="21"/>
                <w:szCs w:val="21"/>
              </w:rPr>
              <w:t>（</w:t>
            </w:r>
            <w:r>
              <w:rPr>
                <w:rFonts w:hint="eastAsia"/>
                <w:sz w:val="21"/>
                <w:szCs w:val="21"/>
              </w:rPr>
              <w:t>2</w:t>
            </w:r>
            <w:r>
              <w:rPr>
                <w:rFonts w:hint="eastAsia"/>
                <w:sz w:val="21"/>
                <w:szCs w:val="21"/>
              </w:rPr>
              <w:t>）装配</w:t>
            </w:r>
          </w:p>
          <w:p w:rsidR="0025337A" w:rsidRDefault="00205520" w:rsidP="00205520">
            <w:pPr>
              <w:autoSpaceDE w:val="0"/>
              <w:autoSpaceDN w:val="0"/>
              <w:adjustRightInd w:val="0"/>
              <w:snapToGrid w:val="0"/>
              <w:ind w:firstLine="420"/>
              <w:rPr>
                <w:sz w:val="21"/>
                <w:szCs w:val="21"/>
              </w:rPr>
            </w:pPr>
            <w:r w:rsidRPr="00205520">
              <w:rPr>
                <w:rFonts w:hint="eastAsia"/>
                <w:sz w:val="21"/>
                <w:szCs w:val="21"/>
              </w:rPr>
              <w:lastRenderedPageBreak/>
              <w:t>装配工段接收机加工合格的零部件后，先清点核对零件型号、数量，确保无缺件、错件。装配时按工艺图纸顺序，将前桥壳、后桥箱、变速箱的齿轮、轴承、密封件、传动轴等核心部件精准组装，采用扭矩扳手等专业工具紧固连接螺栓，控制拧紧力矩达标。装配过程中同步检查各运动部件的灵活性与配合间隙，避免卡滞、松旷等问题。完成总装后，接入专用试验台进行空载试运行，测试换挡性能、制动效</w:t>
            </w:r>
            <w:r>
              <w:rPr>
                <w:rFonts w:hint="eastAsia"/>
                <w:sz w:val="21"/>
                <w:szCs w:val="21"/>
              </w:rPr>
              <w:t>果及密封部位是否渗漏，确认各项指标符合技术要求后，转入喷涂工段</w:t>
            </w:r>
            <w:r w:rsidR="00916A23">
              <w:rPr>
                <w:rFonts w:hint="eastAsia"/>
                <w:sz w:val="21"/>
                <w:szCs w:val="21"/>
              </w:rPr>
              <w:t>。</w:t>
            </w:r>
          </w:p>
          <w:p w:rsidR="00916A23" w:rsidRDefault="00916A23" w:rsidP="0081056E">
            <w:pPr>
              <w:autoSpaceDE w:val="0"/>
              <w:autoSpaceDN w:val="0"/>
              <w:adjustRightInd w:val="0"/>
              <w:snapToGrid w:val="0"/>
              <w:ind w:firstLine="420"/>
              <w:rPr>
                <w:sz w:val="21"/>
                <w:szCs w:val="21"/>
              </w:rPr>
            </w:pPr>
            <w:r>
              <w:rPr>
                <w:rFonts w:hint="eastAsia"/>
                <w:sz w:val="21"/>
                <w:szCs w:val="21"/>
              </w:rPr>
              <w:t>（</w:t>
            </w:r>
            <w:r>
              <w:rPr>
                <w:rFonts w:hint="eastAsia"/>
                <w:sz w:val="21"/>
                <w:szCs w:val="21"/>
              </w:rPr>
              <w:t>3</w:t>
            </w:r>
            <w:r>
              <w:rPr>
                <w:rFonts w:hint="eastAsia"/>
                <w:sz w:val="21"/>
                <w:szCs w:val="21"/>
              </w:rPr>
              <w:t>）喷涂</w:t>
            </w:r>
          </w:p>
          <w:p w:rsidR="00916A23" w:rsidRDefault="00205520" w:rsidP="00205520">
            <w:pPr>
              <w:autoSpaceDE w:val="0"/>
              <w:autoSpaceDN w:val="0"/>
              <w:adjustRightInd w:val="0"/>
              <w:snapToGrid w:val="0"/>
              <w:ind w:firstLine="420"/>
              <w:rPr>
                <w:sz w:val="21"/>
                <w:szCs w:val="21"/>
              </w:rPr>
            </w:pPr>
            <w:r w:rsidRPr="00205520">
              <w:rPr>
                <w:rFonts w:hint="eastAsia"/>
                <w:sz w:val="21"/>
                <w:szCs w:val="21"/>
              </w:rPr>
              <w:t>喷涂前先对装配合格的拖拉机桥产品进行表面预处理，用压缩空气吹扫灰尘杂质，对螺纹孔、密封面等非喷涂部位进行遮护。随后采用高压无气喷涂工艺，均匀涂刷防锈底漆与装饰面漆，确保漆膜覆盖完整、无流挂、针孔等缺陷。喷漆完成后，将产品送入烘干</w:t>
            </w:r>
            <w:r>
              <w:rPr>
                <w:rFonts w:hint="eastAsia"/>
                <w:sz w:val="21"/>
                <w:szCs w:val="21"/>
              </w:rPr>
              <w:t>房</w:t>
            </w:r>
            <w:r w:rsidRPr="00205520">
              <w:rPr>
                <w:rFonts w:hint="eastAsia"/>
                <w:sz w:val="21"/>
                <w:szCs w:val="21"/>
              </w:rPr>
              <w:t>烘干固化，增强漆膜附着力与耐腐蚀性，实现防护与装饰双</w:t>
            </w:r>
            <w:r>
              <w:rPr>
                <w:rFonts w:hint="eastAsia"/>
                <w:sz w:val="21"/>
                <w:szCs w:val="21"/>
              </w:rPr>
              <w:t>重效果。烘干冷却后，检验漆膜厚度与外观质量，合格后进入冷磨流程</w:t>
            </w:r>
            <w:r w:rsidR="00916A23">
              <w:rPr>
                <w:rFonts w:hint="eastAsia"/>
                <w:sz w:val="21"/>
                <w:szCs w:val="21"/>
              </w:rPr>
              <w:t>。</w:t>
            </w:r>
          </w:p>
          <w:p w:rsidR="00916A23" w:rsidRPr="00C459FA" w:rsidRDefault="00916A23" w:rsidP="0081056E">
            <w:pPr>
              <w:autoSpaceDE w:val="0"/>
              <w:autoSpaceDN w:val="0"/>
              <w:adjustRightInd w:val="0"/>
              <w:snapToGrid w:val="0"/>
              <w:ind w:firstLine="420"/>
              <w:rPr>
                <w:sz w:val="21"/>
                <w:szCs w:val="21"/>
              </w:rPr>
            </w:pPr>
            <w:r w:rsidRPr="00C459FA">
              <w:rPr>
                <w:rFonts w:hint="eastAsia"/>
                <w:sz w:val="21"/>
                <w:szCs w:val="21"/>
              </w:rPr>
              <w:t>（</w:t>
            </w:r>
            <w:r w:rsidRPr="00C459FA">
              <w:rPr>
                <w:rFonts w:hint="eastAsia"/>
                <w:sz w:val="21"/>
                <w:szCs w:val="21"/>
              </w:rPr>
              <w:t>4</w:t>
            </w:r>
            <w:r w:rsidRPr="00C459FA">
              <w:rPr>
                <w:rFonts w:hint="eastAsia"/>
                <w:sz w:val="21"/>
                <w:szCs w:val="21"/>
              </w:rPr>
              <w:t>）冷磨</w:t>
            </w:r>
          </w:p>
          <w:p w:rsidR="00D639E9" w:rsidRPr="00C459FA" w:rsidRDefault="003F1DA1" w:rsidP="003F1DA1">
            <w:pPr>
              <w:autoSpaceDE w:val="0"/>
              <w:autoSpaceDN w:val="0"/>
              <w:adjustRightInd w:val="0"/>
              <w:snapToGrid w:val="0"/>
              <w:ind w:firstLine="420"/>
              <w:rPr>
                <w:sz w:val="21"/>
                <w:szCs w:val="21"/>
              </w:rPr>
            </w:pPr>
            <w:r w:rsidRPr="003F1DA1">
              <w:rPr>
                <w:rFonts w:hint="eastAsia"/>
                <w:sz w:val="21"/>
                <w:szCs w:val="21"/>
              </w:rPr>
              <w:t>将喷涂合格的拖拉机桥产品固定在冷磨试验台，通过联轴器连接专用电机，替代发动机带动桥体运转。冷磨过程中，按预设程序逐步调整转速，模拟实际工况进行磨合测试，同时实时监测轴承温度、齿轮啮合噪音、润滑油压力等关键参数。磨合完成后，停机检查产品无异常磨损、渗漏，各项测试数据达标，经质检人员出具合格报告后，办理入库手续，存入指定成品仓库，做好型号、批次标识以便追溯</w:t>
            </w:r>
            <w:r w:rsidR="00C459FA">
              <w:rPr>
                <w:rFonts w:hint="eastAsia"/>
                <w:sz w:val="21"/>
                <w:szCs w:val="21"/>
              </w:rPr>
              <w:t>。</w:t>
            </w:r>
          </w:p>
          <w:p w:rsidR="00E16363" w:rsidRDefault="00772D2A" w:rsidP="0081056E">
            <w:pPr>
              <w:autoSpaceDE w:val="0"/>
              <w:autoSpaceDN w:val="0"/>
              <w:adjustRightInd w:val="0"/>
              <w:snapToGrid w:val="0"/>
              <w:ind w:firstLine="420"/>
              <w:rPr>
                <w:sz w:val="21"/>
                <w:szCs w:val="21"/>
              </w:rPr>
            </w:pPr>
            <w:r>
              <w:rPr>
                <w:rFonts w:hint="eastAsia"/>
                <w:sz w:val="21"/>
                <w:szCs w:val="21"/>
              </w:rPr>
              <w:t>2</w:t>
            </w:r>
            <w:r w:rsidR="00E16363">
              <w:rPr>
                <w:rFonts w:hint="eastAsia"/>
                <w:sz w:val="21"/>
                <w:szCs w:val="21"/>
              </w:rPr>
              <w:t>、底盘</w:t>
            </w:r>
            <w:r w:rsidR="00662C77">
              <w:rPr>
                <w:rFonts w:hint="eastAsia"/>
                <w:sz w:val="21"/>
                <w:szCs w:val="21"/>
              </w:rPr>
              <w:t>车架</w:t>
            </w:r>
            <w:r w:rsidR="00E16363">
              <w:rPr>
                <w:rFonts w:hint="eastAsia"/>
                <w:sz w:val="21"/>
                <w:szCs w:val="21"/>
              </w:rPr>
              <w:t>生产</w:t>
            </w:r>
            <w:r w:rsidR="001C2CDA">
              <w:rPr>
                <w:rFonts w:hint="eastAsia"/>
                <w:sz w:val="21"/>
                <w:szCs w:val="21"/>
              </w:rPr>
              <w:t>及底盘总装</w:t>
            </w:r>
            <w:r w:rsidR="00E16363">
              <w:rPr>
                <w:rFonts w:hint="eastAsia"/>
                <w:sz w:val="21"/>
                <w:szCs w:val="21"/>
              </w:rPr>
              <w:t>工艺流程图</w:t>
            </w:r>
          </w:p>
          <w:p w:rsidR="00E16363" w:rsidRPr="00F8748B" w:rsidRDefault="001E3463" w:rsidP="00E16363">
            <w:pPr>
              <w:spacing w:line="240" w:lineRule="auto"/>
              <w:ind w:firstLineChars="0" w:firstLine="0"/>
              <w:jc w:val="center"/>
              <w:rPr>
                <w:b/>
                <w:sz w:val="21"/>
                <w:szCs w:val="21"/>
              </w:rPr>
            </w:pPr>
            <w:r>
              <w:rPr>
                <w:b/>
                <w:sz w:val="21"/>
                <w:szCs w:val="21"/>
              </w:rPr>
            </w:r>
            <w:r>
              <w:rPr>
                <w:b/>
                <w:sz w:val="21"/>
                <w:szCs w:val="21"/>
              </w:rPr>
              <w:pict>
                <v:group id="_x0000_s1357" editas="canvas" style="width:411.3pt;height:473.6pt;mso-position-horizontal-relative:char;mso-position-vertical-relative:line" coordorigin="193,8554" coordsize="8226,9472">
                  <o:lock v:ext="edit" aspectratio="t"/>
                  <v:shape id="_x0000_s1358" type="#_x0000_t75" style="position:absolute;left:193;top:8554;width:8226;height:9472" o:preferrelative="f">
                    <v:fill o:detectmouseclick="t"/>
                    <v:path o:extrusionok="t" o:connecttype="none"/>
                    <o:lock v:ext="edit" text="t"/>
                  </v:shape>
                  <v:shape id="_x0000_s1568" type="#_x0000_t202" style="position:absolute;left:3088;top:8659;width:1734;height:434" stroked="f" strokeweight=".5pt">
                    <v:fill opacity="0"/>
                    <v:textbox style="mso-next-textbox:#_x0000_s1568">
                      <w:txbxContent>
                        <w:p w:rsidR="00275FF7" w:rsidRPr="00841C9F" w:rsidRDefault="00275FF7" w:rsidP="001C2CDA">
                          <w:pPr>
                            <w:spacing w:line="240" w:lineRule="auto"/>
                            <w:ind w:firstLineChars="0" w:firstLine="0"/>
                            <w:jc w:val="center"/>
                            <w:rPr>
                              <w:sz w:val="21"/>
                            </w:rPr>
                          </w:pPr>
                          <w:r>
                            <w:rPr>
                              <w:rFonts w:ascii="宋体" w:hAnsi="宋体" w:hint="eastAsia"/>
                              <w:sz w:val="21"/>
                              <w:szCs w:val="21"/>
                            </w:rPr>
                            <w:t>板材</w:t>
                          </w:r>
                        </w:p>
                      </w:txbxContent>
                    </v:textbox>
                  </v:shape>
                  <v:shape id="_x0000_s1569" type="#_x0000_t202" style="position:absolute;left:2890;top:10536;width:2098;height:433" strokeweight=".5pt">
                    <v:fill opacity="0"/>
                    <v:textbox style="mso-next-textbox:#_x0000_s1569">
                      <w:txbxContent>
                        <w:p w:rsidR="00275FF7" w:rsidRPr="00353203" w:rsidRDefault="00275FF7" w:rsidP="001C2CDA">
                          <w:pPr>
                            <w:spacing w:line="240" w:lineRule="auto"/>
                            <w:ind w:firstLineChars="0" w:firstLine="0"/>
                            <w:jc w:val="center"/>
                            <w:rPr>
                              <w:sz w:val="21"/>
                            </w:rPr>
                          </w:pPr>
                          <w:r>
                            <w:rPr>
                              <w:rFonts w:hint="eastAsia"/>
                              <w:sz w:val="21"/>
                            </w:rPr>
                            <w:t>冲压成型</w:t>
                          </w:r>
                        </w:p>
                      </w:txbxContent>
                    </v:textbox>
                  </v:shape>
                  <v:shape id="_x0000_s1570" type="#_x0000_t32" style="position:absolute;left:3952;top:9962;width:1;height:567" o:connectortype="straight" strokeweight=".5pt">
                    <v:stroke endarrow="block"/>
                  </v:shape>
                  <v:shape id="_x0000_s1571" type="#_x0000_t202" style="position:absolute;left:2900;top:11893;width:2098;height:433" strokeweight=".5pt">
                    <v:fill opacity="0"/>
                    <v:textbox style="mso-next-textbox:#_x0000_s1571">
                      <w:txbxContent>
                        <w:p w:rsidR="00275FF7" w:rsidRPr="00353203" w:rsidRDefault="00275FF7" w:rsidP="001C2CDA">
                          <w:pPr>
                            <w:spacing w:line="240" w:lineRule="auto"/>
                            <w:ind w:firstLineChars="0" w:firstLine="0"/>
                            <w:jc w:val="center"/>
                            <w:rPr>
                              <w:sz w:val="21"/>
                            </w:rPr>
                          </w:pPr>
                          <w:r>
                            <w:rPr>
                              <w:rFonts w:hint="eastAsia"/>
                              <w:sz w:val="21"/>
                            </w:rPr>
                            <w:t>机加工</w:t>
                          </w:r>
                        </w:p>
                      </w:txbxContent>
                    </v:textbox>
                  </v:shape>
                  <v:shape id="_x0000_s1572" type="#_x0000_t32" style="position:absolute;left:3952;top:10989;width:1;height:907" o:connectortype="straight" strokeweight=".5pt">
                    <v:stroke endarrow="block"/>
                  </v:shape>
                  <v:shape id="_x0000_s1573" type="#_x0000_t202" style="position:absolute;left:2890;top:13250;width:2098;height:433" strokeweight=".5pt">
                    <v:fill opacity="0"/>
                    <v:textbox style="mso-next-textbox:#_x0000_s1573">
                      <w:txbxContent>
                        <w:p w:rsidR="00275FF7" w:rsidRPr="00353203" w:rsidRDefault="00275FF7" w:rsidP="001C2CDA">
                          <w:pPr>
                            <w:spacing w:line="240" w:lineRule="auto"/>
                            <w:ind w:firstLineChars="0" w:firstLine="0"/>
                            <w:jc w:val="center"/>
                            <w:rPr>
                              <w:sz w:val="21"/>
                            </w:rPr>
                          </w:pPr>
                          <w:r>
                            <w:rPr>
                              <w:rFonts w:hint="eastAsia"/>
                              <w:sz w:val="21"/>
                            </w:rPr>
                            <w:t>铆接</w:t>
                          </w:r>
                        </w:p>
                      </w:txbxContent>
                    </v:textbox>
                  </v:shape>
                  <v:shape id="_x0000_s1574" type="#_x0000_t32" style="position:absolute;left:3953;top:12330;width:1;height:907" o:connectortype="straight" strokeweight=".5pt">
                    <v:stroke endarrow="block"/>
                  </v:shape>
                  <v:shape id="_x0000_s1575" type="#_x0000_t202" style="position:absolute;left:2863;top:14149;width:2098;height:433" strokeweight=".5pt">
                    <v:fill opacity="0"/>
                    <v:textbox style="mso-next-textbox:#_x0000_s1575">
                      <w:txbxContent>
                        <w:p w:rsidR="00275FF7" w:rsidRPr="00353203" w:rsidRDefault="00275FF7" w:rsidP="001C2CDA">
                          <w:pPr>
                            <w:spacing w:line="240" w:lineRule="auto"/>
                            <w:ind w:firstLineChars="0" w:firstLine="0"/>
                            <w:jc w:val="center"/>
                            <w:rPr>
                              <w:sz w:val="21"/>
                            </w:rPr>
                          </w:pPr>
                          <w:r>
                            <w:rPr>
                              <w:rFonts w:hint="eastAsia"/>
                              <w:sz w:val="21"/>
                            </w:rPr>
                            <w:t>电泳涂装</w:t>
                          </w:r>
                        </w:p>
                      </w:txbxContent>
                    </v:textbox>
                  </v:shape>
                  <v:shape id="_x0000_s1576" type="#_x0000_t32" style="position:absolute;left:3971;top:13703;width:1;height:454" o:connectortype="straight" strokeweight=".5pt">
                    <v:stroke endarrow="block"/>
                  </v:shape>
                  <v:shape id="_x0000_s1577" type="#_x0000_t202" style="position:absolute;left:2948;top:16523;width:2098;height:433" strokeweight=".5pt">
                    <v:fill opacity="0"/>
                    <v:textbox style="mso-next-textbox:#_x0000_s1577">
                      <w:txbxContent>
                        <w:p w:rsidR="00275FF7" w:rsidRPr="00353203" w:rsidRDefault="00275FF7" w:rsidP="001C2CDA">
                          <w:pPr>
                            <w:spacing w:line="240" w:lineRule="auto"/>
                            <w:ind w:firstLineChars="0" w:firstLine="0"/>
                            <w:jc w:val="center"/>
                            <w:rPr>
                              <w:sz w:val="21"/>
                            </w:rPr>
                          </w:pPr>
                          <w:r>
                            <w:rPr>
                              <w:rFonts w:hint="eastAsia"/>
                              <w:sz w:val="21"/>
                            </w:rPr>
                            <w:t>总成装配</w:t>
                          </w:r>
                        </w:p>
                        <w:p w:rsidR="00275FF7" w:rsidRPr="00BF7025" w:rsidRDefault="00275FF7" w:rsidP="001C2CDA">
                          <w:pPr>
                            <w:ind w:firstLine="480"/>
                          </w:pPr>
                        </w:p>
                      </w:txbxContent>
                    </v:textbox>
                  </v:shape>
                  <v:shape id="_x0000_s1578" type="#_x0000_t32" style="position:absolute;left:3998;top:15968;width:1;height:567" o:connectortype="straight" strokeweight=".5pt">
                    <v:stroke endarrow="block"/>
                  </v:shape>
                  <v:shape id="_x0000_s1579" type="#_x0000_t32" style="position:absolute;left:3997;top:16956;width:1;height:454" o:connectortype="straight" strokeweight=".5pt">
                    <v:stroke endarrow="block"/>
                  </v:shape>
                  <v:shape id="_x0000_s1580" type="#_x0000_t202" style="position:absolute;left:2948;top:17416;width:2098;height:433" strokeweight=".5pt">
                    <v:fill opacity="0"/>
                    <v:textbox style="mso-next-textbox:#_x0000_s1580">
                      <w:txbxContent>
                        <w:p w:rsidR="00275FF7" w:rsidRPr="000A4BE5" w:rsidRDefault="00275FF7" w:rsidP="001C2CDA">
                          <w:pPr>
                            <w:spacing w:line="240" w:lineRule="auto"/>
                            <w:ind w:firstLineChars="0" w:firstLine="0"/>
                            <w:jc w:val="center"/>
                          </w:pPr>
                          <w:r>
                            <w:rPr>
                              <w:rFonts w:hint="eastAsia"/>
                              <w:sz w:val="21"/>
                            </w:rPr>
                            <w:t>测试入库</w:t>
                          </w:r>
                        </w:p>
                      </w:txbxContent>
                    </v:textbox>
                  </v:shape>
                  <v:shape id="_x0000_s1581" type="#_x0000_t32" style="position:absolute;left:4990;top:11994;width:680;height:1" o:connectortype="straight" strokeweight=".5pt">
                    <v:stroke dashstyle="dash" endarrow="block"/>
                  </v:shape>
                  <v:shape id="_x0000_s1582" type="#_x0000_t202" style="position:absolute;left:5678;top:10996;width:2741;height:2182" stroked="f" strokeweight=".5pt">
                    <v:fill opacity="0"/>
                    <v:textbox style="mso-next-textbox:#_x0000_s1582">
                      <w:txbxContent>
                        <w:p w:rsidR="00275FF7" w:rsidRPr="00CB1A33" w:rsidRDefault="00275FF7" w:rsidP="001C2CDA">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N</w:t>
                          </w:r>
                          <w:r w:rsidRPr="00CB1A33">
                            <w:rPr>
                              <w:color w:val="000000"/>
                              <w:kern w:val="0"/>
                              <w:sz w:val="21"/>
                              <w:szCs w:val="24"/>
                              <w:lang w:val="zh-CN"/>
                            </w:rPr>
                            <w:t>噪声</w:t>
                          </w:r>
                        </w:p>
                        <w:p w:rsidR="00275FF7" w:rsidRPr="00CB1A33" w:rsidRDefault="00275FF7" w:rsidP="001C2CDA">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W</w:t>
                          </w:r>
                          <w:r>
                            <w:rPr>
                              <w:rFonts w:hint="eastAsia"/>
                              <w:color w:val="000000"/>
                              <w:kern w:val="0"/>
                              <w:sz w:val="21"/>
                              <w:szCs w:val="24"/>
                              <w:lang w:val="zh-CN"/>
                            </w:rPr>
                            <w:t>2-1</w:t>
                          </w:r>
                          <w:r w:rsidRPr="00CB1A33">
                            <w:rPr>
                              <w:color w:val="000000"/>
                              <w:kern w:val="0"/>
                              <w:sz w:val="21"/>
                              <w:szCs w:val="24"/>
                              <w:lang w:val="zh-CN"/>
                            </w:rPr>
                            <w:t>清洗废水</w:t>
                          </w:r>
                        </w:p>
                        <w:p w:rsidR="00275FF7" w:rsidRDefault="00275FF7" w:rsidP="001C2CDA">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S</w:t>
                          </w:r>
                          <w:r>
                            <w:rPr>
                              <w:rFonts w:hint="eastAsia"/>
                              <w:color w:val="000000"/>
                              <w:kern w:val="0"/>
                              <w:sz w:val="21"/>
                              <w:szCs w:val="24"/>
                              <w:lang w:val="zh-CN"/>
                            </w:rPr>
                            <w:t>2-</w:t>
                          </w:r>
                          <w:r w:rsidRPr="00CB1A33">
                            <w:rPr>
                              <w:color w:val="000000"/>
                              <w:kern w:val="0"/>
                              <w:sz w:val="21"/>
                              <w:szCs w:val="24"/>
                              <w:lang w:val="zh-CN"/>
                            </w:rPr>
                            <w:t>1</w:t>
                          </w:r>
                          <w:r w:rsidRPr="00CB1A33">
                            <w:rPr>
                              <w:color w:val="000000"/>
                              <w:kern w:val="0"/>
                              <w:sz w:val="21"/>
                              <w:szCs w:val="24"/>
                              <w:lang w:val="zh-CN"/>
                            </w:rPr>
                            <w:t>废金属</w:t>
                          </w:r>
                          <w:proofErr w:type="gramStart"/>
                          <w:r w:rsidRPr="00CB1A33">
                            <w:rPr>
                              <w:color w:val="000000"/>
                              <w:kern w:val="0"/>
                              <w:sz w:val="21"/>
                              <w:szCs w:val="24"/>
                              <w:lang w:val="zh-CN"/>
                            </w:rPr>
                            <w:t>屑</w:t>
                          </w:r>
                          <w:proofErr w:type="gramEnd"/>
                        </w:p>
                        <w:p w:rsidR="00275FF7" w:rsidRDefault="00275FF7" w:rsidP="001C2CDA">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S</w:t>
                          </w:r>
                          <w:r>
                            <w:rPr>
                              <w:rFonts w:hint="eastAsia"/>
                              <w:color w:val="000000"/>
                              <w:kern w:val="0"/>
                              <w:sz w:val="21"/>
                              <w:szCs w:val="24"/>
                              <w:lang w:val="zh-CN"/>
                            </w:rPr>
                            <w:t>2-</w:t>
                          </w:r>
                          <w:r w:rsidRPr="00CB1A33">
                            <w:rPr>
                              <w:color w:val="000000"/>
                              <w:kern w:val="0"/>
                              <w:sz w:val="21"/>
                              <w:szCs w:val="24"/>
                              <w:lang w:val="zh-CN"/>
                            </w:rPr>
                            <w:t>2</w:t>
                          </w:r>
                          <w:r w:rsidRPr="00CB1A33">
                            <w:rPr>
                              <w:color w:val="000000"/>
                              <w:kern w:val="0"/>
                              <w:sz w:val="21"/>
                              <w:szCs w:val="24"/>
                              <w:lang w:val="zh-CN"/>
                            </w:rPr>
                            <w:t>废矿物油</w:t>
                          </w:r>
                        </w:p>
                        <w:p w:rsidR="00275FF7" w:rsidRDefault="00275FF7" w:rsidP="001C2CDA">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S</w:t>
                          </w:r>
                          <w:r>
                            <w:rPr>
                              <w:rFonts w:hint="eastAsia"/>
                              <w:color w:val="000000"/>
                              <w:kern w:val="0"/>
                              <w:sz w:val="21"/>
                              <w:szCs w:val="24"/>
                              <w:lang w:val="zh-CN"/>
                            </w:rPr>
                            <w:t>2-</w:t>
                          </w:r>
                          <w:r w:rsidRPr="00CB1A33">
                            <w:rPr>
                              <w:color w:val="000000"/>
                              <w:kern w:val="0"/>
                              <w:sz w:val="21"/>
                              <w:szCs w:val="24"/>
                              <w:lang w:val="zh-CN"/>
                            </w:rPr>
                            <w:t>3</w:t>
                          </w:r>
                          <w:r w:rsidRPr="00CB1A33">
                            <w:rPr>
                              <w:color w:val="000000"/>
                              <w:kern w:val="0"/>
                              <w:sz w:val="21"/>
                              <w:szCs w:val="24"/>
                              <w:lang w:val="zh-CN"/>
                            </w:rPr>
                            <w:t>废切削液</w:t>
                          </w:r>
                        </w:p>
                        <w:p w:rsidR="00275FF7" w:rsidRPr="00CB1A33" w:rsidRDefault="00275FF7" w:rsidP="001C2CDA">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S</w:t>
                          </w:r>
                          <w:r>
                            <w:rPr>
                              <w:rFonts w:hint="eastAsia"/>
                              <w:color w:val="000000"/>
                              <w:kern w:val="0"/>
                              <w:sz w:val="21"/>
                              <w:szCs w:val="24"/>
                              <w:lang w:val="zh-CN"/>
                            </w:rPr>
                            <w:t>2-</w:t>
                          </w:r>
                          <w:r w:rsidRPr="00CB1A33">
                            <w:rPr>
                              <w:color w:val="000000"/>
                              <w:kern w:val="0"/>
                              <w:sz w:val="21"/>
                              <w:szCs w:val="24"/>
                              <w:lang w:val="zh-CN"/>
                            </w:rPr>
                            <w:t>4</w:t>
                          </w:r>
                          <w:r w:rsidRPr="00CB1A33">
                            <w:rPr>
                              <w:color w:val="000000"/>
                              <w:kern w:val="0"/>
                              <w:sz w:val="21"/>
                              <w:szCs w:val="24"/>
                              <w:lang w:val="zh-CN"/>
                            </w:rPr>
                            <w:t>含油抹布、废油桶等</w:t>
                          </w:r>
                        </w:p>
                        <w:p w:rsidR="00275FF7" w:rsidRPr="00CB1A33" w:rsidRDefault="00275FF7" w:rsidP="001C2CDA">
                          <w:pPr>
                            <w:spacing w:line="240" w:lineRule="auto"/>
                            <w:ind w:firstLine="420"/>
                            <w:rPr>
                              <w:sz w:val="21"/>
                            </w:rPr>
                          </w:pPr>
                        </w:p>
                      </w:txbxContent>
                    </v:textbox>
                  </v:shape>
                  <v:shape id="_x0000_s1583" type="#_x0000_t32" style="position:absolute;left:4998;top:13479;width:680;height:1" o:connectortype="straight" strokeweight=".5pt">
                    <v:stroke dashstyle="dash" endarrow="block"/>
                  </v:shape>
                  <v:shape id="_x0000_s1584" type="#_x0000_t202" style="position:absolute;left:5686;top:13242;width:1669;height:487" stroked="f" strokeweight=".5pt">
                    <v:fill opacity="0"/>
                    <v:textbox style="mso-next-textbox:#_x0000_s1584">
                      <w:txbxContent>
                        <w:p w:rsidR="00275FF7" w:rsidRPr="00F82368" w:rsidRDefault="00275FF7" w:rsidP="001C2CDA">
                          <w:pPr>
                            <w:autoSpaceDE w:val="0"/>
                            <w:autoSpaceDN w:val="0"/>
                            <w:adjustRightInd w:val="0"/>
                            <w:spacing w:line="240" w:lineRule="auto"/>
                            <w:ind w:firstLineChars="0" w:firstLine="0"/>
                            <w:jc w:val="left"/>
                            <w:rPr>
                              <w:color w:val="000000"/>
                              <w:kern w:val="0"/>
                              <w:sz w:val="21"/>
                              <w:szCs w:val="24"/>
                              <w:lang w:val="zh-CN"/>
                            </w:rPr>
                          </w:pPr>
                          <w:r w:rsidRPr="00F82368">
                            <w:rPr>
                              <w:color w:val="000000"/>
                              <w:kern w:val="0"/>
                              <w:sz w:val="21"/>
                              <w:szCs w:val="24"/>
                              <w:lang w:val="zh-CN"/>
                            </w:rPr>
                            <w:t>N</w:t>
                          </w:r>
                          <w:r w:rsidRPr="00F82368">
                            <w:rPr>
                              <w:color w:val="000000"/>
                              <w:kern w:val="0"/>
                              <w:sz w:val="21"/>
                              <w:szCs w:val="24"/>
                              <w:lang w:val="zh-CN"/>
                            </w:rPr>
                            <w:t>噪声</w:t>
                          </w:r>
                        </w:p>
                        <w:p w:rsidR="00275FF7" w:rsidRPr="00F82368" w:rsidRDefault="00275FF7" w:rsidP="001C2CDA">
                          <w:pPr>
                            <w:spacing w:line="240" w:lineRule="auto"/>
                            <w:ind w:firstLine="420"/>
                            <w:rPr>
                              <w:sz w:val="21"/>
                            </w:rPr>
                          </w:pPr>
                        </w:p>
                      </w:txbxContent>
                    </v:textbox>
                  </v:shape>
                  <v:shape id="_x0000_s1585" type="#_x0000_t32" style="position:absolute;left:5046;top:16722;width:680;height:1" o:connectortype="straight" strokeweight=".5pt">
                    <v:stroke dashstyle="dash" endarrow="block"/>
                  </v:shape>
                  <v:shape id="_x0000_s1586" type="#_x0000_t202" style="position:absolute;left:5724;top:16469;width:1669;height:487" stroked="f" strokeweight=".5pt">
                    <v:fill opacity="0"/>
                    <v:textbox style="mso-next-textbox:#_x0000_s1586">
                      <w:txbxContent>
                        <w:p w:rsidR="00275FF7" w:rsidRPr="00F82368" w:rsidRDefault="00275FF7" w:rsidP="001C2CDA">
                          <w:pPr>
                            <w:autoSpaceDE w:val="0"/>
                            <w:autoSpaceDN w:val="0"/>
                            <w:adjustRightInd w:val="0"/>
                            <w:spacing w:line="240" w:lineRule="auto"/>
                            <w:ind w:firstLineChars="0" w:firstLine="0"/>
                            <w:jc w:val="left"/>
                            <w:rPr>
                              <w:color w:val="000000"/>
                              <w:kern w:val="0"/>
                              <w:sz w:val="21"/>
                              <w:szCs w:val="24"/>
                              <w:lang w:val="zh-CN"/>
                            </w:rPr>
                          </w:pPr>
                          <w:r w:rsidRPr="00F82368">
                            <w:rPr>
                              <w:color w:val="000000"/>
                              <w:kern w:val="0"/>
                              <w:sz w:val="21"/>
                              <w:szCs w:val="24"/>
                              <w:lang w:val="zh-CN"/>
                            </w:rPr>
                            <w:t>N</w:t>
                          </w:r>
                          <w:r w:rsidRPr="00F82368">
                            <w:rPr>
                              <w:color w:val="000000"/>
                              <w:kern w:val="0"/>
                              <w:sz w:val="21"/>
                              <w:szCs w:val="24"/>
                              <w:lang w:val="zh-CN"/>
                            </w:rPr>
                            <w:t>噪声</w:t>
                          </w:r>
                        </w:p>
                        <w:p w:rsidR="00275FF7" w:rsidRPr="00F82368" w:rsidRDefault="00275FF7" w:rsidP="001C2CDA">
                          <w:pPr>
                            <w:spacing w:line="240" w:lineRule="auto"/>
                            <w:ind w:firstLine="420"/>
                            <w:rPr>
                              <w:sz w:val="21"/>
                            </w:rPr>
                          </w:pPr>
                        </w:p>
                      </w:txbxContent>
                    </v:textbox>
                  </v:shape>
                  <v:shape id="_x0000_s1587" type="#_x0000_t32" style="position:absolute;left:4980;top:10715;width:680;height:1" o:connectortype="straight" strokeweight=".5pt">
                    <v:stroke dashstyle="dash" endarrow="block"/>
                  </v:shape>
                  <v:shape id="_x0000_s1588" type="#_x0000_t202" style="position:absolute;left:5668;top:10452;width:1669;height:487" stroked="f" strokeweight=".5pt">
                    <v:fill opacity="0"/>
                    <v:textbox style="mso-next-textbox:#_x0000_s1588">
                      <w:txbxContent>
                        <w:p w:rsidR="00275FF7" w:rsidRPr="00F82368" w:rsidRDefault="00275FF7" w:rsidP="001C2CDA">
                          <w:pPr>
                            <w:autoSpaceDE w:val="0"/>
                            <w:autoSpaceDN w:val="0"/>
                            <w:adjustRightInd w:val="0"/>
                            <w:spacing w:line="240" w:lineRule="auto"/>
                            <w:ind w:firstLineChars="0" w:firstLine="0"/>
                            <w:jc w:val="left"/>
                            <w:rPr>
                              <w:color w:val="000000"/>
                              <w:kern w:val="0"/>
                              <w:sz w:val="21"/>
                              <w:szCs w:val="24"/>
                              <w:lang w:val="zh-CN"/>
                            </w:rPr>
                          </w:pPr>
                          <w:r w:rsidRPr="00F82368">
                            <w:rPr>
                              <w:color w:val="000000"/>
                              <w:kern w:val="0"/>
                              <w:sz w:val="21"/>
                              <w:szCs w:val="24"/>
                              <w:lang w:val="zh-CN"/>
                            </w:rPr>
                            <w:t>N</w:t>
                          </w:r>
                          <w:r w:rsidRPr="00F82368">
                            <w:rPr>
                              <w:color w:val="000000"/>
                              <w:kern w:val="0"/>
                              <w:sz w:val="21"/>
                              <w:szCs w:val="24"/>
                              <w:lang w:val="zh-CN"/>
                            </w:rPr>
                            <w:t>噪声</w:t>
                          </w:r>
                        </w:p>
                        <w:p w:rsidR="00275FF7" w:rsidRPr="00F82368" w:rsidRDefault="00275FF7" w:rsidP="001C2CDA">
                          <w:pPr>
                            <w:spacing w:line="240" w:lineRule="auto"/>
                            <w:ind w:firstLine="420"/>
                            <w:rPr>
                              <w:sz w:val="21"/>
                            </w:rPr>
                          </w:pPr>
                        </w:p>
                      </w:txbxContent>
                    </v:textbox>
                  </v:shape>
                  <v:shape id="_x0000_s1589" type="#_x0000_t202" style="position:absolute;left:5641;top:14000;width:2685;height:845" stroked="f" strokeweight=".5pt">
                    <v:fill opacity="0"/>
                    <v:textbox style="mso-next-textbox:#_x0000_s1589">
                      <w:txbxContent>
                        <w:p w:rsidR="00275FF7" w:rsidRPr="00EC3551" w:rsidRDefault="00275FF7" w:rsidP="001C2CDA">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N</w:t>
                          </w:r>
                          <w:r w:rsidRPr="00EC3551">
                            <w:rPr>
                              <w:rFonts w:ascii="宋体" w:cs="宋体" w:hint="eastAsia"/>
                              <w:color w:val="000000"/>
                              <w:kern w:val="0"/>
                              <w:sz w:val="21"/>
                              <w:szCs w:val="24"/>
                              <w:lang w:val="zh-CN"/>
                            </w:rPr>
                            <w:t>噪声</w:t>
                          </w:r>
                        </w:p>
                        <w:p w:rsidR="00275FF7" w:rsidRPr="00D45D6C" w:rsidRDefault="00275FF7" w:rsidP="001C2CDA">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G</w:t>
                          </w:r>
                          <w:r>
                            <w:rPr>
                              <w:rFonts w:hint="eastAsia"/>
                              <w:color w:val="000000"/>
                              <w:kern w:val="0"/>
                              <w:sz w:val="21"/>
                              <w:szCs w:val="24"/>
                              <w:lang w:val="zh-CN"/>
                            </w:rPr>
                            <w:t>2-2</w:t>
                          </w:r>
                          <w:r>
                            <w:rPr>
                              <w:rFonts w:ascii="宋体" w:cs="宋体" w:hint="eastAsia"/>
                              <w:color w:val="000000"/>
                              <w:kern w:val="0"/>
                              <w:sz w:val="21"/>
                              <w:szCs w:val="24"/>
                              <w:lang w:val="zh-CN"/>
                            </w:rPr>
                            <w:t>有机</w:t>
                          </w:r>
                          <w:r w:rsidRPr="00EC3551">
                            <w:rPr>
                              <w:rFonts w:ascii="宋体" w:cs="宋体" w:hint="eastAsia"/>
                              <w:color w:val="000000"/>
                              <w:kern w:val="0"/>
                              <w:sz w:val="21"/>
                              <w:szCs w:val="24"/>
                              <w:lang w:val="zh-CN"/>
                            </w:rPr>
                            <w:t>废气</w:t>
                          </w:r>
                        </w:p>
                      </w:txbxContent>
                    </v:textbox>
                  </v:shape>
                  <v:shape id="_x0000_s1590" type="#_x0000_t32" style="position:absolute;left:4961;top:14352;width:680;height:1" o:connectortype="straight" strokeweight=".5pt">
                    <v:stroke dashstyle="dash" endarrow="block"/>
                  </v:shape>
                  <v:shape id="_x0000_s1595" type="#_x0000_t202" style="position:absolute;left:2908;top:9529;width:2098;height:433" strokeweight=".5pt">
                    <v:fill opacity="0"/>
                    <v:textbox style="mso-next-textbox:#_x0000_s1595">
                      <w:txbxContent>
                        <w:p w:rsidR="00275FF7" w:rsidRPr="00353203" w:rsidRDefault="00275FF7" w:rsidP="001C2CDA">
                          <w:pPr>
                            <w:spacing w:line="240" w:lineRule="auto"/>
                            <w:ind w:firstLineChars="0" w:firstLine="0"/>
                            <w:jc w:val="center"/>
                            <w:rPr>
                              <w:sz w:val="21"/>
                            </w:rPr>
                          </w:pPr>
                          <w:r>
                            <w:rPr>
                              <w:rFonts w:hint="eastAsia"/>
                              <w:sz w:val="21"/>
                            </w:rPr>
                            <w:t>下料、切割</w:t>
                          </w:r>
                        </w:p>
                      </w:txbxContent>
                    </v:textbox>
                  </v:shape>
                  <v:shape id="_x0000_s1596" type="#_x0000_t32" style="position:absolute;left:3970;top:9075;width:1;height:454" o:connectortype="straight" strokeweight=".5pt">
                    <v:stroke endarrow="block"/>
                  </v:shape>
                  <v:shape id="_x0000_s1597" type="#_x0000_t32" style="position:absolute;left:5006;top:9729;width:680;height:1" o:connectortype="straight" strokeweight=".5pt">
                    <v:stroke dashstyle="dash" endarrow="block"/>
                  </v:shape>
                  <v:shape id="_x0000_s1598" type="#_x0000_t202" style="position:absolute;left:5686;top:8975;width:1669;height:1393" stroked="f" strokeweight=".5pt">
                    <v:fill opacity="0"/>
                    <v:textbox style="mso-next-textbox:#_x0000_s1598">
                      <w:txbxContent>
                        <w:p w:rsidR="00275FF7" w:rsidRPr="000A4BE5" w:rsidRDefault="00275FF7" w:rsidP="001C2CDA">
                          <w:pPr>
                            <w:autoSpaceDE w:val="0"/>
                            <w:autoSpaceDN w:val="0"/>
                            <w:adjustRightInd w:val="0"/>
                            <w:spacing w:line="240" w:lineRule="auto"/>
                            <w:ind w:firstLineChars="0" w:firstLine="0"/>
                            <w:jc w:val="left"/>
                            <w:rPr>
                              <w:color w:val="000000"/>
                              <w:kern w:val="0"/>
                              <w:sz w:val="21"/>
                              <w:szCs w:val="24"/>
                              <w:lang w:val="zh-CN"/>
                            </w:rPr>
                          </w:pPr>
                          <w:r w:rsidRPr="000A4BE5">
                            <w:rPr>
                              <w:color w:val="000000"/>
                              <w:kern w:val="0"/>
                              <w:sz w:val="21"/>
                              <w:szCs w:val="24"/>
                              <w:lang w:val="zh-CN"/>
                            </w:rPr>
                            <w:t>N</w:t>
                          </w:r>
                          <w:r w:rsidRPr="000A4BE5">
                            <w:rPr>
                              <w:rFonts w:ascii="宋体" w:cs="宋体" w:hint="eastAsia"/>
                              <w:color w:val="000000"/>
                              <w:kern w:val="0"/>
                              <w:sz w:val="21"/>
                              <w:szCs w:val="24"/>
                              <w:lang w:val="zh-CN"/>
                            </w:rPr>
                            <w:t>噪声</w:t>
                          </w:r>
                        </w:p>
                        <w:p w:rsidR="00275FF7" w:rsidRPr="000A4BE5" w:rsidRDefault="00275FF7" w:rsidP="001C2CDA">
                          <w:pPr>
                            <w:autoSpaceDE w:val="0"/>
                            <w:autoSpaceDN w:val="0"/>
                            <w:adjustRightInd w:val="0"/>
                            <w:spacing w:line="240" w:lineRule="auto"/>
                            <w:ind w:firstLineChars="0" w:firstLine="0"/>
                            <w:jc w:val="left"/>
                            <w:rPr>
                              <w:color w:val="000000"/>
                              <w:kern w:val="0"/>
                              <w:sz w:val="21"/>
                              <w:szCs w:val="24"/>
                              <w:lang w:val="zh-CN"/>
                            </w:rPr>
                          </w:pPr>
                          <w:r w:rsidRPr="000A4BE5">
                            <w:rPr>
                              <w:color w:val="000000"/>
                              <w:kern w:val="0"/>
                              <w:sz w:val="21"/>
                              <w:szCs w:val="24"/>
                              <w:lang w:val="zh-CN"/>
                            </w:rPr>
                            <w:t>G</w:t>
                          </w:r>
                          <w:r>
                            <w:rPr>
                              <w:rFonts w:hint="eastAsia"/>
                              <w:color w:val="000000"/>
                              <w:kern w:val="0"/>
                              <w:sz w:val="21"/>
                              <w:szCs w:val="24"/>
                              <w:lang w:val="zh-CN"/>
                            </w:rPr>
                            <w:t>2-1</w:t>
                          </w:r>
                          <w:r w:rsidRPr="000A4BE5">
                            <w:rPr>
                              <w:rFonts w:ascii="宋体" w:cs="宋体" w:hint="eastAsia"/>
                              <w:color w:val="000000"/>
                              <w:kern w:val="0"/>
                              <w:sz w:val="21"/>
                              <w:szCs w:val="24"/>
                              <w:lang w:val="zh-CN"/>
                            </w:rPr>
                            <w:t>切割粉尘</w:t>
                          </w:r>
                        </w:p>
                        <w:p w:rsidR="00275FF7" w:rsidRPr="000A4BE5" w:rsidRDefault="00275FF7" w:rsidP="001C2CDA">
                          <w:pPr>
                            <w:autoSpaceDE w:val="0"/>
                            <w:autoSpaceDN w:val="0"/>
                            <w:adjustRightInd w:val="0"/>
                            <w:spacing w:line="240" w:lineRule="auto"/>
                            <w:ind w:firstLineChars="0" w:firstLine="0"/>
                            <w:jc w:val="left"/>
                            <w:rPr>
                              <w:color w:val="000000"/>
                              <w:kern w:val="0"/>
                              <w:sz w:val="21"/>
                              <w:szCs w:val="24"/>
                              <w:lang w:val="zh-CN"/>
                            </w:rPr>
                          </w:pPr>
                          <w:r w:rsidRPr="000A4BE5">
                            <w:rPr>
                              <w:color w:val="000000"/>
                              <w:kern w:val="0"/>
                              <w:sz w:val="21"/>
                              <w:szCs w:val="24"/>
                              <w:lang w:val="zh-CN"/>
                            </w:rPr>
                            <w:t>S</w:t>
                          </w:r>
                          <w:r>
                            <w:rPr>
                              <w:rFonts w:hint="eastAsia"/>
                              <w:color w:val="000000"/>
                              <w:kern w:val="0"/>
                              <w:sz w:val="21"/>
                              <w:szCs w:val="24"/>
                              <w:lang w:val="zh-CN"/>
                            </w:rPr>
                            <w:t>2-1</w:t>
                          </w:r>
                          <w:r w:rsidRPr="000A4BE5">
                            <w:rPr>
                              <w:rFonts w:ascii="宋体" w:cs="宋体" w:hint="eastAsia"/>
                              <w:color w:val="000000"/>
                              <w:kern w:val="0"/>
                              <w:sz w:val="21"/>
                              <w:szCs w:val="24"/>
                              <w:lang w:val="zh-CN"/>
                            </w:rPr>
                            <w:t>废金属</w:t>
                          </w:r>
                          <w:proofErr w:type="gramStart"/>
                          <w:r w:rsidRPr="000A4BE5">
                            <w:rPr>
                              <w:rFonts w:ascii="宋体" w:cs="宋体" w:hint="eastAsia"/>
                              <w:color w:val="000000"/>
                              <w:kern w:val="0"/>
                              <w:sz w:val="21"/>
                              <w:szCs w:val="24"/>
                              <w:lang w:val="zh-CN"/>
                            </w:rPr>
                            <w:t>屑</w:t>
                          </w:r>
                          <w:proofErr w:type="gramEnd"/>
                        </w:p>
                        <w:p w:rsidR="00275FF7" w:rsidRPr="000A4BE5" w:rsidRDefault="00275FF7" w:rsidP="001C2CDA">
                          <w:pPr>
                            <w:autoSpaceDE w:val="0"/>
                            <w:autoSpaceDN w:val="0"/>
                            <w:adjustRightInd w:val="0"/>
                            <w:spacing w:line="240" w:lineRule="auto"/>
                            <w:ind w:firstLineChars="0" w:firstLine="0"/>
                            <w:jc w:val="left"/>
                            <w:rPr>
                              <w:color w:val="000000"/>
                              <w:kern w:val="0"/>
                              <w:sz w:val="21"/>
                              <w:szCs w:val="24"/>
                              <w:lang w:val="zh-CN"/>
                            </w:rPr>
                          </w:pPr>
                        </w:p>
                        <w:p w:rsidR="00275FF7" w:rsidRPr="000A4BE5" w:rsidRDefault="00275FF7" w:rsidP="001C2CDA">
                          <w:pPr>
                            <w:autoSpaceDE w:val="0"/>
                            <w:autoSpaceDN w:val="0"/>
                            <w:adjustRightInd w:val="0"/>
                            <w:spacing w:line="240" w:lineRule="auto"/>
                            <w:ind w:firstLineChars="0" w:firstLine="0"/>
                            <w:jc w:val="left"/>
                            <w:rPr>
                              <w:color w:val="000000"/>
                              <w:kern w:val="0"/>
                              <w:sz w:val="13"/>
                              <w:szCs w:val="16"/>
                              <w:lang w:val="zh-CN"/>
                            </w:rPr>
                          </w:pPr>
                        </w:p>
                        <w:p w:rsidR="00275FF7" w:rsidRPr="000A4BE5" w:rsidRDefault="00275FF7" w:rsidP="001C2CDA">
                          <w:pPr>
                            <w:spacing w:line="240" w:lineRule="auto"/>
                            <w:ind w:firstLine="420"/>
                            <w:rPr>
                              <w:sz w:val="21"/>
                            </w:rPr>
                          </w:pPr>
                        </w:p>
                      </w:txbxContent>
                    </v:textbox>
                  </v:shape>
                  <v:shape id="_x0000_s1615" type="#_x0000_t202" style="position:absolute;left:2950;top:15557;width:2098;height:433" stroked="f" strokeweight=".5pt">
                    <v:fill opacity="0"/>
                    <v:textbox style="mso-next-textbox:#_x0000_s1615">
                      <w:txbxContent>
                        <w:p w:rsidR="00275FF7" w:rsidRPr="00353203" w:rsidRDefault="00275FF7" w:rsidP="001C2CDA">
                          <w:pPr>
                            <w:spacing w:line="240" w:lineRule="auto"/>
                            <w:ind w:firstLineChars="0" w:firstLine="0"/>
                            <w:jc w:val="center"/>
                            <w:rPr>
                              <w:sz w:val="21"/>
                            </w:rPr>
                          </w:pPr>
                          <w:r>
                            <w:rPr>
                              <w:rFonts w:hint="eastAsia"/>
                              <w:sz w:val="21"/>
                            </w:rPr>
                            <w:t>底盘车架</w:t>
                          </w:r>
                        </w:p>
                        <w:p w:rsidR="00275FF7" w:rsidRPr="00BF7025" w:rsidRDefault="00275FF7" w:rsidP="001C2CDA">
                          <w:pPr>
                            <w:ind w:firstLine="480"/>
                          </w:pPr>
                        </w:p>
                      </w:txbxContent>
                    </v:textbox>
                  </v:shape>
                  <v:shape id="_x0000_s1616" type="#_x0000_t32" style="position:absolute;left:3996;top:14991;width:1;height:624" o:connectortype="straight" strokeweight=".5pt">
                    <v:stroke endarrow="block"/>
                  </v:shape>
                  <v:shape id="_x0000_s1617" type="#_x0000_t202" style="position:absolute;left:370;top:16130;width:1792;height:1108" stroked="f" strokeweight=".5pt">
                    <v:fill opacity="0"/>
                    <v:textbox style="mso-next-textbox:#_x0000_s1617">
                      <w:txbxContent>
                        <w:p w:rsidR="00275FF7" w:rsidRPr="001C2CDA" w:rsidRDefault="00275FF7" w:rsidP="001C2CDA">
                          <w:pPr>
                            <w:spacing w:line="240" w:lineRule="auto"/>
                            <w:ind w:firstLineChars="0" w:firstLine="0"/>
                            <w:jc w:val="center"/>
                            <w:rPr>
                              <w:sz w:val="21"/>
                            </w:rPr>
                          </w:pPr>
                          <w:r>
                            <w:rPr>
                              <w:rFonts w:hint="eastAsia"/>
                              <w:sz w:val="21"/>
                            </w:rPr>
                            <w:t>外购发动机、制动系统、转向系统、轮胎等</w:t>
                          </w:r>
                        </w:p>
                      </w:txbxContent>
                    </v:textbox>
                  </v:shape>
                  <v:shape id="_x0000_s1618" type="#_x0000_t32" style="position:absolute;left:2207;top:16721;width:733;height:1" o:connectortype="straight" strokeweight=".5pt">
                    <v:stroke endarrow="block"/>
                  </v:shape>
                  <v:rect id="_x0000_s1619" style="position:absolute;left:2520;top:8673;width:5746;height:6318" strokeweight=".5pt">
                    <v:fill opacity="0"/>
                    <v:stroke dashstyle="dash"/>
                  </v:rect>
                  <w10:wrap type="none"/>
                  <w10:anchorlock/>
                </v:group>
              </w:pict>
            </w:r>
          </w:p>
          <w:p w:rsidR="00E16363" w:rsidRPr="00F8748B" w:rsidRDefault="00E16363" w:rsidP="0097648F">
            <w:pPr>
              <w:ind w:firstLineChars="0" w:firstLine="0"/>
              <w:jc w:val="center"/>
              <w:rPr>
                <w:b/>
                <w:sz w:val="21"/>
                <w:szCs w:val="21"/>
              </w:rPr>
            </w:pPr>
            <w:r w:rsidRPr="00F8748B">
              <w:rPr>
                <w:rFonts w:hint="eastAsia"/>
                <w:b/>
                <w:sz w:val="21"/>
                <w:szCs w:val="21"/>
              </w:rPr>
              <w:t>图</w:t>
            </w:r>
            <w:r w:rsidRPr="00F8748B">
              <w:rPr>
                <w:rFonts w:hint="eastAsia"/>
                <w:b/>
                <w:sz w:val="21"/>
                <w:szCs w:val="21"/>
              </w:rPr>
              <w:t>2-</w:t>
            </w:r>
            <w:r w:rsidR="00772D2A">
              <w:rPr>
                <w:rFonts w:hint="eastAsia"/>
                <w:b/>
                <w:sz w:val="21"/>
                <w:szCs w:val="21"/>
              </w:rPr>
              <w:t xml:space="preserve">3 </w:t>
            </w:r>
            <w:r w:rsidRPr="00F8748B">
              <w:rPr>
                <w:rFonts w:hint="eastAsia"/>
                <w:b/>
                <w:sz w:val="21"/>
                <w:szCs w:val="21"/>
              </w:rPr>
              <w:t xml:space="preserve"> </w:t>
            </w:r>
            <w:r w:rsidR="001C2CDA" w:rsidRPr="001C2CDA">
              <w:rPr>
                <w:rFonts w:hint="eastAsia"/>
                <w:b/>
                <w:sz w:val="21"/>
                <w:szCs w:val="21"/>
              </w:rPr>
              <w:t>底盘车架生产及底盘总装</w:t>
            </w:r>
            <w:r w:rsidRPr="00F8748B">
              <w:rPr>
                <w:rFonts w:hint="eastAsia"/>
                <w:b/>
                <w:sz w:val="21"/>
                <w:szCs w:val="21"/>
              </w:rPr>
              <w:t>工艺流程图</w:t>
            </w:r>
          </w:p>
          <w:p w:rsidR="00700B2E" w:rsidRPr="009C32AA" w:rsidRDefault="00700B2E" w:rsidP="009C32AA">
            <w:pPr>
              <w:ind w:firstLineChars="0" w:firstLine="0"/>
              <w:rPr>
                <w:b/>
                <w:bCs/>
                <w:sz w:val="21"/>
                <w:szCs w:val="21"/>
              </w:rPr>
            </w:pPr>
            <w:r w:rsidRPr="009C32AA">
              <w:rPr>
                <w:rFonts w:hint="eastAsia"/>
                <w:b/>
                <w:bCs/>
                <w:sz w:val="21"/>
                <w:szCs w:val="21"/>
              </w:rPr>
              <w:t>工艺流程简述：</w:t>
            </w:r>
          </w:p>
          <w:p w:rsidR="006D41DD" w:rsidRDefault="006D41DD" w:rsidP="0081056E">
            <w:pPr>
              <w:autoSpaceDE w:val="0"/>
              <w:autoSpaceDN w:val="0"/>
              <w:adjustRightInd w:val="0"/>
              <w:snapToGrid w:val="0"/>
              <w:ind w:firstLine="420"/>
              <w:rPr>
                <w:sz w:val="21"/>
                <w:szCs w:val="21"/>
              </w:rPr>
            </w:pPr>
            <w:r>
              <w:rPr>
                <w:rFonts w:hint="eastAsia"/>
                <w:sz w:val="21"/>
                <w:szCs w:val="21"/>
              </w:rPr>
              <w:t>底盘车架生产工艺流程：</w:t>
            </w:r>
          </w:p>
          <w:p w:rsidR="00700B2E" w:rsidRDefault="00FF25A7" w:rsidP="0081056E">
            <w:pPr>
              <w:autoSpaceDE w:val="0"/>
              <w:autoSpaceDN w:val="0"/>
              <w:adjustRightInd w:val="0"/>
              <w:snapToGrid w:val="0"/>
              <w:ind w:firstLine="420"/>
              <w:rPr>
                <w:sz w:val="21"/>
                <w:szCs w:val="21"/>
              </w:rPr>
            </w:pPr>
            <w:r>
              <w:rPr>
                <w:rFonts w:hint="eastAsia"/>
                <w:sz w:val="21"/>
                <w:szCs w:val="21"/>
              </w:rPr>
              <w:t>（</w:t>
            </w:r>
            <w:r>
              <w:rPr>
                <w:rFonts w:hint="eastAsia"/>
                <w:sz w:val="21"/>
                <w:szCs w:val="21"/>
              </w:rPr>
              <w:t>1</w:t>
            </w:r>
            <w:r>
              <w:rPr>
                <w:rFonts w:hint="eastAsia"/>
                <w:sz w:val="21"/>
                <w:szCs w:val="21"/>
              </w:rPr>
              <w:t>）下料成型</w:t>
            </w:r>
          </w:p>
          <w:p w:rsidR="00FF25A7" w:rsidRDefault="00FF25A7" w:rsidP="0081056E">
            <w:pPr>
              <w:autoSpaceDE w:val="0"/>
              <w:autoSpaceDN w:val="0"/>
              <w:adjustRightInd w:val="0"/>
              <w:snapToGrid w:val="0"/>
              <w:ind w:firstLine="420"/>
              <w:rPr>
                <w:sz w:val="21"/>
                <w:szCs w:val="21"/>
              </w:rPr>
            </w:pPr>
            <w:r>
              <w:rPr>
                <w:rFonts w:hint="eastAsia"/>
                <w:sz w:val="21"/>
                <w:szCs w:val="21"/>
              </w:rPr>
              <w:t>本工段主要承担板料</w:t>
            </w:r>
            <w:r w:rsidR="004405D9">
              <w:rPr>
                <w:rFonts w:hint="eastAsia"/>
                <w:sz w:val="21"/>
                <w:szCs w:val="21"/>
              </w:rPr>
              <w:t>下料</w:t>
            </w:r>
            <w:r>
              <w:rPr>
                <w:rFonts w:hint="eastAsia"/>
                <w:sz w:val="21"/>
                <w:szCs w:val="21"/>
              </w:rPr>
              <w:t>切割、</w:t>
            </w:r>
            <w:r w:rsidR="00283E51">
              <w:rPr>
                <w:rFonts w:hint="eastAsia"/>
                <w:sz w:val="21"/>
                <w:szCs w:val="21"/>
              </w:rPr>
              <w:t>冲压成型，</w:t>
            </w:r>
            <w:r w:rsidR="00283E51" w:rsidRPr="00283E51">
              <w:rPr>
                <w:rFonts w:hint="eastAsia"/>
                <w:sz w:val="21"/>
                <w:szCs w:val="21"/>
              </w:rPr>
              <w:t>成型好的车架送入机加工工段。</w:t>
            </w:r>
          </w:p>
          <w:p w:rsidR="00283E51" w:rsidRPr="00E701F5" w:rsidRDefault="00283E51" w:rsidP="0081056E">
            <w:pPr>
              <w:autoSpaceDE w:val="0"/>
              <w:autoSpaceDN w:val="0"/>
              <w:adjustRightInd w:val="0"/>
              <w:snapToGrid w:val="0"/>
              <w:ind w:firstLine="420"/>
              <w:rPr>
                <w:sz w:val="21"/>
                <w:szCs w:val="21"/>
              </w:rPr>
            </w:pPr>
            <w:r w:rsidRPr="00E701F5">
              <w:rPr>
                <w:rFonts w:hint="eastAsia"/>
                <w:sz w:val="21"/>
                <w:szCs w:val="21"/>
              </w:rPr>
              <w:t>（</w:t>
            </w:r>
            <w:r w:rsidRPr="00E701F5">
              <w:rPr>
                <w:rFonts w:hint="eastAsia"/>
                <w:sz w:val="21"/>
                <w:szCs w:val="21"/>
              </w:rPr>
              <w:t>2</w:t>
            </w:r>
            <w:r w:rsidRPr="00E701F5">
              <w:rPr>
                <w:rFonts w:hint="eastAsia"/>
                <w:sz w:val="21"/>
                <w:szCs w:val="21"/>
              </w:rPr>
              <w:t>）机加工</w:t>
            </w:r>
          </w:p>
          <w:p w:rsidR="00283E51" w:rsidRDefault="00E701F5" w:rsidP="0081056E">
            <w:pPr>
              <w:autoSpaceDE w:val="0"/>
              <w:autoSpaceDN w:val="0"/>
              <w:adjustRightInd w:val="0"/>
              <w:snapToGrid w:val="0"/>
              <w:ind w:firstLine="420"/>
              <w:rPr>
                <w:sz w:val="21"/>
                <w:szCs w:val="21"/>
              </w:rPr>
            </w:pPr>
            <w:r>
              <w:rPr>
                <w:rFonts w:hint="eastAsia"/>
                <w:sz w:val="21"/>
                <w:szCs w:val="21"/>
              </w:rPr>
              <w:t>机加工段的生产任务为完成车架主要结构件的加工任务。在本工段完成加工后，缓存</w:t>
            </w:r>
            <w:r>
              <w:rPr>
                <w:rFonts w:hint="eastAsia"/>
                <w:sz w:val="21"/>
                <w:szCs w:val="21"/>
              </w:rPr>
              <w:t>/</w:t>
            </w:r>
            <w:r>
              <w:rPr>
                <w:rFonts w:hint="eastAsia"/>
                <w:sz w:val="21"/>
                <w:szCs w:val="21"/>
              </w:rPr>
              <w:t>清洗后送入铆接工段。</w:t>
            </w:r>
          </w:p>
          <w:p w:rsidR="00E701F5" w:rsidRDefault="00E701F5" w:rsidP="0081056E">
            <w:pPr>
              <w:autoSpaceDE w:val="0"/>
              <w:autoSpaceDN w:val="0"/>
              <w:adjustRightInd w:val="0"/>
              <w:snapToGrid w:val="0"/>
              <w:ind w:firstLine="420"/>
              <w:rPr>
                <w:sz w:val="21"/>
                <w:szCs w:val="21"/>
              </w:rPr>
            </w:pPr>
            <w:r w:rsidRPr="00E701F5">
              <w:rPr>
                <w:rFonts w:hint="eastAsia"/>
                <w:sz w:val="21"/>
                <w:szCs w:val="21"/>
              </w:rPr>
              <w:t>（</w:t>
            </w:r>
            <w:r w:rsidRPr="00E701F5">
              <w:rPr>
                <w:rFonts w:hint="eastAsia"/>
                <w:sz w:val="21"/>
                <w:szCs w:val="21"/>
              </w:rPr>
              <w:t>3</w:t>
            </w:r>
            <w:r w:rsidRPr="00E701F5">
              <w:rPr>
                <w:rFonts w:hint="eastAsia"/>
                <w:sz w:val="21"/>
                <w:szCs w:val="21"/>
              </w:rPr>
              <w:t>）铆接</w:t>
            </w:r>
          </w:p>
          <w:p w:rsidR="00C34674" w:rsidRPr="00C34674" w:rsidRDefault="00C34674" w:rsidP="0081056E">
            <w:pPr>
              <w:autoSpaceDE w:val="0"/>
              <w:autoSpaceDN w:val="0"/>
              <w:adjustRightInd w:val="0"/>
              <w:snapToGrid w:val="0"/>
              <w:ind w:firstLine="420"/>
              <w:rPr>
                <w:sz w:val="21"/>
                <w:szCs w:val="21"/>
              </w:rPr>
            </w:pPr>
            <w:r w:rsidRPr="00C34674">
              <w:rPr>
                <w:rFonts w:hint="eastAsia"/>
                <w:sz w:val="21"/>
                <w:szCs w:val="21"/>
              </w:rPr>
              <w:t>通过将螺柱</w:t>
            </w:r>
            <w:r w:rsidR="00B31AFC">
              <w:rPr>
                <w:rFonts w:hint="eastAsia"/>
                <w:sz w:val="21"/>
                <w:szCs w:val="21"/>
              </w:rPr>
              <w:t>（</w:t>
            </w:r>
            <w:r w:rsidR="00B31AFC" w:rsidRPr="00C34674">
              <w:rPr>
                <w:rFonts w:hint="eastAsia"/>
                <w:sz w:val="21"/>
                <w:szCs w:val="21"/>
              </w:rPr>
              <w:t>铆钉</w:t>
            </w:r>
            <w:r w:rsidR="00B31AFC">
              <w:rPr>
                <w:rFonts w:hint="eastAsia"/>
                <w:sz w:val="21"/>
                <w:szCs w:val="21"/>
              </w:rPr>
              <w:t>）</w:t>
            </w:r>
            <w:r w:rsidRPr="00C34674">
              <w:rPr>
                <w:rFonts w:hint="eastAsia"/>
                <w:sz w:val="21"/>
                <w:szCs w:val="21"/>
              </w:rPr>
              <w:t>置于待连接的两个金属板材的孔中，利用铆枪来加压，将螺柱</w:t>
            </w:r>
            <w:r w:rsidR="00A86E28">
              <w:rPr>
                <w:rFonts w:hint="eastAsia"/>
                <w:sz w:val="21"/>
                <w:szCs w:val="21"/>
              </w:rPr>
              <w:t>（</w:t>
            </w:r>
            <w:r w:rsidR="00A86E28" w:rsidRPr="00C34674">
              <w:rPr>
                <w:rFonts w:hint="eastAsia"/>
                <w:sz w:val="21"/>
                <w:szCs w:val="21"/>
              </w:rPr>
              <w:t>铆</w:t>
            </w:r>
            <w:r w:rsidR="00A86E28" w:rsidRPr="00C34674">
              <w:rPr>
                <w:rFonts w:hint="eastAsia"/>
                <w:sz w:val="21"/>
                <w:szCs w:val="21"/>
              </w:rPr>
              <w:lastRenderedPageBreak/>
              <w:t>钉</w:t>
            </w:r>
            <w:r w:rsidR="00A86E28">
              <w:rPr>
                <w:rFonts w:hint="eastAsia"/>
                <w:sz w:val="21"/>
                <w:szCs w:val="21"/>
              </w:rPr>
              <w:t>）</w:t>
            </w:r>
            <w:r w:rsidRPr="00C34674">
              <w:rPr>
                <w:rFonts w:hint="eastAsia"/>
                <w:sz w:val="21"/>
                <w:szCs w:val="21"/>
              </w:rPr>
              <w:t>沿孔向前推动、压紧，并形成“头铆箍”或“尾铆箍”。</w:t>
            </w:r>
          </w:p>
          <w:p w:rsidR="00E701F5" w:rsidRDefault="00E701F5" w:rsidP="0081056E">
            <w:pPr>
              <w:autoSpaceDE w:val="0"/>
              <w:autoSpaceDN w:val="0"/>
              <w:adjustRightInd w:val="0"/>
              <w:snapToGrid w:val="0"/>
              <w:ind w:firstLine="420"/>
              <w:rPr>
                <w:sz w:val="21"/>
                <w:szCs w:val="21"/>
              </w:rPr>
            </w:pPr>
            <w:r w:rsidRPr="00E701F5">
              <w:rPr>
                <w:rFonts w:hint="eastAsia"/>
                <w:sz w:val="21"/>
                <w:szCs w:val="21"/>
              </w:rPr>
              <w:t>（</w:t>
            </w:r>
            <w:r w:rsidRPr="00E701F5">
              <w:rPr>
                <w:rFonts w:hint="eastAsia"/>
                <w:sz w:val="21"/>
                <w:szCs w:val="21"/>
              </w:rPr>
              <w:t>4</w:t>
            </w:r>
            <w:r w:rsidRPr="00E701F5">
              <w:rPr>
                <w:rFonts w:hint="eastAsia"/>
                <w:sz w:val="21"/>
                <w:szCs w:val="21"/>
              </w:rPr>
              <w:t>）电泳</w:t>
            </w:r>
          </w:p>
          <w:p w:rsidR="00623E3E" w:rsidRPr="00623E3E" w:rsidRDefault="00623E3E" w:rsidP="0081056E">
            <w:pPr>
              <w:autoSpaceDE w:val="0"/>
              <w:autoSpaceDN w:val="0"/>
              <w:adjustRightInd w:val="0"/>
              <w:snapToGrid w:val="0"/>
              <w:ind w:firstLine="420"/>
              <w:rPr>
                <w:sz w:val="21"/>
                <w:szCs w:val="21"/>
              </w:rPr>
            </w:pPr>
            <w:r w:rsidRPr="00623E3E">
              <w:rPr>
                <w:rFonts w:hint="eastAsia"/>
                <w:sz w:val="21"/>
                <w:szCs w:val="21"/>
              </w:rPr>
              <w:t>主要作用是对</w:t>
            </w:r>
            <w:r w:rsidR="00292BED">
              <w:rPr>
                <w:rFonts w:hint="eastAsia"/>
                <w:sz w:val="21"/>
                <w:szCs w:val="21"/>
              </w:rPr>
              <w:t>车架</w:t>
            </w:r>
            <w:r w:rsidRPr="00623E3E">
              <w:rPr>
                <w:rFonts w:hint="eastAsia"/>
                <w:sz w:val="21"/>
                <w:szCs w:val="21"/>
              </w:rPr>
              <w:t>工件进行打底，形成防腐、装饰、功能件的涂层。电泳工序所用水件阴极电泳涂料所含环氧树脂带有碱性基团，经酸中和后形成盐而溶解于水中。通直流电后，酸根负离向阴极移动，树脂离子及其包裹的颜料粒子带正电荷向阴极移动，并沉积在阴极上，从而形成漆膜。</w:t>
            </w:r>
          </w:p>
          <w:p w:rsidR="006D41DD" w:rsidRDefault="006D41DD" w:rsidP="0081056E">
            <w:pPr>
              <w:autoSpaceDE w:val="0"/>
              <w:autoSpaceDN w:val="0"/>
              <w:adjustRightInd w:val="0"/>
              <w:snapToGrid w:val="0"/>
              <w:ind w:firstLine="420"/>
              <w:rPr>
                <w:sz w:val="21"/>
                <w:szCs w:val="21"/>
              </w:rPr>
            </w:pPr>
            <w:r>
              <w:rPr>
                <w:rFonts w:hint="eastAsia"/>
                <w:sz w:val="21"/>
                <w:szCs w:val="21"/>
              </w:rPr>
              <w:t>底盘总装工艺流程：</w:t>
            </w:r>
          </w:p>
          <w:p w:rsidR="00E701F5" w:rsidRDefault="00E701F5" w:rsidP="0081056E">
            <w:pPr>
              <w:autoSpaceDE w:val="0"/>
              <w:autoSpaceDN w:val="0"/>
              <w:adjustRightInd w:val="0"/>
              <w:snapToGrid w:val="0"/>
              <w:ind w:firstLine="420"/>
              <w:rPr>
                <w:sz w:val="21"/>
                <w:szCs w:val="21"/>
              </w:rPr>
            </w:pPr>
            <w:r w:rsidRPr="00E701F5">
              <w:rPr>
                <w:rFonts w:hint="eastAsia"/>
                <w:sz w:val="21"/>
                <w:szCs w:val="21"/>
              </w:rPr>
              <w:t>（</w:t>
            </w:r>
            <w:r w:rsidRPr="00E701F5">
              <w:rPr>
                <w:rFonts w:hint="eastAsia"/>
                <w:sz w:val="21"/>
                <w:szCs w:val="21"/>
              </w:rPr>
              <w:t>5</w:t>
            </w:r>
            <w:r w:rsidRPr="00E701F5">
              <w:rPr>
                <w:rFonts w:hint="eastAsia"/>
                <w:sz w:val="21"/>
                <w:szCs w:val="21"/>
              </w:rPr>
              <w:t>）</w:t>
            </w:r>
            <w:r w:rsidR="006D41DD">
              <w:rPr>
                <w:rFonts w:hint="eastAsia"/>
                <w:sz w:val="21"/>
                <w:szCs w:val="21"/>
              </w:rPr>
              <w:t>总成</w:t>
            </w:r>
            <w:r w:rsidRPr="00E701F5">
              <w:rPr>
                <w:rFonts w:hint="eastAsia"/>
                <w:sz w:val="21"/>
                <w:szCs w:val="21"/>
              </w:rPr>
              <w:t>装配</w:t>
            </w:r>
          </w:p>
          <w:p w:rsidR="0097226E" w:rsidRPr="0097226E" w:rsidRDefault="0097226E" w:rsidP="006D41DD">
            <w:pPr>
              <w:autoSpaceDE w:val="0"/>
              <w:autoSpaceDN w:val="0"/>
              <w:adjustRightInd w:val="0"/>
              <w:snapToGrid w:val="0"/>
              <w:ind w:firstLine="420"/>
              <w:rPr>
                <w:sz w:val="21"/>
                <w:szCs w:val="21"/>
              </w:rPr>
            </w:pPr>
            <w:r>
              <w:rPr>
                <w:rFonts w:hint="eastAsia"/>
                <w:sz w:val="21"/>
                <w:szCs w:val="21"/>
              </w:rPr>
              <w:t>本工段承担底盘的装配任务，</w:t>
            </w:r>
            <w:r w:rsidR="006D41DD" w:rsidRPr="006D41DD">
              <w:rPr>
                <w:rFonts w:hint="eastAsia"/>
                <w:sz w:val="21"/>
                <w:szCs w:val="21"/>
              </w:rPr>
              <w:t>外购发动机、制动系统、转向系统、轮胎等</w:t>
            </w:r>
            <w:r w:rsidR="006D41DD">
              <w:rPr>
                <w:rFonts w:hint="eastAsia"/>
                <w:sz w:val="21"/>
                <w:szCs w:val="21"/>
              </w:rPr>
              <w:t>与自产的底盘车架进行底盘总</w:t>
            </w:r>
            <w:r w:rsidR="006D41DD" w:rsidRPr="00E701F5">
              <w:rPr>
                <w:rFonts w:hint="eastAsia"/>
                <w:sz w:val="21"/>
                <w:szCs w:val="21"/>
              </w:rPr>
              <w:t>装</w:t>
            </w:r>
            <w:r w:rsidR="006D41DD">
              <w:rPr>
                <w:rFonts w:hint="eastAsia"/>
                <w:sz w:val="21"/>
                <w:szCs w:val="21"/>
              </w:rPr>
              <w:t>，</w:t>
            </w:r>
            <w:r w:rsidR="008D123B">
              <w:rPr>
                <w:rFonts w:hint="eastAsia"/>
                <w:sz w:val="21"/>
                <w:szCs w:val="21"/>
              </w:rPr>
              <w:t>测试</w:t>
            </w:r>
            <w:r w:rsidR="00624BBC">
              <w:rPr>
                <w:rFonts w:hint="eastAsia"/>
                <w:sz w:val="21"/>
                <w:szCs w:val="21"/>
              </w:rPr>
              <w:t>合格后入库。</w:t>
            </w:r>
          </w:p>
          <w:p w:rsidR="00E16363" w:rsidRDefault="00E16363" w:rsidP="0081056E">
            <w:pPr>
              <w:autoSpaceDE w:val="0"/>
              <w:autoSpaceDN w:val="0"/>
              <w:adjustRightInd w:val="0"/>
              <w:snapToGrid w:val="0"/>
              <w:ind w:firstLineChars="0" w:firstLine="0"/>
              <w:rPr>
                <w:sz w:val="21"/>
                <w:szCs w:val="21"/>
              </w:rPr>
            </w:pPr>
            <w:r>
              <w:rPr>
                <w:rFonts w:hint="eastAsia"/>
                <w:b/>
                <w:bCs/>
                <w:sz w:val="21"/>
                <w:szCs w:val="21"/>
              </w:rPr>
              <w:t>3</w:t>
            </w:r>
            <w:r>
              <w:rPr>
                <w:rFonts w:hint="eastAsia"/>
                <w:b/>
                <w:bCs/>
                <w:sz w:val="21"/>
                <w:szCs w:val="21"/>
              </w:rPr>
              <w:t>、产污工序分析</w:t>
            </w:r>
          </w:p>
          <w:p w:rsidR="00C94448" w:rsidRPr="004E27AB" w:rsidRDefault="00E16363" w:rsidP="0081056E">
            <w:pPr>
              <w:pStyle w:val="af6"/>
              <w:widowControl/>
              <w:adjustRightInd w:val="0"/>
              <w:snapToGrid w:val="0"/>
              <w:spacing w:before="60" w:after="160" w:line="240" w:lineRule="auto"/>
              <w:ind w:right="113" w:firstLineChars="0" w:firstLine="0"/>
              <w:jc w:val="center"/>
              <w:rPr>
                <w:b/>
                <w:sz w:val="21"/>
                <w:szCs w:val="21"/>
              </w:rPr>
            </w:pPr>
            <w:r w:rsidRPr="001B6030">
              <w:rPr>
                <w:rFonts w:hint="eastAsia"/>
                <w:b/>
                <w:sz w:val="21"/>
                <w:szCs w:val="21"/>
              </w:rPr>
              <w:t>表</w:t>
            </w:r>
            <w:r w:rsidRPr="001B6030">
              <w:rPr>
                <w:rFonts w:hint="eastAsia"/>
                <w:b/>
                <w:sz w:val="21"/>
                <w:szCs w:val="21"/>
              </w:rPr>
              <w:t>2-</w:t>
            </w:r>
            <w:r w:rsidR="005F6C62">
              <w:rPr>
                <w:rFonts w:hint="eastAsia"/>
                <w:b/>
                <w:sz w:val="21"/>
                <w:szCs w:val="21"/>
              </w:rPr>
              <w:t>8</w:t>
            </w:r>
            <w:r w:rsidRPr="001B6030">
              <w:rPr>
                <w:rFonts w:hint="eastAsia"/>
                <w:b/>
                <w:sz w:val="21"/>
                <w:szCs w:val="21"/>
              </w:rPr>
              <w:t xml:space="preserve">  </w:t>
            </w:r>
            <w:r w:rsidRPr="001B6030">
              <w:rPr>
                <w:rFonts w:hint="eastAsia"/>
                <w:b/>
                <w:sz w:val="21"/>
                <w:szCs w:val="21"/>
              </w:rPr>
              <w:t>项目污染物产生情况一览表</w:t>
            </w:r>
          </w:p>
          <w:tbl>
            <w:tblPr>
              <w:tblStyle w:val="ab"/>
              <w:tblW w:w="5000" w:type="pct"/>
              <w:jc w:val="center"/>
              <w:tblLook w:val="04A0" w:firstRow="1" w:lastRow="0" w:firstColumn="1" w:lastColumn="0" w:noHBand="0" w:noVBand="1"/>
            </w:tblPr>
            <w:tblGrid>
              <w:gridCol w:w="699"/>
              <w:gridCol w:w="1167"/>
              <w:gridCol w:w="875"/>
              <w:gridCol w:w="876"/>
              <w:gridCol w:w="726"/>
              <w:gridCol w:w="3952"/>
            </w:tblGrid>
            <w:tr w:rsidR="006D0B51" w:rsidTr="00C1243D">
              <w:trPr>
                <w:jc w:val="center"/>
              </w:trPr>
              <w:tc>
                <w:tcPr>
                  <w:tcW w:w="680" w:type="dxa"/>
                  <w:vAlign w:val="center"/>
                </w:tcPr>
                <w:p w:rsidR="00A16421" w:rsidRPr="006D0B51" w:rsidRDefault="00A16421" w:rsidP="001C368B">
                  <w:pPr>
                    <w:framePr w:hSpace="180" w:wrap="around" w:vAnchor="page" w:hAnchor="margin" w:y="1383"/>
                    <w:spacing w:line="240" w:lineRule="auto"/>
                    <w:ind w:firstLineChars="0" w:firstLine="0"/>
                    <w:jc w:val="center"/>
                    <w:rPr>
                      <w:rFonts w:eastAsiaTheme="minorEastAsia" w:hAnsiTheme="minorEastAsia"/>
                      <w:b/>
                      <w:sz w:val="21"/>
                      <w:szCs w:val="21"/>
                    </w:rPr>
                  </w:pPr>
                  <w:r w:rsidRPr="006D0B51">
                    <w:rPr>
                      <w:rFonts w:eastAsiaTheme="minorEastAsia" w:hAnsiTheme="minorEastAsia" w:hint="eastAsia"/>
                      <w:b/>
                      <w:sz w:val="21"/>
                      <w:szCs w:val="21"/>
                    </w:rPr>
                    <w:t>类别</w:t>
                  </w:r>
                </w:p>
              </w:tc>
              <w:tc>
                <w:tcPr>
                  <w:tcW w:w="2835" w:type="dxa"/>
                  <w:gridSpan w:val="3"/>
                  <w:vAlign w:val="center"/>
                </w:tcPr>
                <w:p w:rsidR="00A16421" w:rsidRPr="006D0B51" w:rsidRDefault="00A16421" w:rsidP="001C368B">
                  <w:pPr>
                    <w:framePr w:hSpace="180" w:wrap="around" w:vAnchor="page" w:hAnchor="margin" w:y="1383"/>
                    <w:spacing w:line="240" w:lineRule="auto"/>
                    <w:ind w:firstLineChars="0" w:firstLine="0"/>
                    <w:jc w:val="center"/>
                    <w:rPr>
                      <w:rFonts w:eastAsiaTheme="minorEastAsia" w:hAnsiTheme="minorEastAsia"/>
                      <w:b/>
                      <w:sz w:val="21"/>
                      <w:szCs w:val="21"/>
                    </w:rPr>
                  </w:pPr>
                  <w:r w:rsidRPr="006D0B51">
                    <w:rPr>
                      <w:rFonts w:eastAsiaTheme="minorEastAsia" w:hAnsiTheme="minorEastAsia" w:hint="eastAsia"/>
                      <w:b/>
                      <w:sz w:val="21"/>
                      <w:szCs w:val="21"/>
                    </w:rPr>
                    <w:t>产生工序</w:t>
                  </w:r>
                </w:p>
              </w:tc>
              <w:tc>
                <w:tcPr>
                  <w:tcW w:w="705" w:type="dxa"/>
                  <w:vAlign w:val="center"/>
                </w:tcPr>
                <w:p w:rsidR="00A16421" w:rsidRPr="006D0B51" w:rsidRDefault="00A16421" w:rsidP="001C368B">
                  <w:pPr>
                    <w:framePr w:hSpace="180" w:wrap="around" w:vAnchor="page" w:hAnchor="margin" w:y="1383"/>
                    <w:spacing w:line="240" w:lineRule="auto"/>
                    <w:ind w:firstLineChars="0" w:firstLine="0"/>
                    <w:jc w:val="center"/>
                    <w:rPr>
                      <w:rFonts w:eastAsiaTheme="minorEastAsia" w:hAnsiTheme="minorEastAsia"/>
                      <w:b/>
                      <w:sz w:val="21"/>
                      <w:szCs w:val="21"/>
                    </w:rPr>
                  </w:pPr>
                  <w:r w:rsidRPr="006D0B51">
                    <w:rPr>
                      <w:rFonts w:eastAsiaTheme="minorEastAsia" w:hAnsiTheme="minorEastAsia" w:hint="eastAsia"/>
                      <w:b/>
                      <w:sz w:val="21"/>
                      <w:szCs w:val="21"/>
                    </w:rPr>
                    <w:t>编号</w:t>
                  </w:r>
                </w:p>
              </w:tc>
              <w:tc>
                <w:tcPr>
                  <w:tcW w:w="3840" w:type="dxa"/>
                  <w:vAlign w:val="center"/>
                </w:tcPr>
                <w:p w:rsidR="00A16421" w:rsidRPr="006D0B51" w:rsidRDefault="00A16421" w:rsidP="001C368B">
                  <w:pPr>
                    <w:framePr w:hSpace="180" w:wrap="around" w:vAnchor="page" w:hAnchor="margin" w:y="1383"/>
                    <w:spacing w:line="240" w:lineRule="auto"/>
                    <w:ind w:firstLineChars="0" w:firstLine="0"/>
                    <w:jc w:val="center"/>
                    <w:rPr>
                      <w:rFonts w:eastAsiaTheme="minorEastAsia" w:hAnsiTheme="minorEastAsia"/>
                      <w:b/>
                      <w:sz w:val="21"/>
                      <w:szCs w:val="21"/>
                    </w:rPr>
                  </w:pPr>
                  <w:r w:rsidRPr="006D0B51">
                    <w:rPr>
                      <w:rFonts w:eastAsiaTheme="minorEastAsia" w:hAnsiTheme="minorEastAsia" w:hint="eastAsia"/>
                      <w:b/>
                      <w:sz w:val="21"/>
                      <w:szCs w:val="21"/>
                    </w:rPr>
                    <w:t>主要污染物</w:t>
                  </w:r>
                </w:p>
              </w:tc>
            </w:tr>
            <w:tr w:rsidR="000B6C3B" w:rsidTr="00C1243D">
              <w:trPr>
                <w:jc w:val="center"/>
              </w:trPr>
              <w:tc>
                <w:tcPr>
                  <w:tcW w:w="680" w:type="dxa"/>
                  <w:vMerge w:val="restart"/>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废气</w:t>
                  </w:r>
                </w:p>
              </w:tc>
              <w:tc>
                <w:tcPr>
                  <w:tcW w:w="1134" w:type="dxa"/>
                  <w:vMerge w:val="restart"/>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拖拉机桥</w:t>
                  </w:r>
                </w:p>
              </w:tc>
              <w:tc>
                <w:tcPr>
                  <w:tcW w:w="850" w:type="dxa"/>
                  <w:vMerge w:val="restart"/>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前桥</w:t>
                  </w:r>
                </w:p>
              </w:tc>
              <w:tc>
                <w:tcPr>
                  <w:tcW w:w="851"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喷漆</w:t>
                  </w: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G1-1</w:t>
                  </w:r>
                </w:p>
              </w:tc>
              <w:tc>
                <w:tcPr>
                  <w:tcW w:w="3840" w:type="dxa"/>
                  <w:vAlign w:val="center"/>
                </w:tcPr>
                <w:p w:rsidR="000B6C3B" w:rsidRPr="006D0B51" w:rsidRDefault="00923C5A" w:rsidP="001C368B">
                  <w:pPr>
                    <w:framePr w:hSpace="180" w:wrap="around" w:vAnchor="page" w:hAnchor="margin" w:y="1383"/>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VOCs</w:t>
                  </w:r>
                  <w:r w:rsidR="000B6C3B">
                    <w:rPr>
                      <w:rFonts w:eastAsiaTheme="minorEastAsia" w:hAnsiTheme="minorEastAsia" w:hint="eastAsia"/>
                      <w:sz w:val="21"/>
                      <w:szCs w:val="21"/>
                    </w:rPr>
                    <w:t>、颗粒物</w:t>
                  </w:r>
                </w:p>
              </w:tc>
            </w:tr>
            <w:tr w:rsidR="000B6C3B" w:rsidTr="00C1243D">
              <w:trPr>
                <w:jc w:val="center"/>
              </w:trPr>
              <w:tc>
                <w:tcPr>
                  <w:tcW w:w="68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134"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85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851" w:type="dxa"/>
                  <w:vMerge w:val="restart"/>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烘干</w:t>
                  </w: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G1-</w:t>
                  </w:r>
                  <w:r>
                    <w:rPr>
                      <w:rFonts w:eastAsiaTheme="minorEastAsia" w:hAnsiTheme="minorEastAsia" w:hint="eastAsia"/>
                      <w:sz w:val="21"/>
                      <w:szCs w:val="21"/>
                    </w:rPr>
                    <w:t>2</w:t>
                  </w:r>
                </w:p>
              </w:tc>
              <w:tc>
                <w:tcPr>
                  <w:tcW w:w="3840" w:type="dxa"/>
                  <w:vAlign w:val="center"/>
                </w:tcPr>
                <w:p w:rsidR="000B6C3B" w:rsidRPr="006D0B51" w:rsidRDefault="00923C5A" w:rsidP="001C368B">
                  <w:pPr>
                    <w:framePr w:hSpace="180" w:wrap="around" w:vAnchor="page" w:hAnchor="margin" w:y="1383"/>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VOCs</w:t>
                  </w:r>
                </w:p>
              </w:tc>
            </w:tr>
            <w:tr w:rsidR="000B6C3B" w:rsidTr="00C1243D">
              <w:trPr>
                <w:jc w:val="center"/>
              </w:trPr>
              <w:tc>
                <w:tcPr>
                  <w:tcW w:w="68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134"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85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851"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G1-</w:t>
                  </w:r>
                  <w:r>
                    <w:rPr>
                      <w:rFonts w:eastAsiaTheme="minorEastAsia" w:hAnsiTheme="minorEastAsia" w:hint="eastAsia"/>
                      <w:sz w:val="21"/>
                      <w:szCs w:val="21"/>
                    </w:rPr>
                    <w:t>3</w:t>
                  </w:r>
                </w:p>
              </w:tc>
              <w:tc>
                <w:tcPr>
                  <w:tcW w:w="3840"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颗粒物、氮氧化物、二氧化硫</w:t>
                  </w:r>
                </w:p>
              </w:tc>
            </w:tr>
            <w:tr w:rsidR="000B6C3B" w:rsidTr="00C1243D">
              <w:trPr>
                <w:jc w:val="center"/>
              </w:trPr>
              <w:tc>
                <w:tcPr>
                  <w:tcW w:w="68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134"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850" w:type="dxa"/>
                  <w:vMerge w:val="restart"/>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后桥</w:t>
                  </w:r>
                </w:p>
              </w:tc>
              <w:tc>
                <w:tcPr>
                  <w:tcW w:w="851"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喷漆</w:t>
                  </w: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G1-</w:t>
                  </w:r>
                  <w:r>
                    <w:rPr>
                      <w:rFonts w:eastAsiaTheme="minorEastAsia" w:hAnsiTheme="minorEastAsia" w:hint="eastAsia"/>
                      <w:sz w:val="21"/>
                      <w:szCs w:val="21"/>
                    </w:rPr>
                    <w:t>4</w:t>
                  </w:r>
                </w:p>
              </w:tc>
              <w:tc>
                <w:tcPr>
                  <w:tcW w:w="3840" w:type="dxa"/>
                  <w:vAlign w:val="center"/>
                </w:tcPr>
                <w:p w:rsidR="000B6C3B" w:rsidRPr="006D0B51" w:rsidRDefault="00923C5A" w:rsidP="001C368B">
                  <w:pPr>
                    <w:framePr w:hSpace="180" w:wrap="around" w:vAnchor="page" w:hAnchor="margin" w:y="1383"/>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VOCs</w:t>
                  </w:r>
                  <w:r w:rsidR="000B6C3B">
                    <w:rPr>
                      <w:rFonts w:eastAsiaTheme="minorEastAsia" w:hAnsiTheme="minorEastAsia" w:hint="eastAsia"/>
                      <w:sz w:val="21"/>
                      <w:szCs w:val="21"/>
                    </w:rPr>
                    <w:t>、颗粒物</w:t>
                  </w:r>
                </w:p>
              </w:tc>
            </w:tr>
            <w:tr w:rsidR="000B6C3B" w:rsidTr="00C1243D">
              <w:trPr>
                <w:jc w:val="center"/>
              </w:trPr>
              <w:tc>
                <w:tcPr>
                  <w:tcW w:w="68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134"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85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851" w:type="dxa"/>
                  <w:vMerge w:val="restart"/>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烘干</w:t>
                  </w: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G1-</w:t>
                  </w:r>
                  <w:r>
                    <w:rPr>
                      <w:rFonts w:eastAsiaTheme="minorEastAsia" w:hAnsiTheme="minorEastAsia" w:hint="eastAsia"/>
                      <w:sz w:val="21"/>
                      <w:szCs w:val="21"/>
                    </w:rPr>
                    <w:t>5</w:t>
                  </w:r>
                </w:p>
              </w:tc>
              <w:tc>
                <w:tcPr>
                  <w:tcW w:w="3840" w:type="dxa"/>
                  <w:vAlign w:val="center"/>
                </w:tcPr>
                <w:p w:rsidR="000B6C3B" w:rsidRPr="006D0B51" w:rsidRDefault="00923C5A" w:rsidP="001C368B">
                  <w:pPr>
                    <w:framePr w:hSpace="180" w:wrap="around" w:vAnchor="page" w:hAnchor="margin" w:y="1383"/>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VOCs</w:t>
                  </w:r>
                </w:p>
              </w:tc>
            </w:tr>
            <w:tr w:rsidR="000B6C3B" w:rsidTr="00C1243D">
              <w:trPr>
                <w:jc w:val="center"/>
              </w:trPr>
              <w:tc>
                <w:tcPr>
                  <w:tcW w:w="68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134"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85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851"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G1-</w:t>
                  </w:r>
                  <w:r>
                    <w:rPr>
                      <w:rFonts w:eastAsiaTheme="minorEastAsia" w:hAnsiTheme="minorEastAsia" w:hint="eastAsia"/>
                      <w:sz w:val="21"/>
                      <w:szCs w:val="21"/>
                    </w:rPr>
                    <w:t>6</w:t>
                  </w:r>
                </w:p>
              </w:tc>
              <w:tc>
                <w:tcPr>
                  <w:tcW w:w="3840"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颗粒物、氮氧化物、二氧化硫</w:t>
                  </w:r>
                </w:p>
              </w:tc>
            </w:tr>
            <w:tr w:rsidR="000B6C3B" w:rsidTr="00C1243D">
              <w:trPr>
                <w:jc w:val="center"/>
              </w:trPr>
              <w:tc>
                <w:tcPr>
                  <w:tcW w:w="68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134" w:type="dxa"/>
                  <w:vMerge w:val="restart"/>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底盘</w:t>
                  </w:r>
                  <w:r w:rsidR="004F6375">
                    <w:rPr>
                      <w:rFonts w:eastAsiaTheme="minorEastAsia" w:hAnsiTheme="minorEastAsia" w:hint="eastAsia"/>
                      <w:sz w:val="21"/>
                      <w:szCs w:val="21"/>
                    </w:rPr>
                    <w:t>车架</w:t>
                  </w:r>
                </w:p>
              </w:tc>
              <w:tc>
                <w:tcPr>
                  <w:tcW w:w="1701" w:type="dxa"/>
                  <w:gridSpan w:val="2"/>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下料切割工序</w:t>
                  </w: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G2-1</w:t>
                  </w:r>
                </w:p>
              </w:tc>
              <w:tc>
                <w:tcPr>
                  <w:tcW w:w="3840"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颗粒物</w:t>
                  </w:r>
                </w:p>
              </w:tc>
            </w:tr>
            <w:tr w:rsidR="000B6C3B" w:rsidTr="00C1243D">
              <w:trPr>
                <w:jc w:val="center"/>
              </w:trPr>
              <w:tc>
                <w:tcPr>
                  <w:tcW w:w="68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134"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701" w:type="dxa"/>
                  <w:gridSpan w:val="2"/>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电泳工序</w:t>
                  </w: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G2-</w:t>
                  </w:r>
                  <w:r>
                    <w:rPr>
                      <w:rFonts w:eastAsiaTheme="minorEastAsia" w:hAnsiTheme="minorEastAsia" w:hint="eastAsia"/>
                      <w:sz w:val="21"/>
                      <w:szCs w:val="21"/>
                    </w:rPr>
                    <w:t>2</w:t>
                  </w:r>
                </w:p>
              </w:tc>
              <w:tc>
                <w:tcPr>
                  <w:tcW w:w="3840" w:type="dxa"/>
                  <w:vAlign w:val="center"/>
                </w:tcPr>
                <w:p w:rsidR="000B6C3B" w:rsidRPr="006D0B51" w:rsidRDefault="00923C5A" w:rsidP="001C368B">
                  <w:pPr>
                    <w:framePr w:hSpace="180" w:wrap="around" w:vAnchor="page" w:hAnchor="margin" w:y="1383"/>
                    <w:spacing w:line="240" w:lineRule="auto"/>
                    <w:ind w:firstLineChars="0" w:firstLine="0"/>
                    <w:jc w:val="center"/>
                    <w:rPr>
                      <w:rFonts w:eastAsiaTheme="minorEastAsia" w:hAnsiTheme="minorEastAsia"/>
                      <w:sz w:val="21"/>
                      <w:szCs w:val="21"/>
                    </w:rPr>
                  </w:pPr>
                  <w:r>
                    <w:rPr>
                      <w:rFonts w:eastAsiaTheme="minorEastAsia" w:hAnsiTheme="minorEastAsia" w:hint="eastAsia"/>
                      <w:sz w:val="21"/>
                      <w:szCs w:val="21"/>
                    </w:rPr>
                    <w:t>VOCs</w:t>
                  </w:r>
                </w:p>
              </w:tc>
            </w:tr>
            <w:tr w:rsidR="000B6C3B" w:rsidTr="00C1243D">
              <w:trPr>
                <w:jc w:val="center"/>
              </w:trPr>
              <w:tc>
                <w:tcPr>
                  <w:tcW w:w="680" w:type="dxa"/>
                  <w:vMerge w:val="restart"/>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废水</w:t>
                  </w:r>
                </w:p>
              </w:tc>
              <w:tc>
                <w:tcPr>
                  <w:tcW w:w="1134"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拖拉机桥</w:t>
                  </w:r>
                </w:p>
              </w:tc>
              <w:tc>
                <w:tcPr>
                  <w:tcW w:w="1701" w:type="dxa"/>
                  <w:gridSpan w:val="2"/>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机加工清洗废水</w:t>
                  </w: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W1-1</w:t>
                  </w:r>
                </w:p>
              </w:tc>
              <w:tc>
                <w:tcPr>
                  <w:tcW w:w="3840"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pH</w:t>
                  </w:r>
                  <w:r w:rsidRPr="006D0B51">
                    <w:rPr>
                      <w:rFonts w:eastAsiaTheme="minorEastAsia" w:hAnsiTheme="minorEastAsia" w:hint="eastAsia"/>
                      <w:sz w:val="21"/>
                      <w:szCs w:val="21"/>
                    </w:rPr>
                    <w:t>值、</w:t>
                  </w:r>
                  <w:r w:rsidRPr="006D0B51">
                    <w:rPr>
                      <w:rFonts w:eastAsiaTheme="minorEastAsia" w:hAnsiTheme="minorEastAsia"/>
                      <w:sz w:val="21"/>
                      <w:szCs w:val="21"/>
                    </w:rPr>
                    <w:t>CODCr</w:t>
                  </w:r>
                  <w:r w:rsidRPr="006D0B51">
                    <w:rPr>
                      <w:rFonts w:eastAsiaTheme="minorEastAsia" w:hAnsiTheme="minorEastAsia" w:hint="eastAsia"/>
                      <w:sz w:val="21"/>
                      <w:szCs w:val="21"/>
                    </w:rPr>
                    <w:t>、</w:t>
                  </w:r>
                  <w:r w:rsidRPr="006D0B51">
                    <w:rPr>
                      <w:rFonts w:eastAsiaTheme="minorEastAsia" w:hAnsiTheme="minorEastAsia"/>
                      <w:sz w:val="21"/>
                      <w:szCs w:val="21"/>
                    </w:rPr>
                    <w:t>SS</w:t>
                  </w:r>
                  <w:r w:rsidRPr="006D0B51">
                    <w:rPr>
                      <w:rFonts w:eastAsiaTheme="minorEastAsia" w:hAnsiTheme="minorEastAsia" w:hint="eastAsia"/>
                      <w:sz w:val="21"/>
                      <w:szCs w:val="21"/>
                    </w:rPr>
                    <w:t>、</w:t>
                  </w:r>
                  <w:r w:rsidRPr="006D0B51">
                    <w:rPr>
                      <w:rFonts w:eastAsiaTheme="minorEastAsia" w:hAnsiTheme="minorEastAsia"/>
                      <w:sz w:val="21"/>
                      <w:szCs w:val="21"/>
                    </w:rPr>
                    <w:t>石油类</w:t>
                  </w:r>
                </w:p>
              </w:tc>
            </w:tr>
            <w:tr w:rsidR="000B6C3B" w:rsidTr="00C1243D">
              <w:trPr>
                <w:jc w:val="center"/>
              </w:trPr>
              <w:tc>
                <w:tcPr>
                  <w:tcW w:w="68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134"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底盘</w:t>
                  </w:r>
                  <w:r w:rsidR="00CC2EC6">
                    <w:rPr>
                      <w:rFonts w:eastAsiaTheme="minorEastAsia" w:hAnsiTheme="minorEastAsia" w:hint="eastAsia"/>
                      <w:sz w:val="21"/>
                      <w:szCs w:val="21"/>
                    </w:rPr>
                    <w:t>车架</w:t>
                  </w:r>
                </w:p>
              </w:tc>
              <w:tc>
                <w:tcPr>
                  <w:tcW w:w="1701" w:type="dxa"/>
                  <w:gridSpan w:val="2"/>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清洗废水</w:t>
                  </w: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W2-1</w:t>
                  </w:r>
                </w:p>
              </w:tc>
              <w:tc>
                <w:tcPr>
                  <w:tcW w:w="3840"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pH</w:t>
                  </w:r>
                  <w:r w:rsidRPr="006D0B51">
                    <w:rPr>
                      <w:rFonts w:eastAsiaTheme="minorEastAsia" w:hAnsiTheme="minorEastAsia" w:hint="eastAsia"/>
                      <w:sz w:val="21"/>
                      <w:szCs w:val="21"/>
                    </w:rPr>
                    <w:t>值、</w:t>
                  </w:r>
                  <w:r w:rsidRPr="006D0B51">
                    <w:rPr>
                      <w:rFonts w:eastAsiaTheme="minorEastAsia" w:hAnsiTheme="minorEastAsia"/>
                      <w:sz w:val="21"/>
                      <w:szCs w:val="21"/>
                    </w:rPr>
                    <w:t>CODCr</w:t>
                  </w:r>
                  <w:r w:rsidRPr="006D0B51">
                    <w:rPr>
                      <w:rFonts w:eastAsiaTheme="minorEastAsia" w:hAnsiTheme="minorEastAsia" w:hint="eastAsia"/>
                      <w:sz w:val="21"/>
                      <w:szCs w:val="21"/>
                    </w:rPr>
                    <w:t>、</w:t>
                  </w:r>
                  <w:r w:rsidRPr="006D0B51">
                    <w:rPr>
                      <w:rFonts w:eastAsiaTheme="minorEastAsia" w:hAnsiTheme="minorEastAsia"/>
                      <w:sz w:val="21"/>
                      <w:szCs w:val="21"/>
                    </w:rPr>
                    <w:t>SS</w:t>
                  </w:r>
                  <w:r w:rsidRPr="006D0B51">
                    <w:rPr>
                      <w:rFonts w:eastAsiaTheme="minorEastAsia" w:hAnsiTheme="minorEastAsia" w:hint="eastAsia"/>
                      <w:sz w:val="21"/>
                      <w:szCs w:val="21"/>
                    </w:rPr>
                    <w:t>、</w:t>
                  </w:r>
                  <w:r w:rsidRPr="006D0B51">
                    <w:rPr>
                      <w:rFonts w:eastAsiaTheme="minorEastAsia" w:hAnsiTheme="minorEastAsia"/>
                      <w:sz w:val="21"/>
                      <w:szCs w:val="21"/>
                    </w:rPr>
                    <w:t>石油类</w:t>
                  </w:r>
                </w:p>
              </w:tc>
            </w:tr>
            <w:tr w:rsidR="000B6C3B" w:rsidTr="00C1243D">
              <w:trPr>
                <w:jc w:val="center"/>
              </w:trPr>
              <w:tc>
                <w:tcPr>
                  <w:tcW w:w="680" w:type="dxa"/>
                  <w:vMerge w:val="restart"/>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固废</w:t>
                  </w:r>
                </w:p>
              </w:tc>
              <w:tc>
                <w:tcPr>
                  <w:tcW w:w="1134" w:type="dxa"/>
                  <w:vMerge w:val="restart"/>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拖拉机桥</w:t>
                  </w:r>
                </w:p>
              </w:tc>
              <w:tc>
                <w:tcPr>
                  <w:tcW w:w="1701" w:type="dxa"/>
                  <w:gridSpan w:val="2"/>
                  <w:vMerge w:val="restart"/>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机加工序</w:t>
                  </w: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S1-1</w:t>
                  </w:r>
                </w:p>
              </w:tc>
              <w:tc>
                <w:tcPr>
                  <w:tcW w:w="3840"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废金属屑、边角余料</w:t>
                  </w:r>
                </w:p>
              </w:tc>
            </w:tr>
            <w:tr w:rsidR="000B6C3B" w:rsidTr="00C1243D">
              <w:trPr>
                <w:jc w:val="center"/>
              </w:trPr>
              <w:tc>
                <w:tcPr>
                  <w:tcW w:w="68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134"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701" w:type="dxa"/>
                  <w:gridSpan w:val="2"/>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S1-2</w:t>
                  </w:r>
                </w:p>
              </w:tc>
              <w:tc>
                <w:tcPr>
                  <w:tcW w:w="3840"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废矿物油</w:t>
                  </w:r>
                </w:p>
              </w:tc>
            </w:tr>
            <w:tr w:rsidR="000B6C3B" w:rsidTr="00C1243D">
              <w:trPr>
                <w:jc w:val="center"/>
              </w:trPr>
              <w:tc>
                <w:tcPr>
                  <w:tcW w:w="68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134"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701" w:type="dxa"/>
                  <w:gridSpan w:val="2"/>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S1-3</w:t>
                  </w:r>
                </w:p>
              </w:tc>
              <w:tc>
                <w:tcPr>
                  <w:tcW w:w="3840"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废切削液</w:t>
                  </w:r>
                </w:p>
              </w:tc>
            </w:tr>
            <w:tr w:rsidR="000B6C3B" w:rsidTr="00C1243D">
              <w:trPr>
                <w:jc w:val="center"/>
              </w:trPr>
              <w:tc>
                <w:tcPr>
                  <w:tcW w:w="68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134"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701" w:type="dxa"/>
                  <w:gridSpan w:val="2"/>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S1-4</w:t>
                  </w:r>
                </w:p>
              </w:tc>
              <w:tc>
                <w:tcPr>
                  <w:tcW w:w="3840"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含油废抹布、手套、废油桶等</w:t>
                  </w:r>
                </w:p>
              </w:tc>
            </w:tr>
            <w:tr w:rsidR="000B6C3B" w:rsidTr="00C1243D">
              <w:trPr>
                <w:jc w:val="center"/>
              </w:trPr>
              <w:tc>
                <w:tcPr>
                  <w:tcW w:w="68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134"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701" w:type="dxa"/>
                  <w:gridSpan w:val="2"/>
                  <w:vMerge w:val="restart"/>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涂装工序</w:t>
                  </w: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S1-5</w:t>
                  </w:r>
                </w:p>
              </w:tc>
              <w:tc>
                <w:tcPr>
                  <w:tcW w:w="3840"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漆渣、废漆桶等</w:t>
                  </w:r>
                </w:p>
              </w:tc>
            </w:tr>
            <w:tr w:rsidR="000B6C3B" w:rsidTr="00C1243D">
              <w:trPr>
                <w:jc w:val="center"/>
              </w:trPr>
              <w:tc>
                <w:tcPr>
                  <w:tcW w:w="68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134"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701" w:type="dxa"/>
                  <w:gridSpan w:val="2"/>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S1-6</w:t>
                  </w:r>
                </w:p>
              </w:tc>
              <w:tc>
                <w:tcPr>
                  <w:tcW w:w="3840" w:type="dxa"/>
                  <w:vAlign w:val="center"/>
                </w:tcPr>
                <w:p w:rsidR="000B6C3B" w:rsidRPr="006D0B51" w:rsidRDefault="00DE7C33"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废</w:t>
                  </w:r>
                  <w:r>
                    <w:rPr>
                      <w:rFonts w:eastAsiaTheme="minorEastAsia" w:hAnsiTheme="minorEastAsia" w:hint="eastAsia"/>
                      <w:sz w:val="21"/>
                      <w:szCs w:val="21"/>
                    </w:rPr>
                    <w:t>过滤</w:t>
                  </w:r>
                  <w:r w:rsidRPr="006D0B51">
                    <w:rPr>
                      <w:rFonts w:eastAsiaTheme="minorEastAsia" w:hAnsiTheme="minorEastAsia" w:hint="eastAsia"/>
                      <w:sz w:val="21"/>
                      <w:szCs w:val="21"/>
                    </w:rPr>
                    <w:t>棉、</w:t>
                  </w:r>
                  <w:r w:rsidR="000B6C3B" w:rsidRPr="006D0B51">
                    <w:rPr>
                      <w:rFonts w:eastAsiaTheme="minorEastAsia" w:hAnsiTheme="minorEastAsia" w:hint="eastAsia"/>
                      <w:sz w:val="21"/>
                      <w:szCs w:val="21"/>
                    </w:rPr>
                    <w:t>废活性炭、废催化剂</w:t>
                  </w:r>
                </w:p>
              </w:tc>
            </w:tr>
            <w:tr w:rsidR="000B6C3B" w:rsidTr="00C1243D">
              <w:trPr>
                <w:jc w:val="center"/>
              </w:trPr>
              <w:tc>
                <w:tcPr>
                  <w:tcW w:w="68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134" w:type="dxa"/>
                  <w:vMerge w:val="restart"/>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底盘</w:t>
                  </w:r>
                  <w:r w:rsidR="004F6375">
                    <w:rPr>
                      <w:rFonts w:eastAsiaTheme="minorEastAsia" w:hAnsiTheme="minorEastAsia" w:hint="eastAsia"/>
                      <w:sz w:val="21"/>
                      <w:szCs w:val="21"/>
                    </w:rPr>
                    <w:t>车架</w:t>
                  </w:r>
                </w:p>
              </w:tc>
              <w:tc>
                <w:tcPr>
                  <w:tcW w:w="1701" w:type="dxa"/>
                  <w:gridSpan w:val="2"/>
                  <w:vMerge w:val="restart"/>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下料、切割、机加工序</w:t>
                  </w: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S2-1</w:t>
                  </w:r>
                </w:p>
              </w:tc>
              <w:tc>
                <w:tcPr>
                  <w:tcW w:w="3840"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废金属屑、边角余料</w:t>
                  </w:r>
                </w:p>
              </w:tc>
            </w:tr>
            <w:tr w:rsidR="000B6C3B" w:rsidTr="00C1243D">
              <w:trPr>
                <w:jc w:val="center"/>
              </w:trPr>
              <w:tc>
                <w:tcPr>
                  <w:tcW w:w="68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134"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701" w:type="dxa"/>
                  <w:gridSpan w:val="2"/>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S2-2</w:t>
                  </w:r>
                </w:p>
              </w:tc>
              <w:tc>
                <w:tcPr>
                  <w:tcW w:w="3840"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废矿物油</w:t>
                  </w:r>
                </w:p>
              </w:tc>
            </w:tr>
            <w:tr w:rsidR="000B6C3B" w:rsidTr="00C1243D">
              <w:trPr>
                <w:jc w:val="center"/>
              </w:trPr>
              <w:tc>
                <w:tcPr>
                  <w:tcW w:w="68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134"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701" w:type="dxa"/>
                  <w:gridSpan w:val="2"/>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S2-3</w:t>
                  </w:r>
                </w:p>
              </w:tc>
              <w:tc>
                <w:tcPr>
                  <w:tcW w:w="3840"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废切削液</w:t>
                  </w:r>
                </w:p>
              </w:tc>
            </w:tr>
            <w:tr w:rsidR="000B6C3B" w:rsidTr="00C1243D">
              <w:trPr>
                <w:jc w:val="center"/>
              </w:trPr>
              <w:tc>
                <w:tcPr>
                  <w:tcW w:w="680"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134" w:type="dxa"/>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1701" w:type="dxa"/>
                  <w:gridSpan w:val="2"/>
                  <w:vMerge/>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S2-4</w:t>
                  </w:r>
                </w:p>
              </w:tc>
              <w:tc>
                <w:tcPr>
                  <w:tcW w:w="3840"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含油废抹布、手套、吸附棉、废油桶等</w:t>
                  </w:r>
                </w:p>
              </w:tc>
            </w:tr>
            <w:tr w:rsidR="000B6C3B" w:rsidTr="00C1243D">
              <w:trPr>
                <w:jc w:val="center"/>
              </w:trPr>
              <w:tc>
                <w:tcPr>
                  <w:tcW w:w="680"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噪声</w:t>
                  </w:r>
                </w:p>
              </w:tc>
              <w:tc>
                <w:tcPr>
                  <w:tcW w:w="2835" w:type="dxa"/>
                  <w:gridSpan w:val="3"/>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设备运行</w:t>
                  </w:r>
                </w:p>
              </w:tc>
              <w:tc>
                <w:tcPr>
                  <w:tcW w:w="705"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N</w:t>
                  </w:r>
                </w:p>
              </w:tc>
              <w:tc>
                <w:tcPr>
                  <w:tcW w:w="3840" w:type="dxa"/>
                  <w:vAlign w:val="center"/>
                </w:tcPr>
                <w:p w:rsidR="000B6C3B" w:rsidRPr="006D0B51" w:rsidRDefault="000B6C3B" w:rsidP="001C368B">
                  <w:pPr>
                    <w:framePr w:hSpace="180" w:wrap="around" w:vAnchor="page" w:hAnchor="margin" w:y="1383"/>
                    <w:spacing w:line="240" w:lineRule="auto"/>
                    <w:ind w:firstLineChars="0" w:firstLine="0"/>
                    <w:jc w:val="center"/>
                    <w:rPr>
                      <w:rFonts w:eastAsiaTheme="minorEastAsia" w:hAnsiTheme="minorEastAsia"/>
                      <w:sz w:val="21"/>
                      <w:szCs w:val="21"/>
                    </w:rPr>
                  </w:pPr>
                  <w:r w:rsidRPr="006D0B51">
                    <w:rPr>
                      <w:rFonts w:eastAsiaTheme="minorEastAsia" w:hAnsiTheme="minorEastAsia" w:hint="eastAsia"/>
                      <w:sz w:val="21"/>
                      <w:szCs w:val="21"/>
                    </w:rPr>
                    <w:t>机械设备噪声</w:t>
                  </w:r>
                </w:p>
              </w:tc>
            </w:tr>
          </w:tbl>
          <w:p w:rsidR="00E16363" w:rsidRDefault="00E16363" w:rsidP="00E16363">
            <w:pPr>
              <w:spacing w:line="240" w:lineRule="auto"/>
              <w:ind w:firstLineChars="0" w:firstLine="0"/>
              <w:jc w:val="center"/>
              <w:rPr>
                <w:sz w:val="21"/>
                <w:szCs w:val="21"/>
              </w:rPr>
            </w:pPr>
          </w:p>
        </w:tc>
      </w:tr>
      <w:tr w:rsidR="00E16363" w:rsidTr="00C1243D">
        <w:trPr>
          <w:trHeight w:val="13038"/>
        </w:trPr>
        <w:tc>
          <w:tcPr>
            <w:tcW w:w="660" w:type="dxa"/>
            <w:vAlign w:val="center"/>
          </w:tcPr>
          <w:p w:rsidR="00E16363" w:rsidRDefault="00E16363" w:rsidP="00E16363">
            <w:pPr>
              <w:spacing w:line="240" w:lineRule="auto"/>
              <w:ind w:firstLineChars="0" w:firstLine="0"/>
              <w:jc w:val="center"/>
              <w:rPr>
                <w:rFonts w:cs="宋体"/>
                <w:bCs/>
                <w:sz w:val="21"/>
                <w:szCs w:val="21"/>
              </w:rPr>
            </w:pPr>
            <w:r>
              <w:rPr>
                <w:rFonts w:cs="宋体" w:hint="eastAsia"/>
                <w:bCs/>
                <w:sz w:val="21"/>
                <w:szCs w:val="21"/>
              </w:rPr>
              <w:lastRenderedPageBreak/>
              <w:t>与项</w:t>
            </w:r>
          </w:p>
          <w:p w:rsidR="00E16363" w:rsidRDefault="00E16363" w:rsidP="00E16363">
            <w:pPr>
              <w:spacing w:line="240" w:lineRule="auto"/>
              <w:ind w:firstLineChars="0" w:firstLine="0"/>
              <w:jc w:val="center"/>
              <w:rPr>
                <w:rFonts w:cs="宋体"/>
                <w:bCs/>
                <w:sz w:val="21"/>
                <w:szCs w:val="21"/>
              </w:rPr>
            </w:pPr>
            <w:r>
              <w:rPr>
                <w:rFonts w:cs="宋体" w:hint="eastAsia"/>
                <w:bCs/>
                <w:sz w:val="21"/>
                <w:szCs w:val="21"/>
              </w:rPr>
              <w:t>目有</w:t>
            </w:r>
          </w:p>
          <w:p w:rsidR="00E16363" w:rsidRDefault="00E16363" w:rsidP="00E16363">
            <w:pPr>
              <w:spacing w:line="240" w:lineRule="auto"/>
              <w:ind w:firstLineChars="0" w:firstLine="0"/>
              <w:jc w:val="center"/>
              <w:rPr>
                <w:rFonts w:cs="宋体"/>
                <w:bCs/>
                <w:sz w:val="21"/>
                <w:szCs w:val="21"/>
              </w:rPr>
            </w:pPr>
            <w:r>
              <w:rPr>
                <w:rFonts w:cs="宋体" w:hint="eastAsia"/>
                <w:bCs/>
                <w:sz w:val="21"/>
                <w:szCs w:val="21"/>
              </w:rPr>
              <w:t>关的</w:t>
            </w:r>
          </w:p>
          <w:p w:rsidR="00E16363" w:rsidRDefault="00E16363" w:rsidP="00E16363">
            <w:pPr>
              <w:spacing w:line="240" w:lineRule="auto"/>
              <w:ind w:firstLineChars="0" w:firstLine="0"/>
              <w:jc w:val="center"/>
              <w:rPr>
                <w:rFonts w:cs="宋体"/>
                <w:bCs/>
                <w:sz w:val="21"/>
                <w:szCs w:val="21"/>
              </w:rPr>
            </w:pPr>
            <w:r>
              <w:rPr>
                <w:rFonts w:cs="宋体" w:hint="eastAsia"/>
                <w:bCs/>
                <w:sz w:val="21"/>
                <w:szCs w:val="21"/>
              </w:rPr>
              <w:t>原有</w:t>
            </w:r>
          </w:p>
          <w:p w:rsidR="00E16363" w:rsidRDefault="00E16363" w:rsidP="00E16363">
            <w:pPr>
              <w:spacing w:line="240" w:lineRule="auto"/>
              <w:ind w:firstLineChars="0" w:firstLine="0"/>
              <w:jc w:val="center"/>
              <w:rPr>
                <w:rFonts w:cs="宋体"/>
                <w:bCs/>
                <w:sz w:val="21"/>
                <w:szCs w:val="21"/>
              </w:rPr>
            </w:pPr>
            <w:r>
              <w:rPr>
                <w:rFonts w:cs="宋体" w:hint="eastAsia"/>
                <w:bCs/>
                <w:sz w:val="21"/>
                <w:szCs w:val="21"/>
              </w:rPr>
              <w:t>环境</w:t>
            </w:r>
          </w:p>
          <w:p w:rsidR="00E16363" w:rsidRDefault="00E16363" w:rsidP="00E16363">
            <w:pPr>
              <w:spacing w:line="240" w:lineRule="auto"/>
              <w:ind w:firstLineChars="0" w:firstLine="0"/>
              <w:jc w:val="center"/>
              <w:rPr>
                <w:rFonts w:cs="宋体"/>
                <w:bCs/>
                <w:sz w:val="21"/>
                <w:szCs w:val="21"/>
              </w:rPr>
            </w:pPr>
            <w:r>
              <w:rPr>
                <w:rFonts w:cs="宋体" w:hint="eastAsia"/>
                <w:bCs/>
                <w:sz w:val="21"/>
                <w:szCs w:val="21"/>
              </w:rPr>
              <w:t>污染</w:t>
            </w:r>
          </w:p>
          <w:p w:rsidR="00E16363" w:rsidRDefault="00E16363" w:rsidP="00E16363">
            <w:pPr>
              <w:spacing w:line="240" w:lineRule="auto"/>
              <w:ind w:firstLineChars="0" w:firstLine="0"/>
              <w:jc w:val="center"/>
              <w:rPr>
                <w:sz w:val="21"/>
                <w:szCs w:val="21"/>
              </w:rPr>
            </w:pPr>
            <w:r>
              <w:rPr>
                <w:rFonts w:cs="宋体" w:hint="eastAsia"/>
                <w:bCs/>
                <w:sz w:val="21"/>
                <w:szCs w:val="21"/>
              </w:rPr>
              <w:t>问题</w:t>
            </w:r>
          </w:p>
        </w:tc>
        <w:tc>
          <w:tcPr>
            <w:tcW w:w="8286" w:type="dxa"/>
          </w:tcPr>
          <w:p w:rsidR="00E16363" w:rsidRDefault="005F6C62" w:rsidP="00D73194">
            <w:pPr>
              <w:autoSpaceDE w:val="0"/>
              <w:autoSpaceDN w:val="0"/>
              <w:adjustRightInd w:val="0"/>
              <w:snapToGrid w:val="0"/>
              <w:ind w:firstLineChars="0" w:firstLine="0"/>
              <w:rPr>
                <w:b/>
                <w:bCs/>
                <w:sz w:val="21"/>
                <w:szCs w:val="21"/>
              </w:rPr>
            </w:pPr>
            <w:r>
              <w:rPr>
                <w:rFonts w:hint="eastAsia"/>
                <w:b/>
                <w:bCs/>
                <w:sz w:val="21"/>
                <w:szCs w:val="21"/>
              </w:rPr>
              <w:t>1</w:t>
            </w:r>
            <w:r w:rsidR="00E16363">
              <w:rPr>
                <w:rFonts w:hint="eastAsia"/>
                <w:b/>
                <w:bCs/>
                <w:sz w:val="21"/>
                <w:szCs w:val="21"/>
              </w:rPr>
              <w:t>、</w:t>
            </w:r>
            <w:r w:rsidR="00C32342">
              <w:rPr>
                <w:rFonts w:hint="eastAsia"/>
                <w:b/>
                <w:bCs/>
                <w:sz w:val="21"/>
                <w:szCs w:val="21"/>
              </w:rPr>
              <w:t>现有</w:t>
            </w:r>
            <w:r w:rsidR="007A37DF">
              <w:rPr>
                <w:rFonts w:hint="eastAsia"/>
                <w:b/>
                <w:bCs/>
                <w:sz w:val="21"/>
                <w:szCs w:val="21"/>
              </w:rPr>
              <w:t>工程</w:t>
            </w:r>
            <w:r w:rsidR="00791224">
              <w:rPr>
                <w:rFonts w:hint="eastAsia"/>
                <w:b/>
                <w:bCs/>
                <w:sz w:val="21"/>
                <w:szCs w:val="21"/>
              </w:rPr>
              <w:t>产品方案</w:t>
            </w:r>
            <w:r w:rsidR="00E16363">
              <w:rPr>
                <w:rFonts w:hint="eastAsia"/>
                <w:b/>
                <w:bCs/>
                <w:sz w:val="21"/>
                <w:szCs w:val="21"/>
              </w:rPr>
              <w:t>及生产工艺</w:t>
            </w:r>
          </w:p>
          <w:p w:rsidR="00C32342" w:rsidRDefault="009E5EFB" w:rsidP="00D73194">
            <w:pPr>
              <w:autoSpaceDE w:val="0"/>
              <w:autoSpaceDN w:val="0"/>
              <w:adjustRightInd w:val="0"/>
              <w:snapToGrid w:val="0"/>
              <w:ind w:firstLine="420"/>
              <w:rPr>
                <w:sz w:val="21"/>
                <w:szCs w:val="21"/>
              </w:rPr>
            </w:pPr>
            <w:r>
              <w:rPr>
                <w:rFonts w:hint="eastAsia"/>
                <w:sz w:val="21"/>
                <w:szCs w:val="21"/>
              </w:rPr>
              <w:t>2.</w:t>
            </w:r>
            <w:r w:rsidR="008776F7">
              <w:rPr>
                <w:rFonts w:hint="eastAsia"/>
                <w:sz w:val="21"/>
                <w:szCs w:val="21"/>
              </w:rPr>
              <w:t>1</w:t>
            </w:r>
            <w:r w:rsidR="00C32342" w:rsidRPr="00C32342">
              <w:rPr>
                <w:rFonts w:hint="eastAsia"/>
                <w:sz w:val="21"/>
                <w:szCs w:val="21"/>
              </w:rPr>
              <w:t>现有</w:t>
            </w:r>
            <w:r w:rsidR="007A37DF">
              <w:rPr>
                <w:rFonts w:hint="eastAsia"/>
                <w:sz w:val="21"/>
                <w:szCs w:val="21"/>
              </w:rPr>
              <w:t>工程</w:t>
            </w:r>
            <w:r w:rsidR="00C32342" w:rsidRPr="00C32342">
              <w:rPr>
                <w:rFonts w:hint="eastAsia"/>
                <w:sz w:val="21"/>
                <w:szCs w:val="21"/>
              </w:rPr>
              <w:t>产品方案</w:t>
            </w:r>
          </w:p>
          <w:p w:rsidR="00772D2A" w:rsidRDefault="005F2CAF" w:rsidP="00D73194">
            <w:pPr>
              <w:autoSpaceDE w:val="0"/>
              <w:autoSpaceDN w:val="0"/>
              <w:adjustRightInd w:val="0"/>
              <w:snapToGrid w:val="0"/>
              <w:ind w:firstLine="420"/>
              <w:rPr>
                <w:sz w:val="21"/>
                <w:szCs w:val="21"/>
              </w:rPr>
            </w:pPr>
            <w:r>
              <w:rPr>
                <w:rFonts w:hint="eastAsia"/>
                <w:sz w:val="21"/>
                <w:szCs w:val="21"/>
              </w:rPr>
              <w:t>现有工程</w:t>
            </w:r>
            <w:r w:rsidR="00772D2A">
              <w:rPr>
                <w:rFonts w:hint="eastAsia"/>
                <w:sz w:val="21"/>
                <w:szCs w:val="21"/>
              </w:rPr>
              <w:t>产品方案详</w:t>
            </w:r>
            <w:r w:rsidR="00772D2A">
              <w:rPr>
                <w:sz w:val="21"/>
                <w:szCs w:val="21"/>
              </w:rPr>
              <w:t>见</w:t>
            </w:r>
            <w:r w:rsidR="00772D2A">
              <w:rPr>
                <w:rFonts w:hint="eastAsia"/>
                <w:sz w:val="21"/>
                <w:szCs w:val="21"/>
              </w:rPr>
              <w:t>下表</w:t>
            </w:r>
            <w:r w:rsidR="00772D2A">
              <w:rPr>
                <w:sz w:val="21"/>
                <w:szCs w:val="21"/>
              </w:rPr>
              <w:t>。</w:t>
            </w:r>
          </w:p>
          <w:p w:rsidR="00772D2A" w:rsidRPr="00D73194" w:rsidRDefault="00772D2A" w:rsidP="00D73194">
            <w:pPr>
              <w:pStyle w:val="af6"/>
              <w:widowControl/>
              <w:adjustRightInd w:val="0"/>
              <w:snapToGrid w:val="0"/>
              <w:spacing w:before="60" w:after="160" w:line="240" w:lineRule="auto"/>
              <w:ind w:right="113" w:firstLineChars="0" w:firstLine="0"/>
              <w:jc w:val="center"/>
              <w:rPr>
                <w:b/>
                <w:bCs/>
                <w:kern w:val="0"/>
                <w:sz w:val="21"/>
                <w:szCs w:val="21"/>
              </w:rPr>
            </w:pPr>
            <w:r w:rsidRPr="00D73194">
              <w:rPr>
                <w:rFonts w:hint="eastAsia"/>
                <w:b/>
                <w:bCs/>
                <w:kern w:val="0"/>
                <w:sz w:val="21"/>
                <w:szCs w:val="21"/>
              </w:rPr>
              <w:t>表</w:t>
            </w:r>
            <w:r w:rsidRPr="00D73194">
              <w:rPr>
                <w:rFonts w:hint="eastAsia"/>
                <w:b/>
                <w:bCs/>
                <w:kern w:val="0"/>
                <w:sz w:val="21"/>
                <w:szCs w:val="21"/>
              </w:rPr>
              <w:t>2-</w:t>
            </w:r>
            <w:r w:rsidR="009A5273">
              <w:rPr>
                <w:rFonts w:hint="eastAsia"/>
                <w:b/>
                <w:bCs/>
                <w:kern w:val="0"/>
                <w:sz w:val="21"/>
                <w:szCs w:val="21"/>
              </w:rPr>
              <w:t>9</w:t>
            </w:r>
            <w:r w:rsidRPr="00D73194">
              <w:rPr>
                <w:rFonts w:hint="eastAsia"/>
                <w:b/>
                <w:bCs/>
                <w:kern w:val="0"/>
                <w:sz w:val="21"/>
                <w:szCs w:val="21"/>
              </w:rPr>
              <w:t xml:space="preserve">  </w:t>
            </w:r>
            <w:r w:rsidRPr="00D73194">
              <w:rPr>
                <w:rFonts w:hint="eastAsia"/>
                <w:b/>
                <w:bCs/>
                <w:kern w:val="0"/>
                <w:sz w:val="21"/>
                <w:szCs w:val="21"/>
              </w:rPr>
              <w:t>现有</w:t>
            </w:r>
            <w:r w:rsidR="007A37DF">
              <w:rPr>
                <w:rFonts w:hint="eastAsia"/>
                <w:b/>
                <w:bCs/>
                <w:kern w:val="0"/>
                <w:sz w:val="21"/>
                <w:szCs w:val="21"/>
              </w:rPr>
              <w:t>工程</w:t>
            </w:r>
            <w:r w:rsidRPr="00D73194">
              <w:rPr>
                <w:rFonts w:hint="eastAsia"/>
                <w:b/>
                <w:bCs/>
                <w:kern w:val="0"/>
                <w:sz w:val="21"/>
                <w:szCs w:val="21"/>
              </w:rPr>
              <w:t>产品方案一览表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3245"/>
              <w:gridCol w:w="1622"/>
              <w:gridCol w:w="1327"/>
            </w:tblGrid>
            <w:tr w:rsidR="00791224" w:rsidRPr="00C70C0E" w:rsidTr="00C1243D">
              <w:trPr>
                <w:cantSplit/>
                <w:jc w:val="center"/>
              </w:trPr>
              <w:tc>
                <w:tcPr>
                  <w:tcW w:w="5111" w:type="dxa"/>
                  <w:gridSpan w:val="2"/>
                  <w:vAlign w:val="center"/>
                </w:tcPr>
                <w:p w:rsidR="00791224" w:rsidRPr="00571324" w:rsidRDefault="00791224" w:rsidP="001C368B">
                  <w:pPr>
                    <w:framePr w:hSpace="180" w:wrap="around" w:vAnchor="page" w:hAnchor="margin" w:y="1383"/>
                    <w:spacing w:line="240" w:lineRule="auto"/>
                    <w:ind w:firstLineChars="0" w:firstLine="0"/>
                    <w:jc w:val="center"/>
                    <w:rPr>
                      <w:b/>
                      <w:color w:val="000000" w:themeColor="text1"/>
                      <w:sz w:val="21"/>
                      <w:szCs w:val="21"/>
                    </w:rPr>
                  </w:pPr>
                  <w:r>
                    <w:rPr>
                      <w:rFonts w:hint="eastAsia"/>
                      <w:b/>
                      <w:color w:val="000000" w:themeColor="text1"/>
                      <w:sz w:val="21"/>
                      <w:szCs w:val="21"/>
                    </w:rPr>
                    <w:t>产品名称</w:t>
                  </w:r>
                </w:p>
              </w:tc>
              <w:tc>
                <w:tcPr>
                  <w:tcW w:w="1622" w:type="dxa"/>
                  <w:vAlign w:val="center"/>
                </w:tcPr>
                <w:p w:rsidR="00791224" w:rsidRPr="00571324" w:rsidRDefault="00791224" w:rsidP="001C368B">
                  <w:pPr>
                    <w:framePr w:hSpace="180" w:wrap="around" w:vAnchor="page" w:hAnchor="margin" w:y="1383"/>
                    <w:spacing w:line="240" w:lineRule="auto"/>
                    <w:ind w:firstLineChars="0" w:firstLine="0"/>
                    <w:jc w:val="center"/>
                    <w:rPr>
                      <w:b/>
                      <w:color w:val="000000" w:themeColor="text1"/>
                      <w:sz w:val="21"/>
                      <w:szCs w:val="21"/>
                    </w:rPr>
                  </w:pPr>
                  <w:r>
                    <w:rPr>
                      <w:rFonts w:hint="eastAsia"/>
                      <w:b/>
                      <w:color w:val="000000" w:themeColor="text1"/>
                      <w:sz w:val="21"/>
                      <w:szCs w:val="21"/>
                    </w:rPr>
                    <w:t>数量</w:t>
                  </w:r>
                </w:p>
              </w:tc>
              <w:tc>
                <w:tcPr>
                  <w:tcW w:w="1327" w:type="dxa"/>
                  <w:vAlign w:val="center"/>
                </w:tcPr>
                <w:p w:rsidR="00791224" w:rsidRPr="00571324" w:rsidRDefault="00791224" w:rsidP="001C368B">
                  <w:pPr>
                    <w:framePr w:hSpace="180" w:wrap="around" w:vAnchor="page" w:hAnchor="margin" w:y="1383"/>
                    <w:spacing w:line="240" w:lineRule="auto"/>
                    <w:ind w:firstLineChars="0" w:firstLine="0"/>
                    <w:jc w:val="center"/>
                    <w:rPr>
                      <w:b/>
                      <w:color w:val="000000" w:themeColor="text1"/>
                      <w:sz w:val="21"/>
                      <w:szCs w:val="21"/>
                    </w:rPr>
                  </w:pPr>
                  <w:r w:rsidRPr="00571324">
                    <w:rPr>
                      <w:b/>
                      <w:color w:val="000000" w:themeColor="text1"/>
                      <w:sz w:val="21"/>
                      <w:szCs w:val="21"/>
                    </w:rPr>
                    <w:t>单位</w:t>
                  </w:r>
                </w:p>
              </w:tc>
            </w:tr>
            <w:tr w:rsidR="006E6EB1" w:rsidRPr="00C70C0E" w:rsidTr="00C1243D">
              <w:trPr>
                <w:cantSplit/>
                <w:jc w:val="center"/>
              </w:trPr>
              <w:tc>
                <w:tcPr>
                  <w:tcW w:w="1866" w:type="dxa"/>
                  <w:vMerge w:val="restart"/>
                  <w:vAlign w:val="center"/>
                </w:tcPr>
                <w:p w:rsidR="006E6EB1" w:rsidRPr="00AD0347" w:rsidRDefault="006E6EB1" w:rsidP="001C368B">
                  <w:pPr>
                    <w:framePr w:hSpace="180" w:wrap="around" w:vAnchor="page" w:hAnchor="margin" w:y="1383"/>
                    <w:spacing w:line="240" w:lineRule="auto"/>
                    <w:ind w:firstLineChars="0" w:firstLine="0"/>
                    <w:jc w:val="center"/>
                    <w:rPr>
                      <w:color w:val="000000" w:themeColor="text1"/>
                      <w:sz w:val="21"/>
                      <w:szCs w:val="21"/>
                    </w:rPr>
                  </w:pPr>
                  <w:r>
                    <w:rPr>
                      <w:rFonts w:hint="eastAsia"/>
                      <w:color w:val="000000" w:themeColor="text1"/>
                      <w:sz w:val="21"/>
                      <w:szCs w:val="21"/>
                    </w:rPr>
                    <w:t>工程车桥</w:t>
                  </w:r>
                </w:p>
              </w:tc>
              <w:tc>
                <w:tcPr>
                  <w:tcW w:w="3245" w:type="dxa"/>
                  <w:vAlign w:val="center"/>
                </w:tcPr>
                <w:p w:rsidR="006E6EB1" w:rsidRPr="00630088" w:rsidRDefault="006E6EB1" w:rsidP="001C368B">
                  <w:pPr>
                    <w:framePr w:hSpace="180" w:wrap="around" w:vAnchor="page" w:hAnchor="margin" w:y="1383"/>
                    <w:spacing w:line="240" w:lineRule="auto"/>
                    <w:ind w:firstLineChars="0" w:firstLine="0"/>
                    <w:jc w:val="center"/>
                    <w:rPr>
                      <w:color w:val="000000" w:themeColor="text1"/>
                      <w:sz w:val="21"/>
                      <w:szCs w:val="21"/>
                    </w:rPr>
                  </w:pPr>
                  <w:r w:rsidRPr="00630088">
                    <w:rPr>
                      <w:color w:val="000000" w:themeColor="text1"/>
                      <w:sz w:val="21"/>
                      <w:szCs w:val="21"/>
                    </w:rPr>
                    <w:t>中小吨位前桥总成</w:t>
                  </w:r>
                </w:p>
              </w:tc>
              <w:tc>
                <w:tcPr>
                  <w:tcW w:w="1622" w:type="dxa"/>
                  <w:vAlign w:val="center"/>
                </w:tcPr>
                <w:p w:rsidR="006E6EB1" w:rsidRPr="00630088" w:rsidRDefault="006E6EB1" w:rsidP="001C368B">
                  <w:pPr>
                    <w:framePr w:hSpace="180" w:wrap="around" w:vAnchor="page" w:hAnchor="margin" w:y="1383"/>
                    <w:spacing w:line="240" w:lineRule="auto"/>
                    <w:ind w:firstLineChars="0" w:firstLine="0"/>
                    <w:jc w:val="center"/>
                    <w:rPr>
                      <w:color w:val="000000" w:themeColor="text1"/>
                      <w:sz w:val="21"/>
                      <w:szCs w:val="21"/>
                    </w:rPr>
                  </w:pPr>
                  <w:r w:rsidRPr="00630088">
                    <w:rPr>
                      <w:rFonts w:hint="eastAsia"/>
                      <w:color w:val="000000" w:themeColor="text1"/>
                      <w:sz w:val="21"/>
                      <w:szCs w:val="21"/>
                    </w:rPr>
                    <w:t>2</w:t>
                  </w:r>
                  <w:r w:rsidRPr="00630088">
                    <w:rPr>
                      <w:color w:val="000000" w:themeColor="text1"/>
                      <w:sz w:val="21"/>
                      <w:szCs w:val="21"/>
                    </w:rPr>
                    <w:t>.0</w:t>
                  </w:r>
                </w:p>
              </w:tc>
              <w:tc>
                <w:tcPr>
                  <w:tcW w:w="1327" w:type="dxa"/>
                  <w:vAlign w:val="center"/>
                </w:tcPr>
                <w:p w:rsidR="006E6EB1" w:rsidRPr="00841D26" w:rsidRDefault="006E6EB1" w:rsidP="001C368B">
                  <w:pPr>
                    <w:framePr w:hSpace="180" w:wrap="around" w:vAnchor="page" w:hAnchor="margin" w:y="1383"/>
                    <w:spacing w:line="240" w:lineRule="auto"/>
                    <w:ind w:firstLineChars="0" w:firstLine="0"/>
                    <w:jc w:val="center"/>
                    <w:rPr>
                      <w:color w:val="000000" w:themeColor="text1"/>
                      <w:sz w:val="21"/>
                      <w:szCs w:val="21"/>
                    </w:rPr>
                  </w:pPr>
                  <w:r w:rsidRPr="00841D26">
                    <w:rPr>
                      <w:color w:val="000000" w:themeColor="text1"/>
                      <w:sz w:val="21"/>
                      <w:szCs w:val="21"/>
                    </w:rPr>
                    <w:t>万根</w:t>
                  </w:r>
                </w:p>
              </w:tc>
            </w:tr>
            <w:tr w:rsidR="006E6EB1" w:rsidRPr="00C70C0E" w:rsidTr="00C1243D">
              <w:trPr>
                <w:cantSplit/>
                <w:jc w:val="center"/>
              </w:trPr>
              <w:tc>
                <w:tcPr>
                  <w:tcW w:w="1866" w:type="dxa"/>
                  <w:vMerge/>
                  <w:vAlign w:val="center"/>
                </w:tcPr>
                <w:p w:rsidR="006E6EB1" w:rsidRPr="00AD0347" w:rsidRDefault="006E6EB1" w:rsidP="001C368B">
                  <w:pPr>
                    <w:framePr w:hSpace="180" w:wrap="around" w:vAnchor="page" w:hAnchor="margin" w:y="1383"/>
                    <w:spacing w:line="240" w:lineRule="auto"/>
                    <w:ind w:firstLineChars="0" w:firstLine="0"/>
                    <w:jc w:val="center"/>
                    <w:rPr>
                      <w:color w:val="000000" w:themeColor="text1"/>
                      <w:sz w:val="21"/>
                      <w:szCs w:val="21"/>
                    </w:rPr>
                  </w:pPr>
                </w:p>
              </w:tc>
              <w:tc>
                <w:tcPr>
                  <w:tcW w:w="3245" w:type="dxa"/>
                  <w:vAlign w:val="center"/>
                </w:tcPr>
                <w:p w:rsidR="006E6EB1" w:rsidRPr="00630088" w:rsidRDefault="006E6EB1" w:rsidP="001C368B">
                  <w:pPr>
                    <w:framePr w:hSpace="180" w:wrap="around" w:vAnchor="page" w:hAnchor="margin" w:y="1383"/>
                    <w:spacing w:line="240" w:lineRule="auto"/>
                    <w:ind w:firstLineChars="0" w:firstLine="0"/>
                    <w:jc w:val="center"/>
                    <w:rPr>
                      <w:color w:val="000000" w:themeColor="text1"/>
                      <w:sz w:val="21"/>
                      <w:szCs w:val="21"/>
                    </w:rPr>
                  </w:pPr>
                  <w:r w:rsidRPr="00630088">
                    <w:rPr>
                      <w:color w:val="000000" w:themeColor="text1"/>
                      <w:sz w:val="21"/>
                      <w:szCs w:val="21"/>
                    </w:rPr>
                    <w:t>中小吨位中、后桥总成</w:t>
                  </w:r>
                </w:p>
              </w:tc>
              <w:tc>
                <w:tcPr>
                  <w:tcW w:w="1622" w:type="dxa"/>
                  <w:vAlign w:val="center"/>
                </w:tcPr>
                <w:p w:rsidR="006E6EB1" w:rsidRPr="00630088" w:rsidRDefault="006E6EB1" w:rsidP="001C368B">
                  <w:pPr>
                    <w:framePr w:hSpace="180" w:wrap="around" w:vAnchor="page" w:hAnchor="margin" w:y="1383"/>
                    <w:spacing w:line="240" w:lineRule="auto"/>
                    <w:ind w:firstLineChars="0" w:firstLine="0"/>
                    <w:jc w:val="center"/>
                    <w:rPr>
                      <w:color w:val="000000" w:themeColor="text1"/>
                      <w:sz w:val="21"/>
                      <w:szCs w:val="21"/>
                    </w:rPr>
                  </w:pPr>
                  <w:r w:rsidRPr="00630088">
                    <w:rPr>
                      <w:rFonts w:hint="eastAsia"/>
                      <w:color w:val="000000" w:themeColor="text1"/>
                      <w:sz w:val="21"/>
                      <w:szCs w:val="21"/>
                    </w:rPr>
                    <w:t>2.8</w:t>
                  </w:r>
                </w:p>
              </w:tc>
              <w:tc>
                <w:tcPr>
                  <w:tcW w:w="1327" w:type="dxa"/>
                  <w:vAlign w:val="center"/>
                </w:tcPr>
                <w:p w:rsidR="006E6EB1" w:rsidRPr="00841D26" w:rsidRDefault="006E6EB1" w:rsidP="001C368B">
                  <w:pPr>
                    <w:framePr w:hSpace="180" w:wrap="around" w:vAnchor="page" w:hAnchor="margin" w:y="1383"/>
                    <w:spacing w:line="240" w:lineRule="auto"/>
                    <w:ind w:firstLineChars="0" w:firstLine="0"/>
                    <w:jc w:val="center"/>
                    <w:rPr>
                      <w:color w:val="000000" w:themeColor="text1"/>
                      <w:sz w:val="21"/>
                      <w:szCs w:val="21"/>
                    </w:rPr>
                  </w:pPr>
                  <w:r w:rsidRPr="00841D26">
                    <w:rPr>
                      <w:color w:val="000000" w:themeColor="text1"/>
                      <w:sz w:val="21"/>
                      <w:szCs w:val="21"/>
                    </w:rPr>
                    <w:t>万根</w:t>
                  </w:r>
                </w:p>
              </w:tc>
            </w:tr>
            <w:tr w:rsidR="006E6EB1" w:rsidRPr="00C70C0E" w:rsidTr="00C1243D">
              <w:trPr>
                <w:cantSplit/>
                <w:jc w:val="center"/>
              </w:trPr>
              <w:tc>
                <w:tcPr>
                  <w:tcW w:w="1866" w:type="dxa"/>
                  <w:vMerge/>
                  <w:vAlign w:val="center"/>
                </w:tcPr>
                <w:p w:rsidR="006E6EB1" w:rsidRPr="00AD0347" w:rsidRDefault="006E6EB1" w:rsidP="001C368B">
                  <w:pPr>
                    <w:framePr w:hSpace="180" w:wrap="around" w:vAnchor="page" w:hAnchor="margin" w:y="1383"/>
                    <w:spacing w:line="240" w:lineRule="auto"/>
                    <w:ind w:firstLineChars="0" w:firstLine="0"/>
                    <w:jc w:val="center"/>
                    <w:rPr>
                      <w:color w:val="000000" w:themeColor="text1"/>
                      <w:sz w:val="21"/>
                      <w:szCs w:val="21"/>
                    </w:rPr>
                  </w:pPr>
                </w:p>
              </w:tc>
              <w:tc>
                <w:tcPr>
                  <w:tcW w:w="3245" w:type="dxa"/>
                  <w:vAlign w:val="center"/>
                </w:tcPr>
                <w:p w:rsidR="006E6EB1" w:rsidRPr="00630088" w:rsidRDefault="006E6EB1" w:rsidP="001C368B">
                  <w:pPr>
                    <w:framePr w:hSpace="180" w:wrap="around" w:vAnchor="page" w:hAnchor="margin" w:y="1383"/>
                    <w:spacing w:line="240" w:lineRule="auto"/>
                    <w:ind w:firstLineChars="0" w:firstLine="0"/>
                    <w:jc w:val="center"/>
                    <w:rPr>
                      <w:color w:val="000000" w:themeColor="text1"/>
                      <w:sz w:val="21"/>
                      <w:szCs w:val="21"/>
                    </w:rPr>
                  </w:pPr>
                  <w:r w:rsidRPr="00630088">
                    <w:rPr>
                      <w:color w:val="000000" w:themeColor="text1"/>
                      <w:sz w:val="21"/>
                      <w:szCs w:val="21"/>
                    </w:rPr>
                    <w:t>大吨位、轮胎吊桥总成</w:t>
                  </w:r>
                </w:p>
              </w:tc>
              <w:tc>
                <w:tcPr>
                  <w:tcW w:w="1622" w:type="dxa"/>
                  <w:vAlign w:val="center"/>
                </w:tcPr>
                <w:p w:rsidR="006E6EB1" w:rsidRPr="00630088" w:rsidRDefault="006E6EB1" w:rsidP="001C368B">
                  <w:pPr>
                    <w:framePr w:hSpace="180" w:wrap="around" w:vAnchor="page" w:hAnchor="margin" w:y="1383"/>
                    <w:spacing w:line="240" w:lineRule="auto"/>
                    <w:ind w:firstLineChars="0" w:firstLine="0"/>
                    <w:jc w:val="center"/>
                    <w:rPr>
                      <w:color w:val="000000" w:themeColor="text1"/>
                      <w:sz w:val="21"/>
                      <w:szCs w:val="21"/>
                    </w:rPr>
                  </w:pPr>
                  <w:r w:rsidRPr="00630088">
                    <w:rPr>
                      <w:rFonts w:hint="eastAsia"/>
                      <w:color w:val="000000" w:themeColor="text1"/>
                      <w:sz w:val="21"/>
                      <w:szCs w:val="21"/>
                    </w:rPr>
                    <w:t>0.5</w:t>
                  </w:r>
                </w:p>
              </w:tc>
              <w:tc>
                <w:tcPr>
                  <w:tcW w:w="1327" w:type="dxa"/>
                  <w:vAlign w:val="center"/>
                </w:tcPr>
                <w:p w:rsidR="006E6EB1" w:rsidRPr="00841D26" w:rsidRDefault="006E6EB1" w:rsidP="001C368B">
                  <w:pPr>
                    <w:framePr w:hSpace="180" w:wrap="around" w:vAnchor="page" w:hAnchor="margin" w:y="1383"/>
                    <w:spacing w:line="240" w:lineRule="auto"/>
                    <w:ind w:firstLineChars="0" w:firstLine="0"/>
                    <w:jc w:val="center"/>
                    <w:rPr>
                      <w:color w:val="000000" w:themeColor="text1"/>
                      <w:sz w:val="21"/>
                      <w:szCs w:val="21"/>
                    </w:rPr>
                  </w:pPr>
                  <w:r w:rsidRPr="00841D26">
                    <w:rPr>
                      <w:color w:val="000000" w:themeColor="text1"/>
                      <w:sz w:val="21"/>
                      <w:szCs w:val="21"/>
                    </w:rPr>
                    <w:t>万根</w:t>
                  </w:r>
                </w:p>
              </w:tc>
            </w:tr>
            <w:tr w:rsidR="006E6EB1" w:rsidRPr="00C70C0E" w:rsidTr="00C1243D">
              <w:trPr>
                <w:cantSplit/>
                <w:jc w:val="center"/>
              </w:trPr>
              <w:tc>
                <w:tcPr>
                  <w:tcW w:w="1866" w:type="dxa"/>
                  <w:vMerge/>
                  <w:vAlign w:val="center"/>
                </w:tcPr>
                <w:p w:rsidR="006E6EB1" w:rsidRPr="00AD0347" w:rsidRDefault="006E6EB1" w:rsidP="001C368B">
                  <w:pPr>
                    <w:framePr w:hSpace="180" w:wrap="around" w:vAnchor="page" w:hAnchor="margin" w:y="1383"/>
                    <w:spacing w:line="240" w:lineRule="auto"/>
                    <w:ind w:firstLineChars="0" w:firstLine="0"/>
                    <w:jc w:val="center"/>
                    <w:rPr>
                      <w:color w:val="000000" w:themeColor="text1"/>
                      <w:sz w:val="21"/>
                      <w:szCs w:val="21"/>
                    </w:rPr>
                  </w:pPr>
                </w:p>
              </w:tc>
              <w:tc>
                <w:tcPr>
                  <w:tcW w:w="3245" w:type="dxa"/>
                  <w:vAlign w:val="center"/>
                </w:tcPr>
                <w:p w:rsidR="006E6EB1" w:rsidRDefault="00EE1780" w:rsidP="001C368B">
                  <w:pPr>
                    <w:framePr w:hSpace="180" w:wrap="around" w:vAnchor="page" w:hAnchor="margin" w:y="1383"/>
                    <w:spacing w:line="240" w:lineRule="auto"/>
                    <w:ind w:firstLineChars="0" w:firstLine="0"/>
                    <w:jc w:val="center"/>
                    <w:rPr>
                      <w:sz w:val="21"/>
                      <w:szCs w:val="21"/>
                    </w:rPr>
                  </w:pPr>
                  <w:r w:rsidRPr="00630088">
                    <w:rPr>
                      <w:rFonts w:hint="eastAsia"/>
                      <w:color w:val="000000" w:themeColor="text1"/>
                      <w:sz w:val="21"/>
                      <w:szCs w:val="21"/>
                    </w:rPr>
                    <w:t>拖拉机</w:t>
                  </w:r>
                  <w:r w:rsidRPr="00630088">
                    <w:rPr>
                      <w:color w:val="000000" w:themeColor="text1"/>
                      <w:sz w:val="21"/>
                      <w:szCs w:val="21"/>
                    </w:rPr>
                    <w:t>前桥</w:t>
                  </w:r>
                  <w:r w:rsidRPr="00630088">
                    <w:rPr>
                      <w:rFonts w:hint="eastAsia"/>
                      <w:color w:val="000000" w:themeColor="text1"/>
                      <w:sz w:val="21"/>
                      <w:szCs w:val="21"/>
                    </w:rPr>
                    <w:t>总成</w:t>
                  </w:r>
                </w:p>
              </w:tc>
              <w:tc>
                <w:tcPr>
                  <w:tcW w:w="1622" w:type="dxa"/>
                  <w:vAlign w:val="center"/>
                </w:tcPr>
                <w:p w:rsidR="006E6EB1" w:rsidRDefault="006E6EB1" w:rsidP="001C368B">
                  <w:pPr>
                    <w:framePr w:hSpace="180" w:wrap="around" w:vAnchor="page" w:hAnchor="margin" w:y="1383"/>
                    <w:spacing w:line="240" w:lineRule="auto"/>
                    <w:ind w:firstLineChars="0" w:firstLine="0"/>
                    <w:jc w:val="center"/>
                    <w:rPr>
                      <w:sz w:val="21"/>
                      <w:szCs w:val="21"/>
                    </w:rPr>
                  </w:pPr>
                  <w:r>
                    <w:rPr>
                      <w:rFonts w:hint="eastAsia"/>
                      <w:sz w:val="21"/>
                      <w:szCs w:val="21"/>
                    </w:rPr>
                    <w:t>0.3</w:t>
                  </w:r>
                </w:p>
              </w:tc>
              <w:tc>
                <w:tcPr>
                  <w:tcW w:w="1327" w:type="dxa"/>
                  <w:vAlign w:val="center"/>
                </w:tcPr>
                <w:p w:rsidR="006E6EB1" w:rsidRDefault="006E6EB1" w:rsidP="001C368B">
                  <w:pPr>
                    <w:framePr w:hSpace="180" w:wrap="around" w:vAnchor="page" w:hAnchor="margin" w:y="1383"/>
                    <w:spacing w:line="240" w:lineRule="auto"/>
                    <w:ind w:firstLineChars="0" w:firstLine="0"/>
                    <w:jc w:val="center"/>
                    <w:rPr>
                      <w:sz w:val="21"/>
                      <w:szCs w:val="21"/>
                    </w:rPr>
                  </w:pPr>
                  <w:r>
                    <w:rPr>
                      <w:rFonts w:hint="eastAsia"/>
                      <w:sz w:val="21"/>
                      <w:szCs w:val="21"/>
                    </w:rPr>
                    <w:t>万根</w:t>
                  </w:r>
                </w:p>
              </w:tc>
            </w:tr>
            <w:tr w:rsidR="00791224" w:rsidRPr="00C70C0E" w:rsidTr="00C1243D">
              <w:trPr>
                <w:cantSplit/>
                <w:jc w:val="center"/>
              </w:trPr>
              <w:tc>
                <w:tcPr>
                  <w:tcW w:w="1866" w:type="dxa"/>
                  <w:vMerge w:val="restart"/>
                  <w:vAlign w:val="center"/>
                </w:tcPr>
                <w:p w:rsidR="00791224" w:rsidRPr="00AD0347" w:rsidRDefault="00791224" w:rsidP="001C368B">
                  <w:pPr>
                    <w:framePr w:hSpace="180" w:wrap="around" w:vAnchor="page" w:hAnchor="margin" w:y="1383"/>
                    <w:spacing w:line="240" w:lineRule="auto"/>
                    <w:ind w:firstLineChars="0" w:firstLine="0"/>
                    <w:jc w:val="center"/>
                    <w:rPr>
                      <w:color w:val="000000" w:themeColor="text1"/>
                      <w:sz w:val="21"/>
                      <w:szCs w:val="21"/>
                    </w:rPr>
                  </w:pPr>
                  <w:r>
                    <w:rPr>
                      <w:rFonts w:hint="eastAsia"/>
                      <w:color w:val="000000" w:themeColor="text1"/>
                      <w:sz w:val="21"/>
                      <w:szCs w:val="21"/>
                    </w:rPr>
                    <w:t>商用车桥</w:t>
                  </w:r>
                </w:p>
              </w:tc>
              <w:tc>
                <w:tcPr>
                  <w:tcW w:w="3245" w:type="dxa"/>
                  <w:vAlign w:val="center"/>
                </w:tcPr>
                <w:p w:rsidR="00791224" w:rsidRPr="00630088" w:rsidRDefault="00791224" w:rsidP="001C368B">
                  <w:pPr>
                    <w:framePr w:hSpace="180" w:wrap="around" w:vAnchor="page" w:hAnchor="margin" w:y="1383"/>
                    <w:spacing w:line="240" w:lineRule="auto"/>
                    <w:ind w:firstLineChars="0" w:firstLine="0"/>
                    <w:jc w:val="center"/>
                    <w:rPr>
                      <w:color w:val="000000" w:themeColor="text1"/>
                      <w:sz w:val="21"/>
                      <w:szCs w:val="21"/>
                    </w:rPr>
                  </w:pPr>
                  <w:r w:rsidRPr="00630088">
                    <w:rPr>
                      <w:rFonts w:hint="eastAsia"/>
                      <w:color w:val="000000" w:themeColor="text1"/>
                      <w:sz w:val="21"/>
                      <w:szCs w:val="21"/>
                    </w:rPr>
                    <w:t>商用</w:t>
                  </w:r>
                  <w:r w:rsidRPr="00630088">
                    <w:rPr>
                      <w:color w:val="000000" w:themeColor="text1"/>
                      <w:sz w:val="21"/>
                      <w:szCs w:val="21"/>
                    </w:rPr>
                    <w:t>前桥</w:t>
                  </w:r>
                  <w:r w:rsidRPr="00630088">
                    <w:rPr>
                      <w:rFonts w:hint="eastAsia"/>
                      <w:color w:val="000000" w:themeColor="text1"/>
                      <w:sz w:val="21"/>
                      <w:szCs w:val="21"/>
                    </w:rPr>
                    <w:t>总成</w:t>
                  </w:r>
                </w:p>
              </w:tc>
              <w:tc>
                <w:tcPr>
                  <w:tcW w:w="1622" w:type="dxa"/>
                  <w:vAlign w:val="center"/>
                </w:tcPr>
                <w:p w:rsidR="00791224" w:rsidRPr="00AD0347" w:rsidRDefault="00791224" w:rsidP="001C368B">
                  <w:pPr>
                    <w:framePr w:hSpace="180" w:wrap="around" w:vAnchor="page" w:hAnchor="margin" w:y="1383"/>
                    <w:spacing w:line="240" w:lineRule="auto"/>
                    <w:ind w:firstLineChars="0" w:firstLine="0"/>
                    <w:jc w:val="center"/>
                    <w:rPr>
                      <w:color w:val="000000" w:themeColor="text1"/>
                      <w:sz w:val="21"/>
                      <w:szCs w:val="21"/>
                    </w:rPr>
                  </w:pPr>
                  <w:r>
                    <w:rPr>
                      <w:rFonts w:hint="eastAsia"/>
                      <w:color w:val="000000" w:themeColor="text1"/>
                      <w:sz w:val="21"/>
                      <w:szCs w:val="21"/>
                    </w:rPr>
                    <w:t>5</w:t>
                  </w:r>
                </w:p>
              </w:tc>
              <w:tc>
                <w:tcPr>
                  <w:tcW w:w="1327" w:type="dxa"/>
                  <w:vAlign w:val="center"/>
                </w:tcPr>
                <w:p w:rsidR="00791224" w:rsidRPr="00841D26" w:rsidRDefault="00791224" w:rsidP="001C368B">
                  <w:pPr>
                    <w:framePr w:hSpace="180" w:wrap="around" w:vAnchor="page" w:hAnchor="margin" w:y="1383"/>
                    <w:spacing w:line="240" w:lineRule="auto"/>
                    <w:ind w:firstLineChars="0" w:firstLine="0"/>
                    <w:jc w:val="center"/>
                    <w:rPr>
                      <w:color w:val="000000" w:themeColor="text1"/>
                      <w:sz w:val="21"/>
                      <w:szCs w:val="21"/>
                    </w:rPr>
                  </w:pPr>
                  <w:r w:rsidRPr="00841D26">
                    <w:rPr>
                      <w:color w:val="000000" w:themeColor="text1"/>
                      <w:sz w:val="21"/>
                      <w:szCs w:val="21"/>
                    </w:rPr>
                    <w:t>万根</w:t>
                  </w:r>
                </w:p>
              </w:tc>
            </w:tr>
            <w:tr w:rsidR="00791224" w:rsidRPr="00C70C0E" w:rsidTr="00C1243D">
              <w:trPr>
                <w:cantSplit/>
                <w:jc w:val="center"/>
              </w:trPr>
              <w:tc>
                <w:tcPr>
                  <w:tcW w:w="1866" w:type="dxa"/>
                  <w:vMerge/>
                  <w:vAlign w:val="center"/>
                </w:tcPr>
                <w:p w:rsidR="00791224" w:rsidRPr="00AD0347" w:rsidRDefault="00791224" w:rsidP="001C368B">
                  <w:pPr>
                    <w:framePr w:hSpace="180" w:wrap="around" w:vAnchor="page" w:hAnchor="margin" w:y="1383"/>
                    <w:spacing w:line="240" w:lineRule="auto"/>
                    <w:ind w:firstLineChars="0" w:firstLine="0"/>
                    <w:jc w:val="center"/>
                    <w:rPr>
                      <w:color w:val="000000" w:themeColor="text1"/>
                      <w:sz w:val="21"/>
                      <w:szCs w:val="21"/>
                    </w:rPr>
                  </w:pPr>
                </w:p>
              </w:tc>
              <w:tc>
                <w:tcPr>
                  <w:tcW w:w="3245" w:type="dxa"/>
                  <w:vAlign w:val="center"/>
                </w:tcPr>
                <w:p w:rsidR="00791224" w:rsidRPr="00630088" w:rsidRDefault="00791224" w:rsidP="001C368B">
                  <w:pPr>
                    <w:framePr w:hSpace="180" w:wrap="around" w:vAnchor="page" w:hAnchor="margin" w:y="1383"/>
                    <w:spacing w:line="240" w:lineRule="auto"/>
                    <w:ind w:firstLineChars="0" w:firstLine="0"/>
                    <w:jc w:val="center"/>
                    <w:rPr>
                      <w:color w:val="000000" w:themeColor="text1"/>
                      <w:sz w:val="21"/>
                      <w:szCs w:val="21"/>
                    </w:rPr>
                  </w:pPr>
                  <w:r w:rsidRPr="00630088">
                    <w:rPr>
                      <w:rFonts w:hint="eastAsia"/>
                      <w:color w:val="000000" w:themeColor="text1"/>
                      <w:sz w:val="21"/>
                      <w:szCs w:val="21"/>
                    </w:rPr>
                    <w:t>商用</w:t>
                  </w:r>
                  <w:r w:rsidRPr="00630088">
                    <w:rPr>
                      <w:color w:val="000000" w:themeColor="text1"/>
                      <w:sz w:val="21"/>
                      <w:szCs w:val="21"/>
                    </w:rPr>
                    <w:t>后桥</w:t>
                  </w:r>
                  <w:r w:rsidRPr="00630088">
                    <w:rPr>
                      <w:rFonts w:hint="eastAsia"/>
                      <w:color w:val="000000" w:themeColor="text1"/>
                      <w:sz w:val="21"/>
                      <w:szCs w:val="21"/>
                    </w:rPr>
                    <w:t>总成</w:t>
                  </w:r>
                </w:p>
              </w:tc>
              <w:tc>
                <w:tcPr>
                  <w:tcW w:w="1622" w:type="dxa"/>
                  <w:vAlign w:val="center"/>
                </w:tcPr>
                <w:p w:rsidR="00791224" w:rsidRPr="00AD0347" w:rsidRDefault="00791224" w:rsidP="001C368B">
                  <w:pPr>
                    <w:framePr w:hSpace="180" w:wrap="around" w:vAnchor="page" w:hAnchor="margin" w:y="1383"/>
                    <w:spacing w:line="240" w:lineRule="auto"/>
                    <w:ind w:firstLineChars="0" w:firstLine="0"/>
                    <w:jc w:val="center"/>
                    <w:rPr>
                      <w:color w:val="000000" w:themeColor="text1"/>
                      <w:sz w:val="21"/>
                      <w:szCs w:val="21"/>
                    </w:rPr>
                  </w:pPr>
                  <w:r>
                    <w:rPr>
                      <w:rFonts w:hint="eastAsia"/>
                      <w:color w:val="000000" w:themeColor="text1"/>
                      <w:sz w:val="21"/>
                      <w:szCs w:val="21"/>
                    </w:rPr>
                    <w:t>5</w:t>
                  </w:r>
                </w:p>
              </w:tc>
              <w:tc>
                <w:tcPr>
                  <w:tcW w:w="1327" w:type="dxa"/>
                  <w:vAlign w:val="center"/>
                </w:tcPr>
                <w:p w:rsidR="00791224" w:rsidRPr="00841D26" w:rsidRDefault="00791224" w:rsidP="001C368B">
                  <w:pPr>
                    <w:framePr w:hSpace="180" w:wrap="around" w:vAnchor="page" w:hAnchor="margin" w:y="1383"/>
                    <w:spacing w:line="240" w:lineRule="auto"/>
                    <w:ind w:firstLineChars="0" w:firstLine="0"/>
                    <w:jc w:val="center"/>
                    <w:rPr>
                      <w:color w:val="000000" w:themeColor="text1"/>
                      <w:sz w:val="21"/>
                      <w:szCs w:val="21"/>
                    </w:rPr>
                  </w:pPr>
                  <w:r w:rsidRPr="00841D26">
                    <w:rPr>
                      <w:color w:val="000000" w:themeColor="text1"/>
                      <w:sz w:val="21"/>
                      <w:szCs w:val="21"/>
                    </w:rPr>
                    <w:t>万根</w:t>
                  </w:r>
                </w:p>
              </w:tc>
            </w:tr>
          </w:tbl>
          <w:p w:rsidR="00E16363" w:rsidRDefault="009E5EFB" w:rsidP="00BF21F2">
            <w:pPr>
              <w:autoSpaceDE w:val="0"/>
              <w:autoSpaceDN w:val="0"/>
              <w:adjustRightInd w:val="0"/>
              <w:snapToGrid w:val="0"/>
              <w:ind w:firstLine="420"/>
              <w:rPr>
                <w:sz w:val="21"/>
                <w:szCs w:val="21"/>
              </w:rPr>
            </w:pPr>
            <w:r>
              <w:rPr>
                <w:rFonts w:hint="eastAsia"/>
                <w:sz w:val="21"/>
                <w:szCs w:val="21"/>
              </w:rPr>
              <w:t>2.</w:t>
            </w:r>
            <w:r w:rsidR="008776F7">
              <w:rPr>
                <w:rFonts w:hint="eastAsia"/>
                <w:sz w:val="21"/>
                <w:szCs w:val="21"/>
              </w:rPr>
              <w:t>2</w:t>
            </w:r>
            <w:r w:rsidR="00C32342">
              <w:rPr>
                <w:rFonts w:hint="eastAsia"/>
                <w:sz w:val="21"/>
                <w:szCs w:val="21"/>
              </w:rPr>
              <w:t>现有</w:t>
            </w:r>
            <w:r w:rsidR="007A37DF">
              <w:rPr>
                <w:rFonts w:hint="eastAsia"/>
                <w:sz w:val="21"/>
                <w:szCs w:val="21"/>
              </w:rPr>
              <w:t>工程</w:t>
            </w:r>
            <w:r w:rsidR="00E16363">
              <w:rPr>
                <w:rFonts w:hint="eastAsia"/>
                <w:sz w:val="21"/>
                <w:szCs w:val="21"/>
              </w:rPr>
              <w:t>主要生产工艺</w:t>
            </w:r>
          </w:p>
          <w:p w:rsidR="00C32342" w:rsidRPr="00625C2E" w:rsidRDefault="00B60668" w:rsidP="00D73194">
            <w:pPr>
              <w:autoSpaceDE w:val="0"/>
              <w:autoSpaceDN w:val="0"/>
              <w:adjustRightInd w:val="0"/>
              <w:snapToGrid w:val="0"/>
              <w:ind w:firstLine="420"/>
              <w:rPr>
                <w:bCs/>
                <w:sz w:val="21"/>
                <w:szCs w:val="21"/>
              </w:rPr>
            </w:pPr>
            <w:r>
              <w:rPr>
                <w:rFonts w:hint="eastAsia"/>
                <w:bCs/>
                <w:sz w:val="21"/>
                <w:szCs w:val="21"/>
              </w:rPr>
              <w:t>2.</w:t>
            </w:r>
            <w:r w:rsidR="008776F7">
              <w:rPr>
                <w:rFonts w:hint="eastAsia"/>
                <w:bCs/>
                <w:sz w:val="21"/>
                <w:szCs w:val="21"/>
              </w:rPr>
              <w:t>2</w:t>
            </w:r>
            <w:r>
              <w:rPr>
                <w:rFonts w:hint="eastAsia"/>
                <w:bCs/>
                <w:sz w:val="21"/>
                <w:szCs w:val="21"/>
              </w:rPr>
              <w:t>.1</w:t>
            </w:r>
            <w:r w:rsidR="00C32342">
              <w:rPr>
                <w:rFonts w:hint="eastAsia"/>
                <w:bCs/>
                <w:sz w:val="21"/>
                <w:szCs w:val="21"/>
              </w:rPr>
              <w:t>工程车桥（</w:t>
            </w:r>
            <w:r w:rsidR="00C32342" w:rsidRPr="00625C2E">
              <w:rPr>
                <w:rFonts w:hint="eastAsia"/>
                <w:bCs/>
                <w:sz w:val="21"/>
                <w:szCs w:val="21"/>
              </w:rPr>
              <w:t>前桥、中后桥、大吨位桥</w:t>
            </w:r>
            <w:r w:rsidR="00C32342">
              <w:rPr>
                <w:rFonts w:hint="eastAsia"/>
                <w:bCs/>
                <w:sz w:val="21"/>
                <w:szCs w:val="21"/>
              </w:rPr>
              <w:t>）</w:t>
            </w:r>
            <w:r w:rsidR="00C32342" w:rsidRPr="00625C2E">
              <w:rPr>
                <w:rFonts w:hint="eastAsia"/>
                <w:bCs/>
                <w:sz w:val="21"/>
                <w:szCs w:val="21"/>
              </w:rPr>
              <w:t>生产工艺流程图</w:t>
            </w:r>
          </w:p>
          <w:p w:rsidR="00C32342" w:rsidRDefault="001E3463" w:rsidP="00C32342">
            <w:pPr>
              <w:spacing w:line="240" w:lineRule="auto"/>
              <w:ind w:firstLineChars="0" w:firstLine="0"/>
              <w:jc w:val="center"/>
              <w:rPr>
                <w:sz w:val="21"/>
                <w:szCs w:val="21"/>
              </w:rPr>
            </w:pPr>
            <w:r>
              <w:rPr>
                <w:sz w:val="21"/>
                <w:szCs w:val="21"/>
              </w:rPr>
            </w:r>
            <w:r>
              <w:rPr>
                <w:sz w:val="21"/>
                <w:szCs w:val="21"/>
              </w:rPr>
              <w:pict>
                <v:group id="_x0000_s1494" editas="canvas" style="width:402.75pt;height:585.85pt;mso-position-horizontal-relative:char;mso-position-vertical-relative:line" coordorigin="2263,3943" coordsize="8055,11717">
                  <o:lock v:ext="edit" aspectratio="t"/>
                  <v:shape id="_x0000_s1495" type="#_x0000_t75" style="position:absolute;left:2263;top:3943;width:8055;height:11717" o:preferrelative="f">
                    <v:fill o:detectmouseclick="t"/>
                    <v:path o:extrusionok="t" o:connecttype="none"/>
                    <o:lock v:ext="edit" text="t"/>
                  </v:shape>
                  <v:shape id="_x0000_s1496" type="#_x0000_t202" style="position:absolute;left:3410;top:3943;width:1617;height:434" stroked="f" strokeweight=".5pt">
                    <v:fill opacity="0"/>
                    <v:textbox style="mso-next-textbox:#_x0000_s1496">
                      <w:txbxContent>
                        <w:p w:rsidR="00275FF7" w:rsidRPr="00353203" w:rsidRDefault="00275FF7" w:rsidP="00C32342">
                          <w:pPr>
                            <w:spacing w:line="240" w:lineRule="auto"/>
                            <w:ind w:firstLineChars="0" w:firstLine="0"/>
                            <w:jc w:val="center"/>
                            <w:rPr>
                              <w:sz w:val="21"/>
                            </w:rPr>
                          </w:pPr>
                          <w:r w:rsidRPr="00353203">
                            <w:rPr>
                              <w:sz w:val="21"/>
                            </w:rPr>
                            <w:t>板材</w:t>
                          </w:r>
                          <w:r>
                            <w:rPr>
                              <w:rFonts w:hint="eastAsia"/>
                              <w:sz w:val="21"/>
                            </w:rPr>
                            <w:t>、外购件</w:t>
                          </w:r>
                        </w:p>
                      </w:txbxContent>
                    </v:textbox>
                  </v:shape>
                  <v:shape id="_x0000_s1497" type="#_x0000_t202" style="position:absolute;left:3118;top:4787;width:2098;height:433" strokeweight=".5pt">
                    <v:fill opacity="0"/>
                    <v:textbox style="mso-next-textbox:#_x0000_s1497">
                      <w:txbxContent>
                        <w:p w:rsidR="00275FF7" w:rsidRPr="00353203" w:rsidRDefault="00275FF7" w:rsidP="00C32342">
                          <w:pPr>
                            <w:spacing w:line="240" w:lineRule="auto"/>
                            <w:ind w:firstLineChars="0" w:firstLine="0"/>
                            <w:jc w:val="center"/>
                            <w:rPr>
                              <w:sz w:val="21"/>
                            </w:rPr>
                          </w:pPr>
                          <w:r>
                            <w:rPr>
                              <w:rFonts w:hint="eastAsia"/>
                              <w:sz w:val="21"/>
                            </w:rPr>
                            <w:t>下料、切割、预处理</w:t>
                          </w:r>
                        </w:p>
                      </w:txbxContent>
                    </v:textbox>
                  </v:shape>
                  <v:shape id="_x0000_s1498" type="#_x0000_t32" style="position:absolute;left:4172;top:4329;width:1;height:454" o:connectortype="straight" strokeweight=".5pt">
                    <v:stroke endarrow="block"/>
                  </v:shape>
                  <v:shape id="_x0000_s1499" type="#_x0000_t202" style="position:absolute;left:3102;top:6384;width:2098;height:433" strokeweight=".5pt">
                    <v:fill opacity="0"/>
                    <v:textbox style="mso-next-textbox:#_x0000_s1499">
                      <w:txbxContent>
                        <w:p w:rsidR="00275FF7" w:rsidRPr="00353203" w:rsidRDefault="00275FF7" w:rsidP="00C32342">
                          <w:pPr>
                            <w:spacing w:line="240" w:lineRule="auto"/>
                            <w:ind w:firstLineChars="0" w:firstLine="0"/>
                            <w:jc w:val="center"/>
                            <w:rPr>
                              <w:sz w:val="21"/>
                            </w:rPr>
                          </w:pPr>
                          <w:r>
                            <w:rPr>
                              <w:rFonts w:hint="eastAsia"/>
                              <w:sz w:val="21"/>
                            </w:rPr>
                            <w:t>冷成型</w:t>
                          </w:r>
                        </w:p>
                      </w:txbxContent>
                    </v:textbox>
                  </v:shape>
                  <v:shape id="_x0000_s1500" type="#_x0000_t202" style="position:absolute;left:3094;top:7861;width:2098;height:433" strokeweight=".5pt">
                    <v:fill opacity="0"/>
                    <v:textbox style="mso-next-textbox:#_x0000_s1500">
                      <w:txbxContent>
                        <w:p w:rsidR="00275FF7" w:rsidRPr="00353203" w:rsidRDefault="00275FF7" w:rsidP="00C32342">
                          <w:pPr>
                            <w:spacing w:line="240" w:lineRule="auto"/>
                            <w:ind w:firstLineChars="0" w:firstLine="0"/>
                            <w:jc w:val="center"/>
                            <w:rPr>
                              <w:sz w:val="21"/>
                            </w:rPr>
                          </w:pPr>
                          <w:r>
                            <w:rPr>
                              <w:rFonts w:hint="eastAsia"/>
                              <w:sz w:val="21"/>
                            </w:rPr>
                            <w:t>焊接</w:t>
                          </w:r>
                        </w:p>
                      </w:txbxContent>
                    </v:textbox>
                  </v:shape>
                  <v:shape id="_x0000_s1501" type="#_x0000_t202" style="position:absolute;left:3094;top:9024;width:2098;height:433" strokeweight=".5pt">
                    <v:fill opacity="0"/>
                    <v:textbox style="mso-next-textbox:#_x0000_s1501">
                      <w:txbxContent>
                        <w:p w:rsidR="00275FF7" w:rsidRPr="00353203" w:rsidRDefault="00275FF7" w:rsidP="00C32342">
                          <w:pPr>
                            <w:spacing w:line="240" w:lineRule="auto"/>
                            <w:ind w:firstLineChars="0" w:firstLine="0"/>
                            <w:jc w:val="center"/>
                            <w:rPr>
                              <w:sz w:val="21"/>
                            </w:rPr>
                          </w:pPr>
                          <w:r>
                            <w:rPr>
                              <w:rFonts w:hint="eastAsia"/>
                              <w:sz w:val="21"/>
                            </w:rPr>
                            <w:t>热处理工段</w:t>
                          </w:r>
                        </w:p>
                      </w:txbxContent>
                    </v:textbox>
                  </v:shape>
                  <v:shape id="_x0000_s1502" type="#_x0000_t202" style="position:absolute;left:3094;top:10603;width:2098;height:433" strokeweight=".5pt">
                    <v:fill opacity="0"/>
                    <v:textbox style="mso-next-textbox:#_x0000_s1502">
                      <w:txbxContent>
                        <w:p w:rsidR="00275FF7" w:rsidRPr="00353203" w:rsidRDefault="00275FF7" w:rsidP="00C32342">
                          <w:pPr>
                            <w:spacing w:line="240" w:lineRule="auto"/>
                            <w:ind w:firstLineChars="0" w:firstLine="0"/>
                            <w:jc w:val="center"/>
                            <w:rPr>
                              <w:sz w:val="21"/>
                            </w:rPr>
                          </w:pPr>
                          <w:r>
                            <w:rPr>
                              <w:rFonts w:hint="eastAsia"/>
                              <w:sz w:val="21"/>
                            </w:rPr>
                            <w:t>机加工</w:t>
                          </w:r>
                        </w:p>
                      </w:txbxContent>
                    </v:textbox>
                  </v:shape>
                  <v:shape id="_x0000_s1503" type="#_x0000_t202" style="position:absolute;left:3118;top:11945;width:2098;height:433" strokeweight=".5pt">
                    <v:fill opacity="0"/>
                    <v:textbox style="mso-next-textbox:#_x0000_s1503">
                      <w:txbxContent>
                        <w:p w:rsidR="00275FF7" w:rsidRPr="00353203" w:rsidRDefault="00275FF7" w:rsidP="00C32342">
                          <w:pPr>
                            <w:spacing w:line="240" w:lineRule="auto"/>
                            <w:ind w:firstLineChars="0" w:firstLine="0"/>
                            <w:jc w:val="center"/>
                            <w:rPr>
                              <w:sz w:val="21"/>
                            </w:rPr>
                          </w:pPr>
                          <w:r>
                            <w:rPr>
                              <w:rFonts w:hint="eastAsia"/>
                              <w:sz w:val="21"/>
                            </w:rPr>
                            <w:t>总成装配</w:t>
                          </w:r>
                        </w:p>
                      </w:txbxContent>
                    </v:textbox>
                  </v:shape>
                  <v:shape id="_x0000_s1504" type="#_x0000_t202" style="position:absolute;left:3146;top:12882;width:2098;height:433" strokeweight=".5pt">
                    <v:fill opacity="0"/>
                    <v:textbox style="mso-next-textbox:#_x0000_s1504">
                      <w:txbxContent>
                        <w:p w:rsidR="00275FF7" w:rsidRPr="000A4BE5" w:rsidRDefault="00275FF7" w:rsidP="00C32342">
                          <w:pPr>
                            <w:spacing w:line="240" w:lineRule="auto"/>
                            <w:ind w:firstLineChars="0" w:firstLine="0"/>
                            <w:jc w:val="center"/>
                          </w:pPr>
                          <w:r>
                            <w:rPr>
                              <w:rFonts w:hint="eastAsia"/>
                              <w:sz w:val="21"/>
                            </w:rPr>
                            <w:t>总成前处理工段</w:t>
                          </w:r>
                        </w:p>
                      </w:txbxContent>
                    </v:textbox>
                  </v:shape>
                  <v:shape id="_x0000_s1505" type="#_x0000_t32" style="position:absolute;left:4168;top:13359;width:1;height:680" o:connectortype="straight" strokeweight=".5pt">
                    <v:stroke endarrow="block"/>
                  </v:shape>
                  <v:shape id="_x0000_s1506" type="#_x0000_t202" style="position:absolute;left:3102;top:14039;width:2098;height:433" strokeweight=".5pt">
                    <v:fill opacity="0"/>
                    <v:textbox style="mso-next-textbox:#_x0000_s1506">
                      <w:txbxContent>
                        <w:p w:rsidR="00275FF7" w:rsidRPr="000A4BE5" w:rsidRDefault="00275FF7" w:rsidP="00C32342">
                          <w:pPr>
                            <w:spacing w:line="240" w:lineRule="auto"/>
                            <w:ind w:firstLineChars="0" w:firstLine="0"/>
                            <w:jc w:val="center"/>
                          </w:pPr>
                          <w:r>
                            <w:rPr>
                              <w:rFonts w:hint="eastAsia"/>
                              <w:sz w:val="21"/>
                            </w:rPr>
                            <w:t>喷涂工段</w:t>
                          </w:r>
                        </w:p>
                      </w:txbxContent>
                    </v:textbox>
                  </v:shape>
                  <v:shape id="_x0000_s1507" type="#_x0000_t32" style="position:absolute;left:4159;top:14472;width:1;height:680" o:connectortype="straight" strokeweight=".5pt">
                    <v:stroke endarrow="block"/>
                  </v:shape>
                  <v:shape id="_x0000_s1508" type="#_x0000_t202" style="position:absolute;left:3118;top:15152;width:2098;height:433" strokeweight=".5pt">
                    <v:fill opacity="0"/>
                    <v:textbox style="mso-next-textbox:#_x0000_s1508">
                      <w:txbxContent>
                        <w:p w:rsidR="00275FF7" w:rsidRPr="000A4BE5" w:rsidRDefault="00275FF7" w:rsidP="00C32342">
                          <w:pPr>
                            <w:spacing w:line="240" w:lineRule="auto"/>
                            <w:ind w:firstLineChars="0" w:firstLine="0"/>
                            <w:jc w:val="center"/>
                          </w:pPr>
                          <w:r>
                            <w:rPr>
                              <w:rFonts w:hint="eastAsia"/>
                              <w:sz w:val="21"/>
                            </w:rPr>
                            <w:t>成品入库</w:t>
                          </w:r>
                        </w:p>
                      </w:txbxContent>
                    </v:textbox>
                  </v:shape>
                  <v:shape id="_x0000_s1509" type="#_x0000_t32" style="position:absolute;left:4186;top:12382;width:1;height:510" o:connectortype="straight" strokeweight=".5pt">
                    <v:stroke endarrow="block"/>
                  </v:shape>
                  <v:shape id="_x0000_s1510" type="#_x0000_t32" style="position:absolute;left:4166;top:11036;width:1;height:907" o:connectortype="straight" strokeweight=".5pt">
                    <v:stroke endarrow="block"/>
                  </v:shape>
                  <v:shape id="_x0000_s1511" type="#_x0000_t32" style="position:absolute;left:4158;top:9457;width:1;height:1134" o:connectortype="straight" strokeweight=".5pt">
                    <v:stroke endarrow="block"/>
                  </v:shape>
                  <v:shape id="_x0000_s1512" type="#_x0000_t32" style="position:absolute;left:4157;top:8344;width:1;height:680" o:connectortype="straight" strokeweight=".5pt">
                    <v:stroke endarrow="block"/>
                  </v:shape>
                  <v:shape id="_x0000_s1513" type="#_x0000_t32" style="position:absolute;left:4154;top:6829;width:1;height:1020" o:connectortype="straight" strokeweight=".5pt">
                    <v:stroke endarrow="block"/>
                  </v:shape>
                  <v:shape id="_x0000_s1514" type="#_x0000_t32" style="position:absolute;left:4169;top:5258;width:12;height:1134;flip:x" o:connectortype="straight" strokeweight=".5pt">
                    <v:stroke endarrow="block"/>
                  </v:shape>
                  <v:shape id="_x0000_s1515" type="#_x0000_t32" style="position:absolute;left:5216;top:4987;width:680;height:1" o:connectortype="straight" strokeweight=".5pt">
                    <v:stroke dashstyle="dash" endarrow="block"/>
                  </v:shape>
                  <v:shape id="_x0000_s1516" type="#_x0000_t202" style="position:absolute;left:5896;top:4223;width:1669;height:1393" stroked="f" strokeweight=".5pt">
                    <v:fill opacity="0"/>
                    <v:textbox style="mso-next-textbox:#_x0000_s1516">
                      <w:txbxContent>
                        <w:p w:rsidR="00275FF7" w:rsidRPr="000A4BE5" w:rsidRDefault="00275FF7" w:rsidP="00E80D09">
                          <w:pPr>
                            <w:autoSpaceDE w:val="0"/>
                            <w:autoSpaceDN w:val="0"/>
                            <w:adjustRightInd w:val="0"/>
                            <w:spacing w:line="240" w:lineRule="auto"/>
                            <w:ind w:firstLineChars="0" w:firstLine="0"/>
                            <w:jc w:val="left"/>
                            <w:rPr>
                              <w:color w:val="000000"/>
                              <w:kern w:val="0"/>
                              <w:sz w:val="21"/>
                              <w:szCs w:val="24"/>
                              <w:lang w:val="zh-CN"/>
                            </w:rPr>
                          </w:pPr>
                          <w:r w:rsidRPr="000A4BE5">
                            <w:rPr>
                              <w:color w:val="000000"/>
                              <w:kern w:val="0"/>
                              <w:sz w:val="21"/>
                              <w:szCs w:val="24"/>
                              <w:lang w:val="zh-CN"/>
                            </w:rPr>
                            <w:t>N</w:t>
                          </w:r>
                          <w:r w:rsidRPr="000A4BE5">
                            <w:rPr>
                              <w:rFonts w:ascii="宋体" w:cs="宋体" w:hint="eastAsia"/>
                              <w:color w:val="000000"/>
                              <w:kern w:val="0"/>
                              <w:sz w:val="21"/>
                              <w:szCs w:val="24"/>
                              <w:lang w:val="zh-CN"/>
                            </w:rPr>
                            <w:t>噪声</w:t>
                          </w:r>
                        </w:p>
                        <w:p w:rsidR="00275FF7" w:rsidRPr="000A4BE5" w:rsidRDefault="00275FF7" w:rsidP="00C32342">
                          <w:pPr>
                            <w:autoSpaceDE w:val="0"/>
                            <w:autoSpaceDN w:val="0"/>
                            <w:adjustRightInd w:val="0"/>
                            <w:spacing w:line="240" w:lineRule="auto"/>
                            <w:ind w:firstLineChars="0" w:firstLine="0"/>
                            <w:jc w:val="left"/>
                            <w:rPr>
                              <w:color w:val="000000"/>
                              <w:kern w:val="0"/>
                              <w:sz w:val="21"/>
                              <w:szCs w:val="24"/>
                              <w:lang w:val="zh-CN"/>
                            </w:rPr>
                          </w:pPr>
                          <w:r w:rsidRPr="000A4BE5">
                            <w:rPr>
                              <w:color w:val="000000"/>
                              <w:kern w:val="0"/>
                              <w:sz w:val="21"/>
                              <w:szCs w:val="24"/>
                              <w:lang w:val="zh-CN"/>
                            </w:rPr>
                            <w:t>S</w:t>
                          </w:r>
                          <w:r>
                            <w:rPr>
                              <w:rFonts w:hint="eastAsia"/>
                              <w:color w:val="000000"/>
                              <w:kern w:val="0"/>
                              <w:sz w:val="21"/>
                              <w:szCs w:val="24"/>
                              <w:lang w:val="zh-CN"/>
                            </w:rPr>
                            <w:t>3-1</w:t>
                          </w:r>
                          <w:r w:rsidRPr="000A4BE5">
                            <w:rPr>
                              <w:rFonts w:ascii="宋体" w:cs="宋体" w:hint="eastAsia"/>
                              <w:color w:val="000000"/>
                              <w:kern w:val="0"/>
                              <w:sz w:val="21"/>
                              <w:szCs w:val="24"/>
                              <w:lang w:val="zh-CN"/>
                            </w:rPr>
                            <w:t>废金属</w:t>
                          </w:r>
                          <w:proofErr w:type="gramStart"/>
                          <w:r w:rsidRPr="000A4BE5">
                            <w:rPr>
                              <w:rFonts w:ascii="宋体" w:cs="宋体" w:hint="eastAsia"/>
                              <w:color w:val="000000"/>
                              <w:kern w:val="0"/>
                              <w:sz w:val="21"/>
                              <w:szCs w:val="24"/>
                              <w:lang w:val="zh-CN"/>
                            </w:rPr>
                            <w:t>屑</w:t>
                          </w:r>
                          <w:proofErr w:type="gramEnd"/>
                        </w:p>
                        <w:p w:rsidR="00275FF7" w:rsidRPr="000A4BE5" w:rsidRDefault="00275FF7" w:rsidP="00C32342">
                          <w:pPr>
                            <w:autoSpaceDE w:val="0"/>
                            <w:autoSpaceDN w:val="0"/>
                            <w:adjustRightInd w:val="0"/>
                            <w:spacing w:line="240" w:lineRule="auto"/>
                            <w:ind w:firstLineChars="0" w:firstLine="0"/>
                            <w:jc w:val="left"/>
                            <w:rPr>
                              <w:color w:val="000000"/>
                              <w:kern w:val="0"/>
                              <w:sz w:val="21"/>
                              <w:szCs w:val="24"/>
                              <w:lang w:val="zh-CN"/>
                            </w:rPr>
                          </w:pPr>
                          <w:r w:rsidRPr="000A4BE5">
                            <w:rPr>
                              <w:color w:val="000000"/>
                              <w:kern w:val="0"/>
                              <w:sz w:val="21"/>
                              <w:szCs w:val="24"/>
                              <w:lang w:val="zh-CN"/>
                            </w:rPr>
                            <w:t>G</w:t>
                          </w:r>
                          <w:r>
                            <w:rPr>
                              <w:rFonts w:hint="eastAsia"/>
                              <w:color w:val="000000"/>
                              <w:kern w:val="0"/>
                              <w:sz w:val="21"/>
                              <w:szCs w:val="24"/>
                              <w:lang w:val="zh-CN"/>
                            </w:rPr>
                            <w:t>3-1</w:t>
                          </w:r>
                          <w:r w:rsidRPr="000A4BE5">
                            <w:rPr>
                              <w:rFonts w:ascii="宋体" w:cs="宋体" w:hint="eastAsia"/>
                              <w:color w:val="000000"/>
                              <w:kern w:val="0"/>
                              <w:sz w:val="21"/>
                              <w:szCs w:val="24"/>
                              <w:lang w:val="zh-CN"/>
                            </w:rPr>
                            <w:t>切割粉尘</w:t>
                          </w:r>
                        </w:p>
                        <w:p w:rsidR="00275FF7" w:rsidRPr="000A4BE5" w:rsidRDefault="00275FF7" w:rsidP="00C32342">
                          <w:pPr>
                            <w:autoSpaceDE w:val="0"/>
                            <w:autoSpaceDN w:val="0"/>
                            <w:adjustRightInd w:val="0"/>
                            <w:spacing w:line="240" w:lineRule="auto"/>
                            <w:ind w:firstLineChars="0" w:firstLine="0"/>
                            <w:jc w:val="left"/>
                            <w:rPr>
                              <w:color w:val="000000"/>
                              <w:kern w:val="0"/>
                              <w:sz w:val="21"/>
                              <w:szCs w:val="24"/>
                              <w:lang w:val="zh-CN"/>
                            </w:rPr>
                          </w:pPr>
                          <w:r w:rsidRPr="000A4BE5">
                            <w:rPr>
                              <w:color w:val="000000"/>
                              <w:kern w:val="0"/>
                              <w:sz w:val="21"/>
                              <w:szCs w:val="24"/>
                              <w:lang w:val="zh-CN"/>
                            </w:rPr>
                            <w:t>G</w:t>
                          </w:r>
                          <w:r>
                            <w:rPr>
                              <w:rFonts w:hint="eastAsia"/>
                              <w:color w:val="000000"/>
                              <w:kern w:val="0"/>
                              <w:sz w:val="21"/>
                              <w:szCs w:val="24"/>
                              <w:lang w:val="zh-CN"/>
                            </w:rPr>
                            <w:t>3-2</w:t>
                          </w:r>
                          <w:r w:rsidRPr="000A4BE5">
                            <w:rPr>
                              <w:rFonts w:ascii="宋体" w:cs="宋体" w:hint="eastAsia"/>
                              <w:color w:val="000000"/>
                              <w:kern w:val="0"/>
                              <w:sz w:val="21"/>
                              <w:szCs w:val="24"/>
                              <w:lang w:val="zh-CN"/>
                            </w:rPr>
                            <w:t>抛丸粉尘</w:t>
                          </w:r>
                        </w:p>
                        <w:p w:rsidR="00275FF7" w:rsidRPr="000A4BE5" w:rsidRDefault="00275FF7" w:rsidP="00C32342">
                          <w:pPr>
                            <w:autoSpaceDE w:val="0"/>
                            <w:autoSpaceDN w:val="0"/>
                            <w:adjustRightInd w:val="0"/>
                            <w:spacing w:line="240" w:lineRule="auto"/>
                            <w:ind w:firstLineChars="0" w:firstLine="0"/>
                            <w:jc w:val="left"/>
                            <w:rPr>
                              <w:color w:val="000000"/>
                              <w:kern w:val="0"/>
                              <w:sz w:val="13"/>
                              <w:szCs w:val="16"/>
                              <w:lang w:val="zh-CN"/>
                            </w:rPr>
                          </w:pPr>
                        </w:p>
                        <w:p w:rsidR="00275FF7" w:rsidRPr="000A4BE5" w:rsidRDefault="00275FF7" w:rsidP="00C32342">
                          <w:pPr>
                            <w:spacing w:line="240" w:lineRule="auto"/>
                            <w:ind w:firstLine="420"/>
                            <w:rPr>
                              <w:sz w:val="21"/>
                            </w:rPr>
                          </w:pPr>
                        </w:p>
                      </w:txbxContent>
                    </v:textbox>
                  </v:shape>
                  <v:shape id="_x0000_s1517" type="#_x0000_t32" style="position:absolute;left:5200;top:6568;width:680;height:1" o:connectortype="straight" strokeweight=".5pt">
                    <v:stroke dashstyle="dash" endarrow="block"/>
                  </v:shape>
                  <v:shape id="_x0000_s1518" type="#_x0000_t202" style="position:absolute;left:5880;top:5862;width:2731;height:1747" stroked="f" strokeweight=".5pt">
                    <v:fill opacity="0"/>
                    <v:textbox style="mso-next-textbox:#_x0000_s1518">
                      <w:txbxContent>
                        <w:p w:rsidR="00275FF7" w:rsidRPr="00E80D09" w:rsidRDefault="00275FF7" w:rsidP="00C32342">
                          <w:pPr>
                            <w:autoSpaceDE w:val="0"/>
                            <w:autoSpaceDN w:val="0"/>
                            <w:adjustRightInd w:val="0"/>
                            <w:spacing w:line="240" w:lineRule="auto"/>
                            <w:ind w:firstLineChars="0" w:firstLine="0"/>
                            <w:jc w:val="left"/>
                            <w:rPr>
                              <w:color w:val="000000"/>
                              <w:kern w:val="0"/>
                              <w:sz w:val="21"/>
                              <w:szCs w:val="24"/>
                              <w:lang w:val="zh-CN"/>
                            </w:rPr>
                          </w:pPr>
                          <w:r w:rsidRPr="00E80D09">
                            <w:rPr>
                              <w:color w:val="000000"/>
                              <w:kern w:val="0"/>
                              <w:sz w:val="21"/>
                              <w:szCs w:val="24"/>
                              <w:lang w:val="zh-CN"/>
                            </w:rPr>
                            <w:t>N</w:t>
                          </w:r>
                          <w:r w:rsidRPr="00E80D09">
                            <w:rPr>
                              <w:color w:val="000000"/>
                              <w:kern w:val="0"/>
                              <w:sz w:val="21"/>
                              <w:szCs w:val="24"/>
                              <w:lang w:val="zh-CN"/>
                            </w:rPr>
                            <w:t>噪声</w:t>
                          </w:r>
                        </w:p>
                        <w:p w:rsidR="00275FF7" w:rsidRPr="00E80D09" w:rsidRDefault="00275FF7" w:rsidP="00C32342">
                          <w:pPr>
                            <w:autoSpaceDE w:val="0"/>
                            <w:autoSpaceDN w:val="0"/>
                            <w:adjustRightInd w:val="0"/>
                            <w:spacing w:line="240" w:lineRule="auto"/>
                            <w:ind w:firstLineChars="0" w:firstLine="0"/>
                            <w:jc w:val="left"/>
                            <w:rPr>
                              <w:color w:val="000000"/>
                              <w:kern w:val="0"/>
                              <w:sz w:val="21"/>
                              <w:szCs w:val="24"/>
                              <w:lang w:val="zh-CN"/>
                            </w:rPr>
                          </w:pPr>
                          <w:r w:rsidRPr="00E80D09">
                            <w:rPr>
                              <w:color w:val="000000"/>
                              <w:kern w:val="0"/>
                              <w:sz w:val="21"/>
                              <w:szCs w:val="24"/>
                              <w:lang w:val="zh-CN"/>
                            </w:rPr>
                            <w:t>S3-2</w:t>
                          </w:r>
                          <w:r w:rsidRPr="00E80D09">
                            <w:rPr>
                              <w:color w:val="000000"/>
                              <w:kern w:val="0"/>
                              <w:sz w:val="21"/>
                              <w:szCs w:val="24"/>
                              <w:lang w:val="zh-CN"/>
                            </w:rPr>
                            <w:t>废矿物油、</w:t>
                          </w:r>
                        </w:p>
                        <w:p w:rsidR="00275FF7" w:rsidRPr="00E80D09" w:rsidRDefault="00275FF7" w:rsidP="00C32342">
                          <w:pPr>
                            <w:autoSpaceDE w:val="0"/>
                            <w:autoSpaceDN w:val="0"/>
                            <w:adjustRightInd w:val="0"/>
                            <w:spacing w:line="240" w:lineRule="auto"/>
                            <w:ind w:firstLineChars="0" w:firstLine="0"/>
                            <w:jc w:val="left"/>
                            <w:rPr>
                              <w:color w:val="000000"/>
                              <w:kern w:val="0"/>
                              <w:sz w:val="21"/>
                              <w:szCs w:val="24"/>
                              <w:lang w:val="zh-CN"/>
                            </w:rPr>
                          </w:pPr>
                          <w:r w:rsidRPr="00E80D09">
                            <w:rPr>
                              <w:color w:val="000000"/>
                              <w:kern w:val="0"/>
                              <w:sz w:val="21"/>
                              <w:szCs w:val="24"/>
                              <w:lang w:val="zh-CN"/>
                            </w:rPr>
                            <w:t>S3-4</w:t>
                          </w:r>
                          <w:r w:rsidRPr="00E80D09">
                            <w:rPr>
                              <w:color w:val="000000"/>
                              <w:kern w:val="0"/>
                              <w:sz w:val="21"/>
                              <w:szCs w:val="24"/>
                              <w:lang w:val="zh-CN"/>
                            </w:rPr>
                            <w:t>含油抹布、废油桶等</w:t>
                          </w:r>
                        </w:p>
                        <w:p w:rsidR="00275FF7" w:rsidRPr="00E80D09" w:rsidRDefault="00275FF7" w:rsidP="00C32342">
                          <w:pPr>
                            <w:autoSpaceDE w:val="0"/>
                            <w:autoSpaceDN w:val="0"/>
                            <w:adjustRightInd w:val="0"/>
                            <w:spacing w:line="240" w:lineRule="auto"/>
                            <w:ind w:firstLineChars="0" w:firstLine="0"/>
                            <w:jc w:val="left"/>
                            <w:rPr>
                              <w:color w:val="000000"/>
                              <w:kern w:val="0"/>
                              <w:sz w:val="21"/>
                              <w:szCs w:val="24"/>
                              <w:lang w:val="zh-CN"/>
                            </w:rPr>
                          </w:pPr>
                          <w:r w:rsidRPr="00E80D09">
                            <w:rPr>
                              <w:color w:val="000000"/>
                              <w:kern w:val="0"/>
                              <w:sz w:val="21"/>
                              <w:szCs w:val="24"/>
                              <w:lang w:val="zh-CN"/>
                            </w:rPr>
                            <w:t>W</w:t>
                          </w:r>
                          <w:r>
                            <w:rPr>
                              <w:rFonts w:hint="eastAsia"/>
                              <w:color w:val="000000"/>
                              <w:kern w:val="0"/>
                              <w:sz w:val="21"/>
                              <w:szCs w:val="24"/>
                              <w:lang w:val="zh-CN"/>
                            </w:rPr>
                            <w:t>3-</w:t>
                          </w:r>
                          <w:r w:rsidRPr="00E80D09">
                            <w:rPr>
                              <w:color w:val="000000"/>
                              <w:kern w:val="0"/>
                              <w:sz w:val="21"/>
                              <w:szCs w:val="24"/>
                              <w:lang w:val="zh-CN"/>
                            </w:rPr>
                            <w:t>1</w:t>
                          </w:r>
                          <w:r w:rsidRPr="00E80D09">
                            <w:rPr>
                              <w:color w:val="000000"/>
                              <w:kern w:val="0"/>
                              <w:sz w:val="21"/>
                              <w:szCs w:val="24"/>
                              <w:lang w:val="zh-CN"/>
                            </w:rPr>
                            <w:t>清洗废水</w:t>
                          </w:r>
                        </w:p>
                        <w:p w:rsidR="00275FF7" w:rsidRPr="00E80D09" w:rsidRDefault="00275FF7" w:rsidP="00C32342">
                          <w:pPr>
                            <w:spacing w:line="240" w:lineRule="auto"/>
                            <w:ind w:firstLine="420"/>
                            <w:rPr>
                              <w:sz w:val="21"/>
                            </w:rPr>
                          </w:pPr>
                        </w:p>
                      </w:txbxContent>
                    </v:textbox>
                  </v:shape>
                  <v:shape id="_x0000_s1519" type="#_x0000_t32" style="position:absolute;left:5200;top:8047;width:680;height:1" o:connectortype="straight" strokeweight=".5pt">
                    <v:stroke dashstyle="dash" endarrow="block"/>
                  </v:shape>
                  <v:shape id="_x0000_s1520" type="#_x0000_t202" style="position:absolute;left:5880;top:7455;width:1669;height:1110" stroked="f" strokeweight=".5pt">
                    <v:fill opacity="0"/>
                    <v:textbox style="mso-next-textbox:#_x0000_s1520">
                      <w:txbxContent>
                        <w:p w:rsidR="00275FF7" w:rsidRPr="00CB1A33" w:rsidRDefault="00275FF7" w:rsidP="00C32342">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N</w:t>
                          </w:r>
                          <w:r w:rsidRPr="00CB1A33">
                            <w:rPr>
                              <w:rFonts w:ascii="宋体" w:cs="宋体" w:hint="eastAsia"/>
                              <w:color w:val="000000"/>
                              <w:kern w:val="0"/>
                              <w:sz w:val="21"/>
                              <w:szCs w:val="24"/>
                              <w:lang w:val="zh-CN"/>
                            </w:rPr>
                            <w:t>噪声</w:t>
                          </w:r>
                        </w:p>
                        <w:p w:rsidR="00275FF7" w:rsidRPr="00CB1A33" w:rsidRDefault="00275FF7" w:rsidP="00C32342">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S</w:t>
                          </w:r>
                          <w:r>
                            <w:rPr>
                              <w:rFonts w:hint="eastAsia"/>
                              <w:color w:val="000000"/>
                              <w:kern w:val="0"/>
                              <w:sz w:val="21"/>
                              <w:szCs w:val="24"/>
                              <w:lang w:val="zh-CN"/>
                            </w:rPr>
                            <w:t>3-</w:t>
                          </w:r>
                          <w:r w:rsidRPr="00CB1A33">
                            <w:rPr>
                              <w:color w:val="000000"/>
                              <w:kern w:val="0"/>
                              <w:sz w:val="21"/>
                              <w:szCs w:val="24"/>
                              <w:lang w:val="zh-CN"/>
                            </w:rPr>
                            <w:t>5</w:t>
                          </w:r>
                          <w:r w:rsidRPr="00CB1A33">
                            <w:rPr>
                              <w:rFonts w:ascii="宋体" w:cs="宋体" w:hint="eastAsia"/>
                              <w:color w:val="000000"/>
                              <w:kern w:val="0"/>
                              <w:sz w:val="21"/>
                              <w:szCs w:val="24"/>
                              <w:lang w:val="zh-CN"/>
                            </w:rPr>
                            <w:t>废焊渣</w:t>
                          </w:r>
                        </w:p>
                        <w:p w:rsidR="00275FF7" w:rsidRPr="00CB1A33" w:rsidRDefault="00275FF7" w:rsidP="00C32342">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G</w:t>
                          </w:r>
                          <w:r>
                            <w:rPr>
                              <w:rFonts w:hint="eastAsia"/>
                              <w:color w:val="000000"/>
                              <w:kern w:val="0"/>
                              <w:sz w:val="21"/>
                              <w:szCs w:val="24"/>
                              <w:lang w:val="zh-CN"/>
                            </w:rPr>
                            <w:t>3-3</w:t>
                          </w:r>
                          <w:r w:rsidRPr="00CB1A33">
                            <w:rPr>
                              <w:rFonts w:ascii="宋体" w:cs="宋体" w:hint="eastAsia"/>
                              <w:color w:val="000000"/>
                              <w:kern w:val="0"/>
                              <w:sz w:val="21"/>
                              <w:szCs w:val="24"/>
                              <w:lang w:val="zh-CN"/>
                            </w:rPr>
                            <w:t>焊接烟尘</w:t>
                          </w:r>
                        </w:p>
                        <w:p w:rsidR="00275FF7" w:rsidRPr="00CB1A33" w:rsidRDefault="00275FF7" w:rsidP="00C32342">
                          <w:pPr>
                            <w:spacing w:line="240" w:lineRule="auto"/>
                            <w:ind w:firstLine="420"/>
                            <w:rPr>
                              <w:sz w:val="21"/>
                            </w:rPr>
                          </w:pPr>
                        </w:p>
                      </w:txbxContent>
                    </v:textbox>
                  </v:shape>
                  <v:shape id="_x0000_s1521" type="#_x0000_t32" style="position:absolute;left:5192;top:9207;width:680;height:1" o:connectortype="straight" strokeweight=".5pt">
                    <v:stroke dashstyle="dash" endarrow="block"/>
                  </v:shape>
                  <v:shape id="_x0000_s1522" type="#_x0000_t202" style="position:absolute;left:5872;top:8747;width:1669;height:978" stroked="f" strokeweight=".5pt">
                    <v:fill opacity="0"/>
                    <v:textbox style="mso-next-textbox:#_x0000_s1522">
                      <w:txbxContent>
                        <w:p w:rsidR="00275FF7" w:rsidRPr="00CB1A33" w:rsidRDefault="00275FF7" w:rsidP="00C32342">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N</w:t>
                          </w:r>
                          <w:r w:rsidRPr="00CB1A33">
                            <w:rPr>
                              <w:color w:val="000000"/>
                              <w:kern w:val="0"/>
                              <w:sz w:val="21"/>
                              <w:szCs w:val="24"/>
                              <w:lang w:val="zh-CN"/>
                            </w:rPr>
                            <w:t>噪声</w:t>
                          </w:r>
                        </w:p>
                        <w:p w:rsidR="00275FF7" w:rsidRPr="00CB1A33" w:rsidRDefault="00275FF7" w:rsidP="00C32342">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S</w:t>
                          </w:r>
                          <w:r>
                            <w:rPr>
                              <w:rFonts w:hint="eastAsia"/>
                              <w:color w:val="000000"/>
                              <w:kern w:val="0"/>
                              <w:sz w:val="21"/>
                              <w:szCs w:val="24"/>
                              <w:lang w:val="zh-CN"/>
                            </w:rPr>
                            <w:t>3-</w:t>
                          </w:r>
                          <w:r w:rsidRPr="00CB1A33">
                            <w:rPr>
                              <w:color w:val="000000"/>
                              <w:kern w:val="0"/>
                              <w:sz w:val="21"/>
                              <w:szCs w:val="24"/>
                              <w:lang w:val="zh-CN"/>
                            </w:rPr>
                            <w:t>2</w:t>
                          </w:r>
                          <w:r w:rsidRPr="00CB1A33">
                            <w:rPr>
                              <w:color w:val="000000"/>
                              <w:kern w:val="0"/>
                              <w:sz w:val="21"/>
                              <w:szCs w:val="24"/>
                              <w:lang w:val="zh-CN"/>
                            </w:rPr>
                            <w:t>废矿物油</w:t>
                          </w:r>
                        </w:p>
                      </w:txbxContent>
                    </v:textbox>
                  </v:shape>
                  <v:shape id="_x0000_s1523" type="#_x0000_t32" style="position:absolute;left:5192;top:10832;width:680;height:1" o:connectortype="straight" strokeweight=".5pt">
                    <v:stroke dashstyle="dash" endarrow="block"/>
                  </v:shape>
                  <v:shape id="_x0000_s1524" type="#_x0000_t202" style="position:absolute;left:5872;top:9695;width:2931;height:2080" stroked="f" strokeweight=".5pt">
                    <v:fill opacity="0"/>
                    <v:textbox style="mso-next-textbox:#_x0000_s1524">
                      <w:txbxContent>
                        <w:p w:rsidR="00275FF7" w:rsidRPr="00CB1A33" w:rsidRDefault="00275FF7" w:rsidP="00C32342">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N</w:t>
                          </w:r>
                          <w:r w:rsidRPr="00CB1A33">
                            <w:rPr>
                              <w:color w:val="000000"/>
                              <w:kern w:val="0"/>
                              <w:sz w:val="21"/>
                              <w:szCs w:val="24"/>
                              <w:lang w:val="zh-CN"/>
                            </w:rPr>
                            <w:t>噪声</w:t>
                          </w:r>
                        </w:p>
                        <w:p w:rsidR="00275FF7" w:rsidRPr="00CB1A33" w:rsidRDefault="00275FF7" w:rsidP="00C32342">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W</w:t>
                          </w:r>
                          <w:r>
                            <w:rPr>
                              <w:rFonts w:hint="eastAsia"/>
                              <w:color w:val="000000"/>
                              <w:kern w:val="0"/>
                              <w:sz w:val="21"/>
                              <w:szCs w:val="24"/>
                              <w:lang w:val="zh-CN"/>
                            </w:rPr>
                            <w:t>3-</w:t>
                          </w:r>
                          <w:r w:rsidRPr="00CB1A33">
                            <w:rPr>
                              <w:color w:val="000000"/>
                              <w:kern w:val="0"/>
                              <w:sz w:val="21"/>
                              <w:szCs w:val="24"/>
                              <w:lang w:val="zh-CN"/>
                            </w:rPr>
                            <w:t>2</w:t>
                          </w:r>
                          <w:r w:rsidRPr="00CB1A33">
                            <w:rPr>
                              <w:color w:val="000000"/>
                              <w:kern w:val="0"/>
                              <w:sz w:val="21"/>
                              <w:szCs w:val="24"/>
                              <w:lang w:val="zh-CN"/>
                            </w:rPr>
                            <w:t>清洗废水</w:t>
                          </w:r>
                        </w:p>
                        <w:p w:rsidR="00275FF7" w:rsidRDefault="00275FF7" w:rsidP="00C32342">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S</w:t>
                          </w:r>
                          <w:r>
                            <w:rPr>
                              <w:rFonts w:hint="eastAsia"/>
                              <w:color w:val="000000"/>
                              <w:kern w:val="0"/>
                              <w:sz w:val="21"/>
                              <w:szCs w:val="24"/>
                              <w:lang w:val="zh-CN"/>
                            </w:rPr>
                            <w:t>3-</w:t>
                          </w:r>
                          <w:r w:rsidRPr="00CB1A33">
                            <w:rPr>
                              <w:color w:val="000000"/>
                              <w:kern w:val="0"/>
                              <w:sz w:val="21"/>
                              <w:szCs w:val="24"/>
                              <w:lang w:val="zh-CN"/>
                            </w:rPr>
                            <w:t>1</w:t>
                          </w:r>
                          <w:r w:rsidRPr="00CB1A33">
                            <w:rPr>
                              <w:color w:val="000000"/>
                              <w:kern w:val="0"/>
                              <w:sz w:val="21"/>
                              <w:szCs w:val="24"/>
                              <w:lang w:val="zh-CN"/>
                            </w:rPr>
                            <w:t>废金属</w:t>
                          </w:r>
                          <w:proofErr w:type="gramStart"/>
                          <w:r w:rsidRPr="00CB1A33">
                            <w:rPr>
                              <w:color w:val="000000"/>
                              <w:kern w:val="0"/>
                              <w:sz w:val="21"/>
                              <w:szCs w:val="24"/>
                              <w:lang w:val="zh-CN"/>
                            </w:rPr>
                            <w:t>屑</w:t>
                          </w:r>
                          <w:proofErr w:type="gramEnd"/>
                        </w:p>
                        <w:p w:rsidR="00275FF7" w:rsidRDefault="00275FF7" w:rsidP="00C32342">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S</w:t>
                          </w:r>
                          <w:r>
                            <w:rPr>
                              <w:rFonts w:hint="eastAsia"/>
                              <w:color w:val="000000"/>
                              <w:kern w:val="0"/>
                              <w:sz w:val="21"/>
                              <w:szCs w:val="24"/>
                              <w:lang w:val="zh-CN"/>
                            </w:rPr>
                            <w:t>3-</w:t>
                          </w:r>
                          <w:r w:rsidRPr="00CB1A33">
                            <w:rPr>
                              <w:color w:val="000000"/>
                              <w:kern w:val="0"/>
                              <w:sz w:val="21"/>
                              <w:szCs w:val="24"/>
                              <w:lang w:val="zh-CN"/>
                            </w:rPr>
                            <w:t>2</w:t>
                          </w:r>
                          <w:r w:rsidRPr="00CB1A33">
                            <w:rPr>
                              <w:color w:val="000000"/>
                              <w:kern w:val="0"/>
                              <w:sz w:val="21"/>
                              <w:szCs w:val="24"/>
                              <w:lang w:val="zh-CN"/>
                            </w:rPr>
                            <w:t>废矿物油</w:t>
                          </w:r>
                        </w:p>
                        <w:p w:rsidR="00275FF7" w:rsidRDefault="00275FF7" w:rsidP="00C32342">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S</w:t>
                          </w:r>
                          <w:r>
                            <w:rPr>
                              <w:rFonts w:hint="eastAsia"/>
                              <w:color w:val="000000"/>
                              <w:kern w:val="0"/>
                              <w:sz w:val="21"/>
                              <w:szCs w:val="24"/>
                              <w:lang w:val="zh-CN"/>
                            </w:rPr>
                            <w:t>3-</w:t>
                          </w:r>
                          <w:r w:rsidRPr="00CB1A33">
                            <w:rPr>
                              <w:color w:val="000000"/>
                              <w:kern w:val="0"/>
                              <w:sz w:val="21"/>
                              <w:szCs w:val="24"/>
                              <w:lang w:val="zh-CN"/>
                            </w:rPr>
                            <w:t>3</w:t>
                          </w:r>
                          <w:r w:rsidRPr="00CB1A33">
                            <w:rPr>
                              <w:color w:val="000000"/>
                              <w:kern w:val="0"/>
                              <w:sz w:val="21"/>
                              <w:szCs w:val="24"/>
                              <w:lang w:val="zh-CN"/>
                            </w:rPr>
                            <w:t>废切削液</w:t>
                          </w:r>
                        </w:p>
                        <w:p w:rsidR="00275FF7" w:rsidRPr="00E80D09" w:rsidRDefault="00275FF7" w:rsidP="00E80D09">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S</w:t>
                          </w:r>
                          <w:r>
                            <w:rPr>
                              <w:rFonts w:hint="eastAsia"/>
                              <w:color w:val="000000"/>
                              <w:kern w:val="0"/>
                              <w:sz w:val="21"/>
                              <w:szCs w:val="24"/>
                              <w:lang w:val="zh-CN"/>
                            </w:rPr>
                            <w:t>3-</w:t>
                          </w:r>
                          <w:r w:rsidRPr="00CB1A33">
                            <w:rPr>
                              <w:color w:val="000000"/>
                              <w:kern w:val="0"/>
                              <w:sz w:val="21"/>
                              <w:szCs w:val="24"/>
                              <w:lang w:val="zh-CN"/>
                            </w:rPr>
                            <w:t>4</w:t>
                          </w:r>
                          <w:r w:rsidRPr="00CB1A33">
                            <w:rPr>
                              <w:color w:val="000000"/>
                              <w:kern w:val="0"/>
                              <w:sz w:val="21"/>
                              <w:szCs w:val="24"/>
                              <w:lang w:val="zh-CN"/>
                            </w:rPr>
                            <w:t>含油抹布、废油桶等</w:t>
                          </w:r>
                        </w:p>
                      </w:txbxContent>
                    </v:textbox>
                  </v:shape>
                  <v:shape id="_x0000_s1525" type="#_x0000_t32" style="position:absolute;left:5216;top:12130;width:680;height:1" o:connectortype="straight" strokeweight=".5pt">
                    <v:stroke dashstyle="dash" endarrow="block"/>
                  </v:shape>
                  <v:shape id="_x0000_s1526" type="#_x0000_t202" style="position:absolute;left:5896;top:11877;width:1669;height:487" stroked="f" strokeweight=".5pt">
                    <v:fill opacity="0"/>
                    <v:textbox style="mso-next-textbox:#_x0000_s1526">
                      <w:txbxContent>
                        <w:p w:rsidR="00275FF7" w:rsidRPr="00F82368" w:rsidRDefault="00275FF7" w:rsidP="00C32342">
                          <w:pPr>
                            <w:autoSpaceDE w:val="0"/>
                            <w:autoSpaceDN w:val="0"/>
                            <w:adjustRightInd w:val="0"/>
                            <w:spacing w:line="240" w:lineRule="auto"/>
                            <w:ind w:firstLineChars="0" w:firstLine="0"/>
                            <w:jc w:val="left"/>
                            <w:rPr>
                              <w:color w:val="000000"/>
                              <w:kern w:val="0"/>
                              <w:sz w:val="21"/>
                              <w:szCs w:val="24"/>
                              <w:lang w:val="zh-CN"/>
                            </w:rPr>
                          </w:pPr>
                          <w:r w:rsidRPr="00F82368">
                            <w:rPr>
                              <w:color w:val="000000"/>
                              <w:kern w:val="0"/>
                              <w:sz w:val="21"/>
                              <w:szCs w:val="24"/>
                              <w:lang w:val="zh-CN"/>
                            </w:rPr>
                            <w:t>N</w:t>
                          </w:r>
                          <w:r w:rsidRPr="00F82368">
                            <w:rPr>
                              <w:color w:val="000000"/>
                              <w:kern w:val="0"/>
                              <w:sz w:val="21"/>
                              <w:szCs w:val="24"/>
                              <w:lang w:val="zh-CN"/>
                            </w:rPr>
                            <w:t>噪声</w:t>
                          </w:r>
                        </w:p>
                        <w:p w:rsidR="00275FF7" w:rsidRPr="00F82368" w:rsidRDefault="00275FF7" w:rsidP="00C32342">
                          <w:pPr>
                            <w:spacing w:line="240" w:lineRule="auto"/>
                            <w:ind w:firstLine="420"/>
                            <w:rPr>
                              <w:sz w:val="21"/>
                            </w:rPr>
                          </w:pPr>
                        </w:p>
                      </w:txbxContent>
                    </v:textbox>
                  </v:shape>
                  <v:shape id="_x0000_s1527" type="#_x0000_t32" style="position:absolute;left:5244;top:13062;width:680;height:1" o:connectortype="straight" strokeweight=".5pt">
                    <v:stroke dashstyle="dash" endarrow="block"/>
                  </v:shape>
                  <v:shape id="_x0000_s1528" type="#_x0000_t202" style="position:absolute;left:5908;top:12580;width:2141;height:933" stroked="f" strokeweight=".5pt">
                    <v:fill opacity="0"/>
                    <v:textbox style="mso-next-textbox:#_x0000_s1528">
                      <w:txbxContent>
                        <w:p w:rsidR="00275FF7" w:rsidRPr="00EC3551" w:rsidRDefault="00275FF7" w:rsidP="00C32342">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N</w:t>
                          </w:r>
                          <w:r w:rsidRPr="00EC3551">
                            <w:rPr>
                              <w:rFonts w:ascii="宋体" w:cs="宋体" w:hint="eastAsia"/>
                              <w:color w:val="000000"/>
                              <w:kern w:val="0"/>
                              <w:sz w:val="21"/>
                              <w:szCs w:val="24"/>
                              <w:lang w:val="zh-CN"/>
                            </w:rPr>
                            <w:t>噪声</w:t>
                          </w:r>
                        </w:p>
                        <w:p w:rsidR="00275FF7" w:rsidRPr="00EC3551" w:rsidRDefault="00275FF7" w:rsidP="00C32342">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W</w:t>
                          </w:r>
                          <w:r>
                            <w:rPr>
                              <w:rFonts w:hint="eastAsia"/>
                              <w:color w:val="000000"/>
                              <w:kern w:val="0"/>
                              <w:sz w:val="21"/>
                              <w:szCs w:val="24"/>
                              <w:lang w:val="zh-CN"/>
                            </w:rPr>
                            <w:t>3-</w:t>
                          </w:r>
                          <w:r w:rsidRPr="00EC3551">
                            <w:rPr>
                              <w:color w:val="000000"/>
                              <w:kern w:val="0"/>
                              <w:sz w:val="21"/>
                              <w:szCs w:val="24"/>
                              <w:lang w:val="zh-CN"/>
                            </w:rPr>
                            <w:t>3</w:t>
                          </w:r>
                          <w:r w:rsidRPr="00EC3551">
                            <w:rPr>
                              <w:rFonts w:ascii="宋体" w:cs="宋体" w:hint="eastAsia"/>
                              <w:color w:val="000000"/>
                              <w:kern w:val="0"/>
                              <w:sz w:val="21"/>
                              <w:szCs w:val="24"/>
                              <w:lang w:val="zh-CN"/>
                            </w:rPr>
                            <w:t>前处理废水</w:t>
                          </w:r>
                        </w:p>
                      </w:txbxContent>
                    </v:textbox>
                  </v:shape>
                  <v:shape id="_x0000_s1529" type="#_x0000_t32" style="position:absolute;left:5208;top:14251;width:680;height:1" o:connectortype="straight" strokeweight=".5pt">
                    <v:stroke dashstyle="dash" endarrow="block"/>
                  </v:shape>
                  <v:shape id="_x0000_s1530" type="#_x0000_t202" style="position:absolute;left:5856;top:13318;width:2590;height:2116" stroked="f" strokeweight=".5pt">
                    <v:fill opacity="0"/>
                    <v:textbox style="mso-next-textbox:#_x0000_s1530">
                      <w:txbxContent>
                        <w:p w:rsidR="00275FF7" w:rsidRPr="00EC3551" w:rsidRDefault="00275FF7" w:rsidP="00C32342">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N</w:t>
                          </w:r>
                          <w:r w:rsidRPr="009D13BA">
                            <w:rPr>
                              <w:rFonts w:hint="eastAsia"/>
                              <w:color w:val="000000"/>
                              <w:kern w:val="0"/>
                              <w:sz w:val="21"/>
                              <w:szCs w:val="24"/>
                              <w:lang w:val="zh-CN"/>
                            </w:rPr>
                            <w:t>噪声</w:t>
                          </w:r>
                        </w:p>
                        <w:p w:rsidR="00275FF7" w:rsidRPr="009D13BA" w:rsidRDefault="00275FF7" w:rsidP="00C32342">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G</w:t>
                          </w:r>
                          <w:r>
                            <w:rPr>
                              <w:rFonts w:hint="eastAsia"/>
                              <w:color w:val="000000"/>
                              <w:kern w:val="0"/>
                              <w:sz w:val="21"/>
                              <w:szCs w:val="24"/>
                              <w:lang w:val="zh-CN"/>
                            </w:rPr>
                            <w:t>3-</w:t>
                          </w:r>
                          <w:r w:rsidRPr="00EC3551">
                            <w:rPr>
                              <w:color w:val="000000"/>
                              <w:kern w:val="0"/>
                              <w:sz w:val="21"/>
                              <w:szCs w:val="24"/>
                              <w:lang w:val="zh-CN"/>
                            </w:rPr>
                            <w:t>4</w:t>
                          </w:r>
                          <w:r w:rsidRPr="009D13BA">
                            <w:rPr>
                              <w:rFonts w:hint="eastAsia"/>
                              <w:color w:val="000000"/>
                              <w:kern w:val="0"/>
                              <w:sz w:val="21"/>
                              <w:szCs w:val="24"/>
                              <w:lang w:val="zh-CN"/>
                            </w:rPr>
                            <w:t>喷漆</w:t>
                          </w:r>
                          <w:r>
                            <w:rPr>
                              <w:rFonts w:hint="eastAsia"/>
                              <w:color w:val="000000"/>
                              <w:kern w:val="0"/>
                              <w:sz w:val="21"/>
                              <w:szCs w:val="24"/>
                              <w:lang w:val="zh-CN"/>
                            </w:rPr>
                            <w:t>废气</w:t>
                          </w:r>
                        </w:p>
                        <w:p w:rsidR="00275FF7" w:rsidRPr="00EC3551" w:rsidRDefault="00275FF7" w:rsidP="00C32342">
                          <w:pPr>
                            <w:autoSpaceDE w:val="0"/>
                            <w:autoSpaceDN w:val="0"/>
                            <w:adjustRightInd w:val="0"/>
                            <w:spacing w:line="240" w:lineRule="auto"/>
                            <w:ind w:firstLineChars="0" w:firstLine="0"/>
                            <w:jc w:val="left"/>
                            <w:rPr>
                              <w:color w:val="000000"/>
                              <w:kern w:val="0"/>
                              <w:sz w:val="21"/>
                              <w:szCs w:val="24"/>
                              <w:lang w:val="zh-CN"/>
                            </w:rPr>
                          </w:pPr>
                          <w:r w:rsidRPr="009D13BA">
                            <w:rPr>
                              <w:rFonts w:hint="eastAsia"/>
                              <w:color w:val="000000"/>
                              <w:kern w:val="0"/>
                              <w:sz w:val="21"/>
                              <w:szCs w:val="24"/>
                              <w:lang w:val="zh-CN"/>
                            </w:rPr>
                            <w:t>G3-5</w:t>
                          </w:r>
                          <w:r w:rsidRPr="009D13BA">
                            <w:rPr>
                              <w:rFonts w:hint="eastAsia"/>
                              <w:color w:val="000000"/>
                              <w:kern w:val="0"/>
                              <w:sz w:val="21"/>
                              <w:szCs w:val="24"/>
                              <w:lang w:val="zh-CN"/>
                            </w:rPr>
                            <w:t>烘干废气</w:t>
                          </w:r>
                        </w:p>
                        <w:p w:rsidR="00275FF7" w:rsidRPr="00EC3551" w:rsidRDefault="00275FF7" w:rsidP="00C32342">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G</w:t>
                          </w:r>
                          <w:r>
                            <w:rPr>
                              <w:rFonts w:hint="eastAsia"/>
                              <w:color w:val="000000"/>
                              <w:kern w:val="0"/>
                              <w:sz w:val="21"/>
                              <w:szCs w:val="24"/>
                              <w:lang w:val="zh-CN"/>
                            </w:rPr>
                            <w:t>3-6</w:t>
                          </w:r>
                          <w:r>
                            <w:rPr>
                              <w:rFonts w:hint="eastAsia"/>
                              <w:color w:val="000000"/>
                              <w:kern w:val="0"/>
                              <w:sz w:val="21"/>
                              <w:szCs w:val="24"/>
                              <w:lang w:val="zh-CN"/>
                            </w:rPr>
                            <w:t>燃烧机烟气</w:t>
                          </w:r>
                        </w:p>
                        <w:p w:rsidR="00275FF7" w:rsidRPr="00EC3551" w:rsidRDefault="00275FF7" w:rsidP="00C32342">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S</w:t>
                          </w:r>
                          <w:r>
                            <w:rPr>
                              <w:rFonts w:hint="eastAsia"/>
                              <w:color w:val="000000"/>
                              <w:kern w:val="0"/>
                              <w:sz w:val="21"/>
                              <w:szCs w:val="24"/>
                              <w:lang w:val="zh-CN"/>
                            </w:rPr>
                            <w:t>3-6</w:t>
                          </w:r>
                          <w:r w:rsidRPr="009D13BA">
                            <w:rPr>
                              <w:rFonts w:hint="eastAsia"/>
                              <w:color w:val="000000"/>
                              <w:kern w:val="0"/>
                              <w:sz w:val="21"/>
                              <w:szCs w:val="24"/>
                              <w:lang w:val="zh-CN"/>
                            </w:rPr>
                            <w:t>废漆渣、废漆桶</w:t>
                          </w:r>
                        </w:p>
                        <w:p w:rsidR="00275FF7" w:rsidRPr="00EC3551" w:rsidRDefault="00275FF7" w:rsidP="00C32342">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S</w:t>
                          </w:r>
                          <w:r>
                            <w:rPr>
                              <w:rFonts w:hint="eastAsia"/>
                              <w:color w:val="000000"/>
                              <w:kern w:val="0"/>
                              <w:sz w:val="21"/>
                              <w:szCs w:val="24"/>
                              <w:lang w:val="zh-CN"/>
                            </w:rPr>
                            <w:t>3-7</w:t>
                          </w:r>
                          <w:r w:rsidRPr="009D13BA">
                            <w:rPr>
                              <w:rFonts w:hint="eastAsia"/>
                              <w:color w:val="000000"/>
                              <w:kern w:val="0"/>
                              <w:sz w:val="21"/>
                              <w:szCs w:val="24"/>
                              <w:lang w:val="zh-CN"/>
                            </w:rPr>
                            <w:t>废活性炭</w:t>
                          </w:r>
                        </w:p>
                        <w:p w:rsidR="00275FF7" w:rsidRPr="00EC3551" w:rsidRDefault="00275FF7" w:rsidP="00C32342">
                          <w:pPr>
                            <w:spacing w:line="240" w:lineRule="auto"/>
                            <w:ind w:firstLine="420"/>
                            <w:rPr>
                              <w:sz w:val="21"/>
                            </w:rPr>
                          </w:pPr>
                        </w:p>
                      </w:txbxContent>
                    </v:textbox>
                  </v:shape>
                  <w10:wrap type="none"/>
                  <w10:anchorlock/>
                </v:group>
              </w:pict>
            </w:r>
          </w:p>
          <w:p w:rsidR="00C32342" w:rsidRDefault="00C32342" w:rsidP="0031691E">
            <w:pPr>
              <w:spacing w:line="240" w:lineRule="auto"/>
              <w:ind w:firstLineChars="0" w:firstLine="0"/>
              <w:jc w:val="center"/>
              <w:rPr>
                <w:b/>
                <w:sz w:val="21"/>
                <w:szCs w:val="21"/>
              </w:rPr>
            </w:pPr>
            <w:r w:rsidRPr="00CB1488">
              <w:rPr>
                <w:rFonts w:hint="eastAsia"/>
                <w:b/>
                <w:sz w:val="21"/>
                <w:szCs w:val="21"/>
              </w:rPr>
              <w:t>图</w:t>
            </w:r>
            <w:r w:rsidRPr="00CB1488">
              <w:rPr>
                <w:rFonts w:hint="eastAsia"/>
                <w:b/>
                <w:sz w:val="21"/>
                <w:szCs w:val="21"/>
              </w:rPr>
              <w:t xml:space="preserve">2-2  </w:t>
            </w:r>
            <w:r w:rsidRPr="00CB1488">
              <w:rPr>
                <w:rFonts w:hint="eastAsia"/>
                <w:b/>
                <w:sz w:val="21"/>
                <w:szCs w:val="21"/>
              </w:rPr>
              <w:t>工程车桥总成生产工艺流程图</w:t>
            </w:r>
          </w:p>
          <w:p w:rsidR="005C4604" w:rsidRDefault="005C4604" w:rsidP="005C4604">
            <w:pPr>
              <w:ind w:firstLineChars="0" w:firstLine="0"/>
              <w:rPr>
                <w:b/>
                <w:bCs/>
                <w:sz w:val="21"/>
                <w:szCs w:val="21"/>
              </w:rPr>
            </w:pPr>
            <w:r>
              <w:rPr>
                <w:rFonts w:hint="eastAsia"/>
                <w:b/>
                <w:bCs/>
                <w:sz w:val="21"/>
                <w:szCs w:val="21"/>
              </w:rPr>
              <w:t>工艺流程简述</w:t>
            </w:r>
          </w:p>
          <w:p w:rsidR="005C4604" w:rsidRPr="00D73194" w:rsidRDefault="005C4604" w:rsidP="00D73194">
            <w:pPr>
              <w:autoSpaceDE w:val="0"/>
              <w:autoSpaceDN w:val="0"/>
              <w:adjustRightInd w:val="0"/>
              <w:snapToGrid w:val="0"/>
              <w:ind w:firstLine="420"/>
              <w:rPr>
                <w:sz w:val="21"/>
                <w:szCs w:val="24"/>
              </w:rPr>
            </w:pPr>
            <w:r w:rsidRPr="00D73194">
              <w:rPr>
                <w:rFonts w:hint="eastAsia"/>
                <w:sz w:val="21"/>
                <w:szCs w:val="24"/>
              </w:rPr>
              <w:t>（</w:t>
            </w:r>
            <w:r w:rsidRPr="00D73194">
              <w:rPr>
                <w:rFonts w:hint="eastAsia"/>
                <w:sz w:val="21"/>
                <w:szCs w:val="24"/>
              </w:rPr>
              <w:t>1</w:t>
            </w:r>
            <w:r w:rsidRPr="00D73194">
              <w:rPr>
                <w:rFonts w:hint="eastAsia"/>
                <w:sz w:val="21"/>
                <w:szCs w:val="24"/>
              </w:rPr>
              <w:t>）下料成型</w:t>
            </w:r>
          </w:p>
          <w:p w:rsidR="005C4604" w:rsidRPr="00D73194" w:rsidRDefault="005C4604" w:rsidP="00D73194">
            <w:pPr>
              <w:autoSpaceDE w:val="0"/>
              <w:autoSpaceDN w:val="0"/>
              <w:adjustRightInd w:val="0"/>
              <w:snapToGrid w:val="0"/>
              <w:ind w:firstLine="420"/>
              <w:rPr>
                <w:sz w:val="21"/>
                <w:szCs w:val="24"/>
              </w:rPr>
            </w:pPr>
            <w:r w:rsidRPr="00D73194">
              <w:rPr>
                <w:rFonts w:hint="eastAsia"/>
                <w:sz w:val="21"/>
                <w:szCs w:val="24"/>
              </w:rPr>
              <w:t>本工段主要承担板料存储、桥壳板切割打磨、小件（推力杆支架、油缸支架、转向节臂等）的板料切割、坡口加工，桥壳冷成型，桥壳校形；胀形桥的管材切割、坡口加工、缩径、</w:t>
            </w:r>
            <w:r w:rsidRPr="00D73194">
              <w:rPr>
                <w:rFonts w:hint="eastAsia"/>
                <w:sz w:val="21"/>
                <w:szCs w:val="24"/>
              </w:rPr>
              <w:lastRenderedPageBreak/>
              <w:t>热胀形、校直等。成型好的桥壳送入焊接工段进行焊接。</w:t>
            </w:r>
          </w:p>
          <w:p w:rsidR="005C4604" w:rsidRPr="00D73194" w:rsidRDefault="005C4604" w:rsidP="00D73194">
            <w:pPr>
              <w:autoSpaceDE w:val="0"/>
              <w:autoSpaceDN w:val="0"/>
              <w:adjustRightInd w:val="0"/>
              <w:snapToGrid w:val="0"/>
              <w:ind w:firstLine="420"/>
              <w:rPr>
                <w:sz w:val="21"/>
                <w:szCs w:val="24"/>
              </w:rPr>
            </w:pPr>
            <w:r w:rsidRPr="00D73194">
              <w:rPr>
                <w:rFonts w:hint="eastAsia"/>
                <w:sz w:val="21"/>
                <w:szCs w:val="24"/>
              </w:rPr>
              <w:t>①切割段</w:t>
            </w:r>
          </w:p>
          <w:p w:rsidR="005C4604" w:rsidRPr="00D73194" w:rsidRDefault="005C4604" w:rsidP="00D73194">
            <w:pPr>
              <w:autoSpaceDE w:val="0"/>
              <w:autoSpaceDN w:val="0"/>
              <w:adjustRightInd w:val="0"/>
              <w:snapToGrid w:val="0"/>
              <w:ind w:firstLine="420"/>
              <w:rPr>
                <w:sz w:val="21"/>
                <w:szCs w:val="24"/>
              </w:rPr>
            </w:pPr>
            <w:r w:rsidRPr="00D73194">
              <w:rPr>
                <w:rFonts w:hint="eastAsia"/>
                <w:sz w:val="21"/>
                <w:szCs w:val="24"/>
              </w:rPr>
              <w:t>大吨位及前桥采用四块板拼焊的方式进行桥壳成型，采用数控三段式等离子切割机，实现了钢板切割自动化的传输，将分拣与切割协同进行，其中在分拣工段，采用了桁架电磁吸盘手与视觉识别相结合，将切割好的物料按类别进行分拣，同时对于废料，采用桁架机械手对废料进行小块切割，并由传送带自动输送到端头的废料筐。胀形管沿用锯床进行管材切割，并增加其限位和自动化传输功能。大部分自制件采用数控三段式火焰切割机进行切割，其切割工艺与桥壳板类似。</w:t>
            </w:r>
          </w:p>
          <w:p w:rsidR="005C4604" w:rsidRDefault="005C4604" w:rsidP="00D73194">
            <w:pPr>
              <w:autoSpaceDE w:val="0"/>
              <w:autoSpaceDN w:val="0"/>
              <w:adjustRightInd w:val="0"/>
              <w:snapToGrid w:val="0"/>
              <w:ind w:firstLine="420"/>
              <w:rPr>
                <w:sz w:val="21"/>
                <w:szCs w:val="21"/>
              </w:rPr>
            </w:pPr>
            <w:r>
              <w:rPr>
                <w:rFonts w:hint="eastAsia"/>
                <w:sz w:val="21"/>
                <w:szCs w:val="21"/>
              </w:rPr>
              <w:t>②清理段</w:t>
            </w:r>
          </w:p>
          <w:p w:rsidR="005C4604" w:rsidRDefault="005C4604" w:rsidP="00D73194">
            <w:pPr>
              <w:autoSpaceDE w:val="0"/>
              <w:autoSpaceDN w:val="0"/>
              <w:adjustRightInd w:val="0"/>
              <w:snapToGrid w:val="0"/>
              <w:ind w:firstLine="420"/>
              <w:rPr>
                <w:sz w:val="21"/>
                <w:szCs w:val="21"/>
              </w:rPr>
            </w:pPr>
            <w:r>
              <w:rPr>
                <w:rFonts w:hint="eastAsia"/>
                <w:sz w:val="21"/>
                <w:szCs w:val="21"/>
              </w:rPr>
              <w:t>采用通过式去毛刺机，对切割后的桥壳板以及各类自制件进行去毛刺，除渣，表面除油除锈等清理。两台去毛刺机联动工作，第二台切割机采用电磁吸附的方式进行底面清理。</w:t>
            </w:r>
          </w:p>
          <w:p w:rsidR="005C4604" w:rsidRDefault="005C4604" w:rsidP="00D73194">
            <w:pPr>
              <w:autoSpaceDE w:val="0"/>
              <w:autoSpaceDN w:val="0"/>
              <w:adjustRightInd w:val="0"/>
              <w:snapToGrid w:val="0"/>
              <w:ind w:firstLine="420"/>
              <w:rPr>
                <w:sz w:val="21"/>
                <w:szCs w:val="21"/>
              </w:rPr>
            </w:pPr>
            <w:r>
              <w:rPr>
                <w:rFonts w:hint="eastAsia"/>
                <w:sz w:val="21"/>
                <w:szCs w:val="21"/>
              </w:rPr>
              <w:t>③成型段</w:t>
            </w:r>
          </w:p>
          <w:p w:rsidR="005C4604" w:rsidRDefault="005C4604" w:rsidP="00D73194">
            <w:pPr>
              <w:autoSpaceDE w:val="0"/>
              <w:autoSpaceDN w:val="0"/>
              <w:adjustRightInd w:val="0"/>
              <w:snapToGrid w:val="0"/>
              <w:ind w:firstLine="420"/>
              <w:rPr>
                <w:sz w:val="21"/>
                <w:szCs w:val="21"/>
              </w:rPr>
            </w:pPr>
            <w:r>
              <w:rPr>
                <w:rFonts w:hint="eastAsia"/>
                <w:sz w:val="21"/>
                <w:szCs w:val="21"/>
              </w:rPr>
              <w:t>成型段分为桥壳板、胀形桥的成型。桥壳板成型主要以盖底板为主，采用的是冷成形的工艺，首先用等离子切割机械手和坡口打磨机械手代替原有的手动坡口机进行坡口加工，然后转运到</w:t>
            </w:r>
            <w:r>
              <w:rPr>
                <w:rFonts w:hint="eastAsia"/>
                <w:sz w:val="21"/>
                <w:szCs w:val="21"/>
              </w:rPr>
              <w:t>3000</w:t>
            </w:r>
            <w:r>
              <w:rPr>
                <w:rFonts w:hint="eastAsia"/>
                <w:sz w:val="21"/>
                <w:szCs w:val="21"/>
              </w:rPr>
              <w:t>吨油压机采用机械臂上下料后进行人工校形，存储。</w:t>
            </w:r>
          </w:p>
          <w:p w:rsidR="005C4604" w:rsidRPr="003A0F69" w:rsidRDefault="005C4604" w:rsidP="00D73194">
            <w:pPr>
              <w:autoSpaceDE w:val="0"/>
              <w:autoSpaceDN w:val="0"/>
              <w:adjustRightInd w:val="0"/>
              <w:snapToGrid w:val="0"/>
              <w:ind w:firstLine="420"/>
              <w:rPr>
                <w:sz w:val="21"/>
                <w:szCs w:val="21"/>
              </w:rPr>
            </w:pPr>
            <w:r w:rsidRPr="003A0F69">
              <w:rPr>
                <w:rFonts w:hint="eastAsia"/>
                <w:sz w:val="21"/>
                <w:szCs w:val="21"/>
              </w:rPr>
              <w:t>胀形桥成型主要采用双向冷挤液压机进行缩径，扩孔专用液压机进行管材的预扩孔，采用中频加热炉进行热胀形，获得零件最终尺寸，再进入焊接工段。</w:t>
            </w:r>
          </w:p>
          <w:p w:rsidR="005C4604" w:rsidRPr="00DA325F" w:rsidRDefault="005C4604" w:rsidP="00D73194">
            <w:pPr>
              <w:autoSpaceDE w:val="0"/>
              <w:autoSpaceDN w:val="0"/>
              <w:adjustRightInd w:val="0"/>
              <w:snapToGrid w:val="0"/>
              <w:ind w:firstLine="420"/>
              <w:rPr>
                <w:sz w:val="21"/>
                <w:szCs w:val="21"/>
              </w:rPr>
            </w:pPr>
            <w:r w:rsidRPr="003A0F69">
              <w:rPr>
                <w:rFonts w:hint="eastAsia"/>
                <w:sz w:val="21"/>
                <w:szCs w:val="21"/>
              </w:rPr>
              <w:t>成型段主要污染物为噪声和固废，固废主要为废矿物油类，包括废滑油、废液压油等。</w:t>
            </w:r>
          </w:p>
          <w:p w:rsidR="00E24932" w:rsidRDefault="005C4604" w:rsidP="00D73194">
            <w:pPr>
              <w:autoSpaceDE w:val="0"/>
              <w:autoSpaceDN w:val="0"/>
              <w:adjustRightInd w:val="0"/>
              <w:snapToGrid w:val="0"/>
              <w:ind w:firstLine="420"/>
              <w:rPr>
                <w:sz w:val="21"/>
                <w:szCs w:val="21"/>
              </w:rPr>
            </w:pPr>
            <w:r>
              <w:rPr>
                <w:rFonts w:hint="eastAsia"/>
                <w:sz w:val="21"/>
                <w:szCs w:val="21"/>
              </w:rPr>
              <w:t>（</w:t>
            </w:r>
            <w:r>
              <w:rPr>
                <w:rFonts w:hint="eastAsia"/>
                <w:sz w:val="21"/>
                <w:szCs w:val="21"/>
              </w:rPr>
              <w:t>2</w:t>
            </w:r>
            <w:r>
              <w:rPr>
                <w:rFonts w:hint="eastAsia"/>
                <w:sz w:val="21"/>
                <w:szCs w:val="21"/>
              </w:rPr>
              <w:t>）焊装</w:t>
            </w:r>
          </w:p>
          <w:p w:rsidR="005C4604" w:rsidRDefault="005C4604" w:rsidP="00D73194">
            <w:pPr>
              <w:autoSpaceDE w:val="0"/>
              <w:autoSpaceDN w:val="0"/>
              <w:adjustRightInd w:val="0"/>
              <w:snapToGrid w:val="0"/>
              <w:ind w:firstLine="420"/>
              <w:rPr>
                <w:sz w:val="21"/>
                <w:szCs w:val="21"/>
              </w:rPr>
            </w:pPr>
            <w:r>
              <w:rPr>
                <w:rFonts w:hint="eastAsia"/>
                <w:sz w:val="21"/>
                <w:szCs w:val="21"/>
              </w:rPr>
              <w:t>本工段主要承担工程桥焊接（加工）等生产任务。整个焊接工段分为：前轴焊接线、大吨位驱动桥焊接线、大吨位支撑桥焊接线、胀形桥焊接线。</w:t>
            </w:r>
          </w:p>
          <w:p w:rsidR="005C4604" w:rsidRDefault="005C4604" w:rsidP="00D73194">
            <w:pPr>
              <w:autoSpaceDE w:val="0"/>
              <w:autoSpaceDN w:val="0"/>
              <w:adjustRightInd w:val="0"/>
              <w:snapToGrid w:val="0"/>
              <w:ind w:firstLine="420"/>
              <w:rPr>
                <w:sz w:val="21"/>
                <w:szCs w:val="21"/>
              </w:rPr>
            </w:pPr>
            <w:r>
              <w:rPr>
                <w:rFonts w:hint="eastAsia"/>
                <w:sz w:val="21"/>
                <w:szCs w:val="21"/>
              </w:rPr>
              <w:t>①前轴焊接线的桥壳为四面体结构，生产线采用搬运机器人作为工序间的转运工具；主要焊缝均采用焊接机器人</w:t>
            </w:r>
            <w:r>
              <w:rPr>
                <w:rFonts w:hint="eastAsia"/>
                <w:sz w:val="21"/>
                <w:szCs w:val="21"/>
              </w:rPr>
              <w:t>+</w:t>
            </w:r>
            <w:r>
              <w:rPr>
                <w:rFonts w:hint="eastAsia"/>
                <w:sz w:val="21"/>
                <w:szCs w:val="21"/>
              </w:rPr>
              <w:t>多轴变位机作业；拳端焊接采用双枪对称焊接工艺。大吨位支撑桥焊接线的桥壳为四面体结构，生产线采用</w:t>
            </w:r>
            <w:r>
              <w:rPr>
                <w:rFonts w:hint="eastAsia"/>
                <w:sz w:val="21"/>
                <w:szCs w:val="21"/>
              </w:rPr>
              <w:t>AGV</w:t>
            </w:r>
            <w:r>
              <w:rPr>
                <w:rFonts w:hint="eastAsia"/>
                <w:sz w:val="21"/>
                <w:szCs w:val="21"/>
              </w:rPr>
              <w:t>小车作为工序间的转运工具；主要焊缝均采用焊接机器人</w:t>
            </w:r>
            <w:r>
              <w:rPr>
                <w:rFonts w:hint="eastAsia"/>
                <w:sz w:val="21"/>
                <w:szCs w:val="21"/>
              </w:rPr>
              <w:t>+</w:t>
            </w:r>
            <w:r>
              <w:rPr>
                <w:rFonts w:hint="eastAsia"/>
                <w:sz w:val="21"/>
                <w:szCs w:val="21"/>
              </w:rPr>
              <w:t>多轴变位机作业；大吨位驱动桥焊接线的桥壳为半壳结构，生产线采用</w:t>
            </w:r>
            <w:r>
              <w:rPr>
                <w:rFonts w:hint="eastAsia"/>
                <w:sz w:val="21"/>
                <w:szCs w:val="21"/>
              </w:rPr>
              <w:t>AGV</w:t>
            </w:r>
            <w:r>
              <w:rPr>
                <w:rFonts w:hint="eastAsia"/>
                <w:sz w:val="21"/>
                <w:szCs w:val="21"/>
              </w:rPr>
              <w:t>小车作为工序间的转运工具；主要焊缝均采用焊接机器人</w:t>
            </w:r>
            <w:r>
              <w:rPr>
                <w:rFonts w:hint="eastAsia"/>
                <w:sz w:val="21"/>
                <w:szCs w:val="21"/>
              </w:rPr>
              <w:t>+</w:t>
            </w:r>
            <w:r>
              <w:rPr>
                <w:rFonts w:hint="eastAsia"/>
                <w:sz w:val="21"/>
                <w:szCs w:val="21"/>
              </w:rPr>
              <w:t>多轴变位机作业；拳端焊接采用双枪对称焊接工艺。</w:t>
            </w:r>
          </w:p>
          <w:p w:rsidR="005C4604" w:rsidRDefault="005C4604" w:rsidP="00D73194">
            <w:pPr>
              <w:autoSpaceDE w:val="0"/>
              <w:autoSpaceDN w:val="0"/>
              <w:adjustRightInd w:val="0"/>
              <w:snapToGrid w:val="0"/>
              <w:ind w:firstLine="420"/>
              <w:rPr>
                <w:sz w:val="21"/>
                <w:szCs w:val="21"/>
              </w:rPr>
            </w:pPr>
            <w:r>
              <w:rPr>
                <w:rFonts w:hint="eastAsia"/>
                <w:sz w:val="21"/>
                <w:szCs w:val="21"/>
              </w:rPr>
              <w:t>②拳端焊接完成后采用</w:t>
            </w:r>
            <w:r>
              <w:rPr>
                <w:rFonts w:hint="eastAsia"/>
                <w:sz w:val="21"/>
                <w:szCs w:val="21"/>
              </w:rPr>
              <w:t>AGV</w:t>
            </w:r>
            <w:r>
              <w:rPr>
                <w:rFonts w:hint="eastAsia"/>
                <w:sz w:val="21"/>
                <w:szCs w:val="21"/>
              </w:rPr>
              <w:t>小车将工件转运至西侧的热处理工段进行处理。</w:t>
            </w:r>
          </w:p>
          <w:p w:rsidR="005C4604" w:rsidRDefault="005C4604" w:rsidP="00D73194">
            <w:pPr>
              <w:autoSpaceDE w:val="0"/>
              <w:autoSpaceDN w:val="0"/>
              <w:adjustRightInd w:val="0"/>
              <w:snapToGrid w:val="0"/>
              <w:ind w:firstLine="420"/>
              <w:rPr>
                <w:sz w:val="21"/>
                <w:szCs w:val="21"/>
              </w:rPr>
            </w:pPr>
            <w:r>
              <w:rPr>
                <w:rFonts w:hint="eastAsia"/>
                <w:sz w:val="21"/>
                <w:szCs w:val="21"/>
              </w:rPr>
              <w:t>③焊接工段所需的压缩空气采用集中供气系统，方便管理。焊接工段以气体保焊为主（</w:t>
            </w:r>
            <w:r>
              <w:rPr>
                <w:rFonts w:hint="eastAsia"/>
                <w:sz w:val="21"/>
                <w:szCs w:val="21"/>
              </w:rPr>
              <w:t>Ar+CO</w:t>
            </w:r>
            <w:r w:rsidRPr="00D73194">
              <w:rPr>
                <w:rFonts w:hint="eastAsia"/>
                <w:sz w:val="21"/>
                <w:szCs w:val="21"/>
                <w:vertAlign w:val="subscript"/>
              </w:rPr>
              <w:t>2</w:t>
            </w:r>
            <w:r>
              <w:rPr>
                <w:rFonts w:hint="eastAsia"/>
                <w:sz w:val="21"/>
                <w:szCs w:val="21"/>
              </w:rPr>
              <w:t xml:space="preserve"> 4:1</w:t>
            </w:r>
            <w:r>
              <w:rPr>
                <w:rFonts w:hint="eastAsia"/>
                <w:sz w:val="21"/>
                <w:szCs w:val="21"/>
              </w:rPr>
              <w:t>），混合气体采用气站集中供气，以节约用气，降低能耗。</w:t>
            </w:r>
          </w:p>
          <w:p w:rsidR="005C4604" w:rsidRDefault="005C4604" w:rsidP="00D73194">
            <w:pPr>
              <w:autoSpaceDE w:val="0"/>
              <w:autoSpaceDN w:val="0"/>
              <w:adjustRightInd w:val="0"/>
              <w:snapToGrid w:val="0"/>
              <w:ind w:firstLine="420"/>
              <w:rPr>
                <w:sz w:val="21"/>
                <w:szCs w:val="21"/>
              </w:rPr>
            </w:pPr>
            <w:r>
              <w:rPr>
                <w:rFonts w:hint="eastAsia"/>
                <w:sz w:val="21"/>
                <w:szCs w:val="21"/>
              </w:rPr>
              <w:t>（</w:t>
            </w:r>
            <w:r>
              <w:rPr>
                <w:rFonts w:hint="eastAsia"/>
                <w:sz w:val="21"/>
                <w:szCs w:val="21"/>
              </w:rPr>
              <w:t>3</w:t>
            </w:r>
            <w:r>
              <w:rPr>
                <w:rFonts w:hint="eastAsia"/>
                <w:sz w:val="21"/>
                <w:szCs w:val="21"/>
              </w:rPr>
              <w:t>）热处理</w:t>
            </w:r>
          </w:p>
          <w:p w:rsidR="005C4604" w:rsidRPr="003A0F69" w:rsidRDefault="005C4604" w:rsidP="00D73194">
            <w:pPr>
              <w:autoSpaceDE w:val="0"/>
              <w:autoSpaceDN w:val="0"/>
              <w:adjustRightInd w:val="0"/>
              <w:snapToGrid w:val="0"/>
              <w:ind w:firstLine="420"/>
              <w:rPr>
                <w:sz w:val="21"/>
                <w:szCs w:val="21"/>
              </w:rPr>
            </w:pPr>
            <w:r w:rsidRPr="003A0F69">
              <w:rPr>
                <w:rFonts w:hint="eastAsia"/>
                <w:sz w:val="21"/>
                <w:szCs w:val="21"/>
              </w:rPr>
              <w:t>本工段承担工程桥前轴及大吨位后桥焊后去应力、胀型桥调质、节臂调质、模具调质等生产任务。采用</w:t>
            </w:r>
            <w:r w:rsidRPr="003A0F69">
              <w:rPr>
                <w:rFonts w:hint="eastAsia"/>
                <w:sz w:val="21"/>
                <w:szCs w:val="21"/>
              </w:rPr>
              <w:t>1</w:t>
            </w:r>
            <w:r w:rsidRPr="003A0F69">
              <w:rPr>
                <w:rFonts w:hint="eastAsia"/>
                <w:sz w:val="21"/>
                <w:szCs w:val="21"/>
              </w:rPr>
              <w:t>条箱式炉联动生产线，该生产线由</w:t>
            </w:r>
            <w:r w:rsidRPr="003A0F69">
              <w:rPr>
                <w:rFonts w:hint="eastAsia"/>
                <w:sz w:val="21"/>
                <w:szCs w:val="21"/>
              </w:rPr>
              <w:t>5</w:t>
            </w:r>
            <w:r w:rsidRPr="003A0F69">
              <w:rPr>
                <w:rFonts w:hint="eastAsia"/>
                <w:sz w:val="21"/>
                <w:szCs w:val="21"/>
              </w:rPr>
              <w:t>台箱式淬火加热炉，</w:t>
            </w:r>
            <w:r w:rsidRPr="003A0F69">
              <w:rPr>
                <w:rFonts w:hint="eastAsia"/>
                <w:sz w:val="21"/>
                <w:szCs w:val="21"/>
              </w:rPr>
              <w:t>7</w:t>
            </w:r>
            <w:r w:rsidRPr="003A0F69">
              <w:rPr>
                <w:rFonts w:hint="eastAsia"/>
                <w:sz w:val="21"/>
                <w:szCs w:val="21"/>
              </w:rPr>
              <w:t>台箱式回火炉、淬火槽、进出料小车组成。</w:t>
            </w:r>
          </w:p>
          <w:p w:rsidR="005C4604" w:rsidRPr="003A0F69" w:rsidRDefault="005C4604" w:rsidP="00D73194">
            <w:pPr>
              <w:autoSpaceDE w:val="0"/>
              <w:autoSpaceDN w:val="0"/>
              <w:adjustRightInd w:val="0"/>
              <w:snapToGrid w:val="0"/>
              <w:ind w:firstLine="420"/>
              <w:rPr>
                <w:sz w:val="21"/>
                <w:szCs w:val="21"/>
              </w:rPr>
            </w:pPr>
            <w:r w:rsidRPr="003A0F69">
              <w:rPr>
                <w:rFonts w:hint="eastAsia"/>
                <w:sz w:val="21"/>
                <w:szCs w:val="21"/>
              </w:rPr>
              <w:lastRenderedPageBreak/>
              <w:t>热处理工段主要的工艺流程为加热、保温、冷却。首先利用加热炉将钢材加热到</w:t>
            </w:r>
            <w:r w:rsidRPr="003A0F69">
              <w:rPr>
                <w:rFonts w:hint="eastAsia"/>
                <w:sz w:val="21"/>
                <w:szCs w:val="21"/>
              </w:rPr>
              <w:t>Ac3</w:t>
            </w:r>
            <w:r w:rsidRPr="003A0F69">
              <w:rPr>
                <w:rFonts w:hint="eastAsia"/>
                <w:sz w:val="21"/>
                <w:szCs w:val="21"/>
              </w:rPr>
              <w:t>以上</w:t>
            </w:r>
            <w:r w:rsidRPr="003A0F69">
              <w:rPr>
                <w:rFonts w:hint="eastAsia"/>
                <w:sz w:val="21"/>
                <w:szCs w:val="21"/>
              </w:rPr>
              <w:t>30-50</w:t>
            </w:r>
            <w:r w:rsidRPr="003A0F69">
              <w:rPr>
                <w:rFonts w:hint="eastAsia"/>
                <w:sz w:val="21"/>
                <w:szCs w:val="21"/>
              </w:rPr>
              <w:t>℃保温一段时间，将所得的工件放在淬火槽中进行淬火，选择水作为淬火介质，将淬火后的工件放在加热炉里加热到</w:t>
            </w:r>
            <w:r w:rsidRPr="003A0F69">
              <w:rPr>
                <w:rFonts w:hint="eastAsia"/>
                <w:sz w:val="21"/>
                <w:szCs w:val="21"/>
              </w:rPr>
              <w:t>500-650</w:t>
            </w:r>
            <w:r w:rsidRPr="003A0F69">
              <w:rPr>
                <w:rFonts w:hint="eastAsia"/>
                <w:sz w:val="21"/>
                <w:szCs w:val="21"/>
              </w:rPr>
              <w:t>℃，保温一段时间后进行空冷，使工件具有优良的综合力学性能。</w:t>
            </w:r>
          </w:p>
          <w:p w:rsidR="005C4604" w:rsidRPr="003A0F69" w:rsidRDefault="005C4604" w:rsidP="00D73194">
            <w:pPr>
              <w:autoSpaceDE w:val="0"/>
              <w:autoSpaceDN w:val="0"/>
              <w:adjustRightInd w:val="0"/>
              <w:snapToGrid w:val="0"/>
              <w:ind w:firstLine="420"/>
              <w:rPr>
                <w:sz w:val="21"/>
                <w:szCs w:val="21"/>
              </w:rPr>
            </w:pPr>
            <w:r w:rsidRPr="003A0F69">
              <w:rPr>
                <w:rFonts w:hint="eastAsia"/>
                <w:sz w:val="21"/>
                <w:szCs w:val="21"/>
              </w:rPr>
              <w:t>箱式淬火加热炉主要承担胀型桥、节臂等的淬火加热，工程桥前轴及大吨位后桥的加热在箱式回火炉内进行。然后通过进出料小车转运至淬火槽用水进行淬火，淬火后工件在箱式回火炉进行高温回火。模具的淬火及回火采用</w:t>
            </w:r>
            <w:r w:rsidRPr="003A0F69">
              <w:rPr>
                <w:rFonts w:hint="eastAsia"/>
                <w:sz w:val="21"/>
                <w:szCs w:val="21"/>
              </w:rPr>
              <w:t>1</w:t>
            </w:r>
            <w:r w:rsidRPr="003A0F69">
              <w:rPr>
                <w:rFonts w:hint="eastAsia"/>
                <w:sz w:val="21"/>
                <w:szCs w:val="21"/>
              </w:rPr>
              <w:t>台真空淬火炉进行加热，既保证了产品高温下热处理不被氧化，又提升了模具的综合性能。</w:t>
            </w:r>
          </w:p>
          <w:p w:rsidR="005C4604" w:rsidRPr="003A0F69" w:rsidRDefault="005C4604" w:rsidP="00D73194">
            <w:pPr>
              <w:autoSpaceDE w:val="0"/>
              <w:autoSpaceDN w:val="0"/>
              <w:adjustRightInd w:val="0"/>
              <w:snapToGrid w:val="0"/>
              <w:ind w:firstLine="420"/>
              <w:rPr>
                <w:sz w:val="21"/>
                <w:szCs w:val="21"/>
              </w:rPr>
            </w:pPr>
            <w:r w:rsidRPr="003A0F69">
              <w:rPr>
                <w:rFonts w:hint="eastAsia"/>
                <w:sz w:val="21"/>
                <w:szCs w:val="21"/>
              </w:rPr>
              <w:t>本工段加热炉均使用电力，不产生废气污染物。产生废机油、废润滑油等废矿物油类废固。</w:t>
            </w:r>
          </w:p>
          <w:p w:rsidR="005C4604" w:rsidRDefault="005C4604" w:rsidP="00D73194">
            <w:pPr>
              <w:autoSpaceDE w:val="0"/>
              <w:autoSpaceDN w:val="0"/>
              <w:adjustRightInd w:val="0"/>
              <w:snapToGrid w:val="0"/>
              <w:ind w:firstLine="420"/>
              <w:rPr>
                <w:sz w:val="21"/>
                <w:szCs w:val="21"/>
              </w:rPr>
            </w:pPr>
            <w:r>
              <w:rPr>
                <w:rFonts w:hint="eastAsia"/>
                <w:sz w:val="21"/>
                <w:szCs w:val="21"/>
              </w:rPr>
              <w:t>（</w:t>
            </w:r>
            <w:r>
              <w:rPr>
                <w:rFonts w:hint="eastAsia"/>
                <w:sz w:val="21"/>
                <w:szCs w:val="21"/>
              </w:rPr>
              <w:t>4</w:t>
            </w:r>
            <w:r>
              <w:rPr>
                <w:rFonts w:hint="eastAsia"/>
                <w:sz w:val="21"/>
                <w:szCs w:val="21"/>
              </w:rPr>
              <w:t>）机加工</w:t>
            </w:r>
          </w:p>
          <w:p w:rsidR="005C4604" w:rsidRDefault="005C4604" w:rsidP="00D73194">
            <w:pPr>
              <w:autoSpaceDE w:val="0"/>
              <w:autoSpaceDN w:val="0"/>
              <w:adjustRightInd w:val="0"/>
              <w:snapToGrid w:val="0"/>
              <w:ind w:firstLine="420"/>
              <w:rPr>
                <w:sz w:val="21"/>
                <w:szCs w:val="21"/>
              </w:rPr>
            </w:pPr>
            <w:r>
              <w:rPr>
                <w:rFonts w:hint="eastAsia"/>
                <w:sz w:val="21"/>
                <w:szCs w:val="21"/>
              </w:rPr>
              <w:t>机加工段的生产任务为：完成微型、小型、中型、大型挖掘机主要结构件的加工任务。所有桥壳毛坯由桥壳厂房焊接工段提供，在本工段完成桥壳的总成加工，加工完成的工件，缓存</w:t>
            </w:r>
            <w:r>
              <w:rPr>
                <w:rFonts w:hint="eastAsia"/>
                <w:sz w:val="21"/>
                <w:szCs w:val="21"/>
              </w:rPr>
              <w:t>/</w:t>
            </w:r>
            <w:r>
              <w:rPr>
                <w:rFonts w:hint="eastAsia"/>
                <w:sz w:val="21"/>
                <w:szCs w:val="21"/>
              </w:rPr>
              <w:t>清洗后送入装配工段。所有零部件毛坯由外协企业提供，在本工段完成加工后，缓存</w:t>
            </w:r>
            <w:r>
              <w:rPr>
                <w:rFonts w:hint="eastAsia"/>
                <w:sz w:val="21"/>
                <w:szCs w:val="21"/>
              </w:rPr>
              <w:t>/</w:t>
            </w:r>
            <w:r>
              <w:rPr>
                <w:rFonts w:hint="eastAsia"/>
                <w:sz w:val="21"/>
                <w:szCs w:val="21"/>
              </w:rPr>
              <w:t>清洗后送入装配工段。本工段主要产生噪声、清洗废水等。</w:t>
            </w:r>
          </w:p>
          <w:p w:rsidR="005C4604" w:rsidRDefault="005C4604" w:rsidP="00D73194">
            <w:pPr>
              <w:autoSpaceDE w:val="0"/>
              <w:autoSpaceDN w:val="0"/>
              <w:adjustRightInd w:val="0"/>
              <w:snapToGrid w:val="0"/>
              <w:ind w:firstLine="420"/>
              <w:rPr>
                <w:sz w:val="21"/>
                <w:szCs w:val="21"/>
              </w:rPr>
            </w:pPr>
            <w:r>
              <w:rPr>
                <w:rFonts w:hint="eastAsia"/>
                <w:sz w:val="21"/>
                <w:szCs w:val="21"/>
              </w:rPr>
              <w:t>①前轴加工</w:t>
            </w:r>
          </w:p>
          <w:p w:rsidR="005C4604" w:rsidRDefault="005C4604" w:rsidP="00D73194">
            <w:pPr>
              <w:autoSpaceDE w:val="0"/>
              <w:autoSpaceDN w:val="0"/>
              <w:adjustRightInd w:val="0"/>
              <w:snapToGrid w:val="0"/>
              <w:ind w:firstLine="420"/>
              <w:rPr>
                <w:sz w:val="21"/>
                <w:szCs w:val="21"/>
              </w:rPr>
            </w:pPr>
            <w:r>
              <w:rPr>
                <w:rFonts w:hint="eastAsia"/>
                <w:sz w:val="21"/>
                <w:szCs w:val="21"/>
              </w:rPr>
              <w:t>前轴加工主要操作步骤：来料→焊接→平总长、铣坡口→总成焊接→退火→补焊→板簧座加工→拳端加工→锁销孔加工→清洗→送装配。</w:t>
            </w:r>
          </w:p>
          <w:p w:rsidR="005C4604" w:rsidRDefault="005C4604" w:rsidP="00D73194">
            <w:pPr>
              <w:autoSpaceDE w:val="0"/>
              <w:autoSpaceDN w:val="0"/>
              <w:adjustRightInd w:val="0"/>
              <w:snapToGrid w:val="0"/>
              <w:ind w:firstLine="420"/>
              <w:rPr>
                <w:sz w:val="21"/>
                <w:szCs w:val="21"/>
              </w:rPr>
            </w:pPr>
            <w:r>
              <w:rPr>
                <w:rFonts w:hint="eastAsia"/>
                <w:sz w:val="21"/>
                <w:szCs w:val="21"/>
              </w:rPr>
              <w:t>前轴平总长、铣坡口加工采用卧式铣削专机。该设备具备</w:t>
            </w:r>
            <w:r>
              <w:rPr>
                <w:rFonts w:hint="eastAsia"/>
                <w:sz w:val="21"/>
                <w:szCs w:val="21"/>
              </w:rPr>
              <w:t>X\Y\Z\B</w:t>
            </w:r>
            <w:r>
              <w:rPr>
                <w:rFonts w:hint="eastAsia"/>
                <w:sz w:val="21"/>
                <w:szCs w:val="21"/>
              </w:rPr>
              <w:t>等</w:t>
            </w:r>
            <w:r>
              <w:rPr>
                <w:rFonts w:hint="eastAsia"/>
                <w:sz w:val="21"/>
                <w:szCs w:val="21"/>
              </w:rPr>
              <w:t>4</w:t>
            </w:r>
            <w:r>
              <w:rPr>
                <w:rFonts w:hint="eastAsia"/>
                <w:sz w:val="21"/>
                <w:szCs w:val="21"/>
              </w:rPr>
              <w:t>个自由度，配备回转工作台；设备采用面铣刀加工总长，然后采用专用铣刀加工坡口；设备配置专用液压夹具，实现工件的自动化装夹。由于工件多个角度，设备配置自动化刀库。</w:t>
            </w:r>
          </w:p>
          <w:p w:rsidR="005C4604" w:rsidRDefault="005C4604" w:rsidP="00D73194">
            <w:pPr>
              <w:autoSpaceDE w:val="0"/>
              <w:autoSpaceDN w:val="0"/>
              <w:adjustRightInd w:val="0"/>
              <w:snapToGrid w:val="0"/>
              <w:ind w:firstLine="420"/>
              <w:rPr>
                <w:sz w:val="21"/>
                <w:szCs w:val="21"/>
              </w:rPr>
            </w:pPr>
            <w:r>
              <w:rPr>
                <w:rFonts w:hint="eastAsia"/>
                <w:sz w:val="21"/>
                <w:szCs w:val="21"/>
              </w:rPr>
              <w:t>前轴总成加工线采用全自动加工线。该产线配置</w:t>
            </w:r>
            <w:r>
              <w:rPr>
                <w:rFonts w:hint="eastAsia"/>
                <w:sz w:val="21"/>
                <w:szCs w:val="21"/>
              </w:rPr>
              <w:t>2</w:t>
            </w:r>
            <w:r>
              <w:rPr>
                <w:rFonts w:hint="eastAsia"/>
                <w:sz w:val="21"/>
                <w:szCs w:val="21"/>
              </w:rPr>
              <w:t>台立式加工中心，</w:t>
            </w:r>
            <w:r>
              <w:rPr>
                <w:rFonts w:hint="eastAsia"/>
                <w:sz w:val="21"/>
                <w:szCs w:val="21"/>
              </w:rPr>
              <w:t>2</w:t>
            </w:r>
            <w:r>
              <w:rPr>
                <w:rFonts w:hint="eastAsia"/>
                <w:sz w:val="21"/>
                <w:szCs w:val="21"/>
              </w:rPr>
              <w:t>台卧式加工中心和</w:t>
            </w:r>
            <w:r>
              <w:rPr>
                <w:rFonts w:hint="eastAsia"/>
                <w:sz w:val="21"/>
                <w:szCs w:val="21"/>
              </w:rPr>
              <w:t>1</w:t>
            </w:r>
            <w:r>
              <w:rPr>
                <w:rFonts w:hint="eastAsia"/>
                <w:sz w:val="21"/>
                <w:szCs w:val="21"/>
              </w:rPr>
              <w:t>台四轴立式加工中心。</w:t>
            </w:r>
          </w:p>
          <w:p w:rsidR="005C4604" w:rsidRDefault="005C4604" w:rsidP="00D73194">
            <w:pPr>
              <w:autoSpaceDE w:val="0"/>
              <w:autoSpaceDN w:val="0"/>
              <w:adjustRightInd w:val="0"/>
              <w:snapToGrid w:val="0"/>
              <w:ind w:firstLine="420"/>
              <w:rPr>
                <w:sz w:val="21"/>
                <w:szCs w:val="21"/>
              </w:rPr>
            </w:pPr>
            <w:r>
              <w:rPr>
                <w:rFonts w:hint="eastAsia"/>
                <w:sz w:val="21"/>
                <w:szCs w:val="21"/>
              </w:rPr>
              <w:t>②中后桥、驱动桥加工</w:t>
            </w:r>
          </w:p>
          <w:p w:rsidR="005C4604" w:rsidRDefault="005C4604" w:rsidP="00D73194">
            <w:pPr>
              <w:autoSpaceDE w:val="0"/>
              <w:autoSpaceDN w:val="0"/>
              <w:adjustRightInd w:val="0"/>
              <w:snapToGrid w:val="0"/>
              <w:ind w:firstLine="420"/>
              <w:rPr>
                <w:sz w:val="21"/>
                <w:szCs w:val="21"/>
              </w:rPr>
            </w:pPr>
            <w:r>
              <w:rPr>
                <w:rFonts w:hint="eastAsia"/>
                <w:sz w:val="21"/>
                <w:szCs w:val="21"/>
              </w:rPr>
              <w:t>中后桥、驱动桥主要操作步骤为：来料→焊接→平总长、铣坡口→总成焊接→退火→补焊→琵琶孔面加工→拳端加工→锁销孔加工→清洗→送装配。</w:t>
            </w:r>
          </w:p>
          <w:p w:rsidR="005C4604" w:rsidRDefault="005C4604" w:rsidP="00D73194">
            <w:pPr>
              <w:autoSpaceDE w:val="0"/>
              <w:autoSpaceDN w:val="0"/>
              <w:adjustRightInd w:val="0"/>
              <w:snapToGrid w:val="0"/>
              <w:ind w:firstLine="420"/>
              <w:rPr>
                <w:sz w:val="21"/>
                <w:szCs w:val="21"/>
              </w:rPr>
            </w:pPr>
            <w:r>
              <w:rPr>
                <w:rFonts w:hint="eastAsia"/>
                <w:sz w:val="21"/>
                <w:szCs w:val="21"/>
              </w:rPr>
              <w:t>驱动桥总成加工线采用柔性加工线，生产线配置立式加工中心和卧式加工中心。</w:t>
            </w:r>
          </w:p>
          <w:p w:rsidR="005C4604" w:rsidRDefault="005C4604" w:rsidP="00D73194">
            <w:pPr>
              <w:autoSpaceDE w:val="0"/>
              <w:autoSpaceDN w:val="0"/>
              <w:adjustRightInd w:val="0"/>
              <w:snapToGrid w:val="0"/>
              <w:ind w:firstLine="420"/>
              <w:rPr>
                <w:sz w:val="21"/>
                <w:szCs w:val="21"/>
              </w:rPr>
            </w:pPr>
            <w:r>
              <w:rPr>
                <w:rFonts w:hint="eastAsia"/>
                <w:sz w:val="21"/>
                <w:szCs w:val="21"/>
              </w:rPr>
              <w:t>③胀形桥加工</w:t>
            </w:r>
          </w:p>
          <w:p w:rsidR="005C4604" w:rsidRDefault="005C4604" w:rsidP="00D73194">
            <w:pPr>
              <w:autoSpaceDE w:val="0"/>
              <w:autoSpaceDN w:val="0"/>
              <w:adjustRightInd w:val="0"/>
              <w:snapToGrid w:val="0"/>
              <w:ind w:firstLine="420"/>
              <w:rPr>
                <w:sz w:val="21"/>
                <w:szCs w:val="21"/>
              </w:rPr>
            </w:pPr>
            <w:r>
              <w:rPr>
                <w:rFonts w:hint="eastAsia"/>
                <w:sz w:val="21"/>
                <w:szCs w:val="21"/>
              </w:rPr>
              <w:t>胀形桥加工主要操作步骤为：来料→焊接→车总长→铣加强环、后盖面→焊接→琵琶孔加工→次要面加工→清洗→送装配。胀形桥焊接线内采用数控卧式车床总长，然后采用立式加工中心铣削加强环面及后盖面。琵琶孔面及次孔面加工采用立式加工中心。</w:t>
            </w:r>
          </w:p>
          <w:p w:rsidR="005C4604" w:rsidRDefault="005C4604" w:rsidP="00D73194">
            <w:pPr>
              <w:autoSpaceDE w:val="0"/>
              <w:autoSpaceDN w:val="0"/>
              <w:adjustRightInd w:val="0"/>
              <w:snapToGrid w:val="0"/>
              <w:ind w:firstLine="420"/>
              <w:rPr>
                <w:sz w:val="21"/>
                <w:szCs w:val="21"/>
              </w:rPr>
            </w:pPr>
            <w:r>
              <w:rPr>
                <w:rFonts w:hint="eastAsia"/>
                <w:sz w:val="21"/>
                <w:szCs w:val="21"/>
              </w:rPr>
              <w:t>④转向节加工</w:t>
            </w:r>
          </w:p>
          <w:p w:rsidR="005C4604" w:rsidRDefault="005C4604" w:rsidP="00D73194">
            <w:pPr>
              <w:autoSpaceDE w:val="0"/>
              <w:autoSpaceDN w:val="0"/>
              <w:adjustRightInd w:val="0"/>
              <w:snapToGrid w:val="0"/>
              <w:ind w:firstLine="420"/>
              <w:rPr>
                <w:sz w:val="21"/>
                <w:szCs w:val="21"/>
              </w:rPr>
            </w:pPr>
            <w:r>
              <w:rPr>
                <w:rFonts w:hint="eastAsia"/>
                <w:sz w:val="21"/>
                <w:szCs w:val="21"/>
              </w:rPr>
              <w:t>转向节加工配置自动化加工线。该生产线配置</w:t>
            </w:r>
            <w:r>
              <w:rPr>
                <w:rFonts w:hint="eastAsia"/>
                <w:sz w:val="21"/>
                <w:szCs w:val="21"/>
              </w:rPr>
              <w:t>2</w:t>
            </w:r>
            <w:r>
              <w:rPr>
                <w:rFonts w:hint="eastAsia"/>
                <w:sz w:val="21"/>
                <w:szCs w:val="21"/>
              </w:rPr>
              <w:t>台立式加工中心，</w:t>
            </w:r>
            <w:r>
              <w:rPr>
                <w:rFonts w:hint="eastAsia"/>
                <w:sz w:val="21"/>
                <w:szCs w:val="21"/>
              </w:rPr>
              <w:t>2</w:t>
            </w:r>
            <w:r>
              <w:rPr>
                <w:rFonts w:hint="eastAsia"/>
                <w:sz w:val="21"/>
                <w:szCs w:val="21"/>
              </w:rPr>
              <w:t>台车削中心、</w:t>
            </w:r>
            <w:r>
              <w:rPr>
                <w:rFonts w:hint="eastAsia"/>
                <w:sz w:val="21"/>
                <w:szCs w:val="21"/>
              </w:rPr>
              <w:t>3</w:t>
            </w:r>
            <w:r>
              <w:rPr>
                <w:rFonts w:hint="eastAsia"/>
                <w:sz w:val="21"/>
                <w:szCs w:val="21"/>
              </w:rPr>
              <w:t>台卧式加工中心，</w:t>
            </w:r>
            <w:r>
              <w:rPr>
                <w:rFonts w:hint="eastAsia"/>
                <w:sz w:val="21"/>
                <w:szCs w:val="21"/>
              </w:rPr>
              <w:t>1</w:t>
            </w:r>
            <w:r>
              <w:rPr>
                <w:rFonts w:hint="eastAsia"/>
                <w:sz w:val="21"/>
                <w:szCs w:val="21"/>
              </w:rPr>
              <w:t>台数控滚齿机，</w:t>
            </w:r>
            <w:r>
              <w:rPr>
                <w:rFonts w:hint="eastAsia"/>
                <w:sz w:val="21"/>
                <w:szCs w:val="21"/>
              </w:rPr>
              <w:t>1</w:t>
            </w:r>
            <w:r>
              <w:rPr>
                <w:rFonts w:hint="eastAsia"/>
                <w:sz w:val="21"/>
                <w:szCs w:val="21"/>
              </w:rPr>
              <w:t>台检测设备。主要操作步骤为：来料→主销压装→焊接→油</w:t>
            </w:r>
            <w:r>
              <w:rPr>
                <w:rFonts w:hint="eastAsia"/>
                <w:sz w:val="21"/>
                <w:szCs w:val="21"/>
              </w:rPr>
              <w:lastRenderedPageBreak/>
              <w:t>封面及中心孔加工→主销外圆及端面车削，外圆滚压→转向销面加工→检测→法兰加工→滚花键→清洗→送装配。</w:t>
            </w:r>
          </w:p>
          <w:p w:rsidR="005C4604" w:rsidRDefault="005C4604" w:rsidP="00D73194">
            <w:pPr>
              <w:autoSpaceDE w:val="0"/>
              <w:autoSpaceDN w:val="0"/>
              <w:adjustRightInd w:val="0"/>
              <w:snapToGrid w:val="0"/>
              <w:ind w:firstLine="420"/>
              <w:rPr>
                <w:sz w:val="21"/>
                <w:szCs w:val="21"/>
              </w:rPr>
            </w:pPr>
            <w:r>
              <w:rPr>
                <w:rFonts w:hint="eastAsia"/>
                <w:sz w:val="21"/>
                <w:szCs w:val="21"/>
              </w:rPr>
              <w:t>⑤铁屑收集</w:t>
            </w:r>
          </w:p>
          <w:p w:rsidR="005C4604" w:rsidRDefault="005C4604" w:rsidP="00D73194">
            <w:pPr>
              <w:autoSpaceDE w:val="0"/>
              <w:autoSpaceDN w:val="0"/>
              <w:adjustRightInd w:val="0"/>
              <w:snapToGrid w:val="0"/>
              <w:ind w:firstLine="420"/>
              <w:rPr>
                <w:sz w:val="21"/>
                <w:szCs w:val="21"/>
              </w:rPr>
            </w:pPr>
            <w:r>
              <w:rPr>
                <w:rFonts w:hint="eastAsia"/>
                <w:sz w:val="21"/>
                <w:szCs w:val="21"/>
              </w:rPr>
              <w:t>结构件部件加工工段加工量大，铁屑产生量大，每台主要加工设备均配置切屑粉碎机进行碎屑处理后，在材料回收站进行压块处理。</w:t>
            </w:r>
          </w:p>
          <w:p w:rsidR="005C4604" w:rsidRDefault="005C4604" w:rsidP="00D73194">
            <w:pPr>
              <w:autoSpaceDE w:val="0"/>
              <w:autoSpaceDN w:val="0"/>
              <w:adjustRightInd w:val="0"/>
              <w:snapToGrid w:val="0"/>
              <w:ind w:firstLine="420"/>
              <w:rPr>
                <w:sz w:val="21"/>
                <w:szCs w:val="21"/>
              </w:rPr>
            </w:pPr>
            <w:r>
              <w:rPr>
                <w:rFonts w:hint="eastAsia"/>
                <w:sz w:val="21"/>
                <w:szCs w:val="21"/>
              </w:rPr>
              <w:t>（</w:t>
            </w:r>
            <w:r>
              <w:rPr>
                <w:rFonts w:hint="eastAsia"/>
                <w:sz w:val="21"/>
                <w:szCs w:val="21"/>
              </w:rPr>
              <w:t>5</w:t>
            </w:r>
            <w:r>
              <w:rPr>
                <w:rFonts w:hint="eastAsia"/>
                <w:sz w:val="21"/>
                <w:szCs w:val="21"/>
              </w:rPr>
              <w:t>）装配</w:t>
            </w:r>
          </w:p>
          <w:p w:rsidR="005C4604" w:rsidRDefault="002C7290" w:rsidP="00D73194">
            <w:pPr>
              <w:autoSpaceDE w:val="0"/>
              <w:autoSpaceDN w:val="0"/>
              <w:adjustRightInd w:val="0"/>
              <w:snapToGrid w:val="0"/>
              <w:ind w:firstLine="420"/>
              <w:rPr>
                <w:sz w:val="21"/>
                <w:szCs w:val="21"/>
              </w:rPr>
            </w:pPr>
            <w:r>
              <w:rPr>
                <w:rFonts w:hint="eastAsia"/>
                <w:sz w:val="21"/>
                <w:szCs w:val="21"/>
              </w:rPr>
              <w:t>本工段承担各型号车桥及与之配套的主减、轮毂的装配、试验任务</w:t>
            </w:r>
            <w:r w:rsidR="005C4604">
              <w:rPr>
                <w:rFonts w:hint="eastAsia"/>
                <w:sz w:val="21"/>
                <w:szCs w:val="21"/>
              </w:rPr>
              <w:t>。装配采用柔性设备，适应多品种生产和产品变化。</w:t>
            </w:r>
          </w:p>
          <w:p w:rsidR="005C4604" w:rsidRDefault="005C4604" w:rsidP="00D73194">
            <w:pPr>
              <w:autoSpaceDE w:val="0"/>
              <w:autoSpaceDN w:val="0"/>
              <w:adjustRightInd w:val="0"/>
              <w:snapToGrid w:val="0"/>
              <w:ind w:firstLine="420"/>
              <w:rPr>
                <w:sz w:val="21"/>
                <w:szCs w:val="21"/>
              </w:rPr>
            </w:pPr>
            <w:r>
              <w:rPr>
                <w:rFonts w:hint="eastAsia"/>
                <w:sz w:val="21"/>
                <w:szCs w:val="21"/>
              </w:rPr>
              <w:t>①主减装配区</w:t>
            </w:r>
          </w:p>
          <w:p w:rsidR="005C4604" w:rsidRDefault="005C4604" w:rsidP="00D73194">
            <w:pPr>
              <w:autoSpaceDE w:val="0"/>
              <w:autoSpaceDN w:val="0"/>
              <w:adjustRightInd w:val="0"/>
              <w:snapToGrid w:val="0"/>
              <w:ind w:firstLine="420"/>
              <w:rPr>
                <w:sz w:val="21"/>
                <w:szCs w:val="21"/>
              </w:rPr>
            </w:pPr>
            <w:r>
              <w:rPr>
                <w:rFonts w:hint="eastAsia"/>
                <w:sz w:val="21"/>
                <w:szCs w:val="21"/>
              </w:rPr>
              <w:t>主减装配区西侧为差速器分总成及主锥合件装配线，东侧为前贯通轴分总成装配线，两侧分总成装配完成后，由</w:t>
            </w:r>
            <w:r>
              <w:rPr>
                <w:rFonts w:hint="eastAsia"/>
                <w:sz w:val="21"/>
                <w:szCs w:val="21"/>
              </w:rPr>
              <w:t>KBK</w:t>
            </w:r>
            <w:r>
              <w:rPr>
                <w:rFonts w:hint="eastAsia"/>
                <w:sz w:val="21"/>
                <w:szCs w:val="21"/>
              </w:rPr>
              <w:t>吊运至中间主减速器总成装配线进行装配。主要装配流程为：减壳上线，预紧压板螺栓，轴承盖→测量高度→选垫，吊装主锥合件→预紧连接螺栓→拧紧主锥合件→差速器总成上线，预紧螺栓→调整尺侧间隙和预紧力→啮合检查→安装锁片、螺栓、轮间差速器锁组件→安装气缸组件→测量预紧力垫片值→安装油泵总成，轴间差速器锁辅件→磨合试验→拆主减速器总成压板，下线。</w:t>
            </w:r>
          </w:p>
          <w:p w:rsidR="005C4604" w:rsidRDefault="005C4604" w:rsidP="00D73194">
            <w:pPr>
              <w:autoSpaceDE w:val="0"/>
              <w:autoSpaceDN w:val="0"/>
              <w:adjustRightInd w:val="0"/>
              <w:snapToGrid w:val="0"/>
              <w:ind w:firstLine="420"/>
              <w:rPr>
                <w:sz w:val="21"/>
                <w:szCs w:val="21"/>
              </w:rPr>
            </w:pPr>
            <w:r>
              <w:rPr>
                <w:rFonts w:hint="eastAsia"/>
                <w:sz w:val="21"/>
                <w:szCs w:val="21"/>
              </w:rPr>
              <w:t>②轮毂装配区</w:t>
            </w:r>
          </w:p>
          <w:p w:rsidR="005C4604" w:rsidRDefault="005C4604" w:rsidP="00D73194">
            <w:pPr>
              <w:autoSpaceDE w:val="0"/>
              <w:autoSpaceDN w:val="0"/>
              <w:adjustRightInd w:val="0"/>
              <w:snapToGrid w:val="0"/>
              <w:ind w:firstLine="420"/>
              <w:rPr>
                <w:sz w:val="21"/>
                <w:szCs w:val="21"/>
              </w:rPr>
            </w:pPr>
            <w:r>
              <w:rPr>
                <w:rFonts w:hint="eastAsia"/>
                <w:sz w:val="21"/>
                <w:szCs w:val="21"/>
              </w:rPr>
              <w:t>轮毂装配区位于主减速器装配区东侧，分为内包式及盘式轮毂装配线和外包式轮毂、钟形鼓总成装配线。轮毂线共设装配工位</w:t>
            </w:r>
            <w:r>
              <w:rPr>
                <w:rFonts w:hint="eastAsia"/>
                <w:sz w:val="21"/>
                <w:szCs w:val="21"/>
              </w:rPr>
              <w:t>16</w:t>
            </w:r>
            <w:r>
              <w:rPr>
                <w:rFonts w:hint="eastAsia"/>
                <w:sz w:val="21"/>
                <w:szCs w:val="21"/>
              </w:rPr>
              <w:t>个，其中全自动工位</w:t>
            </w:r>
            <w:r>
              <w:rPr>
                <w:rFonts w:hint="eastAsia"/>
                <w:sz w:val="21"/>
                <w:szCs w:val="21"/>
              </w:rPr>
              <w:t>13</w:t>
            </w:r>
            <w:r>
              <w:rPr>
                <w:rFonts w:hint="eastAsia"/>
                <w:sz w:val="21"/>
                <w:szCs w:val="21"/>
              </w:rPr>
              <w:t>个，半自动工位</w:t>
            </w:r>
            <w:r>
              <w:rPr>
                <w:rFonts w:hint="eastAsia"/>
                <w:sz w:val="21"/>
                <w:szCs w:val="21"/>
              </w:rPr>
              <w:t>2</w:t>
            </w:r>
            <w:r>
              <w:rPr>
                <w:rFonts w:hint="eastAsia"/>
                <w:sz w:val="21"/>
                <w:szCs w:val="21"/>
              </w:rPr>
              <w:t>个，纯手动工位</w:t>
            </w:r>
            <w:r>
              <w:rPr>
                <w:rFonts w:hint="eastAsia"/>
                <w:sz w:val="21"/>
                <w:szCs w:val="21"/>
              </w:rPr>
              <w:t>1</w:t>
            </w:r>
            <w:r>
              <w:rPr>
                <w:rFonts w:hint="eastAsia"/>
                <w:sz w:val="21"/>
                <w:szCs w:val="21"/>
              </w:rPr>
              <w:t>个。采用机械臂、高精度位移传感器、扭矩传感器等先进技术，可实现实现轮毂自动上下料，轴承动态质量自动识别，物料自动翻转，物料自动检测，螺栓自动抓取，自动放置，自动压装，物料自动对孔组装，物料追溯，装配质量追溯，数据统计、物料调配，视觉识别系统、信息化控制、设备远程诊断等。装配流程为：压装轮毂外油封</w:t>
            </w:r>
            <w:r>
              <w:rPr>
                <w:rFonts w:hint="eastAsia"/>
                <w:sz w:val="21"/>
                <w:szCs w:val="21"/>
              </w:rPr>
              <w:t>/</w:t>
            </w:r>
            <w:r>
              <w:rPr>
                <w:rFonts w:hint="eastAsia"/>
                <w:sz w:val="21"/>
                <w:szCs w:val="21"/>
              </w:rPr>
              <w:t>上下轴承外圈→翻转→压装车轮螺栓→翻转→制动鼓自动上线→预紧螺母→拧紧螺母→翻转→制动鼓全跳动检测→冲铆→装轴承内圈</w:t>
            </w:r>
            <w:r>
              <w:rPr>
                <w:rFonts w:hint="eastAsia"/>
                <w:sz w:val="21"/>
                <w:szCs w:val="21"/>
              </w:rPr>
              <w:t>/</w:t>
            </w:r>
            <w:r>
              <w:rPr>
                <w:rFonts w:hint="eastAsia"/>
                <w:sz w:val="21"/>
                <w:szCs w:val="21"/>
              </w:rPr>
              <w:t>内油封</w:t>
            </w:r>
            <w:r>
              <w:rPr>
                <w:rFonts w:hint="eastAsia"/>
                <w:sz w:val="21"/>
                <w:szCs w:val="21"/>
              </w:rPr>
              <w:t>/ABS</w:t>
            </w:r>
            <w:r>
              <w:rPr>
                <w:rFonts w:hint="eastAsia"/>
                <w:sz w:val="21"/>
                <w:szCs w:val="21"/>
              </w:rPr>
              <w:t>齿圈→端面跳动检测→动平衡→轮毂内腔注脂→打码→下线。</w:t>
            </w:r>
          </w:p>
          <w:p w:rsidR="005C4604" w:rsidRDefault="005C4604" w:rsidP="00D73194">
            <w:pPr>
              <w:autoSpaceDE w:val="0"/>
              <w:autoSpaceDN w:val="0"/>
              <w:adjustRightInd w:val="0"/>
              <w:snapToGrid w:val="0"/>
              <w:ind w:firstLine="420"/>
              <w:rPr>
                <w:sz w:val="21"/>
                <w:szCs w:val="21"/>
              </w:rPr>
            </w:pPr>
            <w:r>
              <w:rPr>
                <w:rFonts w:hint="eastAsia"/>
                <w:sz w:val="21"/>
                <w:szCs w:val="21"/>
              </w:rPr>
              <w:t>装配完成的轮毂在下线后由空中输送线送至桥总成装配线的对应工位。</w:t>
            </w:r>
          </w:p>
          <w:p w:rsidR="005C4604" w:rsidRDefault="005C4604" w:rsidP="00D73194">
            <w:pPr>
              <w:autoSpaceDE w:val="0"/>
              <w:autoSpaceDN w:val="0"/>
              <w:adjustRightInd w:val="0"/>
              <w:snapToGrid w:val="0"/>
              <w:ind w:firstLine="420"/>
              <w:rPr>
                <w:sz w:val="21"/>
                <w:szCs w:val="21"/>
              </w:rPr>
            </w:pPr>
            <w:r>
              <w:rPr>
                <w:rFonts w:hint="eastAsia"/>
                <w:sz w:val="21"/>
                <w:szCs w:val="21"/>
              </w:rPr>
              <w:t>③桥总成装配区</w:t>
            </w:r>
          </w:p>
          <w:p w:rsidR="005C4604" w:rsidRDefault="005C4604" w:rsidP="00D73194">
            <w:pPr>
              <w:autoSpaceDE w:val="0"/>
              <w:autoSpaceDN w:val="0"/>
              <w:adjustRightInd w:val="0"/>
              <w:snapToGrid w:val="0"/>
              <w:ind w:firstLine="420"/>
              <w:rPr>
                <w:sz w:val="21"/>
                <w:szCs w:val="21"/>
              </w:rPr>
            </w:pPr>
            <w:r>
              <w:rPr>
                <w:rFonts w:hint="eastAsia"/>
                <w:sz w:val="21"/>
                <w:szCs w:val="21"/>
              </w:rPr>
              <w:t>桥总成装配区分为</w:t>
            </w:r>
            <w:r>
              <w:rPr>
                <w:rFonts w:hint="eastAsia"/>
                <w:sz w:val="21"/>
                <w:szCs w:val="21"/>
              </w:rPr>
              <w:t>5</w:t>
            </w:r>
            <w:r>
              <w:rPr>
                <w:rFonts w:hint="eastAsia"/>
                <w:sz w:val="21"/>
                <w:szCs w:val="21"/>
              </w:rPr>
              <w:t>条装配线，物流方向为自北向南，西侧起依次为：后桥总成装配线，中桥总成装配线，前桥总成装配线，大吨位桥总成装配线。线体形式均为摩擦积放辊道线。</w:t>
            </w:r>
          </w:p>
          <w:p w:rsidR="005C4604" w:rsidRDefault="005C4604" w:rsidP="00D73194">
            <w:pPr>
              <w:autoSpaceDE w:val="0"/>
              <w:autoSpaceDN w:val="0"/>
              <w:adjustRightInd w:val="0"/>
              <w:snapToGrid w:val="0"/>
              <w:ind w:firstLine="420"/>
              <w:rPr>
                <w:sz w:val="21"/>
                <w:szCs w:val="21"/>
              </w:rPr>
            </w:pPr>
            <w:r>
              <w:rPr>
                <w:rFonts w:hint="eastAsia"/>
                <w:sz w:val="21"/>
                <w:szCs w:val="21"/>
              </w:rPr>
              <w:t>各线均采用了自动涂胶、自动翻转、制动器自动拧紧、自动测量选垫、自动磨合试验等先进工艺或装备，有效提高装配效率，保证装配质量。</w:t>
            </w:r>
          </w:p>
          <w:p w:rsidR="005C4604" w:rsidRDefault="005C4604" w:rsidP="00D73194">
            <w:pPr>
              <w:autoSpaceDE w:val="0"/>
              <w:autoSpaceDN w:val="0"/>
              <w:adjustRightInd w:val="0"/>
              <w:snapToGrid w:val="0"/>
              <w:ind w:firstLine="420"/>
              <w:rPr>
                <w:sz w:val="21"/>
                <w:szCs w:val="21"/>
              </w:rPr>
            </w:pPr>
            <w:r>
              <w:rPr>
                <w:rFonts w:hint="eastAsia"/>
                <w:sz w:val="21"/>
                <w:szCs w:val="21"/>
              </w:rPr>
              <w:t>装配工艺流程为：桥壳上线、自动打标→锁门外装差速锁，压装碗形堵塞→安装差速锁操作装置→拧紧螺栓→装气室支架和凸轮轴支架并拧紧→装制动器→拧紧螺栓→装气室总成、凸轮轴和调整臂，拧紧螺母→压装油封座圈和轮毂内轴承内圈，安装轮毂，压装轴承内</w:t>
            </w:r>
            <w:r>
              <w:rPr>
                <w:rFonts w:hint="eastAsia"/>
                <w:sz w:val="21"/>
                <w:szCs w:val="21"/>
              </w:rPr>
              <w:lastRenderedPageBreak/>
              <w:t>圈→预装槽螺母，检测扭矩→装齿圈、卡簧，压装钟形鼓→安装垫片与太阳轮，对行星齿轮和花键，装垫片和外卡圈→测量半轴端面到钟形鼓结合面距离，选垫→安装轮毂盖并拧紧，拧紧钟形鼓螺栓→安装制动鼓，对孔→装贯通轴→调制动间隙→气密检测→总成磨合试验。</w:t>
            </w:r>
          </w:p>
          <w:p w:rsidR="005C4604" w:rsidRDefault="005C4604" w:rsidP="00D73194">
            <w:pPr>
              <w:autoSpaceDE w:val="0"/>
              <w:autoSpaceDN w:val="0"/>
              <w:adjustRightInd w:val="0"/>
              <w:snapToGrid w:val="0"/>
              <w:ind w:firstLine="420"/>
              <w:rPr>
                <w:sz w:val="21"/>
                <w:szCs w:val="21"/>
              </w:rPr>
            </w:pPr>
            <w:r>
              <w:rPr>
                <w:rFonts w:hint="eastAsia"/>
                <w:sz w:val="21"/>
                <w:szCs w:val="21"/>
              </w:rPr>
              <w:t>（</w:t>
            </w:r>
            <w:r>
              <w:rPr>
                <w:rFonts w:hint="eastAsia"/>
                <w:sz w:val="21"/>
                <w:szCs w:val="21"/>
              </w:rPr>
              <w:t>6</w:t>
            </w:r>
            <w:r>
              <w:rPr>
                <w:rFonts w:hint="eastAsia"/>
                <w:sz w:val="21"/>
                <w:szCs w:val="21"/>
              </w:rPr>
              <w:t>）涂装</w:t>
            </w:r>
          </w:p>
          <w:p w:rsidR="005C4604" w:rsidRDefault="005C4604" w:rsidP="00D73194">
            <w:pPr>
              <w:autoSpaceDE w:val="0"/>
              <w:autoSpaceDN w:val="0"/>
              <w:adjustRightInd w:val="0"/>
              <w:snapToGrid w:val="0"/>
              <w:ind w:firstLine="420"/>
              <w:rPr>
                <w:sz w:val="21"/>
                <w:szCs w:val="21"/>
              </w:rPr>
            </w:pPr>
            <w:r>
              <w:rPr>
                <w:rFonts w:hint="eastAsia"/>
                <w:sz w:val="21"/>
                <w:szCs w:val="21"/>
              </w:rPr>
              <w:t>本工段主要承担工程桥产品的前处理、喷漆、烘干和检查打磨等防护装饰性涂装任务。</w:t>
            </w:r>
          </w:p>
          <w:p w:rsidR="005C4604" w:rsidRPr="003A0F69" w:rsidRDefault="005C4604" w:rsidP="00D73194">
            <w:pPr>
              <w:autoSpaceDE w:val="0"/>
              <w:autoSpaceDN w:val="0"/>
              <w:adjustRightInd w:val="0"/>
              <w:snapToGrid w:val="0"/>
              <w:ind w:firstLine="420"/>
              <w:rPr>
                <w:sz w:val="21"/>
                <w:szCs w:val="21"/>
              </w:rPr>
            </w:pPr>
            <w:r w:rsidRPr="003A0F69">
              <w:rPr>
                <w:rFonts w:hint="eastAsia"/>
                <w:sz w:val="21"/>
                <w:szCs w:val="21"/>
              </w:rPr>
              <w:t>①化学前处理</w:t>
            </w:r>
          </w:p>
          <w:p w:rsidR="005C4604" w:rsidRPr="003A0F69" w:rsidRDefault="005C4604" w:rsidP="00D73194">
            <w:pPr>
              <w:autoSpaceDE w:val="0"/>
              <w:autoSpaceDN w:val="0"/>
              <w:adjustRightInd w:val="0"/>
              <w:snapToGrid w:val="0"/>
              <w:ind w:firstLine="420"/>
              <w:rPr>
                <w:sz w:val="21"/>
                <w:szCs w:val="21"/>
              </w:rPr>
            </w:pPr>
            <w:r w:rsidRPr="003A0F69">
              <w:rPr>
                <w:rFonts w:hint="eastAsia"/>
                <w:sz w:val="21"/>
                <w:szCs w:val="21"/>
              </w:rPr>
              <w:t>化学前处理采用“脱脂硅烷”工艺。脱脂、硅烷采用喷淋方式，喷淋压力</w:t>
            </w:r>
            <w:r w:rsidRPr="003A0F69">
              <w:rPr>
                <w:rFonts w:hint="eastAsia"/>
                <w:sz w:val="21"/>
                <w:szCs w:val="21"/>
              </w:rPr>
              <w:t>0.1-0.2MPa</w:t>
            </w:r>
            <w:r w:rsidRPr="003A0F69">
              <w:rPr>
                <w:rFonts w:hint="eastAsia"/>
                <w:sz w:val="21"/>
                <w:szCs w:val="21"/>
              </w:rPr>
              <w:t>，脱脂、硅烷工位设置槽外加热装置，间接加热，另脱脂工位设置油水分离装置。并同时配置自动加药系统，准确计量加药，减少药剂浪费，降低成本。主要工作步骤为：热水洗</w:t>
            </w:r>
            <w:r w:rsidRPr="003A0F69">
              <w:rPr>
                <w:rFonts w:hint="eastAsia"/>
                <w:sz w:val="21"/>
                <w:szCs w:val="21"/>
              </w:rPr>
              <w:t>--</w:t>
            </w:r>
            <w:r w:rsidRPr="003A0F69">
              <w:rPr>
                <w:rFonts w:hint="eastAsia"/>
                <w:sz w:val="21"/>
                <w:szCs w:val="21"/>
              </w:rPr>
              <w:t>预脱脂</w:t>
            </w:r>
            <w:r w:rsidRPr="003A0F69">
              <w:rPr>
                <w:rFonts w:hint="eastAsia"/>
                <w:sz w:val="21"/>
                <w:szCs w:val="21"/>
              </w:rPr>
              <w:t>--</w:t>
            </w:r>
            <w:r w:rsidRPr="003A0F69">
              <w:rPr>
                <w:rFonts w:hint="eastAsia"/>
                <w:sz w:val="21"/>
                <w:szCs w:val="21"/>
              </w:rPr>
              <w:t>主脱脂</w:t>
            </w:r>
            <w:r w:rsidRPr="003A0F69">
              <w:rPr>
                <w:rFonts w:hint="eastAsia"/>
                <w:sz w:val="21"/>
                <w:szCs w:val="21"/>
              </w:rPr>
              <w:t>--</w:t>
            </w:r>
            <w:r w:rsidRPr="003A0F69">
              <w:rPr>
                <w:rFonts w:hint="eastAsia"/>
                <w:sz w:val="21"/>
                <w:szCs w:val="21"/>
              </w:rPr>
              <w:t>水洗</w:t>
            </w:r>
            <w:r w:rsidRPr="003A0F69">
              <w:rPr>
                <w:rFonts w:hint="eastAsia"/>
                <w:sz w:val="21"/>
                <w:szCs w:val="21"/>
              </w:rPr>
              <w:t>1--</w:t>
            </w:r>
            <w:r w:rsidRPr="003A0F69">
              <w:rPr>
                <w:rFonts w:hint="eastAsia"/>
                <w:sz w:val="21"/>
                <w:szCs w:val="21"/>
              </w:rPr>
              <w:t>水洗</w:t>
            </w:r>
            <w:r w:rsidRPr="003A0F69">
              <w:rPr>
                <w:rFonts w:hint="eastAsia"/>
                <w:sz w:val="21"/>
                <w:szCs w:val="21"/>
              </w:rPr>
              <w:t>2--</w:t>
            </w:r>
            <w:r w:rsidRPr="003A0F69">
              <w:rPr>
                <w:rFonts w:hint="eastAsia"/>
                <w:sz w:val="21"/>
                <w:szCs w:val="21"/>
              </w:rPr>
              <w:t>纯水洗</w:t>
            </w:r>
            <w:r w:rsidRPr="003A0F69">
              <w:rPr>
                <w:rFonts w:hint="eastAsia"/>
                <w:sz w:val="21"/>
                <w:szCs w:val="21"/>
              </w:rPr>
              <w:t>--</w:t>
            </w:r>
            <w:r w:rsidRPr="003A0F69">
              <w:rPr>
                <w:rFonts w:hint="eastAsia"/>
                <w:sz w:val="21"/>
                <w:szCs w:val="21"/>
              </w:rPr>
              <w:t>硅烷处理</w:t>
            </w:r>
            <w:r w:rsidRPr="003A0F69">
              <w:rPr>
                <w:rFonts w:hint="eastAsia"/>
                <w:sz w:val="21"/>
                <w:szCs w:val="21"/>
              </w:rPr>
              <w:t>--</w:t>
            </w:r>
            <w:r w:rsidRPr="003A0F69">
              <w:rPr>
                <w:rFonts w:hint="eastAsia"/>
                <w:sz w:val="21"/>
                <w:szCs w:val="21"/>
              </w:rPr>
              <w:t>水洗</w:t>
            </w:r>
            <w:r w:rsidRPr="003A0F69">
              <w:rPr>
                <w:rFonts w:hint="eastAsia"/>
                <w:sz w:val="21"/>
                <w:szCs w:val="21"/>
              </w:rPr>
              <w:t>3--</w:t>
            </w:r>
            <w:r w:rsidRPr="003A0F69">
              <w:rPr>
                <w:rFonts w:hint="eastAsia"/>
                <w:sz w:val="21"/>
                <w:szCs w:val="21"/>
              </w:rPr>
              <w:t>水洗</w:t>
            </w:r>
            <w:r w:rsidRPr="003A0F69">
              <w:rPr>
                <w:rFonts w:hint="eastAsia"/>
                <w:sz w:val="21"/>
                <w:szCs w:val="21"/>
              </w:rPr>
              <w:t>4--</w:t>
            </w:r>
            <w:r w:rsidRPr="003A0F69">
              <w:rPr>
                <w:rFonts w:hint="eastAsia"/>
                <w:sz w:val="21"/>
                <w:szCs w:val="21"/>
              </w:rPr>
              <w:t>纯水洗</w:t>
            </w:r>
            <w:r w:rsidRPr="003A0F69">
              <w:rPr>
                <w:rFonts w:hint="eastAsia"/>
                <w:sz w:val="21"/>
                <w:szCs w:val="21"/>
              </w:rPr>
              <w:t>-</w:t>
            </w:r>
            <w:r w:rsidRPr="003A0F69">
              <w:rPr>
                <w:rFonts w:hint="eastAsia"/>
                <w:sz w:val="21"/>
                <w:szCs w:val="21"/>
              </w:rPr>
              <w:t>烘干。</w:t>
            </w:r>
          </w:p>
          <w:p w:rsidR="005C4604" w:rsidRPr="003A0F69" w:rsidRDefault="005C4604" w:rsidP="00D73194">
            <w:pPr>
              <w:autoSpaceDE w:val="0"/>
              <w:autoSpaceDN w:val="0"/>
              <w:adjustRightInd w:val="0"/>
              <w:snapToGrid w:val="0"/>
              <w:ind w:firstLine="420"/>
              <w:rPr>
                <w:sz w:val="21"/>
                <w:szCs w:val="21"/>
              </w:rPr>
            </w:pPr>
            <w:r w:rsidRPr="003A0F69">
              <w:rPr>
                <w:rFonts w:hint="eastAsia"/>
                <w:sz w:val="21"/>
                <w:szCs w:val="21"/>
              </w:rPr>
              <w:t>本工段产生前处理废水，主要污染物为石油类。油水分离装置产生油泥等危废。烘干工序烘干室配置燃烧机以天然气为燃料间接方式供热，产生天然气燃烧废气。</w:t>
            </w:r>
          </w:p>
          <w:p w:rsidR="005C4604" w:rsidRDefault="005C4604" w:rsidP="00D73194">
            <w:pPr>
              <w:autoSpaceDE w:val="0"/>
              <w:autoSpaceDN w:val="0"/>
              <w:adjustRightInd w:val="0"/>
              <w:snapToGrid w:val="0"/>
              <w:ind w:firstLine="420"/>
              <w:rPr>
                <w:sz w:val="21"/>
                <w:szCs w:val="21"/>
              </w:rPr>
            </w:pPr>
            <w:r>
              <w:rPr>
                <w:rFonts w:hint="eastAsia"/>
                <w:sz w:val="21"/>
                <w:szCs w:val="21"/>
              </w:rPr>
              <w:t>②喷漆</w:t>
            </w:r>
          </w:p>
          <w:p w:rsidR="005C4604" w:rsidRDefault="005C4604" w:rsidP="00D73194">
            <w:pPr>
              <w:autoSpaceDE w:val="0"/>
              <w:autoSpaceDN w:val="0"/>
              <w:adjustRightInd w:val="0"/>
              <w:snapToGrid w:val="0"/>
              <w:ind w:firstLine="420"/>
              <w:rPr>
                <w:sz w:val="21"/>
                <w:szCs w:val="21"/>
              </w:rPr>
            </w:pPr>
            <w:r>
              <w:rPr>
                <w:rFonts w:hint="eastAsia"/>
                <w:sz w:val="21"/>
                <w:szCs w:val="21"/>
              </w:rPr>
              <w:t>采用“底漆</w:t>
            </w:r>
            <w:r>
              <w:rPr>
                <w:rFonts w:hint="eastAsia"/>
                <w:sz w:val="21"/>
                <w:szCs w:val="21"/>
              </w:rPr>
              <w:t>+</w:t>
            </w:r>
            <w:r>
              <w:rPr>
                <w:rFonts w:hint="eastAsia"/>
                <w:sz w:val="21"/>
                <w:szCs w:val="21"/>
              </w:rPr>
              <w:t>烘干</w:t>
            </w:r>
            <w:r>
              <w:rPr>
                <w:rFonts w:hint="eastAsia"/>
                <w:sz w:val="21"/>
                <w:szCs w:val="21"/>
              </w:rPr>
              <w:t>+</w:t>
            </w:r>
            <w:r>
              <w:rPr>
                <w:rFonts w:hint="eastAsia"/>
                <w:sz w:val="21"/>
                <w:szCs w:val="21"/>
              </w:rPr>
              <w:t>面漆</w:t>
            </w:r>
            <w:r>
              <w:rPr>
                <w:rFonts w:hint="eastAsia"/>
                <w:sz w:val="21"/>
                <w:szCs w:val="21"/>
              </w:rPr>
              <w:t>+</w:t>
            </w:r>
            <w:r>
              <w:rPr>
                <w:rFonts w:hint="eastAsia"/>
                <w:sz w:val="21"/>
                <w:szCs w:val="21"/>
              </w:rPr>
              <w:t>烘干”工艺，均采用自动</w:t>
            </w:r>
            <w:r>
              <w:rPr>
                <w:rFonts w:hint="eastAsia"/>
                <w:sz w:val="21"/>
                <w:szCs w:val="21"/>
              </w:rPr>
              <w:t>+</w:t>
            </w:r>
            <w:r>
              <w:rPr>
                <w:rFonts w:hint="eastAsia"/>
                <w:sz w:val="21"/>
                <w:szCs w:val="21"/>
              </w:rPr>
              <w:t>人工补喷的方式，提升自动化水平，降低人工成本。自动喷涂段配置循环风空调，减少</w:t>
            </w:r>
            <w:r w:rsidR="004F05FF">
              <w:rPr>
                <w:rFonts w:hint="eastAsia"/>
                <w:sz w:val="21"/>
                <w:szCs w:val="21"/>
              </w:rPr>
              <w:t>废气量。喷漆室配置新型干式过滤处理装置，处理喷漆过程产生的漆雾</w:t>
            </w:r>
            <w:r>
              <w:rPr>
                <w:rFonts w:hint="eastAsia"/>
                <w:sz w:val="21"/>
                <w:szCs w:val="21"/>
              </w:rPr>
              <w:t>。设置集中调输漆系统，并配备双组分</w:t>
            </w:r>
            <w:r>
              <w:rPr>
                <w:rFonts w:hint="eastAsia"/>
                <w:sz w:val="21"/>
                <w:szCs w:val="21"/>
              </w:rPr>
              <w:t>2K</w:t>
            </w:r>
            <w:r>
              <w:rPr>
                <w:rFonts w:hint="eastAsia"/>
                <w:sz w:val="21"/>
                <w:szCs w:val="21"/>
              </w:rPr>
              <w:t>预混系统，稳定供给油漆，提高生产效率。</w:t>
            </w:r>
          </w:p>
          <w:p w:rsidR="005C4604" w:rsidRDefault="005C4604" w:rsidP="00D73194">
            <w:pPr>
              <w:autoSpaceDE w:val="0"/>
              <w:autoSpaceDN w:val="0"/>
              <w:adjustRightInd w:val="0"/>
              <w:snapToGrid w:val="0"/>
              <w:ind w:firstLine="420"/>
              <w:rPr>
                <w:sz w:val="21"/>
                <w:szCs w:val="21"/>
              </w:rPr>
            </w:pPr>
            <w:r>
              <w:rPr>
                <w:rFonts w:hint="eastAsia"/>
                <w:sz w:val="21"/>
                <w:szCs w:val="21"/>
              </w:rPr>
              <w:t>③烘干</w:t>
            </w:r>
          </w:p>
          <w:p w:rsidR="005C4604" w:rsidRDefault="005C4604" w:rsidP="00D73194">
            <w:pPr>
              <w:autoSpaceDE w:val="0"/>
              <w:autoSpaceDN w:val="0"/>
              <w:adjustRightInd w:val="0"/>
              <w:snapToGrid w:val="0"/>
              <w:ind w:firstLine="420"/>
              <w:rPr>
                <w:sz w:val="21"/>
                <w:szCs w:val="21"/>
              </w:rPr>
            </w:pPr>
            <w:r>
              <w:rPr>
                <w:rFonts w:hint="eastAsia"/>
                <w:sz w:val="21"/>
                <w:szCs w:val="21"/>
              </w:rPr>
              <w:t>烘干室设计温度为</w:t>
            </w:r>
            <w:r>
              <w:rPr>
                <w:rFonts w:hint="eastAsia"/>
                <w:sz w:val="21"/>
                <w:szCs w:val="21"/>
              </w:rPr>
              <w:t>80</w:t>
            </w:r>
            <w:r>
              <w:rPr>
                <w:rFonts w:hint="eastAsia"/>
                <w:sz w:val="21"/>
                <w:szCs w:val="21"/>
              </w:rPr>
              <w:t>～</w:t>
            </w:r>
            <w:r>
              <w:rPr>
                <w:rFonts w:hint="eastAsia"/>
                <w:sz w:val="21"/>
                <w:szCs w:val="21"/>
              </w:rPr>
              <w:t>100</w:t>
            </w:r>
            <w:r>
              <w:rPr>
                <w:rFonts w:hint="eastAsia"/>
                <w:sz w:val="21"/>
                <w:szCs w:val="21"/>
              </w:rPr>
              <w:t>°</w:t>
            </w:r>
            <w:r>
              <w:rPr>
                <w:rFonts w:hint="eastAsia"/>
                <w:sz w:val="21"/>
                <w:szCs w:val="21"/>
              </w:rPr>
              <w:t>C</w:t>
            </w:r>
            <w:r>
              <w:rPr>
                <w:rFonts w:hint="eastAsia"/>
                <w:sz w:val="21"/>
                <w:szCs w:val="21"/>
              </w:rPr>
              <w:t>；工件上、下点温差控制在±</w:t>
            </w:r>
            <w:r>
              <w:rPr>
                <w:rFonts w:hint="eastAsia"/>
                <w:sz w:val="21"/>
                <w:szCs w:val="21"/>
              </w:rPr>
              <w:t>5</w:t>
            </w:r>
            <w:r>
              <w:rPr>
                <w:rFonts w:hint="eastAsia"/>
                <w:sz w:val="21"/>
                <w:szCs w:val="21"/>
              </w:rPr>
              <w:t>°</w:t>
            </w:r>
            <w:r>
              <w:rPr>
                <w:rFonts w:hint="eastAsia"/>
                <w:sz w:val="21"/>
                <w:szCs w:val="21"/>
              </w:rPr>
              <w:t>C</w:t>
            </w:r>
            <w:r>
              <w:rPr>
                <w:rFonts w:hint="eastAsia"/>
                <w:sz w:val="21"/>
                <w:szCs w:val="21"/>
              </w:rPr>
              <w:t>以内。烘干室配置燃烧机以天然气为燃料间接方式供热，天然气为清洁能源，产生天然气燃烧废气，经排烟管引至厂房外直接排放。</w:t>
            </w:r>
          </w:p>
          <w:p w:rsidR="00C32342" w:rsidRDefault="00B60668" w:rsidP="00D73194">
            <w:pPr>
              <w:autoSpaceDE w:val="0"/>
              <w:autoSpaceDN w:val="0"/>
              <w:adjustRightInd w:val="0"/>
              <w:snapToGrid w:val="0"/>
              <w:ind w:firstLine="420"/>
              <w:rPr>
                <w:sz w:val="21"/>
                <w:szCs w:val="21"/>
              </w:rPr>
            </w:pPr>
            <w:r>
              <w:rPr>
                <w:rFonts w:hint="eastAsia"/>
                <w:sz w:val="21"/>
                <w:szCs w:val="21"/>
              </w:rPr>
              <w:t>2.</w:t>
            </w:r>
            <w:r w:rsidR="008776F7">
              <w:rPr>
                <w:rFonts w:hint="eastAsia"/>
                <w:sz w:val="21"/>
                <w:szCs w:val="21"/>
              </w:rPr>
              <w:t>2</w:t>
            </w:r>
            <w:r>
              <w:rPr>
                <w:rFonts w:hint="eastAsia"/>
                <w:sz w:val="21"/>
                <w:szCs w:val="21"/>
              </w:rPr>
              <w:t xml:space="preserve">.2 </w:t>
            </w:r>
            <w:r w:rsidR="00C32342">
              <w:rPr>
                <w:rFonts w:hint="eastAsia"/>
                <w:sz w:val="21"/>
                <w:szCs w:val="21"/>
              </w:rPr>
              <w:t>商用车桥总成生产工艺流程图</w:t>
            </w:r>
          </w:p>
          <w:p w:rsidR="00C32342" w:rsidRPr="00C32342" w:rsidRDefault="001E3463" w:rsidP="00C32342">
            <w:pPr>
              <w:spacing w:line="276" w:lineRule="auto"/>
              <w:ind w:firstLineChars="0" w:firstLine="0"/>
              <w:jc w:val="center"/>
              <w:rPr>
                <w:b/>
                <w:bCs/>
                <w:sz w:val="21"/>
                <w:szCs w:val="21"/>
              </w:rPr>
            </w:pPr>
            <w:r>
              <w:rPr>
                <w:noProof/>
                <w:sz w:val="21"/>
                <w:szCs w:val="21"/>
              </w:rPr>
              <w:lastRenderedPageBreak/>
              <w:pict>
                <v:shape id="_x0000_s1533" type="#_x0000_t202" style="position:absolute;left:0;text-align:left;margin-left:54.95pt;margin-top:5.8pt;width:84.65pt;height:21.7pt;z-index:251659264" stroked="f" strokeweight=".5pt">
                  <v:fill opacity="0"/>
                  <v:textbox style="mso-next-textbox:#_x0000_s1533">
                    <w:txbxContent>
                      <w:p w:rsidR="00275FF7" w:rsidRPr="00353203" w:rsidRDefault="00275FF7" w:rsidP="0031691E">
                        <w:pPr>
                          <w:spacing w:line="240" w:lineRule="auto"/>
                          <w:ind w:firstLineChars="0" w:firstLine="0"/>
                          <w:jc w:val="center"/>
                          <w:rPr>
                            <w:sz w:val="21"/>
                          </w:rPr>
                        </w:pPr>
                        <w:r w:rsidRPr="00353203">
                          <w:rPr>
                            <w:sz w:val="21"/>
                          </w:rPr>
                          <w:t>板材</w:t>
                        </w:r>
                        <w:r>
                          <w:rPr>
                            <w:rFonts w:hint="eastAsia"/>
                            <w:sz w:val="21"/>
                          </w:rPr>
                          <w:t>、外购件</w:t>
                        </w:r>
                      </w:p>
                    </w:txbxContent>
                  </v:textbox>
                </v:shape>
              </w:pict>
            </w:r>
            <w:r>
              <w:rPr>
                <w:noProof/>
                <w:sz w:val="21"/>
                <w:szCs w:val="21"/>
              </w:rPr>
              <w:pict>
                <v:shape id="_x0000_s1555" type="#_x0000_t202" style="position:absolute;left:0;text-align:left;margin-left:180.8pt;margin-top:113.15pt;width:128.3pt;height:76.05pt;z-index:251667456" stroked="f" strokeweight=".5pt">
                  <v:fill opacity="0"/>
                  <v:textbox style="mso-next-textbox:#_x0000_s1555">
                    <w:txbxContent>
                      <w:p w:rsidR="00275FF7" w:rsidRDefault="00275FF7" w:rsidP="009E6C9F">
                        <w:pPr>
                          <w:autoSpaceDE w:val="0"/>
                          <w:autoSpaceDN w:val="0"/>
                          <w:adjustRightInd w:val="0"/>
                          <w:spacing w:line="240" w:lineRule="auto"/>
                          <w:ind w:firstLineChars="0" w:firstLine="0"/>
                          <w:jc w:val="left"/>
                          <w:rPr>
                            <w:color w:val="000000"/>
                            <w:kern w:val="0"/>
                            <w:sz w:val="21"/>
                            <w:szCs w:val="24"/>
                            <w:lang w:val="zh-CN"/>
                          </w:rPr>
                        </w:pPr>
                        <w:r w:rsidRPr="0031691E">
                          <w:rPr>
                            <w:color w:val="000000"/>
                            <w:kern w:val="0"/>
                            <w:sz w:val="21"/>
                            <w:szCs w:val="24"/>
                            <w:lang w:val="zh-CN"/>
                          </w:rPr>
                          <w:t>N</w:t>
                        </w:r>
                        <w:r w:rsidRPr="0031691E">
                          <w:rPr>
                            <w:color w:val="000000"/>
                            <w:kern w:val="0"/>
                            <w:sz w:val="21"/>
                            <w:szCs w:val="24"/>
                            <w:lang w:val="zh-CN"/>
                          </w:rPr>
                          <w:t>噪声</w:t>
                        </w:r>
                      </w:p>
                      <w:p w:rsidR="00275FF7" w:rsidRPr="0031691E" w:rsidRDefault="00275FF7" w:rsidP="0031691E">
                        <w:pPr>
                          <w:autoSpaceDE w:val="0"/>
                          <w:autoSpaceDN w:val="0"/>
                          <w:adjustRightInd w:val="0"/>
                          <w:spacing w:line="240" w:lineRule="auto"/>
                          <w:ind w:firstLineChars="0" w:firstLine="0"/>
                          <w:jc w:val="left"/>
                          <w:rPr>
                            <w:color w:val="000000"/>
                            <w:kern w:val="0"/>
                            <w:sz w:val="21"/>
                            <w:szCs w:val="24"/>
                            <w:lang w:val="zh-CN"/>
                          </w:rPr>
                        </w:pPr>
                        <w:r w:rsidRPr="0031691E">
                          <w:rPr>
                            <w:color w:val="000000"/>
                            <w:kern w:val="0"/>
                            <w:sz w:val="21"/>
                            <w:szCs w:val="24"/>
                            <w:lang w:val="zh-CN"/>
                          </w:rPr>
                          <w:t>W</w:t>
                        </w:r>
                        <w:r>
                          <w:rPr>
                            <w:rFonts w:hint="eastAsia"/>
                            <w:color w:val="000000"/>
                            <w:kern w:val="0"/>
                            <w:sz w:val="21"/>
                            <w:szCs w:val="24"/>
                            <w:lang w:val="zh-CN"/>
                          </w:rPr>
                          <w:t>4-</w:t>
                        </w:r>
                        <w:r w:rsidRPr="0031691E">
                          <w:rPr>
                            <w:color w:val="000000"/>
                            <w:kern w:val="0"/>
                            <w:sz w:val="21"/>
                            <w:szCs w:val="24"/>
                            <w:lang w:val="zh-CN"/>
                          </w:rPr>
                          <w:t>1</w:t>
                        </w:r>
                        <w:r w:rsidRPr="0031691E">
                          <w:rPr>
                            <w:color w:val="000000"/>
                            <w:kern w:val="0"/>
                            <w:sz w:val="21"/>
                            <w:szCs w:val="24"/>
                            <w:lang w:val="zh-CN"/>
                          </w:rPr>
                          <w:t>清洗废水</w:t>
                        </w:r>
                      </w:p>
                      <w:p w:rsidR="00275FF7" w:rsidRPr="0031691E" w:rsidRDefault="00275FF7" w:rsidP="0031691E">
                        <w:pPr>
                          <w:autoSpaceDE w:val="0"/>
                          <w:autoSpaceDN w:val="0"/>
                          <w:adjustRightInd w:val="0"/>
                          <w:spacing w:line="240" w:lineRule="auto"/>
                          <w:ind w:firstLineChars="0" w:firstLine="0"/>
                          <w:jc w:val="left"/>
                          <w:rPr>
                            <w:color w:val="000000"/>
                            <w:kern w:val="0"/>
                            <w:sz w:val="21"/>
                            <w:szCs w:val="24"/>
                            <w:lang w:val="zh-CN"/>
                          </w:rPr>
                        </w:pPr>
                        <w:r w:rsidRPr="0031691E">
                          <w:rPr>
                            <w:color w:val="000000"/>
                            <w:kern w:val="0"/>
                            <w:sz w:val="21"/>
                            <w:szCs w:val="24"/>
                            <w:lang w:val="zh-CN"/>
                          </w:rPr>
                          <w:t>S</w:t>
                        </w:r>
                        <w:r>
                          <w:rPr>
                            <w:rFonts w:hint="eastAsia"/>
                            <w:color w:val="000000"/>
                            <w:kern w:val="0"/>
                            <w:sz w:val="21"/>
                            <w:szCs w:val="24"/>
                            <w:lang w:val="zh-CN"/>
                          </w:rPr>
                          <w:t>4-</w:t>
                        </w:r>
                        <w:r w:rsidRPr="0031691E">
                          <w:rPr>
                            <w:color w:val="000000"/>
                            <w:kern w:val="0"/>
                            <w:sz w:val="21"/>
                            <w:szCs w:val="24"/>
                            <w:lang w:val="zh-CN"/>
                          </w:rPr>
                          <w:t>2</w:t>
                        </w:r>
                        <w:r w:rsidRPr="0031691E">
                          <w:rPr>
                            <w:color w:val="000000"/>
                            <w:kern w:val="0"/>
                            <w:sz w:val="21"/>
                            <w:szCs w:val="24"/>
                            <w:lang w:val="zh-CN"/>
                          </w:rPr>
                          <w:t>废矿物油、</w:t>
                        </w:r>
                      </w:p>
                      <w:p w:rsidR="00275FF7" w:rsidRPr="005B2BB3" w:rsidRDefault="00275FF7" w:rsidP="005B2BB3">
                        <w:pPr>
                          <w:autoSpaceDE w:val="0"/>
                          <w:autoSpaceDN w:val="0"/>
                          <w:adjustRightInd w:val="0"/>
                          <w:spacing w:line="240" w:lineRule="auto"/>
                          <w:ind w:firstLineChars="0" w:firstLine="0"/>
                          <w:jc w:val="left"/>
                          <w:rPr>
                            <w:color w:val="000000"/>
                            <w:kern w:val="0"/>
                            <w:sz w:val="21"/>
                            <w:szCs w:val="24"/>
                            <w:lang w:val="zh-CN"/>
                          </w:rPr>
                        </w:pPr>
                        <w:r w:rsidRPr="0031691E">
                          <w:rPr>
                            <w:color w:val="000000"/>
                            <w:kern w:val="0"/>
                            <w:sz w:val="21"/>
                            <w:szCs w:val="24"/>
                            <w:lang w:val="zh-CN"/>
                          </w:rPr>
                          <w:t>S</w:t>
                        </w:r>
                        <w:r>
                          <w:rPr>
                            <w:rFonts w:hint="eastAsia"/>
                            <w:color w:val="000000"/>
                            <w:kern w:val="0"/>
                            <w:sz w:val="21"/>
                            <w:szCs w:val="24"/>
                            <w:lang w:val="zh-CN"/>
                          </w:rPr>
                          <w:t>4-</w:t>
                        </w:r>
                        <w:r w:rsidRPr="0031691E">
                          <w:rPr>
                            <w:color w:val="000000"/>
                            <w:kern w:val="0"/>
                            <w:sz w:val="21"/>
                            <w:szCs w:val="24"/>
                            <w:lang w:val="zh-CN"/>
                          </w:rPr>
                          <w:t>4</w:t>
                        </w:r>
                        <w:r w:rsidRPr="0031691E">
                          <w:rPr>
                            <w:color w:val="000000"/>
                            <w:kern w:val="0"/>
                            <w:sz w:val="21"/>
                            <w:szCs w:val="24"/>
                            <w:lang w:val="zh-CN"/>
                          </w:rPr>
                          <w:t>含油抹布、废油桶等</w:t>
                        </w:r>
                      </w:p>
                    </w:txbxContent>
                  </v:textbox>
                </v:shape>
              </w:pict>
            </w:r>
            <w:r>
              <w:rPr>
                <w:noProof/>
                <w:sz w:val="21"/>
                <w:szCs w:val="21"/>
              </w:rPr>
              <w:pict>
                <v:shape id="_x0000_s1600" type="#_x0000_t32" style="position:absolute;left:0;text-align:left;margin-left:95.1pt;margin-top:73.4pt;width:.05pt;height:62.35pt;z-index:251664384" o:connectortype="straight" strokeweight=".5pt">
                  <v:stroke endarrow="block"/>
                </v:shape>
              </w:pict>
            </w:r>
            <w:r>
              <w:rPr>
                <w:noProof/>
                <w:sz w:val="21"/>
                <w:szCs w:val="21"/>
              </w:rPr>
              <w:pict>
                <v:shape id="_x0000_s1536" type="#_x0000_t202" style="position:absolute;left:0;text-align:left;margin-left:41.9pt;margin-top:138.75pt;width:104.9pt;height:21.65pt;z-index:251665408" strokeweight=".5pt">
                  <v:fill opacity="0"/>
                  <v:textbox style="mso-next-textbox:#_x0000_s1536">
                    <w:txbxContent>
                      <w:p w:rsidR="00275FF7" w:rsidRPr="00353203" w:rsidRDefault="00275FF7" w:rsidP="0031691E">
                        <w:pPr>
                          <w:spacing w:line="240" w:lineRule="auto"/>
                          <w:ind w:firstLineChars="0" w:firstLine="0"/>
                          <w:jc w:val="center"/>
                          <w:rPr>
                            <w:sz w:val="21"/>
                          </w:rPr>
                        </w:pPr>
                        <w:r>
                          <w:rPr>
                            <w:rFonts w:hint="eastAsia"/>
                            <w:sz w:val="21"/>
                          </w:rPr>
                          <w:t>冲压成型</w:t>
                        </w:r>
                      </w:p>
                    </w:txbxContent>
                  </v:textbox>
                </v:shape>
              </w:pict>
            </w:r>
            <w:r>
              <w:rPr>
                <w:noProof/>
                <w:sz w:val="21"/>
                <w:szCs w:val="21"/>
              </w:rPr>
              <w:pict>
                <v:shape id="_x0000_s1554" type="#_x0000_t32" style="position:absolute;left:0;text-align:left;margin-left:146.8pt;margin-top:147.95pt;width:34pt;height:.05pt;z-index:251666432" o:connectortype="straight" strokeweight=".5pt">
                  <v:stroke dashstyle="dash" endarrow="block"/>
                </v:shape>
              </w:pict>
            </w:r>
            <w:r>
              <w:rPr>
                <w:noProof/>
                <w:sz w:val="21"/>
                <w:szCs w:val="21"/>
              </w:rPr>
              <w:pict>
                <v:shape id="_x0000_s1535" type="#_x0000_t32" style="position:absolute;left:0;text-align:left;margin-left:95.75pt;margin-top:27.5pt;width:.05pt;height:22.7pt;z-index:251660288" o:connectortype="straight" strokeweight=".5pt">
                  <v:stroke endarrow="block"/>
                </v:shape>
              </w:pict>
            </w:r>
            <w:r>
              <w:rPr>
                <w:noProof/>
                <w:sz w:val="21"/>
                <w:szCs w:val="21"/>
              </w:rPr>
              <w:pict>
                <v:shape id="_x0000_s1534" type="#_x0000_t202" style="position:absolute;left:0;text-align:left;margin-left:42.65pt;margin-top:50.2pt;width:104.9pt;height:21.65pt;z-index:251661312" strokeweight=".5pt">
                  <v:fill opacity="0"/>
                  <v:textbox style="mso-next-textbox:#_x0000_s1534">
                    <w:txbxContent>
                      <w:p w:rsidR="00275FF7" w:rsidRPr="00353203" w:rsidRDefault="00275FF7" w:rsidP="0031691E">
                        <w:pPr>
                          <w:spacing w:line="240" w:lineRule="auto"/>
                          <w:ind w:firstLineChars="0" w:firstLine="0"/>
                          <w:jc w:val="center"/>
                          <w:rPr>
                            <w:sz w:val="21"/>
                          </w:rPr>
                        </w:pPr>
                        <w:r>
                          <w:rPr>
                            <w:rFonts w:hint="eastAsia"/>
                            <w:sz w:val="21"/>
                          </w:rPr>
                          <w:t>下料、切割、预处理</w:t>
                        </w:r>
                      </w:p>
                    </w:txbxContent>
                  </v:textbox>
                </v:shape>
              </w:pict>
            </w:r>
            <w:r>
              <w:rPr>
                <w:noProof/>
                <w:sz w:val="21"/>
                <w:szCs w:val="21"/>
              </w:rPr>
              <w:pict>
                <v:shape id="_x0000_s1552" type="#_x0000_t32" style="position:absolute;left:0;text-align:left;margin-left:147.55pt;margin-top:60.2pt;width:34pt;height:.05pt;z-index:251662336" o:connectortype="straight" strokeweight=".5pt">
                  <v:stroke dashstyle="dash" endarrow="block"/>
                </v:shape>
              </w:pict>
            </w:r>
            <w:r>
              <w:rPr>
                <w:sz w:val="21"/>
                <w:szCs w:val="21"/>
              </w:rPr>
            </w:r>
            <w:r>
              <w:rPr>
                <w:sz w:val="21"/>
                <w:szCs w:val="21"/>
              </w:rPr>
              <w:pict>
                <v:group id="_x0000_s1531" editas="canvas" style="width:402.75pt;height:662.4pt;mso-position-horizontal-relative:char;mso-position-vertical-relative:line" coordorigin="2263,3092" coordsize="8055,13248">
                  <o:lock v:ext="edit" aspectratio="t"/>
                  <v:shape id="_x0000_s1532" type="#_x0000_t75" style="position:absolute;left:2263;top:3092;width:8055;height:13248" o:preferrelative="f">
                    <v:fill o:detectmouseclick="t"/>
                    <v:path o:extrusionok="t" o:connecttype="none"/>
                    <o:lock v:ext="edit" text="t"/>
                  </v:shape>
                  <v:shape id="_x0000_s1537" type="#_x0000_t202" style="position:absolute;left:3094;top:11120;width:2098;height:433" strokeweight=".5pt">
                    <v:fill opacity="0"/>
                    <v:textbox style="mso-next-textbox:#_x0000_s1537">
                      <w:txbxContent>
                        <w:p w:rsidR="00275FF7" w:rsidRPr="00353203" w:rsidRDefault="00275FF7" w:rsidP="00A96499">
                          <w:pPr>
                            <w:spacing w:line="240" w:lineRule="auto"/>
                            <w:ind w:firstLineChars="0" w:firstLine="0"/>
                            <w:jc w:val="center"/>
                            <w:rPr>
                              <w:sz w:val="21"/>
                            </w:rPr>
                          </w:pPr>
                          <w:r>
                            <w:rPr>
                              <w:rFonts w:hint="eastAsia"/>
                              <w:sz w:val="21"/>
                            </w:rPr>
                            <w:t>焊接</w:t>
                          </w:r>
                        </w:p>
                      </w:txbxContent>
                    </v:textbox>
                  </v:shape>
                  <v:shape id="_x0000_s1540" type="#_x0000_t202" style="position:absolute;left:3134;top:12162;width:2098;height:433" strokeweight=".5pt">
                    <v:fill opacity="0"/>
                    <v:textbox style="mso-next-textbox:#_x0000_s1540">
                      <w:txbxContent>
                        <w:p w:rsidR="00275FF7" w:rsidRPr="00353203" w:rsidRDefault="00275FF7" w:rsidP="00A96499">
                          <w:pPr>
                            <w:spacing w:line="240" w:lineRule="auto"/>
                            <w:ind w:firstLineChars="0" w:firstLine="0"/>
                            <w:jc w:val="center"/>
                            <w:rPr>
                              <w:sz w:val="21"/>
                            </w:rPr>
                          </w:pPr>
                          <w:r>
                            <w:rPr>
                              <w:rFonts w:hint="eastAsia"/>
                              <w:sz w:val="21"/>
                            </w:rPr>
                            <w:t>总成装配</w:t>
                          </w:r>
                        </w:p>
                      </w:txbxContent>
                    </v:textbox>
                  </v:shape>
                  <v:shape id="_x0000_s1542" type="#_x0000_t32" style="position:absolute;left:4173;top:12681;width:1;height:680" o:connectortype="straight" strokeweight=".5pt">
                    <v:stroke endarrow="block"/>
                  </v:shape>
                  <v:shape id="_x0000_s1543" type="#_x0000_t202" style="position:absolute;left:3118;top:13359;width:2098;height:433" strokeweight=".5pt">
                    <v:fill opacity="0"/>
                    <v:textbox style="mso-next-textbox:#_x0000_s1543">
                      <w:txbxContent>
                        <w:p w:rsidR="00275FF7" w:rsidRPr="000A4BE5" w:rsidRDefault="00275FF7" w:rsidP="00A96499">
                          <w:pPr>
                            <w:spacing w:line="240" w:lineRule="auto"/>
                            <w:ind w:firstLineChars="0" w:firstLine="0"/>
                            <w:jc w:val="center"/>
                          </w:pPr>
                          <w:r>
                            <w:rPr>
                              <w:rFonts w:hint="eastAsia"/>
                              <w:sz w:val="21"/>
                            </w:rPr>
                            <w:t>喷涂工段</w:t>
                          </w:r>
                        </w:p>
                      </w:txbxContent>
                    </v:textbox>
                  </v:shape>
                  <v:shape id="_x0000_s1544" type="#_x0000_t32" style="position:absolute;left:4159;top:15095;width:1;height:567" o:connectortype="straight" strokeweight=".5pt">
                    <v:stroke endarrow="block"/>
                  </v:shape>
                  <v:shape id="_x0000_s1545" type="#_x0000_t202" style="position:absolute;left:3118;top:15658;width:2098;height:433" strokeweight=".5pt">
                    <v:fill opacity="0"/>
                    <v:textbox style="mso-next-textbox:#_x0000_s1545">
                      <w:txbxContent>
                        <w:p w:rsidR="00275FF7" w:rsidRPr="000A4BE5" w:rsidRDefault="00275FF7" w:rsidP="00A96499">
                          <w:pPr>
                            <w:spacing w:line="240" w:lineRule="auto"/>
                            <w:ind w:firstLineChars="0" w:firstLine="0"/>
                            <w:jc w:val="center"/>
                          </w:pPr>
                          <w:r>
                            <w:rPr>
                              <w:rFonts w:hint="eastAsia"/>
                              <w:sz w:val="21"/>
                            </w:rPr>
                            <w:t>成品入库</w:t>
                          </w:r>
                        </w:p>
                      </w:txbxContent>
                    </v:textbox>
                  </v:shape>
                  <v:shape id="_x0000_s1547" type="#_x0000_t32" style="position:absolute;left:4169;top:11597;width:1;height:567" o:connectortype="straight" strokeweight=".5pt">
                    <v:stroke endarrow="block"/>
                  </v:shape>
                  <v:shape id="_x0000_s1548" type="#_x0000_t32" style="position:absolute;left:4169;top:9817;width:1;height:1247" o:connectortype="straight" strokeweight=".5pt">
                    <v:stroke endarrow="block"/>
                  </v:shape>
                  <v:shape id="_x0000_s1556" type="#_x0000_t32" style="position:absolute;left:5200;top:11306;width:680;height:1" o:connectortype="straight" strokeweight=".5pt">
                    <v:stroke dashstyle="dash" endarrow="block"/>
                  </v:shape>
                  <v:shape id="_x0000_s1557" type="#_x0000_t202" style="position:absolute;left:5880;top:10714;width:1669;height:1110" stroked="f" strokeweight=".5pt">
                    <v:fill opacity="0"/>
                    <v:textbox style="mso-next-textbox:#_x0000_s1557">
                      <w:txbxContent>
                        <w:p w:rsidR="00275FF7" w:rsidRPr="00CB1A33" w:rsidRDefault="00275FF7" w:rsidP="00A96499">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N</w:t>
                          </w:r>
                          <w:r w:rsidRPr="00CB1A33">
                            <w:rPr>
                              <w:rFonts w:ascii="宋体" w:cs="宋体" w:hint="eastAsia"/>
                              <w:color w:val="000000"/>
                              <w:kern w:val="0"/>
                              <w:sz w:val="21"/>
                              <w:szCs w:val="24"/>
                              <w:lang w:val="zh-CN"/>
                            </w:rPr>
                            <w:t>噪声</w:t>
                          </w:r>
                        </w:p>
                        <w:p w:rsidR="00275FF7" w:rsidRPr="00CB1A33" w:rsidRDefault="00275FF7" w:rsidP="00A96499">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S</w:t>
                          </w:r>
                          <w:r>
                            <w:rPr>
                              <w:rFonts w:hint="eastAsia"/>
                              <w:color w:val="000000"/>
                              <w:kern w:val="0"/>
                              <w:sz w:val="21"/>
                              <w:szCs w:val="24"/>
                              <w:lang w:val="zh-CN"/>
                            </w:rPr>
                            <w:t>4-</w:t>
                          </w:r>
                          <w:r w:rsidRPr="00CB1A33">
                            <w:rPr>
                              <w:color w:val="000000"/>
                              <w:kern w:val="0"/>
                              <w:sz w:val="21"/>
                              <w:szCs w:val="24"/>
                              <w:lang w:val="zh-CN"/>
                            </w:rPr>
                            <w:t>5</w:t>
                          </w:r>
                          <w:r w:rsidRPr="00CB1A33">
                            <w:rPr>
                              <w:rFonts w:ascii="宋体" w:cs="宋体" w:hint="eastAsia"/>
                              <w:color w:val="000000"/>
                              <w:kern w:val="0"/>
                              <w:sz w:val="21"/>
                              <w:szCs w:val="24"/>
                              <w:lang w:val="zh-CN"/>
                            </w:rPr>
                            <w:t>废焊渣</w:t>
                          </w:r>
                        </w:p>
                        <w:p w:rsidR="00275FF7" w:rsidRPr="00CB1A33" w:rsidRDefault="00275FF7" w:rsidP="00A96499">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G</w:t>
                          </w:r>
                          <w:r>
                            <w:rPr>
                              <w:rFonts w:hint="eastAsia"/>
                              <w:color w:val="000000"/>
                              <w:kern w:val="0"/>
                              <w:sz w:val="21"/>
                              <w:szCs w:val="24"/>
                              <w:lang w:val="zh-CN"/>
                            </w:rPr>
                            <w:t>4-5</w:t>
                          </w:r>
                          <w:r w:rsidRPr="00CB1A33">
                            <w:rPr>
                              <w:rFonts w:ascii="宋体" w:cs="宋体" w:hint="eastAsia"/>
                              <w:color w:val="000000"/>
                              <w:kern w:val="0"/>
                              <w:sz w:val="21"/>
                              <w:szCs w:val="24"/>
                              <w:lang w:val="zh-CN"/>
                            </w:rPr>
                            <w:t>焊接烟尘</w:t>
                          </w:r>
                        </w:p>
                        <w:p w:rsidR="00275FF7" w:rsidRPr="00CB1A33" w:rsidRDefault="00275FF7" w:rsidP="00A96499">
                          <w:pPr>
                            <w:spacing w:line="240" w:lineRule="auto"/>
                            <w:ind w:firstLine="420"/>
                            <w:rPr>
                              <w:sz w:val="21"/>
                            </w:rPr>
                          </w:pPr>
                        </w:p>
                      </w:txbxContent>
                    </v:textbox>
                  </v:shape>
                  <v:group id="_x0000_s1605" style="position:absolute;left:3086;top:8421;width:5479;height:2174" coordorigin="4426,7386" coordsize="5479,2174">
                    <v:shape id="_x0000_s1539" type="#_x0000_t202" style="position:absolute;left:4426;top:8246;width:2098;height:433" strokeweight=".5pt">
                      <v:fill opacity="0"/>
                      <v:textbox style="mso-next-textbox:#_x0000_s1539">
                        <w:txbxContent>
                          <w:p w:rsidR="00275FF7" w:rsidRPr="00353203" w:rsidRDefault="00275FF7" w:rsidP="00A96499">
                            <w:pPr>
                              <w:spacing w:line="240" w:lineRule="auto"/>
                              <w:ind w:firstLineChars="0" w:firstLine="0"/>
                              <w:jc w:val="center"/>
                              <w:rPr>
                                <w:sz w:val="21"/>
                              </w:rPr>
                            </w:pPr>
                            <w:r>
                              <w:rPr>
                                <w:rFonts w:hint="eastAsia"/>
                                <w:sz w:val="21"/>
                              </w:rPr>
                              <w:t>机加工</w:t>
                            </w:r>
                          </w:p>
                        </w:txbxContent>
                      </v:textbox>
                    </v:shape>
                    <v:shape id="_x0000_s1560" type="#_x0000_t32" style="position:absolute;left:6524;top:8475;width:680;height:1" o:connectortype="straight" strokeweight=".5pt">
                      <v:stroke dashstyle="dash" endarrow="block"/>
                    </v:shape>
                    <v:shape id="_x0000_s1561" type="#_x0000_t202" style="position:absolute;left:7204;top:7386;width:2701;height:2174" stroked="f" strokeweight=".5pt">
                      <v:fill opacity="0"/>
                      <v:textbox style="mso-next-textbox:#_x0000_s1561">
                        <w:txbxContent>
                          <w:p w:rsidR="00275FF7" w:rsidRPr="00CB1A33" w:rsidRDefault="00275FF7" w:rsidP="00A96499">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N</w:t>
                            </w:r>
                            <w:r w:rsidRPr="00CB1A33">
                              <w:rPr>
                                <w:color w:val="000000"/>
                                <w:kern w:val="0"/>
                                <w:sz w:val="21"/>
                                <w:szCs w:val="24"/>
                                <w:lang w:val="zh-CN"/>
                              </w:rPr>
                              <w:t>噪声</w:t>
                            </w:r>
                          </w:p>
                          <w:p w:rsidR="00275FF7" w:rsidRPr="00CB1A33" w:rsidRDefault="00275FF7" w:rsidP="00A96499">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W</w:t>
                            </w:r>
                            <w:r>
                              <w:rPr>
                                <w:rFonts w:hint="eastAsia"/>
                                <w:color w:val="000000"/>
                                <w:kern w:val="0"/>
                                <w:sz w:val="21"/>
                                <w:szCs w:val="24"/>
                                <w:lang w:val="zh-CN"/>
                              </w:rPr>
                              <w:t>4-</w:t>
                            </w:r>
                            <w:r w:rsidRPr="00CB1A33">
                              <w:rPr>
                                <w:color w:val="000000"/>
                                <w:kern w:val="0"/>
                                <w:sz w:val="21"/>
                                <w:szCs w:val="24"/>
                                <w:lang w:val="zh-CN"/>
                              </w:rPr>
                              <w:t>2</w:t>
                            </w:r>
                            <w:r w:rsidRPr="00CB1A33">
                              <w:rPr>
                                <w:color w:val="000000"/>
                                <w:kern w:val="0"/>
                                <w:sz w:val="21"/>
                                <w:szCs w:val="24"/>
                                <w:lang w:val="zh-CN"/>
                              </w:rPr>
                              <w:t>清洗废水</w:t>
                            </w:r>
                          </w:p>
                          <w:p w:rsidR="00275FF7" w:rsidRDefault="00275FF7" w:rsidP="00A96499">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S</w:t>
                            </w:r>
                            <w:r>
                              <w:rPr>
                                <w:rFonts w:hint="eastAsia"/>
                                <w:color w:val="000000"/>
                                <w:kern w:val="0"/>
                                <w:sz w:val="21"/>
                                <w:szCs w:val="24"/>
                                <w:lang w:val="zh-CN"/>
                              </w:rPr>
                              <w:t>4-</w:t>
                            </w:r>
                            <w:r w:rsidRPr="00CB1A33">
                              <w:rPr>
                                <w:color w:val="000000"/>
                                <w:kern w:val="0"/>
                                <w:sz w:val="21"/>
                                <w:szCs w:val="24"/>
                                <w:lang w:val="zh-CN"/>
                              </w:rPr>
                              <w:t>1</w:t>
                            </w:r>
                            <w:r w:rsidRPr="00CB1A33">
                              <w:rPr>
                                <w:color w:val="000000"/>
                                <w:kern w:val="0"/>
                                <w:sz w:val="21"/>
                                <w:szCs w:val="24"/>
                                <w:lang w:val="zh-CN"/>
                              </w:rPr>
                              <w:t>废金属</w:t>
                            </w:r>
                            <w:proofErr w:type="gramStart"/>
                            <w:r w:rsidRPr="00CB1A33">
                              <w:rPr>
                                <w:color w:val="000000"/>
                                <w:kern w:val="0"/>
                                <w:sz w:val="21"/>
                                <w:szCs w:val="24"/>
                                <w:lang w:val="zh-CN"/>
                              </w:rPr>
                              <w:t>屑</w:t>
                            </w:r>
                            <w:proofErr w:type="gramEnd"/>
                          </w:p>
                          <w:p w:rsidR="00275FF7" w:rsidRDefault="00275FF7" w:rsidP="00A96499">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S</w:t>
                            </w:r>
                            <w:r>
                              <w:rPr>
                                <w:rFonts w:hint="eastAsia"/>
                                <w:color w:val="000000"/>
                                <w:kern w:val="0"/>
                                <w:sz w:val="21"/>
                                <w:szCs w:val="24"/>
                                <w:lang w:val="zh-CN"/>
                              </w:rPr>
                              <w:t>4-</w:t>
                            </w:r>
                            <w:r w:rsidRPr="00CB1A33">
                              <w:rPr>
                                <w:color w:val="000000"/>
                                <w:kern w:val="0"/>
                                <w:sz w:val="21"/>
                                <w:szCs w:val="24"/>
                                <w:lang w:val="zh-CN"/>
                              </w:rPr>
                              <w:t>2</w:t>
                            </w:r>
                            <w:r w:rsidRPr="00CB1A33">
                              <w:rPr>
                                <w:color w:val="000000"/>
                                <w:kern w:val="0"/>
                                <w:sz w:val="21"/>
                                <w:szCs w:val="24"/>
                                <w:lang w:val="zh-CN"/>
                              </w:rPr>
                              <w:t>废矿物油</w:t>
                            </w:r>
                          </w:p>
                          <w:p w:rsidR="00275FF7" w:rsidRDefault="00275FF7" w:rsidP="00A96499">
                            <w:pPr>
                              <w:autoSpaceDE w:val="0"/>
                              <w:autoSpaceDN w:val="0"/>
                              <w:adjustRightInd w:val="0"/>
                              <w:spacing w:line="240" w:lineRule="auto"/>
                              <w:ind w:firstLineChars="0" w:firstLine="0"/>
                              <w:jc w:val="left"/>
                              <w:rPr>
                                <w:color w:val="000000"/>
                                <w:kern w:val="0"/>
                                <w:sz w:val="21"/>
                                <w:szCs w:val="24"/>
                                <w:lang w:val="zh-CN"/>
                              </w:rPr>
                            </w:pPr>
                            <w:r w:rsidRPr="00CB1A33">
                              <w:rPr>
                                <w:color w:val="000000"/>
                                <w:kern w:val="0"/>
                                <w:sz w:val="21"/>
                                <w:szCs w:val="24"/>
                                <w:lang w:val="zh-CN"/>
                              </w:rPr>
                              <w:t>S</w:t>
                            </w:r>
                            <w:r>
                              <w:rPr>
                                <w:rFonts w:hint="eastAsia"/>
                                <w:color w:val="000000"/>
                                <w:kern w:val="0"/>
                                <w:sz w:val="21"/>
                                <w:szCs w:val="24"/>
                                <w:lang w:val="zh-CN"/>
                              </w:rPr>
                              <w:t>4-</w:t>
                            </w:r>
                            <w:r w:rsidRPr="00CB1A33">
                              <w:rPr>
                                <w:color w:val="000000"/>
                                <w:kern w:val="0"/>
                                <w:sz w:val="21"/>
                                <w:szCs w:val="24"/>
                                <w:lang w:val="zh-CN"/>
                              </w:rPr>
                              <w:t>3</w:t>
                            </w:r>
                            <w:r w:rsidRPr="00CB1A33">
                              <w:rPr>
                                <w:color w:val="000000"/>
                                <w:kern w:val="0"/>
                                <w:sz w:val="21"/>
                                <w:szCs w:val="24"/>
                                <w:lang w:val="zh-CN"/>
                              </w:rPr>
                              <w:t>废切削液</w:t>
                            </w:r>
                          </w:p>
                          <w:p w:rsidR="00275FF7" w:rsidRPr="00CB1A33" w:rsidRDefault="00275FF7" w:rsidP="00A96499">
                            <w:pPr>
                              <w:autoSpaceDE w:val="0"/>
                              <w:autoSpaceDN w:val="0"/>
                              <w:adjustRightInd w:val="0"/>
                              <w:spacing w:line="240" w:lineRule="auto"/>
                              <w:ind w:firstLineChars="0" w:firstLine="0"/>
                              <w:jc w:val="left"/>
                              <w:rPr>
                                <w:sz w:val="21"/>
                              </w:rPr>
                            </w:pPr>
                            <w:r w:rsidRPr="00CB1A33">
                              <w:rPr>
                                <w:color w:val="000000"/>
                                <w:kern w:val="0"/>
                                <w:sz w:val="21"/>
                                <w:szCs w:val="24"/>
                                <w:lang w:val="zh-CN"/>
                              </w:rPr>
                              <w:t>S</w:t>
                            </w:r>
                            <w:r>
                              <w:rPr>
                                <w:rFonts w:hint="eastAsia"/>
                                <w:color w:val="000000"/>
                                <w:kern w:val="0"/>
                                <w:sz w:val="21"/>
                                <w:szCs w:val="24"/>
                                <w:lang w:val="zh-CN"/>
                              </w:rPr>
                              <w:t>4-</w:t>
                            </w:r>
                            <w:r w:rsidRPr="00CB1A33">
                              <w:rPr>
                                <w:color w:val="000000"/>
                                <w:kern w:val="0"/>
                                <w:sz w:val="21"/>
                                <w:szCs w:val="24"/>
                                <w:lang w:val="zh-CN"/>
                              </w:rPr>
                              <w:t>4</w:t>
                            </w:r>
                            <w:r w:rsidRPr="00CB1A33">
                              <w:rPr>
                                <w:color w:val="000000"/>
                                <w:kern w:val="0"/>
                                <w:sz w:val="21"/>
                                <w:szCs w:val="24"/>
                                <w:lang w:val="zh-CN"/>
                              </w:rPr>
                              <w:t>含油抹布、废油桶等</w:t>
                            </w:r>
                          </w:p>
                        </w:txbxContent>
                      </v:textbox>
                    </v:shape>
                  </v:group>
                  <v:shape id="_x0000_s1562" type="#_x0000_t32" style="position:absolute;left:5236;top:12355;width:680;height:1" o:connectortype="straight" strokeweight=".5pt">
                    <v:stroke dashstyle="dash" endarrow="block"/>
                  </v:shape>
                  <v:shape id="_x0000_s1563" type="#_x0000_t202" style="position:absolute;left:5922;top:12134;width:1669;height:487" stroked="f" strokeweight=".5pt">
                    <v:fill opacity="0"/>
                    <v:textbox style="mso-next-textbox:#_x0000_s1563">
                      <w:txbxContent>
                        <w:p w:rsidR="00275FF7" w:rsidRPr="00F82368" w:rsidRDefault="00275FF7" w:rsidP="00A96499">
                          <w:pPr>
                            <w:autoSpaceDE w:val="0"/>
                            <w:autoSpaceDN w:val="0"/>
                            <w:adjustRightInd w:val="0"/>
                            <w:spacing w:line="240" w:lineRule="auto"/>
                            <w:ind w:firstLineChars="0" w:firstLine="0"/>
                            <w:jc w:val="left"/>
                            <w:rPr>
                              <w:color w:val="000000"/>
                              <w:kern w:val="0"/>
                              <w:sz w:val="21"/>
                              <w:szCs w:val="24"/>
                              <w:lang w:val="zh-CN"/>
                            </w:rPr>
                          </w:pPr>
                          <w:r w:rsidRPr="00F82368">
                            <w:rPr>
                              <w:color w:val="000000"/>
                              <w:kern w:val="0"/>
                              <w:sz w:val="21"/>
                              <w:szCs w:val="24"/>
                              <w:lang w:val="zh-CN"/>
                            </w:rPr>
                            <w:t>N</w:t>
                          </w:r>
                          <w:r w:rsidRPr="00F82368">
                            <w:rPr>
                              <w:color w:val="000000"/>
                              <w:kern w:val="0"/>
                              <w:sz w:val="21"/>
                              <w:szCs w:val="24"/>
                              <w:lang w:val="zh-CN"/>
                            </w:rPr>
                            <w:t>噪声</w:t>
                          </w:r>
                        </w:p>
                        <w:p w:rsidR="00275FF7" w:rsidRPr="00F82368" w:rsidRDefault="00275FF7" w:rsidP="00A96499">
                          <w:pPr>
                            <w:spacing w:line="240" w:lineRule="auto"/>
                            <w:ind w:firstLine="420"/>
                            <w:rPr>
                              <w:sz w:val="21"/>
                            </w:rPr>
                          </w:pPr>
                        </w:p>
                      </w:txbxContent>
                    </v:textbox>
                  </v:shape>
                  <v:shape id="_x0000_s1566" type="#_x0000_t32" style="position:absolute;left:5224;top:13641;width:680;height:1" o:connectortype="straight" strokeweight=".5pt">
                    <v:stroke dashstyle="dash" endarrow="block"/>
                  </v:shape>
                  <v:shape id="_x0000_s1567" type="#_x0000_t202" style="position:absolute;left:5888;top:12543;width:2590;height:2186" stroked="f" strokeweight=".5pt">
                    <v:fill opacity="0"/>
                    <v:textbox style="mso-next-textbox:#_x0000_s1567">
                      <w:txbxContent>
                        <w:p w:rsidR="00275FF7" w:rsidRPr="00EC3551" w:rsidRDefault="00275FF7" w:rsidP="00A96499">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N</w:t>
                          </w:r>
                          <w:r w:rsidRPr="00EC3551">
                            <w:rPr>
                              <w:rFonts w:ascii="宋体" w:cs="宋体" w:hint="eastAsia"/>
                              <w:color w:val="000000"/>
                              <w:kern w:val="0"/>
                              <w:sz w:val="21"/>
                              <w:szCs w:val="24"/>
                              <w:lang w:val="zh-CN"/>
                            </w:rPr>
                            <w:t>噪声</w:t>
                          </w:r>
                        </w:p>
                        <w:p w:rsidR="00275FF7" w:rsidRPr="009332DC" w:rsidRDefault="00275FF7" w:rsidP="00A96499">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G</w:t>
                          </w:r>
                          <w:r>
                            <w:rPr>
                              <w:rFonts w:hint="eastAsia"/>
                              <w:color w:val="000000"/>
                              <w:kern w:val="0"/>
                              <w:sz w:val="21"/>
                              <w:szCs w:val="24"/>
                              <w:lang w:val="zh-CN"/>
                            </w:rPr>
                            <w:t>4-6</w:t>
                          </w:r>
                          <w:r w:rsidRPr="009332DC">
                            <w:rPr>
                              <w:rFonts w:hint="eastAsia"/>
                              <w:color w:val="000000"/>
                              <w:kern w:val="0"/>
                              <w:sz w:val="21"/>
                              <w:szCs w:val="24"/>
                              <w:lang w:val="zh-CN"/>
                            </w:rPr>
                            <w:t>喷漆</w:t>
                          </w:r>
                          <w:r>
                            <w:rPr>
                              <w:rFonts w:hint="eastAsia"/>
                              <w:color w:val="000000"/>
                              <w:kern w:val="0"/>
                              <w:sz w:val="21"/>
                              <w:szCs w:val="24"/>
                              <w:lang w:val="zh-CN"/>
                            </w:rPr>
                            <w:t>废气</w:t>
                          </w:r>
                        </w:p>
                        <w:p w:rsidR="00275FF7" w:rsidRPr="00EC3551" w:rsidRDefault="00275FF7" w:rsidP="00A96499">
                          <w:pPr>
                            <w:autoSpaceDE w:val="0"/>
                            <w:autoSpaceDN w:val="0"/>
                            <w:adjustRightInd w:val="0"/>
                            <w:spacing w:line="240" w:lineRule="auto"/>
                            <w:ind w:firstLineChars="0" w:firstLine="0"/>
                            <w:jc w:val="left"/>
                            <w:rPr>
                              <w:color w:val="000000"/>
                              <w:kern w:val="0"/>
                              <w:sz w:val="21"/>
                              <w:szCs w:val="24"/>
                              <w:lang w:val="zh-CN"/>
                            </w:rPr>
                          </w:pPr>
                          <w:r w:rsidRPr="009332DC">
                            <w:rPr>
                              <w:rFonts w:hint="eastAsia"/>
                              <w:color w:val="000000"/>
                              <w:kern w:val="0"/>
                              <w:sz w:val="21"/>
                              <w:szCs w:val="24"/>
                              <w:lang w:val="zh-CN"/>
                            </w:rPr>
                            <w:t>G4-7</w:t>
                          </w:r>
                          <w:r w:rsidRPr="009332DC">
                            <w:rPr>
                              <w:rFonts w:hint="eastAsia"/>
                              <w:color w:val="000000"/>
                              <w:kern w:val="0"/>
                              <w:sz w:val="21"/>
                              <w:szCs w:val="24"/>
                              <w:lang w:val="zh-CN"/>
                            </w:rPr>
                            <w:t>烘干废气</w:t>
                          </w:r>
                        </w:p>
                        <w:p w:rsidR="00275FF7" w:rsidRPr="00EC3551" w:rsidRDefault="00275FF7" w:rsidP="00A96499">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G</w:t>
                          </w:r>
                          <w:r>
                            <w:rPr>
                              <w:rFonts w:hint="eastAsia"/>
                              <w:color w:val="000000"/>
                              <w:kern w:val="0"/>
                              <w:sz w:val="21"/>
                              <w:szCs w:val="24"/>
                              <w:lang w:val="zh-CN"/>
                            </w:rPr>
                            <w:t>4-8</w:t>
                          </w:r>
                          <w:r>
                            <w:rPr>
                              <w:rFonts w:hint="eastAsia"/>
                              <w:color w:val="000000"/>
                              <w:kern w:val="0"/>
                              <w:sz w:val="21"/>
                              <w:szCs w:val="24"/>
                              <w:lang w:val="zh-CN"/>
                            </w:rPr>
                            <w:t>燃烧机烟气</w:t>
                          </w:r>
                        </w:p>
                        <w:p w:rsidR="00275FF7" w:rsidRPr="00EC3551" w:rsidRDefault="00275FF7" w:rsidP="00A96499">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S</w:t>
                          </w:r>
                          <w:r>
                            <w:rPr>
                              <w:rFonts w:hint="eastAsia"/>
                              <w:color w:val="000000"/>
                              <w:kern w:val="0"/>
                              <w:sz w:val="21"/>
                              <w:szCs w:val="24"/>
                              <w:lang w:val="zh-CN"/>
                            </w:rPr>
                            <w:t>4-6</w:t>
                          </w:r>
                          <w:r w:rsidRPr="00EC3551">
                            <w:rPr>
                              <w:rFonts w:ascii="宋体" w:cs="宋体" w:hint="eastAsia"/>
                              <w:color w:val="000000"/>
                              <w:kern w:val="0"/>
                              <w:sz w:val="21"/>
                              <w:szCs w:val="24"/>
                              <w:lang w:val="zh-CN"/>
                            </w:rPr>
                            <w:t>废漆渣、废漆桶</w:t>
                          </w:r>
                        </w:p>
                        <w:p w:rsidR="00275FF7" w:rsidRPr="00EC3551" w:rsidRDefault="00275FF7" w:rsidP="00A96499">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S</w:t>
                          </w:r>
                          <w:r>
                            <w:rPr>
                              <w:rFonts w:hint="eastAsia"/>
                              <w:color w:val="000000"/>
                              <w:kern w:val="0"/>
                              <w:sz w:val="21"/>
                              <w:szCs w:val="24"/>
                              <w:lang w:val="zh-CN"/>
                            </w:rPr>
                            <w:t>4-7</w:t>
                          </w:r>
                          <w:r w:rsidRPr="00EC3551">
                            <w:rPr>
                              <w:rFonts w:ascii="宋体" w:cs="宋体" w:hint="eastAsia"/>
                              <w:color w:val="000000"/>
                              <w:kern w:val="0"/>
                              <w:sz w:val="21"/>
                              <w:szCs w:val="24"/>
                              <w:lang w:val="zh-CN"/>
                            </w:rPr>
                            <w:t>废活性炭</w:t>
                          </w:r>
                        </w:p>
                        <w:p w:rsidR="00275FF7" w:rsidRPr="00EC3551" w:rsidRDefault="00275FF7" w:rsidP="00A96499">
                          <w:pPr>
                            <w:spacing w:line="240" w:lineRule="auto"/>
                            <w:ind w:firstLine="420"/>
                            <w:rPr>
                              <w:sz w:val="21"/>
                            </w:rPr>
                          </w:pPr>
                        </w:p>
                      </w:txbxContent>
                    </v:textbox>
                  </v:shape>
                  <v:shape id="_x0000_s1599" type="#_x0000_t32" style="position:absolute;left:4168;top:7977;width:1;height:1247" o:connectortype="straight" strokeweight=".5pt">
                    <v:stroke endarrow="block"/>
                  </v:shape>
                  <v:shape id="_x0000_s1603" type="#_x0000_t32" style="position:absolute;left:4157;top:6325;width:1;height:1134" o:connectortype="straight" strokeweight=".5pt">
                    <v:stroke endarrow="block"/>
                  </v:shape>
                  <v:shape id="_x0000_s1604" type="#_x0000_t202" style="position:absolute;left:3078;top:7495;width:2098;height:433" strokeweight=".5pt">
                    <v:fill opacity="0"/>
                    <v:textbox style="mso-next-textbox:#_x0000_s1604">
                      <w:txbxContent>
                        <w:p w:rsidR="00275FF7" w:rsidRPr="000A4BE5" w:rsidRDefault="00275FF7" w:rsidP="00A96499">
                          <w:pPr>
                            <w:spacing w:line="240" w:lineRule="auto"/>
                            <w:ind w:firstLineChars="0" w:firstLine="0"/>
                            <w:jc w:val="center"/>
                          </w:pPr>
                          <w:r>
                            <w:rPr>
                              <w:rFonts w:hint="eastAsia"/>
                              <w:sz w:val="21"/>
                            </w:rPr>
                            <w:t>电泳工段</w:t>
                          </w:r>
                        </w:p>
                      </w:txbxContent>
                    </v:textbox>
                  </v:shape>
                  <v:shape id="_x0000_s1606" type="#_x0000_t32" style="position:absolute;left:5176;top:7678;width:680;height:1" o:connectortype="straight" strokeweight=".5pt">
                    <v:stroke dashstyle="dash" endarrow="block"/>
                  </v:shape>
                  <v:shape id="_x0000_s1608" type="#_x0000_t202" style="position:absolute;left:5856;top:7286;width:2685;height:845" stroked="f" strokeweight=".5pt">
                    <v:fill opacity="0"/>
                    <v:textbox style="mso-next-textbox:#_x0000_s1608">
                      <w:txbxContent>
                        <w:p w:rsidR="00275FF7" w:rsidRPr="00EC3551" w:rsidRDefault="00275FF7" w:rsidP="00A96499">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N</w:t>
                          </w:r>
                          <w:r w:rsidRPr="00EC3551">
                            <w:rPr>
                              <w:rFonts w:ascii="宋体" w:cs="宋体" w:hint="eastAsia"/>
                              <w:color w:val="000000"/>
                              <w:kern w:val="0"/>
                              <w:sz w:val="21"/>
                              <w:szCs w:val="24"/>
                              <w:lang w:val="zh-CN"/>
                            </w:rPr>
                            <w:t>噪声</w:t>
                          </w:r>
                        </w:p>
                        <w:p w:rsidR="00275FF7" w:rsidRPr="00D45D6C" w:rsidRDefault="00275FF7" w:rsidP="00A96499">
                          <w:pPr>
                            <w:autoSpaceDE w:val="0"/>
                            <w:autoSpaceDN w:val="0"/>
                            <w:adjustRightInd w:val="0"/>
                            <w:spacing w:line="240" w:lineRule="auto"/>
                            <w:ind w:firstLineChars="0" w:firstLine="0"/>
                            <w:jc w:val="left"/>
                            <w:rPr>
                              <w:color w:val="000000"/>
                              <w:kern w:val="0"/>
                              <w:sz w:val="21"/>
                              <w:szCs w:val="24"/>
                              <w:lang w:val="zh-CN"/>
                            </w:rPr>
                          </w:pPr>
                          <w:r w:rsidRPr="00EC3551">
                            <w:rPr>
                              <w:color w:val="000000"/>
                              <w:kern w:val="0"/>
                              <w:sz w:val="21"/>
                              <w:szCs w:val="24"/>
                              <w:lang w:val="zh-CN"/>
                            </w:rPr>
                            <w:t>G</w:t>
                          </w:r>
                          <w:r>
                            <w:rPr>
                              <w:rFonts w:hint="eastAsia"/>
                              <w:color w:val="000000"/>
                              <w:kern w:val="0"/>
                              <w:sz w:val="21"/>
                              <w:szCs w:val="24"/>
                              <w:lang w:val="zh-CN"/>
                            </w:rPr>
                            <w:t>4-4</w:t>
                          </w:r>
                          <w:r>
                            <w:rPr>
                              <w:rFonts w:ascii="宋体" w:cs="宋体" w:hint="eastAsia"/>
                              <w:color w:val="000000"/>
                              <w:kern w:val="0"/>
                              <w:sz w:val="21"/>
                              <w:szCs w:val="24"/>
                              <w:lang w:val="zh-CN"/>
                            </w:rPr>
                            <w:t>有机</w:t>
                          </w:r>
                          <w:r w:rsidRPr="00EC3551">
                            <w:rPr>
                              <w:rFonts w:ascii="宋体" w:cs="宋体" w:hint="eastAsia"/>
                              <w:color w:val="000000"/>
                              <w:kern w:val="0"/>
                              <w:sz w:val="21"/>
                              <w:szCs w:val="24"/>
                              <w:lang w:val="zh-CN"/>
                            </w:rPr>
                            <w:t>废气</w:t>
                          </w:r>
                        </w:p>
                      </w:txbxContent>
                    </v:textbox>
                  </v:shape>
                  <v:shape id="_x0000_s1609" type="#_x0000_t32" style="position:absolute;left:4159;top:13812;width:1;height:850" o:connectortype="straight" strokeweight=".5pt">
                    <v:stroke endarrow="block"/>
                  </v:shape>
                  <v:shape id="_x0000_s1610" type="#_x0000_t202" style="position:absolute;left:3118;top:14658;width:2098;height:433" strokeweight=".5pt">
                    <v:fill opacity="0"/>
                    <v:textbox style="mso-next-textbox:#_x0000_s1610">
                      <w:txbxContent>
                        <w:p w:rsidR="00275FF7" w:rsidRPr="000A4BE5" w:rsidRDefault="00275FF7" w:rsidP="00A96499">
                          <w:pPr>
                            <w:spacing w:line="240" w:lineRule="auto"/>
                            <w:ind w:firstLineChars="0" w:firstLine="0"/>
                            <w:jc w:val="center"/>
                          </w:pPr>
                          <w:r>
                            <w:rPr>
                              <w:rFonts w:hint="eastAsia"/>
                              <w:sz w:val="21"/>
                            </w:rPr>
                            <w:t>冷磨</w:t>
                          </w:r>
                        </w:p>
                      </w:txbxContent>
                    </v:textbox>
                  </v:shape>
                  <v:shape id="_x0000_s1611" type="#_x0000_t32" style="position:absolute;left:5216;top:14918;width:680;height:1" o:connectortype="straight" strokeweight=".5pt">
                    <v:stroke dashstyle="dash" endarrow="block"/>
                  </v:shape>
                  <v:shape id="_x0000_s1612" type="#_x0000_t202" style="position:absolute;left:5850;top:14671;width:1669;height:487" stroked="f" strokeweight=".5pt">
                    <v:fill opacity="0"/>
                    <v:textbox style="mso-next-textbox:#_x0000_s1612">
                      <w:txbxContent>
                        <w:p w:rsidR="00275FF7" w:rsidRPr="00F82368" w:rsidRDefault="00275FF7" w:rsidP="00A96499">
                          <w:pPr>
                            <w:autoSpaceDE w:val="0"/>
                            <w:autoSpaceDN w:val="0"/>
                            <w:adjustRightInd w:val="0"/>
                            <w:spacing w:line="240" w:lineRule="auto"/>
                            <w:ind w:firstLineChars="0" w:firstLine="0"/>
                            <w:jc w:val="left"/>
                            <w:rPr>
                              <w:color w:val="000000"/>
                              <w:kern w:val="0"/>
                              <w:sz w:val="21"/>
                              <w:szCs w:val="24"/>
                              <w:lang w:val="zh-CN"/>
                            </w:rPr>
                          </w:pPr>
                          <w:r w:rsidRPr="00F82368">
                            <w:rPr>
                              <w:color w:val="000000"/>
                              <w:kern w:val="0"/>
                              <w:sz w:val="21"/>
                              <w:szCs w:val="24"/>
                              <w:lang w:val="zh-CN"/>
                            </w:rPr>
                            <w:t>N</w:t>
                          </w:r>
                          <w:r w:rsidRPr="00F82368">
                            <w:rPr>
                              <w:color w:val="000000"/>
                              <w:kern w:val="0"/>
                              <w:sz w:val="21"/>
                              <w:szCs w:val="24"/>
                              <w:lang w:val="zh-CN"/>
                            </w:rPr>
                            <w:t>噪声</w:t>
                          </w:r>
                        </w:p>
                        <w:p w:rsidR="00275FF7" w:rsidRPr="00F82368" w:rsidRDefault="00275FF7" w:rsidP="00A96499">
                          <w:pPr>
                            <w:spacing w:line="240" w:lineRule="auto"/>
                            <w:ind w:firstLine="420"/>
                            <w:rPr>
                              <w:sz w:val="21"/>
                            </w:rPr>
                          </w:pPr>
                        </w:p>
                      </w:txbxContent>
                    </v:textbox>
                  </v:shape>
                  <v:shape id="_x0000_s1553" type="#_x0000_t202" style="position:absolute;left:5897;top:3609;width:2019;height:1827" stroked="f" strokeweight=".5pt">
                    <v:fill opacity="0"/>
                    <v:textbox style="mso-next-textbox:#_x0000_s1553">
                      <w:txbxContent>
                        <w:p w:rsidR="00275FF7" w:rsidRPr="000A4BE5" w:rsidRDefault="00275FF7" w:rsidP="0031691E">
                          <w:pPr>
                            <w:autoSpaceDE w:val="0"/>
                            <w:autoSpaceDN w:val="0"/>
                            <w:adjustRightInd w:val="0"/>
                            <w:spacing w:line="240" w:lineRule="auto"/>
                            <w:ind w:firstLineChars="0" w:firstLine="0"/>
                            <w:jc w:val="left"/>
                            <w:rPr>
                              <w:color w:val="000000"/>
                              <w:kern w:val="0"/>
                              <w:sz w:val="21"/>
                              <w:szCs w:val="24"/>
                              <w:lang w:val="zh-CN"/>
                            </w:rPr>
                          </w:pPr>
                          <w:r w:rsidRPr="000A4BE5">
                            <w:rPr>
                              <w:color w:val="000000"/>
                              <w:kern w:val="0"/>
                              <w:sz w:val="21"/>
                              <w:szCs w:val="24"/>
                              <w:lang w:val="zh-CN"/>
                            </w:rPr>
                            <w:t>N</w:t>
                          </w:r>
                          <w:r w:rsidRPr="000A4BE5">
                            <w:rPr>
                              <w:rFonts w:ascii="宋体" w:cs="宋体" w:hint="eastAsia"/>
                              <w:color w:val="000000"/>
                              <w:kern w:val="0"/>
                              <w:sz w:val="21"/>
                              <w:szCs w:val="24"/>
                              <w:lang w:val="zh-CN"/>
                            </w:rPr>
                            <w:t>噪声</w:t>
                          </w:r>
                        </w:p>
                        <w:p w:rsidR="00275FF7" w:rsidRPr="000A4BE5" w:rsidRDefault="00275FF7" w:rsidP="0031691E">
                          <w:pPr>
                            <w:autoSpaceDE w:val="0"/>
                            <w:autoSpaceDN w:val="0"/>
                            <w:adjustRightInd w:val="0"/>
                            <w:spacing w:line="240" w:lineRule="auto"/>
                            <w:ind w:firstLineChars="0" w:firstLine="0"/>
                            <w:jc w:val="left"/>
                            <w:rPr>
                              <w:color w:val="000000"/>
                              <w:kern w:val="0"/>
                              <w:sz w:val="21"/>
                              <w:szCs w:val="24"/>
                              <w:lang w:val="zh-CN"/>
                            </w:rPr>
                          </w:pPr>
                          <w:r w:rsidRPr="000A4BE5">
                            <w:rPr>
                              <w:color w:val="000000"/>
                              <w:kern w:val="0"/>
                              <w:sz w:val="21"/>
                              <w:szCs w:val="24"/>
                              <w:lang w:val="zh-CN"/>
                            </w:rPr>
                            <w:t>G</w:t>
                          </w:r>
                          <w:r>
                            <w:rPr>
                              <w:rFonts w:hint="eastAsia"/>
                              <w:color w:val="000000"/>
                              <w:kern w:val="0"/>
                              <w:sz w:val="21"/>
                              <w:szCs w:val="24"/>
                              <w:lang w:val="zh-CN"/>
                            </w:rPr>
                            <w:t>4-</w:t>
                          </w:r>
                          <w:r w:rsidRPr="000A4BE5">
                            <w:rPr>
                              <w:color w:val="000000"/>
                              <w:kern w:val="0"/>
                              <w:sz w:val="21"/>
                              <w:szCs w:val="24"/>
                              <w:lang w:val="zh-CN"/>
                            </w:rPr>
                            <w:t>1</w:t>
                          </w:r>
                          <w:r w:rsidRPr="000A4BE5">
                            <w:rPr>
                              <w:rFonts w:ascii="宋体" w:cs="宋体" w:hint="eastAsia"/>
                              <w:color w:val="000000"/>
                              <w:kern w:val="0"/>
                              <w:sz w:val="21"/>
                              <w:szCs w:val="24"/>
                              <w:lang w:val="zh-CN"/>
                            </w:rPr>
                            <w:t>切割粉尘</w:t>
                          </w:r>
                        </w:p>
                        <w:p w:rsidR="00275FF7" w:rsidRDefault="00275FF7" w:rsidP="009E6C9F">
                          <w:pPr>
                            <w:autoSpaceDE w:val="0"/>
                            <w:autoSpaceDN w:val="0"/>
                            <w:adjustRightInd w:val="0"/>
                            <w:spacing w:line="240" w:lineRule="auto"/>
                            <w:ind w:firstLineChars="0" w:firstLine="0"/>
                            <w:jc w:val="left"/>
                            <w:rPr>
                              <w:rFonts w:ascii="宋体" w:cs="宋体"/>
                              <w:color w:val="000000"/>
                              <w:kern w:val="0"/>
                              <w:sz w:val="21"/>
                              <w:szCs w:val="24"/>
                              <w:lang w:val="zh-CN"/>
                            </w:rPr>
                          </w:pPr>
                          <w:r w:rsidRPr="000A4BE5">
                            <w:rPr>
                              <w:color w:val="000000"/>
                              <w:kern w:val="0"/>
                              <w:sz w:val="21"/>
                              <w:szCs w:val="24"/>
                              <w:lang w:val="zh-CN"/>
                            </w:rPr>
                            <w:t>G</w:t>
                          </w:r>
                          <w:r>
                            <w:rPr>
                              <w:rFonts w:hint="eastAsia"/>
                              <w:color w:val="000000"/>
                              <w:kern w:val="0"/>
                              <w:sz w:val="21"/>
                              <w:szCs w:val="24"/>
                              <w:lang w:val="zh-CN"/>
                            </w:rPr>
                            <w:t>4-2</w:t>
                          </w:r>
                          <w:r w:rsidRPr="000A4BE5">
                            <w:rPr>
                              <w:rFonts w:ascii="宋体" w:cs="宋体" w:hint="eastAsia"/>
                              <w:color w:val="000000"/>
                              <w:kern w:val="0"/>
                              <w:sz w:val="21"/>
                              <w:szCs w:val="24"/>
                              <w:lang w:val="zh-CN"/>
                            </w:rPr>
                            <w:t>抛丸粉尘</w:t>
                          </w:r>
                        </w:p>
                        <w:p w:rsidR="00275FF7" w:rsidRPr="002F075E" w:rsidRDefault="00275FF7" w:rsidP="002F075E">
                          <w:pPr>
                            <w:autoSpaceDE w:val="0"/>
                            <w:autoSpaceDN w:val="0"/>
                            <w:adjustRightInd w:val="0"/>
                            <w:spacing w:line="240" w:lineRule="auto"/>
                            <w:ind w:firstLineChars="0" w:firstLine="0"/>
                            <w:jc w:val="left"/>
                            <w:rPr>
                              <w:color w:val="000000"/>
                              <w:kern w:val="0"/>
                              <w:sz w:val="21"/>
                              <w:szCs w:val="24"/>
                              <w:lang w:val="zh-CN"/>
                            </w:rPr>
                          </w:pPr>
                          <w:r w:rsidRPr="002F075E">
                            <w:rPr>
                              <w:rFonts w:hint="eastAsia"/>
                              <w:color w:val="000000"/>
                              <w:kern w:val="0"/>
                              <w:sz w:val="21"/>
                              <w:szCs w:val="24"/>
                              <w:lang w:val="zh-CN"/>
                            </w:rPr>
                            <w:t>G4-3</w:t>
                          </w:r>
                          <w:r>
                            <w:rPr>
                              <w:rFonts w:hint="eastAsia"/>
                              <w:color w:val="000000"/>
                              <w:kern w:val="0"/>
                              <w:sz w:val="21"/>
                              <w:szCs w:val="24"/>
                              <w:lang w:val="zh-CN"/>
                            </w:rPr>
                            <w:t>磨削</w:t>
                          </w:r>
                          <w:r w:rsidRPr="002F075E">
                            <w:rPr>
                              <w:rFonts w:hint="eastAsia"/>
                              <w:color w:val="000000"/>
                              <w:kern w:val="0"/>
                              <w:sz w:val="21"/>
                              <w:szCs w:val="24"/>
                              <w:lang w:val="zh-CN"/>
                            </w:rPr>
                            <w:t>粉尘</w:t>
                          </w:r>
                        </w:p>
                        <w:p w:rsidR="00275FF7" w:rsidRPr="000A4BE5" w:rsidRDefault="00275FF7" w:rsidP="009E6C9F">
                          <w:pPr>
                            <w:autoSpaceDE w:val="0"/>
                            <w:autoSpaceDN w:val="0"/>
                            <w:adjustRightInd w:val="0"/>
                            <w:spacing w:line="240" w:lineRule="auto"/>
                            <w:ind w:firstLineChars="0" w:firstLine="0"/>
                            <w:jc w:val="left"/>
                            <w:rPr>
                              <w:color w:val="000000"/>
                              <w:kern w:val="0"/>
                              <w:sz w:val="21"/>
                              <w:szCs w:val="24"/>
                              <w:lang w:val="zh-CN"/>
                            </w:rPr>
                          </w:pPr>
                          <w:r w:rsidRPr="000A4BE5">
                            <w:rPr>
                              <w:color w:val="000000"/>
                              <w:kern w:val="0"/>
                              <w:sz w:val="21"/>
                              <w:szCs w:val="24"/>
                              <w:lang w:val="zh-CN"/>
                            </w:rPr>
                            <w:t>S</w:t>
                          </w:r>
                          <w:r>
                            <w:rPr>
                              <w:rFonts w:hint="eastAsia"/>
                              <w:color w:val="000000"/>
                              <w:kern w:val="0"/>
                              <w:sz w:val="21"/>
                              <w:szCs w:val="24"/>
                              <w:lang w:val="zh-CN"/>
                            </w:rPr>
                            <w:t>4-</w:t>
                          </w:r>
                          <w:r w:rsidRPr="000A4BE5">
                            <w:rPr>
                              <w:color w:val="000000"/>
                              <w:kern w:val="0"/>
                              <w:sz w:val="21"/>
                              <w:szCs w:val="24"/>
                              <w:lang w:val="zh-CN"/>
                            </w:rPr>
                            <w:t>1</w:t>
                          </w:r>
                          <w:r w:rsidRPr="000A4BE5">
                            <w:rPr>
                              <w:rFonts w:ascii="宋体" w:cs="宋体" w:hint="eastAsia"/>
                              <w:color w:val="000000"/>
                              <w:kern w:val="0"/>
                              <w:sz w:val="21"/>
                              <w:szCs w:val="24"/>
                              <w:lang w:val="zh-CN"/>
                            </w:rPr>
                            <w:t>废金属</w:t>
                          </w:r>
                          <w:proofErr w:type="gramStart"/>
                          <w:r w:rsidRPr="000A4BE5">
                            <w:rPr>
                              <w:rFonts w:ascii="宋体" w:cs="宋体" w:hint="eastAsia"/>
                              <w:color w:val="000000"/>
                              <w:kern w:val="0"/>
                              <w:sz w:val="21"/>
                              <w:szCs w:val="24"/>
                              <w:lang w:val="zh-CN"/>
                            </w:rPr>
                            <w:t>屑</w:t>
                          </w:r>
                          <w:proofErr w:type="gramEnd"/>
                        </w:p>
                        <w:p w:rsidR="00275FF7" w:rsidRPr="000A4BE5" w:rsidRDefault="00275FF7" w:rsidP="0031691E">
                          <w:pPr>
                            <w:autoSpaceDE w:val="0"/>
                            <w:autoSpaceDN w:val="0"/>
                            <w:adjustRightInd w:val="0"/>
                            <w:spacing w:line="240" w:lineRule="auto"/>
                            <w:ind w:firstLineChars="0" w:firstLine="0"/>
                            <w:jc w:val="left"/>
                            <w:rPr>
                              <w:color w:val="000000"/>
                              <w:kern w:val="0"/>
                              <w:sz w:val="21"/>
                              <w:szCs w:val="24"/>
                              <w:lang w:val="zh-CN"/>
                            </w:rPr>
                          </w:pPr>
                        </w:p>
                        <w:p w:rsidR="00275FF7" w:rsidRPr="000A4BE5" w:rsidRDefault="00275FF7" w:rsidP="0031691E">
                          <w:pPr>
                            <w:autoSpaceDE w:val="0"/>
                            <w:autoSpaceDN w:val="0"/>
                            <w:adjustRightInd w:val="0"/>
                            <w:spacing w:line="240" w:lineRule="auto"/>
                            <w:ind w:firstLineChars="0" w:firstLine="0"/>
                            <w:jc w:val="left"/>
                            <w:rPr>
                              <w:color w:val="000000"/>
                              <w:kern w:val="0"/>
                              <w:sz w:val="13"/>
                              <w:szCs w:val="16"/>
                              <w:lang w:val="zh-CN"/>
                            </w:rPr>
                          </w:pPr>
                        </w:p>
                        <w:p w:rsidR="00275FF7" w:rsidRPr="000A4BE5" w:rsidRDefault="00275FF7" w:rsidP="0031691E">
                          <w:pPr>
                            <w:spacing w:line="240" w:lineRule="auto"/>
                            <w:ind w:firstLine="420"/>
                            <w:rPr>
                              <w:sz w:val="21"/>
                            </w:rPr>
                          </w:pPr>
                        </w:p>
                      </w:txbxContent>
                    </v:textbox>
                  </v:shape>
                  <w10:wrap type="none"/>
                  <w10:anchorlock/>
                </v:group>
              </w:pict>
            </w:r>
          </w:p>
          <w:p w:rsidR="00C32342" w:rsidRPr="0031691E" w:rsidRDefault="00C32342" w:rsidP="0031691E">
            <w:pPr>
              <w:spacing w:line="240" w:lineRule="auto"/>
              <w:ind w:firstLineChars="0" w:firstLine="0"/>
              <w:jc w:val="center"/>
              <w:rPr>
                <w:b/>
                <w:sz w:val="21"/>
                <w:szCs w:val="21"/>
              </w:rPr>
            </w:pPr>
            <w:r w:rsidRPr="00F8748B">
              <w:rPr>
                <w:rFonts w:hint="eastAsia"/>
                <w:b/>
                <w:sz w:val="21"/>
                <w:szCs w:val="21"/>
              </w:rPr>
              <w:t>图</w:t>
            </w:r>
            <w:r w:rsidRPr="00F8748B">
              <w:rPr>
                <w:rFonts w:hint="eastAsia"/>
                <w:b/>
                <w:sz w:val="21"/>
                <w:szCs w:val="21"/>
              </w:rPr>
              <w:t>2-3</w:t>
            </w:r>
            <w:r w:rsidR="001013B9">
              <w:rPr>
                <w:rFonts w:hint="eastAsia"/>
                <w:b/>
                <w:sz w:val="21"/>
                <w:szCs w:val="21"/>
              </w:rPr>
              <w:t xml:space="preserve">  </w:t>
            </w:r>
            <w:r w:rsidRPr="00F8748B">
              <w:rPr>
                <w:rFonts w:hint="eastAsia"/>
                <w:b/>
                <w:sz w:val="21"/>
                <w:szCs w:val="21"/>
              </w:rPr>
              <w:t>商用车桥总成生产工艺流程图</w:t>
            </w:r>
          </w:p>
          <w:p w:rsidR="009C32AA" w:rsidRDefault="009C32AA" w:rsidP="009C32AA">
            <w:pPr>
              <w:ind w:firstLineChars="0" w:firstLine="0"/>
              <w:rPr>
                <w:b/>
                <w:bCs/>
                <w:sz w:val="21"/>
                <w:szCs w:val="21"/>
              </w:rPr>
            </w:pPr>
            <w:r>
              <w:rPr>
                <w:rFonts w:hint="eastAsia"/>
                <w:b/>
                <w:bCs/>
                <w:sz w:val="21"/>
                <w:szCs w:val="21"/>
              </w:rPr>
              <w:lastRenderedPageBreak/>
              <w:t>工艺流程简述：</w:t>
            </w:r>
          </w:p>
          <w:p w:rsidR="00627884" w:rsidRDefault="00627884" w:rsidP="00D73194">
            <w:pPr>
              <w:autoSpaceDE w:val="0"/>
              <w:autoSpaceDN w:val="0"/>
              <w:adjustRightInd w:val="0"/>
              <w:snapToGrid w:val="0"/>
              <w:ind w:firstLine="420"/>
              <w:rPr>
                <w:sz w:val="21"/>
                <w:szCs w:val="21"/>
              </w:rPr>
            </w:pPr>
            <w:r>
              <w:rPr>
                <w:rFonts w:hint="eastAsia"/>
                <w:sz w:val="21"/>
                <w:szCs w:val="21"/>
              </w:rPr>
              <w:t>（</w:t>
            </w:r>
            <w:r>
              <w:rPr>
                <w:rFonts w:hint="eastAsia"/>
                <w:sz w:val="21"/>
                <w:szCs w:val="21"/>
              </w:rPr>
              <w:t>1</w:t>
            </w:r>
            <w:r>
              <w:rPr>
                <w:rFonts w:hint="eastAsia"/>
                <w:sz w:val="21"/>
                <w:szCs w:val="21"/>
              </w:rPr>
              <w:t>）下料成型</w:t>
            </w:r>
          </w:p>
          <w:p w:rsidR="00627884" w:rsidRDefault="00627884" w:rsidP="00D73194">
            <w:pPr>
              <w:autoSpaceDE w:val="0"/>
              <w:autoSpaceDN w:val="0"/>
              <w:adjustRightInd w:val="0"/>
              <w:snapToGrid w:val="0"/>
              <w:ind w:firstLine="420"/>
              <w:rPr>
                <w:sz w:val="21"/>
                <w:szCs w:val="21"/>
              </w:rPr>
            </w:pPr>
            <w:r>
              <w:rPr>
                <w:rFonts w:hint="eastAsia"/>
                <w:sz w:val="21"/>
                <w:szCs w:val="21"/>
              </w:rPr>
              <w:t>本工段主要承担</w:t>
            </w:r>
            <w:r w:rsidRPr="00292BED">
              <w:rPr>
                <w:rFonts w:hint="eastAsia"/>
                <w:sz w:val="21"/>
                <w:szCs w:val="21"/>
              </w:rPr>
              <w:t>后桥</w:t>
            </w:r>
            <w:r w:rsidRPr="00627884">
              <w:rPr>
                <w:rFonts w:hint="eastAsia"/>
                <w:sz w:val="21"/>
                <w:szCs w:val="21"/>
              </w:rPr>
              <w:t>壳、防尘罩</w:t>
            </w:r>
            <w:r>
              <w:rPr>
                <w:rFonts w:hint="eastAsia"/>
                <w:sz w:val="21"/>
                <w:szCs w:val="21"/>
              </w:rPr>
              <w:t>的板料切割、坡口加工、桥壳冲压成型</w:t>
            </w:r>
            <w:r w:rsidRPr="00627884">
              <w:rPr>
                <w:rFonts w:hint="eastAsia"/>
                <w:sz w:val="21"/>
                <w:szCs w:val="21"/>
              </w:rPr>
              <w:t>。成型好的桥壳送入</w:t>
            </w:r>
            <w:r w:rsidR="00E05965">
              <w:rPr>
                <w:rFonts w:hint="eastAsia"/>
                <w:sz w:val="21"/>
                <w:szCs w:val="21"/>
              </w:rPr>
              <w:t>机加工</w:t>
            </w:r>
            <w:r w:rsidRPr="00627884">
              <w:rPr>
                <w:rFonts w:hint="eastAsia"/>
                <w:sz w:val="21"/>
                <w:szCs w:val="21"/>
              </w:rPr>
              <w:t>工段。</w:t>
            </w:r>
          </w:p>
          <w:p w:rsidR="00292BED" w:rsidRDefault="00292BED" w:rsidP="00D73194">
            <w:pPr>
              <w:autoSpaceDE w:val="0"/>
              <w:autoSpaceDN w:val="0"/>
              <w:adjustRightInd w:val="0"/>
              <w:snapToGrid w:val="0"/>
              <w:ind w:firstLine="420"/>
              <w:rPr>
                <w:sz w:val="21"/>
                <w:szCs w:val="21"/>
              </w:rPr>
            </w:pPr>
            <w:r>
              <w:rPr>
                <w:rFonts w:hint="eastAsia"/>
                <w:sz w:val="21"/>
                <w:szCs w:val="21"/>
              </w:rPr>
              <w:t>（</w:t>
            </w:r>
            <w:r>
              <w:rPr>
                <w:rFonts w:hint="eastAsia"/>
                <w:sz w:val="21"/>
                <w:szCs w:val="21"/>
              </w:rPr>
              <w:t>2</w:t>
            </w:r>
            <w:r>
              <w:rPr>
                <w:rFonts w:hint="eastAsia"/>
                <w:sz w:val="21"/>
                <w:szCs w:val="21"/>
              </w:rPr>
              <w:t>）电泳</w:t>
            </w:r>
          </w:p>
          <w:p w:rsidR="00292BED" w:rsidRPr="00623E3E" w:rsidRDefault="00292BED" w:rsidP="00D73194">
            <w:pPr>
              <w:autoSpaceDE w:val="0"/>
              <w:autoSpaceDN w:val="0"/>
              <w:adjustRightInd w:val="0"/>
              <w:snapToGrid w:val="0"/>
              <w:ind w:firstLine="420"/>
              <w:rPr>
                <w:sz w:val="21"/>
                <w:szCs w:val="21"/>
              </w:rPr>
            </w:pPr>
            <w:r w:rsidRPr="00623E3E">
              <w:rPr>
                <w:rFonts w:hint="eastAsia"/>
                <w:sz w:val="21"/>
                <w:szCs w:val="21"/>
              </w:rPr>
              <w:t>主要作用是对</w:t>
            </w:r>
            <w:r>
              <w:rPr>
                <w:rFonts w:hint="eastAsia"/>
                <w:sz w:val="21"/>
                <w:szCs w:val="21"/>
              </w:rPr>
              <w:t>防尘罩</w:t>
            </w:r>
            <w:r w:rsidRPr="00623E3E">
              <w:rPr>
                <w:rFonts w:hint="eastAsia"/>
                <w:sz w:val="21"/>
                <w:szCs w:val="21"/>
              </w:rPr>
              <w:t>工件进行打底，形成防腐、装饰、功能件的涂层。</w:t>
            </w:r>
          </w:p>
          <w:p w:rsidR="00397B3C" w:rsidRPr="00627884" w:rsidRDefault="00397B3C" w:rsidP="00D73194">
            <w:pPr>
              <w:autoSpaceDE w:val="0"/>
              <w:autoSpaceDN w:val="0"/>
              <w:adjustRightInd w:val="0"/>
              <w:snapToGrid w:val="0"/>
              <w:ind w:firstLine="420"/>
              <w:rPr>
                <w:sz w:val="21"/>
                <w:szCs w:val="21"/>
              </w:rPr>
            </w:pPr>
            <w:r w:rsidRPr="00627884">
              <w:rPr>
                <w:rFonts w:hint="eastAsia"/>
                <w:sz w:val="21"/>
                <w:szCs w:val="21"/>
              </w:rPr>
              <w:t>（</w:t>
            </w:r>
            <w:r>
              <w:rPr>
                <w:rFonts w:hint="eastAsia"/>
                <w:sz w:val="21"/>
                <w:szCs w:val="21"/>
              </w:rPr>
              <w:t>3</w:t>
            </w:r>
            <w:r w:rsidRPr="00627884">
              <w:rPr>
                <w:rFonts w:hint="eastAsia"/>
                <w:sz w:val="21"/>
                <w:szCs w:val="21"/>
              </w:rPr>
              <w:t>）机加工</w:t>
            </w:r>
          </w:p>
          <w:p w:rsidR="00397B3C" w:rsidRDefault="00397B3C" w:rsidP="00D73194">
            <w:pPr>
              <w:autoSpaceDE w:val="0"/>
              <w:autoSpaceDN w:val="0"/>
              <w:adjustRightInd w:val="0"/>
              <w:snapToGrid w:val="0"/>
              <w:ind w:firstLine="420"/>
              <w:rPr>
                <w:sz w:val="21"/>
                <w:szCs w:val="21"/>
              </w:rPr>
            </w:pPr>
            <w:r>
              <w:rPr>
                <w:rFonts w:hint="eastAsia"/>
                <w:sz w:val="21"/>
                <w:szCs w:val="21"/>
              </w:rPr>
              <w:t>机加工段的生产任务为完成</w:t>
            </w:r>
            <w:r w:rsidRPr="00397B3C">
              <w:rPr>
                <w:rFonts w:hint="eastAsia"/>
                <w:sz w:val="21"/>
                <w:szCs w:val="21"/>
              </w:rPr>
              <w:t>后桥壳总成、制动底板（外购铸造毛坯）等</w:t>
            </w:r>
            <w:r>
              <w:rPr>
                <w:rFonts w:hint="eastAsia"/>
                <w:sz w:val="21"/>
                <w:szCs w:val="21"/>
              </w:rPr>
              <w:t>主要结构件的加工任务。在本工段完成加工后，缓存</w:t>
            </w:r>
            <w:r>
              <w:rPr>
                <w:rFonts w:hint="eastAsia"/>
                <w:sz w:val="21"/>
                <w:szCs w:val="21"/>
              </w:rPr>
              <w:t>/</w:t>
            </w:r>
            <w:r>
              <w:rPr>
                <w:rFonts w:hint="eastAsia"/>
                <w:sz w:val="21"/>
                <w:szCs w:val="21"/>
              </w:rPr>
              <w:t>清洗后送入焊接工段。</w:t>
            </w:r>
          </w:p>
          <w:p w:rsidR="00627884" w:rsidRDefault="00627884" w:rsidP="00D73194">
            <w:pPr>
              <w:autoSpaceDE w:val="0"/>
              <w:autoSpaceDN w:val="0"/>
              <w:adjustRightInd w:val="0"/>
              <w:snapToGrid w:val="0"/>
              <w:ind w:firstLine="420"/>
              <w:rPr>
                <w:sz w:val="21"/>
                <w:szCs w:val="21"/>
              </w:rPr>
            </w:pPr>
            <w:r w:rsidRPr="00627884">
              <w:rPr>
                <w:rFonts w:hint="eastAsia"/>
                <w:sz w:val="21"/>
                <w:szCs w:val="21"/>
              </w:rPr>
              <w:t>（</w:t>
            </w:r>
            <w:r w:rsidR="00397B3C">
              <w:rPr>
                <w:rFonts w:hint="eastAsia"/>
                <w:sz w:val="21"/>
                <w:szCs w:val="21"/>
              </w:rPr>
              <w:t>4</w:t>
            </w:r>
            <w:r w:rsidRPr="00627884">
              <w:rPr>
                <w:rFonts w:hint="eastAsia"/>
                <w:sz w:val="21"/>
                <w:szCs w:val="21"/>
              </w:rPr>
              <w:t>）焊接工序</w:t>
            </w:r>
          </w:p>
          <w:p w:rsidR="008C710A" w:rsidRDefault="008C710A" w:rsidP="00D73194">
            <w:pPr>
              <w:autoSpaceDE w:val="0"/>
              <w:autoSpaceDN w:val="0"/>
              <w:adjustRightInd w:val="0"/>
              <w:snapToGrid w:val="0"/>
              <w:ind w:firstLine="420"/>
              <w:rPr>
                <w:sz w:val="21"/>
                <w:szCs w:val="21"/>
              </w:rPr>
            </w:pPr>
            <w:r>
              <w:rPr>
                <w:rFonts w:hint="eastAsia"/>
                <w:sz w:val="21"/>
                <w:szCs w:val="21"/>
              </w:rPr>
              <w:t>本工段主要承担商用桥</w:t>
            </w:r>
            <w:r w:rsidRPr="008C710A">
              <w:rPr>
                <w:rFonts w:hint="eastAsia"/>
                <w:sz w:val="21"/>
                <w:szCs w:val="21"/>
              </w:rPr>
              <w:t>后桥壳总成</w:t>
            </w:r>
            <w:r>
              <w:rPr>
                <w:rFonts w:hint="eastAsia"/>
                <w:sz w:val="21"/>
                <w:szCs w:val="21"/>
              </w:rPr>
              <w:t>焊接任务。</w:t>
            </w:r>
          </w:p>
          <w:p w:rsidR="00627884" w:rsidRDefault="00627884" w:rsidP="00D73194">
            <w:pPr>
              <w:autoSpaceDE w:val="0"/>
              <w:autoSpaceDN w:val="0"/>
              <w:adjustRightInd w:val="0"/>
              <w:snapToGrid w:val="0"/>
              <w:ind w:firstLine="420"/>
              <w:rPr>
                <w:sz w:val="21"/>
                <w:szCs w:val="21"/>
              </w:rPr>
            </w:pPr>
            <w:r w:rsidRPr="00627884">
              <w:rPr>
                <w:rFonts w:hint="eastAsia"/>
                <w:sz w:val="21"/>
                <w:szCs w:val="21"/>
              </w:rPr>
              <w:t>（</w:t>
            </w:r>
            <w:r w:rsidR="00292BED">
              <w:rPr>
                <w:rFonts w:hint="eastAsia"/>
                <w:sz w:val="21"/>
                <w:szCs w:val="21"/>
              </w:rPr>
              <w:t>5</w:t>
            </w:r>
            <w:r w:rsidRPr="00627884">
              <w:rPr>
                <w:rFonts w:hint="eastAsia"/>
                <w:sz w:val="21"/>
                <w:szCs w:val="21"/>
              </w:rPr>
              <w:t>）装配</w:t>
            </w:r>
          </w:p>
          <w:p w:rsidR="006F5ACD" w:rsidRPr="006F5ACD" w:rsidRDefault="006F5ACD" w:rsidP="00D73194">
            <w:pPr>
              <w:autoSpaceDE w:val="0"/>
              <w:autoSpaceDN w:val="0"/>
              <w:adjustRightInd w:val="0"/>
              <w:snapToGrid w:val="0"/>
              <w:ind w:firstLine="420"/>
              <w:rPr>
                <w:sz w:val="21"/>
                <w:szCs w:val="21"/>
              </w:rPr>
            </w:pPr>
            <w:r>
              <w:rPr>
                <w:rFonts w:hint="eastAsia"/>
                <w:sz w:val="21"/>
                <w:szCs w:val="21"/>
              </w:rPr>
              <w:t>本工段承担</w:t>
            </w:r>
            <w:r w:rsidRPr="006F5ACD">
              <w:rPr>
                <w:rFonts w:hint="eastAsia"/>
                <w:sz w:val="21"/>
                <w:szCs w:val="21"/>
              </w:rPr>
              <w:t>底板带蹄总成、制动器总成、主减总成、轮毂制动鼓总成</w:t>
            </w:r>
            <w:r>
              <w:rPr>
                <w:rFonts w:hint="eastAsia"/>
                <w:sz w:val="21"/>
                <w:szCs w:val="21"/>
              </w:rPr>
              <w:t>的装配任务</w:t>
            </w:r>
            <w:r w:rsidR="00BF63FF">
              <w:rPr>
                <w:rFonts w:hint="eastAsia"/>
                <w:sz w:val="21"/>
                <w:szCs w:val="21"/>
              </w:rPr>
              <w:t>。以上部件</w:t>
            </w:r>
            <w:r>
              <w:rPr>
                <w:rFonts w:hint="eastAsia"/>
                <w:sz w:val="21"/>
                <w:szCs w:val="21"/>
              </w:rPr>
              <w:t>装配完成后</w:t>
            </w:r>
            <w:r w:rsidR="00BF63FF">
              <w:rPr>
                <w:rFonts w:hint="eastAsia"/>
                <w:sz w:val="21"/>
                <w:szCs w:val="21"/>
              </w:rPr>
              <w:t>作为备料，再进行</w:t>
            </w:r>
            <w:r w:rsidR="00BF63FF" w:rsidRPr="00BF63FF">
              <w:rPr>
                <w:rFonts w:hint="eastAsia"/>
                <w:sz w:val="21"/>
                <w:szCs w:val="21"/>
              </w:rPr>
              <w:t>前桥总成、后桥总成的装配。</w:t>
            </w:r>
          </w:p>
          <w:p w:rsidR="00627884" w:rsidRDefault="00627884" w:rsidP="00D73194">
            <w:pPr>
              <w:autoSpaceDE w:val="0"/>
              <w:autoSpaceDN w:val="0"/>
              <w:adjustRightInd w:val="0"/>
              <w:snapToGrid w:val="0"/>
              <w:ind w:firstLine="420"/>
              <w:rPr>
                <w:sz w:val="21"/>
                <w:szCs w:val="21"/>
              </w:rPr>
            </w:pPr>
            <w:r w:rsidRPr="00627884">
              <w:rPr>
                <w:rFonts w:hint="eastAsia"/>
                <w:sz w:val="21"/>
                <w:szCs w:val="21"/>
              </w:rPr>
              <w:t>（</w:t>
            </w:r>
            <w:r w:rsidR="00292BED">
              <w:rPr>
                <w:rFonts w:hint="eastAsia"/>
                <w:sz w:val="21"/>
                <w:szCs w:val="21"/>
              </w:rPr>
              <w:t>6</w:t>
            </w:r>
            <w:r w:rsidRPr="00627884">
              <w:rPr>
                <w:rFonts w:hint="eastAsia"/>
                <w:sz w:val="21"/>
                <w:szCs w:val="21"/>
              </w:rPr>
              <w:t>）喷涂</w:t>
            </w:r>
          </w:p>
          <w:p w:rsidR="00E739F8" w:rsidRDefault="00E24932" w:rsidP="00D73194">
            <w:pPr>
              <w:autoSpaceDE w:val="0"/>
              <w:autoSpaceDN w:val="0"/>
              <w:adjustRightInd w:val="0"/>
              <w:snapToGrid w:val="0"/>
              <w:ind w:firstLine="420"/>
              <w:rPr>
                <w:sz w:val="21"/>
                <w:szCs w:val="21"/>
              </w:rPr>
            </w:pPr>
            <w:r>
              <w:rPr>
                <w:rFonts w:hint="eastAsia"/>
                <w:sz w:val="21"/>
                <w:szCs w:val="21"/>
              </w:rPr>
              <w:t>本工段主要承担商用桥产品的喷漆、烘干等防护装饰性涂装任务。</w:t>
            </w:r>
          </w:p>
          <w:p w:rsidR="00E24932" w:rsidRPr="00C459FA" w:rsidRDefault="00E24932" w:rsidP="00D73194">
            <w:pPr>
              <w:autoSpaceDE w:val="0"/>
              <w:autoSpaceDN w:val="0"/>
              <w:adjustRightInd w:val="0"/>
              <w:snapToGrid w:val="0"/>
              <w:ind w:firstLine="420"/>
              <w:rPr>
                <w:sz w:val="21"/>
                <w:szCs w:val="21"/>
              </w:rPr>
            </w:pPr>
            <w:r w:rsidRPr="00E24932">
              <w:rPr>
                <w:rFonts w:hint="eastAsia"/>
                <w:sz w:val="21"/>
                <w:szCs w:val="21"/>
              </w:rPr>
              <w:t>（</w:t>
            </w:r>
            <w:r w:rsidRPr="00E24932">
              <w:rPr>
                <w:rFonts w:hint="eastAsia"/>
                <w:sz w:val="21"/>
                <w:szCs w:val="21"/>
              </w:rPr>
              <w:t>7</w:t>
            </w:r>
            <w:r w:rsidRPr="00E24932">
              <w:rPr>
                <w:rFonts w:hint="eastAsia"/>
                <w:sz w:val="21"/>
                <w:szCs w:val="21"/>
              </w:rPr>
              <w:t>）</w:t>
            </w:r>
            <w:r w:rsidRPr="00C459FA">
              <w:rPr>
                <w:rFonts w:hint="eastAsia"/>
                <w:sz w:val="21"/>
                <w:szCs w:val="21"/>
              </w:rPr>
              <w:t>冷磨</w:t>
            </w:r>
          </w:p>
          <w:p w:rsidR="00E24932" w:rsidRDefault="00E24932" w:rsidP="00D73194">
            <w:pPr>
              <w:autoSpaceDE w:val="0"/>
              <w:autoSpaceDN w:val="0"/>
              <w:adjustRightInd w:val="0"/>
              <w:snapToGrid w:val="0"/>
              <w:ind w:firstLine="420"/>
              <w:rPr>
                <w:sz w:val="21"/>
                <w:szCs w:val="21"/>
              </w:rPr>
            </w:pPr>
            <w:r>
              <w:rPr>
                <w:rFonts w:hint="eastAsia"/>
                <w:sz w:val="21"/>
                <w:szCs w:val="21"/>
              </w:rPr>
              <w:t>商用后桥产品</w:t>
            </w:r>
            <w:r w:rsidRPr="00E84ECF">
              <w:rPr>
                <w:sz w:val="21"/>
                <w:szCs w:val="21"/>
              </w:rPr>
              <w:t>发动机用电机带动磨合</w:t>
            </w:r>
            <w:r>
              <w:rPr>
                <w:rFonts w:hint="eastAsia"/>
                <w:sz w:val="21"/>
                <w:szCs w:val="21"/>
              </w:rPr>
              <w:t>，测试合格后入库。</w:t>
            </w:r>
          </w:p>
          <w:p w:rsidR="00E16363" w:rsidRPr="00627884" w:rsidRDefault="005F6C62" w:rsidP="003B2036">
            <w:pPr>
              <w:autoSpaceDE w:val="0"/>
              <w:autoSpaceDN w:val="0"/>
              <w:adjustRightInd w:val="0"/>
              <w:snapToGrid w:val="0"/>
              <w:ind w:firstLineChars="0" w:firstLine="0"/>
              <w:rPr>
                <w:sz w:val="21"/>
                <w:szCs w:val="21"/>
              </w:rPr>
            </w:pPr>
            <w:r>
              <w:rPr>
                <w:rFonts w:hint="eastAsia"/>
                <w:b/>
                <w:bCs/>
                <w:sz w:val="21"/>
                <w:szCs w:val="21"/>
              </w:rPr>
              <w:t>2</w:t>
            </w:r>
            <w:r w:rsidR="00E16363">
              <w:rPr>
                <w:rFonts w:hint="eastAsia"/>
                <w:b/>
                <w:bCs/>
                <w:sz w:val="21"/>
                <w:szCs w:val="21"/>
              </w:rPr>
              <w:t>、</w:t>
            </w:r>
            <w:r w:rsidR="00EF7D96">
              <w:rPr>
                <w:rFonts w:hint="eastAsia"/>
                <w:b/>
                <w:bCs/>
                <w:sz w:val="21"/>
                <w:szCs w:val="21"/>
              </w:rPr>
              <w:t>现有</w:t>
            </w:r>
            <w:r w:rsidR="00E16363">
              <w:rPr>
                <w:rFonts w:hint="eastAsia"/>
                <w:b/>
                <w:bCs/>
                <w:sz w:val="21"/>
                <w:szCs w:val="21"/>
              </w:rPr>
              <w:t>项目的污染治理及各项污染物的产排情况</w:t>
            </w:r>
          </w:p>
          <w:p w:rsidR="00E16363" w:rsidRDefault="005F6C62" w:rsidP="00D73194">
            <w:pPr>
              <w:autoSpaceDE w:val="0"/>
              <w:autoSpaceDN w:val="0"/>
              <w:adjustRightInd w:val="0"/>
              <w:snapToGrid w:val="0"/>
              <w:ind w:firstLine="420"/>
              <w:rPr>
                <w:sz w:val="21"/>
                <w:szCs w:val="21"/>
              </w:rPr>
            </w:pPr>
            <w:r>
              <w:rPr>
                <w:rFonts w:hint="eastAsia"/>
                <w:sz w:val="21"/>
                <w:szCs w:val="21"/>
              </w:rPr>
              <w:t>2</w:t>
            </w:r>
            <w:r w:rsidR="00146432">
              <w:rPr>
                <w:rFonts w:hint="eastAsia"/>
                <w:sz w:val="21"/>
                <w:szCs w:val="21"/>
              </w:rPr>
              <w:t>.1</w:t>
            </w:r>
            <w:r w:rsidR="00E16363">
              <w:rPr>
                <w:rFonts w:hint="eastAsia"/>
                <w:sz w:val="21"/>
                <w:szCs w:val="21"/>
              </w:rPr>
              <w:t>废气</w:t>
            </w:r>
          </w:p>
          <w:p w:rsidR="008403A9" w:rsidRPr="008403A9" w:rsidRDefault="005F6C62" w:rsidP="008403A9">
            <w:pPr>
              <w:autoSpaceDE w:val="0"/>
              <w:autoSpaceDN w:val="0"/>
              <w:adjustRightInd w:val="0"/>
              <w:snapToGrid w:val="0"/>
              <w:ind w:firstLine="420"/>
              <w:rPr>
                <w:sz w:val="21"/>
                <w:szCs w:val="21"/>
              </w:rPr>
            </w:pPr>
            <w:r>
              <w:rPr>
                <w:rFonts w:hint="eastAsia"/>
                <w:sz w:val="21"/>
                <w:szCs w:val="21"/>
              </w:rPr>
              <w:t>2</w:t>
            </w:r>
            <w:r w:rsidR="008403A9" w:rsidRPr="008403A9">
              <w:rPr>
                <w:rFonts w:hint="eastAsia"/>
                <w:sz w:val="21"/>
                <w:szCs w:val="21"/>
              </w:rPr>
              <w:t>.1.1</w:t>
            </w:r>
            <w:r w:rsidR="008403A9" w:rsidRPr="008403A9">
              <w:rPr>
                <w:rFonts w:hint="eastAsia"/>
                <w:sz w:val="21"/>
                <w:szCs w:val="21"/>
              </w:rPr>
              <w:t>冲焊车间</w:t>
            </w:r>
          </w:p>
          <w:p w:rsidR="008403A9" w:rsidRDefault="008403A9" w:rsidP="008403A9">
            <w:pPr>
              <w:autoSpaceDE w:val="0"/>
              <w:autoSpaceDN w:val="0"/>
              <w:adjustRightInd w:val="0"/>
              <w:snapToGrid w:val="0"/>
              <w:ind w:firstLine="420"/>
              <w:rPr>
                <w:sz w:val="21"/>
                <w:szCs w:val="21"/>
              </w:rPr>
            </w:pPr>
            <w:r>
              <w:rPr>
                <w:rFonts w:hint="eastAsia"/>
                <w:sz w:val="21"/>
                <w:szCs w:val="21"/>
              </w:rPr>
              <w:t>（</w:t>
            </w:r>
            <w:r>
              <w:rPr>
                <w:rFonts w:hint="eastAsia"/>
                <w:sz w:val="21"/>
                <w:szCs w:val="21"/>
              </w:rPr>
              <w:t>1</w:t>
            </w:r>
            <w:r>
              <w:rPr>
                <w:rFonts w:hint="eastAsia"/>
                <w:sz w:val="21"/>
                <w:szCs w:val="21"/>
              </w:rPr>
              <w:t>）下料切割废气（</w:t>
            </w:r>
            <w:r>
              <w:rPr>
                <w:rFonts w:hint="eastAsia"/>
                <w:sz w:val="21"/>
                <w:szCs w:val="21"/>
              </w:rPr>
              <w:t>G3-1</w:t>
            </w:r>
            <w:r>
              <w:rPr>
                <w:rFonts w:hint="eastAsia"/>
                <w:sz w:val="21"/>
                <w:szCs w:val="21"/>
              </w:rPr>
              <w:t>、</w:t>
            </w:r>
            <w:r>
              <w:rPr>
                <w:rFonts w:hint="eastAsia"/>
                <w:sz w:val="21"/>
                <w:szCs w:val="21"/>
              </w:rPr>
              <w:t>G4-1</w:t>
            </w:r>
            <w:r>
              <w:rPr>
                <w:rFonts w:hint="eastAsia"/>
                <w:sz w:val="21"/>
                <w:szCs w:val="21"/>
              </w:rPr>
              <w:t>）</w:t>
            </w:r>
          </w:p>
          <w:p w:rsidR="008403A9" w:rsidRDefault="009E3492" w:rsidP="008403A9">
            <w:pPr>
              <w:autoSpaceDE w:val="0"/>
              <w:autoSpaceDN w:val="0"/>
              <w:adjustRightInd w:val="0"/>
              <w:snapToGrid w:val="0"/>
              <w:ind w:firstLine="420"/>
              <w:rPr>
                <w:sz w:val="21"/>
                <w:szCs w:val="21"/>
              </w:rPr>
            </w:pPr>
            <w:r>
              <w:rPr>
                <w:rFonts w:hint="eastAsia"/>
                <w:sz w:val="21"/>
                <w:szCs w:val="21"/>
              </w:rPr>
              <w:t>现有</w:t>
            </w:r>
            <w:r w:rsidR="008403A9">
              <w:rPr>
                <w:rFonts w:hint="eastAsia"/>
                <w:sz w:val="21"/>
                <w:szCs w:val="21"/>
              </w:rPr>
              <w:t>项目工程车桥、商用桥原材料钢板在开卷下料切割产生下料切割废气，主要污染物为颗粒物。</w:t>
            </w:r>
          </w:p>
          <w:p w:rsidR="008403A9" w:rsidRDefault="008403A9" w:rsidP="008403A9">
            <w:pPr>
              <w:autoSpaceDE w:val="0"/>
              <w:autoSpaceDN w:val="0"/>
              <w:adjustRightInd w:val="0"/>
              <w:snapToGrid w:val="0"/>
              <w:ind w:firstLine="420"/>
              <w:rPr>
                <w:sz w:val="21"/>
                <w:szCs w:val="21"/>
              </w:rPr>
            </w:pPr>
            <w:r>
              <w:rPr>
                <w:rFonts w:hint="eastAsia"/>
                <w:sz w:val="21"/>
                <w:szCs w:val="21"/>
              </w:rPr>
              <w:t>根据第二次全国污染源普查成果《排放源统计调查产排污核算方法和系数手册》中《机械行业产污系数手册》中，下料工序的等离子切割工艺：</w:t>
            </w:r>
            <w:r w:rsidRPr="00BB155A">
              <w:rPr>
                <w:rFonts w:hint="eastAsia"/>
                <w:sz w:val="21"/>
                <w:szCs w:val="21"/>
              </w:rPr>
              <w:t>工业</w:t>
            </w:r>
            <w:r w:rsidRPr="00BB155A">
              <w:rPr>
                <w:sz w:val="21"/>
                <w:szCs w:val="21"/>
              </w:rPr>
              <w:t>废气</w:t>
            </w:r>
            <w:r w:rsidRPr="00BB155A">
              <w:rPr>
                <w:rFonts w:hint="eastAsia"/>
                <w:sz w:val="21"/>
                <w:szCs w:val="21"/>
              </w:rPr>
              <w:t>量</w:t>
            </w:r>
            <w:r w:rsidRPr="00BB155A">
              <w:rPr>
                <w:sz w:val="21"/>
                <w:szCs w:val="21"/>
              </w:rPr>
              <w:t>产污系数为</w:t>
            </w:r>
            <w:r w:rsidRPr="00BB155A">
              <w:rPr>
                <w:rFonts w:hint="eastAsia"/>
                <w:sz w:val="21"/>
                <w:szCs w:val="21"/>
              </w:rPr>
              <w:t>4635</w:t>
            </w:r>
            <w:r w:rsidRPr="00BB155A">
              <w:rPr>
                <w:sz w:val="21"/>
                <w:szCs w:val="21"/>
              </w:rPr>
              <w:t>m</w:t>
            </w:r>
            <w:r w:rsidRPr="00BB155A">
              <w:rPr>
                <w:sz w:val="21"/>
                <w:szCs w:val="21"/>
                <w:vertAlign w:val="superscript"/>
              </w:rPr>
              <w:t>3</w:t>
            </w:r>
            <w:r w:rsidRPr="00BB155A">
              <w:rPr>
                <w:sz w:val="21"/>
                <w:szCs w:val="21"/>
              </w:rPr>
              <w:t>/t-</w:t>
            </w:r>
            <w:r w:rsidRPr="00BB155A">
              <w:rPr>
                <w:rFonts w:hint="eastAsia"/>
                <w:sz w:val="21"/>
                <w:szCs w:val="21"/>
              </w:rPr>
              <w:t>原料，</w:t>
            </w:r>
            <w:r>
              <w:rPr>
                <w:rFonts w:hint="eastAsia"/>
                <w:sz w:val="21"/>
                <w:szCs w:val="21"/>
              </w:rPr>
              <w:t>颗粒物的产污系数为</w:t>
            </w:r>
            <w:r>
              <w:rPr>
                <w:rFonts w:hint="eastAsia"/>
                <w:sz w:val="21"/>
                <w:szCs w:val="21"/>
              </w:rPr>
              <w:t>1.10kg/t-</w:t>
            </w:r>
            <w:r>
              <w:rPr>
                <w:rFonts w:hint="eastAsia"/>
                <w:sz w:val="21"/>
                <w:szCs w:val="21"/>
              </w:rPr>
              <w:t>原料，袋式除尘处理效率</w:t>
            </w:r>
            <w:r>
              <w:rPr>
                <w:rFonts w:hint="eastAsia"/>
                <w:sz w:val="21"/>
                <w:szCs w:val="21"/>
              </w:rPr>
              <w:t>95%</w:t>
            </w:r>
            <w:r>
              <w:rPr>
                <w:rFonts w:hint="eastAsia"/>
                <w:sz w:val="21"/>
                <w:szCs w:val="21"/>
              </w:rPr>
              <w:t>。</w:t>
            </w:r>
          </w:p>
          <w:p w:rsidR="008403A9" w:rsidRDefault="008403A9" w:rsidP="008403A9">
            <w:pPr>
              <w:autoSpaceDE w:val="0"/>
              <w:autoSpaceDN w:val="0"/>
              <w:adjustRightInd w:val="0"/>
              <w:snapToGrid w:val="0"/>
              <w:ind w:firstLine="420"/>
              <w:rPr>
                <w:sz w:val="21"/>
                <w:szCs w:val="21"/>
              </w:rPr>
            </w:pPr>
            <w:r>
              <w:rPr>
                <w:rFonts w:hint="eastAsia"/>
                <w:sz w:val="21"/>
                <w:szCs w:val="21"/>
              </w:rPr>
              <w:t>工程车桥</w:t>
            </w:r>
            <w:r w:rsidR="001630D5">
              <w:rPr>
                <w:rFonts w:hint="eastAsia"/>
                <w:sz w:val="21"/>
                <w:szCs w:val="21"/>
              </w:rPr>
              <w:t>、商用桥</w:t>
            </w:r>
            <w:r>
              <w:rPr>
                <w:rFonts w:hint="eastAsia"/>
                <w:sz w:val="21"/>
                <w:szCs w:val="21"/>
              </w:rPr>
              <w:t>的钢板的年用量为</w:t>
            </w:r>
            <w:r w:rsidR="001630D5">
              <w:rPr>
                <w:rFonts w:hint="eastAsia"/>
                <w:sz w:val="21"/>
                <w:szCs w:val="21"/>
              </w:rPr>
              <w:t>7080</w:t>
            </w:r>
            <w:r>
              <w:rPr>
                <w:rFonts w:hint="eastAsia"/>
                <w:sz w:val="21"/>
                <w:szCs w:val="21"/>
              </w:rPr>
              <w:t>t</w:t>
            </w:r>
            <w:r>
              <w:rPr>
                <w:rFonts w:hint="eastAsia"/>
                <w:sz w:val="21"/>
                <w:szCs w:val="21"/>
              </w:rPr>
              <w:t>，则下料工序颗粒物的产生量为</w:t>
            </w:r>
            <w:r w:rsidR="001630D5">
              <w:rPr>
                <w:rFonts w:hint="eastAsia"/>
                <w:sz w:val="21"/>
                <w:szCs w:val="21"/>
              </w:rPr>
              <w:t>7.788</w:t>
            </w:r>
            <w:r>
              <w:rPr>
                <w:rFonts w:hint="eastAsia"/>
                <w:sz w:val="21"/>
                <w:szCs w:val="21"/>
              </w:rPr>
              <w:t>t/a</w:t>
            </w:r>
            <w:r>
              <w:rPr>
                <w:rFonts w:hint="eastAsia"/>
                <w:sz w:val="21"/>
                <w:szCs w:val="21"/>
              </w:rPr>
              <w:t>，设备自带收集装置收集率按</w:t>
            </w:r>
            <w:r>
              <w:rPr>
                <w:rFonts w:hint="eastAsia"/>
                <w:sz w:val="21"/>
                <w:szCs w:val="21"/>
              </w:rPr>
              <w:t>99%</w:t>
            </w:r>
            <w:r>
              <w:rPr>
                <w:rFonts w:hint="eastAsia"/>
                <w:sz w:val="21"/>
                <w:szCs w:val="21"/>
              </w:rPr>
              <w:t>计，收集粉尘量为</w:t>
            </w:r>
            <w:r w:rsidR="001630D5">
              <w:rPr>
                <w:rFonts w:hint="eastAsia"/>
                <w:sz w:val="21"/>
                <w:szCs w:val="21"/>
              </w:rPr>
              <w:t>7.710</w:t>
            </w:r>
            <w:r>
              <w:rPr>
                <w:rFonts w:hint="eastAsia"/>
                <w:sz w:val="21"/>
                <w:szCs w:val="21"/>
              </w:rPr>
              <w:t>t/a</w:t>
            </w:r>
            <w:r>
              <w:rPr>
                <w:rFonts w:hint="eastAsia"/>
                <w:sz w:val="21"/>
                <w:szCs w:val="21"/>
              </w:rPr>
              <w:t>，经</w:t>
            </w:r>
            <w:r w:rsidRPr="007A6153">
              <w:rPr>
                <w:rFonts w:hint="eastAsia"/>
                <w:sz w:val="21"/>
                <w:szCs w:val="21"/>
              </w:rPr>
              <w:t>布袋除尘器</w:t>
            </w:r>
            <w:r>
              <w:rPr>
                <w:rFonts w:hint="eastAsia"/>
                <w:sz w:val="21"/>
                <w:szCs w:val="21"/>
              </w:rPr>
              <w:t>处理后</w:t>
            </w:r>
            <w:r w:rsidRPr="007A6153">
              <w:rPr>
                <w:rFonts w:hint="eastAsia"/>
                <w:sz w:val="21"/>
                <w:szCs w:val="21"/>
              </w:rPr>
              <w:t>尾气</w:t>
            </w:r>
            <w:r>
              <w:rPr>
                <w:rFonts w:hint="eastAsia"/>
                <w:sz w:val="21"/>
                <w:szCs w:val="21"/>
              </w:rPr>
              <w:t>通过</w:t>
            </w:r>
            <w:r w:rsidRPr="007A6153">
              <w:rPr>
                <w:rFonts w:hint="eastAsia"/>
                <w:sz w:val="21"/>
                <w:szCs w:val="21"/>
              </w:rPr>
              <w:t>15m</w:t>
            </w:r>
            <w:r w:rsidRPr="007A6153">
              <w:rPr>
                <w:rFonts w:hint="eastAsia"/>
                <w:sz w:val="21"/>
                <w:szCs w:val="21"/>
              </w:rPr>
              <w:t>排气筒（</w:t>
            </w:r>
            <w:r w:rsidRPr="007A6153">
              <w:rPr>
                <w:rFonts w:hint="eastAsia"/>
                <w:sz w:val="21"/>
                <w:szCs w:val="21"/>
              </w:rPr>
              <w:t>DA0</w:t>
            </w:r>
            <w:r>
              <w:rPr>
                <w:rFonts w:hint="eastAsia"/>
                <w:sz w:val="21"/>
                <w:szCs w:val="21"/>
              </w:rPr>
              <w:t>11</w:t>
            </w:r>
            <w:r w:rsidRPr="007A6153">
              <w:rPr>
                <w:rFonts w:hint="eastAsia"/>
                <w:sz w:val="21"/>
                <w:szCs w:val="21"/>
              </w:rPr>
              <w:t>）排放</w:t>
            </w:r>
            <w:r>
              <w:rPr>
                <w:rFonts w:hint="eastAsia"/>
                <w:sz w:val="21"/>
                <w:szCs w:val="21"/>
              </w:rPr>
              <w:t>，年运行时间按</w:t>
            </w:r>
            <w:r>
              <w:rPr>
                <w:rFonts w:hint="eastAsia"/>
                <w:sz w:val="21"/>
                <w:szCs w:val="21"/>
              </w:rPr>
              <w:t>2000h</w:t>
            </w:r>
            <w:r>
              <w:rPr>
                <w:rFonts w:hint="eastAsia"/>
                <w:sz w:val="21"/>
                <w:szCs w:val="21"/>
              </w:rPr>
              <w:t>计；无组织排放量为</w:t>
            </w:r>
            <w:r>
              <w:rPr>
                <w:rFonts w:hint="eastAsia"/>
                <w:sz w:val="21"/>
                <w:szCs w:val="21"/>
              </w:rPr>
              <w:t>0.0</w:t>
            </w:r>
            <w:r w:rsidR="001630D5">
              <w:rPr>
                <w:rFonts w:hint="eastAsia"/>
                <w:sz w:val="21"/>
                <w:szCs w:val="21"/>
              </w:rPr>
              <w:t>78</w:t>
            </w:r>
            <w:r>
              <w:rPr>
                <w:rFonts w:hint="eastAsia"/>
                <w:sz w:val="21"/>
                <w:szCs w:val="21"/>
              </w:rPr>
              <w:t>t/a</w:t>
            </w:r>
            <w:r w:rsidRPr="007A6153">
              <w:rPr>
                <w:rFonts w:hint="eastAsia"/>
                <w:sz w:val="21"/>
                <w:szCs w:val="21"/>
              </w:rPr>
              <w:t>。</w:t>
            </w:r>
          </w:p>
          <w:p w:rsidR="008403A9" w:rsidRDefault="008403A9" w:rsidP="008403A9">
            <w:pPr>
              <w:pStyle w:val="af6"/>
              <w:widowControl/>
              <w:adjustRightInd w:val="0"/>
              <w:snapToGrid w:val="0"/>
              <w:spacing w:before="60" w:after="160" w:line="240" w:lineRule="auto"/>
              <w:ind w:right="113" w:firstLineChars="0" w:firstLine="0"/>
              <w:jc w:val="center"/>
              <w:rPr>
                <w:b/>
                <w:bCs/>
                <w:color w:val="000000"/>
                <w:kern w:val="0"/>
                <w:sz w:val="21"/>
                <w:szCs w:val="21"/>
              </w:rPr>
            </w:pPr>
            <w:r w:rsidRPr="00BB155A">
              <w:rPr>
                <w:rFonts w:hint="eastAsia"/>
                <w:b/>
                <w:bCs/>
                <w:color w:val="000000"/>
                <w:kern w:val="0"/>
                <w:sz w:val="21"/>
                <w:szCs w:val="21"/>
              </w:rPr>
              <w:t>表</w:t>
            </w:r>
            <w:r w:rsidR="009E3492">
              <w:rPr>
                <w:rFonts w:hint="eastAsia"/>
                <w:b/>
                <w:bCs/>
                <w:color w:val="000000"/>
                <w:kern w:val="0"/>
                <w:sz w:val="21"/>
                <w:szCs w:val="21"/>
              </w:rPr>
              <w:t>2-10</w:t>
            </w:r>
            <w:r w:rsidRPr="00BB155A">
              <w:rPr>
                <w:rFonts w:hint="eastAsia"/>
                <w:b/>
                <w:bCs/>
                <w:color w:val="000000"/>
                <w:kern w:val="0"/>
                <w:sz w:val="21"/>
                <w:szCs w:val="21"/>
              </w:rPr>
              <w:t xml:space="preserve">  </w:t>
            </w:r>
            <w:r>
              <w:rPr>
                <w:rFonts w:hint="eastAsia"/>
                <w:b/>
                <w:bCs/>
                <w:color w:val="000000"/>
                <w:kern w:val="0"/>
                <w:sz w:val="21"/>
                <w:szCs w:val="21"/>
              </w:rPr>
              <w:t>下料切割粉尘</w:t>
            </w:r>
            <w:r w:rsidRPr="00BB155A">
              <w:rPr>
                <w:b/>
                <w:bCs/>
                <w:color w:val="000000"/>
                <w:kern w:val="0"/>
                <w:sz w:val="21"/>
                <w:szCs w:val="21"/>
              </w:rPr>
              <w:t>产排情况一览表</w:t>
            </w:r>
            <w:r>
              <w:rPr>
                <w:rFonts w:hint="eastAsia"/>
                <w:b/>
                <w:bCs/>
                <w:color w:val="000000"/>
                <w:kern w:val="0"/>
                <w:sz w:val="21"/>
                <w:szCs w:val="21"/>
              </w:rPr>
              <w:t>（</w:t>
            </w:r>
            <w:r w:rsidRPr="002E5412">
              <w:rPr>
                <w:rFonts w:hint="eastAsia"/>
                <w:b/>
                <w:bCs/>
                <w:color w:val="000000"/>
                <w:kern w:val="0"/>
                <w:sz w:val="21"/>
                <w:szCs w:val="21"/>
              </w:rPr>
              <w:t>冲焊车间</w:t>
            </w:r>
            <w:r>
              <w:rPr>
                <w:rFonts w:hint="eastAsia"/>
                <w:b/>
                <w:bCs/>
                <w:color w:val="000000"/>
                <w:kern w:val="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
              <w:gridCol w:w="682"/>
              <w:gridCol w:w="689"/>
              <w:gridCol w:w="745"/>
              <w:gridCol w:w="777"/>
              <w:gridCol w:w="899"/>
              <w:gridCol w:w="829"/>
              <w:gridCol w:w="601"/>
              <w:gridCol w:w="777"/>
              <w:gridCol w:w="702"/>
              <w:gridCol w:w="733"/>
            </w:tblGrid>
            <w:tr w:rsidR="008403A9" w:rsidRPr="006F0C79" w:rsidTr="00C1243D">
              <w:tc>
                <w:tcPr>
                  <w:tcW w:w="880" w:type="dxa"/>
                  <w:vAlign w:val="center"/>
                </w:tcPr>
                <w:p w:rsidR="008403A9" w:rsidRPr="00214C0B"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排放源</w:t>
                  </w:r>
                </w:p>
              </w:tc>
              <w:tc>
                <w:tcPr>
                  <w:tcW w:w="708" w:type="dxa"/>
                  <w:vAlign w:val="center"/>
                </w:tcPr>
                <w:p w:rsidR="008403A9" w:rsidRPr="00214C0B"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原料用量</w:t>
                  </w:r>
                  <w:r w:rsidRPr="00214C0B">
                    <w:rPr>
                      <w:sz w:val="21"/>
                      <w:szCs w:val="21"/>
                    </w:rPr>
                    <w:t>t/a</w:t>
                  </w:r>
                </w:p>
              </w:tc>
              <w:tc>
                <w:tcPr>
                  <w:tcW w:w="774" w:type="dxa"/>
                  <w:vAlign w:val="center"/>
                </w:tcPr>
                <w:p w:rsidR="008403A9" w:rsidRPr="00214C0B"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粉尘</w:t>
                  </w:r>
                  <w:r w:rsidRPr="00214C0B">
                    <w:rPr>
                      <w:sz w:val="21"/>
                      <w:szCs w:val="21"/>
                    </w:rPr>
                    <w:t>产污系数</w:t>
                  </w:r>
                </w:p>
                <w:p w:rsidR="008403A9" w:rsidRPr="00214C0B" w:rsidRDefault="008403A9" w:rsidP="001C368B">
                  <w:pPr>
                    <w:framePr w:hSpace="180" w:wrap="around" w:vAnchor="page" w:hAnchor="margin" w:y="1383"/>
                    <w:spacing w:line="240" w:lineRule="auto"/>
                    <w:ind w:firstLineChars="0" w:firstLine="0"/>
                    <w:jc w:val="center"/>
                    <w:rPr>
                      <w:sz w:val="21"/>
                      <w:szCs w:val="21"/>
                    </w:rPr>
                  </w:pPr>
                  <w:r w:rsidRPr="00214C0B">
                    <w:rPr>
                      <w:sz w:val="21"/>
                      <w:szCs w:val="21"/>
                    </w:rPr>
                    <w:lastRenderedPageBreak/>
                    <w:t>kg/t</w:t>
                  </w:r>
                  <w:r>
                    <w:rPr>
                      <w:rFonts w:hint="eastAsia"/>
                      <w:sz w:val="21"/>
                      <w:szCs w:val="21"/>
                    </w:rPr>
                    <w:t>原料</w:t>
                  </w:r>
                </w:p>
              </w:tc>
              <w:tc>
                <w:tcPr>
                  <w:tcW w:w="778" w:type="dxa"/>
                  <w:vAlign w:val="center"/>
                </w:tcPr>
                <w:p w:rsidR="008403A9" w:rsidRDefault="008403A9" w:rsidP="001C368B">
                  <w:pPr>
                    <w:framePr w:hSpace="180" w:wrap="around" w:vAnchor="page" w:hAnchor="margin" w:y="1383"/>
                    <w:spacing w:line="240" w:lineRule="auto"/>
                    <w:ind w:firstLineChars="0" w:firstLine="0"/>
                    <w:jc w:val="center"/>
                    <w:rPr>
                      <w:sz w:val="21"/>
                      <w:szCs w:val="21"/>
                    </w:rPr>
                  </w:pPr>
                  <w:r w:rsidRPr="00214C0B">
                    <w:rPr>
                      <w:sz w:val="21"/>
                      <w:szCs w:val="21"/>
                    </w:rPr>
                    <w:lastRenderedPageBreak/>
                    <w:t>粉尘</w:t>
                  </w:r>
                </w:p>
                <w:p w:rsidR="008403A9" w:rsidRPr="00214C0B" w:rsidRDefault="008403A9" w:rsidP="001C368B">
                  <w:pPr>
                    <w:framePr w:hSpace="180" w:wrap="around" w:vAnchor="page" w:hAnchor="margin" w:y="1383"/>
                    <w:spacing w:line="240" w:lineRule="auto"/>
                    <w:ind w:firstLineChars="0" w:firstLine="0"/>
                    <w:jc w:val="center"/>
                    <w:rPr>
                      <w:sz w:val="21"/>
                      <w:szCs w:val="21"/>
                    </w:rPr>
                  </w:pPr>
                  <w:r w:rsidRPr="00214C0B">
                    <w:rPr>
                      <w:sz w:val="21"/>
                      <w:szCs w:val="21"/>
                    </w:rPr>
                    <w:t>产生量</w:t>
                  </w:r>
                  <w:r w:rsidRPr="00214C0B">
                    <w:rPr>
                      <w:sz w:val="21"/>
                      <w:szCs w:val="21"/>
                    </w:rPr>
                    <w:t>t/a</w:t>
                  </w:r>
                </w:p>
              </w:tc>
              <w:tc>
                <w:tcPr>
                  <w:tcW w:w="858" w:type="dxa"/>
                  <w:vAlign w:val="center"/>
                </w:tcPr>
                <w:p w:rsidR="008403A9" w:rsidRPr="00214C0B" w:rsidRDefault="008403A9" w:rsidP="001C368B">
                  <w:pPr>
                    <w:framePr w:hSpace="180" w:wrap="around" w:vAnchor="page" w:hAnchor="margin" w:y="1383"/>
                    <w:spacing w:line="240" w:lineRule="auto"/>
                    <w:ind w:firstLineChars="0" w:firstLine="0"/>
                    <w:jc w:val="center"/>
                    <w:rPr>
                      <w:sz w:val="21"/>
                      <w:szCs w:val="21"/>
                    </w:rPr>
                  </w:pPr>
                  <w:r w:rsidRPr="00214C0B">
                    <w:rPr>
                      <w:sz w:val="21"/>
                      <w:szCs w:val="21"/>
                    </w:rPr>
                    <w:t>废气</w:t>
                  </w:r>
                  <w:r>
                    <w:rPr>
                      <w:rFonts w:hint="eastAsia"/>
                      <w:sz w:val="21"/>
                      <w:szCs w:val="21"/>
                    </w:rPr>
                    <w:t>量</w:t>
                  </w:r>
                  <w:r w:rsidRPr="00214C0B">
                    <w:rPr>
                      <w:sz w:val="21"/>
                      <w:szCs w:val="21"/>
                    </w:rPr>
                    <w:t>产污系</w:t>
                  </w:r>
                  <w:r w:rsidRPr="00214C0B">
                    <w:rPr>
                      <w:sz w:val="21"/>
                      <w:szCs w:val="21"/>
                    </w:rPr>
                    <w:lastRenderedPageBreak/>
                    <w:t>数</w:t>
                  </w:r>
                  <w:r w:rsidRPr="00214C0B">
                    <w:rPr>
                      <w:sz w:val="21"/>
                      <w:szCs w:val="21"/>
                    </w:rPr>
                    <w:t>m</w:t>
                  </w:r>
                  <w:r w:rsidRPr="00214C0B">
                    <w:rPr>
                      <w:sz w:val="21"/>
                      <w:szCs w:val="21"/>
                      <w:vertAlign w:val="superscript"/>
                    </w:rPr>
                    <w:t>3</w:t>
                  </w:r>
                  <w:r w:rsidRPr="00214C0B">
                    <w:rPr>
                      <w:sz w:val="21"/>
                      <w:szCs w:val="21"/>
                    </w:rPr>
                    <w:t>/t</w:t>
                  </w:r>
                  <w:r w:rsidRPr="00214C0B">
                    <w:rPr>
                      <w:rFonts w:hint="eastAsia"/>
                      <w:sz w:val="21"/>
                      <w:szCs w:val="21"/>
                    </w:rPr>
                    <w:t>产品</w:t>
                  </w:r>
                </w:p>
              </w:tc>
              <w:tc>
                <w:tcPr>
                  <w:tcW w:w="709" w:type="dxa"/>
                  <w:vAlign w:val="center"/>
                </w:tcPr>
                <w:p w:rsidR="008403A9" w:rsidRPr="00214C0B" w:rsidRDefault="008403A9" w:rsidP="001C368B">
                  <w:pPr>
                    <w:framePr w:hSpace="180" w:wrap="around" w:vAnchor="page" w:hAnchor="margin" w:y="1383"/>
                    <w:spacing w:line="240" w:lineRule="auto"/>
                    <w:ind w:firstLineChars="0" w:firstLine="0"/>
                    <w:jc w:val="center"/>
                    <w:rPr>
                      <w:sz w:val="21"/>
                      <w:szCs w:val="21"/>
                    </w:rPr>
                  </w:pPr>
                  <w:r w:rsidRPr="00214C0B">
                    <w:rPr>
                      <w:sz w:val="21"/>
                      <w:szCs w:val="21"/>
                    </w:rPr>
                    <w:lastRenderedPageBreak/>
                    <w:t>废气产生量万</w:t>
                  </w:r>
                  <w:r w:rsidRPr="00214C0B">
                    <w:rPr>
                      <w:sz w:val="21"/>
                      <w:szCs w:val="21"/>
                    </w:rPr>
                    <w:t>m</w:t>
                  </w:r>
                  <w:r w:rsidRPr="00214C0B">
                    <w:rPr>
                      <w:sz w:val="21"/>
                      <w:szCs w:val="21"/>
                      <w:vertAlign w:val="superscript"/>
                    </w:rPr>
                    <w:t>3</w:t>
                  </w:r>
                  <w:r w:rsidRPr="00214C0B">
                    <w:rPr>
                      <w:sz w:val="21"/>
                      <w:szCs w:val="21"/>
                    </w:rPr>
                    <w:t>/a</w:t>
                  </w:r>
                </w:p>
              </w:tc>
              <w:tc>
                <w:tcPr>
                  <w:tcW w:w="850" w:type="dxa"/>
                  <w:vAlign w:val="center"/>
                </w:tcPr>
                <w:p w:rsidR="008403A9" w:rsidRPr="00214C0B" w:rsidRDefault="008403A9" w:rsidP="001C368B">
                  <w:pPr>
                    <w:framePr w:hSpace="180" w:wrap="around" w:vAnchor="page" w:hAnchor="margin" w:y="1383"/>
                    <w:spacing w:line="240" w:lineRule="auto"/>
                    <w:ind w:firstLineChars="0" w:firstLine="0"/>
                    <w:jc w:val="center"/>
                    <w:rPr>
                      <w:sz w:val="21"/>
                      <w:szCs w:val="21"/>
                    </w:rPr>
                  </w:pPr>
                  <w:r w:rsidRPr="00214C0B">
                    <w:rPr>
                      <w:sz w:val="21"/>
                      <w:szCs w:val="21"/>
                    </w:rPr>
                    <w:t>产生</w:t>
                  </w:r>
                </w:p>
                <w:p w:rsidR="008403A9" w:rsidRPr="00214C0B" w:rsidRDefault="008403A9" w:rsidP="001C368B">
                  <w:pPr>
                    <w:framePr w:hSpace="180" w:wrap="around" w:vAnchor="page" w:hAnchor="margin" w:y="1383"/>
                    <w:spacing w:line="240" w:lineRule="auto"/>
                    <w:ind w:firstLineChars="0" w:firstLine="0"/>
                    <w:jc w:val="center"/>
                    <w:rPr>
                      <w:sz w:val="21"/>
                      <w:szCs w:val="21"/>
                    </w:rPr>
                  </w:pPr>
                  <w:r w:rsidRPr="00214C0B">
                    <w:rPr>
                      <w:sz w:val="21"/>
                      <w:szCs w:val="21"/>
                    </w:rPr>
                    <w:t>浓度</w:t>
                  </w:r>
                  <w:r w:rsidRPr="00214C0B">
                    <w:rPr>
                      <w:sz w:val="21"/>
                      <w:szCs w:val="21"/>
                    </w:rPr>
                    <w:t>mg/m</w:t>
                  </w:r>
                  <w:r w:rsidRPr="00214C0B">
                    <w:rPr>
                      <w:sz w:val="21"/>
                      <w:szCs w:val="21"/>
                      <w:vertAlign w:val="superscript"/>
                    </w:rPr>
                    <w:t>3</w:t>
                  </w:r>
                </w:p>
              </w:tc>
              <w:tc>
                <w:tcPr>
                  <w:tcW w:w="426" w:type="dxa"/>
                  <w:vAlign w:val="center"/>
                </w:tcPr>
                <w:p w:rsidR="008403A9" w:rsidRPr="00214C0B"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去除</w:t>
                  </w:r>
                  <w:r w:rsidRPr="00214C0B">
                    <w:rPr>
                      <w:sz w:val="21"/>
                      <w:szCs w:val="21"/>
                    </w:rPr>
                    <w:t>率</w:t>
                  </w:r>
                  <w:r w:rsidRPr="00214C0B">
                    <w:rPr>
                      <w:rFonts w:hint="eastAsia"/>
                      <w:sz w:val="21"/>
                      <w:szCs w:val="21"/>
                    </w:rPr>
                    <w:t>%</w:t>
                  </w:r>
                </w:p>
              </w:tc>
              <w:tc>
                <w:tcPr>
                  <w:tcW w:w="708" w:type="dxa"/>
                  <w:vAlign w:val="center"/>
                </w:tcPr>
                <w:p w:rsidR="008403A9" w:rsidRPr="00214C0B" w:rsidRDefault="008403A9" w:rsidP="001C368B">
                  <w:pPr>
                    <w:framePr w:hSpace="180" w:wrap="around" w:vAnchor="page" w:hAnchor="margin" w:y="1383"/>
                    <w:spacing w:line="240" w:lineRule="auto"/>
                    <w:ind w:firstLineChars="0" w:firstLine="0"/>
                    <w:jc w:val="center"/>
                    <w:rPr>
                      <w:sz w:val="21"/>
                      <w:szCs w:val="21"/>
                    </w:rPr>
                  </w:pPr>
                  <w:r w:rsidRPr="00214C0B">
                    <w:rPr>
                      <w:sz w:val="21"/>
                      <w:szCs w:val="21"/>
                    </w:rPr>
                    <w:t>排放浓度</w:t>
                  </w:r>
                  <w:r w:rsidRPr="00214C0B">
                    <w:rPr>
                      <w:sz w:val="21"/>
                      <w:szCs w:val="21"/>
                    </w:rPr>
                    <w:t>mg/m</w:t>
                  </w:r>
                  <w:r w:rsidRPr="00214C0B">
                    <w:rPr>
                      <w:sz w:val="21"/>
                      <w:szCs w:val="21"/>
                      <w:vertAlign w:val="superscript"/>
                    </w:rPr>
                    <w:t>3</w:t>
                  </w:r>
                </w:p>
              </w:tc>
              <w:tc>
                <w:tcPr>
                  <w:tcW w:w="709" w:type="dxa"/>
                  <w:vAlign w:val="center"/>
                </w:tcPr>
                <w:p w:rsidR="008403A9" w:rsidRPr="00214C0B"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排放速率</w:t>
                  </w:r>
                  <w:r>
                    <w:rPr>
                      <w:rFonts w:hint="eastAsia"/>
                      <w:sz w:val="21"/>
                      <w:szCs w:val="21"/>
                    </w:rPr>
                    <w:t>kg/h</w:t>
                  </w:r>
                </w:p>
              </w:tc>
              <w:tc>
                <w:tcPr>
                  <w:tcW w:w="759" w:type="dxa"/>
                  <w:vAlign w:val="center"/>
                </w:tcPr>
                <w:p w:rsidR="008403A9" w:rsidRPr="00214C0B" w:rsidRDefault="008403A9" w:rsidP="001C368B">
                  <w:pPr>
                    <w:framePr w:hSpace="180" w:wrap="around" w:vAnchor="page" w:hAnchor="margin" w:y="1383"/>
                    <w:spacing w:line="240" w:lineRule="auto"/>
                    <w:ind w:firstLineChars="0" w:firstLine="0"/>
                    <w:jc w:val="center"/>
                    <w:rPr>
                      <w:sz w:val="21"/>
                      <w:szCs w:val="21"/>
                    </w:rPr>
                  </w:pPr>
                  <w:r w:rsidRPr="00214C0B">
                    <w:rPr>
                      <w:sz w:val="21"/>
                      <w:szCs w:val="21"/>
                    </w:rPr>
                    <w:t>排放量</w:t>
                  </w:r>
                  <w:r w:rsidRPr="00214C0B">
                    <w:rPr>
                      <w:sz w:val="21"/>
                      <w:szCs w:val="21"/>
                    </w:rPr>
                    <w:t>t/a</w:t>
                  </w:r>
                </w:p>
              </w:tc>
            </w:tr>
            <w:tr w:rsidR="008403A9" w:rsidRPr="006F0C79" w:rsidTr="00C1243D">
              <w:tc>
                <w:tcPr>
                  <w:tcW w:w="880" w:type="dxa"/>
                  <w:vAlign w:val="center"/>
                </w:tcPr>
                <w:p w:rsidR="008403A9" w:rsidRPr="00214C0B"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lastRenderedPageBreak/>
                    <w:t>DA011</w:t>
                  </w:r>
                </w:p>
              </w:tc>
              <w:tc>
                <w:tcPr>
                  <w:tcW w:w="708" w:type="dxa"/>
                  <w:vAlign w:val="center"/>
                </w:tcPr>
                <w:p w:rsidR="008403A9" w:rsidRPr="00214C0B" w:rsidRDefault="001630D5" w:rsidP="001C368B">
                  <w:pPr>
                    <w:framePr w:hSpace="180" w:wrap="around" w:vAnchor="page" w:hAnchor="margin" w:y="1383"/>
                    <w:spacing w:line="240" w:lineRule="auto"/>
                    <w:ind w:firstLineChars="0" w:firstLine="0"/>
                    <w:jc w:val="center"/>
                    <w:rPr>
                      <w:sz w:val="21"/>
                      <w:szCs w:val="21"/>
                    </w:rPr>
                  </w:pPr>
                  <w:r>
                    <w:rPr>
                      <w:rFonts w:hint="eastAsia"/>
                      <w:sz w:val="21"/>
                      <w:szCs w:val="21"/>
                    </w:rPr>
                    <w:t>7080</w:t>
                  </w:r>
                </w:p>
              </w:tc>
              <w:tc>
                <w:tcPr>
                  <w:tcW w:w="774" w:type="dxa"/>
                  <w:vAlign w:val="center"/>
                </w:tcPr>
                <w:p w:rsidR="008403A9" w:rsidRPr="00214C0B"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1.1</w:t>
                  </w:r>
                </w:p>
              </w:tc>
              <w:tc>
                <w:tcPr>
                  <w:tcW w:w="778" w:type="dxa"/>
                  <w:vAlign w:val="center"/>
                </w:tcPr>
                <w:p w:rsidR="008403A9" w:rsidRPr="00214C0B" w:rsidRDefault="001630D5" w:rsidP="001C368B">
                  <w:pPr>
                    <w:framePr w:hSpace="180" w:wrap="around" w:vAnchor="page" w:hAnchor="margin" w:y="1383"/>
                    <w:spacing w:line="240" w:lineRule="auto"/>
                    <w:ind w:firstLineChars="0" w:firstLine="0"/>
                    <w:jc w:val="center"/>
                    <w:rPr>
                      <w:sz w:val="21"/>
                      <w:szCs w:val="21"/>
                    </w:rPr>
                  </w:pPr>
                  <w:r>
                    <w:rPr>
                      <w:rFonts w:hint="eastAsia"/>
                      <w:sz w:val="21"/>
                      <w:szCs w:val="21"/>
                    </w:rPr>
                    <w:t>7.7</w:t>
                  </w:r>
                  <w:r w:rsidR="00991DF1">
                    <w:rPr>
                      <w:rFonts w:hint="eastAsia"/>
                      <w:sz w:val="21"/>
                      <w:szCs w:val="21"/>
                    </w:rPr>
                    <w:t>10</w:t>
                  </w:r>
                </w:p>
              </w:tc>
              <w:tc>
                <w:tcPr>
                  <w:tcW w:w="858" w:type="dxa"/>
                  <w:vAlign w:val="center"/>
                </w:tcPr>
                <w:p w:rsidR="008403A9" w:rsidRPr="00214C0B"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4635</w:t>
                  </w:r>
                </w:p>
              </w:tc>
              <w:tc>
                <w:tcPr>
                  <w:tcW w:w="709" w:type="dxa"/>
                  <w:vAlign w:val="center"/>
                </w:tcPr>
                <w:p w:rsidR="008403A9" w:rsidRPr="00214C0B" w:rsidRDefault="00E570A0" w:rsidP="001C368B">
                  <w:pPr>
                    <w:framePr w:hSpace="180" w:wrap="around" w:vAnchor="page" w:hAnchor="margin" w:y="1383"/>
                    <w:spacing w:line="240" w:lineRule="auto"/>
                    <w:ind w:firstLineChars="0" w:firstLine="0"/>
                    <w:jc w:val="center"/>
                    <w:rPr>
                      <w:sz w:val="21"/>
                      <w:szCs w:val="21"/>
                    </w:rPr>
                  </w:pPr>
                  <w:r>
                    <w:rPr>
                      <w:rFonts w:hint="eastAsia"/>
                      <w:sz w:val="21"/>
                      <w:szCs w:val="21"/>
                    </w:rPr>
                    <w:t>3281.58</w:t>
                  </w:r>
                </w:p>
              </w:tc>
              <w:tc>
                <w:tcPr>
                  <w:tcW w:w="850" w:type="dxa"/>
                  <w:vAlign w:val="center"/>
                </w:tcPr>
                <w:p w:rsidR="008403A9" w:rsidRPr="00214C0B"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234.95</w:t>
                  </w:r>
                </w:p>
              </w:tc>
              <w:tc>
                <w:tcPr>
                  <w:tcW w:w="426" w:type="dxa"/>
                  <w:vAlign w:val="center"/>
                </w:tcPr>
                <w:p w:rsidR="008403A9" w:rsidRPr="00214C0B"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95</w:t>
                  </w:r>
                </w:p>
              </w:tc>
              <w:tc>
                <w:tcPr>
                  <w:tcW w:w="708" w:type="dxa"/>
                  <w:vAlign w:val="center"/>
                </w:tcPr>
                <w:p w:rsidR="008403A9" w:rsidRPr="00214C0B"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11.75</w:t>
                  </w:r>
                </w:p>
              </w:tc>
              <w:tc>
                <w:tcPr>
                  <w:tcW w:w="709" w:type="dxa"/>
                  <w:vAlign w:val="center"/>
                </w:tcPr>
                <w:p w:rsidR="008403A9"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0.</w:t>
                  </w:r>
                  <w:r w:rsidR="00D52ED2">
                    <w:rPr>
                      <w:rFonts w:hint="eastAsia"/>
                      <w:sz w:val="21"/>
                      <w:szCs w:val="21"/>
                    </w:rPr>
                    <w:t>193</w:t>
                  </w:r>
                </w:p>
              </w:tc>
              <w:tc>
                <w:tcPr>
                  <w:tcW w:w="759" w:type="dxa"/>
                  <w:vAlign w:val="center"/>
                </w:tcPr>
                <w:p w:rsidR="008403A9" w:rsidRPr="00214C0B" w:rsidRDefault="00E570A0" w:rsidP="001C368B">
                  <w:pPr>
                    <w:framePr w:hSpace="180" w:wrap="around" w:vAnchor="page" w:hAnchor="margin" w:y="1383"/>
                    <w:spacing w:line="240" w:lineRule="auto"/>
                    <w:ind w:firstLineChars="0" w:firstLine="0"/>
                    <w:jc w:val="center"/>
                    <w:rPr>
                      <w:sz w:val="21"/>
                      <w:szCs w:val="21"/>
                    </w:rPr>
                  </w:pPr>
                  <w:r>
                    <w:rPr>
                      <w:rFonts w:hint="eastAsia"/>
                      <w:sz w:val="21"/>
                      <w:szCs w:val="21"/>
                    </w:rPr>
                    <w:t>0.38</w:t>
                  </w:r>
                  <w:r w:rsidR="00C10D19">
                    <w:rPr>
                      <w:rFonts w:hint="eastAsia"/>
                      <w:sz w:val="21"/>
                      <w:szCs w:val="21"/>
                    </w:rPr>
                    <w:t>6</w:t>
                  </w:r>
                </w:p>
              </w:tc>
            </w:tr>
            <w:tr w:rsidR="008403A9" w:rsidRPr="006F0C79" w:rsidTr="00C1243D">
              <w:tc>
                <w:tcPr>
                  <w:tcW w:w="880" w:type="dxa"/>
                  <w:vAlign w:val="center"/>
                </w:tcPr>
                <w:p w:rsidR="008403A9"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无组织</w:t>
                  </w:r>
                </w:p>
              </w:tc>
              <w:tc>
                <w:tcPr>
                  <w:tcW w:w="708" w:type="dxa"/>
                  <w:vAlign w:val="center"/>
                </w:tcPr>
                <w:p w:rsidR="008403A9"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774" w:type="dxa"/>
                  <w:vAlign w:val="center"/>
                </w:tcPr>
                <w:p w:rsidR="008403A9"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778" w:type="dxa"/>
                  <w:vAlign w:val="center"/>
                </w:tcPr>
                <w:p w:rsidR="008403A9"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0.0</w:t>
                  </w:r>
                  <w:r w:rsidR="001630D5">
                    <w:rPr>
                      <w:rFonts w:hint="eastAsia"/>
                      <w:sz w:val="21"/>
                      <w:szCs w:val="21"/>
                    </w:rPr>
                    <w:t>7</w:t>
                  </w:r>
                  <w:r>
                    <w:rPr>
                      <w:rFonts w:hint="eastAsia"/>
                      <w:sz w:val="21"/>
                      <w:szCs w:val="21"/>
                    </w:rPr>
                    <w:t>8</w:t>
                  </w:r>
                </w:p>
              </w:tc>
              <w:tc>
                <w:tcPr>
                  <w:tcW w:w="858" w:type="dxa"/>
                  <w:vAlign w:val="center"/>
                </w:tcPr>
                <w:p w:rsidR="008403A9"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709" w:type="dxa"/>
                  <w:vAlign w:val="center"/>
                </w:tcPr>
                <w:p w:rsidR="008403A9"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850" w:type="dxa"/>
                  <w:vAlign w:val="center"/>
                </w:tcPr>
                <w:p w:rsidR="008403A9"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426" w:type="dxa"/>
                  <w:vAlign w:val="center"/>
                </w:tcPr>
                <w:p w:rsidR="008403A9"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708" w:type="dxa"/>
                  <w:vAlign w:val="center"/>
                </w:tcPr>
                <w:p w:rsidR="008403A9"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709" w:type="dxa"/>
                  <w:vAlign w:val="center"/>
                </w:tcPr>
                <w:p w:rsidR="008403A9"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759" w:type="dxa"/>
                  <w:vAlign w:val="center"/>
                </w:tcPr>
                <w:p w:rsidR="008403A9" w:rsidRDefault="008403A9" w:rsidP="001C368B">
                  <w:pPr>
                    <w:framePr w:hSpace="180" w:wrap="around" w:vAnchor="page" w:hAnchor="margin" w:y="1383"/>
                    <w:spacing w:line="240" w:lineRule="auto"/>
                    <w:ind w:firstLineChars="0" w:firstLine="0"/>
                    <w:jc w:val="center"/>
                    <w:rPr>
                      <w:sz w:val="21"/>
                      <w:szCs w:val="21"/>
                    </w:rPr>
                  </w:pPr>
                  <w:r>
                    <w:rPr>
                      <w:rFonts w:hint="eastAsia"/>
                      <w:sz w:val="21"/>
                      <w:szCs w:val="21"/>
                    </w:rPr>
                    <w:t>0.0</w:t>
                  </w:r>
                  <w:r w:rsidR="001630D5">
                    <w:rPr>
                      <w:rFonts w:hint="eastAsia"/>
                      <w:sz w:val="21"/>
                      <w:szCs w:val="21"/>
                    </w:rPr>
                    <w:t>7</w:t>
                  </w:r>
                  <w:r>
                    <w:rPr>
                      <w:rFonts w:hint="eastAsia"/>
                      <w:sz w:val="21"/>
                      <w:szCs w:val="21"/>
                    </w:rPr>
                    <w:t>8</w:t>
                  </w:r>
                </w:p>
              </w:tc>
            </w:tr>
          </w:tbl>
          <w:p w:rsidR="008403A9" w:rsidRDefault="008403A9" w:rsidP="008403A9">
            <w:pPr>
              <w:adjustRightInd w:val="0"/>
              <w:snapToGrid w:val="0"/>
              <w:spacing w:beforeLines="50" w:before="163"/>
              <w:ind w:firstLine="420"/>
              <w:jc w:val="left"/>
              <w:rPr>
                <w:sz w:val="21"/>
                <w:szCs w:val="21"/>
              </w:rPr>
            </w:pPr>
            <w:r>
              <w:rPr>
                <w:rFonts w:hint="eastAsia"/>
                <w:sz w:val="21"/>
                <w:szCs w:val="21"/>
              </w:rPr>
              <w:t>根据《排污许可证申请与核发技术规范</w:t>
            </w:r>
            <w:r>
              <w:rPr>
                <w:rFonts w:hint="eastAsia"/>
                <w:sz w:val="21"/>
                <w:szCs w:val="21"/>
              </w:rPr>
              <w:t xml:space="preserve"> </w:t>
            </w:r>
            <w:r>
              <w:rPr>
                <w:rFonts w:hint="eastAsia"/>
                <w:sz w:val="21"/>
                <w:szCs w:val="21"/>
              </w:rPr>
              <w:t>汽车制造业》（</w:t>
            </w:r>
            <w:r>
              <w:rPr>
                <w:rFonts w:hint="eastAsia"/>
                <w:sz w:val="21"/>
                <w:szCs w:val="21"/>
              </w:rPr>
              <w:t>HJ971-2018</w:t>
            </w:r>
            <w:r>
              <w:rPr>
                <w:rFonts w:hint="eastAsia"/>
                <w:sz w:val="21"/>
                <w:szCs w:val="21"/>
              </w:rPr>
              <w:t>），下料工序产生的颗粒物采用袋式过滤除尘技术，属于可行技术。粉尘排放能够达到</w:t>
            </w:r>
            <w:r w:rsidRPr="000D4F00">
              <w:rPr>
                <w:rFonts w:hint="eastAsia"/>
                <w:sz w:val="21"/>
                <w:szCs w:val="21"/>
              </w:rPr>
              <w:t>《大气污染物综合排放标准》</w:t>
            </w:r>
            <w:r w:rsidRPr="000D4F00">
              <w:rPr>
                <w:rFonts w:hint="eastAsia"/>
                <w:sz w:val="21"/>
                <w:szCs w:val="21"/>
              </w:rPr>
              <w:t xml:space="preserve">(GB16297-1996) </w:t>
            </w:r>
            <w:r w:rsidRPr="000D4F00">
              <w:rPr>
                <w:rFonts w:hint="eastAsia"/>
                <w:sz w:val="21"/>
                <w:szCs w:val="21"/>
              </w:rPr>
              <w:t>表</w:t>
            </w:r>
            <w:r w:rsidRPr="000D4F00">
              <w:rPr>
                <w:rFonts w:hint="eastAsia"/>
                <w:sz w:val="21"/>
                <w:szCs w:val="21"/>
              </w:rPr>
              <w:t>2</w:t>
            </w:r>
            <w:r w:rsidRPr="000D4F00">
              <w:rPr>
                <w:rFonts w:hint="eastAsia"/>
                <w:sz w:val="21"/>
                <w:szCs w:val="21"/>
              </w:rPr>
              <w:t>中二级排放标准限值</w:t>
            </w:r>
            <w:r>
              <w:rPr>
                <w:rFonts w:hint="eastAsia"/>
                <w:sz w:val="21"/>
                <w:szCs w:val="21"/>
              </w:rPr>
              <w:t>要求。</w:t>
            </w:r>
          </w:p>
          <w:p w:rsidR="00146432" w:rsidRPr="00146432" w:rsidRDefault="005F6C62" w:rsidP="00146432">
            <w:pPr>
              <w:autoSpaceDE w:val="0"/>
              <w:autoSpaceDN w:val="0"/>
              <w:adjustRightInd w:val="0"/>
              <w:snapToGrid w:val="0"/>
              <w:ind w:firstLine="420"/>
              <w:rPr>
                <w:sz w:val="21"/>
                <w:szCs w:val="21"/>
              </w:rPr>
            </w:pPr>
            <w:r>
              <w:rPr>
                <w:rFonts w:hint="eastAsia"/>
                <w:sz w:val="21"/>
                <w:szCs w:val="21"/>
              </w:rPr>
              <w:t>2</w:t>
            </w:r>
            <w:r w:rsidR="00146432" w:rsidRPr="00146432">
              <w:rPr>
                <w:rFonts w:hint="eastAsia"/>
                <w:sz w:val="21"/>
                <w:szCs w:val="21"/>
              </w:rPr>
              <w:t>.1.</w:t>
            </w:r>
            <w:r w:rsidR="008403A9">
              <w:rPr>
                <w:rFonts w:hint="eastAsia"/>
                <w:sz w:val="21"/>
                <w:szCs w:val="21"/>
              </w:rPr>
              <w:t>2</w:t>
            </w:r>
            <w:r w:rsidR="00146432" w:rsidRPr="00146432">
              <w:rPr>
                <w:rFonts w:hint="eastAsia"/>
                <w:sz w:val="21"/>
                <w:szCs w:val="21"/>
              </w:rPr>
              <w:t>桥壳厂房</w:t>
            </w:r>
          </w:p>
          <w:p w:rsidR="00146432" w:rsidRPr="00ED26BD" w:rsidRDefault="00146432" w:rsidP="00146432">
            <w:pPr>
              <w:autoSpaceDE w:val="0"/>
              <w:autoSpaceDN w:val="0"/>
              <w:adjustRightInd w:val="0"/>
              <w:snapToGrid w:val="0"/>
              <w:ind w:firstLine="420"/>
              <w:rPr>
                <w:sz w:val="21"/>
                <w:szCs w:val="21"/>
              </w:rPr>
            </w:pPr>
            <w:r w:rsidRPr="00ED26BD">
              <w:rPr>
                <w:rFonts w:hint="eastAsia"/>
                <w:sz w:val="21"/>
                <w:szCs w:val="21"/>
              </w:rPr>
              <w:t>桥壳厂房主要完成工程车桥抛丸和焊接工序。</w:t>
            </w:r>
          </w:p>
          <w:p w:rsidR="00146432" w:rsidRDefault="00146432" w:rsidP="00146432">
            <w:pPr>
              <w:autoSpaceDE w:val="0"/>
              <w:autoSpaceDN w:val="0"/>
              <w:adjustRightInd w:val="0"/>
              <w:snapToGrid w:val="0"/>
              <w:ind w:firstLine="420"/>
              <w:rPr>
                <w:sz w:val="21"/>
                <w:szCs w:val="21"/>
              </w:rPr>
            </w:pPr>
            <w:r>
              <w:rPr>
                <w:rFonts w:hint="eastAsia"/>
                <w:sz w:val="21"/>
                <w:szCs w:val="21"/>
              </w:rPr>
              <w:t>（</w:t>
            </w:r>
            <w:r>
              <w:rPr>
                <w:rFonts w:hint="eastAsia"/>
                <w:sz w:val="21"/>
                <w:szCs w:val="21"/>
              </w:rPr>
              <w:t>1</w:t>
            </w:r>
            <w:r>
              <w:rPr>
                <w:rFonts w:hint="eastAsia"/>
                <w:sz w:val="21"/>
                <w:szCs w:val="21"/>
              </w:rPr>
              <w:t>）抛丸粉尘（</w:t>
            </w:r>
            <w:r>
              <w:rPr>
                <w:rFonts w:hint="eastAsia"/>
                <w:sz w:val="21"/>
                <w:szCs w:val="21"/>
              </w:rPr>
              <w:t>G3-2</w:t>
            </w:r>
            <w:r>
              <w:rPr>
                <w:rFonts w:hint="eastAsia"/>
                <w:sz w:val="21"/>
                <w:szCs w:val="21"/>
              </w:rPr>
              <w:t>）</w:t>
            </w:r>
          </w:p>
          <w:p w:rsidR="00146432" w:rsidRDefault="00146432" w:rsidP="00146432">
            <w:pPr>
              <w:autoSpaceDE w:val="0"/>
              <w:autoSpaceDN w:val="0"/>
              <w:adjustRightInd w:val="0"/>
              <w:snapToGrid w:val="0"/>
              <w:ind w:firstLine="420"/>
              <w:rPr>
                <w:sz w:val="21"/>
                <w:szCs w:val="21"/>
              </w:rPr>
            </w:pPr>
            <w:r>
              <w:rPr>
                <w:rFonts w:hint="eastAsia"/>
                <w:sz w:val="21"/>
                <w:szCs w:val="21"/>
              </w:rPr>
              <w:t>工程车桥</w:t>
            </w:r>
            <w:r w:rsidRPr="00E40125">
              <w:rPr>
                <w:rFonts w:hint="eastAsia"/>
                <w:sz w:val="21"/>
                <w:szCs w:val="21"/>
              </w:rPr>
              <w:t>钢板与外购工件的预处理工序主要采用干式机械预处理，主要有抛丸、打磨等工艺。根据第二次全国污染源普查成果《排放源统计调查产排污核算方法和系数手册》中《机械行业产污系数手册》中，机械预处理工序中的抛丸、打磨等工艺</w:t>
            </w:r>
            <w:r>
              <w:rPr>
                <w:rFonts w:hint="eastAsia"/>
                <w:sz w:val="21"/>
                <w:szCs w:val="21"/>
              </w:rPr>
              <w:t>：颗粒物的产污系数为</w:t>
            </w:r>
            <w:r>
              <w:rPr>
                <w:rFonts w:hint="eastAsia"/>
                <w:sz w:val="21"/>
                <w:szCs w:val="21"/>
              </w:rPr>
              <w:t>2.19kg/t-</w:t>
            </w:r>
            <w:r>
              <w:rPr>
                <w:rFonts w:hint="eastAsia"/>
                <w:sz w:val="21"/>
                <w:szCs w:val="21"/>
              </w:rPr>
              <w:t>原料，袋式除尘处理效率</w:t>
            </w:r>
            <w:r>
              <w:rPr>
                <w:rFonts w:hint="eastAsia"/>
                <w:sz w:val="21"/>
                <w:szCs w:val="21"/>
              </w:rPr>
              <w:t>95%</w:t>
            </w:r>
            <w:r>
              <w:rPr>
                <w:rFonts w:hint="eastAsia"/>
                <w:sz w:val="21"/>
                <w:szCs w:val="21"/>
              </w:rPr>
              <w:t>。</w:t>
            </w:r>
          </w:p>
          <w:p w:rsidR="00146432" w:rsidRDefault="00146432" w:rsidP="00146432">
            <w:pPr>
              <w:autoSpaceDE w:val="0"/>
              <w:autoSpaceDN w:val="0"/>
              <w:adjustRightInd w:val="0"/>
              <w:snapToGrid w:val="0"/>
              <w:ind w:firstLine="420"/>
              <w:rPr>
                <w:sz w:val="21"/>
                <w:szCs w:val="21"/>
              </w:rPr>
            </w:pPr>
            <w:r>
              <w:rPr>
                <w:rFonts w:hint="eastAsia"/>
                <w:sz w:val="21"/>
                <w:szCs w:val="21"/>
              </w:rPr>
              <w:t>工程车桥</w:t>
            </w:r>
            <w:r w:rsidRPr="00E40125">
              <w:rPr>
                <w:rFonts w:hint="eastAsia"/>
                <w:sz w:val="21"/>
                <w:szCs w:val="21"/>
              </w:rPr>
              <w:t>钢板的年用量为</w:t>
            </w:r>
            <w:r w:rsidRPr="00E40125">
              <w:rPr>
                <w:rFonts w:hint="eastAsia"/>
                <w:sz w:val="21"/>
                <w:szCs w:val="21"/>
              </w:rPr>
              <w:t>4180t</w:t>
            </w:r>
            <w:r w:rsidRPr="00E40125">
              <w:rPr>
                <w:rFonts w:hint="eastAsia"/>
                <w:sz w:val="21"/>
                <w:szCs w:val="21"/>
              </w:rPr>
              <w:t>，外购件的年用量为</w:t>
            </w:r>
            <w:r w:rsidRPr="00E40125">
              <w:rPr>
                <w:rFonts w:hint="eastAsia"/>
                <w:sz w:val="21"/>
                <w:szCs w:val="21"/>
              </w:rPr>
              <w:t>5800t</w:t>
            </w:r>
            <w:r w:rsidRPr="00E40125">
              <w:rPr>
                <w:rFonts w:hint="eastAsia"/>
                <w:sz w:val="21"/>
                <w:szCs w:val="21"/>
              </w:rPr>
              <w:t>，则机械加工预处理颗粒物的产生量为</w:t>
            </w:r>
            <w:r w:rsidRPr="00E40125">
              <w:rPr>
                <w:rFonts w:hint="eastAsia"/>
                <w:sz w:val="21"/>
                <w:szCs w:val="21"/>
              </w:rPr>
              <w:t>21.9t/a</w:t>
            </w:r>
            <w:r w:rsidRPr="00E40125">
              <w:rPr>
                <w:rFonts w:hint="eastAsia"/>
                <w:sz w:val="21"/>
                <w:szCs w:val="21"/>
              </w:rPr>
              <w:t>。</w:t>
            </w:r>
            <w:r>
              <w:rPr>
                <w:rFonts w:hint="eastAsia"/>
                <w:sz w:val="21"/>
                <w:szCs w:val="21"/>
              </w:rPr>
              <w:t>桥壳厂房</w:t>
            </w:r>
            <w:r w:rsidRPr="00E40125">
              <w:rPr>
                <w:rFonts w:hint="eastAsia"/>
                <w:sz w:val="21"/>
                <w:szCs w:val="21"/>
              </w:rPr>
              <w:t>配置</w:t>
            </w:r>
            <w:r w:rsidRPr="00E40125">
              <w:rPr>
                <w:rFonts w:hint="eastAsia"/>
                <w:sz w:val="21"/>
                <w:szCs w:val="21"/>
              </w:rPr>
              <w:t>1</w:t>
            </w:r>
            <w:r w:rsidRPr="00E40125">
              <w:rPr>
                <w:rFonts w:hint="eastAsia"/>
                <w:sz w:val="21"/>
                <w:szCs w:val="21"/>
              </w:rPr>
              <w:t>台抛丸机，</w:t>
            </w:r>
            <w:r>
              <w:rPr>
                <w:rFonts w:hint="eastAsia"/>
                <w:sz w:val="21"/>
                <w:szCs w:val="21"/>
              </w:rPr>
              <w:t>设备自带收集装置收集率按</w:t>
            </w:r>
            <w:r>
              <w:rPr>
                <w:rFonts w:hint="eastAsia"/>
                <w:sz w:val="21"/>
                <w:szCs w:val="21"/>
              </w:rPr>
              <w:t>99%</w:t>
            </w:r>
            <w:r>
              <w:rPr>
                <w:rFonts w:hint="eastAsia"/>
                <w:sz w:val="21"/>
                <w:szCs w:val="21"/>
              </w:rPr>
              <w:t>计，收集粉尘量为</w:t>
            </w:r>
            <w:r>
              <w:rPr>
                <w:rFonts w:hint="eastAsia"/>
                <w:sz w:val="21"/>
                <w:szCs w:val="21"/>
              </w:rPr>
              <w:t>21.6t/a</w:t>
            </w:r>
            <w:r>
              <w:rPr>
                <w:rFonts w:hint="eastAsia"/>
                <w:sz w:val="21"/>
                <w:szCs w:val="21"/>
              </w:rPr>
              <w:t>，经</w:t>
            </w:r>
            <w:r w:rsidRPr="00E40125">
              <w:rPr>
                <w:rFonts w:hint="eastAsia"/>
                <w:sz w:val="21"/>
                <w:szCs w:val="21"/>
              </w:rPr>
              <w:t>自带布袋除尘设备，处理后抛丸废气通过</w:t>
            </w:r>
            <w:r w:rsidRPr="00E40125">
              <w:rPr>
                <w:rFonts w:hint="eastAsia"/>
                <w:sz w:val="21"/>
                <w:szCs w:val="21"/>
              </w:rPr>
              <w:t>1</w:t>
            </w:r>
            <w:r w:rsidRPr="00E40125">
              <w:rPr>
                <w:rFonts w:hint="eastAsia"/>
                <w:sz w:val="21"/>
                <w:szCs w:val="21"/>
              </w:rPr>
              <w:t>根</w:t>
            </w:r>
            <w:r w:rsidRPr="00E40125">
              <w:rPr>
                <w:rFonts w:hint="eastAsia"/>
                <w:sz w:val="21"/>
                <w:szCs w:val="21"/>
              </w:rPr>
              <w:t>15m</w:t>
            </w:r>
            <w:r w:rsidRPr="00E40125">
              <w:rPr>
                <w:rFonts w:hint="eastAsia"/>
                <w:sz w:val="21"/>
                <w:szCs w:val="21"/>
              </w:rPr>
              <w:t>高的排气筒</w:t>
            </w:r>
            <w:r>
              <w:rPr>
                <w:rFonts w:hint="eastAsia"/>
                <w:sz w:val="21"/>
                <w:szCs w:val="21"/>
              </w:rPr>
              <w:t>（</w:t>
            </w:r>
            <w:r>
              <w:rPr>
                <w:rFonts w:hint="eastAsia"/>
                <w:sz w:val="21"/>
                <w:szCs w:val="21"/>
              </w:rPr>
              <w:t>DA005</w:t>
            </w:r>
            <w:r>
              <w:rPr>
                <w:rFonts w:hint="eastAsia"/>
                <w:sz w:val="21"/>
                <w:szCs w:val="21"/>
              </w:rPr>
              <w:t>）排放，年运行时间按</w:t>
            </w:r>
            <w:r>
              <w:rPr>
                <w:rFonts w:hint="eastAsia"/>
                <w:sz w:val="21"/>
                <w:szCs w:val="21"/>
              </w:rPr>
              <w:t>2000h</w:t>
            </w:r>
            <w:r>
              <w:rPr>
                <w:rFonts w:hint="eastAsia"/>
                <w:sz w:val="21"/>
                <w:szCs w:val="21"/>
              </w:rPr>
              <w:t>计；无组织排放量为</w:t>
            </w:r>
            <w:r>
              <w:rPr>
                <w:rFonts w:hint="eastAsia"/>
                <w:sz w:val="21"/>
                <w:szCs w:val="21"/>
              </w:rPr>
              <w:t>0.22t/a</w:t>
            </w:r>
            <w:r w:rsidRPr="00E40125">
              <w:rPr>
                <w:rFonts w:hint="eastAsia"/>
                <w:sz w:val="21"/>
                <w:szCs w:val="21"/>
              </w:rPr>
              <w:t>。</w:t>
            </w:r>
          </w:p>
          <w:p w:rsidR="00146432" w:rsidRDefault="00146432" w:rsidP="00146432">
            <w:pPr>
              <w:widowControl/>
              <w:ind w:firstLineChars="0" w:firstLine="0"/>
              <w:jc w:val="center"/>
              <w:rPr>
                <w:b/>
                <w:bCs/>
                <w:color w:val="000000"/>
                <w:kern w:val="0"/>
                <w:sz w:val="21"/>
                <w:szCs w:val="21"/>
              </w:rPr>
            </w:pPr>
            <w:r w:rsidRPr="00BB155A">
              <w:rPr>
                <w:rFonts w:hint="eastAsia"/>
                <w:b/>
                <w:bCs/>
                <w:color w:val="000000"/>
                <w:kern w:val="0"/>
                <w:sz w:val="21"/>
                <w:szCs w:val="21"/>
              </w:rPr>
              <w:t>表</w:t>
            </w:r>
            <w:r w:rsidR="009E3492">
              <w:rPr>
                <w:rFonts w:hint="eastAsia"/>
                <w:b/>
                <w:bCs/>
                <w:color w:val="000000"/>
                <w:kern w:val="0"/>
                <w:sz w:val="21"/>
                <w:szCs w:val="21"/>
              </w:rPr>
              <w:t>2-11</w:t>
            </w:r>
            <w:r w:rsidRPr="00BB155A">
              <w:rPr>
                <w:rFonts w:hint="eastAsia"/>
                <w:b/>
                <w:bCs/>
                <w:color w:val="000000"/>
                <w:kern w:val="0"/>
                <w:sz w:val="21"/>
                <w:szCs w:val="21"/>
              </w:rPr>
              <w:t xml:space="preserve">  </w:t>
            </w:r>
            <w:r>
              <w:rPr>
                <w:rFonts w:hint="eastAsia"/>
                <w:b/>
                <w:bCs/>
                <w:color w:val="000000"/>
                <w:kern w:val="0"/>
                <w:sz w:val="21"/>
                <w:szCs w:val="21"/>
              </w:rPr>
              <w:t>抛丸粉尘</w:t>
            </w:r>
            <w:r w:rsidRPr="00BB155A">
              <w:rPr>
                <w:b/>
                <w:bCs/>
                <w:color w:val="000000"/>
                <w:kern w:val="0"/>
                <w:sz w:val="21"/>
                <w:szCs w:val="21"/>
              </w:rPr>
              <w:t>产排情况一览表</w:t>
            </w:r>
            <w:r>
              <w:rPr>
                <w:rFonts w:hint="eastAsia"/>
                <w:b/>
                <w:bCs/>
                <w:color w:val="000000"/>
                <w:kern w:val="0"/>
                <w:sz w:val="21"/>
                <w:szCs w:val="21"/>
              </w:rPr>
              <w:t>（</w:t>
            </w:r>
            <w:r w:rsidRPr="00F04A40">
              <w:rPr>
                <w:rFonts w:hint="eastAsia"/>
                <w:b/>
                <w:bCs/>
                <w:color w:val="000000"/>
                <w:kern w:val="0"/>
                <w:sz w:val="21"/>
                <w:szCs w:val="21"/>
              </w:rPr>
              <w:t>桥壳厂房</w:t>
            </w:r>
            <w:r>
              <w:rPr>
                <w:rFonts w:hint="eastAsia"/>
                <w:b/>
                <w:bCs/>
                <w:color w:val="000000"/>
                <w:kern w:val="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707"/>
              <w:gridCol w:w="783"/>
              <w:gridCol w:w="782"/>
              <w:gridCol w:w="783"/>
              <w:gridCol w:w="782"/>
              <w:gridCol w:w="783"/>
              <w:gridCol w:w="604"/>
              <w:gridCol w:w="824"/>
              <w:gridCol w:w="681"/>
              <w:gridCol w:w="681"/>
            </w:tblGrid>
            <w:tr w:rsidR="00146432" w:rsidRPr="006F0C79" w:rsidTr="00C1243D">
              <w:tc>
                <w:tcPr>
                  <w:tcW w:w="880"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排放源</w:t>
                  </w:r>
                </w:p>
              </w:tc>
              <w:tc>
                <w:tcPr>
                  <w:tcW w:w="703"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原料用量</w:t>
                  </w:r>
                  <w:r w:rsidRPr="00214C0B">
                    <w:rPr>
                      <w:sz w:val="21"/>
                      <w:szCs w:val="21"/>
                    </w:rPr>
                    <w:t>t/a</w:t>
                  </w:r>
                </w:p>
              </w:tc>
              <w:tc>
                <w:tcPr>
                  <w:tcW w:w="779"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产污系数</w:t>
                  </w:r>
                  <w:r w:rsidRPr="00214C0B">
                    <w:rPr>
                      <w:sz w:val="21"/>
                      <w:szCs w:val="21"/>
                    </w:rPr>
                    <w:t>kg/t</w:t>
                  </w:r>
                  <w:r>
                    <w:rPr>
                      <w:rFonts w:hint="eastAsia"/>
                      <w:sz w:val="21"/>
                      <w:szCs w:val="21"/>
                    </w:rPr>
                    <w:t>原料</w:t>
                  </w:r>
                </w:p>
              </w:tc>
              <w:tc>
                <w:tcPr>
                  <w:tcW w:w="778"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粉尘</w:t>
                  </w:r>
                </w:p>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产生量</w:t>
                  </w:r>
                  <w:r w:rsidRPr="00214C0B">
                    <w:rPr>
                      <w:sz w:val="21"/>
                      <w:szCs w:val="21"/>
                    </w:rPr>
                    <w:t>t/a</w:t>
                  </w:r>
                </w:p>
              </w:tc>
              <w:tc>
                <w:tcPr>
                  <w:tcW w:w="779"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风机</w:t>
                  </w:r>
                </w:p>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风量</w:t>
                  </w:r>
                  <w:r w:rsidRPr="00214C0B">
                    <w:rPr>
                      <w:sz w:val="21"/>
                      <w:szCs w:val="21"/>
                    </w:rPr>
                    <w:t>m</w:t>
                  </w:r>
                  <w:r w:rsidRPr="00214C0B">
                    <w:rPr>
                      <w:sz w:val="21"/>
                      <w:szCs w:val="21"/>
                      <w:vertAlign w:val="superscript"/>
                    </w:rPr>
                    <w:t>3</w:t>
                  </w:r>
                  <w:r w:rsidRPr="00214C0B">
                    <w:rPr>
                      <w:sz w:val="21"/>
                      <w:szCs w:val="21"/>
                    </w:rPr>
                    <w:t>/</w:t>
                  </w:r>
                  <w:r>
                    <w:rPr>
                      <w:rFonts w:hint="eastAsia"/>
                      <w:sz w:val="21"/>
                      <w:szCs w:val="21"/>
                    </w:rPr>
                    <w:t>h</w:t>
                  </w:r>
                </w:p>
              </w:tc>
              <w:tc>
                <w:tcPr>
                  <w:tcW w:w="778"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废气产生量万</w:t>
                  </w:r>
                  <w:r w:rsidRPr="00214C0B">
                    <w:rPr>
                      <w:sz w:val="21"/>
                      <w:szCs w:val="21"/>
                    </w:rPr>
                    <w:t>m</w:t>
                  </w:r>
                  <w:r w:rsidRPr="00214C0B">
                    <w:rPr>
                      <w:sz w:val="21"/>
                      <w:szCs w:val="21"/>
                      <w:vertAlign w:val="superscript"/>
                    </w:rPr>
                    <w:t>3</w:t>
                  </w:r>
                  <w:r w:rsidRPr="00214C0B">
                    <w:rPr>
                      <w:sz w:val="21"/>
                      <w:szCs w:val="21"/>
                    </w:rPr>
                    <w:t>/a</w:t>
                  </w:r>
                </w:p>
              </w:tc>
              <w:tc>
                <w:tcPr>
                  <w:tcW w:w="779"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产生</w:t>
                  </w:r>
                </w:p>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浓度</w:t>
                  </w:r>
                  <w:r w:rsidRPr="00214C0B">
                    <w:rPr>
                      <w:sz w:val="21"/>
                      <w:szCs w:val="21"/>
                    </w:rPr>
                    <w:t>mg/m</w:t>
                  </w:r>
                  <w:r w:rsidRPr="00214C0B">
                    <w:rPr>
                      <w:sz w:val="21"/>
                      <w:szCs w:val="21"/>
                      <w:vertAlign w:val="superscript"/>
                    </w:rPr>
                    <w:t>3</w:t>
                  </w:r>
                </w:p>
              </w:tc>
              <w:tc>
                <w:tcPr>
                  <w:tcW w:w="507"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去除</w:t>
                  </w:r>
                  <w:r w:rsidRPr="00214C0B">
                    <w:rPr>
                      <w:sz w:val="21"/>
                      <w:szCs w:val="21"/>
                    </w:rPr>
                    <w:t>率</w:t>
                  </w:r>
                  <w:r w:rsidRPr="00214C0B">
                    <w:rPr>
                      <w:rFonts w:hint="eastAsia"/>
                      <w:sz w:val="21"/>
                      <w:szCs w:val="21"/>
                    </w:rPr>
                    <w:t>%</w:t>
                  </w:r>
                </w:p>
              </w:tc>
              <w:tc>
                <w:tcPr>
                  <w:tcW w:w="820"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排放浓度</w:t>
                  </w:r>
                  <w:r w:rsidRPr="00214C0B">
                    <w:rPr>
                      <w:sz w:val="21"/>
                      <w:szCs w:val="21"/>
                    </w:rPr>
                    <w:t>mg/m</w:t>
                  </w:r>
                  <w:r w:rsidRPr="00214C0B">
                    <w:rPr>
                      <w:sz w:val="21"/>
                      <w:szCs w:val="21"/>
                      <w:vertAlign w:val="superscript"/>
                    </w:rPr>
                    <w:t>3</w:t>
                  </w:r>
                </w:p>
              </w:tc>
              <w:tc>
                <w:tcPr>
                  <w:tcW w:w="678"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排放速率</w:t>
                  </w:r>
                  <w:r>
                    <w:rPr>
                      <w:rFonts w:hint="eastAsia"/>
                      <w:sz w:val="21"/>
                      <w:szCs w:val="21"/>
                    </w:rPr>
                    <w:t>kg/h</w:t>
                  </w:r>
                </w:p>
              </w:tc>
              <w:tc>
                <w:tcPr>
                  <w:tcW w:w="678"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排放量</w:t>
                  </w:r>
                  <w:r w:rsidRPr="00214C0B">
                    <w:rPr>
                      <w:sz w:val="21"/>
                      <w:szCs w:val="21"/>
                    </w:rPr>
                    <w:t>t/a</w:t>
                  </w:r>
                </w:p>
              </w:tc>
            </w:tr>
            <w:tr w:rsidR="00146432" w:rsidRPr="006F0C79" w:rsidTr="00C1243D">
              <w:tc>
                <w:tcPr>
                  <w:tcW w:w="880"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DA005</w:t>
                  </w:r>
                </w:p>
              </w:tc>
              <w:tc>
                <w:tcPr>
                  <w:tcW w:w="703"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9980</w:t>
                  </w:r>
                </w:p>
              </w:tc>
              <w:tc>
                <w:tcPr>
                  <w:tcW w:w="779"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2.19</w:t>
                  </w:r>
                </w:p>
              </w:tc>
              <w:tc>
                <w:tcPr>
                  <w:tcW w:w="778"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21.6</w:t>
                  </w:r>
                </w:p>
              </w:tc>
              <w:tc>
                <w:tcPr>
                  <w:tcW w:w="779"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20000</w:t>
                  </w:r>
                </w:p>
              </w:tc>
              <w:tc>
                <w:tcPr>
                  <w:tcW w:w="778"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4000</w:t>
                  </w:r>
                </w:p>
              </w:tc>
              <w:tc>
                <w:tcPr>
                  <w:tcW w:w="779"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540</w:t>
                  </w:r>
                </w:p>
              </w:tc>
              <w:tc>
                <w:tcPr>
                  <w:tcW w:w="507"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95</w:t>
                  </w:r>
                </w:p>
              </w:tc>
              <w:tc>
                <w:tcPr>
                  <w:tcW w:w="820"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27</w:t>
                  </w:r>
                </w:p>
              </w:tc>
              <w:tc>
                <w:tcPr>
                  <w:tcW w:w="678"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0.54</w:t>
                  </w:r>
                </w:p>
              </w:tc>
              <w:tc>
                <w:tcPr>
                  <w:tcW w:w="678"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1.08</w:t>
                  </w:r>
                </w:p>
              </w:tc>
            </w:tr>
            <w:tr w:rsidR="00146432" w:rsidRPr="006F0C79" w:rsidTr="00C1243D">
              <w:tc>
                <w:tcPr>
                  <w:tcW w:w="880"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无组织</w:t>
                  </w:r>
                </w:p>
              </w:tc>
              <w:tc>
                <w:tcPr>
                  <w:tcW w:w="703"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779"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778"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0.22</w:t>
                  </w:r>
                </w:p>
              </w:tc>
              <w:tc>
                <w:tcPr>
                  <w:tcW w:w="779"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778"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779"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507"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820"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678"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678"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0.22</w:t>
                  </w:r>
                </w:p>
              </w:tc>
            </w:tr>
          </w:tbl>
          <w:p w:rsidR="00146432" w:rsidRDefault="00146432" w:rsidP="00146432">
            <w:pPr>
              <w:adjustRightInd w:val="0"/>
              <w:snapToGrid w:val="0"/>
              <w:spacing w:beforeLines="50" w:before="163"/>
              <w:ind w:firstLine="420"/>
              <w:jc w:val="left"/>
              <w:rPr>
                <w:sz w:val="21"/>
                <w:szCs w:val="21"/>
              </w:rPr>
            </w:pPr>
            <w:r>
              <w:rPr>
                <w:rFonts w:hint="eastAsia"/>
                <w:sz w:val="21"/>
                <w:szCs w:val="21"/>
              </w:rPr>
              <w:t>根据《排污许可证申请与核发技术规范</w:t>
            </w:r>
            <w:r>
              <w:rPr>
                <w:rFonts w:hint="eastAsia"/>
                <w:sz w:val="21"/>
                <w:szCs w:val="21"/>
              </w:rPr>
              <w:t xml:space="preserve"> </w:t>
            </w:r>
            <w:r>
              <w:rPr>
                <w:rFonts w:hint="eastAsia"/>
                <w:sz w:val="21"/>
                <w:szCs w:val="21"/>
              </w:rPr>
              <w:t>汽车制造业》（</w:t>
            </w:r>
            <w:r>
              <w:rPr>
                <w:rFonts w:hint="eastAsia"/>
                <w:sz w:val="21"/>
                <w:szCs w:val="21"/>
              </w:rPr>
              <w:t>HJ971-2018</w:t>
            </w:r>
            <w:r>
              <w:rPr>
                <w:rFonts w:hint="eastAsia"/>
                <w:sz w:val="21"/>
                <w:szCs w:val="21"/>
              </w:rPr>
              <w:t>），机加工序产生的颗粒物采用袋式过滤除尘技术，属于可行技术。粉尘排放能够达到</w:t>
            </w:r>
            <w:r w:rsidRPr="00EB130D">
              <w:rPr>
                <w:rFonts w:hint="eastAsia"/>
                <w:sz w:val="21"/>
                <w:szCs w:val="21"/>
              </w:rPr>
              <w:t>《大气污染物综合排放标准》</w:t>
            </w:r>
            <w:r w:rsidRPr="00EB130D">
              <w:rPr>
                <w:rFonts w:hint="eastAsia"/>
                <w:sz w:val="21"/>
                <w:szCs w:val="21"/>
              </w:rPr>
              <w:t xml:space="preserve">(GB16297-1996) </w:t>
            </w:r>
            <w:r w:rsidRPr="00EB130D">
              <w:rPr>
                <w:rFonts w:hint="eastAsia"/>
                <w:sz w:val="21"/>
                <w:szCs w:val="21"/>
              </w:rPr>
              <w:t>表</w:t>
            </w:r>
            <w:r w:rsidRPr="00EB130D">
              <w:rPr>
                <w:rFonts w:hint="eastAsia"/>
                <w:sz w:val="21"/>
                <w:szCs w:val="21"/>
              </w:rPr>
              <w:t>2</w:t>
            </w:r>
            <w:r w:rsidRPr="00EB130D">
              <w:rPr>
                <w:rFonts w:hint="eastAsia"/>
                <w:sz w:val="21"/>
                <w:szCs w:val="21"/>
              </w:rPr>
              <w:t>中二级排放标准限值</w:t>
            </w:r>
            <w:r>
              <w:rPr>
                <w:rFonts w:hint="eastAsia"/>
                <w:sz w:val="21"/>
                <w:szCs w:val="21"/>
              </w:rPr>
              <w:t>要求。</w:t>
            </w:r>
          </w:p>
          <w:p w:rsidR="00146432" w:rsidRPr="00801CA4" w:rsidRDefault="00146432" w:rsidP="00146432">
            <w:pPr>
              <w:autoSpaceDE w:val="0"/>
              <w:autoSpaceDN w:val="0"/>
              <w:adjustRightInd w:val="0"/>
              <w:snapToGrid w:val="0"/>
              <w:ind w:firstLine="420"/>
              <w:rPr>
                <w:sz w:val="21"/>
                <w:szCs w:val="21"/>
              </w:rPr>
            </w:pPr>
            <w:r>
              <w:rPr>
                <w:rFonts w:hint="eastAsia"/>
                <w:sz w:val="21"/>
                <w:szCs w:val="21"/>
              </w:rPr>
              <w:t>（</w:t>
            </w:r>
            <w:r>
              <w:rPr>
                <w:rFonts w:hint="eastAsia"/>
                <w:sz w:val="21"/>
                <w:szCs w:val="21"/>
              </w:rPr>
              <w:t>2</w:t>
            </w:r>
            <w:r>
              <w:rPr>
                <w:rFonts w:hint="eastAsia"/>
                <w:sz w:val="21"/>
                <w:szCs w:val="21"/>
              </w:rPr>
              <w:t>）</w:t>
            </w:r>
            <w:r w:rsidRPr="00801CA4">
              <w:rPr>
                <w:rFonts w:hint="eastAsia"/>
                <w:sz w:val="21"/>
                <w:szCs w:val="21"/>
              </w:rPr>
              <w:t>焊接烟尘（</w:t>
            </w:r>
            <w:r w:rsidRPr="00801CA4">
              <w:rPr>
                <w:rFonts w:hint="eastAsia"/>
                <w:sz w:val="21"/>
                <w:szCs w:val="21"/>
              </w:rPr>
              <w:t>G</w:t>
            </w:r>
            <w:r>
              <w:rPr>
                <w:rFonts w:hint="eastAsia"/>
                <w:sz w:val="21"/>
                <w:szCs w:val="21"/>
              </w:rPr>
              <w:t>3-3</w:t>
            </w:r>
            <w:r w:rsidRPr="00801CA4">
              <w:rPr>
                <w:rFonts w:hint="eastAsia"/>
                <w:sz w:val="21"/>
                <w:szCs w:val="21"/>
              </w:rPr>
              <w:t>）</w:t>
            </w:r>
          </w:p>
          <w:p w:rsidR="00146432" w:rsidRDefault="00146432" w:rsidP="00146432">
            <w:pPr>
              <w:autoSpaceDE w:val="0"/>
              <w:autoSpaceDN w:val="0"/>
              <w:adjustRightInd w:val="0"/>
              <w:snapToGrid w:val="0"/>
              <w:ind w:firstLine="420"/>
              <w:rPr>
                <w:sz w:val="21"/>
                <w:szCs w:val="21"/>
              </w:rPr>
            </w:pPr>
            <w:r>
              <w:rPr>
                <w:rFonts w:hint="eastAsia"/>
                <w:sz w:val="21"/>
                <w:szCs w:val="21"/>
              </w:rPr>
              <w:t>工程车桥</w:t>
            </w:r>
            <w:r w:rsidRPr="00CF19ED">
              <w:rPr>
                <w:rFonts w:hint="eastAsia"/>
                <w:sz w:val="21"/>
                <w:szCs w:val="21"/>
              </w:rPr>
              <w:t>焊接工序产生焊接烟尘，主要污染物为颗粒物，根据第二次全国污染源普查成果《排放源统计调查产排污核算方法和系数手册》中《机械行业产污系数手册》中，</w:t>
            </w:r>
            <w:r>
              <w:rPr>
                <w:rFonts w:hint="eastAsia"/>
                <w:sz w:val="21"/>
                <w:szCs w:val="21"/>
              </w:rPr>
              <w:t>实心焊丝</w:t>
            </w:r>
            <w:r w:rsidRPr="00CF19ED">
              <w:rPr>
                <w:rFonts w:hint="eastAsia"/>
                <w:sz w:val="21"/>
                <w:szCs w:val="21"/>
              </w:rPr>
              <w:t>采用二氧化碳保护焊工艺</w:t>
            </w:r>
            <w:r>
              <w:rPr>
                <w:rFonts w:hint="eastAsia"/>
                <w:sz w:val="21"/>
                <w:szCs w:val="21"/>
              </w:rPr>
              <w:t>：颗粒物的产污系数为</w:t>
            </w:r>
            <w:r>
              <w:rPr>
                <w:rFonts w:hint="eastAsia"/>
                <w:sz w:val="21"/>
                <w:szCs w:val="21"/>
              </w:rPr>
              <w:t>9.19kg/t-</w:t>
            </w:r>
            <w:r>
              <w:rPr>
                <w:rFonts w:hint="eastAsia"/>
                <w:sz w:val="21"/>
                <w:szCs w:val="21"/>
              </w:rPr>
              <w:t>原料，袋式除尘处理效率</w:t>
            </w:r>
            <w:r>
              <w:rPr>
                <w:rFonts w:hint="eastAsia"/>
                <w:sz w:val="21"/>
                <w:szCs w:val="21"/>
              </w:rPr>
              <w:t>95%</w:t>
            </w:r>
            <w:r>
              <w:rPr>
                <w:rFonts w:hint="eastAsia"/>
                <w:sz w:val="21"/>
                <w:szCs w:val="21"/>
              </w:rPr>
              <w:t>。</w:t>
            </w:r>
          </w:p>
          <w:p w:rsidR="00146432" w:rsidRDefault="00146432" w:rsidP="00146432">
            <w:pPr>
              <w:autoSpaceDE w:val="0"/>
              <w:autoSpaceDN w:val="0"/>
              <w:adjustRightInd w:val="0"/>
              <w:snapToGrid w:val="0"/>
              <w:ind w:firstLine="420"/>
              <w:rPr>
                <w:sz w:val="21"/>
                <w:szCs w:val="21"/>
              </w:rPr>
            </w:pPr>
            <w:r>
              <w:rPr>
                <w:rFonts w:hint="eastAsia"/>
                <w:sz w:val="21"/>
                <w:szCs w:val="21"/>
              </w:rPr>
              <w:t>桥壳厂房</w:t>
            </w:r>
            <w:r w:rsidRPr="00CF19ED">
              <w:rPr>
                <w:rFonts w:hint="eastAsia"/>
                <w:sz w:val="21"/>
                <w:szCs w:val="21"/>
              </w:rPr>
              <w:t>焊丝的年用量</w:t>
            </w:r>
            <w:r>
              <w:rPr>
                <w:rFonts w:hint="eastAsia"/>
                <w:sz w:val="21"/>
                <w:szCs w:val="21"/>
              </w:rPr>
              <w:t>合计</w:t>
            </w:r>
            <w:r w:rsidRPr="00CF19ED">
              <w:rPr>
                <w:rFonts w:hint="eastAsia"/>
                <w:sz w:val="21"/>
                <w:szCs w:val="21"/>
              </w:rPr>
              <w:t>60.9t</w:t>
            </w:r>
            <w:r w:rsidRPr="00CF19ED">
              <w:rPr>
                <w:rFonts w:hint="eastAsia"/>
                <w:sz w:val="21"/>
                <w:szCs w:val="21"/>
              </w:rPr>
              <w:t>，则焊接工序颗粒物的产生量为</w:t>
            </w:r>
            <w:r w:rsidRPr="00CF19ED">
              <w:rPr>
                <w:rFonts w:hint="eastAsia"/>
                <w:sz w:val="21"/>
                <w:szCs w:val="21"/>
              </w:rPr>
              <w:t>0.56t/a</w:t>
            </w:r>
            <w:r w:rsidRPr="00CF19ED">
              <w:rPr>
                <w:rFonts w:hint="eastAsia"/>
                <w:sz w:val="21"/>
                <w:szCs w:val="21"/>
              </w:rPr>
              <w:t>。焊接</w:t>
            </w:r>
            <w:r>
              <w:rPr>
                <w:rFonts w:hint="eastAsia"/>
                <w:sz w:val="21"/>
                <w:szCs w:val="21"/>
              </w:rPr>
              <w:t>区域</w:t>
            </w:r>
            <w:r w:rsidRPr="00CF19ED">
              <w:rPr>
                <w:rFonts w:hint="eastAsia"/>
                <w:sz w:val="21"/>
                <w:szCs w:val="21"/>
              </w:rPr>
              <w:t>为相对独立的封闭式</w:t>
            </w:r>
            <w:r>
              <w:rPr>
                <w:rFonts w:hint="eastAsia"/>
                <w:sz w:val="21"/>
                <w:szCs w:val="21"/>
              </w:rPr>
              <w:t>空间</w:t>
            </w:r>
            <w:r w:rsidRPr="00CF19ED">
              <w:rPr>
                <w:rFonts w:hint="eastAsia"/>
                <w:sz w:val="21"/>
                <w:szCs w:val="21"/>
              </w:rPr>
              <w:t>，对整个焊接</w:t>
            </w:r>
            <w:r>
              <w:rPr>
                <w:rFonts w:hint="eastAsia"/>
                <w:sz w:val="21"/>
                <w:szCs w:val="21"/>
              </w:rPr>
              <w:t>区域</w:t>
            </w:r>
            <w:r w:rsidRPr="00CF19ED">
              <w:rPr>
                <w:rFonts w:hint="eastAsia"/>
                <w:sz w:val="21"/>
                <w:szCs w:val="21"/>
              </w:rPr>
              <w:t>内产生的焊烟进行集中收集后，</w:t>
            </w:r>
            <w:r>
              <w:rPr>
                <w:rFonts w:hint="eastAsia"/>
                <w:sz w:val="21"/>
                <w:szCs w:val="21"/>
              </w:rPr>
              <w:t>收集率按</w:t>
            </w:r>
            <w:r>
              <w:rPr>
                <w:rFonts w:hint="eastAsia"/>
                <w:sz w:val="21"/>
                <w:szCs w:val="21"/>
              </w:rPr>
              <w:t>99%</w:t>
            </w:r>
            <w:r>
              <w:rPr>
                <w:rFonts w:hint="eastAsia"/>
                <w:sz w:val="21"/>
                <w:szCs w:val="21"/>
              </w:rPr>
              <w:t>计，收</w:t>
            </w:r>
            <w:r>
              <w:rPr>
                <w:rFonts w:hint="eastAsia"/>
                <w:sz w:val="21"/>
                <w:szCs w:val="21"/>
              </w:rPr>
              <w:lastRenderedPageBreak/>
              <w:t>集粉尘量为</w:t>
            </w:r>
            <w:r>
              <w:rPr>
                <w:rFonts w:hint="eastAsia"/>
                <w:sz w:val="21"/>
                <w:szCs w:val="21"/>
              </w:rPr>
              <w:t>0.554t/a</w:t>
            </w:r>
            <w:r>
              <w:rPr>
                <w:rFonts w:hint="eastAsia"/>
                <w:sz w:val="21"/>
                <w:szCs w:val="21"/>
              </w:rPr>
              <w:t>，分别</w:t>
            </w:r>
            <w:r w:rsidRPr="00CF19ED">
              <w:rPr>
                <w:rFonts w:hint="eastAsia"/>
                <w:sz w:val="21"/>
                <w:szCs w:val="21"/>
              </w:rPr>
              <w:t>配置</w:t>
            </w:r>
            <w:r w:rsidRPr="00CF19ED">
              <w:rPr>
                <w:rFonts w:hint="eastAsia"/>
                <w:sz w:val="21"/>
                <w:szCs w:val="21"/>
              </w:rPr>
              <w:t>4</w:t>
            </w:r>
            <w:r w:rsidRPr="00CF19ED">
              <w:rPr>
                <w:rFonts w:hint="eastAsia"/>
                <w:sz w:val="21"/>
                <w:szCs w:val="21"/>
              </w:rPr>
              <w:t>套布袋除尘设施进行净化处理后，分别由</w:t>
            </w:r>
            <w:r w:rsidRPr="00CF19ED">
              <w:rPr>
                <w:rFonts w:hint="eastAsia"/>
                <w:sz w:val="21"/>
                <w:szCs w:val="21"/>
              </w:rPr>
              <w:t>4</w:t>
            </w:r>
            <w:r w:rsidRPr="00CF19ED">
              <w:rPr>
                <w:rFonts w:hint="eastAsia"/>
                <w:sz w:val="21"/>
                <w:szCs w:val="21"/>
              </w:rPr>
              <w:t>根</w:t>
            </w:r>
            <w:r w:rsidRPr="00CF19ED">
              <w:rPr>
                <w:rFonts w:hint="eastAsia"/>
                <w:sz w:val="21"/>
                <w:szCs w:val="21"/>
              </w:rPr>
              <w:t>15m</w:t>
            </w:r>
            <w:r w:rsidRPr="00CF19ED">
              <w:rPr>
                <w:rFonts w:hint="eastAsia"/>
                <w:sz w:val="21"/>
                <w:szCs w:val="21"/>
              </w:rPr>
              <w:t>高的排气筒（</w:t>
            </w:r>
            <w:r w:rsidRPr="00CF19ED">
              <w:rPr>
                <w:rFonts w:hint="eastAsia"/>
                <w:sz w:val="21"/>
                <w:szCs w:val="21"/>
              </w:rPr>
              <w:t>DA001-DA004</w:t>
            </w:r>
            <w:r w:rsidRPr="00CF19ED">
              <w:rPr>
                <w:rFonts w:hint="eastAsia"/>
                <w:sz w:val="21"/>
                <w:szCs w:val="21"/>
              </w:rPr>
              <w:t>）排放</w:t>
            </w:r>
            <w:r>
              <w:rPr>
                <w:rFonts w:hint="eastAsia"/>
                <w:sz w:val="21"/>
                <w:szCs w:val="21"/>
              </w:rPr>
              <w:t>，</w:t>
            </w:r>
            <w:r w:rsidRPr="00B0383F">
              <w:rPr>
                <w:rFonts w:hint="eastAsia"/>
                <w:sz w:val="21"/>
                <w:szCs w:val="21"/>
              </w:rPr>
              <w:t>每套处理设施设计风量为</w:t>
            </w:r>
            <w:r w:rsidRPr="00B0383F">
              <w:rPr>
                <w:rFonts w:hint="eastAsia"/>
                <w:sz w:val="21"/>
                <w:szCs w:val="21"/>
              </w:rPr>
              <w:t>20000m</w:t>
            </w:r>
            <w:r w:rsidRPr="00B0383F">
              <w:rPr>
                <w:rFonts w:hint="eastAsia"/>
                <w:sz w:val="21"/>
                <w:szCs w:val="21"/>
                <w:vertAlign w:val="superscript"/>
              </w:rPr>
              <w:t>3</w:t>
            </w:r>
            <w:r w:rsidRPr="00B0383F">
              <w:rPr>
                <w:rFonts w:hint="eastAsia"/>
                <w:sz w:val="21"/>
                <w:szCs w:val="21"/>
              </w:rPr>
              <w:t>/h</w:t>
            </w:r>
            <w:r w:rsidRPr="00B0383F">
              <w:rPr>
                <w:rFonts w:hint="eastAsia"/>
                <w:sz w:val="21"/>
                <w:szCs w:val="21"/>
              </w:rPr>
              <w:t>，年</w:t>
            </w:r>
            <w:r>
              <w:rPr>
                <w:rFonts w:hint="eastAsia"/>
                <w:sz w:val="21"/>
                <w:szCs w:val="21"/>
              </w:rPr>
              <w:t>运行</w:t>
            </w:r>
            <w:r w:rsidRPr="00B0383F">
              <w:rPr>
                <w:rFonts w:hint="eastAsia"/>
                <w:sz w:val="21"/>
                <w:szCs w:val="21"/>
              </w:rPr>
              <w:t>时间按</w:t>
            </w:r>
            <w:r w:rsidRPr="00B0383F">
              <w:rPr>
                <w:rFonts w:hint="eastAsia"/>
                <w:sz w:val="21"/>
                <w:szCs w:val="21"/>
              </w:rPr>
              <w:t>1000h</w:t>
            </w:r>
            <w:r w:rsidRPr="00B0383F">
              <w:rPr>
                <w:rFonts w:hint="eastAsia"/>
                <w:sz w:val="21"/>
                <w:szCs w:val="21"/>
              </w:rPr>
              <w:t>计</w:t>
            </w:r>
            <w:r>
              <w:rPr>
                <w:rFonts w:hint="eastAsia"/>
                <w:sz w:val="21"/>
                <w:szCs w:val="21"/>
              </w:rPr>
              <w:t>；无组织排放量为</w:t>
            </w:r>
            <w:r>
              <w:rPr>
                <w:rFonts w:hint="eastAsia"/>
                <w:sz w:val="21"/>
                <w:szCs w:val="21"/>
              </w:rPr>
              <w:t>0.006t/a</w:t>
            </w:r>
            <w:r w:rsidRPr="00CF19ED">
              <w:rPr>
                <w:rFonts w:hint="eastAsia"/>
                <w:sz w:val="21"/>
                <w:szCs w:val="21"/>
              </w:rPr>
              <w:t>。</w:t>
            </w:r>
          </w:p>
          <w:p w:rsidR="00146432" w:rsidRDefault="00146432" w:rsidP="00146432">
            <w:pPr>
              <w:widowControl/>
              <w:ind w:firstLineChars="0" w:firstLine="0"/>
              <w:jc w:val="center"/>
              <w:rPr>
                <w:b/>
                <w:bCs/>
                <w:color w:val="000000"/>
                <w:kern w:val="0"/>
                <w:sz w:val="21"/>
                <w:szCs w:val="21"/>
              </w:rPr>
            </w:pPr>
            <w:r w:rsidRPr="00BB155A">
              <w:rPr>
                <w:rFonts w:hint="eastAsia"/>
                <w:b/>
                <w:bCs/>
                <w:color w:val="000000"/>
                <w:kern w:val="0"/>
                <w:sz w:val="21"/>
                <w:szCs w:val="21"/>
              </w:rPr>
              <w:t>表</w:t>
            </w:r>
            <w:r w:rsidR="009E3492">
              <w:rPr>
                <w:rFonts w:hint="eastAsia"/>
                <w:b/>
                <w:bCs/>
                <w:color w:val="000000"/>
                <w:kern w:val="0"/>
                <w:sz w:val="21"/>
                <w:szCs w:val="21"/>
              </w:rPr>
              <w:t>2-12</w:t>
            </w:r>
            <w:r w:rsidRPr="00BB155A">
              <w:rPr>
                <w:rFonts w:hint="eastAsia"/>
                <w:b/>
                <w:bCs/>
                <w:color w:val="000000"/>
                <w:kern w:val="0"/>
                <w:sz w:val="21"/>
                <w:szCs w:val="21"/>
              </w:rPr>
              <w:t xml:space="preserve">  </w:t>
            </w:r>
            <w:r>
              <w:rPr>
                <w:rFonts w:hint="eastAsia"/>
                <w:b/>
                <w:bCs/>
                <w:color w:val="000000"/>
                <w:kern w:val="0"/>
                <w:sz w:val="21"/>
                <w:szCs w:val="21"/>
              </w:rPr>
              <w:t>焊接烟尘</w:t>
            </w:r>
            <w:r w:rsidRPr="00BB155A">
              <w:rPr>
                <w:b/>
                <w:bCs/>
                <w:color w:val="000000"/>
                <w:kern w:val="0"/>
                <w:sz w:val="21"/>
                <w:szCs w:val="21"/>
              </w:rPr>
              <w:t>产排情况一览表</w:t>
            </w:r>
            <w:r>
              <w:rPr>
                <w:rFonts w:hint="eastAsia"/>
                <w:b/>
                <w:bCs/>
                <w:color w:val="000000"/>
                <w:kern w:val="0"/>
                <w:sz w:val="21"/>
                <w:szCs w:val="21"/>
              </w:rPr>
              <w:t>（</w:t>
            </w:r>
            <w:r w:rsidRPr="00F04A40">
              <w:rPr>
                <w:rFonts w:hint="eastAsia"/>
                <w:b/>
                <w:bCs/>
                <w:color w:val="000000"/>
                <w:kern w:val="0"/>
                <w:sz w:val="21"/>
                <w:szCs w:val="21"/>
              </w:rPr>
              <w:t>桥壳厂房</w:t>
            </w:r>
            <w:r>
              <w:rPr>
                <w:rFonts w:hint="eastAsia"/>
                <w:b/>
                <w:bCs/>
                <w:color w:val="000000"/>
                <w:kern w:val="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840"/>
              <w:gridCol w:w="686"/>
              <w:gridCol w:w="699"/>
              <w:gridCol w:w="837"/>
              <w:gridCol w:w="696"/>
              <w:gridCol w:w="837"/>
              <w:gridCol w:w="601"/>
              <w:gridCol w:w="777"/>
              <w:gridCol w:w="705"/>
              <w:gridCol w:w="746"/>
            </w:tblGrid>
            <w:tr w:rsidR="00146432" w:rsidRPr="006F0C79" w:rsidTr="00C1243D">
              <w:tc>
                <w:tcPr>
                  <w:tcW w:w="880"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排放源</w:t>
                  </w:r>
                </w:p>
              </w:tc>
              <w:tc>
                <w:tcPr>
                  <w:tcW w:w="850"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原料用量</w:t>
                  </w:r>
                  <w:r w:rsidRPr="00214C0B">
                    <w:rPr>
                      <w:sz w:val="21"/>
                      <w:szCs w:val="21"/>
                    </w:rPr>
                    <w:t>t/a</w:t>
                  </w:r>
                </w:p>
              </w:tc>
              <w:tc>
                <w:tcPr>
                  <w:tcW w:w="709"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产污系数</w:t>
                  </w:r>
                  <w:r w:rsidRPr="00214C0B">
                    <w:rPr>
                      <w:sz w:val="21"/>
                      <w:szCs w:val="21"/>
                    </w:rPr>
                    <w:t>kg/t</w:t>
                  </w:r>
                  <w:r>
                    <w:rPr>
                      <w:rFonts w:hint="eastAsia"/>
                      <w:sz w:val="21"/>
                      <w:szCs w:val="21"/>
                    </w:rPr>
                    <w:t>原料</w:t>
                  </w:r>
                </w:p>
              </w:tc>
              <w:tc>
                <w:tcPr>
                  <w:tcW w:w="701"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粉尘</w:t>
                  </w:r>
                </w:p>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产生量</w:t>
                  </w:r>
                  <w:r w:rsidRPr="00214C0B">
                    <w:rPr>
                      <w:sz w:val="21"/>
                      <w:szCs w:val="21"/>
                    </w:rPr>
                    <w:t>t/a</w:t>
                  </w:r>
                </w:p>
              </w:tc>
              <w:tc>
                <w:tcPr>
                  <w:tcW w:w="858"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风机</w:t>
                  </w:r>
                </w:p>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风量</w:t>
                  </w:r>
                  <w:r w:rsidRPr="00214C0B">
                    <w:rPr>
                      <w:sz w:val="21"/>
                      <w:szCs w:val="21"/>
                    </w:rPr>
                    <w:t>m</w:t>
                  </w:r>
                  <w:r w:rsidRPr="00214C0B">
                    <w:rPr>
                      <w:sz w:val="21"/>
                      <w:szCs w:val="21"/>
                      <w:vertAlign w:val="superscript"/>
                    </w:rPr>
                    <w:t>3</w:t>
                  </w:r>
                  <w:r w:rsidRPr="00214C0B">
                    <w:rPr>
                      <w:sz w:val="21"/>
                      <w:szCs w:val="21"/>
                    </w:rPr>
                    <w:t>/</w:t>
                  </w:r>
                  <w:r>
                    <w:rPr>
                      <w:rFonts w:hint="eastAsia"/>
                      <w:sz w:val="21"/>
                      <w:szCs w:val="21"/>
                    </w:rPr>
                    <w:t>h</w:t>
                  </w:r>
                </w:p>
              </w:tc>
              <w:tc>
                <w:tcPr>
                  <w:tcW w:w="709"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废气量万</w:t>
                  </w:r>
                  <w:r w:rsidRPr="00214C0B">
                    <w:rPr>
                      <w:sz w:val="21"/>
                      <w:szCs w:val="21"/>
                    </w:rPr>
                    <w:t>m</w:t>
                  </w:r>
                  <w:r w:rsidRPr="00214C0B">
                    <w:rPr>
                      <w:sz w:val="21"/>
                      <w:szCs w:val="21"/>
                      <w:vertAlign w:val="superscript"/>
                    </w:rPr>
                    <w:t>3</w:t>
                  </w:r>
                  <w:r w:rsidRPr="00214C0B">
                    <w:rPr>
                      <w:sz w:val="21"/>
                      <w:szCs w:val="21"/>
                    </w:rPr>
                    <w:t>/a</w:t>
                  </w:r>
                </w:p>
              </w:tc>
              <w:tc>
                <w:tcPr>
                  <w:tcW w:w="850"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产生</w:t>
                  </w:r>
                </w:p>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浓度</w:t>
                  </w:r>
                  <w:r w:rsidRPr="00214C0B">
                    <w:rPr>
                      <w:sz w:val="21"/>
                      <w:szCs w:val="21"/>
                    </w:rPr>
                    <w:t>mg/m</w:t>
                  </w:r>
                  <w:r w:rsidRPr="00214C0B">
                    <w:rPr>
                      <w:sz w:val="21"/>
                      <w:szCs w:val="21"/>
                      <w:vertAlign w:val="superscript"/>
                    </w:rPr>
                    <w:t>3</w:t>
                  </w:r>
                </w:p>
              </w:tc>
              <w:tc>
                <w:tcPr>
                  <w:tcW w:w="426"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去除</w:t>
                  </w:r>
                  <w:r w:rsidRPr="00214C0B">
                    <w:rPr>
                      <w:sz w:val="21"/>
                      <w:szCs w:val="21"/>
                    </w:rPr>
                    <w:t>率</w:t>
                  </w:r>
                  <w:r w:rsidRPr="00214C0B">
                    <w:rPr>
                      <w:rFonts w:hint="eastAsia"/>
                      <w:sz w:val="21"/>
                      <w:szCs w:val="21"/>
                    </w:rPr>
                    <w:t>%</w:t>
                  </w:r>
                </w:p>
              </w:tc>
              <w:tc>
                <w:tcPr>
                  <w:tcW w:w="708"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排放浓度</w:t>
                  </w:r>
                  <w:r w:rsidRPr="00214C0B">
                    <w:rPr>
                      <w:sz w:val="21"/>
                      <w:szCs w:val="21"/>
                    </w:rPr>
                    <w:t>mg/m</w:t>
                  </w:r>
                  <w:r w:rsidRPr="00214C0B">
                    <w:rPr>
                      <w:sz w:val="21"/>
                      <w:szCs w:val="21"/>
                      <w:vertAlign w:val="superscript"/>
                    </w:rPr>
                    <w:t>3</w:t>
                  </w:r>
                </w:p>
              </w:tc>
              <w:tc>
                <w:tcPr>
                  <w:tcW w:w="709"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排放速率</w:t>
                  </w:r>
                  <w:r>
                    <w:rPr>
                      <w:rFonts w:hint="eastAsia"/>
                      <w:sz w:val="21"/>
                      <w:szCs w:val="21"/>
                    </w:rPr>
                    <w:t>kg/h</w:t>
                  </w:r>
                </w:p>
              </w:tc>
              <w:tc>
                <w:tcPr>
                  <w:tcW w:w="759"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排放量</w:t>
                  </w:r>
                  <w:r w:rsidRPr="00214C0B">
                    <w:rPr>
                      <w:sz w:val="21"/>
                      <w:szCs w:val="21"/>
                    </w:rPr>
                    <w:cr/>
                    <w:t>/a</w:t>
                  </w:r>
                </w:p>
              </w:tc>
            </w:tr>
            <w:tr w:rsidR="00146432" w:rsidRPr="006F0C79" w:rsidTr="00C1243D">
              <w:tc>
                <w:tcPr>
                  <w:tcW w:w="880"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DA001</w:t>
                  </w:r>
                </w:p>
              </w:tc>
              <w:tc>
                <w:tcPr>
                  <w:tcW w:w="850"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15.225</w:t>
                  </w:r>
                </w:p>
              </w:tc>
              <w:tc>
                <w:tcPr>
                  <w:tcW w:w="709" w:type="dxa"/>
                  <w:vMerge w:val="restart"/>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9.19</w:t>
                  </w:r>
                </w:p>
              </w:tc>
              <w:tc>
                <w:tcPr>
                  <w:tcW w:w="701"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0.139</w:t>
                  </w:r>
                </w:p>
              </w:tc>
              <w:tc>
                <w:tcPr>
                  <w:tcW w:w="858"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20000</w:t>
                  </w:r>
                </w:p>
              </w:tc>
              <w:tc>
                <w:tcPr>
                  <w:tcW w:w="709" w:type="dxa"/>
                  <w:vAlign w:val="center"/>
                </w:tcPr>
                <w:p w:rsidR="00146432" w:rsidRPr="0065329F"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2000</w:t>
                  </w:r>
                </w:p>
              </w:tc>
              <w:tc>
                <w:tcPr>
                  <w:tcW w:w="850"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6.95</w:t>
                  </w:r>
                </w:p>
              </w:tc>
              <w:tc>
                <w:tcPr>
                  <w:tcW w:w="426"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95</w:t>
                  </w:r>
                </w:p>
              </w:tc>
              <w:tc>
                <w:tcPr>
                  <w:tcW w:w="708"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0.35</w:t>
                  </w:r>
                </w:p>
              </w:tc>
              <w:tc>
                <w:tcPr>
                  <w:tcW w:w="709" w:type="dxa"/>
                  <w:vAlign w:val="center"/>
                </w:tcPr>
                <w:p w:rsidR="00146432" w:rsidRPr="00B2112A" w:rsidRDefault="00146432" w:rsidP="001C368B">
                  <w:pPr>
                    <w:framePr w:hSpace="180" w:wrap="around" w:vAnchor="page" w:hAnchor="margin" w:y="1383"/>
                    <w:spacing w:line="240" w:lineRule="auto"/>
                    <w:ind w:firstLineChars="0" w:firstLine="0"/>
                    <w:jc w:val="center"/>
                    <w:rPr>
                      <w:sz w:val="21"/>
                      <w:szCs w:val="21"/>
                    </w:rPr>
                  </w:pPr>
                  <w:r w:rsidRPr="00B2112A">
                    <w:rPr>
                      <w:sz w:val="21"/>
                      <w:szCs w:val="21"/>
                    </w:rPr>
                    <w:t>0.007</w:t>
                  </w:r>
                </w:p>
              </w:tc>
              <w:tc>
                <w:tcPr>
                  <w:tcW w:w="759"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0.007</w:t>
                  </w:r>
                </w:p>
              </w:tc>
            </w:tr>
            <w:tr w:rsidR="00146432" w:rsidRPr="006F0C79" w:rsidTr="00C1243D">
              <w:tc>
                <w:tcPr>
                  <w:tcW w:w="880" w:type="dxa"/>
                  <w:vAlign w:val="center"/>
                </w:tcPr>
                <w:p w:rsidR="00146432" w:rsidRPr="00F83E56" w:rsidRDefault="00146432" w:rsidP="001C368B">
                  <w:pPr>
                    <w:framePr w:hSpace="180" w:wrap="around" w:vAnchor="page" w:hAnchor="margin" w:y="1383"/>
                    <w:spacing w:line="240" w:lineRule="auto"/>
                    <w:ind w:firstLineChars="0" w:firstLine="0"/>
                    <w:jc w:val="center"/>
                    <w:rPr>
                      <w:sz w:val="21"/>
                      <w:szCs w:val="21"/>
                    </w:rPr>
                  </w:pPr>
                  <w:r w:rsidRPr="00571542">
                    <w:rPr>
                      <w:rFonts w:hint="eastAsia"/>
                      <w:sz w:val="21"/>
                      <w:szCs w:val="21"/>
                    </w:rPr>
                    <w:t>DA</w:t>
                  </w:r>
                  <w:r w:rsidRPr="00F83E56">
                    <w:rPr>
                      <w:rFonts w:hint="eastAsia"/>
                      <w:sz w:val="21"/>
                      <w:szCs w:val="21"/>
                    </w:rPr>
                    <w:t>002</w:t>
                  </w:r>
                </w:p>
              </w:tc>
              <w:tc>
                <w:tcPr>
                  <w:tcW w:w="850"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15.225</w:t>
                  </w:r>
                </w:p>
              </w:tc>
              <w:tc>
                <w:tcPr>
                  <w:tcW w:w="709"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701" w:type="dxa"/>
                  <w:vAlign w:val="center"/>
                </w:tcPr>
                <w:p w:rsidR="00146432" w:rsidRPr="00675F20" w:rsidRDefault="00146432" w:rsidP="001C368B">
                  <w:pPr>
                    <w:framePr w:hSpace="180" w:wrap="around" w:vAnchor="page" w:hAnchor="margin" w:y="1383"/>
                    <w:spacing w:line="240" w:lineRule="auto"/>
                    <w:ind w:firstLineChars="0" w:firstLine="0"/>
                    <w:jc w:val="center"/>
                    <w:rPr>
                      <w:sz w:val="21"/>
                      <w:szCs w:val="21"/>
                    </w:rPr>
                  </w:pPr>
                  <w:r w:rsidRPr="001A4617">
                    <w:rPr>
                      <w:rFonts w:hint="eastAsia"/>
                      <w:sz w:val="21"/>
                      <w:szCs w:val="21"/>
                    </w:rPr>
                    <w:t>0.139</w:t>
                  </w:r>
                </w:p>
              </w:tc>
              <w:tc>
                <w:tcPr>
                  <w:tcW w:w="858"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20000</w:t>
                  </w:r>
                </w:p>
              </w:tc>
              <w:tc>
                <w:tcPr>
                  <w:tcW w:w="709" w:type="dxa"/>
                  <w:vAlign w:val="center"/>
                </w:tcPr>
                <w:p w:rsidR="00146432" w:rsidRPr="00AE78F2" w:rsidRDefault="00146432" w:rsidP="001C368B">
                  <w:pPr>
                    <w:framePr w:hSpace="180" w:wrap="around" w:vAnchor="page" w:hAnchor="margin" w:y="1383"/>
                    <w:spacing w:line="240" w:lineRule="auto"/>
                    <w:ind w:firstLineChars="0" w:firstLine="0"/>
                    <w:jc w:val="center"/>
                    <w:rPr>
                      <w:sz w:val="21"/>
                      <w:szCs w:val="21"/>
                    </w:rPr>
                  </w:pPr>
                  <w:r w:rsidRPr="00AD6AB0">
                    <w:rPr>
                      <w:rFonts w:hint="eastAsia"/>
                      <w:sz w:val="21"/>
                      <w:szCs w:val="21"/>
                    </w:rPr>
                    <w:t>2000</w:t>
                  </w:r>
                </w:p>
              </w:tc>
              <w:tc>
                <w:tcPr>
                  <w:tcW w:w="850" w:type="dxa"/>
                  <w:vAlign w:val="center"/>
                </w:tcPr>
                <w:p w:rsidR="00146432" w:rsidRPr="00AC5DDF"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6.95</w:t>
                  </w:r>
                </w:p>
              </w:tc>
              <w:tc>
                <w:tcPr>
                  <w:tcW w:w="426"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95</w:t>
                  </w:r>
                </w:p>
              </w:tc>
              <w:tc>
                <w:tcPr>
                  <w:tcW w:w="708"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0.35</w:t>
                  </w:r>
                </w:p>
              </w:tc>
              <w:tc>
                <w:tcPr>
                  <w:tcW w:w="709" w:type="dxa"/>
                  <w:vAlign w:val="center"/>
                </w:tcPr>
                <w:p w:rsidR="00146432" w:rsidRPr="00B2112A" w:rsidRDefault="00146432" w:rsidP="001C368B">
                  <w:pPr>
                    <w:framePr w:hSpace="180" w:wrap="around" w:vAnchor="page" w:hAnchor="margin" w:y="1383"/>
                    <w:spacing w:line="240" w:lineRule="auto"/>
                    <w:ind w:firstLineChars="0" w:firstLine="0"/>
                    <w:jc w:val="center"/>
                    <w:rPr>
                      <w:sz w:val="21"/>
                      <w:szCs w:val="21"/>
                    </w:rPr>
                  </w:pPr>
                  <w:r w:rsidRPr="00B2112A">
                    <w:rPr>
                      <w:sz w:val="21"/>
                      <w:szCs w:val="21"/>
                    </w:rPr>
                    <w:t>0.007</w:t>
                  </w:r>
                </w:p>
              </w:tc>
              <w:tc>
                <w:tcPr>
                  <w:tcW w:w="759"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0.007</w:t>
                  </w:r>
                </w:p>
              </w:tc>
            </w:tr>
            <w:tr w:rsidR="00146432" w:rsidRPr="006F0C79" w:rsidTr="00C1243D">
              <w:tc>
                <w:tcPr>
                  <w:tcW w:w="880" w:type="dxa"/>
                  <w:vAlign w:val="center"/>
                </w:tcPr>
                <w:p w:rsidR="00146432" w:rsidRPr="00F83E56"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DA</w:t>
                  </w:r>
                  <w:r w:rsidRPr="00571542">
                    <w:rPr>
                      <w:rFonts w:hint="eastAsia"/>
                      <w:sz w:val="21"/>
                      <w:szCs w:val="21"/>
                    </w:rPr>
                    <w:t>00</w:t>
                  </w:r>
                  <w:r>
                    <w:rPr>
                      <w:rFonts w:hint="eastAsia"/>
                      <w:sz w:val="21"/>
                      <w:szCs w:val="21"/>
                    </w:rPr>
                    <w:t>3</w:t>
                  </w:r>
                </w:p>
              </w:tc>
              <w:tc>
                <w:tcPr>
                  <w:tcW w:w="850"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15.225</w:t>
                  </w:r>
                </w:p>
              </w:tc>
              <w:tc>
                <w:tcPr>
                  <w:tcW w:w="709"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701" w:type="dxa"/>
                  <w:vAlign w:val="center"/>
                </w:tcPr>
                <w:p w:rsidR="00146432" w:rsidRPr="00675F20" w:rsidRDefault="00146432" w:rsidP="001C368B">
                  <w:pPr>
                    <w:framePr w:hSpace="180" w:wrap="around" w:vAnchor="page" w:hAnchor="margin" w:y="1383"/>
                    <w:spacing w:line="240" w:lineRule="auto"/>
                    <w:ind w:firstLineChars="0" w:firstLine="0"/>
                    <w:jc w:val="center"/>
                    <w:rPr>
                      <w:sz w:val="21"/>
                      <w:szCs w:val="21"/>
                    </w:rPr>
                  </w:pPr>
                  <w:r w:rsidRPr="001A4617">
                    <w:rPr>
                      <w:rFonts w:hint="eastAsia"/>
                      <w:sz w:val="21"/>
                      <w:szCs w:val="21"/>
                    </w:rPr>
                    <w:t>0.139</w:t>
                  </w:r>
                </w:p>
              </w:tc>
              <w:tc>
                <w:tcPr>
                  <w:tcW w:w="858"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20000</w:t>
                  </w:r>
                </w:p>
              </w:tc>
              <w:tc>
                <w:tcPr>
                  <w:tcW w:w="709" w:type="dxa"/>
                  <w:vAlign w:val="center"/>
                </w:tcPr>
                <w:p w:rsidR="00146432" w:rsidRPr="00AE78F2" w:rsidRDefault="00146432" w:rsidP="001C368B">
                  <w:pPr>
                    <w:framePr w:hSpace="180" w:wrap="around" w:vAnchor="page" w:hAnchor="margin" w:y="1383"/>
                    <w:spacing w:line="240" w:lineRule="auto"/>
                    <w:ind w:firstLineChars="0" w:firstLine="0"/>
                    <w:jc w:val="center"/>
                    <w:rPr>
                      <w:sz w:val="21"/>
                      <w:szCs w:val="21"/>
                    </w:rPr>
                  </w:pPr>
                  <w:r w:rsidRPr="00AD6AB0">
                    <w:rPr>
                      <w:rFonts w:hint="eastAsia"/>
                      <w:sz w:val="21"/>
                      <w:szCs w:val="21"/>
                    </w:rPr>
                    <w:t>2000</w:t>
                  </w:r>
                </w:p>
              </w:tc>
              <w:tc>
                <w:tcPr>
                  <w:tcW w:w="850" w:type="dxa"/>
                  <w:vAlign w:val="center"/>
                </w:tcPr>
                <w:p w:rsidR="00146432" w:rsidRPr="00AC5DDF"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6.95</w:t>
                  </w:r>
                </w:p>
              </w:tc>
              <w:tc>
                <w:tcPr>
                  <w:tcW w:w="426"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95</w:t>
                  </w:r>
                </w:p>
              </w:tc>
              <w:tc>
                <w:tcPr>
                  <w:tcW w:w="708"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0.35</w:t>
                  </w:r>
                </w:p>
              </w:tc>
              <w:tc>
                <w:tcPr>
                  <w:tcW w:w="709" w:type="dxa"/>
                  <w:vAlign w:val="center"/>
                </w:tcPr>
                <w:p w:rsidR="00146432" w:rsidRPr="00B2112A" w:rsidRDefault="00146432" w:rsidP="001C368B">
                  <w:pPr>
                    <w:framePr w:hSpace="180" w:wrap="around" w:vAnchor="page" w:hAnchor="margin" w:y="1383"/>
                    <w:spacing w:line="240" w:lineRule="auto"/>
                    <w:ind w:firstLineChars="0" w:firstLine="0"/>
                    <w:jc w:val="center"/>
                    <w:rPr>
                      <w:sz w:val="21"/>
                      <w:szCs w:val="21"/>
                    </w:rPr>
                  </w:pPr>
                  <w:r w:rsidRPr="00B2112A">
                    <w:rPr>
                      <w:sz w:val="21"/>
                      <w:szCs w:val="21"/>
                    </w:rPr>
                    <w:t>0.007</w:t>
                  </w:r>
                </w:p>
              </w:tc>
              <w:tc>
                <w:tcPr>
                  <w:tcW w:w="759"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0.007</w:t>
                  </w:r>
                </w:p>
              </w:tc>
            </w:tr>
            <w:tr w:rsidR="00146432" w:rsidRPr="006F0C79" w:rsidTr="00C1243D">
              <w:tc>
                <w:tcPr>
                  <w:tcW w:w="880" w:type="dxa"/>
                  <w:vAlign w:val="center"/>
                </w:tcPr>
                <w:p w:rsidR="00146432" w:rsidRPr="00F83E56" w:rsidRDefault="00146432" w:rsidP="001C368B">
                  <w:pPr>
                    <w:framePr w:hSpace="180" w:wrap="around" w:vAnchor="page" w:hAnchor="margin" w:y="1383"/>
                    <w:spacing w:line="240" w:lineRule="auto"/>
                    <w:ind w:firstLineChars="0" w:firstLine="0"/>
                    <w:jc w:val="center"/>
                    <w:rPr>
                      <w:sz w:val="21"/>
                      <w:szCs w:val="21"/>
                    </w:rPr>
                  </w:pPr>
                  <w:r w:rsidRPr="00571542">
                    <w:rPr>
                      <w:rFonts w:hint="eastAsia"/>
                      <w:sz w:val="21"/>
                      <w:szCs w:val="21"/>
                    </w:rPr>
                    <w:t>DA</w:t>
                  </w:r>
                  <w:r w:rsidRPr="00F83E56">
                    <w:rPr>
                      <w:rFonts w:hint="eastAsia"/>
                      <w:sz w:val="21"/>
                      <w:szCs w:val="21"/>
                    </w:rPr>
                    <w:t>004</w:t>
                  </w:r>
                </w:p>
              </w:tc>
              <w:tc>
                <w:tcPr>
                  <w:tcW w:w="850"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15.225</w:t>
                  </w:r>
                </w:p>
              </w:tc>
              <w:tc>
                <w:tcPr>
                  <w:tcW w:w="709"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701" w:type="dxa"/>
                  <w:vAlign w:val="center"/>
                </w:tcPr>
                <w:p w:rsidR="00146432" w:rsidRPr="00675F20" w:rsidRDefault="00146432" w:rsidP="001C368B">
                  <w:pPr>
                    <w:framePr w:hSpace="180" w:wrap="around" w:vAnchor="page" w:hAnchor="margin" w:y="1383"/>
                    <w:spacing w:line="240" w:lineRule="auto"/>
                    <w:ind w:firstLineChars="0" w:firstLine="0"/>
                    <w:jc w:val="center"/>
                    <w:rPr>
                      <w:sz w:val="21"/>
                      <w:szCs w:val="21"/>
                    </w:rPr>
                  </w:pPr>
                  <w:r w:rsidRPr="001A4617">
                    <w:rPr>
                      <w:rFonts w:hint="eastAsia"/>
                      <w:sz w:val="21"/>
                      <w:szCs w:val="21"/>
                    </w:rPr>
                    <w:t>0.139</w:t>
                  </w:r>
                </w:p>
              </w:tc>
              <w:tc>
                <w:tcPr>
                  <w:tcW w:w="858"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20000</w:t>
                  </w:r>
                </w:p>
              </w:tc>
              <w:tc>
                <w:tcPr>
                  <w:tcW w:w="709" w:type="dxa"/>
                  <w:vAlign w:val="center"/>
                </w:tcPr>
                <w:p w:rsidR="00146432" w:rsidRPr="00AE78F2" w:rsidRDefault="00146432" w:rsidP="001C368B">
                  <w:pPr>
                    <w:framePr w:hSpace="180" w:wrap="around" w:vAnchor="page" w:hAnchor="margin" w:y="1383"/>
                    <w:spacing w:line="240" w:lineRule="auto"/>
                    <w:ind w:firstLineChars="0" w:firstLine="0"/>
                    <w:jc w:val="center"/>
                    <w:rPr>
                      <w:sz w:val="21"/>
                      <w:szCs w:val="21"/>
                    </w:rPr>
                  </w:pPr>
                  <w:r w:rsidRPr="00AD6AB0">
                    <w:rPr>
                      <w:rFonts w:hint="eastAsia"/>
                      <w:sz w:val="21"/>
                      <w:szCs w:val="21"/>
                    </w:rPr>
                    <w:t>2000</w:t>
                  </w:r>
                </w:p>
              </w:tc>
              <w:tc>
                <w:tcPr>
                  <w:tcW w:w="850" w:type="dxa"/>
                  <w:vAlign w:val="center"/>
                </w:tcPr>
                <w:p w:rsidR="00146432" w:rsidRPr="00AC5DDF"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6.95</w:t>
                  </w:r>
                </w:p>
              </w:tc>
              <w:tc>
                <w:tcPr>
                  <w:tcW w:w="426"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95</w:t>
                  </w:r>
                </w:p>
              </w:tc>
              <w:tc>
                <w:tcPr>
                  <w:tcW w:w="708"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0.35</w:t>
                  </w:r>
                </w:p>
              </w:tc>
              <w:tc>
                <w:tcPr>
                  <w:tcW w:w="709" w:type="dxa"/>
                  <w:vAlign w:val="center"/>
                </w:tcPr>
                <w:p w:rsidR="00146432" w:rsidRPr="00B2112A" w:rsidRDefault="00146432" w:rsidP="001C368B">
                  <w:pPr>
                    <w:framePr w:hSpace="180" w:wrap="around" w:vAnchor="page" w:hAnchor="margin" w:y="1383"/>
                    <w:spacing w:line="240" w:lineRule="auto"/>
                    <w:ind w:firstLineChars="0" w:firstLine="0"/>
                    <w:jc w:val="center"/>
                    <w:rPr>
                      <w:sz w:val="21"/>
                      <w:szCs w:val="21"/>
                    </w:rPr>
                  </w:pPr>
                  <w:r w:rsidRPr="00B2112A">
                    <w:rPr>
                      <w:sz w:val="21"/>
                      <w:szCs w:val="21"/>
                    </w:rPr>
                    <w:t>0.007</w:t>
                  </w:r>
                </w:p>
              </w:tc>
              <w:tc>
                <w:tcPr>
                  <w:tcW w:w="759"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0.007</w:t>
                  </w:r>
                </w:p>
              </w:tc>
            </w:tr>
            <w:tr w:rsidR="00146432" w:rsidRPr="006F0C79" w:rsidTr="00C1243D">
              <w:tc>
                <w:tcPr>
                  <w:tcW w:w="880" w:type="dxa"/>
                  <w:vAlign w:val="center"/>
                </w:tcPr>
                <w:p w:rsidR="00146432" w:rsidRPr="0057154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无组织</w:t>
                  </w:r>
                </w:p>
              </w:tc>
              <w:tc>
                <w:tcPr>
                  <w:tcW w:w="850"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709"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701"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0.006</w:t>
                  </w:r>
                </w:p>
              </w:tc>
              <w:tc>
                <w:tcPr>
                  <w:tcW w:w="858" w:type="dxa"/>
                  <w:vAlign w:val="center"/>
                </w:tcPr>
                <w:p w:rsidR="00146432" w:rsidRPr="00242C27"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709"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850"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426"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708"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709"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759"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0.006</w:t>
                  </w:r>
                </w:p>
              </w:tc>
            </w:tr>
          </w:tbl>
          <w:p w:rsidR="00146432" w:rsidRPr="004546B9" w:rsidRDefault="00146432" w:rsidP="00146432">
            <w:pPr>
              <w:adjustRightInd w:val="0"/>
              <w:snapToGrid w:val="0"/>
              <w:spacing w:beforeLines="50" w:before="163"/>
              <w:ind w:firstLine="420"/>
              <w:jc w:val="left"/>
              <w:rPr>
                <w:sz w:val="21"/>
                <w:szCs w:val="21"/>
              </w:rPr>
            </w:pPr>
            <w:r w:rsidRPr="004546B9">
              <w:rPr>
                <w:sz w:val="21"/>
                <w:szCs w:val="21"/>
              </w:rPr>
              <w:t>根据《排污许可证申请与核发技术规范</w:t>
            </w:r>
            <w:r w:rsidRPr="004546B9">
              <w:rPr>
                <w:sz w:val="21"/>
                <w:szCs w:val="21"/>
              </w:rPr>
              <w:t xml:space="preserve"> </w:t>
            </w:r>
            <w:r w:rsidRPr="004546B9">
              <w:rPr>
                <w:sz w:val="21"/>
                <w:szCs w:val="21"/>
              </w:rPr>
              <w:t>汽车制造业》（</w:t>
            </w:r>
            <w:r w:rsidRPr="004546B9">
              <w:rPr>
                <w:sz w:val="21"/>
                <w:szCs w:val="21"/>
              </w:rPr>
              <w:t>HJ971-2018</w:t>
            </w:r>
            <w:r w:rsidRPr="004546B9">
              <w:rPr>
                <w:sz w:val="21"/>
                <w:szCs w:val="21"/>
              </w:rPr>
              <w:t>），焊接工序产生的颗粒物采用袋式过滤除尘技术，属于可行技术。</w:t>
            </w:r>
            <w:r>
              <w:rPr>
                <w:rFonts w:hint="eastAsia"/>
                <w:sz w:val="21"/>
                <w:szCs w:val="21"/>
              </w:rPr>
              <w:t>粉尘排放能够达到</w:t>
            </w:r>
            <w:r w:rsidRPr="00EB130D">
              <w:rPr>
                <w:rFonts w:hint="eastAsia"/>
                <w:sz w:val="21"/>
                <w:szCs w:val="21"/>
              </w:rPr>
              <w:t>《大气污染物综合排放标准》</w:t>
            </w:r>
            <w:r w:rsidRPr="00EB130D">
              <w:rPr>
                <w:rFonts w:hint="eastAsia"/>
                <w:sz w:val="21"/>
                <w:szCs w:val="21"/>
              </w:rPr>
              <w:t xml:space="preserve">(GB16297-1996) </w:t>
            </w:r>
            <w:r w:rsidRPr="00EB130D">
              <w:rPr>
                <w:rFonts w:hint="eastAsia"/>
                <w:sz w:val="21"/>
                <w:szCs w:val="21"/>
              </w:rPr>
              <w:t>表</w:t>
            </w:r>
            <w:r w:rsidRPr="00EB130D">
              <w:rPr>
                <w:rFonts w:hint="eastAsia"/>
                <w:sz w:val="21"/>
                <w:szCs w:val="21"/>
              </w:rPr>
              <w:t>2</w:t>
            </w:r>
            <w:r w:rsidRPr="00EB130D">
              <w:rPr>
                <w:rFonts w:hint="eastAsia"/>
                <w:sz w:val="21"/>
                <w:szCs w:val="21"/>
              </w:rPr>
              <w:t>中二级排放标准限值</w:t>
            </w:r>
            <w:r>
              <w:rPr>
                <w:rFonts w:hint="eastAsia"/>
                <w:sz w:val="21"/>
                <w:szCs w:val="21"/>
              </w:rPr>
              <w:t>要求。</w:t>
            </w:r>
          </w:p>
          <w:p w:rsidR="00146432" w:rsidRPr="008403A9" w:rsidRDefault="005F6C62" w:rsidP="008403A9">
            <w:pPr>
              <w:autoSpaceDE w:val="0"/>
              <w:autoSpaceDN w:val="0"/>
              <w:adjustRightInd w:val="0"/>
              <w:snapToGrid w:val="0"/>
              <w:ind w:firstLine="420"/>
              <w:rPr>
                <w:sz w:val="21"/>
                <w:szCs w:val="21"/>
              </w:rPr>
            </w:pPr>
            <w:bookmarkStart w:id="41" w:name="OLE_LINK148"/>
            <w:bookmarkStart w:id="42" w:name="OLE_LINK149"/>
            <w:r>
              <w:rPr>
                <w:rFonts w:hint="eastAsia"/>
                <w:sz w:val="21"/>
                <w:szCs w:val="21"/>
              </w:rPr>
              <w:t>2</w:t>
            </w:r>
            <w:r w:rsidR="008403A9" w:rsidRPr="008403A9">
              <w:rPr>
                <w:rFonts w:hint="eastAsia"/>
                <w:sz w:val="21"/>
                <w:szCs w:val="21"/>
              </w:rPr>
              <w:t>.1.3</w:t>
            </w:r>
            <w:r w:rsidR="00146432" w:rsidRPr="008403A9">
              <w:rPr>
                <w:rFonts w:hint="eastAsia"/>
                <w:sz w:val="21"/>
                <w:szCs w:val="21"/>
              </w:rPr>
              <w:t>工程桥总装车间</w:t>
            </w:r>
            <w:bookmarkEnd w:id="41"/>
            <w:bookmarkEnd w:id="42"/>
          </w:p>
          <w:p w:rsidR="00146432" w:rsidRPr="004546B9" w:rsidRDefault="00146432" w:rsidP="00146432">
            <w:pPr>
              <w:autoSpaceDE w:val="0"/>
              <w:autoSpaceDN w:val="0"/>
              <w:adjustRightInd w:val="0"/>
              <w:snapToGrid w:val="0"/>
              <w:ind w:firstLine="420"/>
              <w:rPr>
                <w:sz w:val="21"/>
                <w:szCs w:val="21"/>
              </w:rPr>
            </w:pPr>
            <w:r w:rsidRPr="008614F3">
              <w:rPr>
                <w:rFonts w:hint="eastAsia"/>
                <w:sz w:val="21"/>
                <w:szCs w:val="21"/>
              </w:rPr>
              <w:t>工程桥总装车间</w:t>
            </w:r>
            <w:r w:rsidRPr="004546B9">
              <w:rPr>
                <w:sz w:val="21"/>
                <w:szCs w:val="21"/>
              </w:rPr>
              <w:t>主要完成工程车桥装配和喷涂工序。</w:t>
            </w:r>
          </w:p>
          <w:p w:rsidR="00146432" w:rsidRPr="004546B9" w:rsidRDefault="00146432" w:rsidP="00146432">
            <w:pPr>
              <w:autoSpaceDE w:val="0"/>
              <w:autoSpaceDN w:val="0"/>
              <w:adjustRightInd w:val="0"/>
              <w:snapToGrid w:val="0"/>
              <w:ind w:firstLine="420"/>
              <w:rPr>
                <w:sz w:val="21"/>
                <w:szCs w:val="21"/>
              </w:rPr>
            </w:pPr>
            <w:r w:rsidRPr="004546B9">
              <w:rPr>
                <w:sz w:val="21"/>
                <w:szCs w:val="21"/>
              </w:rPr>
              <w:t>（</w:t>
            </w:r>
            <w:r w:rsidRPr="004546B9">
              <w:rPr>
                <w:sz w:val="21"/>
                <w:szCs w:val="21"/>
              </w:rPr>
              <w:t>1</w:t>
            </w:r>
            <w:r w:rsidRPr="004546B9">
              <w:rPr>
                <w:sz w:val="21"/>
                <w:szCs w:val="21"/>
              </w:rPr>
              <w:t>）喷涂废气（</w:t>
            </w:r>
            <w:r w:rsidRPr="004546B9">
              <w:rPr>
                <w:sz w:val="21"/>
                <w:szCs w:val="21"/>
              </w:rPr>
              <w:t>G3-4</w:t>
            </w:r>
            <w:r w:rsidRPr="004546B9">
              <w:rPr>
                <w:sz w:val="21"/>
                <w:szCs w:val="21"/>
              </w:rPr>
              <w:t>、</w:t>
            </w:r>
            <w:r w:rsidRPr="004546B9">
              <w:rPr>
                <w:sz w:val="21"/>
                <w:szCs w:val="21"/>
              </w:rPr>
              <w:t>G3-5</w:t>
            </w:r>
            <w:r w:rsidRPr="004546B9">
              <w:rPr>
                <w:sz w:val="21"/>
                <w:szCs w:val="21"/>
              </w:rPr>
              <w:t>）</w:t>
            </w:r>
          </w:p>
          <w:p w:rsidR="00146432" w:rsidRPr="004546B9" w:rsidRDefault="00146432" w:rsidP="00146432">
            <w:pPr>
              <w:autoSpaceDE w:val="0"/>
              <w:autoSpaceDN w:val="0"/>
              <w:adjustRightInd w:val="0"/>
              <w:snapToGrid w:val="0"/>
              <w:ind w:firstLine="420"/>
              <w:rPr>
                <w:sz w:val="21"/>
                <w:szCs w:val="21"/>
              </w:rPr>
            </w:pPr>
            <w:r w:rsidRPr="008614F3">
              <w:rPr>
                <w:rFonts w:hint="eastAsia"/>
                <w:sz w:val="21"/>
                <w:szCs w:val="21"/>
              </w:rPr>
              <w:t>工程桥总装车间</w:t>
            </w:r>
            <w:r w:rsidRPr="004546B9">
              <w:rPr>
                <w:sz w:val="21"/>
                <w:szCs w:val="21"/>
              </w:rPr>
              <w:t>喷涂工序采用水性漆对工件表面进行喷涂、防腐，喷涂工序产生喷漆废气和烘干废气，主要污染物为挥发性有机物。</w:t>
            </w:r>
            <w:r w:rsidR="00EB03C4">
              <w:rPr>
                <w:rFonts w:hint="eastAsia"/>
                <w:sz w:val="21"/>
                <w:szCs w:val="21"/>
              </w:rPr>
              <w:t>喷涂废气采用</w:t>
            </w:r>
            <w:r w:rsidR="00EB03C4">
              <w:rPr>
                <w:rFonts w:eastAsiaTheme="minorEastAsia" w:hAnsiTheme="minorEastAsia" w:hint="eastAsia"/>
                <w:sz w:val="21"/>
                <w:szCs w:val="21"/>
              </w:rPr>
              <w:t>“</w:t>
            </w:r>
            <w:r w:rsidR="00EB03C4" w:rsidRPr="00521579">
              <w:rPr>
                <w:rFonts w:eastAsiaTheme="minorEastAsia" w:hAnsiTheme="minorEastAsia" w:hint="eastAsia"/>
                <w:sz w:val="21"/>
                <w:szCs w:val="21"/>
              </w:rPr>
              <w:t>三级干式</w:t>
            </w:r>
            <w:r w:rsidR="00EB03C4">
              <w:rPr>
                <w:rFonts w:eastAsiaTheme="minorEastAsia" w:hAnsiTheme="minorEastAsia" w:hint="eastAsia"/>
                <w:sz w:val="21"/>
                <w:szCs w:val="21"/>
              </w:rPr>
              <w:t>过滤</w:t>
            </w:r>
            <w:r w:rsidR="00EB03C4" w:rsidRPr="00521579">
              <w:rPr>
                <w:rFonts w:eastAsiaTheme="minorEastAsia" w:hAnsiTheme="minorEastAsia"/>
                <w:sz w:val="21"/>
                <w:szCs w:val="21"/>
              </w:rPr>
              <w:t>+</w:t>
            </w:r>
            <w:r w:rsidR="00EB03C4" w:rsidRPr="00521579">
              <w:rPr>
                <w:rFonts w:eastAsiaTheme="minorEastAsia" w:hAnsiTheme="minorEastAsia" w:hint="eastAsia"/>
                <w:sz w:val="21"/>
                <w:szCs w:val="21"/>
              </w:rPr>
              <w:t>活性炭吸附</w:t>
            </w:r>
            <w:r w:rsidR="00EB03C4" w:rsidRPr="00521579">
              <w:rPr>
                <w:rFonts w:eastAsiaTheme="minorEastAsia" w:hAnsiTheme="minorEastAsia"/>
                <w:sz w:val="21"/>
                <w:szCs w:val="21"/>
              </w:rPr>
              <w:t>+</w:t>
            </w:r>
            <w:r w:rsidR="00EB03C4" w:rsidRPr="00521579">
              <w:rPr>
                <w:rFonts w:eastAsiaTheme="minorEastAsia" w:hAnsiTheme="minorEastAsia" w:hint="eastAsia"/>
                <w:sz w:val="21"/>
                <w:szCs w:val="21"/>
              </w:rPr>
              <w:t>催化燃烧</w:t>
            </w:r>
            <w:r w:rsidR="00EB03C4">
              <w:rPr>
                <w:rFonts w:eastAsiaTheme="minorEastAsia" w:hAnsiTheme="minorEastAsia" w:hint="eastAsia"/>
                <w:sz w:val="21"/>
                <w:szCs w:val="21"/>
              </w:rPr>
              <w:t>”</w:t>
            </w:r>
            <w:r w:rsidR="00EB03C4" w:rsidRPr="00521579">
              <w:rPr>
                <w:rFonts w:eastAsiaTheme="minorEastAsia" w:hAnsiTheme="minorEastAsia" w:hint="eastAsia"/>
                <w:sz w:val="21"/>
                <w:szCs w:val="21"/>
              </w:rPr>
              <w:t>组合工艺</w:t>
            </w:r>
            <w:r w:rsidR="00EB03C4">
              <w:rPr>
                <w:rFonts w:eastAsiaTheme="minorEastAsia" w:hAnsiTheme="minorEastAsia" w:hint="eastAsia"/>
                <w:sz w:val="21"/>
                <w:szCs w:val="21"/>
              </w:rPr>
              <w:t>处理后通过</w:t>
            </w:r>
            <w:r w:rsidR="00EB03C4">
              <w:rPr>
                <w:rFonts w:eastAsiaTheme="minorEastAsia" w:hAnsiTheme="minorEastAsia" w:hint="eastAsia"/>
                <w:sz w:val="21"/>
                <w:szCs w:val="21"/>
              </w:rPr>
              <w:t>15m</w:t>
            </w:r>
            <w:r w:rsidR="00EB03C4">
              <w:rPr>
                <w:rFonts w:eastAsiaTheme="minorEastAsia" w:hAnsiTheme="minorEastAsia" w:hint="eastAsia"/>
                <w:sz w:val="21"/>
                <w:szCs w:val="21"/>
              </w:rPr>
              <w:t>排气筒（</w:t>
            </w:r>
            <w:r w:rsidR="00EB03C4">
              <w:rPr>
                <w:rFonts w:eastAsiaTheme="minorEastAsia" w:hAnsiTheme="minorEastAsia" w:hint="eastAsia"/>
                <w:sz w:val="21"/>
                <w:szCs w:val="21"/>
              </w:rPr>
              <w:t>DA006</w:t>
            </w:r>
            <w:r w:rsidR="00EB03C4">
              <w:rPr>
                <w:rFonts w:eastAsiaTheme="minorEastAsia" w:hAnsiTheme="minorEastAsia" w:hint="eastAsia"/>
                <w:sz w:val="21"/>
                <w:szCs w:val="21"/>
              </w:rPr>
              <w:t>）排放。</w:t>
            </w:r>
          </w:p>
          <w:p w:rsidR="00146432" w:rsidRPr="004546B9" w:rsidRDefault="00146432" w:rsidP="00146432">
            <w:pPr>
              <w:autoSpaceDE w:val="0"/>
              <w:autoSpaceDN w:val="0"/>
              <w:adjustRightInd w:val="0"/>
              <w:snapToGrid w:val="0"/>
              <w:ind w:firstLine="420"/>
              <w:rPr>
                <w:sz w:val="21"/>
                <w:szCs w:val="21"/>
              </w:rPr>
            </w:pPr>
            <w:r w:rsidRPr="004546B9">
              <w:rPr>
                <w:sz w:val="21"/>
                <w:szCs w:val="21"/>
              </w:rPr>
              <w:t>①</w:t>
            </w:r>
            <w:r w:rsidRPr="004546B9">
              <w:rPr>
                <w:sz w:val="21"/>
                <w:szCs w:val="21"/>
              </w:rPr>
              <w:t>漆雾</w:t>
            </w:r>
            <w:r>
              <w:rPr>
                <w:rFonts w:hint="eastAsia"/>
                <w:sz w:val="21"/>
                <w:szCs w:val="21"/>
              </w:rPr>
              <w:t>（颗粒物）</w:t>
            </w:r>
          </w:p>
          <w:p w:rsidR="00146432" w:rsidRPr="004546B9" w:rsidRDefault="00146432" w:rsidP="00146432">
            <w:pPr>
              <w:autoSpaceDE w:val="0"/>
              <w:autoSpaceDN w:val="0"/>
              <w:adjustRightInd w:val="0"/>
              <w:snapToGrid w:val="0"/>
              <w:ind w:firstLine="420"/>
              <w:rPr>
                <w:sz w:val="21"/>
                <w:szCs w:val="21"/>
              </w:rPr>
            </w:pPr>
            <w:r w:rsidRPr="004546B9">
              <w:rPr>
                <w:sz w:val="21"/>
                <w:szCs w:val="21"/>
              </w:rPr>
              <w:t>喷漆采用自动喷漆机进行喷涂，少量用人工补喷，涂料中固体份的附着率为</w:t>
            </w:r>
            <w:r w:rsidRPr="004546B9">
              <w:rPr>
                <w:sz w:val="21"/>
                <w:szCs w:val="21"/>
              </w:rPr>
              <w:t>60%~80%</w:t>
            </w:r>
            <w:r w:rsidRPr="004546B9">
              <w:rPr>
                <w:sz w:val="21"/>
                <w:szCs w:val="21"/>
              </w:rPr>
              <w:t>，本次评价以</w:t>
            </w:r>
            <w:r w:rsidRPr="004546B9">
              <w:rPr>
                <w:sz w:val="21"/>
                <w:szCs w:val="21"/>
              </w:rPr>
              <w:t>70%</w:t>
            </w:r>
            <w:r w:rsidRPr="004546B9">
              <w:rPr>
                <w:sz w:val="21"/>
                <w:szCs w:val="21"/>
              </w:rPr>
              <w:t>计算，即有</w:t>
            </w:r>
            <w:r w:rsidRPr="004546B9">
              <w:rPr>
                <w:sz w:val="21"/>
                <w:szCs w:val="21"/>
              </w:rPr>
              <w:t>30%</w:t>
            </w:r>
            <w:r w:rsidRPr="004546B9">
              <w:rPr>
                <w:sz w:val="21"/>
                <w:szCs w:val="21"/>
              </w:rPr>
              <w:t>的漆雾产生，另外</w:t>
            </w:r>
            <w:r w:rsidRPr="004546B9">
              <w:rPr>
                <w:sz w:val="21"/>
                <w:szCs w:val="21"/>
              </w:rPr>
              <w:t>70%</w:t>
            </w:r>
            <w:r w:rsidRPr="004546B9">
              <w:rPr>
                <w:sz w:val="21"/>
                <w:szCs w:val="21"/>
              </w:rPr>
              <w:t>涂料中固体份粘附在工件表面。</w:t>
            </w:r>
            <w:r w:rsidRPr="008614F3">
              <w:rPr>
                <w:rFonts w:hint="eastAsia"/>
                <w:sz w:val="21"/>
                <w:szCs w:val="21"/>
              </w:rPr>
              <w:t>工程桥总装车间</w:t>
            </w:r>
            <w:r>
              <w:rPr>
                <w:sz w:val="21"/>
                <w:szCs w:val="21"/>
              </w:rPr>
              <w:t>工程车桥</w:t>
            </w:r>
            <w:r w:rsidRPr="004546B9">
              <w:rPr>
                <w:sz w:val="21"/>
                <w:szCs w:val="21"/>
              </w:rPr>
              <w:t>喷涂工序采用多级干式纸盒过滤装置去除漆雾，底漆和面漆的年用量为</w:t>
            </w:r>
            <w:r w:rsidRPr="004546B9">
              <w:rPr>
                <w:sz w:val="21"/>
                <w:szCs w:val="21"/>
              </w:rPr>
              <w:t>171.2t</w:t>
            </w:r>
            <w:r w:rsidRPr="004546B9">
              <w:rPr>
                <w:sz w:val="21"/>
                <w:szCs w:val="21"/>
              </w:rPr>
              <w:t>，固体份占比为</w:t>
            </w:r>
            <w:r w:rsidRPr="004546B9">
              <w:rPr>
                <w:sz w:val="21"/>
                <w:szCs w:val="21"/>
              </w:rPr>
              <w:t>50%</w:t>
            </w:r>
            <w:r w:rsidRPr="004546B9">
              <w:rPr>
                <w:sz w:val="21"/>
                <w:szCs w:val="21"/>
              </w:rPr>
              <w:t>，则漆雾的产生量为</w:t>
            </w:r>
            <w:r w:rsidRPr="004546B9">
              <w:rPr>
                <w:sz w:val="21"/>
                <w:szCs w:val="21"/>
              </w:rPr>
              <w:t>25.68t/a</w:t>
            </w:r>
            <w:r w:rsidRPr="004546B9">
              <w:rPr>
                <w:sz w:val="21"/>
                <w:szCs w:val="21"/>
              </w:rPr>
              <w:t>。类比同类项目，干式纸盒过滤装置对漆雾去除率</w:t>
            </w:r>
            <w:r w:rsidRPr="004546B9">
              <w:rPr>
                <w:sz w:val="21"/>
                <w:szCs w:val="21"/>
              </w:rPr>
              <w:t>≥95%</w:t>
            </w:r>
            <w:r w:rsidRPr="004546B9">
              <w:rPr>
                <w:sz w:val="21"/>
                <w:szCs w:val="21"/>
              </w:rPr>
              <w:t>，配套的风机风量为</w:t>
            </w:r>
            <w:r w:rsidRPr="004546B9">
              <w:rPr>
                <w:sz w:val="21"/>
                <w:szCs w:val="21"/>
              </w:rPr>
              <w:t>45000m</w:t>
            </w:r>
            <w:r w:rsidRPr="004546B9">
              <w:rPr>
                <w:sz w:val="21"/>
                <w:szCs w:val="21"/>
                <w:vertAlign w:val="superscript"/>
              </w:rPr>
              <w:t>3</w:t>
            </w:r>
            <w:r w:rsidRPr="004546B9">
              <w:rPr>
                <w:sz w:val="21"/>
                <w:szCs w:val="21"/>
              </w:rPr>
              <w:t>/h</w:t>
            </w:r>
            <w:r w:rsidRPr="004546B9">
              <w:rPr>
                <w:sz w:val="21"/>
                <w:szCs w:val="21"/>
              </w:rPr>
              <w:t>，年运行时间按</w:t>
            </w:r>
            <w:r w:rsidRPr="004546B9">
              <w:rPr>
                <w:sz w:val="21"/>
                <w:szCs w:val="21"/>
              </w:rPr>
              <w:t>3400h</w:t>
            </w:r>
            <w:r w:rsidRPr="004546B9">
              <w:rPr>
                <w:sz w:val="21"/>
                <w:szCs w:val="21"/>
              </w:rPr>
              <w:t>计，漆雾产生和排放情况见下表。</w:t>
            </w:r>
          </w:p>
          <w:p w:rsidR="00146432" w:rsidRPr="0082648E" w:rsidRDefault="00146432" w:rsidP="00146432">
            <w:pPr>
              <w:widowControl/>
              <w:ind w:firstLineChars="0" w:firstLine="0"/>
              <w:jc w:val="center"/>
              <w:rPr>
                <w:b/>
                <w:bCs/>
                <w:color w:val="000000"/>
                <w:kern w:val="0"/>
                <w:sz w:val="21"/>
                <w:szCs w:val="21"/>
              </w:rPr>
            </w:pPr>
            <w:r w:rsidRPr="0082648E">
              <w:rPr>
                <w:rFonts w:hint="eastAsia"/>
                <w:b/>
                <w:bCs/>
                <w:color w:val="000000"/>
                <w:kern w:val="0"/>
                <w:sz w:val="21"/>
                <w:szCs w:val="21"/>
              </w:rPr>
              <w:t>表</w:t>
            </w:r>
            <w:r w:rsidR="009E3492">
              <w:rPr>
                <w:rFonts w:hint="eastAsia"/>
                <w:b/>
                <w:bCs/>
                <w:color w:val="000000"/>
                <w:kern w:val="0"/>
                <w:sz w:val="21"/>
                <w:szCs w:val="21"/>
              </w:rPr>
              <w:t>2-13</w:t>
            </w:r>
            <w:r w:rsidRPr="0082648E">
              <w:rPr>
                <w:rFonts w:hint="eastAsia"/>
                <w:b/>
                <w:bCs/>
                <w:color w:val="000000"/>
                <w:kern w:val="0"/>
                <w:sz w:val="21"/>
                <w:szCs w:val="21"/>
              </w:rPr>
              <w:t xml:space="preserve">  </w:t>
            </w:r>
            <w:r w:rsidRPr="0082648E">
              <w:rPr>
                <w:rFonts w:hint="eastAsia"/>
                <w:b/>
                <w:bCs/>
                <w:color w:val="000000"/>
                <w:kern w:val="0"/>
                <w:sz w:val="21"/>
                <w:szCs w:val="21"/>
              </w:rPr>
              <w:t>漆雾的产排放情况</w:t>
            </w:r>
            <w:r>
              <w:rPr>
                <w:rFonts w:hint="eastAsia"/>
                <w:b/>
                <w:bCs/>
                <w:color w:val="000000"/>
                <w:kern w:val="0"/>
                <w:sz w:val="21"/>
                <w:szCs w:val="21"/>
              </w:rPr>
              <w:t>一览表（</w:t>
            </w:r>
            <w:r w:rsidRPr="008614F3">
              <w:rPr>
                <w:rFonts w:hint="eastAsia"/>
                <w:b/>
                <w:bCs/>
                <w:color w:val="000000"/>
                <w:kern w:val="0"/>
                <w:sz w:val="21"/>
                <w:szCs w:val="21"/>
              </w:rPr>
              <w:t>工程桥总装车间</w:t>
            </w:r>
            <w:r>
              <w:rPr>
                <w:rFonts w:hint="eastAsia"/>
                <w:b/>
                <w:bCs/>
                <w:color w:val="000000"/>
                <w:kern w:val="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913"/>
              <w:gridCol w:w="1118"/>
              <w:gridCol w:w="1596"/>
              <w:gridCol w:w="1597"/>
              <w:gridCol w:w="1160"/>
              <w:gridCol w:w="1160"/>
            </w:tblGrid>
            <w:tr w:rsidR="00146432" w:rsidRPr="0082648E" w:rsidTr="00C1243D">
              <w:trPr>
                <w:jc w:val="center"/>
              </w:trPr>
              <w:tc>
                <w:tcPr>
                  <w:tcW w:w="1636" w:type="dxa"/>
                  <w:gridSpan w:val="2"/>
                  <w:shd w:val="clear" w:color="auto" w:fill="auto"/>
                  <w:vAlign w:val="center"/>
                </w:tcPr>
                <w:p w:rsidR="00146432" w:rsidRPr="0082648E" w:rsidRDefault="00146432" w:rsidP="001C368B">
                  <w:pPr>
                    <w:framePr w:hSpace="180" w:wrap="around" w:vAnchor="page" w:hAnchor="margin" w:y="1383"/>
                    <w:spacing w:line="240" w:lineRule="auto"/>
                    <w:ind w:firstLineChars="0" w:firstLine="0"/>
                    <w:jc w:val="center"/>
                    <w:rPr>
                      <w:sz w:val="21"/>
                      <w:szCs w:val="21"/>
                    </w:rPr>
                  </w:pPr>
                  <w:r w:rsidRPr="0082648E">
                    <w:rPr>
                      <w:sz w:val="21"/>
                      <w:szCs w:val="21"/>
                    </w:rPr>
                    <w:t>废气名称</w:t>
                  </w:r>
                </w:p>
              </w:tc>
              <w:tc>
                <w:tcPr>
                  <w:tcW w:w="1100" w:type="dxa"/>
                  <w:shd w:val="clear" w:color="auto" w:fill="auto"/>
                  <w:vAlign w:val="center"/>
                </w:tcPr>
                <w:p w:rsidR="00146432" w:rsidRPr="0082648E" w:rsidRDefault="00146432" w:rsidP="001C368B">
                  <w:pPr>
                    <w:framePr w:hSpace="180" w:wrap="around" w:vAnchor="page" w:hAnchor="margin" w:y="1383"/>
                    <w:spacing w:line="240" w:lineRule="auto"/>
                    <w:ind w:firstLineChars="0" w:firstLine="0"/>
                    <w:jc w:val="center"/>
                    <w:rPr>
                      <w:sz w:val="21"/>
                      <w:szCs w:val="21"/>
                    </w:rPr>
                  </w:pPr>
                  <w:r w:rsidRPr="0082648E">
                    <w:rPr>
                      <w:sz w:val="21"/>
                      <w:szCs w:val="21"/>
                    </w:rPr>
                    <w:t>产生量（</w:t>
                  </w:r>
                  <w:r w:rsidRPr="0082648E">
                    <w:rPr>
                      <w:sz w:val="21"/>
                      <w:szCs w:val="21"/>
                    </w:rPr>
                    <w:t>t/a</w:t>
                  </w:r>
                  <w:r w:rsidRPr="0082648E">
                    <w:rPr>
                      <w:sz w:val="21"/>
                      <w:szCs w:val="21"/>
                    </w:rPr>
                    <w:t>）</w:t>
                  </w:r>
                </w:p>
              </w:tc>
              <w:tc>
                <w:tcPr>
                  <w:tcW w:w="1570" w:type="dxa"/>
                  <w:shd w:val="clear" w:color="auto" w:fill="auto"/>
                  <w:vAlign w:val="center"/>
                </w:tcPr>
                <w:p w:rsidR="00146432" w:rsidRPr="0082648E" w:rsidRDefault="00146432" w:rsidP="001C368B">
                  <w:pPr>
                    <w:framePr w:hSpace="180" w:wrap="around" w:vAnchor="page" w:hAnchor="margin" w:y="1383"/>
                    <w:spacing w:line="240" w:lineRule="auto"/>
                    <w:ind w:firstLineChars="0" w:firstLine="0"/>
                    <w:jc w:val="center"/>
                    <w:rPr>
                      <w:sz w:val="21"/>
                      <w:szCs w:val="21"/>
                    </w:rPr>
                  </w:pPr>
                  <w:r w:rsidRPr="0082648E">
                    <w:rPr>
                      <w:sz w:val="21"/>
                      <w:szCs w:val="21"/>
                    </w:rPr>
                    <w:t>产生</w:t>
                  </w:r>
                  <w:r>
                    <w:rPr>
                      <w:rFonts w:hint="eastAsia"/>
                      <w:sz w:val="21"/>
                      <w:szCs w:val="21"/>
                    </w:rPr>
                    <w:t>浓度</w:t>
                  </w:r>
                  <w:r w:rsidRPr="0082648E">
                    <w:rPr>
                      <w:sz w:val="21"/>
                      <w:szCs w:val="21"/>
                    </w:rPr>
                    <w:t>（</w:t>
                  </w:r>
                  <w:r>
                    <w:rPr>
                      <w:rFonts w:hint="eastAsia"/>
                      <w:sz w:val="21"/>
                      <w:szCs w:val="21"/>
                    </w:rPr>
                    <w:t>mg/m</w:t>
                  </w:r>
                  <w:r w:rsidRPr="00CA63BC">
                    <w:rPr>
                      <w:rFonts w:hint="eastAsia"/>
                      <w:sz w:val="21"/>
                      <w:szCs w:val="21"/>
                      <w:vertAlign w:val="superscript"/>
                    </w:rPr>
                    <w:t>3</w:t>
                  </w:r>
                  <w:r w:rsidRPr="0082648E">
                    <w:rPr>
                      <w:sz w:val="21"/>
                      <w:szCs w:val="21"/>
                    </w:rPr>
                    <w:t>）</w:t>
                  </w:r>
                </w:p>
              </w:tc>
              <w:tc>
                <w:tcPr>
                  <w:tcW w:w="1571" w:type="dxa"/>
                  <w:shd w:val="clear" w:color="auto" w:fill="auto"/>
                  <w:vAlign w:val="center"/>
                </w:tcPr>
                <w:p w:rsidR="00146432" w:rsidRPr="0082648E" w:rsidRDefault="00146432" w:rsidP="001C368B">
                  <w:pPr>
                    <w:framePr w:hSpace="180" w:wrap="around" w:vAnchor="page" w:hAnchor="margin" w:y="1383"/>
                    <w:spacing w:line="240" w:lineRule="auto"/>
                    <w:ind w:firstLineChars="0" w:firstLine="0"/>
                    <w:jc w:val="center"/>
                    <w:rPr>
                      <w:sz w:val="21"/>
                      <w:szCs w:val="21"/>
                    </w:rPr>
                  </w:pPr>
                  <w:r w:rsidRPr="0082648E">
                    <w:rPr>
                      <w:sz w:val="21"/>
                      <w:szCs w:val="21"/>
                    </w:rPr>
                    <w:t>排放</w:t>
                  </w:r>
                  <w:r>
                    <w:rPr>
                      <w:rFonts w:hint="eastAsia"/>
                      <w:sz w:val="21"/>
                      <w:szCs w:val="21"/>
                    </w:rPr>
                    <w:t>浓度</w:t>
                  </w:r>
                  <w:r w:rsidRPr="0082648E">
                    <w:rPr>
                      <w:sz w:val="21"/>
                      <w:szCs w:val="21"/>
                    </w:rPr>
                    <w:t>（</w:t>
                  </w:r>
                  <w:r>
                    <w:rPr>
                      <w:rFonts w:hint="eastAsia"/>
                      <w:sz w:val="21"/>
                      <w:szCs w:val="21"/>
                    </w:rPr>
                    <w:t>mg/m</w:t>
                  </w:r>
                  <w:r w:rsidRPr="00CA63BC">
                    <w:rPr>
                      <w:rFonts w:hint="eastAsia"/>
                      <w:sz w:val="21"/>
                      <w:szCs w:val="21"/>
                      <w:vertAlign w:val="superscript"/>
                    </w:rPr>
                    <w:t>3</w:t>
                  </w:r>
                  <w:r w:rsidRPr="0082648E">
                    <w:rPr>
                      <w:sz w:val="21"/>
                      <w:szCs w:val="21"/>
                    </w:rPr>
                    <w:t>）</w:t>
                  </w:r>
                </w:p>
              </w:tc>
              <w:tc>
                <w:tcPr>
                  <w:tcW w:w="1141" w:type="dxa"/>
                </w:tcPr>
                <w:p w:rsidR="00146432" w:rsidRPr="0082648E"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排放速率</w:t>
                  </w:r>
                  <w:r>
                    <w:rPr>
                      <w:rFonts w:hint="eastAsia"/>
                      <w:sz w:val="21"/>
                      <w:szCs w:val="21"/>
                    </w:rPr>
                    <w:t>kg/h</w:t>
                  </w:r>
                </w:p>
              </w:tc>
              <w:tc>
                <w:tcPr>
                  <w:tcW w:w="1141" w:type="dxa"/>
                  <w:shd w:val="clear" w:color="auto" w:fill="auto"/>
                  <w:vAlign w:val="center"/>
                </w:tcPr>
                <w:p w:rsidR="00146432" w:rsidRPr="0082648E" w:rsidRDefault="00146432" w:rsidP="001C368B">
                  <w:pPr>
                    <w:framePr w:hSpace="180" w:wrap="around" w:vAnchor="page" w:hAnchor="margin" w:y="1383"/>
                    <w:spacing w:line="240" w:lineRule="auto"/>
                    <w:ind w:firstLineChars="0" w:firstLine="0"/>
                    <w:jc w:val="center"/>
                    <w:rPr>
                      <w:sz w:val="21"/>
                      <w:szCs w:val="21"/>
                    </w:rPr>
                  </w:pPr>
                  <w:r w:rsidRPr="0082648E">
                    <w:rPr>
                      <w:sz w:val="21"/>
                      <w:szCs w:val="21"/>
                    </w:rPr>
                    <w:t>排放量（</w:t>
                  </w:r>
                  <w:r w:rsidRPr="0082648E">
                    <w:rPr>
                      <w:sz w:val="21"/>
                      <w:szCs w:val="21"/>
                    </w:rPr>
                    <w:t>t/a</w:t>
                  </w:r>
                  <w:r w:rsidRPr="0082648E">
                    <w:rPr>
                      <w:sz w:val="21"/>
                      <w:szCs w:val="21"/>
                    </w:rPr>
                    <w:t>）</w:t>
                  </w:r>
                </w:p>
              </w:tc>
            </w:tr>
            <w:tr w:rsidR="00146432" w:rsidRPr="0082648E" w:rsidTr="00C1243D">
              <w:trPr>
                <w:jc w:val="center"/>
              </w:trPr>
              <w:tc>
                <w:tcPr>
                  <w:tcW w:w="738" w:type="dxa"/>
                  <w:shd w:val="clear" w:color="auto" w:fill="auto"/>
                  <w:vAlign w:val="center"/>
                </w:tcPr>
                <w:p w:rsidR="00146432" w:rsidRPr="0082648E" w:rsidRDefault="00146432" w:rsidP="001C368B">
                  <w:pPr>
                    <w:framePr w:hSpace="180" w:wrap="around" w:vAnchor="page" w:hAnchor="margin" w:y="1383"/>
                    <w:spacing w:line="240" w:lineRule="auto"/>
                    <w:ind w:firstLineChars="0" w:firstLine="0"/>
                    <w:jc w:val="center"/>
                    <w:rPr>
                      <w:sz w:val="21"/>
                      <w:szCs w:val="21"/>
                    </w:rPr>
                  </w:pPr>
                  <w:r w:rsidRPr="0082648E">
                    <w:rPr>
                      <w:sz w:val="21"/>
                      <w:szCs w:val="21"/>
                    </w:rPr>
                    <w:t>漆雾</w:t>
                  </w:r>
                </w:p>
              </w:tc>
              <w:tc>
                <w:tcPr>
                  <w:tcW w:w="898" w:type="dxa"/>
                  <w:shd w:val="clear" w:color="auto" w:fill="auto"/>
                  <w:vAlign w:val="center"/>
                </w:tcPr>
                <w:p w:rsidR="00146432" w:rsidRPr="0082648E" w:rsidRDefault="00146432" w:rsidP="001C368B">
                  <w:pPr>
                    <w:framePr w:hSpace="180" w:wrap="around" w:vAnchor="page" w:hAnchor="margin" w:y="1383"/>
                    <w:spacing w:line="240" w:lineRule="auto"/>
                    <w:ind w:firstLineChars="0" w:firstLine="0"/>
                    <w:jc w:val="center"/>
                    <w:rPr>
                      <w:sz w:val="21"/>
                      <w:szCs w:val="21"/>
                    </w:rPr>
                  </w:pPr>
                  <w:r w:rsidRPr="0082648E">
                    <w:rPr>
                      <w:sz w:val="21"/>
                      <w:szCs w:val="21"/>
                    </w:rPr>
                    <w:t>DA00</w:t>
                  </w:r>
                  <w:r>
                    <w:rPr>
                      <w:rFonts w:hint="eastAsia"/>
                      <w:sz w:val="21"/>
                      <w:szCs w:val="21"/>
                    </w:rPr>
                    <w:t>6</w:t>
                  </w:r>
                </w:p>
              </w:tc>
              <w:tc>
                <w:tcPr>
                  <w:tcW w:w="1100" w:type="dxa"/>
                  <w:shd w:val="clear" w:color="auto" w:fill="auto"/>
                  <w:vAlign w:val="center"/>
                </w:tcPr>
                <w:p w:rsidR="00146432" w:rsidRPr="0082648E"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25.68</w:t>
                  </w:r>
                </w:p>
              </w:tc>
              <w:tc>
                <w:tcPr>
                  <w:tcW w:w="1570" w:type="dxa"/>
                  <w:shd w:val="clear" w:color="auto" w:fill="auto"/>
                  <w:vAlign w:val="center"/>
                </w:tcPr>
                <w:p w:rsidR="00146432" w:rsidRPr="0082648E"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167.8</w:t>
                  </w:r>
                </w:p>
              </w:tc>
              <w:tc>
                <w:tcPr>
                  <w:tcW w:w="1571" w:type="dxa"/>
                  <w:shd w:val="clear" w:color="auto" w:fill="auto"/>
                  <w:vAlign w:val="center"/>
                </w:tcPr>
                <w:p w:rsidR="00146432" w:rsidRPr="0082648E"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8.4</w:t>
                  </w:r>
                </w:p>
              </w:tc>
              <w:tc>
                <w:tcPr>
                  <w:tcW w:w="1141" w:type="dxa"/>
                </w:tcPr>
                <w:p w:rsidR="00146432" w:rsidRDefault="00146432" w:rsidP="001C368B">
                  <w:pPr>
                    <w:framePr w:hSpace="180" w:wrap="around" w:vAnchor="page" w:hAnchor="margin" w:y="1383"/>
                    <w:spacing w:line="240" w:lineRule="auto"/>
                    <w:ind w:firstLineChars="0" w:firstLine="0"/>
                    <w:jc w:val="center"/>
                    <w:rPr>
                      <w:sz w:val="21"/>
                      <w:szCs w:val="21"/>
                    </w:rPr>
                  </w:pPr>
                  <w:r w:rsidRPr="008F68AF">
                    <w:rPr>
                      <w:sz w:val="21"/>
                      <w:szCs w:val="21"/>
                    </w:rPr>
                    <w:t>0.378</w:t>
                  </w:r>
                </w:p>
              </w:tc>
              <w:tc>
                <w:tcPr>
                  <w:tcW w:w="1141" w:type="dxa"/>
                  <w:shd w:val="clear" w:color="auto" w:fill="auto"/>
                  <w:vAlign w:val="center"/>
                </w:tcPr>
                <w:p w:rsidR="00146432" w:rsidRPr="0082648E"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1.284</w:t>
                  </w:r>
                </w:p>
              </w:tc>
            </w:tr>
          </w:tbl>
          <w:p w:rsidR="00146432" w:rsidRPr="00E30F96" w:rsidRDefault="00146432" w:rsidP="00146432">
            <w:pPr>
              <w:adjustRightInd w:val="0"/>
              <w:snapToGrid w:val="0"/>
              <w:spacing w:beforeLines="50" w:before="163"/>
              <w:ind w:firstLine="420"/>
              <w:jc w:val="left"/>
              <w:rPr>
                <w:sz w:val="21"/>
                <w:szCs w:val="21"/>
              </w:rPr>
            </w:pPr>
            <w:r>
              <w:rPr>
                <w:rFonts w:hint="eastAsia"/>
                <w:sz w:val="21"/>
                <w:szCs w:val="21"/>
              </w:rPr>
              <w:t>根据《排污许可证申请与核发技术规范</w:t>
            </w:r>
            <w:r>
              <w:rPr>
                <w:rFonts w:hint="eastAsia"/>
                <w:sz w:val="21"/>
                <w:szCs w:val="21"/>
              </w:rPr>
              <w:t xml:space="preserve"> </w:t>
            </w:r>
            <w:r>
              <w:rPr>
                <w:rFonts w:hint="eastAsia"/>
                <w:sz w:val="21"/>
                <w:szCs w:val="21"/>
              </w:rPr>
              <w:t>汽车制造业》（</w:t>
            </w:r>
            <w:r>
              <w:rPr>
                <w:rFonts w:hint="eastAsia"/>
                <w:sz w:val="21"/>
                <w:szCs w:val="21"/>
              </w:rPr>
              <w:t>HJ971-2018</w:t>
            </w:r>
            <w:r>
              <w:rPr>
                <w:rFonts w:hint="eastAsia"/>
                <w:sz w:val="21"/>
                <w:szCs w:val="21"/>
              </w:rPr>
              <w:t>），纸盒</w:t>
            </w:r>
            <w:r w:rsidRPr="002D6645">
              <w:rPr>
                <w:rFonts w:hint="eastAsia"/>
                <w:sz w:val="21"/>
                <w:szCs w:val="21"/>
              </w:rPr>
              <w:t>过滤</w:t>
            </w:r>
            <w:r>
              <w:rPr>
                <w:rFonts w:hint="eastAsia"/>
                <w:sz w:val="21"/>
                <w:szCs w:val="21"/>
              </w:rPr>
              <w:t>为净化漆雾可行技术。漆雾（颗粒物）排放能够达到</w:t>
            </w:r>
            <w:r w:rsidRPr="00EB130D">
              <w:rPr>
                <w:rFonts w:hint="eastAsia"/>
                <w:sz w:val="21"/>
                <w:szCs w:val="21"/>
              </w:rPr>
              <w:t>《大气污染物综合排放标准》</w:t>
            </w:r>
            <w:r w:rsidRPr="00EB130D">
              <w:rPr>
                <w:rFonts w:hint="eastAsia"/>
                <w:sz w:val="21"/>
                <w:szCs w:val="21"/>
              </w:rPr>
              <w:t xml:space="preserve">(GB16297-1996) </w:t>
            </w:r>
            <w:r w:rsidRPr="00EB130D">
              <w:rPr>
                <w:rFonts w:hint="eastAsia"/>
                <w:sz w:val="21"/>
                <w:szCs w:val="21"/>
              </w:rPr>
              <w:lastRenderedPageBreak/>
              <w:t>表</w:t>
            </w:r>
            <w:r w:rsidRPr="00EB130D">
              <w:rPr>
                <w:rFonts w:hint="eastAsia"/>
                <w:sz w:val="21"/>
                <w:szCs w:val="21"/>
              </w:rPr>
              <w:t>2</w:t>
            </w:r>
            <w:r w:rsidRPr="00EB130D">
              <w:rPr>
                <w:rFonts w:hint="eastAsia"/>
                <w:sz w:val="21"/>
                <w:szCs w:val="21"/>
              </w:rPr>
              <w:t>中二级排放标准限值</w:t>
            </w:r>
            <w:r>
              <w:rPr>
                <w:rFonts w:hint="eastAsia"/>
                <w:sz w:val="21"/>
                <w:szCs w:val="21"/>
              </w:rPr>
              <w:t>要求。</w:t>
            </w:r>
          </w:p>
          <w:p w:rsidR="00146432" w:rsidRDefault="00146432" w:rsidP="00146432">
            <w:pPr>
              <w:autoSpaceDE w:val="0"/>
              <w:autoSpaceDN w:val="0"/>
              <w:adjustRightInd w:val="0"/>
              <w:snapToGrid w:val="0"/>
              <w:ind w:firstLine="420"/>
              <w:rPr>
                <w:sz w:val="21"/>
                <w:szCs w:val="21"/>
              </w:rPr>
            </w:pPr>
            <w:r>
              <w:rPr>
                <w:rFonts w:hint="eastAsia"/>
                <w:sz w:val="21"/>
                <w:szCs w:val="21"/>
              </w:rPr>
              <w:t>②挥发性有机物</w:t>
            </w:r>
          </w:p>
          <w:p w:rsidR="00146432" w:rsidRDefault="00146432" w:rsidP="00146432">
            <w:pPr>
              <w:autoSpaceDE w:val="0"/>
              <w:autoSpaceDN w:val="0"/>
              <w:adjustRightInd w:val="0"/>
              <w:snapToGrid w:val="0"/>
              <w:ind w:firstLine="420"/>
              <w:rPr>
                <w:sz w:val="21"/>
                <w:szCs w:val="21"/>
              </w:rPr>
            </w:pPr>
            <w:r w:rsidRPr="00FA2E6E">
              <w:rPr>
                <w:rFonts w:hint="eastAsia"/>
                <w:sz w:val="21"/>
                <w:szCs w:val="21"/>
              </w:rPr>
              <w:t>根据第二次全国污染源普查成果《排放源统计调查产排污核算方法和系数手册》中《机械行业产污系数手册》中，采用水性漆喷漆</w:t>
            </w:r>
            <w:r>
              <w:rPr>
                <w:rFonts w:hint="eastAsia"/>
                <w:sz w:val="21"/>
                <w:szCs w:val="21"/>
              </w:rPr>
              <w:t>工序：</w:t>
            </w:r>
            <w:r w:rsidRPr="00FA2E6E">
              <w:rPr>
                <w:rFonts w:hint="eastAsia"/>
                <w:sz w:val="21"/>
                <w:szCs w:val="21"/>
              </w:rPr>
              <w:t>挥发性有机物的产污系数为</w:t>
            </w:r>
            <w:r w:rsidRPr="00FA2E6E">
              <w:rPr>
                <w:rFonts w:hint="eastAsia"/>
                <w:sz w:val="21"/>
                <w:szCs w:val="21"/>
              </w:rPr>
              <w:t>135kg/t-</w:t>
            </w:r>
            <w:r w:rsidRPr="00FA2E6E">
              <w:rPr>
                <w:rFonts w:hint="eastAsia"/>
                <w:sz w:val="21"/>
                <w:szCs w:val="21"/>
              </w:rPr>
              <w:t>原料</w:t>
            </w:r>
            <w:r>
              <w:rPr>
                <w:rFonts w:hint="eastAsia"/>
                <w:sz w:val="21"/>
                <w:szCs w:val="21"/>
              </w:rPr>
              <w:t>，</w:t>
            </w:r>
            <w:r w:rsidRPr="00B76558">
              <w:rPr>
                <w:sz w:val="21"/>
                <w:szCs w:val="21"/>
              </w:rPr>
              <w:t>催化燃烧法</w:t>
            </w:r>
            <w:r>
              <w:rPr>
                <w:rFonts w:hint="eastAsia"/>
                <w:sz w:val="21"/>
                <w:szCs w:val="21"/>
              </w:rPr>
              <w:t>处理效率</w:t>
            </w:r>
            <w:r>
              <w:rPr>
                <w:rFonts w:hint="eastAsia"/>
                <w:sz w:val="21"/>
                <w:szCs w:val="21"/>
              </w:rPr>
              <w:t>85%</w:t>
            </w:r>
            <w:r>
              <w:rPr>
                <w:rFonts w:hint="eastAsia"/>
                <w:sz w:val="21"/>
                <w:szCs w:val="21"/>
              </w:rPr>
              <w:t>、</w:t>
            </w:r>
            <w:r w:rsidRPr="00647D68">
              <w:rPr>
                <w:sz w:val="21"/>
                <w:szCs w:val="21"/>
              </w:rPr>
              <w:t>吸附法</w:t>
            </w:r>
            <w:r>
              <w:rPr>
                <w:rFonts w:hint="eastAsia"/>
                <w:sz w:val="21"/>
                <w:szCs w:val="21"/>
              </w:rPr>
              <w:t>处理效率</w:t>
            </w:r>
            <w:r>
              <w:rPr>
                <w:rFonts w:hint="eastAsia"/>
                <w:sz w:val="21"/>
                <w:szCs w:val="21"/>
              </w:rPr>
              <w:t>18%</w:t>
            </w:r>
            <w:r>
              <w:rPr>
                <w:rFonts w:hint="eastAsia"/>
                <w:sz w:val="21"/>
                <w:szCs w:val="21"/>
              </w:rPr>
              <w:t>；</w:t>
            </w:r>
            <w:r w:rsidRPr="00FA2E6E">
              <w:rPr>
                <w:rFonts w:hint="eastAsia"/>
                <w:sz w:val="21"/>
                <w:szCs w:val="21"/>
              </w:rPr>
              <w:t>喷漆后烘干工序</w:t>
            </w:r>
            <w:r>
              <w:rPr>
                <w:rFonts w:hint="eastAsia"/>
                <w:sz w:val="21"/>
                <w:szCs w:val="21"/>
              </w:rPr>
              <w:t>：</w:t>
            </w:r>
            <w:r w:rsidRPr="00FA2E6E">
              <w:rPr>
                <w:rFonts w:hint="eastAsia"/>
                <w:sz w:val="21"/>
                <w:szCs w:val="21"/>
              </w:rPr>
              <w:t>挥发性有机物的产污系数为</w:t>
            </w:r>
            <w:r>
              <w:rPr>
                <w:rFonts w:hint="eastAsia"/>
                <w:sz w:val="21"/>
                <w:szCs w:val="21"/>
              </w:rPr>
              <w:t>15</w:t>
            </w:r>
            <w:r w:rsidRPr="00FA2E6E">
              <w:rPr>
                <w:rFonts w:hint="eastAsia"/>
                <w:sz w:val="21"/>
                <w:szCs w:val="21"/>
              </w:rPr>
              <w:t>kg/t-</w:t>
            </w:r>
            <w:r w:rsidRPr="00FA2E6E">
              <w:rPr>
                <w:rFonts w:hint="eastAsia"/>
                <w:sz w:val="21"/>
                <w:szCs w:val="21"/>
              </w:rPr>
              <w:t>原料</w:t>
            </w:r>
            <w:r>
              <w:rPr>
                <w:rFonts w:hint="eastAsia"/>
                <w:sz w:val="21"/>
                <w:szCs w:val="21"/>
              </w:rPr>
              <w:t>，</w:t>
            </w:r>
            <w:r w:rsidRPr="00B76558">
              <w:rPr>
                <w:sz w:val="21"/>
                <w:szCs w:val="21"/>
              </w:rPr>
              <w:t>催化燃烧法</w:t>
            </w:r>
            <w:r>
              <w:rPr>
                <w:rFonts w:hint="eastAsia"/>
                <w:sz w:val="21"/>
                <w:szCs w:val="21"/>
              </w:rPr>
              <w:t>处理效率</w:t>
            </w:r>
            <w:r>
              <w:rPr>
                <w:rFonts w:hint="eastAsia"/>
                <w:sz w:val="21"/>
                <w:szCs w:val="21"/>
              </w:rPr>
              <w:t>85%</w:t>
            </w:r>
            <w:r>
              <w:rPr>
                <w:rFonts w:hint="eastAsia"/>
                <w:sz w:val="21"/>
                <w:szCs w:val="21"/>
              </w:rPr>
              <w:t>、</w:t>
            </w:r>
            <w:r w:rsidRPr="00647D68">
              <w:rPr>
                <w:sz w:val="21"/>
                <w:szCs w:val="21"/>
              </w:rPr>
              <w:t>吸附法</w:t>
            </w:r>
            <w:r>
              <w:rPr>
                <w:rFonts w:hint="eastAsia"/>
                <w:sz w:val="21"/>
                <w:szCs w:val="21"/>
              </w:rPr>
              <w:t>处理效率</w:t>
            </w:r>
            <w:r>
              <w:rPr>
                <w:rFonts w:hint="eastAsia"/>
                <w:sz w:val="21"/>
                <w:szCs w:val="21"/>
              </w:rPr>
              <w:t>18%</w:t>
            </w:r>
            <w:r>
              <w:rPr>
                <w:rFonts w:hint="eastAsia"/>
                <w:sz w:val="21"/>
                <w:szCs w:val="21"/>
              </w:rPr>
              <w:t>。</w:t>
            </w:r>
          </w:p>
          <w:p w:rsidR="00146432" w:rsidRPr="00FA2E6E" w:rsidRDefault="00146432" w:rsidP="00146432">
            <w:pPr>
              <w:autoSpaceDE w:val="0"/>
              <w:autoSpaceDN w:val="0"/>
              <w:adjustRightInd w:val="0"/>
              <w:snapToGrid w:val="0"/>
              <w:ind w:firstLine="420"/>
              <w:rPr>
                <w:sz w:val="21"/>
                <w:szCs w:val="21"/>
              </w:rPr>
            </w:pPr>
            <w:r w:rsidRPr="008614F3">
              <w:rPr>
                <w:rFonts w:hint="eastAsia"/>
                <w:sz w:val="21"/>
                <w:szCs w:val="21"/>
              </w:rPr>
              <w:t>工程桥总装车间</w:t>
            </w:r>
            <w:r w:rsidRPr="000F69D6">
              <w:rPr>
                <w:rFonts w:hint="eastAsia"/>
                <w:sz w:val="21"/>
                <w:szCs w:val="21"/>
              </w:rPr>
              <w:t>工程车桥</w:t>
            </w:r>
            <w:r>
              <w:rPr>
                <w:rFonts w:hint="eastAsia"/>
                <w:sz w:val="21"/>
                <w:szCs w:val="21"/>
              </w:rPr>
              <w:t>喷涂工序</w:t>
            </w:r>
            <w:r w:rsidRPr="00FA2E6E">
              <w:rPr>
                <w:rFonts w:hint="eastAsia"/>
                <w:sz w:val="21"/>
                <w:szCs w:val="21"/>
              </w:rPr>
              <w:t>底漆和面漆的年用量为</w:t>
            </w:r>
            <w:r>
              <w:rPr>
                <w:rFonts w:hint="eastAsia"/>
                <w:sz w:val="21"/>
                <w:szCs w:val="21"/>
              </w:rPr>
              <w:t>171</w:t>
            </w:r>
            <w:r w:rsidRPr="00FA2E6E">
              <w:rPr>
                <w:rFonts w:hint="eastAsia"/>
                <w:sz w:val="21"/>
                <w:szCs w:val="21"/>
              </w:rPr>
              <w:t>.2t</w:t>
            </w:r>
            <w:r w:rsidRPr="00FA2E6E">
              <w:rPr>
                <w:rFonts w:hint="eastAsia"/>
                <w:sz w:val="21"/>
                <w:szCs w:val="21"/>
              </w:rPr>
              <w:t>，则喷漆工序挥发性有机物的产生量为</w:t>
            </w:r>
            <w:r>
              <w:rPr>
                <w:rFonts w:hint="eastAsia"/>
                <w:sz w:val="21"/>
                <w:szCs w:val="21"/>
              </w:rPr>
              <w:t>23.112</w:t>
            </w:r>
            <w:r w:rsidRPr="00FA2E6E">
              <w:rPr>
                <w:rFonts w:hint="eastAsia"/>
                <w:sz w:val="21"/>
                <w:szCs w:val="21"/>
              </w:rPr>
              <w:t>t/a</w:t>
            </w:r>
            <w:r w:rsidRPr="00FA2E6E">
              <w:rPr>
                <w:rFonts w:hint="eastAsia"/>
                <w:sz w:val="21"/>
                <w:szCs w:val="21"/>
              </w:rPr>
              <w:t>，烘干工序挥发性有机物的产生量为</w:t>
            </w:r>
            <w:r>
              <w:rPr>
                <w:rFonts w:hint="eastAsia"/>
                <w:sz w:val="21"/>
                <w:szCs w:val="21"/>
              </w:rPr>
              <w:t>2.568</w:t>
            </w:r>
            <w:r w:rsidRPr="00FA2E6E">
              <w:rPr>
                <w:rFonts w:hint="eastAsia"/>
                <w:sz w:val="21"/>
                <w:szCs w:val="21"/>
              </w:rPr>
              <w:t>t/a</w:t>
            </w:r>
            <w:r w:rsidRPr="00FA2E6E">
              <w:rPr>
                <w:rFonts w:hint="eastAsia"/>
                <w:sz w:val="21"/>
                <w:szCs w:val="21"/>
              </w:rPr>
              <w:t>，产生量</w:t>
            </w:r>
            <w:r>
              <w:rPr>
                <w:rFonts w:hint="eastAsia"/>
                <w:sz w:val="21"/>
                <w:szCs w:val="21"/>
              </w:rPr>
              <w:t>合计</w:t>
            </w:r>
            <w:r>
              <w:rPr>
                <w:rFonts w:hint="eastAsia"/>
                <w:sz w:val="21"/>
                <w:szCs w:val="21"/>
              </w:rPr>
              <w:t>25.68</w:t>
            </w:r>
            <w:r w:rsidRPr="00FA2E6E">
              <w:rPr>
                <w:rFonts w:hint="eastAsia"/>
                <w:sz w:val="21"/>
                <w:szCs w:val="21"/>
              </w:rPr>
              <w:t>t/a</w:t>
            </w:r>
            <w:r w:rsidRPr="00FA2E6E">
              <w:rPr>
                <w:rFonts w:hint="eastAsia"/>
                <w:sz w:val="21"/>
                <w:szCs w:val="21"/>
              </w:rPr>
              <w:t>。项目喷漆、烘干均在封闭的空间内进行，</w:t>
            </w:r>
            <w:bookmarkStart w:id="43" w:name="OLE_LINK43"/>
            <w:bookmarkStart w:id="44" w:name="OLE_LINK44"/>
            <w:r>
              <w:rPr>
                <w:rFonts w:hint="eastAsia"/>
                <w:sz w:val="21"/>
                <w:szCs w:val="21"/>
              </w:rPr>
              <w:t>参考《</w:t>
            </w:r>
            <w:r w:rsidRPr="00D03684">
              <w:rPr>
                <w:rFonts w:hint="eastAsia"/>
                <w:sz w:val="21"/>
                <w:szCs w:val="21"/>
              </w:rPr>
              <w:t>主要污染物总量减排核算技术指南（</w:t>
            </w:r>
            <w:r w:rsidRPr="00D03684">
              <w:rPr>
                <w:sz w:val="21"/>
                <w:szCs w:val="21"/>
              </w:rPr>
              <w:t>2022</w:t>
            </w:r>
            <w:r w:rsidRPr="00D03684">
              <w:rPr>
                <w:rFonts w:hint="eastAsia"/>
                <w:sz w:val="21"/>
                <w:szCs w:val="21"/>
              </w:rPr>
              <w:t>年修订）</w:t>
            </w:r>
            <w:r>
              <w:rPr>
                <w:rFonts w:hint="eastAsia"/>
                <w:sz w:val="21"/>
                <w:szCs w:val="21"/>
              </w:rPr>
              <w:t>》，</w:t>
            </w:r>
            <w:r w:rsidRPr="00FA2E6E">
              <w:rPr>
                <w:rFonts w:hint="eastAsia"/>
                <w:sz w:val="21"/>
                <w:szCs w:val="21"/>
              </w:rPr>
              <w:t>产生的挥发性有机废气集中</w:t>
            </w:r>
            <w:r>
              <w:rPr>
                <w:rFonts w:hint="eastAsia"/>
                <w:sz w:val="21"/>
                <w:szCs w:val="21"/>
              </w:rPr>
              <w:t>在密闭空间内负压</w:t>
            </w:r>
            <w:r w:rsidRPr="00FA2E6E">
              <w:rPr>
                <w:rFonts w:hint="eastAsia"/>
                <w:sz w:val="21"/>
                <w:szCs w:val="21"/>
              </w:rPr>
              <w:t>收集</w:t>
            </w:r>
            <w:bookmarkEnd w:id="43"/>
            <w:bookmarkEnd w:id="44"/>
            <w:r w:rsidRPr="00FA2E6E">
              <w:rPr>
                <w:rFonts w:hint="eastAsia"/>
                <w:sz w:val="21"/>
                <w:szCs w:val="21"/>
              </w:rPr>
              <w:t>，收集效率按</w:t>
            </w:r>
            <w:r w:rsidRPr="00FA2E6E">
              <w:rPr>
                <w:rFonts w:hint="eastAsia"/>
                <w:sz w:val="21"/>
                <w:szCs w:val="21"/>
              </w:rPr>
              <w:t>9</w:t>
            </w:r>
            <w:r>
              <w:rPr>
                <w:rFonts w:hint="eastAsia"/>
                <w:sz w:val="21"/>
                <w:szCs w:val="21"/>
              </w:rPr>
              <w:t>0</w:t>
            </w:r>
            <w:r w:rsidRPr="00FA2E6E">
              <w:rPr>
                <w:rFonts w:hint="eastAsia"/>
                <w:sz w:val="21"/>
                <w:szCs w:val="21"/>
              </w:rPr>
              <w:t>%</w:t>
            </w:r>
            <w:r w:rsidRPr="00FA2E6E">
              <w:rPr>
                <w:rFonts w:hint="eastAsia"/>
                <w:sz w:val="21"/>
                <w:szCs w:val="21"/>
              </w:rPr>
              <w:t>计，收集到的挥发性有机物量为</w:t>
            </w:r>
            <w:r>
              <w:rPr>
                <w:rFonts w:hint="eastAsia"/>
                <w:sz w:val="21"/>
                <w:szCs w:val="21"/>
              </w:rPr>
              <w:t>23.11</w:t>
            </w:r>
            <w:r w:rsidRPr="00FA2E6E">
              <w:rPr>
                <w:rFonts w:hint="eastAsia"/>
                <w:sz w:val="21"/>
                <w:szCs w:val="21"/>
              </w:rPr>
              <w:t>t/a</w:t>
            </w:r>
            <w:r>
              <w:rPr>
                <w:rFonts w:hint="eastAsia"/>
                <w:sz w:val="21"/>
                <w:szCs w:val="21"/>
              </w:rPr>
              <w:t>；</w:t>
            </w:r>
            <w:r w:rsidRPr="00FA2E6E">
              <w:rPr>
                <w:rFonts w:hint="eastAsia"/>
                <w:sz w:val="21"/>
                <w:szCs w:val="21"/>
              </w:rPr>
              <w:t>无组织排放量为</w:t>
            </w:r>
            <w:r>
              <w:rPr>
                <w:rFonts w:hint="eastAsia"/>
                <w:sz w:val="21"/>
                <w:szCs w:val="21"/>
              </w:rPr>
              <w:t>2.57</w:t>
            </w:r>
            <w:r w:rsidRPr="00FA2E6E">
              <w:rPr>
                <w:rFonts w:hint="eastAsia"/>
                <w:sz w:val="21"/>
                <w:szCs w:val="21"/>
              </w:rPr>
              <w:t>t/a</w:t>
            </w:r>
            <w:r w:rsidRPr="00FA2E6E">
              <w:rPr>
                <w:rFonts w:hint="eastAsia"/>
                <w:sz w:val="21"/>
                <w:szCs w:val="21"/>
              </w:rPr>
              <w:t>。</w:t>
            </w:r>
          </w:p>
          <w:p w:rsidR="00146432" w:rsidRDefault="00146432" w:rsidP="00146432">
            <w:pPr>
              <w:autoSpaceDE w:val="0"/>
              <w:autoSpaceDN w:val="0"/>
              <w:adjustRightInd w:val="0"/>
              <w:snapToGrid w:val="0"/>
              <w:ind w:firstLine="420"/>
              <w:rPr>
                <w:sz w:val="21"/>
                <w:szCs w:val="21"/>
              </w:rPr>
            </w:pPr>
            <w:r>
              <w:rPr>
                <w:rFonts w:hint="eastAsia"/>
                <w:sz w:val="21"/>
                <w:szCs w:val="21"/>
              </w:rPr>
              <w:t>收集后的废气经</w:t>
            </w:r>
            <w:r>
              <w:rPr>
                <w:rFonts w:hint="eastAsia"/>
                <w:sz w:val="21"/>
                <w:szCs w:val="21"/>
              </w:rPr>
              <w:t>1</w:t>
            </w:r>
            <w:r>
              <w:rPr>
                <w:rFonts w:hint="eastAsia"/>
                <w:sz w:val="21"/>
                <w:szCs w:val="21"/>
              </w:rPr>
              <w:t>套活性炭吸附脱吸</w:t>
            </w:r>
            <w:r>
              <w:rPr>
                <w:rFonts w:hint="eastAsia"/>
                <w:sz w:val="21"/>
                <w:szCs w:val="21"/>
              </w:rPr>
              <w:t>+</w:t>
            </w:r>
            <w:r>
              <w:rPr>
                <w:rFonts w:hint="eastAsia"/>
                <w:sz w:val="21"/>
                <w:szCs w:val="21"/>
              </w:rPr>
              <w:t>催化燃烧装置处理，综合去除率为</w:t>
            </w:r>
            <w:r>
              <w:rPr>
                <w:rFonts w:hint="eastAsia"/>
                <w:sz w:val="21"/>
                <w:szCs w:val="21"/>
              </w:rPr>
              <w:t>87.7%</w:t>
            </w:r>
            <w:r>
              <w:rPr>
                <w:rFonts w:hint="eastAsia"/>
                <w:sz w:val="21"/>
                <w:szCs w:val="21"/>
              </w:rPr>
              <w:t>。吸附脱吸</w:t>
            </w:r>
            <w:r>
              <w:rPr>
                <w:rFonts w:hint="eastAsia"/>
                <w:sz w:val="21"/>
                <w:szCs w:val="21"/>
              </w:rPr>
              <w:t>+</w:t>
            </w:r>
            <w:r>
              <w:rPr>
                <w:rFonts w:hint="eastAsia"/>
                <w:sz w:val="21"/>
                <w:szCs w:val="21"/>
              </w:rPr>
              <w:t>催化燃烧技术是将吸附和催化燃烧相结合的一种集成技术，将大风量、低浓度的有机废气经过吸附</w:t>
            </w:r>
            <w:r>
              <w:rPr>
                <w:rFonts w:hint="eastAsia"/>
                <w:sz w:val="21"/>
                <w:szCs w:val="21"/>
              </w:rPr>
              <w:t>/</w:t>
            </w:r>
            <w:r>
              <w:rPr>
                <w:rFonts w:hint="eastAsia"/>
                <w:sz w:val="21"/>
                <w:szCs w:val="21"/>
              </w:rPr>
              <w:t>脱附过程转换成小风量、高浓度的有机废气，然后经过催化燃烧净化。当有机废气经过具有吸附作用的活性炭吸附层时，有机物质便会被活性炭所吸附，洁净气被排出，经一段时间的吸附后，活性炭达到饱和状态时，此时停止吸附，有机物便会被浓缩在活性炭内，最后再通过催化燃烧脱附，恢复活性炭吸附能力，同时干净的气体被排放出去。该处理装置的主要工作原理为：采用双气路连续工作，一个催化燃烧室，两个或多个吸附床交替使用。先将有机废气用活性炭吸附，当快达到饱和时停止吸附，然后用热气流将有机物从活性炭上脱附下来使活性炭再生；脱附下来的有机物已被浓缩（浓度较原来提高十倍以上）并送往催化燃烧室催化燃烧成二氧化碳及水蒸气排出，在催化燃烧室前后均有阻火除尘系统，催化燃烧装置内设有催化剂床，在催化净化过程中，催化剂的作用是降低活化能，同时催化剂表面具有吸附作用，使反应速率增大，反应速度加快。有机废气在较低的着火温度下，在催化剂的作用下可以无焰分解成</w:t>
            </w:r>
            <w:r>
              <w:rPr>
                <w:rFonts w:hint="eastAsia"/>
                <w:sz w:val="21"/>
                <w:szCs w:val="21"/>
              </w:rPr>
              <w:t>CO</w:t>
            </w:r>
            <w:r>
              <w:rPr>
                <w:rFonts w:hint="eastAsia"/>
                <w:sz w:val="21"/>
                <w:szCs w:val="21"/>
                <w:vertAlign w:val="subscript"/>
              </w:rPr>
              <w:t>2</w:t>
            </w:r>
            <w:r>
              <w:rPr>
                <w:rFonts w:hint="eastAsia"/>
                <w:sz w:val="21"/>
                <w:szCs w:val="21"/>
              </w:rPr>
              <w:t>和</w:t>
            </w:r>
            <w:r>
              <w:rPr>
                <w:rFonts w:hint="eastAsia"/>
                <w:sz w:val="21"/>
                <w:szCs w:val="21"/>
              </w:rPr>
              <w:t>H</w:t>
            </w:r>
            <w:r>
              <w:rPr>
                <w:rFonts w:hint="eastAsia"/>
                <w:sz w:val="21"/>
                <w:szCs w:val="21"/>
                <w:vertAlign w:val="subscript"/>
              </w:rPr>
              <w:t>2</w:t>
            </w:r>
            <w:r>
              <w:rPr>
                <w:rFonts w:hint="eastAsia"/>
                <w:sz w:val="21"/>
                <w:szCs w:val="21"/>
              </w:rPr>
              <w:t>O</w:t>
            </w:r>
            <w:r>
              <w:rPr>
                <w:rFonts w:hint="eastAsia"/>
                <w:sz w:val="21"/>
                <w:szCs w:val="21"/>
              </w:rPr>
              <w:t>，同时释放大量热能，从而达到去除废气中有害物质的目的。</w:t>
            </w:r>
          </w:p>
          <w:p w:rsidR="00146432" w:rsidRDefault="00146432" w:rsidP="00146432">
            <w:pPr>
              <w:autoSpaceDE w:val="0"/>
              <w:autoSpaceDN w:val="0"/>
              <w:adjustRightInd w:val="0"/>
              <w:snapToGrid w:val="0"/>
              <w:ind w:firstLine="420"/>
              <w:rPr>
                <w:sz w:val="21"/>
                <w:szCs w:val="21"/>
              </w:rPr>
            </w:pPr>
            <w:r w:rsidRPr="00FA2E6E">
              <w:rPr>
                <w:rFonts w:hint="eastAsia"/>
                <w:sz w:val="21"/>
                <w:szCs w:val="21"/>
              </w:rPr>
              <w:t>收集的挥发性有机物</w:t>
            </w:r>
            <w:r>
              <w:rPr>
                <w:rFonts w:hint="eastAsia"/>
                <w:sz w:val="21"/>
                <w:szCs w:val="21"/>
              </w:rPr>
              <w:t>经活性炭吸附脱吸</w:t>
            </w:r>
            <w:r>
              <w:rPr>
                <w:rFonts w:hint="eastAsia"/>
                <w:sz w:val="21"/>
                <w:szCs w:val="21"/>
              </w:rPr>
              <w:t>+</w:t>
            </w:r>
            <w:r>
              <w:rPr>
                <w:rFonts w:hint="eastAsia"/>
                <w:sz w:val="21"/>
                <w:szCs w:val="21"/>
              </w:rPr>
              <w:t>催化燃烧</w:t>
            </w:r>
            <w:r w:rsidRPr="00FA2E6E">
              <w:rPr>
                <w:rFonts w:hint="eastAsia"/>
                <w:sz w:val="21"/>
                <w:szCs w:val="21"/>
              </w:rPr>
              <w:t>置处理后的废气由</w:t>
            </w:r>
            <w:r w:rsidRPr="00FA2E6E">
              <w:rPr>
                <w:rFonts w:hint="eastAsia"/>
                <w:sz w:val="21"/>
                <w:szCs w:val="21"/>
              </w:rPr>
              <w:t>1</w:t>
            </w:r>
            <w:r w:rsidRPr="00FA2E6E">
              <w:rPr>
                <w:rFonts w:hint="eastAsia"/>
                <w:sz w:val="21"/>
                <w:szCs w:val="21"/>
              </w:rPr>
              <w:t>根</w:t>
            </w:r>
            <w:r w:rsidRPr="00FA2E6E">
              <w:rPr>
                <w:rFonts w:hint="eastAsia"/>
                <w:sz w:val="21"/>
                <w:szCs w:val="21"/>
              </w:rPr>
              <w:t>15m</w:t>
            </w:r>
            <w:r w:rsidRPr="00FA2E6E">
              <w:rPr>
                <w:rFonts w:hint="eastAsia"/>
                <w:sz w:val="21"/>
                <w:szCs w:val="21"/>
              </w:rPr>
              <w:t>高排气筒（</w:t>
            </w:r>
            <w:r w:rsidRPr="00FA2E6E">
              <w:rPr>
                <w:rFonts w:hint="eastAsia"/>
                <w:sz w:val="21"/>
                <w:szCs w:val="21"/>
              </w:rPr>
              <w:t>DA006</w:t>
            </w:r>
            <w:r>
              <w:rPr>
                <w:rFonts w:hint="eastAsia"/>
                <w:sz w:val="21"/>
                <w:szCs w:val="21"/>
              </w:rPr>
              <w:t>）排放，</w:t>
            </w:r>
            <w:r w:rsidRPr="00ED5985">
              <w:rPr>
                <w:rFonts w:hint="eastAsia"/>
                <w:sz w:val="21"/>
                <w:szCs w:val="21"/>
              </w:rPr>
              <w:t>该处理装置配套的风机风量为</w:t>
            </w:r>
            <w:r w:rsidRPr="00ED5985">
              <w:rPr>
                <w:rFonts w:hint="eastAsia"/>
                <w:sz w:val="21"/>
                <w:szCs w:val="21"/>
              </w:rPr>
              <w:t>45000m</w:t>
            </w:r>
            <w:r w:rsidRPr="00ED5985">
              <w:rPr>
                <w:rFonts w:hint="eastAsia"/>
                <w:sz w:val="21"/>
                <w:szCs w:val="21"/>
                <w:vertAlign w:val="superscript"/>
              </w:rPr>
              <w:t>3</w:t>
            </w:r>
            <w:r w:rsidRPr="00ED5985">
              <w:rPr>
                <w:rFonts w:hint="eastAsia"/>
                <w:sz w:val="21"/>
                <w:szCs w:val="21"/>
              </w:rPr>
              <w:t>/h</w:t>
            </w:r>
            <w:r w:rsidRPr="00ED5985">
              <w:rPr>
                <w:rFonts w:hint="eastAsia"/>
                <w:sz w:val="21"/>
                <w:szCs w:val="21"/>
              </w:rPr>
              <w:t>，年</w:t>
            </w:r>
            <w:r>
              <w:rPr>
                <w:rFonts w:hint="eastAsia"/>
                <w:sz w:val="21"/>
                <w:szCs w:val="21"/>
              </w:rPr>
              <w:t>运行</w:t>
            </w:r>
            <w:r w:rsidRPr="00ED5985">
              <w:rPr>
                <w:rFonts w:hint="eastAsia"/>
                <w:sz w:val="21"/>
                <w:szCs w:val="21"/>
              </w:rPr>
              <w:t>时间按</w:t>
            </w:r>
            <w:r>
              <w:rPr>
                <w:rFonts w:hint="eastAsia"/>
                <w:sz w:val="21"/>
                <w:szCs w:val="21"/>
              </w:rPr>
              <w:t>34</w:t>
            </w:r>
            <w:r w:rsidRPr="00ED5985">
              <w:rPr>
                <w:rFonts w:hint="eastAsia"/>
                <w:sz w:val="21"/>
                <w:szCs w:val="21"/>
              </w:rPr>
              <w:t>00h</w:t>
            </w:r>
            <w:r w:rsidRPr="00ED5985">
              <w:rPr>
                <w:rFonts w:hint="eastAsia"/>
                <w:sz w:val="21"/>
                <w:szCs w:val="21"/>
              </w:rPr>
              <w:t>计</w:t>
            </w:r>
            <w:r w:rsidRPr="00FA2E6E">
              <w:rPr>
                <w:rFonts w:hint="eastAsia"/>
                <w:sz w:val="21"/>
                <w:szCs w:val="21"/>
              </w:rPr>
              <w:t>。</w:t>
            </w:r>
          </w:p>
          <w:p w:rsidR="00146432" w:rsidRDefault="00146432" w:rsidP="00146432">
            <w:pPr>
              <w:widowControl/>
              <w:ind w:firstLine="422"/>
              <w:jc w:val="center"/>
              <w:rPr>
                <w:b/>
                <w:bCs/>
                <w:color w:val="000000"/>
                <w:kern w:val="0"/>
                <w:sz w:val="21"/>
                <w:szCs w:val="21"/>
              </w:rPr>
            </w:pPr>
            <w:r w:rsidRPr="00BB155A">
              <w:rPr>
                <w:rFonts w:hint="eastAsia"/>
                <w:b/>
                <w:bCs/>
                <w:color w:val="000000"/>
                <w:kern w:val="0"/>
                <w:sz w:val="21"/>
                <w:szCs w:val="21"/>
              </w:rPr>
              <w:t>表</w:t>
            </w:r>
            <w:r w:rsidR="009E3492">
              <w:rPr>
                <w:rFonts w:hint="eastAsia"/>
                <w:b/>
                <w:bCs/>
                <w:color w:val="000000"/>
                <w:kern w:val="0"/>
                <w:sz w:val="21"/>
                <w:szCs w:val="21"/>
              </w:rPr>
              <w:t>2-14</w:t>
            </w:r>
            <w:r w:rsidRPr="00BB155A">
              <w:rPr>
                <w:rFonts w:hint="eastAsia"/>
                <w:b/>
                <w:bCs/>
                <w:color w:val="000000"/>
                <w:kern w:val="0"/>
                <w:sz w:val="21"/>
                <w:szCs w:val="21"/>
              </w:rPr>
              <w:t xml:space="preserve">  </w:t>
            </w:r>
            <w:r>
              <w:rPr>
                <w:rFonts w:hint="eastAsia"/>
                <w:b/>
                <w:bCs/>
                <w:color w:val="000000"/>
                <w:kern w:val="0"/>
                <w:sz w:val="21"/>
                <w:szCs w:val="21"/>
              </w:rPr>
              <w:t>喷涂</w:t>
            </w:r>
            <w:r w:rsidRPr="00BB155A">
              <w:rPr>
                <w:rFonts w:hint="eastAsia"/>
                <w:b/>
                <w:bCs/>
                <w:color w:val="000000"/>
                <w:kern w:val="0"/>
                <w:sz w:val="21"/>
                <w:szCs w:val="21"/>
              </w:rPr>
              <w:t>废气</w:t>
            </w:r>
            <w:r w:rsidRPr="00BB155A">
              <w:rPr>
                <w:b/>
                <w:bCs/>
                <w:color w:val="000000"/>
                <w:kern w:val="0"/>
                <w:sz w:val="21"/>
                <w:szCs w:val="21"/>
              </w:rPr>
              <w:t>产排情况一览表</w:t>
            </w:r>
            <w:r>
              <w:rPr>
                <w:rFonts w:hint="eastAsia"/>
                <w:b/>
                <w:bCs/>
                <w:color w:val="000000"/>
                <w:kern w:val="0"/>
                <w:sz w:val="21"/>
                <w:szCs w:val="21"/>
              </w:rPr>
              <w:t>（</w:t>
            </w:r>
            <w:r w:rsidRPr="008614F3">
              <w:rPr>
                <w:rFonts w:hint="eastAsia"/>
                <w:b/>
                <w:bCs/>
                <w:color w:val="000000"/>
                <w:kern w:val="0"/>
                <w:sz w:val="21"/>
                <w:szCs w:val="21"/>
              </w:rPr>
              <w:t>工程桥总装车间</w:t>
            </w:r>
            <w:r>
              <w:rPr>
                <w:rFonts w:hint="eastAsia"/>
                <w:b/>
                <w:bCs/>
                <w:color w:val="000000"/>
                <w:kern w:val="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720"/>
              <w:gridCol w:w="996"/>
              <w:gridCol w:w="858"/>
              <w:gridCol w:w="858"/>
              <w:gridCol w:w="858"/>
              <w:gridCol w:w="859"/>
              <w:gridCol w:w="720"/>
              <w:gridCol w:w="847"/>
              <w:gridCol w:w="696"/>
            </w:tblGrid>
            <w:tr w:rsidR="00146432" w:rsidRPr="004345DF" w:rsidTr="00C1243D">
              <w:tc>
                <w:tcPr>
                  <w:tcW w:w="875"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排放源</w:t>
                  </w:r>
                </w:p>
              </w:tc>
              <w:tc>
                <w:tcPr>
                  <w:tcW w:w="713"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原料用量</w:t>
                  </w:r>
                  <w:r w:rsidRPr="004345DF">
                    <w:rPr>
                      <w:sz w:val="21"/>
                      <w:szCs w:val="21"/>
                    </w:rPr>
                    <w:t>t/a</w:t>
                  </w:r>
                </w:p>
              </w:tc>
              <w:tc>
                <w:tcPr>
                  <w:tcW w:w="986"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sz w:val="21"/>
                      <w:szCs w:val="21"/>
                    </w:rPr>
                    <w:t>产污系数</w:t>
                  </w:r>
                  <w:r w:rsidRPr="004345DF">
                    <w:rPr>
                      <w:sz w:val="21"/>
                      <w:szCs w:val="21"/>
                    </w:rPr>
                    <w:t>kg/t</w:t>
                  </w:r>
                  <w:r w:rsidRPr="004345DF">
                    <w:rPr>
                      <w:rFonts w:hint="eastAsia"/>
                      <w:sz w:val="21"/>
                      <w:szCs w:val="21"/>
                    </w:rPr>
                    <w:t>原料</w:t>
                  </w:r>
                </w:p>
              </w:tc>
              <w:tc>
                <w:tcPr>
                  <w:tcW w:w="849"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VOCs</w:t>
                  </w:r>
                  <w:r w:rsidRPr="004345DF">
                    <w:rPr>
                      <w:sz w:val="21"/>
                      <w:szCs w:val="21"/>
                    </w:rPr>
                    <w:t>产生量</w:t>
                  </w:r>
                  <w:r w:rsidRPr="004345DF">
                    <w:rPr>
                      <w:sz w:val="21"/>
                      <w:szCs w:val="21"/>
                    </w:rPr>
                    <w:t>t/a</w:t>
                  </w:r>
                </w:p>
              </w:tc>
              <w:tc>
                <w:tcPr>
                  <w:tcW w:w="849"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风机</w:t>
                  </w:r>
                </w:p>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风量</w:t>
                  </w:r>
                  <w:r w:rsidRPr="004345DF">
                    <w:rPr>
                      <w:sz w:val="21"/>
                      <w:szCs w:val="21"/>
                    </w:rPr>
                    <w:t>m</w:t>
                  </w:r>
                  <w:r w:rsidRPr="004345DF">
                    <w:rPr>
                      <w:sz w:val="21"/>
                      <w:szCs w:val="21"/>
                      <w:vertAlign w:val="superscript"/>
                    </w:rPr>
                    <w:t>3</w:t>
                  </w:r>
                  <w:r w:rsidRPr="004345DF">
                    <w:rPr>
                      <w:sz w:val="21"/>
                      <w:szCs w:val="21"/>
                    </w:rPr>
                    <w:t>/</w:t>
                  </w:r>
                  <w:r w:rsidRPr="004345DF">
                    <w:rPr>
                      <w:rFonts w:hint="eastAsia"/>
                      <w:sz w:val="21"/>
                      <w:szCs w:val="21"/>
                    </w:rPr>
                    <w:t>h</w:t>
                  </w:r>
                </w:p>
              </w:tc>
              <w:tc>
                <w:tcPr>
                  <w:tcW w:w="849"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sz w:val="21"/>
                      <w:szCs w:val="21"/>
                    </w:rPr>
                    <w:t>废气量万</w:t>
                  </w:r>
                  <w:r w:rsidRPr="004345DF">
                    <w:rPr>
                      <w:sz w:val="21"/>
                      <w:szCs w:val="21"/>
                    </w:rPr>
                    <w:t>m</w:t>
                  </w:r>
                  <w:r w:rsidRPr="004345DF">
                    <w:rPr>
                      <w:sz w:val="21"/>
                      <w:szCs w:val="21"/>
                      <w:vertAlign w:val="superscript"/>
                    </w:rPr>
                    <w:t>3</w:t>
                  </w:r>
                  <w:r w:rsidRPr="004345DF">
                    <w:rPr>
                      <w:sz w:val="21"/>
                      <w:szCs w:val="21"/>
                    </w:rPr>
                    <w:t>/</w:t>
                  </w:r>
                </w:p>
              </w:tc>
              <w:tc>
                <w:tcPr>
                  <w:tcW w:w="850"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sz w:val="21"/>
                      <w:szCs w:val="21"/>
                    </w:rPr>
                    <w:t>产生</w:t>
                  </w:r>
                </w:p>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sz w:val="21"/>
                      <w:szCs w:val="21"/>
                    </w:rPr>
                    <w:t>浓度</w:t>
                  </w:r>
                  <w:r w:rsidRPr="004345DF">
                    <w:rPr>
                      <w:sz w:val="21"/>
                      <w:szCs w:val="21"/>
                    </w:rPr>
                    <w:t>mg/m</w:t>
                  </w:r>
                  <w:r w:rsidRPr="004345DF">
                    <w:rPr>
                      <w:sz w:val="21"/>
                      <w:szCs w:val="21"/>
                      <w:vertAlign w:val="superscript"/>
                    </w:rPr>
                    <w:t>3</w:t>
                  </w:r>
                </w:p>
              </w:tc>
              <w:tc>
                <w:tcPr>
                  <w:tcW w:w="713"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去除</w:t>
                  </w:r>
                  <w:r w:rsidRPr="004345DF">
                    <w:rPr>
                      <w:sz w:val="21"/>
                      <w:szCs w:val="21"/>
                    </w:rPr>
                    <w:t>率</w:t>
                  </w:r>
                  <w:r w:rsidRPr="004345DF">
                    <w:rPr>
                      <w:rFonts w:hint="eastAsia"/>
                      <w:sz w:val="21"/>
                      <w:szCs w:val="21"/>
                    </w:rPr>
                    <w:t>%</w:t>
                  </w:r>
                </w:p>
              </w:tc>
              <w:tc>
                <w:tcPr>
                  <w:tcW w:w="839"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sz w:val="21"/>
                      <w:szCs w:val="21"/>
                    </w:rPr>
                    <w:t>排放</w:t>
                  </w:r>
                </w:p>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sz w:val="21"/>
                      <w:szCs w:val="21"/>
                    </w:rPr>
                    <w:t>浓度</w:t>
                  </w:r>
                  <w:r w:rsidRPr="004345DF">
                    <w:rPr>
                      <w:sz w:val="21"/>
                      <w:szCs w:val="21"/>
                    </w:rPr>
                    <w:t>mg/m</w:t>
                  </w:r>
                  <w:r w:rsidRPr="004345DF">
                    <w:rPr>
                      <w:sz w:val="21"/>
                      <w:szCs w:val="21"/>
                      <w:vertAlign w:val="superscript"/>
                    </w:rPr>
                    <w:t>3</w:t>
                  </w:r>
                </w:p>
              </w:tc>
              <w:tc>
                <w:tcPr>
                  <w:tcW w:w="636"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sz w:val="21"/>
                      <w:szCs w:val="21"/>
                    </w:rPr>
                    <w:t>排放量</w:t>
                  </w:r>
                  <w:r w:rsidRPr="004345DF">
                    <w:rPr>
                      <w:sz w:val="21"/>
                      <w:szCs w:val="21"/>
                    </w:rPr>
                    <w:t>t/a</w:t>
                  </w:r>
                </w:p>
              </w:tc>
            </w:tr>
            <w:tr w:rsidR="00146432" w:rsidRPr="004345DF" w:rsidTr="00C1243D">
              <w:tc>
                <w:tcPr>
                  <w:tcW w:w="875" w:type="dxa"/>
                  <w:vMerge w:val="restart"/>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DA006</w:t>
                  </w:r>
                </w:p>
              </w:tc>
              <w:tc>
                <w:tcPr>
                  <w:tcW w:w="713" w:type="dxa"/>
                  <w:vMerge w:val="restart"/>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171.2</w:t>
                  </w:r>
                </w:p>
              </w:tc>
              <w:tc>
                <w:tcPr>
                  <w:tcW w:w="986" w:type="dxa"/>
                  <w:vAlign w:val="center"/>
                </w:tcPr>
                <w:p w:rsidR="00146432" w:rsidRPr="00620DA6" w:rsidRDefault="00146432" w:rsidP="001C368B">
                  <w:pPr>
                    <w:framePr w:hSpace="180" w:wrap="around" w:vAnchor="page" w:hAnchor="margin" w:y="1383"/>
                    <w:spacing w:line="240" w:lineRule="auto"/>
                    <w:ind w:firstLineChars="0" w:firstLine="0"/>
                    <w:jc w:val="center"/>
                    <w:rPr>
                      <w:sz w:val="20"/>
                      <w:szCs w:val="21"/>
                    </w:rPr>
                  </w:pPr>
                  <w:r w:rsidRPr="00620DA6">
                    <w:rPr>
                      <w:rFonts w:hint="eastAsia"/>
                      <w:sz w:val="20"/>
                      <w:szCs w:val="21"/>
                    </w:rPr>
                    <w:t>喷漆</w:t>
                  </w:r>
                  <w:r w:rsidRPr="00620DA6">
                    <w:rPr>
                      <w:rFonts w:hint="eastAsia"/>
                      <w:sz w:val="20"/>
                      <w:szCs w:val="21"/>
                    </w:rPr>
                    <w:t>135</w:t>
                  </w:r>
                </w:p>
              </w:tc>
              <w:tc>
                <w:tcPr>
                  <w:tcW w:w="849" w:type="dxa"/>
                  <w:vMerge w:val="restart"/>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23.11</w:t>
                  </w:r>
                </w:p>
              </w:tc>
              <w:tc>
                <w:tcPr>
                  <w:tcW w:w="849" w:type="dxa"/>
                  <w:vMerge w:val="restart"/>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45000</w:t>
                  </w:r>
                </w:p>
              </w:tc>
              <w:tc>
                <w:tcPr>
                  <w:tcW w:w="849" w:type="dxa"/>
                  <w:vMerge w:val="restart"/>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15300</w:t>
                  </w:r>
                </w:p>
              </w:tc>
              <w:tc>
                <w:tcPr>
                  <w:tcW w:w="850" w:type="dxa"/>
                  <w:vMerge w:val="restart"/>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151.0</w:t>
                  </w:r>
                </w:p>
              </w:tc>
              <w:tc>
                <w:tcPr>
                  <w:tcW w:w="713" w:type="dxa"/>
                  <w:vMerge w:val="restart"/>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87.7</w:t>
                  </w:r>
                </w:p>
              </w:tc>
              <w:tc>
                <w:tcPr>
                  <w:tcW w:w="839" w:type="dxa"/>
                  <w:vMerge w:val="restart"/>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18.6</w:t>
                  </w:r>
                </w:p>
              </w:tc>
              <w:tc>
                <w:tcPr>
                  <w:tcW w:w="636" w:type="dxa"/>
                  <w:vMerge w:val="restart"/>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2.843</w:t>
                  </w:r>
                </w:p>
              </w:tc>
            </w:tr>
            <w:tr w:rsidR="00146432" w:rsidRPr="004345DF" w:rsidTr="00C1243D">
              <w:tc>
                <w:tcPr>
                  <w:tcW w:w="875" w:type="dxa"/>
                  <w:vMerge/>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p>
              </w:tc>
              <w:tc>
                <w:tcPr>
                  <w:tcW w:w="713" w:type="dxa"/>
                  <w:vMerge/>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p>
              </w:tc>
              <w:tc>
                <w:tcPr>
                  <w:tcW w:w="986" w:type="dxa"/>
                  <w:vAlign w:val="center"/>
                </w:tcPr>
                <w:p w:rsidR="00146432" w:rsidRPr="00620DA6" w:rsidRDefault="00146432" w:rsidP="001C368B">
                  <w:pPr>
                    <w:framePr w:hSpace="180" w:wrap="around" w:vAnchor="page" w:hAnchor="margin" w:y="1383"/>
                    <w:spacing w:line="240" w:lineRule="auto"/>
                    <w:ind w:firstLineChars="0" w:firstLine="0"/>
                    <w:jc w:val="center"/>
                    <w:rPr>
                      <w:sz w:val="20"/>
                      <w:szCs w:val="21"/>
                    </w:rPr>
                  </w:pPr>
                  <w:r w:rsidRPr="00620DA6">
                    <w:rPr>
                      <w:rFonts w:hint="eastAsia"/>
                      <w:sz w:val="20"/>
                      <w:szCs w:val="21"/>
                    </w:rPr>
                    <w:t>烘干</w:t>
                  </w:r>
                  <w:r w:rsidRPr="00620DA6">
                    <w:rPr>
                      <w:rFonts w:hint="eastAsia"/>
                      <w:sz w:val="20"/>
                      <w:szCs w:val="21"/>
                    </w:rPr>
                    <w:t>15</w:t>
                  </w:r>
                </w:p>
              </w:tc>
              <w:tc>
                <w:tcPr>
                  <w:tcW w:w="849" w:type="dxa"/>
                  <w:vMerge/>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p>
              </w:tc>
              <w:tc>
                <w:tcPr>
                  <w:tcW w:w="849" w:type="dxa"/>
                  <w:vMerge/>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p>
              </w:tc>
              <w:tc>
                <w:tcPr>
                  <w:tcW w:w="849" w:type="dxa"/>
                  <w:vMerge/>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p>
              </w:tc>
              <w:tc>
                <w:tcPr>
                  <w:tcW w:w="850" w:type="dxa"/>
                  <w:vMerge/>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p>
              </w:tc>
              <w:tc>
                <w:tcPr>
                  <w:tcW w:w="713" w:type="dxa"/>
                  <w:vMerge/>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p>
              </w:tc>
              <w:tc>
                <w:tcPr>
                  <w:tcW w:w="839" w:type="dxa"/>
                  <w:vMerge/>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p>
              </w:tc>
              <w:tc>
                <w:tcPr>
                  <w:tcW w:w="636" w:type="dxa"/>
                  <w:vMerge/>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p>
              </w:tc>
            </w:tr>
            <w:tr w:rsidR="00146432" w:rsidRPr="004345DF" w:rsidTr="00C1243D">
              <w:tc>
                <w:tcPr>
                  <w:tcW w:w="875"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无组织</w:t>
                  </w:r>
                </w:p>
              </w:tc>
              <w:tc>
                <w:tcPr>
                  <w:tcW w:w="713"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w:t>
                  </w:r>
                </w:p>
              </w:tc>
              <w:tc>
                <w:tcPr>
                  <w:tcW w:w="986"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w:t>
                  </w:r>
                </w:p>
              </w:tc>
              <w:tc>
                <w:tcPr>
                  <w:tcW w:w="849"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2.57</w:t>
                  </w:r>
                </w:p>
              </w:tc>
              <w:tc>
                <w:tcPr>
                  <w:tcW w:w="849"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w:t>
                  </w:r>
                </w:p>
              </w:tc>
              <w:tc>
                <w:tcPr>
                  <w:tcW w:w="849"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w:t>
                  </w:r>
                </w:p>
              </w:tc>
              <w:tc>
                <w:tcPr>
                  <w:tcW w:w="850"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w:t>
                  </w:r>
                </w:p>
              </w:tc>
              <w:tc>
                <w:tcPr>
                  <w:tcW w:w="713"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w:t>
                  </w:r>
                </w:p>
              </w:tc>
              <w:tc>
                <w:tcPr>
                  <w:tcW w:w="839"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w:t>
                  </w:r>
                </w:p>
              </w:tc>
              <w:tc>
                <w:tcPr>
                  <w:tcW w:w="636" w:type="dxa"/>
                  <w:vAlign w:val="center"/>
                </w:tcPr>
                <w:p w:rsidR="00146432" w:rsidRPr="004345DF" w:rsidRDefault="00146432" w:rsidP="001C368B">
                  <w:pPr>
                    <w:framePr w:hSpace="180" w:wrap="around" w:vAnchor="page" w:hAnchor="margin" w:y="1383"/>
                    <w:spacing w:line="240" w:lineRule="auto"/>
                    <w:ind w:firstLineChars="0" w:firstLine="0"/>
                    <w:jc w:val="center"/>
                    <w:rPr>
                      <w:sz w:val="21"/>
                      <w:szCs w:val="21"/>
                    </w:rPr>
                  </w:pPr>
                  <w:r w:rsidRPr="004345DF">
                    <w:rPr>
                      <w:rFonts w:hint="eastAsia"/>
                      <w:sz w:val="21"/>
                      <w:szCs w:val="21"/>
                    </w:rPr>
                    <w:t>2.57</w:t>
                  </w:r>
                </w:p>
              </w:tc>
            </w:tr>
          </w:tbl>
          <w:p w:rsidR="00146432" w:rsidRDefault="00146432" w:rsidP="00146432">
            <w:pPr>
              <w:adjustRightInd w:val="0"/>
              <w:snapToGrid w:val="0"/>
              <w:spacing w:beforeLines="50" w:before="163"/>
              <w:ind w:firstLine="420"/>
              <w:jc w:val="left"/>
              <w:rPr>
                <w:sz w:val="21"/>
                <w:szCs w:val="21"/>
              </w:rPr>
            </w:pPr>
            <w:r w:rsidRPr="00FA2E6E">
              <w:rPr>
                <w:rFonts w:hint="eastAsia"/>
                <w:sz w:val="21"/>
                <w:szCs w:val="21"/>
              </w:rPr>
              <w:t>根据《排污许可证申请与核发技术规范</w:t>
            </w:r>
            <w:r w:rsidRPr="00FA2E6E">
              <w:rPr>
                <w:rFonts w:hint="eastAsia"/>
                <w:sz w:val="21"/>
                <w:szCs w:val="21"/>
              </w:rPr>
              <w:t xml:space="preserve"> </w:t>
            </w:r>
            <w:r w:rsidRPr="00FA2E6E">
              <w:rPr>
                <w:rFonts w:hint="eastAsia"/>
                <w:sz w:val="21"/>
                <w:szCs w:val="21"/>
              </w:rPr>
              <w:t>汽车制造业》（</w:t>
            </w:r>
            <w:r w:rsidRPr="00FA2E6E">
              <w:rPr>
                <w:rFonts w:hint="eastAsia"/>
                <w:sz w:val="21"/>
                <w:szCs w:val="21"/>
              </w:rPr>
              <w:t>HJ971-2018</w:t>
            </w:r>
            <w:r w:rsidRPr="00FA2E6E">
              <w:rPr>
                <w:rFonts w:hint="eastAsia"/>
                <w:sz w:val="21"/>
                <w:szCs w:val="21"/>
              </w:rPr>
              <w:t>），涂装工序产生</w:t>
            </w:r>
            <w:r w:rsidRPr="00FA2E6E">
              <w:rPr>
                <w:rFonts w:hint="eastAsia"/>
                <w:sz w:val="21"/>
                <w:szCs w:val="21"/>
              </w:rPr>
              <w:lastRenderedPageBreak/>
              <w:t>的有机废气采用吸附</w:t>
            </w:r>
            <w:r w:rsidRPr="00FA2E6E">
              <w:rPr>
                <w:rFonts w:hint="eastAsia"/>
                <w:sz w:val="21"/>
                <w:szCs w:val="21"/>
              </w:rPr>
              <w:t>+</w:t>
            </w:r>
            <w:r w:rsidRPr="00FA2E6E">
              <w:rPr>
                <w:rFonts w:hint="eastAsia"/>
                <w:sz w:val="21"/>
                <w:szCs w:val="21"/>
              </w:rPr>
              <w:t>催化燃烧技术，属于可行技术。</w:t>
            </w:r>
            <w:r>
              <w:rPr>
                <w:rFonts w:hint="eastAsia"/>
                <w:sz w:val="21"/>
                <w:szCs w:val="21"/>
              </w:rPr>
              <w:t>VOCs</w:t>
            </w:r>
            <w:r>
              <w:rPr>
                <w:rFonts w:hint="eastAsia"/>
                <w:sz w:val="21"/>
                <w:szCs w:val="21"/>
              </w:rPr>
              <w:t>排放符合</w:t>
            </w:r>
            <w:r w:rsidRPr="00FD46E0">
              <w:rPr>
                <w:rFonts w:hint="eastAsia"/>
                <w:sz w:val="21"/>
                <w:szCs w:val="21"/>
              </w:rPr>
              <w:t>《表面涂装（汽车制造及维修）挥发性有机物、镍排放标准》（</w:t>
            </w:r>
            <w:r w:rsidRPr="00FD46E0">
              <w:rPr>
                <w:rFonts w:hint="eastAsia"/>
                <w:sz w:val="21"/>
                <w:szCs w:val="21"/>
              </w:rPr>
              <w:t>DB43/1356-2017</w:t>
            </w:r>
            <w:r w:rsidRPr="00FD46E0">
              <w:rPr>
                <w:rFonts w:hint="eastAsia"/>
                <w:sz w:val="21"/>
                <w:szCs w:val="21"/>
              </w:rPr>
              <w:t>）</w:t>
            </w:r>
            <w:r>
              <w:rPr>
                <w:rFonts w:hint="eastAsia"/>
                <w:sz w:val="21"/>
                <w:szCs w:val="21"/>
              </w:rPr>
              <w:t>表</w:t>
            </w:r>
            <w:r>
              <w:rPr>
                <w:rFonts w:hint="eastAsia"/>
                <w:sz w:val="21"/>
                <w:szCs w:val="21"/>
              </w:rPr>
              <w:t>1</w:t>
            </w:r>
            <w:r>
              <w:rPr>
                <w:rFonts w:hint="eastAsia"/>
                <w:sz w:val="21"/>
                <w:szCs w:val="21"/>
              </w:rPr>
              <w:t>限值要求。</w:t>
            </w:r>
          </w:p>
          <w:p w:rsidR="00146432" w:rsidRPr="00324039" w:rsidRDefault="00146432" w:rsidP="00146432">
            <w:pPr>
              <w:autoSpaceDE w:val="0"/>
              <w:autoSpaceDN w:val="0"/>
              <w:adjustRightInd w:val="0"/>
              <w:snapToGrid w:val="0"/>
              <w:ind w:firstLine="420"/>
              <w:rPr>
                <w:sz w:val="21"/>
                <w:szCs w:val="21"/>
              </w:rPr>
            </w:pPr>
            <w:r>
              <w:rPr>
                <w:rFonts w:hint="eastAsia"/>
                <w:sz w:val="21"/>
                <w:szCs w:val="21"/>
              </w:rPr>
              <w:t>（</w:t>
            </w:r>
            <w:r>
              <w:rPr>
                <w:rFonts w:hint="eastAsia"/>
                <w:sz w:val="21"/>
                <w:szCs w:val="21"/>
              </w:rPr>
              <w:t>2</w:t>
            </w:r>
            <w:r>
              <w:rPr>
                <w:rFonts w:hint="eastAsia"/>
                <w:sz w:val="21"/>
                <w:szCs w:val="21"/>
              </w:rPr>
              <w:t>）</w:t>
            </w:r>
            <w:r w:rsidRPr="00324039">
              <w:rPr>
                <w:sz w:val="21"/>
                <w:szCs w:val="21"/>
              </w:rPr>
              <w:t>烘干房</w:t>
            </w:r>
            <w:r>
              <w:rPr>
                <w:rFonts w:hint="eastAsia"/>
                <w:sz w:val="21"/>
                <w:szCs w:val="21"/>
              </w:rPr>
              <w:t>燃烧机烟气</w:t>
            </w:r>
            <w:r w:rsidRPr="00324039">
              <w:rPr>
                <w:sz w:val="21"/>
                <w:szCs w:val="21"/>
              </w:rPr>
              <w:t>（</w:t>
            </w:r>
            <w:r>
              <w:rPr>
                <w:sz w:val="21"/>
                <w:szCs w:val="21"/>
              </w:rPr>
              <w:t>G3-6</w:t>
            </w:r>
            <w:r w:rsidRPr="00324039">
              <w:rPr>
                <w:sz w:val="21"/>
                <w:szCs w:val="21"/>
              </w:rPr>
              <w:t>）</w:t>
            </w:r>
          </w:p>
          <w:p w:rsidR="00146432" w:rsidRPr="00324039" w:rsidRDefault="00146432" w:rsidP="00146432">
            <w:pPr>
              <w:autoSpaceDE w:val="0"/>
              <w:autoSpaceDN w:val="0"/>
              <w:adjustRightInd w:val="0"/>
              <w:snapToGrid w:val="0"/>
              <w:ind w:firstLine="420"/>
              <w:rPr>
                <w:rStyle w:val="ae"/>
                <w:kern w:val="0"/>
              </w:rPr>
            </w:pPr>
            <w:r w:rsidRPr="008614F3">
              <w:rPr>
                <w:rFonts w:hint="eastAsia"/>
                <w:sz w:val="21"/>
                <w:szCs w:val="21"/>
              </w:rPr>
              <w:t>工程桥总装车间</w:t>
            </w:r>
            <w:r w:rsidRPr="00324039">
              <w:rPr>
                <w:sz w:val="21"/>
                <w:szCs w:val="21"/>
              </w:rPr>
              <w:t>喷涂工序中，喷漆后需对工件进行烘干，配置烘干房进行烘干，烘干房配置燃烧机采用天然气为燃料</w:t>
            </w:r>
            <w:r>
              <w:rPr>
                <w:rFonts w:hint="eastAsia"/>
                <w:sz w:val="21"/>
                <w:szCs w:val="21"/>
              </w:rPr>
              <w:t>。</w:t>
            </w:r>
            <w:r w:rsidRPr="008614F3">
              <w:rPr>
                <w:rFonts w:hint="eastAsia"/>
                <w:sz w:val="21"/>
                <w:szCs w:val="21"/>
              </w:rPr>
              <w:t>工程桥总装车间</w:t>
            </w:r>
            <w:r>
              <w:rPr>
                <w:rFonts w:hint="eastAsia"/>
                <w:sz w:val="21"/>
                <w:szCs w:val="21"/>
              </w:rPr>
              <w:t>天然气用量合计</w:t>
            </w:r>
            <w:r>
              <w:rPr>
                <w:rFonts w:hint="eastAsia"/>
                <w:sz w:val="21"/>
                <w:szCs w:val="21"/>
              </w:rPr>
              <w:t>18</w:t>
            </w:r>
            <w:r>
              <w:rPr>
                <w:rFonts w:hint="eastAsia"/>
                <w:sz w:val="21"/>
                <w:szCs w:val="21"/>
              </w:rPr>
              <w:t>万</w:t>
            </w:r>
            <w:r>
              <w:rPr>
                <w:rFonts w:hint="eastAsia"/>
                <w:sz w:val="21"/>
                <w:szCs w:val="21"/>
              </w:rPr>
              <w:t>m</w:t>
            </w:r>
            <w:r w:rsidRPr="000A71AF">
              <w:rPr>
                <w:rFonts w:hint="eastAsia"/>
                <w:sz w:val="21"/>
                <w:szCs w:val="21"/>
                <w:vertAlign w:val="superscript"/>
              </w:rPr>
              <w:t>3</w:t>
            </w:r>
            <w:r>
              <w:rPr>
                <w:rFonts w:hint="eastAsia"/>
                <w:sz w:val="21"/>
                <w:szCs w:val="21"/>
              </w:rPr>
              <w:t>/a</w:t>
            </w:r>
            <w:r>
              <w:rPr>
                <w:rFonts w:hint="eastAsia"/>
                <w:sz w:val="21"/>
                <w:szCs w:val="21"/>
              </w:rPr>
              <w:t>，</w:t>
            </w:r>
            <w:r>
              <w:rPr>
                <w:rFonts w:hint="eastAsia"/>
                <w:sz w:val="21"/>
                <w:szCs w:val="21"/>
              </w:rPr>
              <w:t>6</w:t>
            </w:r>
            <w:r>
              <w:rPr>
                <w:rFonts w:hint="eastAsia"/>
                <w:sz w:val="21"/>
                <w:szCs w:val="21"/>
              </w:rPr>
              <w:t>台燃烧机烟气分别</w:t>
            </w:r>
            <w:r w:rsidRPr="00324039">
              <w:rPr>
                <w:sz w:val="21"/>
                <w:szCs w:val="21"/>
              </w:rPr>
              <w:t>经</w:t>
            </w:r>
            <w:r w:rsidRPr="00324039">
              <w:rPr>
                <w:sz w:val="21"/>
                <w:szCs w:val="21"/>
              </w:rPr>
              <w:t>15m</w:t>
            </w:r>
            <w:r w:rsidRPr="00324039">
              <w:rPr>
                <w:sz w:val="21"/>
                <w:szCs w:val="21"/>
              </w:rPr>
              <w:t>高排气筒（</w:t>
            </w:r>
            <w:r w:rsidRPr="00324039">
              <w:rPr>
                <w:sz w:val="21"/>
                <w:szCs w:val="21"/>
              </w:rPr>
              <w:t>DA007</w:t>
            </w:r>
            <w:r w:rsidRPr="00324039">
              <w:rPr>
                <w:sz w:val="21"/>
                <w:szCs w:val="21"/>
              </w:rPr>
              <w:t>～</w:t>
            </w:r>
            <w:r w:rsidRPr="00324039">
              <w:rPr>
                <w:sz w:val="21"/>
                <w:szCs w:val="21"/>
              </w:rPr>
              <w:t>DA009</w:t>
            </w:r>
            <w:r w:rsidRPr="00324039">
              <w:rPr>
                <w:sz w:val="21"/>
                <w:szCs w:val="21"/>
              </w:rPr>
              <w:t>）排放，天然气属于清洁能源，燃烧产生的废气可以直接排放</w:t>
            </w:r>
            <w:r>
              <w:rPr>
                <w:rFonts w:hint="eastAsia"/>
                <w:sz w:val="21"/>
                <w:szCs w:val="21"/>
              </w:rPr>
              <w:t>，</w:t>
            </w:r>
            <w:r w:rsidRPr="00ED5985">
              <w:rPr>
                <w:rFonts w:hint="eastAsia"/>
                <w:sz w:val="21"/>
                <w:szCs w:val="21"/>
              </w:rPr>
              <w:t>年</w:t>
            </w:r>
            <w:r>
              <w:rPr>
                <w:rFonts w:hint="eastAsia"/>
                <w:sz w:val="21"/>
                <w:szCs w:val="21"/>
              </w:rPr>
              <w:t>运行</w:t>
            </w:r>
            <w:r w:rsidRPr="00ED5985">
              <w:rPr>
                <w:rFonts w:hint="eastAsia"/>
                <w:sz w:val="21"/>
                <w:szCs w:val="21"/>
              </w:rPr>
              <w:t>时间按</w:t>
            </w:r>
            <w:r>
              <w:rPr>
                <w:rFonts w:hint="eastAsia"/>
                <w:sz w:val="21"/>
                <w:szCs w:val="21"/>
              </w:rPr>
              <w:t>34</w:t>
            </w:r>
            <w:r w:rsidRPr="00ED5985">
              <w:rPr>
                <w:rFonts w:hint="eastAsia"/>
                <w:sz w:val="21"/>
                <w:szCs w:val="21"/>
              </w:rPr>
              <w:t>00h</w:t>
            </w:r>
            <w:r w:rsidRPr="00ED5985">
              <w:rPr>
                <w:rFonts w:hint="eastAsia"/>
                <w:sz w:val="21"/>
                <w:szCs w:val="21"/>
              </w:rPr>
              <w:t>计</w:t>
            </w:r>
            <w:r w:rsidRPr="00324039">
              <w:rPr>
                <w:sz w:val="21"/>
                <w:szCs w:val="21"/>
              </w:rPr>
              <w:t>。</w:t>
            </w:r>
          </w:p>
          <w:p w:rsidR="00146432" w:rsidRPr="00076107" w:rsidRDefault="00146432" w:rsidP="00146432">
            <w:pPr>
              <w:widowControl/>
              <w:ind w:firstLine="422"/>
              <w:jc w:val="center"/>
              <w:rPr>
                <w:b/>
                <w:bCs/>
                <w:color w:val="000000"/>
                <w:kern w:val="0"/>
                <w:sz w:val="21"/>
                <w:szCs w:val="21"/>
              </w:rPr>
            </w:pPr>
            <w:r w:rsidRPr="00076107">
              <w:rPr>
                <w:rFonts w:hint="eastAsia"/>
                <w:b/>
                <w:bCs/>
                <w:color w:val="000000"/>
                <w:kern w:val="0"/>
                <w:sz w:val="21"/>
                <w:szCs w:val="21"/>
              </w:rPr>
              <w:t>表</w:t>
            </w:r>
            <w:r w:rsidR="00106D83">
              <w:rPr>
                <w:rFonts w:hint="eastAsia"/>
                <w:b/>
                <w:bCs/>
                <w:color w:val="000000"/>
                <w:kern w:val="0"/>
                <w:sz w:val="21"/>
                <w:szCs w:val="21"/>
              </w:rPr>
              <w:t>2-15</w:t>
            </w:r>
            <w:r w:rsidRPr="00076107">
              <w:rPr>
                <w:rFonts w:hint="eastAsia"/>
                <w:b/>
                <w:bCs/>
                <w:color w:val="000000"/>
                <w:kern w:val="0"/>
                <w:sz w:val="21"/>
                <w:szCs w:val="21"/>
              </w:rPr>
              <w:t xml:space="preserve">  </w:t>
            </w:r>
            <w:r>
              <w:rPr>
                <w:rFonts w:hint="eastAsia"/>
                <w:b/>
                <w:bCs/>
                <w:color w:val="000000"/>
                <w:kern w:val="0"/>
                <w:sz w:val="21"/>
                <w:szCs w:val="21"/>
              </w:rPr>
              <w:t>燃烧机</w:t>
            </w:r>
            <w:r w:rsidRPr="00076107">
              <w:rPr>
                <w:rFonts w:hint="eastAsia"/>
                <w:b/>
                <w:bCs/>
                <w:color w:val="000000"/>
                <w:kern w:val="0"/>
                <w:sz w:val="21"/>
                <w:szCs w:val="21"/>
              </w:rPr>
              <w:t>废气</w:t>
            </w:r>
            <w:r w:rsidRPr="00076107">
              <w:rPr>
                <w:b/>
                <w:bCs/>
                <w:color w:val="000000"/>
                <w:kern w:val="0"/>
                <w:sz w:val="21"/>
                <w:szCs w:val="21"/>
              </w:rPr>
              <w:t>产排情况一览表</w:t>
            </w:r>
            <w:r>
              <w:rPr>
                <w:rFonts w:hint="eastAsia"/>
                <w:b/>
                <w:bCs/>
                <w:color w:val="000000"/>
                <w:kern w:val="0"/>
                <w:sz w:val="21"/>
                <w:szCs w:val="21"/>
              </w:rPr>
              <w:t>（</w:t>
            </w:r>
            <w:r w:rsidRPr="008614F3">
              <w:rPr>
                <w:rFonts w:hint="eastAsia"/>
                <w:b/>
                <w:bCs/>
                <w:color w:val="000000"/>
                <w:kern w:val="0"/>
                <w:sz w:val="21"/>
                <w:szCs w:val="21"/>
              </w:rPr>
              <w:t>工程桥总装车间</w:t>
            </w:r>
            <w:r>
              <w:rPr>
                <w:rFonts w:hint="eastAsia"/>
                <w:b/>
                <w:bCs/>
                <w:color w:val="000000"/>
                <w:kern w:val="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863"/>
              <w:gridCol w:w="865"/>
              <w:gridCol w:w="1009"/>
              <w:gridCol w:w="1009"/>
              <w:gridCol w:w="1631"/>
              <w:gridCol w:w="1013"/>
              <w:gridCol w:w="1011"/>
            </w:tblGrid>
            <w:tr w:rsidR="00146432" w:rsidRPr="006F0C79" w:rsidTr="00C1243D">
              <w:tc>
                <w:tcPr>
                  <w:tcW w:w="1730" w:type="dxa"/>
                  <w:gridSpan w:val="2"/>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排放源</w:t>
                  </w:r>
                </w:p>
              </w:tc>
              <w:tc>
                <w:tcPr>
                  <w:tcW w:w="851"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天然气用量万</w:t>
                  </w:r>
                  <w:r>
                    <w:rPr>
                      <w:rFonts w:hint="eastAsia"/>
                      <w:sz w:val="21"/>
                      <w:szCs w:val="21"/>
                    </w:rPr>
                    <w:t>m</w:t>
                  </w:r>
                  <w:r w:rsidRPr="006E2512">
                    <w:rPr>
                      <w:rFonts w:hint="eastAsia"/>
                      <w:sz w:val="21"/>
                      <w:szCs w:val="21"/>
                      <w:vertAlign w:val="superscript"/>
                    </w:rPr>
                    <w:t>3</w:t>
                  </w:r>
                  <w:r w:rsidRPr="00214C0B">
                    <w:rPr>
                      <w:sz w:val="21"/>
                      <w:szCs w:val="21"/>
                    </w:rPr>
                    <w:t>/a</w:t>
                  </w:r>
                </w:p>
              </w:tc>
              <w:tc>
                <w:tcPr>
                  <w:tcW w:w="992"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产污系数</w:t>
                  </w:r>
                  <w:r w:rsidRPr="00E47BE7">
                    <w:rPr>
                      <w:rFonts w:hint="eastAsia"/>
                      <w:sz w:val="21"/>
                      <w:szCs w:val="21"/>
                    </w:rPr>
                    <w:t>k</w:t>
                  </w:r>
                  <w:r w:rsidRPr="00E47BE7">
                    <w:rPr>
                      <w:sz w:val="21"/>
                      <w:szCs w:val="21"/>
                    </w:rPr>
                    <w:t>g/</w:t>
                  </w:r>
                  <w:r w:rsidRPr="00E47BE7">
                    <w:rPr>
                      <w:rFonts w:hint="eastAsia"/>
                      <w:sz w:val="21"/>
                      <w:szCs w:val="21"/>
                    </w:rPr>
                    <w:t>万</w:t>
                  </w:r>
                  <w:r w:rsidRPr="00E47BE7">
                    <w:rPr>
                      <w:rFonts w:hint="eastAsia"/>
                      <w:sz w:val="21"/>
                      <w:szCs w:val="21"/>
                    </w:rPr>
                    <w:t>m</w:t>
                  </w:r>
                  <w:r w:rsidRPr="00F86DC0">
                    <w:rPr>
                      <w:rFonts w:hint="eastAsia"/>
                      <w:sz w:val="21"/>
                      <w:szCs w:val="21"/>
                      <w:vertAlign w:val="superscript"/>
                    </w:rPr>
                    <w:t>3</w:t>
                  </w:r>
                  <w:r w:rsidRPr="00E47BE7">
                    <w:rPr>
                      <w:rFonts w:hint="eastAsia"/>
                      <w:sz w:val="21"/>
                      <w:szCs w:val="21"/>
                    </w:rPr>
                    <w:t>-</w:t>
                  </w:r>
                  <w:r w:rsidRPr="00E47BE7">
                    <w:rPr>
                      <w:rFonts w:hint="eastAsia"/>
                      <w:sz w:val="21"/>
                      <w:szCs w:val="21"/>
                    </w:rPr>
                    <w:t>原料</w:t>
                  </w:r>
                </w:p>
              </w:tc>
              <w:tc>
                <w:tcPr>
                  <w:tcW w:w="992"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产生量</w:t>
                  </w:r>
                  <w:r w:rsidRPr="00214C0B">
                    <w:rPr>
                      <w:sz w:val="21"/>
                      <w:szCs w:val="21"/>
                    </w:rPr>
                    <w:t>t/a</w:t>
                  </w:r>
                </w:p>
              </w:tc>
              <w:tc>
                <w:tcPr>
                  <w:tcW w:w="1604"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废气</w:t>
                  </w:r>
                  <w:r>
                    <w:rPr>
                      <w:rFonts w:hint="eastAsia"/>
                      <w:sz w:val="21"/>
                      <w:szCs w:val="21"/>
                    </w:rPr>
                    <w:t>量</w:t>
                  </w:r>
                  <w:r w:rsidRPr="00214C0B">
                    <w:rPr>
                      <w:sz w:val="21"/>
                      <w:szCs w:val="21"/>
                    </w:rPr>
                    <w:t>产污系数</w:t>
                  </w:r>
                  <w:r w:rsidRPr="00E47BE7">
                    <w:rPr>
                      <w:sz w:val="21"/>
                      <w:szCs w:val="21"/>
                    </w:rPr>
                    <w:t>Nm</w:t>
                  </w:r>
                  <w:r w:rsidRPr="00F86DC0">
                    <w:rPr>
                      <w:sz w:val="21"/>
                      <w:szCs w:val="21"/>
                      <w:vertAlign w:val="superscript"/>
                    </w:rPr>
                    <w:t>3</w:t>
                  </w:r>
                  <w:r w:rsidRPr="00E47BE7">
                    <w:rPr>
                      <w:sz w:val="21"/>
                      <w:szCs w:val="21"/>
                    </w:rPr>
                    <w:t>/</w:t>
                  </w:r>
                  <w:r w:rsidRPr="00E47BE7">
                    <w:rPr>
                      <w:rFonts w:hint="eastAsia"/>
                      <w:sz w:val="21"/>
                      <w:szCs w:val="21"/>
                    </w:rPr>
                    <w:t>万</w:t>
                  </w:r>
                  <w:r w:rsidRPr="00E47BE7">
                    <w:rPr>
                      <w:rFonts w:hint="eastAsia"/>
                      <w:sz w:val="21"/>
                      <w:szCs w:val="21"/>
                    </w:rPr>
                    <w:t>m</w:t>
                  </w:r>
                  <w:r w:rsidRPr="00F86DC0">
                    <w:rPr>
                      <w:rFonts w:hint="eastAsia"/>
                      <w:sz w:val="21"/>
                      <w:szCs w:val="21"/>
                      <w:vertAlign w:val="superscript"/>
                    </w:rPr>
                    <w:t>3</w:t>
                  </w:r>
                  <w:r w:rsidRPr="00E47BE7">
                    <w:rPr>
                      <w:rFonts w:hint="eastAsia"/>
                      <w:sz w:val="21"/>
                      <w:szCs w:val="21"/>
                    </w:rPr>
                    <w:t>-</w:t>
                  </w:r>
                  <w:r w:rsidRPr="00E47BE7">
                    <w:rPr>
                      <w:rFonts w:hint="eastAsia"/>
                      <w:sz w:val="21"/>
                      <w:szCs w:val="21"/>
                    </w:rPr>
                    <w:t>原料</w:t>
                  </w:r>
                </w:p>
              </w:tc>
              <w:tc>
                <w:tcPr>
                  <w:tcW w:w="996"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废气产生量万</w:t>
                  </w:r>
                  <w:r w:rsidRPr="00214C0B">
                    <w:rPr>
                      <w:sz w:val="21"/>
                      <w:szCs w:val="21"/>
                    </w:rPr>
                    <w:t>m</w:t>
                  </w:r>
                  <w:r w:rsidRPr="00214C0B">
                    <w:rPr>
                      <w:sz w:val="21"/>
                      <w:szCs w:val="21"/>
                      <w:vertAlign w:val="superscript"/>
                    </w:rPr>
                    <w:t>3</w:t>
                  </w:r>
                  <w:r w:rsidRPr="00214C0B">
                    <w:rPr>
                      <w:sz w:val="21"/>
                      <w:szCs w:val="21"/>
                    </w:rPr>
                    <w:t>/a</w:t>
                  </w:r>
                </w:p>
              </w:tc>
              <w:tc>
                <w:tcPr>
                  <w:tcW w:w="994"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产生</w:t>
                  </w:r>
                </w:p>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浓度</w:t>
                  </w:r>
                  <w:r w:rsidRPr="00214C0B">
                    <w:rPr>
                      <w:sz w:val="21"/>
                      <w:szCs w:val="21"/>
                    </w:rPr>
                    <w:t>mg/m</w:t>
                  </w:r>
                  <w:r w:rsidRPr="00214C0B">
                    <w:rPr>
                      <w:sz w:val="21"/>
                      <w:szCs w:val="21"/>
                      <w:vertAlign w:val="superscript"/>
                    </w:rPr>
                    <w:t>3</w:t>
                  </w:r>
                </w:p>
              </w:tc>
            </w:tr>
            <w:tr w:rsidR="00146432" w:rsidRPr="006F0C79" w:rsidTr="00C1243D">
              <w:tc>
                <w:tcPr>
                  <w:tcW w:w="880" w:type="dxa"/>
                  <w:vMerge w:val="restart"/>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DA007</w:t>
                  </w:r>
                </w:p>
              </w:tc>
              <w:tc>
                <w:tcPr>
                  <w:tcW w:w="850" w:type="dxa"/>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颗粒物</w:t>
                  </w:r>
                </w:p>
              </w:tc>
              <w:tc>
                <w:tcPr>
                  <w:tcW w:w="851" w:type="dxa"/>
                  <w:vMerge w:val="restart"/>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6</w:t>
                  </w:r>
                </w:p>
              </w:tc>
              <w:tc>
                <w:tcPr>
                  <w:tcW w:w="992"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1.6</w:t>
                  </w:r>
                </w:p>
              </w:tc>
              <w:tc>
                <w:tcPr>
                  <w:tcW w:w="992" w:type="dxa"/>
                  <w:vAlign w:val="center"/>
                </w:tcPr>
                <w:p w:rsidR="00146432" w:rsidRPr="00887DD5" w:rsidRDefault="00146432" w:rsidP="001C368B">
                  <w:pPr>
                    <w:framePr w:hSpace="180" w:wrap="around" w:vAnchor="page" w:hAnchor="margin" w:y="1383"/>
                    <w:spacing w:line="240" w:lineRule="auto"/>
                    <w:ind w:firstLineChars="0" w:firstLine="0"/>
                    <w:jc w:val="center"/>
                    <w:rPr>
                      <w:sz w:val="21"/>
                      <w:szCs w:val="21"/>
                    </w:rPr>
                  </w:pPr>
                  <w:r w:rsidRPr="00887DD5">
                    <w:rPr>
                      <w:rFonts w:hint="eastAsia"/>
                      <w:sz w:val="21"/>
                      <w:szCs w:val="21"/>
                    </w:rPr>
                    <w:t>0.0</w:t>
                  </w:r>
                  <w:r>
                    <w:rPr>
                      <w:rFonts w:hint="eastAsia"/>
                      <w:sz w:val="21"/>
                      <w:szCs w:val="21"/>
                    </w:rPr>
                    <w:t>096</w:t>
                  </w:r>
                </w:p>
              </w:tc>
              <w:tc>
                <w:tcPr>
                  <w:tcW w:w="1604" w:type="dxa"/>
                  <w:vMerge w:val="restart"/>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E47BE7">
                    <w:rPr>
                      <w:sz w:val="21"/>
                      <w:szCs w:val="21"/>
                    </w:rPr>
                    <w:t>107753</w:t>
                  </w:r>
                </w:p>
              </w:tc>
              <w:tc>
                <w:tcPr>
                  <w:tcW w:w="996" w:type="dxa"/>
                  <w:vMerge w:val="restart"/>
                  <w:vAlign w:val="center"/>
                </w:tcPr>
                <w:p w:rsidR="00146432" w:rsidRPr="0065329F"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64.65</w:t>
                  </w:r>
                </w:p>
              </w:tc>
              <w:tc>
                <w:tcPr>
                  <w:tcW w:w="994" w:type="dxa"/>
                  <w:vAlign w:val="center"/>
                </w:tcPr>
                <w:p w:rsidR="00146432" w:rsidRPr="004D06DD"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14.85</w:t>
                  </w:r>
                </w:p>
              </w:tc>
            </w:tr>
            <w:tr w:rsidR="00146432" w:rsidRPr="006F0C79" w:rsidTr="00C1243D">
              <w:tc>
                <w:tcPr>
                  <w:tcW w:w="880"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850" w:type="dxa"/>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SO</w:t>
                  </w:r>
                  <w:r w:rsidRPr="006F1E9E">
                    <w:rPr>
                      <w:rFonts w:hint="eastAsia"/>
                      <w:sz w:val="21"/>
                      <w:szCs w:val="21"/>
                      <w:vertAlign w:val="subscript"/>
                    </w:rPr>
                    <w:t>2</w:t>
                  </w:r>
                </w:p>
              </w:tc>
              <w:tc>
                <w:tcPr>
                  <w:tcW w:w="851"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992"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sidRPr="00E47BE7">
                    <w:rPr>
                      <w:rFonts w:hint="eastAsia"/>
                      <w:sz w:val="21"/>
                      <w:szCs w:val="21"/>
                    </w:rPr>
                    <w:t>0.02S</w:t>
                  </w:r>
                </w:p>
              </w:tc>
              <w:tc>
                <w:tcPr>
                  <w:tcW w:w="992" w:type="dxa"/>
                  <w:vAlign w:val="center"/>
                </w:tcPr>
                <w:p w:rsidR="00146432" w:rsidRPr="00887DD5" w:rsidRDefault="00146432" w:rsidP="001C368B">
                  <w:pPr>
                    <w:framePr w:hSpace="180" w:wrap="around" w:vAnchor="page" w:hAnchor="margin" w:y="1383"/>
                    <w:spacing w:line="240" w:lineRule="auto"/>
                    <w:ind w:firstLineChars="0" w:firstLine="0"/>
                    <w:jc w:val="center"/>
                    <w:rPr>
                      <w:sz w:val="21"/>
                      <w:szCs w:val="21"/>
                    </w:rPr>
                  </w:pPr>
                  <w:r w:rsidRPr="00887DD5">
                    <w:rPr>
                      <w:rFonts w:hint="eastAsia"/>
                      <w:sz w:val="21"/>
                      <w:szCs w:val="21"/>
                    </w:rPr>
                    <w:t>0.0</w:t>
                  </w:r>
                  <w:r>
                    <w:rPr>
                      <w:rFonts w:hint="eastAsia"/>
                      <w:sz w:val="21"/>
                      <w:szCs w:val="21"/>
                    </w:rPr>
                    <w:t>12</w:t>
                  </w:r>
                </w:p>
              </w:tc>
              <w:tc>
                <w:tcPr>
                  <w:tcW w:w="1604" w:type="dxa"/>
                  <w:vMerge/>
                  <w:vAlign w:val="center"/>
                </w:tcPr>
                <w:p w:rsidR="00146432" w:rsidRPr="00242C27" w:rsidRDefault="00146432" w:rsidP="001C368B">
                  <w:pPr>
                    <w:framePr w:hSpace="180" w:wrap="around" w:vAnchor="page" w:hAnchor="margin" w:y="1383"/>
                    <w:spacing w:line="240" w:lineRule="auto"/>
                    <w:ind w:firstLineChars="0" w:firstLine="0"/>
                    <w:jc w:val="center"/>
                    <w:rPr>
                      <w:sz w:val="21"/>
                      <w:szCs w:val="21"/>
                    </w:rPr>
                  </w:pPr>
                </w:p>
              </w:tc>
              <w:tc>
                <w:tcPr>
                  <w:tcW w:w="996"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994" w:type="dxa"/>
                  <w:vAlign w:val="center"/>
                </w:tcPr>
                <w:p w:rsidR="00146432" w:rsidRPr="004D06DD" w:rsidRDefault="00146432" w:rsidP="001C368B">
                  <w:pPr>
                    <w:framePr w:hSpace="180" w:wrap="around" w:vAnchor="page" w:hAnchor="margin" w:y="1383"/>
                    <w:spacing w:line="240" w:lineRule="auto"/>
                    <w:ind w:firstLineChars="0" w:firstLine="0"/>
                    <w:jc w:val="center"/>
                    <w:rPr>
                      <w:sz w:val="21"/>
                      <w:szCs w:val="21"/>
                    </w:rPr>
                  </w:pPr>
                  <w:r w:rsidRPr="004D06DD">
                    <w:rPr>
                      <w:rFonts w:hint="eastAsia"/>
                      <w:sz w:val="21"/>
                      <w:szCs w:val="21"/>
                    </w:rPr>
                    <w:t>18.56</w:t>
                  </w:r>
                </w:p>
              </w:tc>
            </w:tr>
            <w:tr w:rsidR="00146432" w:rsidRPr="006F0C79" w:rsidTr="00C1243D">
              <w:tc>
                <w:tcPr>
                  <w:tcW w:w="880"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850" w:type="dxa"/>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NOx</w:t>
                  </w:r>
                </w:p>
              </w:tc>
              <w:tc>
                <w:tcPr>
                  <w:tcW w:w="851"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992"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15.87</w:t>
                  </w:r>
                </w:p>
              </w:tc>
              <w:tc>
                <w:tcPr>
                  <w:tcW w:w="992" w:type="dxa"/>
                  <w:vAlign w:val="center"/>
                </w:tcPr>
                <w:p w:rsidR="00146432" w:rsidRPr="00887DD5" w:rsidRDefault="00146432" w:rsidP="001C368B">
                  <w:pPr>
                    <w:framePr w:hSpace="180" w:wrap="around" w:vAnchor="page" w:hAnchor="margin" w:y="1383"/>
                    <w:spacing w:line="240" w:lineRule="auto"/>
                    <w:ind w:firstLineChars="0" w:firstLine="0"/>
                    <w:jc w:val="center"/>
                    <w:rPr>
                      <w:sz w:val="21"/>
                      <w:szCs w:val="21"/>
                    </w:rPr>
                  </w:pPr>
                  <w:r w:rsidRPr="00887DD5">
                    <w:rPr>
                      <w:rFonts w:hint="eastAsia"/>
                      <w:sz w:val="21"/>
                      <w:szCs w:val="21"/>
                    </w:rPr>
                    <w:t>0.0</w:t>
                  </w:r>
                  <w:r>
                    <w:rPr>
                      <w:rFonts w:hint="eastAsia"/>
                      <w:sz w:val="21"/>
                      <w:szCs w:val="21"/>
                    </w:rPr>
                    <w:t>952</w:t>
                  </w:r>
                </w:p>
              </w:tc>
              <w:tc>
                <w:tcPr>
                  <w:tcW w:w="1604" w:type="dxa"/>
                  <w:vMerge/>
                  <w:vAlign w:val="center"/>
                </w:tcPr>
                <w:p w:rsidR="00146432" w:rsidRPr="00242C27" w:rsidRDefault="00146432" w:rsidP="001C368B">
                  <w:pPr>
                    <w:framePr w:hSpace="180" w:wrap="around" w:vAnchor="page" w:hAnchor="margin" w:y="1383"/>
                    <w:spacing w:line="240" w:lineRule="auto"/>
                    <w:ind w:firstLineChars="0" w:firstLine="0"/>
                    <w:jc w:val="center"/>
                    <w:rPr>
                      <w:sz w:val="21"/>
                      <w:szCs w:val="21"/>
                    </w:rPr>
                  </w:pPr>
                </w:p>
              </w:tc>
              <w:tc>
                <w:tcPr>
                  <w:tcW w:w="996"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994" w:type="dxa"/>
                  <w:vAlign w:val="center"/>
                </w:tcPr>
                <w:p w:rsidR="00146432" w:rsidRPr="004D06DD"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147.3</w:t>
                  </w:r>
                </w:p>
              </w:tc>
            </w:tr>
            <w:tr w:rsidR="00146432" w:rsidRPr="006F0C79" w:rsidTr="00C1243D">
              <w:tc>
                <w:tcPr>
                  <w:tcW w:w="880" w:type="dxa"/>
                  <w:vMerge w:val="restart"/>
                  <w:vAlign w:val="center"/>
                </w:tcPr>
                <w:p w:rsidR="00146432" w:rsidRPr="00F83E56" w:rsidRDefault="00146432" w:rsidP="001C368B">
                  <w:pPr>
                    <w:framePr w:hSpace="180" w:wrap="around" w:vAnchor="page" w:hAnchor="margin" w:y="1383"/>
                    <w:spacing w:line="240" w:lineRule="auto"/>
                    <w:ind w:firstLineChars="0" w:firstLine="0"/>
                    <w:jc w:val="center"/>
                    <w:rPr>
                      <w:sz w:val="21"/>
                      <w:szCs w:val="21"/>
                    </w:rPr>
                  </w:pPr>
                  <w:r w:rsidRPr="00571542">
                    <w:rPr>
                      <w:rFonts w:hint="eastAsia"/>
                      <w:sz w:val="21"/>
                      <w:szCs w:val="21"/>
                    </w:rPr>
                    <w:t>DA</w:t>
                  </w:r>
                  <w:r w:rsidRPr="00F83E56">
                    <w:rPr>
                      <w:rFonts w:hint="eastAsia"/>
                      <w:sz w:val="21"/>
                      <w:szCs w:val="21"/>
                    </w:rPr>
                    <w:t>0</w:t>
                  </w:r>
                  <w:r>
                    <w:rPr>
                      <w:rFonts w:hint="eastAsia"/>
                      <w:sz w:val="21"/>
                      <w:szCs w:val="21"/>
                    </w:rPr>
                    <w:t>08</w:t>
                  </w:r>
                </w:p>
              </w:tc>
              <w:tc>
                <w:tcPr>
                  <w:tcW w:w="850" w:type="dxa"/>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颗粒物</w:t>
                  </w:r>
                </w:p>
              </w:tc>
              <w:tc>
                <w:tcPr>
                  <w:tcW w:w="851" w:type="dxa"/>
                  <w:vMerge w:val="restart"/>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6</w:t>
                  </w:r>
                </w:p>
              </w:tc>
              <w:tc>
                <w:tcPr>
                  <w:tcW w:w="992"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1.6</w:t>
                  </w:r>
                </w:p>
              </w:tc>
              <w:tc>
                <w:tcPr>
                  <w:tcW w:w="992" w:type="dxa"/>
                  <w:vAlign w:val="center"/>
                </w:tcPr>
                <w:p w:rsidR="00146432" w:rsidRPr="00887DD5" w:rsidRDefault="00146432" w:rsidP="001C368B">
                  <w:pPr>
                    <w:framePr w:hSpace="180" w:wrap="around" w:vAnchor="page" w:hAnchor="margin" w:y="1383"/>
                    <w:spacing w:line="240" w:lineRule="auto"/>
                    <w:ind w:firstLineChars="0" w:firstLine="0"/>
                    <w:jc w:val="center"/>
                    <w:rPr>
                      <w:sz w:val="21"/>
                      <w:szCs w:val="21"/>
                    </w:rPr>
                  </w:pPr>
                  <w:r w:rsidRPr="00887DD5">
                    <w:rPr>
                      <w:rFonts w:hint="eastAsia"/>
                      <w:sz w:val="21"/>
                      <w:szCs w:val="21"/>
                    </w:rPr>
                    <w:t>0.0</w:t>
                  </w:r>
                  <w:r>
                    <w:rPr>
                      <w:rFonts w:hint="eastAsia"/>
                      <w:sz w:val="21"/>
                      <w:szCs w:val="21"/>
                    </w:rPr>
                    <w:t>096</w:t>
                  </w:r>
                </w:p>
              </w:tc>
              <w:tc>
                <w:tcPr>
                  <w:tcW w:w="1604" w:type="dxa"/>
                  <w:vMerge w:val="restart"/>
                  <w:vAlign w:val="center"/>
                </w:tcPr>
                <w:p w:rsidR="00146432" w:rsidRPr="00242C27" w:rsidRDefault="00146432" w:rsidP="001C368B">
                  <w:pPr>
                    <w:framePr w:hSpace="180" w:wrap="around" w:vAnchor="page" w:hAnchor="margin" w:y="1383"/>
                    <w:spacing w:line="240" w:lineRule="auto"/>
                    <w:ind w:firstLineChars="0" w:firstLine="0"/>
                    <w:jc w:val="center"/>
                    <w:rPr>
                      <w:sz w:val="21"/>
                      <w:szCs w:val="21"/>
                    </w:rPr>
                  </w:pPr>
                  <w:r w:rsidRPr="00E47BE7">
                    <w:rPr>
                      <w:sz w:val="21"/>
                      <w:szCs w:val="21"/>
                    </w:rPr>
                    <w:t>107753</w:t>
                  </w:r>
                </w:p>
              </w:tc>
              <w:tc>
                <w:tcPr>
                  <w:tcW w:w="996" w:type="dxa"/>
                  <w:vMerge w:val="restart"/>
                  <w:vAlign w:val="center"/>
                </w:tcPr>
                <w:p w:rsidR="00146432" w:rsidRPr="00AE4869" w:rsidRDefault="00146432" w:rsidP="001C368B">
                  <w:pPr>
                    <w:framePr w:hSpace="180" w:wrap="around" w:vAnchor="page" w:hAnchor="margin" w:y="1383"/>
                    <w:spacing w:line="240" w:lineRule="auto"/>
                    <w:ind w:firstLineChars="0" w:firstLine="0"/>
                    <w:jc w:val="center"/>
                    <w:rPr>
                      <w:sz w:val="21"/>
                      <w:szCs w:val="21"/>
                    </w:rPr>
                  </w:pPr>
                  <w:r w:rsidRPr="00D71B7D">
                    <w:rPr>
                      <w:rFonts w:hint="eastAsia"/>
                      <w:sz w:val="21"/>
                      <w:szCs w:val="21"/>
                    </w:rPr>
                    <w:t>64.65</w:t>
                  </w:r>
                </w:p>
              </w:tc>
              <w:tc>
                <w:tcPr>
                  <w:tcW w:w="994" w:type="dxa"/>
                  <w:vAlign w:val="center"/>
                </w:tcPr>
                <w:p w:rsidR="00146432" w:rsidRPr="004D06DD"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14.85</w:t>
                  </w:r>
                </w:p>
              </w:tc>
            </w:tr>
            <w:tr w:rsidR="00146432" w:rsidRPr="006F0C79" w:rsidTr="00C1243D">
              <w:tc>
                <w:tcPr>
                  <w:tcW w:w="880" w:type="dxa"/>
                  <w:vMerge/>
                  <w:vAlign w:val="center"/>
                </w:tcPr>
                <w:p w:rsidR="00146432" w:rsidRPr="00571542" w:rsidRDefault="00146432" w:rsidP="001C368B">
                  <w:pPr>
                    <w:framePr w:hSpace="180" w:wrap="around" w:vAnchor="page" w:hAnchor="margin" w:y="1383"/>
                    <w:spacing w:line="240" w:lineRule="auto"/>
                    <w:ind w:firstLineChars="0" w:firstLine="0"/>
                    <w:jc w:val="center"/>
                    <w:rPr>
                      <w:sz w:val="21"/>
                      <w:szCs w:val="21"/>
                    </w:rPr>
                  </w:pPr>
                </w:p>
              </w:tc>
              <w:tc>
                <w:tcPr>
                  <w:tcW w:w="850" w:type="dxa"/>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SO</w:t>
                  </w:r>
                  <w:r w:rsidRPr="006F1E9E">
                    <w:rPr>
                      <w:rFonts w:hint="eastAsia"/>
                      <w:sz w:val="21"/>
                      <w:szCs w:val="21"/>
                      <w:vertAlign w:val="subscript"/>
                    </w:rPr>
                    <w:t>2</w:t>
                  </w:r>
                </w:p>
              </w:tc>
              <w:tc>
                <w:tcPr>
                  <w:tcW w:w="851"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992"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sidRPr="00E47BE7">
                    <w:rPr>
                      <w:rFonts w:hint="eastAsia"/>
                      <w:sz w:val="21"/>
                      <w:szCs w:val="21"/>
                    </w:rPr>
                    <w:t>0.02S</w:t>
                  </w:r>
                </w:p>
              </w:tc>
              <w:tc>
                <w:tcPr>
                  <w:tcW w:w="992" w:type="dxa"/>
                  <w:vAlign w:val="center"/>
                </w:tcPr>
                <w:p w:rsidR="00146432" w:rsidRPr="00887DD5" w:rsidRDefault="00146432" w:rsidP="001C368B">
                  <w:pPr>
                    <w:framePr w:hSpace="180" w:wrap="around" w:vAnchor="page" w:hAnchor="margin" w:y="1383"/>
                    <w:spacing w:line="240" w:lineRule="auto"/>
                    <w:ind w:firstLineChars="0" w:firstLine="0"/>
                    <w:jc w:val="center"/>
                    <w:rPr>
                      <w:sz w:val="21"/>
                      <w:szCs w:val="21"/>
                    </w:rPr>
                  </w:pPr>
                  <w:r w:rsidRPr="00887DD5">
                    <w:rPr>
                      <w:rFonts w:hint="eastAsia"/>
                      <w:sz w:val="21"/>
                      <w:szCs w:val="21"/>
                    </w:rPr>
                    <w:t>0.0</w:t>
                  </w:r>
                  <w:r>
                    <w:rPr>
                      <w:rFonts w:hint="eastAsia"/>
                      <w:sz w:val="21"/>
                      <w:szCs w:val="21"/>
                    </w:rPr>
                    <w:t>12</w:t>
                  </w:r>
                </w:p>
              </w:tc>
              <w:tc>
                <w:tcPr>
                  <w:tcW w:w="1604" w:type="dxa"/>
                  <w:vMerge/>
                  <w:vAlign w:val="center"/>
                </w:tcPr>
                <w:p w:rsidR="00146432" w:rsidRPr="00242C27" w:rsidRDefault="00146432" w:rsidP="001C368B">
                  <w:pPr>
                    <w:framePr w:hSpace="180" w:wrap="around" w:vAnchor="page" w:hAnchor="margin" w:y="1383"/>
                    <w:spacing w:line="240" w:lineRule="auto"/>
                    <w:ind w:firstLineChars="0" w:firstLine="0"/>
                    <w:jc w:val="center"/>
                    <w:rPr>
                      <w:sz w:val="21"/>
                      <w:szCs w:val="21"/>
                    </w:rPr>
                  </w:pPr>
                </w:p>
              </w:tc>
              <w:tc>
                <w:tcPr>
                  <w:tcW w:w="996"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994" w:type="dxa"/>
                  <w:vAlign w:val="center"/>
                </w:tcPr>
                <w:p w:rsidR="00146432" w:rsidRPr="004D06DD" w:rsidRDefault="00146432" w:rsidP="001C368B">
                  <w:pPr>
                    <w:framePr w:hSpace="180" w:wrap="around" w:vAnchor="page" w:hAnchor="margin" w:y="1383"/>
                    <w:spacing w:line="240" w:lineRule="auto"/>
                    <w:ind w:firstLineChars="0" w:firstLine="0"/>
                    <w:jc w:val="center"/>
                    <w:rPr>
                      <w:sz w:val="21"/>
                      <w:szCs w:val="21"/>
                    </w:rPr>
                  </w:pPr>
                  <w:r w:rsidRPr="004D06DD">
                    <w:rPr>
                      <w:rFonts w:hint="eastAsia"/>
                      <w:sz w:val="21"/>
                      <w:szCs w:val="21"/>
                    </w:rPr>
                    <w:t>18.56</w:t>
                  </w:r>
                </w:p>
              </w:tc>
            </w:tr>
            <w:tr w:rsidR="00146432" w:rsidRPr="006F0C79" w:rsidTr="00C1243D">
              <w:tc>
                <w:tcPr>
                  <w:tcW w:w="880" w:type="dxa"/>
                  <w:vMerge/>
                  <w:vAlign w:val="center"/>
                </w:tcPr>
                <w:p w:rsidR="00146432" w:rsidRPr="00571542" w:rsidRDefault="00146432" w:rsidP="001C368B">
                  <w:pPr>
                    <w:framePr w:hSpace="180" w:wrap="around" w:vAnchor="page" w:hAnchor="margin" w:y="1383"/>
                    <w:spacing w:line="240" w:lineRule="auto"/>
                    <w:ind w:firstLineChars="0" w:firstLine="0"/>
                    <w:jc w:val="center"/>
                    <w:rPr>
                      <w:sz w:val="21"/>
                      <w:szCs w:val="21"/>
                    </w:rPr>
                  </w:pPr>
                </w:p>
              </w:tc>
              <w:tc>
                <w:tcPr>
                  <w:tcW w:w="850" w:type="dxa"/>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NOx</w:t>
                  </w:r>
                </w:p>
              </w:tc>
              <w:tc>
                <w:tcPr>
                  <w:tcW w:w="851"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992"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15.87</w:t>
                  </w:r>
                </w:p>
              </w:tc>
              <w:tc>
                <w:tcPr>
                  <w:tcW w:w="992" w:type="dxa"/>
                  <w:vAlign w:val="center"/>
                </w:tcPr>
                <w:p w:rsidR="00146432" w:rsidRPr="00887DD5" w:rsidRDefault="00146432" w:rsidP="001C368B">
                  <w:pPr>
                    <w:framePr w:hSpace="180" w:wrap="around" w:vAnchor="page" w:hAnchor="margin" w:y="1383"/>
                    <w:spacing w:line="240" w:lineRule="auto"/>
                    <w:ind w:firstLineChars="0" w:firstLine="0"/>
                    <w:jc w:val="center"/>
                    <w:rPr>
                      <w:sz w:val="21"/>
                      <w:szCs w:val="21"/>
                    </w:rPr>
                  </w:pPr>
                  <w:r w:rsidRPr="00887DD5">
                    <w:rPr>
                      <w:rFonts w:hint="eastAsia"/>
                      <w:sz w:val="21"/>
                      <w:szCs w:val="21"/>
                    </w:rPr>
                    <w:t>0.0</w:t>
                  </w:r>
                  <w:r>
                    <w:rPr>
                      <w:rFonts w:hint="eastAsia"/>
                      <w:sz w:val="21"/>
                      <w:szCs w:val="21"/>
                    </w:rPr>
                    <w:t>952</w:t>
                  </w:r>
                </w:p>
              </w:tc>
              <w:tc>
                <w:tcPr>
                  <w:tcW w:w="1604" w:type="dxa"/>
                  <w:vMerge/>
                  <w:vAlign w:val="center"/>
                </w:tcPr>
                <w:p w:rsidR="00146432" w:rsidRPr="00242C27" w:rsidRDefault="00146432" w:rsidP="001C368B">
                  <w:pPr>
                    <w:framePr w:hSpace="180" w:wrap="around" w:vAnchor="page" w:hAnchor="margin" w:y="1383"/>
                    <w:spacing w:line="240" w:lineRule="auto"/>
                    <w:ind w:firstLineChars="0" w:firstLine="0"/>
                    <w:jc w:val="center"/>
                    <w:rPr>
                      <w:sz w:val="21"/>
                      <w:szCs w:val="21"/>
                    </w:rPr>
                  </w:pPr>
                </w:p>
              </w:tc>
              <w:tc>
                <w:tcPr>
                  <w:tcW w:w="996"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994" w:type="dxa"/>
                  <w:vAlign w:val="center"/>
                </w:tcPr>
                <w:p w:rsidR="00146432" w:rsidRPr="004D06DD" w:rsidRDefault="00146432" w:rsidP="001C368B">
                  <w:pPr>
                    <w:framePr w:hSpace="180" w:wrap="around" w:vAnchor="page" w:hAnchor="margin" w:y="1383"/>
                    <w:spacing w:line="240" w:lineRule="auto"/>
                    <w:ind w:firstLineChars="0" w:firstLine="0"/>
                    <w:jc w:val="center"/>
                    <w:rPr>
                      <w:sz w:val="21"/>
                      <w:szCs w:val="21"/>
                    </w:rPr>
                  </w:pPr>
                  <w:r w:rsidRPr="004D06DD">
                    <w:rPr>
                      <w:rFonts w:hint="eastAsia"/>
                      <w:sz w:val="21"/>
                      <w:szCs w:val="21"/>
                    </w:rPr>
                    <w:t>64.9</w:t>
                  </w:r>
                  <w:r>
                    <w:rPr>
                      <w:rFonts w:hint="eastAsia"/>
                      <w:sz w:val="21"/>
                      <w:szCs w:val="21"/>
                    </w:rPr>
                    <w:t>7</w:t>
                  </w:r>
                </w:p>
              </w:tc>
            </w:tr>
            <w:tr w:rsidR="00146432" w:rsidRPr="006F0C79" w:rsidTr="00C1243D">
              <w:tc>
                <w:tcPr>
                  <w:tcW w:w="880" w:type="dxa"/>
                  <w:vMerge w:val="restart"/>
                  <w:vAlign w:val="center"/>
                </w:tcPr>
                <w:p w:rsidR="00146432" w:rsidRPr="00F83E56"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DA</w:t>
                  </w:r>
                  <w:r w:rsidRPr="00571542">
                    <w:rPr>
                      <w:rFonts w:hint="eastAsia"/>
                      <w:sz w:val="21"/>
                      <w:szCs w:val="21"/>
                    </w:rPr>
                    <w:t>00</w:t>
                  </w:r>
                  <w:r>
                    <w:rPr>
                      <w:rFonts w:hint="eastAsia"/>
                      <w:sz w:val="21"/>
                      <w:szCs w:val="21"/>
                    </w:rPr>
                    <w:t>9</w:t>
                  </w:r>
                </w:p>
              </w:tc>
              <w:tc>
                <w:tcPr>
                  <w:tcW w:w="850" w:type="dxa"/>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颗粒物</w:t>
                  </w:r>
                </w:p>
              </w:tc>
              <w:tc>
                <w:tcPr>
                  <w:tcW w:w="851" w:type="dxa"/>
                  <w:vMerge w:val="restart"/>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6</w:t>
                  </w:r>
                </w:p>
              </w:tc>
              <w:tc>
                <w:tcPr>
                  <w:tcW w:w="992"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1.6</w:t>
                  </w:r>
                </w:p>
              </w:tc>
              <w:tc>
                <w:tcPr>
                  <w:tcW w:w="992" w:type="dxa"/>
                  <w:vAlign w:val="center"/>
                </w:tcPr>
                <w:p w:rsidR="00146432" w:rsidRPr="00887DD5" w:rsidRDefault="00146432" w:rsidP="001C368B">
                  <w:pPr>
                    <w:framePr w:hSpace="180" w:wrap="around" w:vAnchor="page" w:hAnchor="margin" w:y="1383"/>
                    <w:spacing w:line="240" w:lineRule="auto"/>
                    <w:ind w:firstLineChars="0" w:firstLine="0"/>
                    <w:jc w:val="center"/>
                    <w:rPr>
                      <w:sz w:val="21"/>
                      <w:szCs w:val="21"/>
                    </w:rPr>
                  </w:pPr>
                  <w:r w:rsidRPr="00887DD5">
                    <w:rPr>
                      <w:rFonts w:hint="eastAsia"/>
                      <w:sz w:val="21"/>
                      <w:szCs w:val="21"/>
                    </w:rPr>
                    <w:t>0.0</w:t>
                  </w:r>
                  <w:r>
                    <w:rPr>
                      <w:rFonts w:hint="eastAsia"/>
                      <w:sz w:val="21"/>
                      <w:szCs w:val="21"/>
                    </w:rPr>
                    <w:t>096</w:t>
                  </w:r>
                </w:p>
              </w:tc>
              <w:tc>
                <w:tcPr>
                  <w:tcW w:w="1604" w:type="dxa"/>
                  <w:vMerge w:val="restart"/>
                  <w:vAlign w:val="center"/>
                </w:tcPr>
                <w:p w:rsidR="00146432" w:rsidRPr="00242C27" w:rsidRDefault="00146432" w:rsidP="001C368B">
                  <w:pPr>
                    <w:framePr w:hSpace="180" w:wrap="around" w:vAnchor="page" w:hAnchor="margin" w:y="1383"/>
                    <w:spacing w:line="240" w:lineRule="auto"/>
                    <w:ind w:firstLineChars="0" w:firstLine="0"/>
                    <w:jc w:val="center"/>
                    <w:rPr>
                      <w:sz w:val="21"/>
                      <w:szCs w:val="21"/>
                    </w:rPr>
                  </w:pPr>
                  <w:r w:rsidRPr="00E47BE7">
                    <w:rPr>
                      <w:sz w:val="21"/>
                      <w:szCs w:val="21"/>
                    </w:rPr>
                    <w:t>107753</w:t>
                  </w:r>
                </w:p>
              </w:tc>
              <w:tc>
                <w:tcPr>
                  <w:tcW w:w="996" w:type="dxa"/>
                  <w:vMerge w:val="restart"/>
                  <w:vAlign w:val="center"/>
                </w:tcPr>
                <w:p w:rsidR="00146432" w:rsidRPr="00AE4869" w:rsidRDefault="00146432" w:rsidP="001C368B">
                  <w:pPr>
                    <w:framePr w:hSpace="180" w:wrap="around" w:vAnchor="page" w:hAnchor="margin" w:y="1383"/>
                    <w:spacing w:line="240" w:lineRule="auto"/>
                    <w:ind w:firstLineChars="0" w:firstLine="0"/>
                    <w:jc w:val="center"/>
                    <w:rPr>
                      <w:sz w:val="21"/>
                      <w:szCs w:val="21"/>
                    </w:rPr>
                  </w:pPr>
                  <w:r w:rsidRPr="00D71B7D">
                    <w:rPr>
                      <w:rFonts w:hint="eastAsia"/>
                      <w:sz w:val="21"/>
                      <w:szCs w:val="21"/>
                    </w:rPr>
                    <w:t>64.65</w:t>
                  </w:r>
                </w:p>
              </w:tc>
              <w:tc>
                <w:tcPr>
                  <w:tcW w:w="994" w:type="dxa"/>
                  <w:vAlign w:val="center"/>
                </w:tcPr>
                <w:p w:rsidR="00146432" w:rsidRPr="004D06DD"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14.85</w:t>
                  </w:r>
                </w:p>
              </w:tc>
            </w:tr>
            <w:tr w:rsidR="00146432" w:rsidRPr="006F0C79" w:rsidTr="00C1243D">
              <w:tc>
                <w:tcPr>
                  <w:tcW w:w="880"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850" w:type="dxa"/>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SO</w:t>
                  </w:r>
                  <w:r w:rsidRPr="006F1E9E">
                    <w:rPr>
                      <w:rFonts w:hint="eastAsia"/>
                      <w:sz w:val="21"/>
                      <w:szCs w:val="21"/>
                      <w:vertAlign w:val="subscript"/>
                    </w:rPr>
                    <w:t>2</w:t>
                  </w:r>
                </w:p>
              </w:tc>
              <w:tc>
                <w:tcPr>
                  <w:tcW w:w="851"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992"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sidRPr="00E47BE7">
                    <w:rPr>
                      <w:rFonts w:hint="eastAsia"/>
                      <w:sz w:val="21"/>
                      <w:szCs w:val="21"/>
                    </w:rPr>
                    <w:t>0.02S</w:t>
                  </w:r>
                </w:p>
              </w:tc>
              <w:tc>
                <w:tcPr>
                  <w:tcW w:w="992" w:type="dxa"/>
                  <w:vAlign w:val="center"/>
                </w:tcPr>
                <w:p w:rsidR="00146432" w:rsidRPr="00887DD5" w:rsidRDefault="00146432" w:rsidP="001C368B">
                  <w:pPr>
                    <w:framePr w:hSpace="180" w:wrap="around" w:vAnchor="page" w:hAnchor="margin" w:y="1383"/>
                    <w:spacing w:line="240" w:lineRule="auto"/>
                    <w:ind w:firstLineChars="0" w:firstLine="0"/>
                    <w:jc w:val="center"/>
                    <w:rPr>
                      <w:sz w:val="21"/>
                      <w:szCs w:val="21"/>
                    </w:rPr>
                  </w:pPr>
                  <w:r w:rsidRPr="00887DD5">
                    <w:rPr>
                      <w:rFonts w:hint="eastAsia"/>
                      <w:sz w:val="21"/>
                      <w:szCs w:val="21"/>
                    </w:rPr>
                    <w:t>0.0</w:t>
                  </w:r>
                  <w:r>
                    <w:rPr>
                      <w:rFonts w:hint="eastAsia"/>
                      <w:sz w:val="21"/>
                      <w:szCs w:val="21"/>
                    </w:rPr>
                    <w:t>12</w:t>
                  </w:r>
                </w:p>
              </w:tc>
              <w:tc>
                <w:tcPr>
                  <w:tcW w:w="1604" w:type="dxa"/>
                  <w:vMerge/>
                  <w:vAlign w:val="center"/>
                </w:tcPr>
                <w:p w:rsidR="00146432" w:rsidRPr="00242C27" w:rsidRDefault="00146432" w:rsidP="001C368B">
                  <w:pPr>
                    <w:framePr w:hSpace="180" w:wrap="around" w:vAnchor="page" w:hAnchor="margin" w:y="1383"/>
                    <w:spacing w:line="240" w:lineRule="auto"/>
                    <w:ind w:firstLineChars="0" w:firstLine="0"/>
                    <w:jc w:val="center"/>
                    <w:rPr>
                      <w:sz w:val="21"/>
                      <w:szCs w:val="21"/>
                    </w:rPr>
                  </w:pPr>
                </w:p>
              </w:tc>
              <w:tc>
                <w:tcPr>
                  <w:tcW w:w="996"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994" w:type="dxa"/>
                  <w:vAlign w:val="center"/>
                </w:tcPr>
                <w:p w:rsidR="00146432" w:rsidRPr="004D06DD" w:rsidRDefault="00146432" w:rsidP="001C368B">
                  <w:pPr>
                    <w:framePr w:hSpace="180" w:wrap="around" w:vAnchor="page" w:hAnchor="margin" w:y="1383"/>
                    <w:spacing w:line="240" w:lineRule="auto"/>
                    <w:ind w:firstLineChars="0" w:firstLine="0"/>
                    <w:jc w:val="center"/>
                    <w:rPr>
                      <w:sz w:val="21"/>
                      <w:szCs w:val="21"/>
                    </w:rPr>
                  </w:pPr>
                  <w:r w:rsidRPr="004D06DD">
                    <w:rPr>
                      <w:rFonts w:hint="eastAsia"/>
                      <w:sz w:val="21"/>
                      <w:szCs w:val="21"/>
                    </w:rPr>
                    <w:t>18.56</w:t>
                  </w:r>
                </w:p>
              </w:tc>
            </w:tr>
            <w:tr w:rsidR="00146432" w:rsidRPr="006F0C79" w:rsidTr="00C1243D">
              <w:tc>
                <w:tcPr>
                  <w:tcW w:w="880" w:type="dxa"/>
                  <w:vMerge/>
                  <w:vAlign w:val="center"/>
                </w:tcPr>
                <w:p w:rsidR="00146432" w:rsidRPr="00F83E56" w:rsidRDefault="00146432" w:rsidP="001C368B">
                  <w:pPr>
                    <w:framePr w:hSpace="180" w:wrap="around" w:vAnchor="page" w:hAnchor="margin" w:y="1383"/>
                    <w:spacing w:line="240" w:lineRule="auto"/>
                    <w:ind w:firstLineChars="0" w:firstLine="0"/>
                    <w:jc w:val="center"/>
                    <w:rPr>
                      <w:sz w:val="21"/>
                      <w:szCs w:val="21"/>
                    </w:rPr>
                  </w:pPr>
                </w:p>
              </w:tc>
              <w:tc>
                <w:tcPr>
                  <w:tcW w:w="850" w:type="dxa"/>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NOx</w:t>
                  </w:r>
                </w:p>
              </w:tc>
              <w:tc>
                <w:tcPr>
                  <w:tcW w:w="851"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992"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15.87</w:t>
                  </w:r>
                </w:p>
              </w:tc>
              <w:tc>
                <w:tcPr>
                  <w:tcW w:w="992" w:type="dxa"/>
                  <w:vAlign w:val="center"/>
                </w:tcPr>
                <w:p w:rsidR="00146432" w:rsidRPr="00887DD5" w:rsidRDefault="00146432" w:rsidP="001C368B">
                  <w:pPr>
                    <w:framePr w:hSpace="180" w:wrap="around" w:vAnchor="page" w:hAnchor="margin" w:y="1383"/>
                    <w:spacing w:line="240" w:lineRule="auto"/>
                    <w:ind w:firstLineChars="0" w:firstLine="0"/>
                    <w:jc w:val="center"/>
                    <w:rPr>
                      <w:sz w:val="21"/>
                      <w:szCs w:val="21"/>
                    </w:rPr>
                  </w:pPr>
                  <w:r w:rsidRPr="00887DD5">
                    <w:rPr>
                      <w:rFonts w:hint="eastAsia"/>
                      <w:sz w:val="21"/>
                      <w:szCs w:val="21"/>
                    </w:rPr>
                    <w:t>0.0</w:t>
                  </w:r>
                  <w:r>
                    <w:rPr>
                      <w:rFonts w:hint="eastAsia"/>
                      <w:sz w:val="21"/>
                      <w:szCs w:val="21"/>
                    </w:rPr>
                    <w:t>952</w:t>
                  </w:r>
                </w:p>
              </w:tc>
              <w:tc>
                <w:tcPr>
                  <w:tcW w:w="1604" w:type="dxa"/>
                  <w:vMerge/>
                  <w:vAlign w:val="center"/>
                </w:tcPr>
                <w:p w:rsidR="00146432" w:rsidRPr="00242C27" w:rsidRDefault="00146432" w:rsidP="001C368B">
                  <w:pPr>
                    <w:framePr w:hSpace="180" w:wrap="around" w:vAnchor="page" w:hAnchor="margin" w:y="1383"/>
                    <w:spacing w:line="240" w:lineRule="auto"/>
                    <w:ind w:firstLineChars="0" w:firstLine="0"/>
                    <w:jc w:val="center"/>
                    <w:rPr>
                      <w:sz w:val="21"/>
                      <w:szCs w:val="21"/>
                    </w:rPr>
                  </w:pPr>
                </w:p>
              </w:tc>
              <w:tc>
                <w:tcPr>
                  <w:tcW w:w="996" w:type="dxa"/>
                  <w:vMerge/>
                  <w:vAlign w:val="center"/>
                </w:tcPr>
                <w:p w:rsidR="00146432" w:rsidRPr="0065329F" w:rsidRDefault="00146432" w:rsidP="001C368B">
                  <w:pPr>
                    <w:framePr w:hSpace="180" w:wrap="around" w:vAnchor="page" w:hAnchor="margin" w:y="1383"/>
                    <w:spacing w:line="240" w:lineRule="auto"/>
                    <w:ind w:firstLineChars="0" w:firstLine="0"/>
                    <w:jc w:val="center"/>
                    <w:rPr>
                      <w:sz w:val="21"/>
                      <w:szCs w:val="21"/>
                    </w:rPr>
                  </w:pPr>
                </w:p>
              </w:tc>
              <w:tc>
                <w:tcPr>
                  <w:tcW w:w="994" w:type="dxa"/>
                  <w:vAlign w:val="center"/>
                </w:tcPr>
                <w:p w:rsidR="00146432" w:rsidRPr="004D06DD" w:rsidRDefault="00146432" w:rsidP="001C368B">
                  <w:pPr>
                    <w:framePr w:hSpace="180" w:wrap="around" w:vAnchor="page" w:hAnchor="margin" w:y="1383"/>
                    <w:spacing w:line="240" w:lineRule="auto"/>
                    <w:ind w:firstLineChars="0" w:firstLine="0"/>
                    <w:jc w:val="center"/>
                    <w:rPr>
                      <w:sz w:val="21"/>
                      <w:szCs w:val="21"/>
                    </w:rPr>
                  </w:pPr>
                  <w:r w:rsidRPr="004D06DD">
                    <w:rPr>
                      <w:rFonts w:hint="eastAsia"/>
                      <w:sz w:val="21"/>
                      <w:szCs w:val="21"/>
                    </w:rPr>
                    <w:t>64.9</w:t>
                  </w:r>
                  <w:r>
                    <w:rPr>
                      <w:rFonts w:hint="eastAsia"/>
                      <w:sz w:val="21"/>
                      <w:szCs w:val="21"/>
                    </w:rPr>
                    <w:t>7</w:t>
                  </w:r>
                </w:p>
              </w:tc>
            </w:tr>
          </w:tbl>
          <w:p w:rsidR="00146432" w:rsidRDefault="00146432" w:rsidP="00146432">
            <w:pPr>
              <w:adjustRightInd w:val="0"/>
              <w:snapToGrid w:val="0"/>
              <w:spacing w:beforeLines="50" w:before="163"/>
              <w:ind w:firstLine="420"/>
              <w:jc w:val="left"/>
              <w:rPr>
                <w:sz w:val="21"/>
                <w:szCs w:val="21"/>
              </w:rPr>
            </w:pPr>
            <w:r w:rsidRPr="00FA2E6E">
              <w:rPr>
                <w:rFonts w:hint="eastAsia"/>
                <w:sz w:val="21"/>
                <w:szCs w:val="21"/>
              </w:rPr>
              <w:t>根据《排污许可证申请与核发技术规范</w:t>
            </w:r>
            <w:r w:rsidRPr="00FA2E6E">
              <w:rPr>
                <w:rFonts w:hint="eastAsia"/>
                <w:sz w:val="21"/>
                <w:szCs w:val="21"/>
              </w:rPr>
              <w:t xml:space="preserve"> </w:t>
            </w:r>
            <w:r w:rsidRPr="00FA2E6E">
              <w:rPr>
                <w:rFonts w:hint="eastAsia"/>
                <w:sz w:val="21"/>
                <w:szCs w:val="21"/>
              </w:rPr>
              <w:t>汽车制造业》（</w:t>
            </w:r>
            <w:r w:rsidRPr="00FA2E6E">
              <w:rPr>
                <w:rFonts w:hint="eastAsia"/>
                <w:sz w:val="21"/>
                <w:szCs w:val="21"/>
              </w:rPr>
              <w:t>HJ971-2018</w:t>
            </w:r>
            <w:r w:rsidRPr="00FA2E6E">
              <w:rPr>
                <w:rFonts w:hint="eastAsia"/>
                <w:sz w:val="21"/>
                <w:szCs w:val="21"/>
              </w:rPr>
              <w:t>），</w:t>
            </w:r>
            <w:r>
              <w:rPr>
                <w:rFonts w:hint="eastAsia"/>
                <w:sz w:val="21"/>
                <w:szCs w:val="21"/>
              </w:rPr>
              <w:t>燃气加热装置采用低氮燃烧</w:t>
            </w:r>
            <w:r w:rsidRPr="00FA2E6E">
              <w:rPr>
                <w:rFonts w:hint="eastAsia"/>
                <w:sz w:val="21"/>
                <w:szCs w:val="21"/>
              </w:rPr>
              <w:t>属于</w:t>
            </w:r>
            <w:r>
              <w:rPr>
                <w:rFonts w:hint="eastAsia"/>
                <w:sz w:val="21"/>
                <w:szCs w:val="21"/>
              </w:rPr>
              <w:t>氮氧化物治理</w:t>
            </w:r>
            <w:r w:rsidRPr="00FA2E6E">
              <w:rPr>
                <w:rFonts w:hint="eastAsia"/>
                <w:sz w:val="21"/>
                <w:szCs w:val="21"/>
              </w:rPr>
              <w:t>可行技术。</w:t>
            </w:r>
            <w:r>
              <w:rPr>
                <w:rFonts w:hint="eastAsia"/>
                <w:sz w:val="21"/>
                <w:szCs w:val="21"/>
              </w:rPr>
              <w:t>烟气排放能够达到</w:t>
            </w:r>
            <w:r w:rsidRPr="005D6BD6">
              <w:rPr>
                <w:rFonts w:hint="eastAsia"/>
                <w:sz w:val="21"/>
                <w:szCs w:val="21"/>
              </w:rPr>
              <w:t>《锅炉大气污染物排放标准》（</w:t>
            </w:r>
            <w:r w:rsidR="00C33B10" w:rsidRPr="00D74ABA">
              <w:rPr>
                <w:rFonts w:hint="eastAsia"/>
                <w:sz w:val="21"/>
                <w:szCs w:val="21"/>
              </w:rPr>
              <w:t>GB</w:t>
            </w:r>
            <w:r w:rsidR="00C33B10" w:rsidRPr="005D6BD6">
              <w:rPr>
                <w:rFonts w:hint="eastAsia"/>
                <w:sz w:val="21"/>
                <w:szCs w:val="21"/>
              </w:rPr>
              <w:t xml:space="preserve"> </w:t>
            </w:r>
            <w:r w:rsidRPr="005D6BD6">
              <w:rPr>
                <w:rFonts w:hint="eastAsia"/>
                <w:sz w:val="21"/>
                <w:szCs w:val="21"/>
              </w:rPr>
              <w:t>13271-2014</w:t>
            </w:r>
            <w:r w:rsidRPr="005D6BD6">
              <w:rPr>
                <w:rFonts w:hint="eastAsia"/>
                <w:sz w:val="21"/>
                <w:szCs w:val="21"/>
              </w:rPr>
              <w:t>）表</w:t>
            </w:r>
            <w:r w:rsidRPr="005D6BD6">
              <w:rPr>
                <w:rFonts w:hint="eastAsia"/>
                <w:sz w:val="21"/>
                <w:szCs w:val="21"/>
              </w:rPr>
              <w:t>3</w:t>
            </w:r>
            <w:r w:rsidRPr="005D6BD6">
              <w:rPr>
                <w:rFonts w:hint="eastAsia"/>
                <w:sz w:val="21"/>
                <w:szCs w:val="21"/>
              </w:rPr>
              <w:t>燃气锅炉的特别排放限值</w:t>
            </w:r>
            <w:r>
              <w:rPr>
                <w:rFonts w:hint="eastAsia"/>
                <w:sz w:val="21"/>
                <w:szCs w:val="21"/>
              </w:rPr>
              <w:t>要求。</w:t>
            </w:r>
          </w:p>
          <w:p w:rsidR="00146432" w:rsidRPr="002662C1" w:rsidRDefault="00146432" w:rsidP="00146432">
            <w:pPr>
              <w:autoSpaceDE w:val="0"/>
              <w:autoSpaceDN w:val="0"/>
              <w:adjustRightInd w:val="0"/>
              <w:snapToGrid w:val="0"/>
              <w:ind w:firstLine="420"/>
              <w:rPr>
                <w:rStyle w:val="ae"/>
                <w:kern w:val="0"/>
              </w:rPr>
            </w:pPr>
            <w:r w:rsidRPr="002662C1">
              <w:rPr>
                <w:rStyle w:val="ae"/>
                <w:rFonts w:hint="eastAsia"/>
                <w:kern w:val="0"/>
              </w:rPr>
              <w:t>（</w:t>
            </w:r>
            <w:r w:rsidRPr="002662C1">
              <w:rPr>
                <w:rStyle w:val="ae"/>
                <w:rFonts w:hint="eastAsia"/>
                <w:kern w:val="0"/>
              </w:rPr>
              <w:t>3</w:t>
            </w:r>
            <w:r w:rsidRPr="002662C1">
              <w:rPr>
                <w:rStyle w:val="ae"/>
                <w:rFonts w:hint="eastAsia"/>
                <w:kern w:val="0"/>
              </w:rPr>
              <w:t>）热洁炉废气</w:t>
            </w:r>
          </w:p>
          <w:p w:rsidR="00146432" w:rsidRDefault="00146432" w:rsidP="00146432">
            <w:pPr>
              <w:autoSpaceDE w:val="0"/>
              <w:autoSpaceDN w:val="0"/>
              <w:adjustRightInd w:val="0"/>
              <w:snapToGrid w:val="0"/>
              <w:ind w:firstLine="420"/>
              <w:rPr>
                <w:sz w:val="21"/>
                <w:szCs w:val="21"/>
              </w:rPr>
            </w:pPr>
            <w:r w:rsidRPr="008614F3">
              <w:rPr>
                <w:rFonts w:hint="eastAsia"/>
                <w:sz w:val="21"/>
                <w:szCs w:val="21"/>
              </w:rPr>
              <w:t>工程桥总装车间</w:t>
            </w:r>
            <w:r>
              <w:rPr>
                <w:rFonts w:hint="eastAsia"/>
                <w:sz w:val="21"/>
                <w:szCs w:val="21"/>
              </w:rPr>
              <w:t>设置</w:t>
            </w:r>
            <w:r>
              <w:rPr>
                <w:rFonts w:hint="eastAsia"/>
                <w:sz w:val="21"/>
                <w:szCs w:val="21"/>
              </w:rPr>
              <w:t>1</w:t>
            </w:r>
            <w:r>
              <w:rPr>
                <w:rFonts w:hint="eastAsia"/>
                <w:sz w:val="21"/>
                <w:szCs w:val="21"/>
              </w:rPr>
              <w:t>台热洁炉，用于去除吊具、格栅上的沾染的油漆。热洁炉</w:t>
            </w:r>
            <w:r w:rsidRPr="00C4449F">
              <w:rPr>
                <w:sz w:val="21"/>
                <w:szCs w:val="21"/>
              </w:rPr>
              <w:t>采用天然气为燃料</w:t>
            </w:r>
            <w:r w:rsidRPr="00C4449F">
              <w:rPr>
                <w:rFonts w:hint="eastAsia"/>
                <w:sz w:val="21"/>
                <w:szCs w:val="21"/>
              </w:rPr>
              <w:t>，</w:t>
            </w:r>
            <w:r w:rsidRPr="00C4449F">
              <w:rPr>
                <w:sz w:val="21"/>
                <w:szCs w:val="21"/>
              </w:rPr>
              <w:t>天然气用量为</w:t>
            </w:r>
            <w:r w:rsidRPr="00C4449F">
              <w:rPr>
                <w:rFonts w:hint="eastAsia"/>
                <w:sz w:val="21"/>
                <w:szCs w:val="21"/>
              </w:rPr>
              <w:t>3000</w:t>
            </w:r>
            <w:r w:rsidRPr="00C4449F">
              <w:rPr>
                <w:sz w:val="21"/>
                <w:szCs w:val="21"/>
              </w:rPr>
              <w:t>m</w:t>
            </w:r>
            <w:r w:rsidRPr="00C4449F">
              <w:rPr>
                <w:sz w:val="21"/>
                <w:szCs w:val="21"/>
                <w:vertAlign w:val="superscript"/>
              </w:rPr>
              <w:t>3</w:t>
            </w:r>
            <w:r w:rsidRPr="00C4449F">
              <w:rPr>
                <w:sz w:val="21"/>
                <w:szCs w:val="21"/>
              </w:rPr>
              <w:t>/a</w:t>
            </w:r>
            <w:r w:rsidRPr="00C4449F">
              <w:rPr>
                <w:sz w:val="21"/>
                <w:szCs w:val="21"/>
              </w:rPr>
              <w:t>。</w:t>
            </w:r>
            <w:r w:rsidRPr="00324039">
              <w:rPr>
                <w:sz w:val="21"/>
                <w:szCs w:val="21"/>
              </w:rPr>
              <w:t>天然气</w:t>
            </w:r>
            <w:r>
              <w:rPr>
                <w:rFonts w:hint="eastAsia"/>
                <w:sz w:val="21"/>
                <w:szCs w:val="21"/>
              </w:rPr>
              <w:t>热洁炉产生的</w:t>
            </w:r>
            <w:r w:rsidRPr="00324039">
              <w:rPr>
                <w:sz w:val="21"/>
                <w:szCs w:val="21"/>
              </w:rPr>
              <w:t>废气</w:t>
            </w:r>
            <w:r>
              <w:rPr>
                <w:rFonts w:hint="eastAsia"/>
                <w:sz w:val="21"/>
                <w:szCs w:val="21"/>
              </w:rPr>
              <w:t>经一根</w:t>
            </w:r>
            <w:r w:rsidRPr="00324039">
              <w:rPr>
                <w:sz w:val="21"/>
                <w:szCs w:val="21"/>
              </w:rPr>
              <w:t>15m</w:t>
            </w:r>
            <w:r w:rsidRPr="00324039">
              <w:rPr>
                <w:sz w:val="21"/>
                <w:szCs w:val="21"/>
              </w:rPr>
              <w:t>高排气筒（</w:t>
            </w:r>
            <w:r w:rsidRPr="00324039">
              <w:rPr>
                <w:sz w:val="21"/>
                <w:szCs w:val="21"/>
              </w:rPr>
              <w:t>DA0</w:t>
            </w:r>
            <w:r>
              <w:rPr>
                <w:rFonts w:hint="eastAsia"/>
                <w:sz w:val="21"/>
                <w:szCs w:val="21"/>
              </w:rPr>
              <w:t>10</w:t>
            </w:r>
            <w:r w:rsidRPr="00324039">
              <w:rPr>
                <w:sz w:val="21"/>
                <w:szCs w:val="21"/>
              </w:rPr>
              <w:t>）排放，天然气属于清洁能源，燃烧产生的废气可以直接排放</w:t>
            </w:r>
            <w:r w:rsidRPr="00ED5985">
              <w:rPr>
                <w:rFonts w:hint="eastAsia"/>
                <w:sz w:val="21"/>
                <w:szCs w:val="21"/>
              </w:rPr>
              <w:t>，年</w:t>
            </w:r>
            <w:r>
              <w:rPr>
                <w:rFonts w:hint="eastAsia"/>
                <w:sz w:val="21"/>
                <w:szCs w:val="21"/>
              </w:rPr>
              <w:t>运行</w:t>
            </w:r>
            <w:r w:rsidRPr="00ED5985">
              <w:rPr>
                <w:rFonts w:hint="eastAsia"/>
                <w:sz w:val="21"/>
                <w:szCs w:val="21"/>
              </w:rPr>
              <w:t>时间按</w:t>
            </w:r>
            <w:r>
              <w:rPr>
                <w:rFonts w:hint="eastAsia"/>
                <w:sz w:val="21"/>
                <w:szCs w:val="21"/>
              </w:rPr>
              <w:t>1</w:t>
            </w:r>
            <w:r w:rsidRPr="00ED5985">
              <w:rPr>
                <w:rFonts w:hint="eastAsia"/>
                <w:sz w:val="21"/>
                <w:szCs w:val="21"/>
              </w:rPr>
              <w:t>00h</w:t>
            </w:r>
            <w:r w:rsidRPr="00ED5985">
              <w:rPr>
                <w:rFonts w:hint="eastAsia"/>
                <w:sz w:val="21"/>
                <w:szCs w:val="21"/>
              </w:rPr>
              <w:t>计</w:t>
            </w:r>
            <w:r w:rsidRPr="00324039">
              <w:rPr>
                <w:sz w:val="21"/>
                <w:szCs w:val="21"/>
              </w:rPr>
              <w:t>。</w:t>
            </w:r>
          </w:p>
          <w:p w:rsidR="00146432" w:rsidRPr="00324039" w:rsidRDefault="00146432" w:rsidP="00146432">
            <w:pPr>
              <w:autoSpaceDE w:val="0"/>
              <w:autoSpaceDN w:val="0"/>
              <w:adjustRightInd w:val="0"/>
              <w:snapToGrid w:val="0"/>
              <w:ind w:firstLine="420"/>
              <w:rPr>
                <w:rStyle w:val="ae"/>
                <w:kern w:val="0"/>
              </w:rPr>
            </w:pPr>
            <w:r>
              <w:rPr>
                <w:rFonts w:hint="eastAsia"/>
                <w:sz w:val="21"/>
                <w:szCs w:val="21"/>
              </w:rPr>
              <w:t>由于吊具、格栅上的沾染的油漆量极少，且沾染的量难以估算，因此本次评价不对燃烧油漆产生的挥发性有机物进行定量分析。</w:t>
            </w:r>
          </w:p>
          <w:p w:rsidR="00146432" w:rsidRPr="00076107" w:rsidRDefault="00146432" w:rsidP="00146432">
            <w:pPr>
              <w:widowControl/>
              <w:ind w:firstLine="422"/>
              <w:jc w:val="center"/>
              <w:rPr>
                <w:b/>
                <w:bCs/>
                <w:color w:val="000000"/>
                <w:kern w:val="0"/>
                <w:sz w:val="21"/>
                <w:szCs w:val="21"/>
              </w:rPr>
            </w:pPr>
            <w:r w:rsidRPr="00076107">
              <w:rPr>
                <w:rFonts w:hint="eastAsia"/>
                <w:b/>
                <w:bCs/>
                <w:color w:val="000000"/>
                <w:kern w:val="0"/>
                <w:sz w:val="21"/>
                <w:szCs w:val="21"/>
              </w:rPr>
              <w:t>表</w:t>
            </w:r>
            <w:r w:rsidR="00106D83">
              <w:rPr>
                <w:rFonts w:hint="eastAsia"/>
                <w:b/>
                <w:bCs/>
                <w:color w:val="000000"/>
                <w:kern w:val="0"/>
                <w:sz w:val="21"/>
                <w:szCs w:val="21"/>
              </w:rPr>
              <w:t>2-16</w:t>
            </w:r>
            <w:r w:rsidRPr="00076107">
              <w:rPr>
                <w:rFonts w:hint="eastAsia"/>
                <w:b/>
                <w:bCs/>
                <w:color w:val="000000"/>
                <w:kern w:val="0"/>
                <w:sz w:val="21"/>
                <w:szCs w:val="21"/>
              </w:rPr>
              <w:t xml:space="preserve">  </w:t>
            </w:r>
            <w:r>
              <w:rPr>
                <w:rFonts w:hint="eastAsia"/>
                <w:b/>
                <w:bCs/>
                <w:color w:val="000000"/>
                <w:kern w:val="0"/>
                <w:sz w:val="21"/>
                <w:szCs w:val="21"/>
              </w:rPr>
              <w:t>热洁炉</w:t>
            </w:r>
            <w:r w:rsidRPr="00076107">
              <w:rPr>
                <w:rFonts w:hint="eastAsia"/>
                <w:b/>
                <w:bCs/>
                <w:color w:val="000000"/>
                <w:kern w:val="0"/>
                <w:sz w:val="21"/>
                <w:szCs w:val="21"/>
              </w:rPr>
              <w:t>废气</w:t>
            </w:r>
            <w:r w:rsidRPr="00076107">
              <w:rPr>
                <w:b/>
                <w:bCs/>
                <w:color w:val="000000"/>
                <w:kern w:val="0"/>
                <w:sz w:val="21"/>
                <w:szCs w:val="21"/>
              </w:rPr>
              <w:t>产排情况一览表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863"/>
              <w:gridCol w:w="865"/>
              <w:gridCol w:w="1009"/>
              <w:gridCol w:w="1009"/>
              <w:gridCol w:w="1631"/>
              <w:gridCol w:w="1013"/>
              <w:gridCol w:w="1011"/>
            </w:tblGrid>
            <w:tr w:rsidR="00146432" w:rsidRPr="006F0C79" w:rsidTr="00C1243D">
              <w:tc>
                <w:tcPr>
                  <w:tcW w:w="1730" w:type="dxa"/>
                  <w:gridSpan w:val="2"/>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排放源</w:t>
                  </w:r>
                </w:p>
              </w:tc>
              <w:tc>
                <w:tcPr>
                  <w:tcW w:w="851"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天然气用量万</w:t>
                  </w:r>
                  <w:r>
                    <w:rPr>
                      <w:rFonts w:hint="eastAsia"/>
                      <w:sz w:val="21"/>
                      <w:szCs w:val="21"/>
                    </w:rPr>
                    <w:t>m</w:t>
                  </w:r>
                  <w:r w:rsidRPr="006E2512">
                    <w:rPr>
                      <w:rFonts w:hint="eastAsia"/>
                      <w:sz w:val="21"/>
                      <w:szCs w:val="21"/>
                      <w:vertAlign w:val="superscript"/>
                    </w:rPr>
                    <w:t>3</w:t>
                  </w:r>
                  <w:r w:rsidRPr="00214C0B">
                    <w:rPr>
                      <w:sz w:val="21"/>
                      <w:szCs w:val="21"/>
                    </w:rPr>
                    <w:t>/a</w:t>
                  </w:r>
                </w:p>
              </w:tc>
              <w:tc>
                <w:tcPr>
                  <w:tcW w:w="992"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产污系数</w:t>
                  </w:r>
                  <w:r w:rsidRPr="00E47BE7">
                    <w:rPr>
                      <w:rFonts w:hint="eastAsia"/>
                      <w:sz w:val="21"/>
                      <w:szCs w:val="21"/>
                    </w:rPr>
                    <w:t>k</w:t>
                  </w:r>
                  <w:r w:rsidRPr="00E47BE7">
                    <w:rPr>
                      <w:sz w:val="21"/>
                      <w:szCs w:val="21"/>
                    </w:rPr>
                    <w:t>g/</w:t>
                  </w:r>
                  <w:r w:rsidRPr="00E47BE7">
                    <w:rPr>
                      <w:rFonts w:hint="eastAsia"/>
                      <w:sz w:val="21"/>
                      <w:szCs w:val="21"/>
                    </w:rPr>
                    <w:t>万</w:t>
                  </w:r>
                  <w:r w:rsidRPr="00E47BE7">
                    <w:rPr>
                      <w:rFonts w:hint="eastAsia"/>
                      <w:sz w:val="21"/>
                      <w:szCs w:val="21"/>
                    </w:rPr>
                    <w:t>m</w:t>
                  </w:r>
                  <w:r w:rsidRPr="00F86DC0">
                    <w:rPr>
                      <w:rFonts w:hint="eastAsia"/>
                      <w:sz w:val="21"/>
                      <w:szCs w:val="21"/>
                      <w:vertAlign w:val="superscript"/>
                    </w:rPr>
                    <w:t>3</w:t>
                  </w:r>
                  <w:r w:rsidRPr="00E47BE7">
                    <w:rPr>
                      <w:rFonts w:hint="eastAsia"/>
                      <w:sz w:val="21"/>
                      <w:szCs w:val="21"/>
                    </w:rPr>
                    <w:t>-</w:t>
                  </w:r>
                  <w:r w:rsidRPr="00E47BE7">
                    <w:rPr>
                      <w:rFonts w:hint="eastAsia"/>
                      <w:sz w:val="21"/>
                      <w:szCs w:val="21"/>
                    </w:rPr>
                    <w:t>原料</w:t>
                  </w:r>
                </w:p>
              </w:tc>
              <w:tc>
                <w:tcPr>
                  <w:tcW w:w="992"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产生量</w:t>
                  </w:r>
                  <w:r w:rsidRPr="00214C0B">
                    <w:rPr>
                      <w:sz w:val="21"/>
                      <w:szCs w:val="21"/>
                    </w:rPr>
                    <w:t>t/a</w:t>
                  </w:r>
                </w:p>
              </w:tc>
              <w:tc>
                <w:tcPr>
                  <w:tcW w:w="1604"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废气</w:t>
                  </w:r>
                  <w:r>
                    <w:rPr>
                      <w:rFonts w:hint="eastAsia"/>
                      <w:sz w:val="21"/>
                      <w:szCs w:val="21"/>
                    </w:rPr>
                    <w:t>量</w:t>
                  </w:r>
                  <w:r w:rsidRPr="00214C0B">
                    <w:rPr>
                      <w:sz w:val="21"/>
                      <w:szCs w:val="21"/>
                    </w:rPr>
                    <w:t>产污系数</w:t>
                  </w:r>
                  <w:r w:rsidRPr="00E47BE7">
                    <w:rPr>
                      <w:sz w:val="21"/>
                      <w:szCs w:val="21"/>
                    </w:rPr>
                    <w:t>Nm</w:t>
                  </w:r>
                  <w:r w:rsidRPr="00F86DC0">
                    <w:rPr>
                      <w:sz w:val="21"/>
                      <w:szCs w:val="21"/>
                      <w:vertAlign w:val="superscript"/>
                    </w:rPr>
                    <w:t>3</w:t>
                  </w:r>
                  <w:r w:rsidRPr="00E47BE7">
                    <w:rPr>
                      <w:sz w:val="21"/>
                      <w:szCs w:val="21"/>
                    </w:rPr>
                    <w:t>/</w:t>
                  </w:r>
                  <w:r w:rsidRPr="00E47BE7">
                    <w:rPr>
                      <w:rFonts w:hint="eastAsia"/>
                      <w:sz w:val="21"/>
                      <w:szCs w:val="21"/>
                    </w:rPr>
                    <w:t>万</w:t>
                  </w:r>
                  <w:r w:rsidRPr="00E47BE7">
                    <w:rPr>
                      <w:rFonts w:hint="eastAsia"/>
                      <w:sz w:val="21"/>
                      <w:szCs w:val="21"/>
                    </w:rPr>
                    <w:t>m</w:t>
                  </w:r>
                  <w:r w:rsidRPr="00F86DC0">
                    <w:rPr>
                      <w:rFonts w:hint="eastAsia"/>
                      <w:sz w:val="21"/>
                      <w:szCs w:val="21"/>
                      <w:vertAlign w:val="superscript"/>
                    </w:rPr>
                    <w:t>3</w:t>
                  </w:r>
                  <w:r w:rsidRPr="00E47BE7">
                    <w:rPr>
                      <w:rFonts w:hint="eastAsia"/>
                      <w:sz w:val="21"/>
                      <w:szCs w:val="21"/>
                    </w:rPr>
                    <w:t>-</w:t>
                  </w:r>
                  <w:r w:rsidRPr="00E47BE7">
                    <w:rPr>
                      <w:rFonts w:hint="eastAsia"/>
                      <w:sz w:val="21"/>
                      <w:szCs w:val="21"/>
                    </w:rPr>
                    <w:t>原料</w:t>
                  </w:r>
                </w:p>
              </w:tc>
              <w:tc>
                <w:tcPr>
                  <w:tcW w:w="996"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废气产生量万</w:t>
                  </w:r>
                  <w:r w:rsidRPr="00214C0B">
                    <w:rPr>
                      <w:sz w:val="21"/>
                      <w:szCs w:val="21"/>
                    </w:rPr>
                    <w:t>m</w:t>
                  </w:r>
                  <w:r w:rsidRPr="00214C0B">
                    <w:rPr>
                      <w:sz w:val="21"/>
                      <w:szCs w:val="21"/>
                      <w:vertAlign w:val="superscript"/>
                    </w:rPr>
                    <w:t>3</w:t>
                  </w:r>
                  <w:r w:rsidRPr="00214C0B">
                    <w:rPr>
                      <w:sz w:val="21"/>
                      <w:szCs w:val="21"/>
                    </w:rPr>
                    <w:t>/a</w:t>
                  </w:r>
                </w:p>
              </w:tc>
              <w:tc>
                <w:tcPr>
                  <w:tcW w:w="994"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产生</w:t>
                  </w:r>
                </w:p>
                <w:p w:rsidR="00146432" w:rsidRPr="00214C0B" w:rsidRDefault="00146432" w:rsidP="001C368B">
                  <w:pPr>
                    <w:framePr w:hSpace="180" w:wrap="around" w:vAnchor="page" w:hAnchor="margin" w:y="1383"/>
                    <w:spacing w:line="240" w:lineRule="auto"/>
                    <w:ind w:firstLineChars="0" w:firstLine="0"/>
                    <w:jc w:val="center"/>
                    <w:rPr>
                      <w:sz w:val="21"/>
                      <w:szCs w:val="21"/>
                    </w:rPr>
                  </w:pPr>
                  <w:r w:rsidRPr="00214C0B">
                    <w:rPr>
                      <w:sz w:val="21"/>
                      <w:szCs w:val="21"/>
                    </w:rPr>
                    <w:t>浓度</w:t>
                  </w:r>
                  <w:r w:rsidRPr="00214C0B">
                    <w:rPr>
                      <w:sz w:val="21"/>
                      <w:szCs w:val="21"/>
                    </w:rPr>
                    <w:t>mg/m</w:t>
                  </w:r>
                  <w:r w:rsidRPr="00214C0B">
                    <w:rPr>
                      <w:sz w:val="21"/>
                      <w:szCs w:val="21"/>
                      <w:vertAlign w:val="superscript"/>
                    </w:rPr>
                    <w:t>3</w:t>
                  </w:r>
                </w:p>
              </w:tc>
            </w:tr>
            <w:tr w:rsidR="00146432" w:rsidRPr="006F0C79" w:rsidTr="00C1243D">
              <w:tc>
                <w:tcPr>
                  <w:tcW w:w="880" w:type="dxa"/>
                  <w:vMerge w:val="restart"/>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DA010</w:t>
                  </w:r>
                </w:p>
              </w:tc>
              <w:tc>
                <w:tcPr>
                  <w:tcW w:w="850" w:type="dxa"/>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颗粒物</w:t>
                  </w:r>
                </w:p>
              </w:tc>
              <w:tc>
                <w:tcPr>
                  <w:tcW w:w="851" w:type="dxa"/>
                  <w:vMerge w:val="restart"/>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0.3</w:t>
                  </w:r>
                </w:p>
              </w:tc>
              <w:tc>
                <w:tcPr>
                  <w:tcW w:w="992" w:type="dxa"/>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1.6</w:t>
                  </w:r>
                </w:p>
              </w:tc>
              <w:tc>
                <w:tcPr>
                  <w:tcW w:w="992" w:type="dxa"/>
                  <w:vAlign w:val="center"/>
                </w:tcPr>
                <w:p w:rsidR="00146432" w:rsidRPr="00E70396" w:rsidRDefault="00146432" w:rsidP="001C368B">
                  <w:pPr>
                    <w:framePr w:hSpace="180" w:wrap="around" w:vAnchor="page" w:hAnchor="margin" w:y="1383"/>
                    <w:spacing w:line="240" w:lineRule="auto"/>
                    <w:ind w:firstLineChars="0" w:firstLine="0"/>
                    <w:jc w:val="center"/>
                    <w:rPr>
                      <w:sz w:val="21"/>
                      <w:szCs w:val="21"/>
                    </w:rPr>
                  </w:pPr>
                  <w:r w:rsidRPr="00E70396">
                    <w:rPr>
                      <w:sz w:val="21"/>
                      <w:szCs w:val="21"/>
                    </w:rPr>
                    <w:t>0.000</w:t>
                  </w:r>
                  <w:r>
                    <w:rPr>
                      <w:rFonts w:hint="eastAsia"/>
                      <w:sz w:val="21"/>
                      <w:szCs w:val="21"/>
                    </w:rPr>
                    <w:t>5</w:t>
                  </w:r>
                </w:p>
              </w:tc>
              <w:tc>
                <w:tcPr>
                  <w:tcW w:w="1604" w:type="dxa"/>
                  <w:vMerge w:val="restart"/>
                  <w:vAlign w:val="center"/>
                </w:tcPr>
                <w:p w:rsidR="00146432" w:rsidRPr="00214C0B" w:rsidRDefault="00146432" w:rsidP="001C368B">
                  <w:pPr>
                    <w:framePr w:hSpace="180" w:wrap="around" w:vAnchor="page" w:hAnchor="margin" w:y="1383"/>
                    <w:spacing w:line="240" w:lineRule="auto"/>
                    <w:ind w:firstLineChars="0" w:firstLine="0"/>
                    <w:jc w:val="center"/>
                    <w:rPr>
                      <w:sz w:val="21"/>
                      <w:szCs w:val="21"/>
                    </w:rPr>
                  </w:pPr>
                  <w:r w:rsidRPr="00E47BE7">
                    <w:rPr>
                      <w:sz w:val="21"/>
                      <w:szCs w:val="21"/>
                    </w:rPr>
                    <w:t>107753</w:t>
                  </w:r>
                </w:p>
              </w:tc>
              <w:tc>
                <w:tcPr>
                  <w:tcW w:w="996" w:type="dxa"/>
                  <w:vMerge w:val="restart"/>
                  <w:vAlign w:val="center"/>
                </w:tcPr>
                <w:p w:rsidR="00146432" w:rsidRPr="0065329F"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3.23</w:t>
                  </w:r>
                </w:p>
              </w:tc>
              <w:tc>
                <w:tcPr>
                  <w:tcW w:w="994" w:type="dxa"/>
                  <w:vAlign w:val="center"/>
                </w:tcPr>
                <w:p w:rsidR="00146432" w:rsidRPr="004D06DD"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14.85</w:t>
                  </w:r>
                </w:p>
              </w:tc>
            </w:tr>
            <w:tr w:rsidR="00146432" w:rsidRPr="006F0C79" w:rsidTr="00C1243D">
              <w:tc>
                <w:tcPr>
                  <w:tcW w:w="880"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850" w:type="dxa"/>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SO</w:t>
                  </w:r>
                  <w:r w:rsidRPr="006F1E9E">
                    <w:rPr>
                      <w:rFonts w:hint="eastAsia"/>
                      <w:sz w:val="21"/>
                      <w:szCs w:val="21"/>
                      <w:vertAlign w:val="subscript"/>
                    </w:rPr>
                    <w:t>2</w:t>
                  </w:r>
                </w:p>
              </w:tc>
              <w:tc>
                <w:tcPr>
                  <w:tcW w:w="851"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992"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sidRPr="00E47BE7">
                    <w:rPr>
                      <w:rFonts w:hint="eastAsia"/>
                      <w:sz w:val="21"/>
                      <w:szCs w:val="21"/>
                    </w:rPr>
                    <w:t>0.02S</w:t>
                  </w:r>
                </w:p>
              </w:tc>
              <w:tc>
                <w:tcPr>
                  <w:tcW w:w="992" w:type="dxa"/>
                  <w:vAlign w:val="center"/>
                </w:tcPr>
                <w:p w:rsidR="00146432" w:rsidRPr="00E70396" w:rsidRDefault="00146432" w:rsidP="001C368B">
                  <w:pPr>
                    <w:framePr w:hSpace="180" w:wrap="around" w:vAnchor="page" w:hAnchor="margin" w:y="1383"/>
                    <w:spacing w:line="240" w:lineRule="auto"/>
                    <w:ind w:firstLineChars="0" w:firstLine="0"/>
                    <w:jc w:val="center"/>
                    <w:rPr>
                      <w:sz w:val="21"/>
                      <w:szCs w:val="21"/>
                    </w:rPr>
                  </w:pPr>
                  <w:r w:rsidRPr="00E70396">
                    <w:rPr>
                      <w:sz w:val="21"/>
                      <w:szCs w:val="21"/>
                    </w:rPr>
                    <w:t>0.0006</w:t>
                  </w:r>
                </w:p>
              </w:tc>
              <w:tc>
                <w:tcPr>
                  <w:tcW w:w="1604" w:type="dxa"/>
                  <w:vMerge/>
                  <w:vAlign w:val="center"/>
                </w:tcPr>
                <w:p w:rsidR="00146432" w:rsidRPr="00242C27" w:rsidRDefault="00146432" w:rsidP="001C368B">
                  <w:pPr>
                    <w:framePr w:hSpace="180" w:wrap="around" w:vAnchor="page" w:hAnchor="margin" w:y="1383"/>
                    <w:spacing w:line="240" w:lineRule="auto"/>
                    <w:ind w:firstLineChars="0" w:firstLine="0"/>
                    <w:jc w:val="center"/>
                    <w:rPr>
                      <w:sz w:val="21"/>
                      <w:szCs w:val="21"/>
                    </w:rPr>
                  </w:pPr>
                </w:p>
              </w:tc>
              <w:tc>
                <w:tcPr>
                  <w:tcW w:w="996"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994" w:type="dxa"/>
                  <w:vAlign w:val="center"/>
                </w:tcPr>
                <w:p w:rsidR="00146432" w:rsidRPr="004D06DD" w:rsidRDefault="00146432" w:rsidP="001C368B">
                  <w:pPr>
                    <w:framePr w:hSpace="180" w:wrap="around" w:vAnchor="page" w:hAnchor="margin" w:y="1383"/>
                    <w:spacing w:line="240" w:lineRule="auto"/>
                    <w:ind w:firstLineChars="0" w:firstLine="0"/>
                    <w:jc w:val="center"/>
                    <w:rPr>
                      <w:sz w:val="21"/>
                      <w:szCs w:val="21"/>
                    </w:rPr>
                  </w:pPr>
                  <w:r w:rsidRPr="004D06DD">
                    <w:rPr>
                      <w:rFonts w:hint="eastAsia"/>
                      <w:sz w:val="21"/>
                      <w:szCs w:val="21"/>
                    </w:rPr>
                    <w:t>18.56</w:t>
                  </w:r>
                </w:p>
              </w:tc>
            </w:tr>
            <w:tr w:rsidR="00146432" w:rsidRPr="006F0C79" w:rsidTr="00C1243D">
              <w:tc>
                <w:tcPr>
                  <w:tcW w:w="880"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850" w:type="dxa"/>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NOx</w:t>
                  </w:r>
                </w:p>
              </w:tc>
              <w:tc>
                <w:tcPr>
                  <w:tcW w:w="851"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992" w:type="dxa"/>
                  <w:vAlign w:val="center"/>
                </w:tcPr>
                <w:p w:rsidR="00146432"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15.87</w:t>
                  </w:r>
                </w:p>
              </w:tc>
              <w:tc>
                <w:tcPr>
                  <w:tcW w:w="992" w:type="dxa"/>
                  <w:vAlign w:val="center"/>
                </w:tcPr>
                <w:p w:rsidR="00146432" w:rsidRPr="00E70396" w:rsidRDefault="00146432" w:rsidP="001C368B">
                  <w:pPr>
                    <w:framePr w:hSpace="180" w:wrap="around" w:vAnchor="page" w:hAnchor="margin" w:y="1383"/>
                    <w:spacing w:line="240" w:lineRule="auto"/>
                    <w:ind w:firstLineChars="0" w:firstLine="0"/>
                    <w:jc w:val="center"/>
                    <w:rPr>
                      <w:sz w:val="21"/>
                      <w:szCs w:val="21"/>
                    </w:rPr>
                  </w:pPr>
                  <w:r w:rsidRPr="00E70396">
                    <w:rPr>
                      <w:sz w:val="21"/>
                      <w:szCs w:val="21"/>
                    </w:rPr>
                    <w:t>0.00</w:t>
                  </w:r>
                  <w:r>
                    <w:rPr>
                      <w:rFonts w:hint="eastAsia"/>
                      <w:sz w:val="21"/>
                      <w:szCs w:val="21"/>
                    </w:rPr>
                    <w:t>48</w:t>
                  </w:r>
                </w:p>
              </w:tc>
              <w:tc>
                <w:tcPr>
                  <w:tcW w:w="1604" w:type="dxa"/>
                  <w:vMerge/>
                  <w:vAlign w:val="center"/>
                </w:tcPr>
                <w:p w:rsidR="00146432" w:rsidRPr="00242C27" w:rsidRDefault="00146432" w:rsidP="001C368B">
                  <w:pPr>
                    <w:framePr w:hSpace="180" w:wrap="around" w:vAnchor="page" w:hAnchor="margin" w:y="1383"/>
                    <w:spacing w:line="240" w:lineRule="auto"/>
                    <w:ind w:firstLineChars="0" w:firstLine="0"/>
                    <w:jc w:val="center"/>
                    <w:rPr>
                      <w:sz w:val="21"/>
                      <w:szCs w:val="21"/>
                    </w:rPr>
                  </w:pPr>
                </w:p>
              </w:tc>
              <w:tc>
                <w:tcPr>
                  <w:tcW w:w="996" w:type="dxa"/>
                  <w:vMerge/>
                  <w:vAlign w:val="center"/>
                </w:tcPr>
                <w:p w:rsidR="00146432" w:rsidRDefault="00146432" w:rsidP="001C368B">
                  <w:pPr>
                    <w:framePr w:hSpace="180" w:wrap="around" w:vAnchor="page" w:hAnchor="margin" w:y="1383"/>
                    <w:spacing w:line="240" w:lineRule="auto"/>
                    <w:ind w:firstLineChars="0" w:firstLine="0"/>
                    <w:jc w:val="center"/>
                    <w:rPr>
                      <w:sz w:val="21"/>
                      <w:szCs w:val="21"/>
                    </w:rPr>
                  </w:pPr>
                </w:p>
              </w:tc>
              <w:tc>
                <w:tcPr>
                  <w:tcW w:w="994" w:type="dxa"/>
                  <w:vAlign w:val="center"/>
                </w:tcPr>
                <w:p w:rsidR="00146432" w:rsidRPr="004D06DD" w:rsidRDefault="00146432" w:rsidP="001C368B">
                  <w:pPr>
                    <w:framePr w:hSpace="180" w:wrap="around" w:vAnchor="page" w:hAnchor="margin" w:y="1383"/>
                    <w:spacing w:line="240" w:lineRule="auto"/>
                    <w:ind w:firstLineChars="0" w:firstLine="0"/>
                    <w:jc w:val="center"/>
                    <w:rPr>
                      <w:sz w:val="21"/>
                      <w:szCs w:val="21"/>
                    </w:rPr>
                  </w:pPr>
                  <w:r>
                    <w:rPr>
                      <w:rFonts w:hint="eastAsia"/>
                      <w:sz w:val="21"/>
                      <w:szCs w:val="21"/>
                    </w:rPr>
                    <w:t>147.3</w:t>
                  </w:r>
                </w:p>
              </w:tc>
            </w:tr>
            <w:tr w:rsidR="00146432" w:rsidRPr="006F0C79" w:rsidTr="00C1243D">
              <w:tc>
                <w:tcPr>
                  <w:tcW w:w="8159" w:type="dxa"/>
                  <w:gridSpan w:val="8"/>
                  <w:vAlign w:val="center"/>
                </w:tcPr>
                <w:p w:rsidR="00146432" w:rsidRPr="004D06DD" w:rsidRDefault="00146432" w:rsidP="001C368B">
                  <w:pPr>
                    <w:framePr w:hSpace="180" w:wrap="around" w:vAnchor="page" w:hAnchor="margin" w:y="1383"/>
                    <w:spacing w:line="240" w:lineRule="auto"/>
                    <w:ind w:firstLineChars="0" w:firstLine="0"/>
                    <w:jc w:val="left"/>
                    <w:rPr>
                      <w:sz w:val="21"/>
                      <w:szCs w:val="21"/>
                    </w:rPr>
                  </w:pPr>
                  <w:r w:rsidRPr="00E47BE7">
                    <w:rPr>
                      <w:rFonts w:hint="eastAsia"/>
                      <w:sz w:val="21"/>
                      <w:szCs w:val="21"/>
                    </w:rPr>
                    <w:t>注：</w:t>
                  </w:r>
                  <w:r w:rsidRPr="00E47BE7">
                    <w:rPr>
                      <w:sz w:val="21"/>
                      <w:szCs w:val="21"/>
                    </w:rPr>
                    <w:t>项目使用二类天然气，其硫含量</w:t>
                  </w:r>
                  <w:r w:rsidRPr="00E47BE7">
                    <w:rPr>
                      <w:sz w:val="21"/>
                      <w:szCs w:val="21"/>
                    </w:rPr>
                    <w:t>≤</w:t>
                  </w:r>
                  <w:r w:rsidRPr="00E47BE7">
                    <w:rPr>
                      <w:rFonts w:hint="eastAsia"/>
                      <w:sz w:val="21"/>
                      <w:szCs w:val="21"/>
                    </w:rPr>
                    <w:t>100mg/m</w:t>
                  </w:r>
                  <w:r w:rsidRPr="00621697">
                    <w:rPr>
                      <w:rFonts w:hint="eastAsia"/>
                      <w:sz w:val="21"/>
                      <w:szCs w:val="21"/>
                      <w:vertAlign w:val="superscript"/>
                    </w:rPr>
                    <w:t>3</w:t>
                  </w:r>
                  <w:r w:rsidRPr="00E47BE7">
                    <w:rPr>
                      <w:rFonts w:hint="eastAsia"/>
                      <w:sz w:val="21"/>
                      <w:szCs w:val="21"/>
                    </w:rPr>
                    <w:t>，则</w:t>
                  </w:r>
                  <w:r w:rsidRPr="00E47BE7">
                    <w:rPr>
                      <w:sz w:val="21"/>
                      <w:szCs w:val="21"/>
                    </w:rPr>
                    <w:t>S=</w:t>
                  </w:r>
                  <w:r w:rsidRPr="00E47BE7">
                    <w:rPr>
                      <w:rFonts w:hint="eastAsia"/>
                      <w:sz w:val="21"/>
                      <w:szCs w:val="21"/>
                    </w:rPr>
                    <w:t>100</w:t>
                  </w:r>
                </w:p>
              </w:tc>
            </w:tr>
          </w:tbl>
          <w:p w:rsidR="00146432" w:rsidRDefault="00146432" w:rsidP="009E3492">
            <w:pPr>
              <w:adjustRightInd w:val="0"/>
              <w:snapToGrid w:val="0"/>
              <w:spacing w:beforeLines="50" w:before="163"/>
              <w:ind w:firstLine="420"/>
              <w:jc w:val="left"/>
              <w:rPr>
                <w:sz w:val="21"/>
                <w:szCs w:val="21"/>
              </w:rPr>
            </w:pPr>
            <w:r>
              <w:rPr>
                <w:rFonts w:hint="eastAsia"/>
                <w:sz w:val="21"/>
                <w:szCs w:val="21"/>
              </w:rPr>
              <w:t>烟气排放能够达到</w:t>
            </w:r>
            <w:r w:rsidRPr="005D6BD6">
              <w:rPr>
                <w:rFonts w:hint="eastAsia"/>
                <w:sz w:val="21"/>
                <w:szCs w:val="21"/>
              </w:rPr>
              <w:t>《锅炉大气污染物排放标准》（</w:t>
            </w:r>
            <w:r w:rsidR="00C33B10" w:rsidRPr="00D74ABA">
              <w:rPr>
                <w:rFonts w:hint="eastAsia"/>
                <w:sz w:val="21"/>
                <w:szCs w:val="21"/>
              </w:rPr>
              <w:t>GB</w:t>
            </w:r>
            <w:r w:rsidRPr="005D6BD6">
              <w:rPr>
                <w:rFonts w:hint="eastAsia"/>
                <w:sz w:val="21"/>
                <w:szCs w:val="21"/>
              </w:rPr>
              <w:t>13271-2014</w:t>
            </w:r>
            <w:r w:rsidRPr="005D6BD6">
              <w:rPr>
                <w:rFonts w:hint="eastAsia"/>
                <w:sz w:val="21"/>
                <w:szCs w:val="21"/>
              </w:rPr>
              <w:t>）表</w:t>
            </w:r>
            <w:r w:rsidRPr="005D6BD6">
              <w:rPr>
                <w:rFonts w:hint="eastAsia"/>
                <w:sz w:val="21"/>
                <w:szCs w:val="21"/>
              </w:rPr>
              <w:t>3</w:t>
            </w:r>
            <w:r w:rsidRPr="005D6BD6">
              <w:rPr>
                <w:rFonts w:hint="eastAsia"/>
                <w:sz w:val="21"/>
                <w:szCs w:val="21"/>
              </w:rPr>
              <w:t>燃气锅炉的特别排放限值</w:t>
            </w:r>
            <w:r>
              <w:rPr>
                <w:rFonts w:hint="eastAsia"/>
                <w:sz w:val="21"/>
                <w:szCs w:val="21"/>
              </w:rPr>
              <w:t>要求。</w:t>
            </w:r>
          </w:p>
          <w:p w:rsidR="00A95644" w:rsidRPr="00A95644" w:rsidRDefault="005F6C62" w:rsidP="00A95644">
            <w:pPr>
              <w:autoSpaceDE w:val="0"/>
              <w:autoSpaceDN w:val="0"/>
              <w:adjustRightInd w:val="0"/>
              <w:snapToGrid w:val="0"/>
              <w:ind w:firstLine="420"/>
              <w:rPr>
                <w:sz w:val="21"/>
                <w:szCs w:val="21"/>
              </w:rPr>
            </w:pPr>
            <w:r>
              <w:rPr>
                <w:rFonts w:hint="eastAsia"/>
                <w:sz w:val="21"/>
                <w:szCs w:val="21"/>
              </w:rPr>
              <w:t>2</w:t>
            </w:r>
            <w:r w:rsidR="00A95644" w:rsidRPr="00A95644">
              <w:rPr>
                <w:rFonts w:hint="eastAsia"/>
                <w:sz w:val="21"/>
                <w:szCs w:val="21"/>
              </w:rPr>
              <w:t>.1.4</w:t>
            </w:r>
            <w:r w:rsidR="00A95644" w:rsidRPr="00A95644">
              <w:rPr>
                <w:rFonts w:hint="eastAsia"/>
                <w:sz w:val="21"/>
                <w:szCs w:val="21"/>
              </w:rPr>
              <w:t>工程桥事业部</w:t>
            </w:r>
          </w:p>
          <w:p w:rsidR="00A95644" w:rsidRDefault="00A95644" w:rsidP="00A95644">
            <w:pPr>
              <w:autoSpaceDE w:val="0"/>
              <w:autoSpaceDN w:val="0"/>
              <w:adjustRightInd w:val="0"/>
              <w:snapToGrid w:val="0"/>
              <w:ind w:firstLine="420"/>
              <w:rPr>
                <w:sz w:val="21"/>
                <w:szCs w:val="21"/>
              </w:rPr>
            </w:pPr>
            <w:r>
              <w:rPr>
                <w:rFonts w:hint="eastAsia"/>
                <w:sz w:val="21"/>
                <w:szCs w:val="21"/>
              </w:rPr>
              <w:t>（</w:t>
            </w:r>
            <w:r>
              <w:rPr>
                <w:rFonts w:hint="eastAsia"/>
                <w:sz w:val="21"/>
                <w:szCs w:val="21"/>
              </w:rPr>
              <w:t>1</w:t>
            </w:r>
            <w:r>
              <w:rPr>
                <w:rFonts w:hint="eastAsia"/>
                <w:sz w:val="21"/>
                <w:szCs w:val="21"/>
              </w:rPr>
              <w:t>）热水器烟气</w:t>
            </w:r>
          </w:p>
          <w:p w:rsidR="00A95644" w:rsidRDefault="00A95644" w:rsidP="00A95644">
            <w:pPr>
              <w:autoSpaceDE w:val="0"/>
              <w:autoSpaceDN w:val="0"/>
              <w:adjustRightInd w:val="0"/>
              <w:snapToGrid w:val="0"/>
              <w:ind w:firstLine="420"/>
              <w:rPr>
                <w:sz w:val="21"/>
                <w:szCs w:val="21"/>
              </w:rPr>
            </w:pPr>
            <w:r w:rsidRPr="00CA39FE">
              <w:rPr>
                <w:rFonts w:hint="eastAsia"/>
                <w:sz w:val="21"/>
                <w:szCs w:val="21"/>
              </w:rPr>
              <w:t>工程桥事业部</w:t>
            </w:r>
            <w:r w:rsidRPr="008E5AAE">
              <w:rPr>
                <w:rFonts w:hint="eastAsia"/>
                <w:sz w:val="21"/>
                <w:szCs w:val="21"/>
              </w:rPr>
              <w:t>设置</w:t>
            </w:r>
            <w:r>
              <w:rPr>
                <w:rFonts w:hint="eastAsia"/>
                <w:sz w:val="21"/>
                <w:szCs w:val="21"/>
              </w:rPr>
              <w:t>2</w:t>
            </w:r>
            <w:r w:rsidRPr="008E5AAE">
              <w:rPr>
                <w:rFonts w:hint="eastAsia"/>
                <w:sz w:val="21"/>
                <w:szCs w:val="21"/>
              </w:rPr>
              <w:t>台</w:t>
            </w:r>
            <w:r>
              <w:rPr>
                <w:rFonts w:hint="eastAsia"/>
                <w:sz w:val="21"/>
                <w:szCs w:val="21"/>
              </w:rPr>
              <w:t>热水器</w:t>
            </w:r>
            <w:r w:rsidRPr="008E5AAE">
              <w:rPr>
                <w:rFonts w:hint="eastAsia"/>
                <w:sz w:val="21"/>
                <w:szCs w:val="21"/>
              </w:rPr>
              <w:t>，燃料采用天然气</w:t>
            </w:r>
            <w:r>
              <w:rPr>
                <w:rFonts w:hint="eastAsia"/>
                <w:sz w:val="21"/>
                <w:szCs w:val="21"/>
              </w:rPr>
              <w:t>。每台热水器天然气用量为</w:t>
            </w:r>
            <w:r>
              <w:rPr>
                <w:rFonts w:hint="eastAsia"/>
                <w:sz w:val="21"/>
                <w:szCs w:val="21"/>
              </w:rPr>
              <w:t>0.8</w:t>
            </w:r>
            <w:r>
              <w:rPr>
                <w:rFonts w:hint="eastAsia"/>
                <w:sz w:val="21"/>
                <w:szCs w:val="21"/>
              </w:rPr>
              <w:t>万</w:t>
            </w:r>
            <w:r>
              <w:rPr>
                <w:rFonts w:hint="eastAsia"/>
                <w:sz w:val="21"/>
                <w:szCs w:val="21"/>
              </w:rPr>
              <w:t>m</w:t>
            </w:r>
            <w:r w:rsidRPr="000A71AF">
              <w:rPr>
                <w:rFonts w:hint="eastAsia"/>
                <w:sz w:val="21"/>
                <w:szCs w:val="21"/>
                <w:vertAlign w:val="superscript"/>
              </w:rPr>
              <w:t>3</w:t>
            </w:r>
            <w:r>
              <w:rPr>
                <w:rFonts w:hint="eastAsia"/>
                <w:sz w:val="21"/>
                <w:szCs w:val="21"/>
              </w:rPr>
              <w:t>/a</w:t>
            </w:r>
            <w:r>
              <w:rPr>
                <w:rFonts w:hint="eastAsia"/>
                <w:sz w:val="21"/>
                <w:szCs w:val="21"/>
              </w:rPr>
              <w:t>，</w:t>
            </w:r>
            <w:r w:rsidRPr="00324039">
              <w:rPr>
                <w:sz w:val="21"/>
                <w:szCs w:val="21"/>
              </w:rPr>
              <w:t>燃烧</w:t>
            </w:r>
            <w:r>
              <w:rPr>
                <w:rFonts w:hint="eastAsia"/>
                <w:sz w:val="21"/>
                <w:szCs w:val="21"/>
              </w:rPr>
              <w:t>烟气分别</w:t>
            </w:r>
            <w:r w:rsidRPr="00324039">
              <w:rPr>
                <w:sz w:val="21"/>
                <w:szCs w:val="21"/>
              </w:rPr>
              <w:t>经</w:t>
            </w:r>
            <w:r>
              <w:rPr>
                <w:rFonts w:hint="eastAsia"/>
                <w:sz w:val="21"/>
                <w:szCs w:val="21"/>
              </w:rPr>
              <w:t>2</w:t>
            </w:r>
            <w:r>
              <w:rPr>
                <w:rFonts w:hint="eastAsia"/>
                <w:sz w:val="21"/>
                <w:szCs w:val="21"/>
              </w:rPr>
              <w:t>根烟管</w:t>
            </w:r>
            <w:r w:rsidRPr="003821FC">
              <w:rPr>
                <w:rFonts w:hint="eastAsia"/>
                <w:sz w:val="21"/>
                <w:szCs w:val="21"/>
              </w:rPr>
              <w:t>（</w:t>
            </w:r>
            <w:r w:rsidRPr="003821FC">
              <w:rPr>
                <w:rFonts w:hint="eastAsia"/>
                <w:sz w:val="21"/>
                <w:szCs w:val="21"/>
              </w:rPr>
              <w:t>DA0</w:t>
            </w:r>
            <w:r>
              <w:rPr>
                <w:rFonts w:hint="eastAsia"/>
                <w:sz w:val="21"/>
                <w:szCs w:val="21"/>
              </w:rPr>
              <w:t>3</w:t>
            </w:r>
            <w:r w:rsidR="009676AF">
              <w:rPr>
                <w:rFonts w:hint="eastAsia"/>
                <w:sz w:val="21"/>
                <w:szCs w:val="21"/>
              </w:rPr>
              <w:t>7</w:t>
            </w:r>
            <w:r w:rsidRPr="003821FC">
              <w:rPr>
                <w:rFonts w:hint="eastAsia"/>
                <w:sz w:val="21"/>
                <w:szCs w:val="21"/>
              </w:rPr>
              <w:t>～</w:t>
            </w:r>
            <w:r w:rsidRPr="003821FC">
              <w:rPr>
                <w:rFonts w:hint="eastAsia"/>
                <w:sz w:val="21"/>
                <w:szCs w:val="21"/>
              </w:rPr>
              <w:t>DA0</w:t>
            </w:r>
            <w:r w:rsidR="00DA4E0A">
              <w:rPr>
                <w:rFonts w:hint="eastAsia"/>
                <w:sz w:val="21"/>
                <w:szCs w:val="21"/>
              </w:rPr>
              <w:t>3</w:t>
            </w:r>
            <w:r w:rsidR="009676AF">
              <w:rPr>
                <w:rFonts w:hint="eastAsia"/>
                <w:sz w:val="21"/>
                <w:szCs w:val="21"/>
              </w:rPr>
              <w:t>8</w:t>
            </w:r>
            <w:r w:rsidRPr="003821FC">
              <w:rPr>
                <w:rFonts w:hint="eastAsia"/>
                <w:sz w:val="21"/>
                <w:szCs w:val="21"/>
              </w:rPr>
              <w:t>）</w:t>
            </w:r>
            <w:r w:rsidRPr="00324039">
              <w:rPr>
                <w:sz w:val="21"/>
                <w:szCs w:val="21"/>
              </w:rPr>
              <w:t>排放，</w:t>
            </w:r>
            <w:r w:rsidRPr="00ED5985">
              <w:rPr>
                <w:rFonts w:hint="eastAsia"/>
                <w:sz w:val="21"/>
                <w:szCs w:val="21"/>
              </w:rPr>
              <w:t>年</w:t>
            </w:r>
            <w:r>
              <w:rPr>
                <w:rFonts w:hint="eastAsia"/>
                <w:sz w:val="21"/>
                <w:szCs w:val="21"/>
              </w:rPr>
              <w:t>运行</w:t>
            </w:r>
            <w:r w:rsidRPr="00ED5985">
              <w:rPr>
                <w:rFonts w:hint="eastAsia"/>
                <w:sz w:val="21"/>
                <w:szCs w:val="21"/>
              </w:rPr>
              <w:t>时间按</w:t>
            </w:r>
            <w:r>
              <w:rPr>
                <w:rFonts w:hint="eastAsia"/>
                <w:sz w:val="21"/>
                <w:szCs w:val="21"/>
              </w:rPr>
              <w:t>20</w:t>
            </w:r>
            <w:r w:rsidRPr="00ED5985">
              <w:rPr>
                <w:rFonts w:hint="eastAsia"/>
                <w:sz w:val="21"/>
                <w:szCs w:val="21"/>
              </w:rPr>
              <w:t>00h</w:t>
            </w:r>
            <w:r w:rsidRPr="00ED5985">
              <w:rPr>
                <w:rFonts w:hint="eastAsia"/>
                <w:sz w:val="21"/>
                <w:szCs w:val="21"/>
              </w:rPr>
              <w:t>计</w:t>
            </w:r>
            <w:r w:rsidRPr="00324039">
              <w:rPr>
                <w:sz w:val="21"/>
                <w:szCs w:val="21"/>
              </w:rPr>
              <w:t>。</w:t>
            </w:r>
          </w:p>
          <w:p w:rsidR="00A95644" w:rsidRPr="00076107" w:rsidRDefault="00A95644" w:rsidP="00A95644">
            <w:pPr>
              <w:widowControl/>
              <w:ind w:firstLineChars="0" w:firstLine="0"/>
              <w:jc w:val="center"/>
              <w:rPr>
                <w:b/>
                <w:bCs/>
                <w:color w:val="000000"/>
                <w:kern w:val="0"/>
                <w:sz w:val="21"/>
                <w:szCs w:val="21"/>
              </w:rPr>
            </w:pPr>
            <w:r w:rsidRPr="00076107">
              <w:rPr>
                <w:rFonts w:hint="eastAsia"/>
                <w:b/>
                <w:bCs/>
                <w:color w:val="000000"/>
                <w:kern w:val="0"/>
                <w:sz w:val="21"/>
                <w:szCs w:val="21"/>
              </w:rPr>
              <w:t>表</w:t>
            </w:r>
            <w:r>
              <w:rPr>
                <w:rFonts w:hint="eastAsia"/>
                <w:b/>
                <w:bCs/>
                <w:color w:val="000000"/>
                <w:kern w:val="0"/>
                <w:sz w:val="21"/>
                <w:szCs w:val="21"/>
              </w:rPr>
              <w:t>2-17</w:t>
            </w:r>
            <w:r w:rsidRPr="00076107">
              <w:rPr>
                <w:rFonts w:hint="eastAsia"/>
                <w:b/>
                <w:bCs/>
                <w:color w:val="000000"/>
                <w:kern w:val="0"/>
                <w:sz w:val="21"/>
                <w:szCs w:val="21"/>
              </w:rPr>
              <w:t xml:space="preserve">  </w:t>
            </w:r>
            <w:r>
              <w:rPr>
                <w:rFonts w:hint="eastAsia"/>
                <w:b/>
                <w:bCs/>
                <w:color w:val="000000"/>
                <w:kern w:val="0"/>
                <w:sz w:val="21"/>
                <w:szCs w:val="21"/>
              </w:rPr>
              <w:t>热水器烟气</w:t>
            </w:r>
            <w:r w:rsidRPr="00076107">
              <w:rPr>
                <w:b/>
                <w:bCs/>
                <w:color w:val="000000"/>
                <w:kern w:val="0"/>
                <w:sz w:val="21"/>
                <w:szCs w:val="21"/>
              </w:rPr>
              <w:t>产排情况一览表</w:t>
            </w:r>
            <w:r>
              <w:rPr>
                <w:rFonts w:hint="eastAsia"/>
                <w:b/>
                <w:bCs/>
                <w:color w:val="000000"/>
                <w:kern w:val="0"/>
                <w:sz w:val="21"/>
                <w:szCs w:val="21"/>
              </w:rPr>
              <w:t>（</w:t>
            </w:r>
            <w:r w:rsidRPr="00CA39FE">
              <w:rPr>
                <w:rFonts w:hint="eastAsia"/>
                <w:b/>
                <w:bCs/>
                <w:color w:val="000000"/>
                <w:kern w:val="0"/>
                <w:sz w:val="21"/>
                <w:szCs w:val="21"/>
              </w:rPr>
              <w:t>工程桥事业部</w:t>
            </w:r>
            <w:r>
              <w:rPr>
                <w:rFonts w:hint="eastAsia"/>
                <w:b/>
                <w:bCs/>
                <w:color w:val="000000"/>
                <w:kern w:val="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863"/>
              <w:gridCol w:w="865"/>
              <w:gridCol w:w="1009"/>
              <w:gridCol w:w="1009"/>
              <w:gridCol w:w="1631"/>
              <w:gridCol w:w="1013"/>
              <w:gridCol w:w="1011"/>
            </w:tblGrid>
            <w:tr w:rsidR="00A95644" w:rsidRPr="006F0C79" w:rsidTr="00C1243D">
              <w:tc>
                <w:tcPr>
                  <w:tcW w:w="1730" w:type="dxa"/>
                  <w:gridSpan w:val="2"/>
                  <w:vAlign w:val="center"/>
                </w:tcPr>
                <w:p w:rsidR="00A95644"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排放源</w:t>
                  </w:r>
                </w:p>
              </w:tc>
              <w:tc>
                <w:tcPr>
                  <w:tcW w:w="851" w:type="dxa"/>
                  <w:vAlign w:val="center"/>
                </w:tcPr>
                <w:p w:rsidR="00A95644" w:rsidRPr="00214C0B"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天然气用量万</w:t>
                  </w:r>
                  <w:r>
                    <w:rPr>
                      <w:rFonts w:hint="eastAsia"/>
                      <w:sz w:val="21"/>
                      <w:szCs w:val="21"/>
                    </w:rPr>
                    <w:t>m</w:t>
                  </w:r>
                  <w:r w:rsidRPr="006E2512">
                    <w:rPr>
                      <w:rFonts w:hint="eastAsia"/>
                      <w:sz w:val="21"/>
                      <w:szCs w:val="21"/>
                      <w:vertAlign w:val="superscript"/>
                    </w:rPr>
                    <w:t>3</w:t>
                  </w:r>
                  <w:r w:rsidRPr="00214C0B">
                    <w:rPr>
                      <w:sz w:val="21"/>
                      <w:szCs w:val="21"/>
                    </w:rPr>
                    <w:t>/a</w:t>
                  </w:r>
                </w:p>
              </w:tc>
              <w:tc>
                <w:tcPr>
                  <w:tcW w:w="992" w:type="dxa"/>
                  <w:vAlign w:val="center"/>
                </w:tcPr>
                <w:p w:rsidR="00A95644" w:rsidRPr="00214C0B" w:rsidRDefault="00A95644" w:rsidP="001C368B">
                  <w:pPr>
                    <w:framePr w:hSpace="180" w:wrap="around" w:vAnchor="page" w:hAnchor="margin" w:y="1383"/>
                    <w:spacing w:line="240" w:lineRule="auto"/>
                    <w:ind w:firstLineChars="0" w:firstLine="0"/>
                    <w:jc w:val="center"/>
                    <w:rPr>
                      <w:sz w:val="21"/>
                      <w:szCs w:val="21"/>
                    </w:rPr>
                  </w:pPr>
                  <w:r w:rsidRPr="00214C0B">
                    <w:rPr>
                      <w:sz w:val="21"/>
                      <w:szCs w:val="21"/>
                    </w:rPr>
                    <w:t>产污系数</w:t>
                  </w:r>
                  <w:r w:rsidRPr="00E47BE7">
                    <w:rPr>
                      <w:rFonts w:hint="eastAsia"/>
                      <w:sz w:val="21"/>
                      <w:szCs w:val="21"/>
                    </w:rPr>
                    <w:t>k</w:t>
                  </w:r>
                  <w:r w:rsidRPr="00E47BE7">
                    <w:rPr>
                      <w:sz w:val="21"/>
                      <w:szCs w:val="21"/>
                    </w:rPr>
                    <w:t>g/</w:t>
                  </w:r>
                  <w:r w:rsidRPr="00E47BE7">
                    <w:rPr>
                      <w:rFonts w:hint="eastAsia"/>
                      <w:sz w:val="21"/>
                      <w:szCs w:val="21"/>
                    </w:rPr>
                    <w:t>万</w:t>
                  </w:r>
                  <w:r w:rsidRPr="00E47BE7">
                    <w:rPr>
                      <w:rFonts w:hint="eastAsia"/>
                      <w:sz w:val="21"/>
                      <w:szCs w:val="21"/>
                    </w:rPr>
                    <w:t>m</w:t>
                  </w:r>
                  <w:r w:rsidRPr="00F86DC0">
                    <w:rPr>
                      <w:rFonts w:hint="eastAsia"/>
                      <w:sz w:val="21"/>
                      <w:szCs w:val="21"/>
                      <w:vertAlign w:val="superscript"/>
                    </w:rPr>
                    <w:t>3</w:t>
                  </w:r>
                  <w:r w:rsidRPr="00E47BE7">
                    <w:rPr>
                      <w:rFonts w:hint="eastAsia"/>
                      <w:sz w:val="21"/>
                      <w:szCs w:val="21"/>
                    </w:rPr>
                    <w:t>-</w:t>
                  </w:r>
                  <w:r w:rsidRPr="00E47BE7">
                    <w:rPr>
                      <w:rFonts w:hint="eastAsia"/>
                      <w:sz w:val="21"/>
                      <w:szCs w:val="21"/>
                    </w:rPr>
                    <w:t>原料</w:t>
                  </w:r>
                </w:p>
              </w:tc>
              <w:tc>
                <w:tcPr>
                  <w:tcW w:w="992" w:type="dxa"/>
                  <w:vAlign w:val="center"/>
                </w:tcPr>
                <w:p w:rsidR="00A95644" w:rsidRPr="00214C0B" w:rsidRDefault="00A95644" w:rsidP="001C368B">
                  <w:pPr>
                    <w:framePr w:hSpace="180" w:wrap="around" w:vAnchor="page" w:hAnchor="margin" w:y="1383"/>
                    <w:spacing w:line="240" w:lineRule="auto"/>
                    <w:ind w:firstLineChars="0" w:firstLine="0"/>
                    <w:jc w:val="center"/>
                    <w:rPr>
                      <w:sz w:val="21"/>
                      <w:szCs w:val="21"/>
                    </w:rPr>
                  </w:pPr>
                  <w:r w:rsidRPr="00214C0B">
                    <w:rPr>
                      <w:sz w:val="21"/>
                      <w:szCs w:val="21"/>
                    </w:rPr>
                    <w:t>产生量</w:t>
                  </w:r>
                  <w:r w:rsidRPr="00214C0B">
                    <w:rPr>
                      <w:sz w:val="21"/>
                      <w:szCs w:val="21"/>
                    </w:rPr>
                    <w:t>t/a</w:t>
                  </w:r>
                </w:p>
              </w:tc>
              <w:tc>
                <w:tcPr>
                  <w:tcW w:w="1604" w:type="dxa"/>
                  <w:vAlign w:val="center"/>
                </w:tcPr>
                <w:p w:rsidR="00A95644" w:rsidRPr="00214C0B" w:rsidRDefault="00A95644" w:rsidP="001C368B">
                  <w:pPr>
                    <w:framePr w:hSpace="180" w:wrap="around" w:vAnchor="page" w:hAnchor="margin" w:y="1383"/>
                    <w:spacing w:line="240" w:lineRule="auto"/>
                    <w:ind w:firstLineChars="0" w:firstLine="0"/>
                    <w:jc w:val="center"/>
                    <w:rPr>
                      <w:sz w:val="21"/>
                      <w:szCs w:val="21"/>
                    </w:rPr>
                  </w:pPr>
                  <w:r w:rsidRPr="00214C0B">
                    <w:rPr>
                      <w:sz w:val="21"/>
                      <w:szCs w:val="21"/>
                    </w:rPr>
                    <w:t>废气</w:t>
                  </w:r>
                  <w:r>
                    <w:rPr>
                      <w:rFonts w:hint="eastAsia"/>
                      <w:sz w:val="21"/>
                      <w:szCs w:val="21"/>
                    </w:rPr>
                    <w:t>量</w:t>
                  </w:r>
                  <w:r w:rsidRPr="00214C0B">
                    <w:rPr>
                      <w:sz w:val="21"/>
                      <w:szCs w:val="21"/>
                    </w:rPr>
                    <w:t>产污系数</w:t>
                  </w:r>
                  <w:r w:rsidRPr="00E47BE7">
                    <w:rPr>
                      <w:sz w:val="21"/>
                      <w:szCs w:val="21"/>
                    </w:rPr>
                    <w:t>Nm</w:t>
                  </w:r>
                  <w:r w:rsidRPr="00F86DC0">
                    <w:rPr>
                      <w:sz w:val="21"/>
                      <w:szCs w:val="21"/>
                      <w:vertAlign w:val="superscript"/>
                    </w:rPr>
                    <w:t>3</w:t>
                  </w:r>
                  <w:r w:rsidRPr="00E47BE7">
                    <w:rPr>
                      <w:sz w:val="21"/>
                      <w:szCs w:val="21"/>
                    </w:rPr>
                    <w:t>/</w:t>
                  </w:r>
                  <w:r w:rsidRPr="00E47BE7">
                    <w:rPr>
                      <w:rFonts w:hint="eastAsia"/>
                      <w:sz w:val="21"/>
                      <w:szCs w:val="21"/>
                    </w:rPr>
                    <w:t>万</w:t>
                  </w:r>
                  <w:r w:rsidRPr="00E47BE7">
                    <w:rPr>
                      <w:rFonts w:hint="eastAsia"/>
                      <w:sz w:val="21"/>
                      <w:szCs w:val="21"/>
                    </w:rPr>
                    <w:t>m</w:t>
                  </w:r>
                  <w:r w:rsidRPr="00F86DC0">
                    <w:rPr>
                      <w:rFonts w:hint="eastAsia"/>
                      <w:sz w:val="21"/>
                      <w:szCs w:val="21"/>
                      <w:vertAlign w:val="superscript"/>
                    </w:rPr>
                    <w:t>3</w:t>
                  </w:r>
                  <w:r w:rsidRPr="00E47BE7">
                    <w:rPr>
                      <w:rFonts w:hint="eastAsia"/>
                      <w:sz w:val="21"/>
                      <w:szCs w:val="21"/>
                    </w:rPr>
                    <w:t>-</w:t>
                  </w:r>
                  <w:r w:rsidRPr="00E47BE7">
                    <w:rPr>
                      <w:rFonts w:hint="eastAsia"/>
                      <w:sz w:val="21"/>
                      <w:szCs w:val="21"/>
                    </w:rPr>
                    <w:t>原料</w:t>
                  </w:r>
                </w:p>
              </w:tc>
              <w:tc>
                <w:tcPr>
                  <w:tcW w:w="996" w:type="dxa"/>
                  <w:vAlign w:val="center"/>
                </w:tcPr>
                <w:p w:rsidR="00A95644" w:rsidRPr="00214C0B" w:rsidRDefault="00A95644" w:rsidP="001C368B">
                  <w:pPr>
                    <w:framePr w:hSpace="180" w:wrap="around" w:vAnchor="page" w:hAnchor="margin" w:y="1383"/>
                    <w:spacing w:line="240" w:lineRule="auto"/>
                    <w:ind w:firstLineChars="0" w:firstLine="0"/>
                    <w:jc w:val="center"/>
                    <w:rPr>
                      <w:sz w:val="21"/>
                      <w:szCs w:val="21"/>
                    </w:rPr>
                  </w:pPr>
                  <w:r w:rsidRPr="00214C0B">
                    <w:rPr>
                      <w:sz w:val="21"/>
                      <w:szCs w:val="21"/>
                    </w:rPr>
                    <w:t>废气产生量万</w:t>
                  </w:r>
                  <w:r w:rsidRPr="00214C0B">
                    <w:rPr>
                      <w:sz w:val="21"/>
                      <w:szCs w:val="21"/>
                    </w:rPr>
                    <w:t>m</w:t>
                  </w:r>
                  <w:r w:rsidRPr="00214C0B">
                    <w:rPr>
                      <w:sz w:val="21"/>
                      <w:szCs w:val="21"/>
                      <w:vertAlign w:val="superscript"/>
                    </w:rPr>
                    <w:t>3</w:t>
                  </w:r>
                  <w:r w:rsidRPr="00214C0B">
                    <w:rPr>
                      <w:sz w:val="21"/>
                      <w:szCs w:val="21"/>
                    </w:rPr>
                    <w:t>/a</w:t>
                  </w:r>
                </w:p>
              </w:tc>
              <w:tc>
                <w:tcPr>
                  <w:tcW w:w="994" w:type="dxa"/>
                  <w:vAlign w:val="center"/>
                </w:tcPr>
                <w:p w:rsidR="00A95644" w:rsidRPr="00214C0B" w:rsidRDefault="00A95644" w:rsidP="001C368B">
                  <w:pPr>
                    <w:framePr w:hSpace="180" w:wrap="around" w:vAnchor="page" w:hAnchor="margin" w:y="1383"/>
                    <w:spacing w:line="240" w:lineRule="auto"/>
                    <w:ind w:firstLineChars="0" w:firstLine="0"/>
                    <w:jc w:val="center"/>
                    <w:rPr>
                      <w:sz w:val="21"/>
                      <w:szCs w:val="21"/>
                    </w:rPr>
                  </w:pPr>
                  <w:r w:rsidRPr="00214C0B">
                    <w:rPr>
                      <w:sz w:val="21"/>
                      <w:szCs w:val="21"/>
                    </w:rPr>
                    <w:t>产生</w:t>
                  </w:r>
                </w:p>
                <w:p w:rsidR="00A95644" w:rsidRPr="00214C0B" w:rsidRDefault="00A95644" w:rsidP="001C368B">
                  <w:pPr>
                    <w:framePr w:hSpace="180" w:wrap="around" w:vAnchor="page" w:hAnchor="margin" w:y="1383"/>
                    <w:spacing w:line="240" w:lineRule="auto"/>
                    <w:ind w:firstLineChars="0" w:firstLine="0"/>
                    <w:jc w:val="center"/>
                    <w:rPr>
                      <w:sz w:val="21"/>
                      <w:szCs w:val="21"/>
                    </w:rPr>
                  </w:pPr>
                  <w:r w:rsidRPr="00214C0B">
                    <w:rPr>
                      <w:sz w:val="21"/>
                      <w:szCs w:val="21"/>
                    </w:rPr>
                    <w:t>浓度</w:t>
                  </w:r>
                  <w:r w:rsidRPr="00214C0B">
                    <w:rPr>
                      <w:sz w:val="21"/>
                      <w:szCs w:val="21"/>
                    </w:rPr>
                    <w:t>mg/m</w:t>
                  </w:r>
                  <w:r w:rsidRPr="00214C0B">
                    <w:rPr>
                      <w:sz w:val="21"/>
                      <w:szCs w:val="21"/>
                      <w:vertAlign w:val="superscript"/>
                    </w:rPr>
                    <w:t>3</w:t>
                  </w:r>
                </w:p>
              </w:tc>
            </w:tr>
            <w:tr w:rsidR="00A95644" w:rsidRPr="006F0C79" w:rsidTr="00C1243D">
              <w:tc>
                <w:tcPr>
                  <w:tcW w:w="880" w:type="dxa"/>
                  <w:vMerge w:val="restart"/>
                  <w:vAlign w:val="center"/>
                </w:tcPr>
                <w:p w:rsidR="00A95644" w:rsidRPr="00214C0B"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DA03</w:t>
                  </w:r>
                  <w:r w:rsidR="009676AF">
                    <w:rPr>
                      <w:rFonts w:hint="eastAsia"/>
                      <w:sz w:val="21"/>
                      <w:szCs w:val="21"/>
                    </w:rPr>
                    <w:t>7</w:t>
                  </w:r>
                </w:p>
              </w:tc>
              <w:tc>
                <w:tcPr>
                  <w:tcW w:w="850" w:type="dxa"/>
                  <w:vAlign w:val="center"/>
                </w:tcPr>
                <w:p w:rsidR="00A95644"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颗粒物</w:t>
                  </w:r>
                </w:p>
              </w:tc>
              <w:tc>
                <w:tcPr>
                  <w:tcW w:w="851" w:type="dxa"/>
                  <w:vMerge w:val="restart"/>
                  <w:vAlign w:val="center"/>
                </w:tcPr>
                <w:p w:rsidR="00A95644" w:rsidRPr="00214C0B"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0.8</w:t>
                  </w:r>
                </w:p>
              </w:tc>
              <w:tc>
                <w:tcPr>
                  <w:tcW w:w="992" w:type="dxa"/>
                  <w:vAlign w:val="center"/>
                </w:tcPr>
                <w:p w:rsidR="00A95644" w:rsidRPr="00214C0B"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1.6</w:t>
                  </w:r>
                </w:p>
              </w:tc>
              <w:tc>
                <w:tcPr>
                  <w:tcW w:w="992" w:type="dxa"/>
                  <w:vAlign w:val="center"/>
                </w:tcPr>
                <w:p w:rsidR="00A95644" w:rsidRPr="00095042" w:rsidRDefault="00A95644" w:rsidP="001C368B">
                  <w:pPr>
                    <w:framePr w:hSpace="180" w:wrap="around" w:vAnchor="page" w:hAnchor="margin" w:y="1383"/>
                    <w:spacing w:line="240" w:lineRule="auto"/>
                    <w:ind w:firstLineChars="0" w:firstLine="0"/>
                    <w:jc w:val="center"/>
                    <w:rPr>
                      <w:sz w:val="21"/>
                      <w:szCs w:val="21"/>
                    </w:rPr>
                  </w:pPr>
                  <w:r w:rsidRPr="00095042">
                    <w:rPr>
                      <w:sz w:val="21"/>
                      <w:szCs w:val="21"/>
                    </w:rPr>
                    <w:t>0.00</w:t>
                  </w:r>
                  <w:r>
                    <w:rPr>
                      <w:rFonts w:hint="eastAsia"/>
                      <w:sz w:val="21"/>
                      <w:szCs w:val="21"/>
                    </w:rPr>
                    <w:t>13</w:t>
                  </w:r>
                </w:p>
              </w:tc>
              <w:tc>
                <w:tcPr>
                  <w:tcW w:w="1604" w:type="dxa"/>
                  <w:vMerge w:val="restart"/>
                  <w:vAlign w:val="center"/>
                </w:tcPr>
                <w:p w:rsidR="00A95644" w:rsidRPr="00214C0B" w:rsidRDefault="00A95644" w:rsidP="001C368B">
                  <w:pPr>
                    <w:framePr w:hSpace="180" w:wrap="around" w:vAnchor="page" w:hAnchor="margin" w:y="1383"/>
                    <w:spacing w:line="240" w:lineRule="auto"/>
                    <w:ind w:firstLineChars="0" w:firstLine="0"/>
                    <w:jc w:val="center"/>
                    <w:rPr>
                      <w:sz w:val="21"/>
                      <w:szCs w:val="21"/>
                    </w:rPr>
                  </w:pPr>
                  <w:r w:rsidRPr="00E47BE7">
                    <w:rPr>
                      <w:sz w:val="21"/>
                      <w:szCs w:val="21"/>
                    </w:rPr>
                    <w:t>107753</w:t>
                  </w:r>
                </w:p>
              </w:tc>
              <w:tc>
                <w:tcPr>
                  <w:tcW w:w="996" w:type="dxa"/>
                  <w:vMerge w:val="restart"/>
                  <w:vAlign w:val="center"/>
                </w:tcPr>
                <w:p w:rsidR="00A95644" w:rsidRPr="0065329F"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8.62</w:t>
                  </w:r>
                </w:p>
              </w:tc>
              <w:tc>
                <w:tcPr>
                  <w:tcW w:w="994" w:type="dxa"/>
                  <w:vAlign w:val="center"/>
                </w:tcPr>
                <w:p w:rsidR="00A95644" w:rsidRPr="004D06DD"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14.85</w:t>
                  </w:r>
                </w:p>
              </w:tc>
            </w:tr>
            <w:tr w:rsidR="00A95644" w:rsidRPr="006F0C79" w:rsidTr="00C1243D">
              <w:tc>
                <w:tcPr>
                  <w:tcW w:w="880" w:type="dxa"/>
                  <w:vMerge/>
                  <w:vAlign w:val="center"/>
                </w:tcPr>
                <w:p w:rsidR="00A95644" w:rsidRDefault="00A95644" w:rsidP="001C368B">
                  <w:pPr>
                    <w:framePr w:hSpace="180" w:wrap="around" w:vAnchor="page" w:hAnchor="margin" w:y="1383"/>
                    <w:spacing w:line="240" w:lineRule="auto"/>
                    <w:ind w:firstLineChars="0" w:firstLine="0"/>
                    <w:jc w:val="center"/>
                    <w:rPr>
                      <w:sz w:val="21"/>
                      <w:szCs w:val="21"/>
                    </w:rPr>
                  </w:pPr>
                </w:p>
              </w:tc>
              <w:tc>
                <w:tcPr>
                  <w:tcW w:w="850" w:type="dxa"/>
                  <w:vAlign w:val="center"/>
                </w:tcPr>
                <w:p w:rsidR="00A95644"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SO</w:t>
                  </w:r>
                  <w:r w:rsidRPr="006F1E9E">
                    <w:rPr>
                      <w:rFonts w:hint="eastAsia"/>
                      <w:sz w:val="21"/>
                      <w:szCs w:val="21"/>
                      <w:vertAlign w:val="subscript"/>
                    </w:rPr>
                    <w:t>2</w:t>
                  </w:r>
                </w:p>
              </w:tc>
              <w:tc>
                <w:tcPr>
                  <w:tcW w:w="851" w:type="dxa"/>
                  <w:vMerge/>
                  <w:vAlign w:val="center"/>
                </w:tcPr>
                <w:p w:rsidR="00A95644" w:rsidRDefault="00A95644" w:rsidP="001C368B">
                  <w:pPr>
                    <w:framePr w:hSpace="180" w:wrap="around" w:vAnchor="page" w:hAnchor="margin" w:y="1383"/>
                    <w:spacing w:line="240" w:lineRule="auto"/>
                    <w:ind w:firstLineChars="0" w:firstLine="0"/>
                    <w:jc w:val="center"/>
                    <w:rPr>
                      <w:sz w:val="21"/>
                      <w:szCs w:val="21"/>
                    </w:rPr>
                  </w:pPr>
                </w:p>
              </w:tc>
              <w:tc>
                <w:tcPr>
                  <w:tcW w:w="992" w:type="dxa"/>
                  <w:vAlign w:val="center"/>
                </w:tcPr>
                <w:p w:rsidR="00A95644" w:rsidRDefault="00A95644" w:rsidP="001C368B">
                  <w:pPr>
                    <w:framePr w:hSpace="180" w:wrap="around" w:vAnchor="page" w:hAnchor="margin" w:y="1383"/>
                    <w:spacing w:line="240" w:lineRule="auto"/>
                    <w:ind w:firstLineChars="0" w:firstLine="0"/>
                    <w:jc w:val="center"/>
                    <w:rPr>
                      <w:sz w:val="21"/>
                      <w:szCs w:val="21"/>
                    </w:rPr>
                  </w:pPr>
                  <w:r w:rsidRPr="00E47BE7">
                    <w:rPr>
                      <w:rFonts w:hint="eastAsia"/>
                      <w:sz w:val="21"/>
                      <w:szCs w:val="21"/>
                    </w:rPr>
                    <w:t>0.02S</w:t>
                  </w:r>
                </w:p>
              </w:tc>
              <w:tc>
                <w:tcPr>
                  <w:tcW w:w="992" w:type="dxa"/>
                  <w:vAlign w:val="center"/>
                </w:tcPr>
                <w:p w:rsidR="00A95644" w:rsidRPr="00095042" w:rsidRDefault="00A95644" w:rsidP="001C368B">
                  <w:pPr>
                    <w:framePr w:hSpace="180" w:wrap="around" w:vAnchor="page" w:hAnchor="margin" w:y="1383"/>
                    <w:spacing w:line="240" w:lineRule="auto"/>
                    <w:ind w:firstLineChars="0" w:firstLine="0"/>
                    <w:jc w:val="center"/>
                    <w:rPr>
                      <w:sz w:val="21"/>
                      <w:szCs w:val="21"/>
                    </w:rPr>
                  </w:pPr>
                  <w:r w:rsidRPr="00095042">
                    <w:rPr>
                      <w:sz w:val="21"/>
                      <w:szCs w:val="21"/>
                    </w:rPr>
                    <w:t>0.0016</w:t>
                  </w:r>
                </w:p>
              </w:tc>
              <w:tc>
                <w:tcPr>
                  <w:tcW w:w="1604" w:type="dxa"/>
                  <w:vMerge/>
                  <w:vAlign w:val="center"/>
                </w:tcPr>
                <w:p w:rsidR="00A95644" w:rsidRPr="00242C27" w:rsidRDefault="00A95644" w:rsidP="001C368B">
                  <w:pPr>
                    <w:framePr w:hSpace="180" w:wrap="around" w:vAnchor="page" w:hAnchor="margin" w:y="1383"/>
                    <w:spacing w:line="240" w:lineRule="auto"/>
                    <w:ind w:firstLineChars="0" w:firstLine="0"/>
                    <w:jc w:val="center"/>
                    <w:rPr>
                      <w:sz w:val="21"/>
                      <w:szCs w:val="21"/>
                    </w:rPr>
                  </w:pPr>
                </w:p>
              </w:tc>
              <w:tc>
                <w:tcPr>
                  <w:tcW w:w="996" w:type="dxa"/>
                  <w:vMerge/>
                  <w:vAlign w:val="center"/>
                </w:tcPr>
                <w:p w:rsidR="00A95644" w:rsidRDefault="00A95644" w:rsidP="001C368B">
                  <w:pPr>
                    <w:framePr w:hSpace="180" w:wrap="around" w:vAnchor="page" w:hAnchor="margin" w:y="1383"/>
                    <w:spacing w:line="240" w:lineRule="auto"/>
                    <w:ind w:firstLineChars="0" w:firstLine="0"/>
                    <w:jc w:val="center"/>
                    <w:rPr>
                      <w:sz w:val="21"/>
                      <w:szCs w:val="21"/>
                    </w:rPr>
                  </w:pPr>
                </w:p>
              </w:tc>
              <w:tc>
                <w:tcPr>
                  <w:tcW w:w="994" w:type="dxa"/>
                  <w:vAlign w:val="center"/>
                </w:tcPr>
                <w:p w:rsidR="00A95644" w:rsidRPr="004D06DD" w:rsidRDefault="00A95644" w:rsidP="001C368B">
                  <w:pPr>
                    <w:framePr w:hSpace="180" w:wrap="around" w:vAnchor="page" w:hAnchor="margin" w:y="1383"/>
                    <w:spacing w:line="240" w:lineRule="auto"/>
                    <w:ind w:firstLineChars="0" w:firstLine="0"/>
                    <w:jc w:val="center"/>
                    <w:rPr>
                      <w:sz w:val="21"/>
                      <w:szCs w:val="21"/>
                    </w:rPr>
                  </w:pPr>
                  <w:r w:rsidRPr="004D06DD">
                    <w:rPr>
                      <w:rFonts w:hint="eastAsia"/>
                      <w:sz w:val="21"/>
                      <w:szCs w:val="21"/>
                    </w:rPr>
                    <w:t>18.56</w:t>
                  </w:r>
                </w:p>
              </w:tc>
            </w:tr>
            <w:tr w:rsidR="00A95644" w:rsidRPr="006F0C79" w:rsidTr="00C1243D">
              <w:tc>
                <w:tcPr>
                  <w:tcW w:w="880" w:type="dxa"/>
                  <w:vMerge/>
                  <w:vAlign w:val="center"/>
                </w:tcPr>
                <w:p w:rsidR="00A95644" w:rsidRDefault="00A95644" w:rsidP="001C368B">
                  <w:pPr>
                    <w:framePr w:hSpace="180" w:wrap="around" w:vAnchor="page" w:hAnchor="margin" w:y="1383"/>
                    <w:spacing w:line="240" w:lineRule="auto"/>
                    <w:ind w:firstLineChars="0" w:firstLine="0"/>
                    <w:jc w:val="center"/>
                    <w:rPr>
                      <w:sz w:val="21"/>
                      <w:szCs w:val="21"/>
                    </w:rPr>
                  </w:pPr>
                </w:p>
              </w:tc>
              <w:tc>
                <w:tcPr>
                  <w:tcW w:w="850" w:type="dxa"/>
                  <w:vAlign w:val="center"/>
                </w:tcPr>
                <w:p w:rsidR="00A95644"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NOx</w:t>
                  </w:r>
                </w:p>
              </w:tc>
              <w:tc>
                <w:tcPr>
                  <w:tcW w:w="851" w:type="dxa"/>
                  <w:vMerge/>
                  <w:vAlign w:val="center"/>
                </w:tcPr>
                <w:p w:rsidR="00A95644" w:rsidRDefault="00A95644" w:rsidP="001C368B">
                  <w:pPr>
                    <w:framePr w:hSpace="180" w:wrap="around" w:vAnchor="page" w:hAnchor="margin" w:y="1383"/>
                    <w:spacing w:line="240" w:lineRule="auto"/>
                    <w:ind w:firstLineChars="0" w:firstLine="0"/>
                    <w:jc w:val="center"/>
                    <w:rPr>
                      <w:sz w:val="21"/>
                      <w:szCs w:val="21"/>
                    </w:rPr>
                  </w:pPr>
                </w:p>
              </w:tc>
              <w:tc>
                <w:tcPr>
                  <w:tcW w:w="992" w:type="dxa"/>
                  <w:vAlign w:val="center"/>
                </w:tcPr>
                <w:p w:rsidR="00A95644"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15.87</w:t>
                  </w:r>
                </w:p>
              </w:tc>
              <w:tc>
                <w:tcPr>
                  <w:tcW w:w="992" w:type="dxa"/>
                  <w:vAlign w:val="center"/>
                </w:tcPr>
                <w:p w:rsidR="00A95644" w:rsidRPr="00095042"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0.0127</w:t>
                  </w:r>
                </w:p>
              </w:tc>
              <w:tc>
                <w:tcPr>
                  <w:tcW w:w="1604" w:type="dxa"/>
                  <w:vMerge/>
                  <w:vAlign w:val="center"/>
                </w:tcPr>
                <w:p w:rsidR="00A95644" w:rsidRPr="00242C27" w:rsidRDefault="00A95644" w:rsidP="001C368B">
                  <w:pPr>
                    <w:framePr w:hSpace="180" w:wrap="around" w:vAnchor="page" w:hAnchor="margin" w:y="1383"/>
                    <w:spacing w:line="240" w:lineRule="auto"/>
                    <w:ind w:firstLineChars="0" w:firstLine="0"/>
                    <w:jc w:val="center"/>
                    <w:rPr>
                      <w:sz w:val="21"/>
                      <w:szCs w:val="21"/>
                    </w:rPr>
                  </w:pPr>
                </w:p>
              </w:tc>
              <w:tc>
                <w:tcPr>
                  <w:tcW w:w="996" w:type="dxa"/>
                  <w:vMerge/>
                  <w:vAlign w:val="center"/>
                </w:tcPr>
                <w:p w:rsidR="00A95644" w:rsidRDefault="00A95644" w:rsidP="001C368B">
                  <w:pPr>
                    <w:framePr w:hSpace="180" w:wrap="around" w:vAnchor="page" w:hAnchor="margin" w:y="1383"/>
                    <w:spacing w:line="240" w:lineRule="auto"/>
                    <w:ind w:firstLineChars="0" w:firstLine="0"/>
                    <w:jc w:val="center"/>
                    <w:rPr>
                      <w:sz w:val="21"/>
                      <w:szCs w:val="21"/>
                    </w:rPr>
                  </w:pPr>
                </w:p>
              </w:tc>
              <w:tc>
                <w:tcPr>
                  <w:tcW w:w="994" w:type="dxa"/>
                  <w:vAlign w:val="center"/>
                </w:tcPr>
                <w:p w:rsidR="00A95644" w:rsidRPr="004D06DD"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147.3</w:t>
                  </w:r>
                </w:p>
              </w:tc>
            </w:tr>
            <w:tr w:rsidR="00A95644" w:rsidRPr="006F0C79" w:rsidTr="00C1243D">
              <w:tc>
                <w:tcPr>
                  <w:tcW w:w="880" w:type="dxa"/>
                  <w:vMerge w:val="restart"/>
                  <w:vAlign w:val="center"/>
                </w:tcPr>
                <w:p w:rsidR="00A95644" w:rsidRPr="003C6955" w:rsidRDefault="00A95644" w:rsidP="001C368B">
                  <w:pPr>
                    <w:framePr w:hSpace="180" w:wrap="around" w:vAnchor="page" w:hAnchor="margin" w:y="1383"/>
                    <w:spacing w:line="240" w:lineRule="auto"/>
                    <w:ind w:firstLineChars="0" w:firstLine="0"/>
                    <w:jc w:val="center"/>
                    <w:rPr>
                      <w:sz w:val="21"/>
                      <w:szCs w:val="21"/>
                    </w:rPr>
                  </w:pPr>
                  <w:r w:rsidRPr="00DB261E">
                    <w:rPr>
                      <w:rFonts w:hint="eastAsia"/>
                      <w:sz w:val="21"/>
                      <w:szCs w:val="21"/>
                    </w:rPr>
                    <w:t>DA0</w:t>
                  </w:r>
                  <w:r w:rsidR="00DA4E0A">
                    <w:rPr>
                      <w:rFonts w:hint="eastAsia"/>
                      <w:sz w:val="21"/>
                      <w:szCs w:val="21"/>
                    </w:rPr>
                    <w:t>3</w:t>
                  </w:r>
                  <w:r w:rsidR="009676AF">
                    <w:rPr>
                      <w:rFonts w:hint="eastAsia"/>
                      <w:sz w:val="21"/>
                      <w:szCs w:val="21"/>
                    </w:rPr>
                    <w:t>8</w:t>
                  </w:r>
                </w:p>
              </w:tc>
              <w:tc>
                <w:tcPr>
                  <w:tcW w:w="850" w:type="dxa"/>
                  <w:vAlign w:val="center"/>
                </w:tcPr>
                <w:p w:rsidR="00A95644"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颗粒物</w:t>
                  </w:r>
                </w:p>
              </w:tc>
              <w:tc>
                <w:tcPr>
                  <w:tcW w:w="851" w:type="dxa"/>
                  <w:vMerge w:val="restart"/>
                  <w:vAlign w:val="center"/>
                </w:tcPr>
                <w:p w:rsidR="00A95644" w:rsidRPr="00214C0B"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0.8</w:t>
                  </w:r>
                </w:p>
              </w:tc>
              <w:tc>
                <w:tcPr>
                  <w:tcW w:w="992" w:type="dxa"/>
                  <w:vAlign w:val="center"/>
                </w:tcPr>
                <w:p w:rsidR="00A95644" w:rsidRPr="00214C0B"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1.6</w:t>
                  </w:r>
                </w:p>
              </w:tc>
              <w:tc>
                <w:tcPr>
                  <w:tcW w:w="992" w:type="dxa"/>
                  <w:vAlign w:val="center"/>
                </w:tcPr>
                <w:p w:rsidR="00A95644" w:rsidRPr="00095042" w:rsidRDefault="00A95644" w:rsidP="001C368B">
                  <w:pPr>
                    <w:framePr w:hSpace="180" w:wrap="around" w:vAnchor="page" w:hAnchor="margin" w:y="1383"/>
                    <w:spacing w:line="240" w:lineRule="auto"/>
                    <w:ind w:firstLineChars="0" w:firstLine="0"/>
                    <w:jc w:val="center"/>
                    <w:rPr>
                      <w:sz w:val="21"/>
                      <w:szCs w:val="21"/>
                    </w:rPr>
                  </w:pPr>
                  <w:r w:rsidRPr="00095042">
                    <w:rPr>
                      <w:sz w:val="21"/>
                      <w:szCs w:val="21"/>
                    </w:rPr>
                    <w:t>0.00</w:t>
                  </w:r>
                  <w:r>
                    <w:rPr>
                      <w:rFonts w:hint="eastAsia"/>
                      <w:sz w:val="21"/>
                      <w:szCs w:val="21"/>
                    </w:rPr>
                    <w:t>13</w:t>
                  </w:r>
                </w:p>
              </w:tc>
              <w:tc>
                <w:tcPr>
                  <w:tcW w:w="1604" w:type="dxa"/>
                  <w:vMerge w:val="restart"/>
                  <w:vAlign w:val="center"/>
                </w:tcPr>
                <w:p w:rsidR="00A95644" w:rsidRPr="00214C0B" w:rsidRDefault="00A95644" w:rsidP="001C368B">
                  <w:pPr>
                    <w:framePr w:hSpace="180" w:wrap="around" w:vAnchor="page" w:hAnchor="margin" w:y="1383"/>
                    <w:spacing w:line="240" w:lineRule="auto"/>
                    <w:ind w:firstLineChars="0" w:firstLine="0"/>
                    <w:jc w:val="center"/>
                    <w:rPr>
                      <w:sz w:val="21"/>
                      <w:szCs w:val="21"/>
                    </w:rPr>
                  </w:pPr>
                  <w:r w:rsidRPr="00E47BE7">
                    <w:rPr>
                      <w:sz w:val="21"/>
                      <w:szCs w:val="21"/>
                    </w:rPr>
                    <w:t>107753</w:t>
                  </w:r>
                </w:p>
              </w:tc>
              <w:tc>
                <w:tcPr>
                  <w:tcW w:w="996" w:type="dxa"/>
                  <w:vMerge w:val="restart"/>
                  <w:vAlign w:val="center"/>
                </w:tcPr>
                <w:p w:rsidR="00A95644" w:rsidRPr="0065329F"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8.62</w:t>
                  </w:r>
                </w:p>
              </w:tc>
              <w:tc>
                <w:tcPr>
                  <w:tcW w:w="994" w:type="dxa"/>
                  <w:vAlign w:val="center"/>
                </w:tcPr>
                <w:p w:rsidR="00A95644" w:rsidRPr="004D06DD"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14.85</w:t>
                  </w:r>
                </w:p>
              </w:tc>
            </w:tr>
            <w:tr w:rsidR="00A95644" w:rsidRPr="006F0C79" w:rsidTr="00C1243D">
              <w:tc>
                <w:tcPr>
                  <w:tcW w:w="880" w:type="dxa"/>
                  <w:vMerge/>
                  <w:vAlign w:val="center"/>
                </w:tcPr>
                <w:p w:rsidR="00A95644" w:rsidRDefault="00A95644" w:rsidP="001C368B">
                  <w:pPr>
                    <w:framePr w:hSpace="180" w:wrap="around" w:vAnchor="page" w:hAnchor="margin" w:y="1383"/>
                    <w:spacing w:line="240" w:lineRule="auto"/>
                    <w:ind w:firstLineChars="0" w:firstLine="0"/>
                    <w:jc w:val="center"/>
                    <w:rPr>
                      <w:sz w:val="21"/>
                      <w:szCs w:val="21"/>
                    </w:rPr>
                  </w:pPr>
                </w:p>
              </w:tc>
              <w:tc>
                <w:tcPr>
                  <w:tcW w:w="850" w:type="dxa"/>
                  <w:vAlign w:val="center"/>
                </w:tcPr>
                <w:p w:rsidR="00A95644"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SO</w:t>
                  </w:r>
                  <w:r w:rsidRPr="006F1E9E">
                    <w:rPr>
                      <w:rFonts w:hint="eastAsia"/>
                      <w:sz w:val="21"/>
                      <w:szCs w:val="21"/>
                      <w:vertAlign w:val="subscript"/>
                    </w:rPr>
                    <w:t>2</w:t>
                  </w:r>
                </w:p>
              </w:tc>
              <w:tc>
                <w:tcPr>
                  <w:tcW w:w="851" w:type="dxa"/>
                  <w:vMerge/>
                  <w:vAlign w:val="center"/>
                </w:tcPr>
                <w:p w:rsidR="00A95644" w:rsidRDefault="00A95644" w:rsidP="001C368B">
                  <w:pPr>
                    <w:framePr w:hSpace="180" w:wrap="around" w:vAnchor="page" w:hAnchor="margin" w:y="1383"/>
                    <w:spacing w:line="240" w:lineRule="auto"/>
                    <w:ind w:firstLineChars="0" w:firstLine="0"/>
                    <w:jc w:val="center"/>
                    <w:rPr>
                      <w:sz w:val="21"/>
                      <w:szCs w:val="21"/>
                    </w:rPr>
                  </w:pPr>
                </w:p>
              </w:tc>
              <w:tc>
                <w:tcPr>
                  <w:tcW w:w="992" w:type="dxa"/>
                  <w:vAlign w:val="center"/>
                </w:tcPr>
                <w:p w:rsidR="00A95644" w:rsidRDefault="00A95644" w:rsidP="001C368B">
                  <w:pPr>
                    <w:framePr w:hSpace="180" w:wrap="around" w:vAnchor="page" w:hAnchor="margin" w:y="1383"/>
                    <w:spacing w:line="240" w:lineRule="auto"/>
                    <w:ind w:firstLineChars="0" w:firstLine="0"/>
                    <w:jc w:val="center"/>
                    <w:rPr>
                      <w:sz w:val="21"/>
                      <w:szCs w:val="21"/>
                    </w:rPr>
                  </w:pPr>
                  <w:r w:rsidRPr="00E47BE7">
                    <w:rPr>
                      <w:rFonts w:hint="eastAsia"/>
                      <w:sz w:val="21"/>
                      <w:szCs w:val="21"/>
                    </w:rPr>
                    <w:t>0.02S</w:t>
                  </w:r>
                </w:p>
              </w:tc>
              <w:tc>
                <w:tcPr>
                  <w:tcW w:w="992" w:type="dxa"/>
                  <w:vAlign w:val="center"/>
                </w:tcPr>
                <w:p w:rsidR="00A95644" w:rsidRPr="00095042" w:rsidRDefault="00A95644" w:rsidP="001C368B">
                  <w:pPr>
                    <w:framePr w:hSpace="180" w:wrap="around" w:vAnchor="page" w:hAnchor="margin" w:y="1383"/>
                    <w:spacing w:line="240" w:lineRule="auto"/>
                    <w:ind w:firstLineChars="0" w:firstLine="0"/>
                    <w:jc w:val="center"/>
                    <w:rPr>
                      <w:sz w:val="21"/>
                      <w:szCs w:val="21"/>
                    </w:rPr>
                  </w:pPr>
                  <w:r w:rsidRPr="00095042">
                    <w:rPr>
                      <w:sz w:val="21"/>
                      <w:szCs w:val="21"/>
                    </w:rPr>
                    <w:t>0.0016</w:t>
                  </w:r>
                </w:p>
              </w:tc>
              <w:tc>
                <w:tcPr>
                  <w:tcW w:w="1604" w:type="dxa"/>
                  <w:vMerge/>
                  <w:vAlign w:val="center"/>
                </w:tcPr>
                <w:p w:rsidR="00A95644" w:rsidRPr="00242C27" w:rsidRDefault="00A95644" w:rsidP="001C368B">
                  <w:pPr>
                    <w:framePr w:hSpace="180" w:wrap="around" w:vAnchor="page" w:hAnchor="margin" w:y="1383"/>
                    <w:spacing w:line="240" w:lineRule="auto"/>
                    <w:ind w:firstLineChars="0" w:firstLine="0"/>
                    <w:jc w:val="center"/>
                    <w:rPr>
                      <w:sz w:val="21"/>
                      <w:szCs w:val="21"/>
                    </w:rPr>
                  </w:pPr>
                </w:p>
              </w:tc>
              <w:tc>
                <w:tcPr>
                  <w:tcW w:w="996" w:type="dxa"/>
                  <w:vMerge/>
                  <w:vAlign w:val="center"/>
                </w:tcPr>
                <w:p w:rsidR="00A95644" w:rsidRDefault="00A95644" w:rsidP="001C368B">
                  <w:pPr>
                    <w:framePr w:hSpace="180" w:wrap="around" w:vAnchor="page" w:hAnchor="margin" w:y="1383"/>
                    <w:spacing w:line="240" w:lineRule="auto"/>
                    <w:ind w:firstLineChars="0" w:firstLine="0"/>
                    <w:jc w:val="center"/>
                    <w:rPr>
                      <w:sz w:val="21"/>
                      <w:szCs w:val="21"/>
                    </w:rPr>
                  </w:pPr>
                </w:p>
              </w:tc>
              <w:tc>
                <w:tcPr>
                  <w:tcW w:w="994" w:type="dxa"/>
                  <w:vAlign w:val="center"/>
                </w:tcPr>
                <w:p w:rsidR="00A95644" w:rsidRPr="004D06DD" w:rsidRDefault="00A95644" w:rsidP="001C368B">
                  <w:pPr>
                    <w:framePr w:hSpace="180" w:wrap="around" w:vAnchor="page" w:hAnchor="margin" w:y="1383"/>
                    <w:spacing w:line="240" w:lineRule="auto"/>
                    <w:ind w:firstLineChars="0" w:firstLine="0"/>
                    <w:jc w:val="center"/>
                    <w:rPr>
                      <w:sz w:val="21"/>
                      <w:szCs w:val="21"/>
                    </w:rPr>
                  </w:pPr>
                  <w:r w:rsidRPr="004D06DD">
                    <w:rPr>
                      <w:rFonts w:hint="eastAsia"/>
                      <w:sz w:val="21"/>
                      <w:szCs w:val="21"/>
                    </w:rPr>
                    <w:t>18.56</w:t>
                  </w:r>
                </w:p>
              </w:tc>
            </w:tr>
            <w:tr w:rsidR="00A95644" w:rsidRPr="006F0C79" w:rsidTr="00C1243D">
              <w:tc>
                <w:tcPr>
                  <w:tcW w:w="880" w:type="dxa"/>
                  <w:vMerge/>
                  <w:vAlign w:val="center"/>
                </w:tcPr>
                <w:p w:rsidR="00A95644" w:rsidRDefault="00A95644" w:rsidP="001C368B">
                  <w:pPr>
                    <w:framePr w:hSpace="180" w:wrap="around" w:vAnchor="page" w:hAnchor="margin" w:y="1383"/>
                    <w:spacing w:line="240" w:lineRule="auto"/>
                    <w:ind w:firstLineChars="0" w:firstLine="0"/>
                    <w:jc w:val="center"/>
                    <w:rPr>
                      <w:sz w:val="21"/>
                      <w:szCs w:val="21"/>
                    </w:rPr>
                  </w:pPr>
                </w:p>
              </w:tc>
              <w:tc>
                <w:tcPr>
                  <w:tcW w:w="850" w:type="dxa"/>
                  <w:vAlign w:val="center"/>
                </w:tcPr>
                <w:p w:rsidR="00A95644"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NOx</w:t>
                  </w:r>
                </w:p>
              </w:tc>
              <w:tc>
                <w:tcPr>
                  <w:tcW w:w="851" w:type="dxa"/>
                  <w:vMerge/>
                  <w:vAlign w:val="center"/>
                </w:tcPr>
                <w:p w:rsidR="00A95644" w:rsidRDefault="00A95644" w:rsidP="001C368B">
                  <w:pPr>
                    <w:framePr w:hSpace="180" w:wrap="around" w:vAnchor="page" w:hAnchor="margin" w:y="1383"/>
                    <w:spacing w:line="240" w:lineRule="auto"/>
                    <w:ind w:firstLineChars="0" w:firstLine="0"/>
                    <w:jc w:val="center"/>
                    <w:rPr>
                      <w:sz w:val="21"/>
                      <w:szCs w:val="21"/>
                    </w:rPr>
                  </w:pPr>
                </w:p>
              </w:tc>
              <w:tc>
                <w:tcPr>
                  <w:tcW w:w="992" w:type="dxa"/>
                  <w:vAlign w:val="center"/>
                </w:tcPr>
                <w:p w:rsidR="00A95644"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15.87</w:t>
                  </w:r>
                </w:p>
              </w:tc>
              <w:tc>
                <w:tcPr>
                  <w:tcW w:w="992" w:type="dxa"/>
                  <w:vAlign w:val="center"/>
                </w:tcPr>
                <w:p w:rsidR="00A95644" w:rsidRPr="00095042"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0.0127</w:t>
                  </w:r>
                </w:p>
              </w:tc>
              <w:tc>
                <w:tcPr>
                  <w:tcW w:w="1604" w:type="dxa"/>
                  <w:vMerge/>
                  <w:vAlign w:val="center"/>
                </w:tcPr>
                <w:p w:rsidR="00A95644" w:rsidRPr="00242C27" w:rsidRDefault="00A95644" w:rsidP="001C368B">
                  <w:pPr>
                    <w:framePr w:hSpace="180" w:wrap="around" w:vAnchor="page" w:hAnchor="margin" w:y="1383"/>
                    <w:spacing w:line="240" w:lineRule="auto"/>
                    <w:ind w:firstLineChars="0" w:firstLine="0"/>
                    <w:jc w:val="center"/>
                    <w:rPr>
                      <w:sz w:val="21"/>
                      <w:szCs w:val="21"/>
                    </w:rPr>
                  </w:pPr>
                </w:p>
              </w:tc>
              <w:tc>
                <w:tcPr>
                  <w:tcW w:w="996" w:type="dxa"/>
                  <w:vMerge/>
                  <w:vAlign w:val="center"/>
                </w:tcPr>
                <w:p w:rsidR="00A95644" w:rsidRDefault="00A95644" w:rsidP="001C368B">
                  <w:pPr>
                    <w:framePr w:hSpace="180" w:wrap="around" w:vAnchor="page" w:hAnchor="margin" w:y="1383"/>
                    <w:spacing w:line="240" w:lineRule="auto"/>
                    <w:ind w:firstLineChars="0" w:firstLine="0"/>
                    <w:jc w:val="center"/>
                    <w:rPr>
                      <w:sz w:val="21"/>
                      <w:szCs w:val="21"/>
                    </w:rPr>
                  </w:pPr>
                </w:p>
              </w:tc>
              <w:tc>
                <w:tcPr>
                  <w:tcW w:w="994" w:type="dxa"/>
                  <w:vAlign w:val="center"/>
                </w:tcPr>
                <w:p w:rsidR="00A95644" w:rsidRPr="004D06DD" w:rsidRDefault="00A95644" w:rsidP="001C368B">
                  <w:pPr>
                    <w:framePr w:hSpace="180" w:wrap="around" w:vAnchor="page" w:hAnchor="margin" w:y="1383"/>
                    <w:spacing w:line="240" w:lineRule="auto"/>
                    <w:ind w:firstLineChars="0" w:firstLine="0"/>
                    <w:jc w:val="center"/>
                    <w:rPr>
                      <w:sz w:val="21"/>
                      <w:szCs w:val="21"/>
                    </w:rPr>
                  </w:pPr>
                  <w:r>
                    <w:rPr>
                      <w:rFonts w:hint="eastAsia"/>
                      <w:sz w:val="21"/>
                      <w:szCs w:val="21"/>
                    </w:rPr>
                    <w:t>147.3</w:t>
                  </w:r>
                </w:p>
              </w:tc>
            </w:tr>
          </w:tbl>
          <w:p w:rsidR="00A95644" w:rsidRDefault="00A95644" w:rsidP="000A2997">
            <w:pPr>
              <w:adjustRightInd w:val="0"/>
              <w:snapToGrid w:val="0"/>
              <w:spacing w:beforeLines="50" w:before="163"/>
              <w:ind w:firstLine="420"/>
              <w:jc w:val="left"/>
              <w:rPr>
                <w:sz w:val="21"/>
                <w:szCs w:val="21"/>
              </w:rPr>
            </w:pPr>
            <w:r>
              <w:rPr>
                <w:rFonts w:hint="eastAsia"/>
                <w:sz w:val="21"/>
                <w:szCs w:val="21"/>
              </w:rPr>
              <w:t>烟气排放能够达到</w:t>
            </w:r>
            <w:r w:rsidRPr="005D6BD6">
              <w:rPr>
                <w:rFonts w:hint="eastAsia"/>
                <w:sz w:val="21"/>
                <w:szCs w:val="21"/>
              </w:rPr>
              <w:t>《锅炉大气污染物排放标准》（</w:t>
            </w:r>
            <w:r w:rsidR="00C33B10" w:rsidRPr="00D74ABA">
              <w:rPr>
                <w:rFonts w:hint="eastAsia"/>
                <w:sz w:val="21"/>
                <w:szCs w:val="21"/>
              </w:rPr>
              <w:t>GB</w:t>
            </w:r>
            <w:r w:rsidRPr="005D6BD6">
              <w:rPr>
                <w:rFonts w:hint="eastAsia"/>
                <w:sz w:val="21"/>
                <w:szCs w:val="21"/>
              </w:rPr>
              <w:t>13271-2014</w:t>
            </w:r>
            <w:r w:rsidRPr="005D6BD6">
              <w:rPr>
                <w:rFonts w:hint="eastAsia"/>
                <w:sz w:val="21"/>
                <w:szCs w:val="21"/>
              </w:rPr>
              <w:t>）表</w:t>
            </w:r>
            <w:r w:rsidRPr="005D6BD6">
              <w:rPr>
                <w:rFonts w:hint="eastAsia"/>
                <w:sz w:val="21"/>
                <w:szCs w:val="21"/>
              </w:rPr>
              <w:t>3</w:t>
            </w:r>
            <w:r w:rsidRPr="005D6BD6">
              <w:rPr>
                <w:rFonts w:hint="eastAsia"/>
                <w:sz w:val="21"/>
                <w:szCs w:val="21"/>
              </w:rPr>
              <w:t>燃气锅炉的特别排放限值</w:t>
            </w:r>
            <w:r>
              <w:rPr>
                <w:rFonts w:hint="eastAsia"/>
                <w:sz w:val="21"/>
                <w:szCs w:val="21"/>
              </w:rPr>
              <w:t>要求。</w:t>
            </w:r>
          </w:p>
          <w:p w:rsidR="008403A9" w:rsidRDefault="005F6C62" w:rsidP="00D73194">
            <w:pPr>
              <w:autoSpaceDE w:val="0"/>
              <w:autoSpaceDN w:val="0"/>
              <w:adjustRightInd w:val="0"/>
              <w:snapToGrid w:val="0"/>
              <w:ind w:firstLine="420"/>
              <w:rPr>
                <w:sz w:val="21"/>
                <w:szCs w:val="21"/>
              </w:rPr>
            </w:pPr>
            <w:r>
              <w:rPr>
                <w:rFonts w:hint="eastAsia"/>
                <w:sz w:val="21"/>
                <w:szCs w:val="21"/>
              </w:rPr>
              <w:t>2</w:t>
            </w:r>
            <w:r w:rsidR="008403A9">
              <w:rPr>
                <w:rFonts w:hint="eastAsia"/>
                <w:sz w:val="21"/>
                <w:szCs w:val="21"/>
              </w:rPr>
              <w:t>.1.</w:t>
            </w:r>
            <w:r w:rsidR="00A95644">
              <w:rPr>
                <w:rFonts w:hint="eastAsia"/>
                <w:sz w:val="21"/>
                <w:szCs w:val="21"/>
              </w:rPr>
              <w:t>5</w:t>
            </w:r>
            <w:r w:rsidR="008403A9" w:rsidRPr="00750D96">
              <w:rPr>
                <w:rFonts w:hint="eastAsia"/>
                <w:sz w:val="21"/>
                <w:szCs w:val="21"/>
              </w:rPr>
              <w:t>零部件车间</w:t>
            </w:r>
          </w:p>
          <w:p w:rsidR="00E16363" w:rsidRDefault="008403A9" w:rsidP="00D73194">
            <w:pPr>
              <w:autoSpaceDE w:val="0"/>
              <w:autoSpaceDN w:val="0"/>
              <w:adjustRightInd w:val="0"/>
              <w:snapToGrid w:val="0"/>
              <w:ind w:firstLine="420"/>
              <w:rPr>
                <w:sz w:val="21"/>
                <w:szCs w:val="21"/>
              </w:rPr>
            </w:pPr>
            <w:r>
              <w:rPr>
                <w:rFonts w:hint="eastAsia"/>
                <w:sz w:val="21"/>
                <w:szCs w:val="21"/>
              </w:rPr>
              <w:t>（</w:t>
            </w:r>
            <w:r>
              <w:rPr>
                <w:rFonts w:hint="eastAsia"/>
                <w:sz w:val="21"/>
                <w:szCs w:val="21"/>
              </w:rPr>
              <w:t>1</w:t>
            </w:r>
            <w:r>
              <w:rPr>
                <w:rFonts w:hint="eastAsia"/>
                <w:sz w:val="21"/>
                <w:szCs w:val="21"/>
              </w:rPr>
              <w:t>）</w:t>
            </w:r>
            <w:r w:rsidR="00E16363">
              <w:rPr>
                <w:rFonts w:hint="eastAsia"/>
                <w:sz w:val="21"/>
                <w:szCs w:val="21"/>
              </w:rPr>
              <w:t>焊接烟尘</w:t>
            </w:r>
          </w:p>
          <w:p w:rsidR="00E16363" w:rsidRDefault="0014506A" w:rsidP="00D73194">
            <w:pPr>
              <w:autoSpaceDE w:val="0"/>
              <w:autoSpaceDN w:val="0"/>
              <w:adjustRightInd w:val="0"/>
              <w:snapToGrid w:val="0"/>
              <w:ind w:firstLine="420"/>
              <w:rPr>
                <w:sz w:val="21"/>
                <w:szCs w:val="21"/>
              </w:rPr>
            </w:pPr>
            <w:r>
              <w:rPr>
                <w:rFonts w:hint="eastAsia"/>
                <w:sz w:val="21"/>
                <w:szCs w:val="21"/>
              </w:rPr>
              <w:t>现有</w:t>
            </w:r>
            <w:r w:rsidR="00E16363">
              <w:rPr>
                <w:rFonts w:hint="eastAsia"/>
                <w:sz w:val="21"/>
                <w:szCs w:val="21"/>
              </w:rPr>
              <w:t>项目</w:t>
            </w:r>
            <w:r w:rsidR="00750D96" w:rsidRPr="00750D96">
              <w:rPr>
                <w:rFonts w:hint="eastAsia"/>
                <w:sz w:val="21"/>
                <w:szCs w:val="21"/>
              </w:rPr>
              <w:t>零部件车间</w:t>
            </w:r>
            <w:r w:rsidR="00E16363">
              <w:rPr>
                <w:rFonts w:hint="eastAsia"/>
                <w:sz w:val="21"/>
                <w:szCs w:val="21"/>
              </w:rPr>
              <w:t>焊接工序产生焊接烟尘由收集装置进行收集，并设置了</w:t>
            </w:r>
            <w:r w:rsidR="00153A6D">
              <w:rPr>
                <w:rFonts w:hint="eastAsia"/>
                <w:sz w:val="21"/>
                <w:szCs w:val="21"/>
              </w:rPr>
              <w:t>4</w:t>
            </w:r>
            <w:r w:rsidR="00E16363">
              <w:rPr>
                <w:rFonts w:hint="eastAsia"/>
                <w:sz w:val="21"/>
                <w:szCs w:val="21"/>
              </w:rPr>
              <w:t>套独立的焊烟除尘系统进行处理，处理后分别经</w:t>
            </w:r>
            <w:r w:rsidR="00153A6D">
              <w:rPr>
                <w:rFonts w:hint="eastAsia"/>
                <w:sz w:val="21"/>
                <w:szCs w:val="21"/>
              </w:rPr>
              <w:t>4</w:t>
            </w:r>
            <w:r w:rsidR="00E16363">
              <w:rPr>
                <w:rFonts w:hint="eastAsia"/>
                <w:sz w:val="21"/>
                <w:szCs w:val="21"/>
              </w:rPr>
              <w:t>根</w:t>
            </w:r>
            <w:r w:rsidR="00E16363">
              <w:rPr>
                <w:rFonts w:hint="eastAsia"/>
                <w:sz w:val="21"/>
                <w:szCs w:val="21"/>
              </w:rPr>
              <w:t>15m</w:t>
            </w:r>
            <w:r w:rsidR="00E16363">
              <w:rPr>
                <w:rFonts w:hint="eastAsia"/>
                <w:sz w:val="21"/>
                <w:szCs w:val="21"/>
              </w:rPr>
              <w:t>排气筒</w:t>
            </w:r>
            <w:r w:rsidR="00CC1291">
              <w:rPr>
                <w:rFonts w:hint="eastAsia"/>
                <w:sz w:val="21"/>
                <w:szCs w:val="21"/>
              </w:rPr>
              <w:t>（</w:t>
            </w:r>
            <w:r w:rsidR="00CC1291">
              <w:rPr>
                <w:rFonts w:hint="eastAsia"/>
                <w:sz w:val="21"/>
                <w:szCs w:val="21"/>
              </w:rPr>
              <w:t>DA014</w:t>
            </w:r>
            <w:r w:rsidR="00CC1291" w:rsidRPr="009657BA">
              <w:rPr>
                <w:rFonts w:hint="eastAsia"/>
                <w:sz w:val="21"/>
                <w:szCs w:val="21"/>
              </w:rPr>
              <w:t>～</w:t>
            </w:r>
            <w:r w:rsidR="00CC1291">
              <w:rPr>
                <w:rFonts w:hint="eastAsia"/>
                <w:sz w:val="21"/>
                <w:szCs w:val="21"/>
              </w:rPr>
              <w:t>DA017</w:t>
            </w:r>
            <w:r w:rsidR="00CC1291">
              <w:rPr>
                <w:rFonts w:hint="eastAsia"/>
                <w:sz w:val="21"/>
                <w:szCs w:val="21"/>
              </w:rPr>
              <w:t>）</w:t>
            </w:r>
            <w:r w:rsidR="00E16363">
              <w:rPr>
                <w:rFonts w:hint="eastAsia"/>
                <w:sz w:val="21"/>
                <w:szCs w:val="21"/>
              </w:rPr>
              <w:t>排放。</w:t>
            </w:r>
          </w:p>
          <w:p w:rsidR="008403A9" w:rsidRDefault="005F6C62" w:rsidP="00D73194">
            <w:pPr>
              <w:autoSpaceDE w:val="0"/>
              <w:autoSpaceDN w:val="0"/>
              <w:adjustRightInd w:val="0"/>
              <w:snapToGrid w:val="0"/>
              <w:ind w:firstLine="420"/>
              <w:rPr>
                <w:sz w:val="21"/>
                <w:szCs w:val="21"/>
              </w:rPr>
            </w:pPr>
            <w:r>
              <w:rPr>
                <w:rFonts w:hint="eastAsia"/>
                <w:sz w:val="21"/>
                <w:szCs w:val="21"/>
              </w:rPr>
              <w:t>2</w:t>
            </w:r>
            <w:r w:rsidR="008403A9">
              <w:rPr>
                <w:rFonts w:hint="eastAsia"/>
                <w:sz w:val="21"/>
                <w:szCs w:val="21"/>
              </w:rPr>
              <w:t>.1.</w:t>
            </w:r>
            <w:r w:rsidR="00A95644">
              <w:rPr>
                <w:rFonts w:hint="eastAsia"/>
                <w:sz w:val="21"/>
                <w:szCs w:val="21"/>
              </w:rPr>
              <w:t>6</w:t>
            </w:r>
            <w:r w:rsidR="008403A9">
              <w:rPr>
                <w:rFonts w:hint="eastAsia"/>
                <w:sz w:val="21"/>
                <w:szCs w:val="21"/>
              </w:rPr>
              <w:t>电泳</w:t>
            </w:r>
            <w:r w:rsidR="00236B32">
              <w:rPr>
                <w:rFonts w:hint="eastAsia"/>
                <w:sz w:val="21"/>
                <w:szCs w:val="21"/>
              </w:rPr>
              <w:t>涂装线</w:t>
            </w:r>
          </w:p>
          <w:p w:rsidR="00C6451E" w:rsidRDefault="008403A9" w:rsidP="00D73194">
            <w:pPr>
              <w:autoSpaceDE w:val="0"/>
              <w:autoSpaceDN w:val="0"/>
              <w:adjustRightInd w:val="0"/>
              <w:snapToGrid w:val="0"/>
              <w:ind w:firstLine="420"/>
              <w:rPr>
                <w:sz w:val="21"/>
                <w:szCs w:val="21"/>
              </w:rPr>
            </w:pPr>
            <w:r>
              <w:rPr>
                <w:rFonts w:hint="eastAsia"/>
                <w:sz w:val="21"/>
                <w:szCs w:val="21"/>
              </w:rPr>
              <w:t>（</w:t>
            </w:r>
            <w:r>
              <w:rPr>
                <w:rFonts w:hint="eastAsia"/>
                <w:sz w:val="21"/>
                <w:szCs w:val="21"/>
              </w:rPr>
              <w:t>1</w:t>
            </w:r>
            <w:r>
              <w:rPr>
                <w:rFonts w:hint="eastAsia"/>
                <w:sz w:val="21"/>
                <w:szCs w:val="21"/>
              </w:rPr>
              <w:t>）</w:t>
            </w:r>
            <w:r w:rsidR="00C6451E" w:rsidRPr="000C1D84">
              <w:rPr>
                <w:rFonts w:hint="eastAsia"/>
                <w:sz w:val="21"/>
                <w:szCs w:val="21"/>
              </w:rPr>
              <w:t>电泳废气</w:t>
            </w:r>
          </w:p>
          <w:p w:rsidR="00C6451E" w:rsidRDefault="00C6451E" w:rsidP="00D73194">
            <w:pPr>
              <w:autoSpaceDE w:val="0"/>
              <w:autoSpaceDN w:val="0"/>
              <w:adjustRightInd w:val="0"/>
              <w:snapToGrid w:val="0"/>
              <w:ind w:firstLine="420"/>
              <w:rPr>
                <w:sz w:val="21"/>
                <w:szCs w:val="21"/>
              </w:rPr>
            </w:pPr>
            <w:r w:rsidRPr="000C1D84">
              <w:rPr>
                <w:rFonts w:hint="eastAsia"/>
                <w:sz w:val="21"/>
                <w:szCs w:val="21"/>
              </w:rPr>
              <w:t>电泳</w:t>
            </w:r>
            <w:r w:rsidR="00B25134">
              <w:rPr>
                <w:rFonts w:hint="eastAsia"/>
                <w:sz w:val="21"/>
                <w:szCs w:val="21"/>
              </w:rPr>
              <w:t>涂装线</w:t>
            </w:r>
            <w:r w:rsidRPr="000C1D84">
              <w:rPr>
                <w:rFonts w:hint="eastAsia"/>
                <w:sz w:val="21"/>
                <w:szCs w:val="21"/>
              </w:rPr>
              <w:t>电泳工序产生的有机废气经活性炭吸附</w:t>
            </w:r>
            <w:r w:rsidR="00B25134">
              <w:rPr>
                <w:rFonts w:hint="eastAsia"/>
                <w:sz w:val="21"/>
                <w:szCs w:val="21"/>
              </w:rPr>
              <w:t>+</w:t>
            </w:r>
            <w:r w:rsidR="00B25134">
              <w:rPr>
                <w:rFonts w:hint="eastAsia"/>
                <w:sz w:val="21"/>
                <w:szCs w:val="21"/>
              </w:rPr>
              <w:t>催化燃烧</w:t>
            </w:r>
            <w:r w:rsidRPr="000C1D84">
              <w:rPr>
                <w:rFonts w:hint="eastAsia"/>
                <w:sz w:val="21"/>
                <w:szCs w:val="21"/>
              </w:rPr>
              <w:t>处理后，由</w:t>
            </w:r>
            <w:r w:rsidRPr="000C1D84">
              <w:rPr>
                <w:rFonts w:hint="eastAsia"/>
                <w:sz w:val="21"/>
                <w:szCs w:val="21"/>
              </w:rPr>
              <w:t>1</w:t>
            </w:r>
            <w:r w:rsidRPr="000C1D84">
              <w:rPr>
                <w:rFonts w:hint="eastAsia"/>
                <w:sz w:val="21"/>
                <w:szCs w:val="21"/>
              </w:rPr>
              <w:t>根</w:t>
            </w:r>
            <w:r w:rsidRPr="000C1D84">
              <w:rPr>
                <w:rFonts w:hint="eastAsia"/>
                <w:sz w:val="21"/>
                <w:szCs w:val="21"/>
              </w:rPr>
              <w:t>15m</w:t>
            </w:r>
            <w:r w:rsidRPr="000C1D84">
              <w:rPr>
                <w:rFonts w:hint="eastAsia"/>
                <w:sz w:val="21"/>
                <w:szCs w:val="21"/>
              </w:rPr>
              <w:t>排气筒（</w:t>
            </w:r>
            <w:r w:rsidRPr="000C1D84">
              <w:rPr>
                <w:rFonts w:hint="eastAsia"/>
                <w:sz w:val="21"/>
                <w:szCs w:val="21"/>
              </w:rPr>
              <w:t>DA0012</w:t>
            </w:r>
            <w:r w:rsidRPr="000C1D84">
              <w:rPr>
                <w:rFonts w:hint="eastAsia"/>
                <w:sz w:val="21"/>
                <w:szCs w:val="21"/>
              </w:rPr>
              <w:t>）排放。</w:t>
            </w:r>
          </w:p>
          <w:p w:rsidR="008403A9" w:rsidRPr="008403A9" w:rsidRDefault="005F6C62" w:rsidP="008403A9">
            <w:pPr>
              <w:autoSpaceDE w:val="0"/>
              <w:autoSpaceDN w:val="0"/>
              <w:adjustRightInd w:val="0"/>
              <w:snapToGrid w:val="0"/>
              <w:ind w:firstLine="420"/>
              <w:rPr>
                <w:sz w:val="21"/>
                <w:szCs w:val="21"/>
              </w:rPr>
            </w:pPr>
            <w:r>
              <w:rPr>
                <w:rFonts w:hint="eastAsia"/>
                <w:sz w:val="21"/>
                <w:szCs w:val="21"/>
              </w:rPr>
              <w:t>2</w:t>
            </w:r>
            <w:r w:rsidR="008403A9" w:rsidRPr="008403A9">
              <w:rPr>
                <w:rFonts w:hint="eastAsia"/>
                <w:sz w:val="21"/>
                <w:szCs w:val="21"/>
              </w:rPr>
              <w:t>.1.</w:t>
            </w:r>
            <w:r w:rsidR="00A95644">
              <w:rPr>
                <w:rFonts w:hint="eastAsia"/>
                <w:sz w:val="21"/>
                <w:szCs w:val="21"/>
              </w:rPr>
              <w:t>7</w:t>
            </w:r>
            <w:r w:rsidR="008403A9" w:rsidRPr="008403A9">
              <w:rPr>
                <w:rFonts w:hint="eastAsia"/>
                <w:sz w:val="21"/>
                <w:szCs w:val="21"/>
              </w:rPr>
              <w:t>总装车间</w:t>
            </w:r>
          </w:p>
          <w:p w:rsidR="00E16363" w:rsidRDefault="008403A9" w:rsidP="00D73194">
            <w:pPr>
              <w:autoSpaceDE w:val="0"/>
              <w:autoSpaceDN w:val="0"/>
              <w:adjustRightInd w:val="0"/>
              <w:snapToGrid w:val="0"/>
              <w:ind w:firstLine="420"/>
              <w:rPr>
                <w:sz w:val="21"/>
                <w:szCs w:val="21"/>
              </w:rPr>
            </w:pPr>
            <w:r>
              <w:rPr>
                <w:rFonts w:hint="eastAsia"/>
                <w:sz w:val="21"/>
                <w:szCs w:val="21"/>
              </w:rPr>
              <w:t>（</w:t>
            </w:r>
            <w:r>
              <w:rPr>
                <w:rFonts w:hint="eastAsia"/>
                <w:sz w:val="21"/>
                <w:szCs w:val="21"/>
              </w:rPr>
              <w:t>1</w:t>
            </w:r>
            <w:r>
              <w:rPr>
                <w:rFonts w:hint="eastAsia"/>
                <w:sz w:val="21"/>
                <w:szCs w:val="21"/>
              </w:rPr>
              <w:t>）</w:t>
            </w:r>
            <w:r w:rsidR="00E16363">
              <w:rPr>
                <w:rFonts w:hint="eastAsia"/>
                <w:sz w:val="21"/>
                <w:szCs w:val="21"/>
              </w:rPr>
              <w:t>喷涂废气</w:t>
            </w:r>
          </w:p>
          <w:p w:rsidR="00A25505" w:rsidRDefault="005118AB" w:rsidP="005C3B94">
            <w:pPr>
              <w:autoSpaceDE w:val="0"/>
              <w:autoSpaceDN w:val="0"/>
              <w:adjustRightInd w:val="0"/>
              <w:snapToGrid w:val="0"/>
              <w:ind w:firstLine="420"/>
              <w:rPr>
                <w:sz w:val="21"/>
                <w:szCs w:val="21"/>
              </w:rPr>
            </w:pPr>
            <w:r>
              <w:rPr>
                <w:rFonts w:hint="eastAsia"/>
                <w:sz w:val="21"/>
                <w:szCs w:val="21"/>
              </w:rPr>
              <w:t>原</w:t>
            </w:r>
            <w:r w:rsidR="009657BA">
              <w:rPr>
                <w:rFonts w:hint="eastAsia"/>
                <w:sz w:val="21"/>
                <w:szCs w:val="21"/>
              </w:rPr>
              <w:t>总装车间</w:t>
            </w:r>
            <w:r w:rsidR="00CB5939">
              <w:rPr>
                <w:rFonts w:hint="eastAsia"/>
                <w:sz w:val="21"/>
                <w:szCs w:val="21"/>
              </w:rPr>
              <w:t>拖拉机桥装配涂装区</w:t>
            </w:r>
            <w:r w:rsidR="002935FF" w:rsidRPr="002935FF">
              <w:rPr>
                <w:rFonts w:hint="eastAsia"/>
                <w:sz w:val="21"/>
                <w:szCs w:val="21"/>
              </w:rPr>
              <w:t>6</w:t>
            </w:r>
            <w:r w:rsidR="002935FF" w:rsidRPr="002935FF">
              <w:rPr>
                <w:rFonts w:hint="eastAsia"/>
                <w:sz w:val="21"/>
                <w:szCs w:val="21"/>
              </w:rPr>
              <w:t>个喷漆房喷漆工序产生的有机废气经活性炭吸附处理后，分别由</w:t>
            </w:r>
            <w:r w:rsidR="002935FF" w:rsidRPr="002935FF">
              <w:rPr>
                <w:rFonts w:hint="eastAsia"/>
                <w:sz w:val="21"/>
                <w:szCs w:val="21"/>
              </w:rPr>
              <w:t>6</w:t>
            </w:r>
            <w:r w:rsidR="002935FF" w:rsidRPr="002935FF">
              <w:rPr>
                <w:rFonts w:hint="eastAsia"/>
                <w:sz w:val="21"/>
                <w:szCs w:val="21"/>
              </w:rPr>
              <w:t>根</w:t>
            </w:r>
            <w:r w:rsidR="002935FF" w:rsidRPr="002935FF">
              <w:rPr>
                <w:rFonts w:hint="eastAsia"/>
                <w:sz w:val="21"/>
                <w:szCs w:val="21"/>
              </w:rPr>
              <w:t>15m</w:t>
            </w:r>
            <w:r w:rsidR="002935FF" w:rsidRPr="002935FF">
              <w:rPr>
                <w:rFonts w:hint="eastAsia"/>
                <w:sz w:val="21"/>
                <w:szCs w:val="21"/>
              </w:rPr>
              <w:t>排气筒（</w:t>
            </w:r>
            <w:r w:rsidR="002935FF" w:rsidRPr="002935FF">
              <w:rPr>
                <w:rFonts w:hint="eastAsia"/>
                <w:sz w:val="21"/>
                <w:szCs w:val="21"/>
              </w:rPr>
              <w:t>DA018</w:t>
            </w:r>
            <w:r w:rsidR="002935FF" w:rsidRPr="002935FF">
              <w:rPr>
                <w:rFonts w:hint="eastAsia"/>
                <w:sz w:val="21"/>
                <w:szCs w:val="21"/>
              </w:rPr>
              <w:t>～</w:t>
            </w:r>
            <w:r w:rsidR="002935FF" w:rsidRPr="002935FF">
              <w:rPr>
                <w:rFonts w:hint="eastAsia"/>
                <w:sz w:val="21"/>
                <w:szCs w:val="21"/>
              </w:rPr>
              <w:t>DA023</w:t>
            </w:r>
            <w:r w:rsidR="002935FF" w:rsidRPr="002935FF">
              <w:rPr>
                <w:rFonts w:hint="eastAsia"/>
                <w:sz w:val="21"/>
                <w:szCs w:val="21"/>
              </w:rPr>
              <w:t>）排放</w:t>
            </w:r>
            <w:r w:rsidR="009657BA">
              <w:rPr>
                <w:rFonts w:hint="eastAsia"/>
                <w:sz w:val="21"/>
                <w:szCs w:val="21"/>
              </w:rPr>
              <w:t>；</w:t>
            </w:r>
            <w:r w:rsidR="009657BA" w:rsidRPr="009657BA">
              <w:rPr>
                <w:rFonts w:hint="eastAsia"/>
                <w:sz w:val="21"/>
                <w:szCs w:val="21"/>
              </w:rPr>
              <w:t>2</w:t>
            </w:r>
            <w:r w:rsidR="009657BA" w:rsidRPr="009657BA">
              <w:rPr>
                <w:rFonts w:hint="eastAsia"/>
                <w:sz w:val="21"/>
                <w:szCs w:val="21"/>
              </w:rPr>
              <w:t>个烘干房烘干工序产生的有机废气经活性炭吸附处理后，分别由</w:t>
            </w:r>
            <w:r w:rsidR="009657BA" w:rsidRPr="009657BA">
              <w:rPr>
                <w:rFonts w:hint="eastAsia"/>
                <w:sz w:val="21"/>
                <w:szCs w:val="21"/>
              </w:rPr>
              <w:t>2</w:t>
            </w:r>
            <w:r w:rsidR="009657BA" w:rsidRPr="009657BA">
              <w:rPr>
                <w:rFonts w:hint="eastAsia"/>
                <w:sz w:val="21"/>
                <w:szCs w:val="21"/>
              </w:rPr>
              <w:t>根</w:t>
            </w:r>
            <w:r w:rsidR="009657BA" w:rsidRPr="009657BA">
              <w:rPr>
                <w:rFonts w:hint="eastAsia"/>
                <w:sz w:val="21"/>
                <w:szCs w:val="21"/>
              </w:rPr>
              <w:t>15m</w:t>
            </w:r>
            <w:r w:rsidR="009657BA" w:rsidRPr="009657BA">
              <w:rPr>
                <w:rFonts w:hint="eastAsia"/>
                <w:sz w:val="21"/>
                <w:szCs w:val="21"/>
              </w:rPr>
              <w:t>排气筒（</w:t>
            </w:r>
            <w:r w:rsidR="009657BA" w:rsidRPr="009657BA">
              <w:rPr>
                <w:rFonts w:hint="eastAsia"/>
                <w:sz w:val="21"/>
                <w:szCs w:val="21"/>
              </w:rPr>
              <w:t>DA024</w:t>
            </w:r>
            <w:r w:rsidR="009657BA" w:rsidRPr="009657BA">
              <w:rPr>
                <w:rFonts w:hint="eastAsia"/>
                <w:sz w:val="21"/>
                <w:szCs w:val="21"/>
              </w:rPr>
              <w:t>～</w:t>
            </w:r>
            <w:r w:rsidR="009657BA" w:rsidRPr="009657BA">
              <w:rPr>
                <w:rFonts w:hint="eastAsia"/>
                <w:sz w:val="21"/>
                <w:szCs w:val="21"/>
              </w:rPr>
              <w:t>DA025</w:t>
            </w:r>
            <w:r w:rsidR="009657BA" w:rsidRPr="009657BA">
              <w:rPr>
                <w:rFonts w:hint="eastAsia"/>
                <w:sz w:val="21"/>
                <w:szCs w:val="21"/>
              </w:rPr>
              <w:t>）排放</w:t>
            </w:r>
            <w:r w:rsidR="00A25505">
              <w:rPr>
                <w:rFonts w:hint="eastAsia"/>
                <w:sz w:val="21"/>
                <w:szCs w:val="21"/>
              </w:rPr>
              <w:t>；</w:t>
            </w:r>
            <w:r w:rsidR="00A25505" w:rsidRPr="009657BA">
              <w:rPr>
                <w:rFonts w:hint="eastAsia"/>
                <w:sz w:val="21"/>
                <w:szCs w:val="21"/>
              </w:rPr>
              <w:t>2</w:t>
            </w:r>
            <w:r w:rsidR="00A25505" w:rsidRPr="009657BA">
              <w:rPr>
                <w:rFonts w:hint="eastAsia"/>
                <w:sz w:val="21"/>
                <w:szCs w:val="21"/>
              </w:rPr>
              <w:t>个烘干房</w:t>
            </w:r>
            <w:r w:rsidR="007B52DA">
              <w:rPr>
                <w:rFonts w:hint="eastAsia"/>
                <w:sz w:val="21"/>
                <w:szCs w:val="21"/>
              </w:rPr>
              <w:t>天然气</w:t>
            </w:r>
            <w:r w:rsidR="00A25505">
              <w:rPr>
                <w:rFonts w:hint="eastAsia"/>
                <w:sz w:val="21"/>
                <w:szCs w:val="21"/>
              </w:rPr>
              <w:t>燃烧机产生的烟气分别通过</w:t>
            </w:r>
            <w:r w:rsidR="00A25505" w:rsidRPr="009657BA">
              <w:rPr>
                <w:rFonts w:hint="eastAsia"/>
                <w:sz w:val="21"/>
                <w:szCs w:val="21"/>
              </w:rPr>
              <w:t>排气筒（</w:t>
            </w:r>
            <w:r w:rsidR="00A25505" w:rsidRPr="009657BA">
              <w:rPr>
                <w:rFonts w:hint="eastAsia"/>
                <w:sz w:val="21"/>
                <w:szCs w:val="21"/>
              </w:rPr>
              <w:t>DA024</w:t>
            </w:r>
            <w:r w:rsidR="00A25505" w:rsidRPr="009657BA">
              <w:rPr>
                <w:rFonts w:hint="eastAsia"/>
                <w:sz w:val="21"/>
                <w:szCs w:val="21"/>
              </w:rPr>
              <w:t>～</w:t>
            </w:r>
            <w:r w:rsidR="00A25505" w:rsidRPr="009657BA">
              <w:rPr>
                <w:rFonts w:hint="eastAsia"/>
                <w:sz w:val="21"/>
                <w:szCs w:val="21"/>
              </w:rPr>
              <w:t>DA025</w:t>
            </w:r>
            <w:r w:rsidR="00A25505" w:rsidRPr="009657BA">
              <w:rPr>
                <w:rFonts w:hint="eastAsia"/>
                <w:sz w:val="21"/>
                <w:szCs w:val="21"/>
              </w:rPr>
              <w:t>）排放</w:t>
            </w:r>
            <w:r w:rsidR="009657BA">
              <w:rPr>
                <w:rFonts w:hint="eastAsia"/>
                <w:sz w:val="21"/>
                <w:szCs w:val="21"/>
              </w:rPr>
              <w:t>。</w:t>
            </w:r>
          </w:p>
          <w:p w:rsidR="002935FF" w:rsidRDefault="005C3B94" w:rsidP="00D73194">
            <w:pPr>
              <w:autoSpaceDE w:val="0"/>
              <w:autoSpaceDN w:val="0"/>
              <w:adjustRightInd w:val="0"/>
              <w:snapToGrid w:val="0"/>
              <w:ind w:firstLine="420"/>
              <w:rPr>
                <w:sz w:val="21"/>
                <w:szCs w:val="21"/>
              </w:rPr>
            </w:pPr>
            <w:r>
              <w:rPr>
                <w:rFonts w:hint="eastAsia"/>
                <w:sz w:val="21"/>
                <w:szCs w:val="21"/>
              </w:rPr>
              <w:t>原</w:t>
            </w:r>
            <w:r w:rsidR="00B86739">
              <w:rPr>
                <w:rFonts w:hint="eastAsia"/>
                <w:sz w:val="21"/>
                <w:szCs w:val="21"/>
              </w:rPr>
              <w:t>商用</w:t>
            </w:r>
            <w:r w:rsidR="009657BA" w:rsidRPr="009657BA">
              <w:rPr>
                <w:rFonts w:hint="eastAsia"/>
                <w:sz w:val="21"/>
                <w:szCs w:val="21"/>
              </w:rPr>
              <w:t>桥装配涂装区</w:t>
            </w:r>
            <w:r w:rsidR="009657BA" w:rsidRPr="009657BA">
              <w:rPr>
                <w:rFonts w:hint="eastAsia"/>
                <w:sz w:val="21"/>
                <w:szCs w:val="21"/>
              </w:rPr>
              <w:t>4</w:t>
            </w:r>
            <w:r w:rsidR="009657BA" w:rsidRPr="009657BA">
              <w:rPr>
                <w:rFonts w:hint="eastAsia"/>
                <w:sz w:val="21"/>
                <w:szCs w:val="21"/>
              </w:rPr>
              <w:t>个喷漆房喷漆工序产生的有机废气经活性炭吸附处理后，分别由</w:t>
            </w:r>
            <w:r w:rsidR="009657BA" w:rsidRPr="009657BA">
              <w:rPr>
                <w:rFonts w:hint="eastAsia"/>
                <w:sz w:val="21"/>
                <w:szCs w:val="21"/>
              </w:rPr>
              <w:t>4</w:t>
            </w:r>
            <w:r w:rsidR="009657BA" w:rsidRPr="009657BA">
              <w:rPr>
                <w:rFonts w:hint="eastAsia"/>
                <w:sz w:val="21"/>
                <w:szCs w:val="21"/>
              </w:rPr>
              <w:lastRenderedPageBreak/>
              <w:t>根</w:t>
            </w:r>
            <w:r w:rsidR="009657BA" w:rsidRPr="009657BA">
              <w:rPr>
                <w:rFonts w:hint="eastAsia"/>
                <w:sz w:val="21"/>
                <w:szCs w:val="21"/>
              </w:rPr>
              <w:t>15m</w:t>
            </w:r>
            <w:r w:rsidR="009657BA" w:rsidRPr="009657BA">
              <w:rPr>
                <w:rFonts w:hint="eastAsia"/>
                <w:sz w:val="21"/>
                <w:szCs w:val="21"/>
              </w:rPr>
              <w:t>排气筒（</w:t>
            </w:r>
            <w:r w:rsidR="009657BA" w:rsidRPr="009657BA">
              <w:rPr>
                <w:rFonts w:hint="eastAsia"/>
                <w:sz w:val="21"/>
                <w:szCs w:val="21"/>
              </w:rPr>
              <w:t>DA026</w:t>
            </w:r>
            <w:r w:rsidR="009657BA" w:rsidRPr="009657BA">
              <w:rPr>
                <w:rFonts w:hint="eastAsia"/>
                <w:sz w:val="21"/>
                <w:szCs w:val="21"/>
              </w:rPr>
              <w:t>～</w:t>
            </w:r>
            <w:r w:rsidR="009657BA" w:rsidRPr="009657BA">
              <w:rPr>
                <w:rFonts w:hint="eastAsia"/>
                <w:sz w:val="21"/>
                <w:szCs w:val="21"/>
              </w:rPr>
              <w:t>DA029</w:t>
            </w:r>
            <w:r w:rsidR="009657BA" w:rsidRPr="009657BA">
              <w:rPr>
                <w:rFonts w:hint="eastAsia"/>
                <w:sz w:val="21"/>
                <w:szCs w:val="21"/>
              </w:rPr>
              <w:t>）排放</w:t>
            </w:r>
            <w:r w:rsidR="009657BA">
              <w:rPr>
                <w:rFonts w:hint="eastAsia"/>
                <w:sz w:val="21"/>
                <w:szCs w:val="21"/>
              </w:rPr>
              <w:t>；</w:t>
            </w:r>
            <w:r w:rsidR="009657BA" w:rsidRPr="009657BA">
              <w:rPr>
                <w:rFonts w:hint="eastAsia"/>
                <w:sz w:val="21"/>
                <w:szCs w:val="21"/>
              </w:rPr>
              <w:t>烘干房烘干工序产生的有机废气经活性炭吸附处理后，由</w:t>
            </w:r>
            <w:r w:rsidR="009657BA" w:rsidRPr="009657BA">
              <w:rPr>
                <w:rFonts w:hint="eastAsia"/>
                <w:sz w:val="21"/>
                <w:szCs w:val="21"/>
              </w:rPr>
              <w:t>1</w:t>
            </w:r>
            <w:r w:rsidR="009657BA" w:rsidRPr="009657BA">
              <w:rPr>
                <w:rFonts w:hint="eastAsia"/>
                <w:sz w:val="21"/>
                <w:szCs w:val="21"/>
              </w:rPr>
              <w:t>根</w:t>
            </w:r>
            <w:r w:rsidR="009657BA" w:rsidRPr="009657BA">
              <w:rPr>
                <w:rFonts w:hint="eastAsia"/>
                <w:sz w:val="21"/>
                <w:szCs w:val="21"/>
              </w:rPr>
              <w:t>15m</w:t>
            </w:r>
            <w:r w:rsidR="009657BA" w:rsidRPr="009657BA">
              <w:rPr>
                <w:rFonts w:hint="eastAsia"/>
                <w:sz w:val="21"/>
                <w:szCs w:val="21"/>
              </w:rPr>
              <w:t>排气筒（</w:t>
            </w:r>
            <w:r w:rsidR="009657BA" w:rsidRPr="009657BA">
              <w:rPr>
                <w:rFonts w:hint="eastAsia"/>
                <w:sz w:val="21"/>
                <w:szCs w:val="21"/>
              </w:rPr>
              <w:t>DA030</w:t>
            </w:r>
            <w:r w:rsidR="009657BA" w:rsidRPr="009657BA">
              <w:rPr>
                <w:rFonts w:hint="eastAsia"/>
                <w:sz w:val="21"/>
                <w:szCs w:val="21"/>
              </w:rPr>
              <w:t>）排放</w:t>
            </w:r>
            <w:r w:rsidR="00A25505">
              <w:rPr>
                <w:rFonts w:hint="eastAsia"/>
                <w:sz w:val="21"/>
                <w:szCs w:val="21"/>
              </w:rPr>
              <w:t>；</w:t>
            </w:r>
            <w:r w:rsidR="00A25505" w:rsidRPr="009657BA">
              <w:rPr>
                <w:rFonts w:hint="eastAsia"/>
                <w:sz w:val="21"/>
                <w:szCs w:val="21"/>
              </w:rPr>
              <w:t>烘干房</w:t>
            </w:r>
            <w:r w:rsidR="007B52DA">
              <w:rPr>
                <w:rFonts w:hint="eastAsia"/>
                <w:sz w:val="21"/>
                <w:szCs w:val="21"/>
              </w:rPr>
              <w:t>天然气</w:t>
            </w:r>
            <w:r w:rsidR="00A25505">
              <w:rPr>
                <w:rFonts w:hint="eastAsia"/>
                <w:sz w:val="21"/>
                <w:szCs w:val="21"/>
              </w:rPr>
              <w:t>燃烧机产生的烟气通过</w:t>
            </w:r>
            <w:r w:rsidR="00A25505" w:rsidRPr="009657BA">
              <w:rPr>
                <w:rFonts w:hint="eastAsia"/>
                <w:sz w:val="21"/>
                <w:szCs w:val="21"/>
              </w:rPr>
              <w:t>排气筒（</w:t>
            </w:r>
            <w:r w:rsidR="00A25505" w:rsidRPr="009657BA">
              <w:rPr>
                <w:rFonts w:hint="eastAsia"/>
                <w:sz w:val="21"/>
                <w:szCs w:val="21"/>
              </w:rPr>
              <w:t>DA</w:t>
            </w:r>
            <w:r w:rsidR="00A25505">
              <w:rPr>
                <w:rFonts w:hint="eastAsia"/>
                <w:sz w:val="21"/>
                <w:szCs w:val="21"/>
              </w:rPr>
              <w:t>030</w:t>
            </w:r>
            <w:r w:rsidR="00A25505" w:rsidRPr="009657BA">
              <w:rPr>
                <w:rFonts w:hint="eastAsia"/>
                <w:sz w:val="21"/>
                <w:szCs w:val="21"/>
              </w:rPr>
              <w:t>）排放</w:t>
            </w:r>
            <w:r w:rsidR="009657BA">
              <w:rPr>
                <w:rFonts w:hint="eastAsia"/>
                <w:sz w:val="21"/>
                <w:szCs w:val="21"/>
              </w:rPr>
              <w:t>。</w:t>
            </w:r>
          </w:p>
          <w:p w:rsidR="008403A9" w:rsidRPr="00E12DDB" w:rsidRDefault="005F6C62" w:rsidP="00E12DDB">
            <w:pPr>
              <w:autoSpaceDE w:val="0"/>
              <w:autoSpaceDN w:val="0"/>
              <w:adjustRightInd w:val="0"/>
              <w:snapToGrid w:val="0"/>
              <w:ind w:firstLine="420"/>
              <w:rPr>
                <w:sz w:val="21"/>
                <w:szCs w:val="21"/>
              </w:rPr>
            </w:pPr>
            <w:r>
              <w:rPr>
                <w:rFonts w:hint="eastAsia"/>
                <w:sz w:val="21"/>
                <w:szCs w:val="21"/>
              </w:rPr>
              <w:t>2</w:t>
            </w:r>
            <w:r w:rsidR="00E12DDB" w:rsidRPr="00E12DDB">
              <w:rPr>
                <w:rFonts w:hint="eastAsia"/>
                <w:sz w:val="21"/>
                <w:szCs w:val="21"/>
              </w:rPr>
              <w:t>.1.</w:t>
            </w:r>
            <w:r w:rsidR="00A95644">
              <w:rPr>
                <w:rFonts w:hint="eastAsia"/>
                <w:sz w:val="21"/>
                <w:szCs w:val="21"/>
              </w:rPr>
              <w:t>8</w:t>
            </w:r>
            <w:r w:rsidR="00E12DDB" w:rsidRPr="00E12DDB">
              <w:rPr>
                <w:rFonts w:hint="eastAsia"/>
                <w:sz w:val="21"/>
                <w:szCs w:val="21"/>
              </w:rPr>
              <w:t>废气自行监测情况</w:t>
            </w:r>
          </w:p>
          <w:p w:rsidR="00E16363" w:rsidRDefault="00E16363" w:rsidP="00D73194">
            <w:pPr>
              <w:autoSpaceDE w:val="0"/>
              <w:autoSpaceDN w:val="0"/>
              <w:adjustRightInd w:val="0"/>
              <w:snapToGrid w:val="0"/>
              <w:ind w:firstLine="420"/>
              <w:rPr>
                <w:sz w:val="21"/>
                <w:szCs w:val="21"/>
              </w:rPr>
            </w:pPr>
            <w:r>
              <w:rPr>
                <w:rFonts w:hint="eastAsia"/>
                <w:sz w:val="21"/>
                <w:szCs w:val="21"/>
              </w:rPr>
              <w:t>根据本企业委托</w:t>
            </w:r>
            <w:r w:rsidR="00F20E3F">
              <w:rPr>
                <w:rFonts w:hint="eastAsia"/>
                <w:sz w:val="21"/>
                <w:szCs w:val="21"/>
              </w:rPr>
              <w:t>国检测试控股集团</w:t>
            </w:r>
            <w:r>
              <w:rPr>
                <w:rFonts w:hint="eastAsia"/>
                <w:sz w:val="21"/>
                <w:szCs w:val="21"/>
              </w:rPr>
              <w:t>湖南华科</w:t>
            </w:r>
            <w:r w:rsidR="00F20E3F">
              <w:rPr>
                <w:rFonts w:hint="eastAsia"/>
                <w:sz w:val="21"/>
                <w:szCs w:val="21"/>
              </w:rPr>
              <w:t>科技</w:t>
            </w:r>
            <w:r>
              <w:rPr>
                <w:rFonts w:hint="eastAsia"/>
                <w:sz w:val="21"/>
                <w:szCs w:val="21"/>
              </w:rPr>
              <w:t>有限公司</w:t>
            </w:r>
            <w:r w:rsidR="00F20E3F">
              <w:rPr>
                <w:rFonts w:hint="eastAsia"/>
                <w:sz w:val="21"/>
                <w:szCs w:val="21"/>
              </w:rPr>
              <w:t>、常德华科环境检测有限公司</w:t>
            </w:r>
            <w:r>
              <w:rPr>
                <w:rFonts w:hint="eastAsia"/>
                <w:sz w:val="21"/>
                <w:szCs w:val="21"/>
              </w:rPr>
              <w:t>于</w:t>
            </w:r>
            <w:r>
              <w:rPr>
                <w:rFonts w:hint="eastAsia"/>
                <w:sz w:val="21"/>
                <w:szCs w:val="21"/>
              </w:rPr>
              <w:t>202</w:t>
            </w:r>
            <w:r w:rsidR="00F20E3F">
              <w:rPr>
                <w:rFonts w:hint="eastAsia"/>
                <w:sz w:val="21"/>
                <w:szCs w:val="21"/>
              </w:rPr>
              <w:t>3</w:t>
            </w:r>
            <w:r>
              <w:rPr>
                <w:rFonts w:hint="eastAsia"/>
                <w:sz w:val="21"/>
                <w:szCs w:val="21"/>
              </w:rPr>
              <w:t>年</w:t>
            </w:r>
            <w:r>
              <w:rPr>
                <w:rFonts w:hint="eastAsia"/>
                <w:sz w:val="21"/>
                <w:szCs w:val="21"/>
              </w:rPr>
              <w:t>11</w:t>
            </w:r>
            <w:r>
              <w:rPr>
                <w:rFonts w:hint="eastAsia"/>
                <w:sz w:val="21"/>
                <w:szCs w:val="21"/>
              </w:rPr>
              <w:t>月开展的自行监测，各废气排气筒自行监测结果如下表所示。</w:t>
            </w:r>
          </w:p>
          <w:p w:rsidR="00E16363" w:rsidRPr="00556008" w:rsidRDefault="00E16363" w:rsidP="00556008">
            <w:pPr>
              <w:ind w:firstLineChars="0" w:firstLine="0"/>
              <w:jc w:val="center"/>
              <w:rPr>
                <w:b/>
                <w:sz w:val="21"/>
                <w:szCs w:val="21"/>
              </w:rPr>
            </w:pPr>
            <w:r w:rsidRPr="00556008">
              <w:rPr>
                <w:rFonts w:hint="eastAsia"/>
                <w:b/>
                <w:sz w:val="21"/>
                <w:szCs w:val="21"/>
              </w:rPr>
              <w:t>表</w:t>
            </w:r>
            <w:r w:rsidRPr="00556008">
              <w:rPr>
                <w:rFonts w:hint="eastAsia"/>
                <w:b/>
                <w:sz w:val="21"/>
                <w:szCs w:val="21"/>
              </w:rPr>
              <w:t>2-</w:t>
            </w:r>
            <w:r w:rsidR="005F6C62">
              <w:rPr>
                <w:rFonts w:hint="eastAsia"/>
                <w:b/>
                <w:sz w:val="21"/>
                <w:szCs w:val="21"/>
              </w:rPr>
              <w:t>18</w:t>
            </w:r>
            <w:r w:rsidRPr="00556008">
              <w:rPr>
                <w:rFonts w:hint="eastAsia"/>
                <w:b/>
                <w:sz w:val="21"/>
                <w:szCs w:val="21"/>
              </w:rPr>
              <w:t xml:space="preserve">  </w:t>
            </w:r>
            <w:r w:rsidRPr="00556008">
              <w:rPr>
                <w:rFonts w:hint="eastAsia"/>
                <w:b/>
                <w:sz w:val="21"/>
                <w:szCs w:val="21"/>
              </w:rPr>
              <w:t>现有项目</w:t>
            </w:r>
            <w:r w:rsidR="00556008">
              <w:rPr>
                <w:rFonts w:hint="eastAsia"/>
                <w:b/>
                <w:sz w:val="21"/>
                <w:szCs w:val="21"/>
              </w:rPr>
              <w:t>焊接</w:t>
            </w:r>
            <w:r w:rsidRPr="00556008">
              <w:rPr>
                <w:rFonts w:hint="eastAsia"/>
                <w:b/>
                <w:sz w:val="21"/>
                <w:szCs w:val="21"/>
              </w:rPr>
              <w:t>废气排放自行监测结果表</w:t>
            </w:r>
          </w:p>
          <w:tbl>
            <w:tblPr>
              <w:tblStyle w:val="ab"/>
              <w:tblW w:w="5000" w:type="pct"/>
              <w:jc w:val="center"/>
              <w:tblLook w:val="04A0" w:firstRow="1" w:lastRow="0" w:firstColumn="1" w:lastColumn="0" w:noHBand="0" w:noVBand="1"/>
            </w:tblPr>
            <w:tblGrid>
              <w:gridCol w:w="983"/>
              <w:gridCol w:w="962"/>
              <w:gridCol w:w="1989"/>
              <w:gridCol w:w="1243"/>
              <w:gridCol w:w="979"/>
              <w:gridCol w:w="1032"/>
              <w:gridCol w:w="1107"/>
            </w:tblGrid>
            <w:tr w:rsidR="00E16363" w:rsidRPr="001D1F13" w:rsidTr="00C1243D">
              <w:trPr>
                <w:jc w:val="center"/>
              </w:trPr>
              <w:tc>
                <w:tcPr>
                  <w:tcW w:w="593" w:type="pct"/>
                  <w:vMerge w:val="restart"/>
                  <w:vAlign w:val="center"/>
                </w:tcPr>
                <w:p w:rsidR="00DF1125" w:rsidRPr="001D1F13" w:rsidRDefault="00E16363" w:rsidP="001C368B">
                  <w:pPr>
                    <w:framePr w:hSpace="180" w:wrap="around" w:vAnchor="page" w:hAnchor="margin" w:y="1383"/>
                    <w:spacing w:line="240" w:lineRule="auto"/>
                    <w:ind w:firstLineChars="0" w:firstLine="0"/>
                    <w:jc w:val="center"/>
                    <w:rPr>
                      <w:b/>
                      <w:sz w:val="21"/>
                      <w:szCs w:val="21"/>
                    </w:rPr>
                  </w:pPr>
                  <w:r w:rsidRPr="001D1F13">
                    <w:rPr>
                      <w:b/>
                      <w:sz w:val="21"/>
                      <w:szCs w:val="21"/>
                    </w:rPr>
                    <w:t>监测</w:t>
                  </w:r>
                </w:p>
                <w:p w:rsidR="00E16363" w:rsidRPr="001D1F13" w:rsidRDefault="00E16363" w:rsidP="001C368B">
                  <w:pPr>
                    <w:framePr w:hSpace="180" w:wrap="around" w:vAnchor="page" w:hAnchor="margin" w:y="1383"/>
                    <w:spacing w:line="240" w:lineRule="auto"/>
                    <w:ind w:firstLineChars="0" w:firstLine="0"/>
                    <w:jc w:val="center"/>
                    <w:rPr>
                      <w:b/>
                      <w:sz w:val="21"/>
                      <w:szCs w:val="21"/>
                    </w:rPr>
                  </w:pPr>
                  <w:r w:rsidRPr="001D1F13">
                    <w:rPr>
                      <w:b/>
                      <w:sz w:val="21"/>
                      <w:szCs w:val="21"/>
                    </w:rPr>
                    <w:t>点位</w:t>
                  </w:r>
                </w:p>
              </w:tc>
              <w:tc>
                <w:tcPr>
                  <w:tcW w:w="1779" w:type="pct"/>
                  <w:gridSpan w:val="2"/>
                  <w:vMerge w:val="restart"/>
                  <w:vAlign w:val="center"/>
                </w:tcPr>
                <w:p w:rsidR="00E16363" w:rsidRPr="001D1F13" w:rsidRDefault="00E16363" w:rsidP="001C368B">
                  <w:pPr>
                    <w:framePr w:hSpace="180" w:wrap="around" w:vAnchor="page" w:hAnchor="margin" w:y="1383"/>
                    <w:spacing w:line="240" w:lineRule="auto"/>
                    <w:ind w:firstLineChars="0" w:firstLine="0"/>
                    <w:jc w:val="center"/>
                    <w:rPr>
                      <w:b/>
                      <w:sz w:val="21"/>
                      <w:szCs w:val="21"/>
                    </w:rPr>
                  </w:pPr>
                  <w:r w:rsidRPr="001D1F13">
                    <w:rPr>
                      <w:b/>
                      <w:sz w:val="21"/>
                      <w:szCs w:val="21"/>
                    </w:rPr>
                    <w:t>监测项目</w:t>
                  </w:r>
                </w:p>
              </w:tc>
              <w:tc>
                <w:tcPr>
                  <w:tcW w:w="1961" w:type="pct"/>
                  <w:gridSpan w:val="3"/>
                  <w:vAlign w:val="center"/>
                </w:tcPr>
                <w:p w:rsidR="00E16363" w:rsidRPr="001D1F13" w:rsidRDefault="00E16363" w:rsidP="001C368B">
                  <w:pPr>
                    <w:framePr w:hSpace="180" w:wrap="around" w:vAnchor="page" w:hAnchor="margin" w:y="1383"/>
                    <w:spacing w:line="240" w:lineRule="auto"/>
                    <w:ind w:firstLineChars="0" w:firstLine="0"/>
                    <w:jc w:val="center"/>
                    <w:rPr>
                      <w:b/>
                      <w:sz w:val="21"/>
                      <w:szCs w:val="21"/>
                    </w:rPr>
                  </w:pPr>
                  <w:r w:rsidRPr="001D1F13">
                    <w:rPr>
                      <w:b/>
                      <w:sz w:val="21"/>
                      <w:szCs w:val="21"/>
                    </w:rPr>
                    <w:t>监测时间：</w:t>
                  </w:r>
                  <w:r w:rsidRPr="001D1F13">
                    <w:rPr>
                      <w:b/>
                      <w:sz w:val="21"/>
                      <w:szCs w:val="21"/>
                    </w:rPr>
                    <w:t>202</w:t>
                  </w:r>
                  <w:r w:rsidR="0025331C" w:rsidRPr="001D1F13">
                    <w:rPr>
                      <w:b/>
                      <w:sz w:val="21"/>
                      <w:szCs w:val="21"/>
                    </w:rPr>
                    <w:t>3</w:t>
                  </w:r>
                  <w:r w:rsidRPr="001D1F13">
                    <w:rPr>
                      <w:b/>
                      <w:sz w:val="21"/>
                      <w:szCs w:val="21"/>
                    </w:rPr>
                    <w:t>.11.1</w:t>
                  </w:r>
                  <w:r w:rsidR="0025331C" w:rsidRPr="001D1F13">
                    <w:rPr>
                      <w:b/>
                      <w:sz w:val="21"/>
                      <w:szCs w:val="21"/>
                    </w:rPr>
                    <w:t>5</w:t>
                  </w:r>
                </w:p>
              </w:tc>
              <w:tc>
                <w:tcPr>
                  <w:tcW w:w="667" w:type="pct"/>
                  <w:vMerge w:val="restart"/>
                  <w:vAlign w:val="center"/>
                </w:tcPr>
                <w:p w:rsidR="00E16363" w:rsidRPr="001D1F13" w:rsidRDefault="00E16363" w:rsidP="001C368B">
                  <w:pPr>
                    <w:framePr w:hSpace="180" w:wrap="around" w:vAnchor="page" w:hAnchor="margin" w:y="1383"/>
                    <w:spacing w:line="240" w:lineRule="auto"/>
                    <w:ind w:firstLineChars="0" w:firstLine="0"/>
                    <w:jc w:val="center"/>
                    <w:rPr>
                      <w:b/>
                      <w:sz w:val="21"/>
                      <w:szCs w:val="21"/>
                    </w:rPr>
                  </w:pPr>
                  <w:r w:rsidRPr="001D1F13">
                    <w:rPr>
                      <w:b/>
                      <w:sz w:val="21"/>
                      <w:szCs w:val="21"/>
                    </w:rPr>
                    <w:t>标准限</w:t>
                  </w:r>
                </w:p>
              </w:tc>
            </w:tr>
            <w:tr w:rsidR="00E16363" w:rsidRPr="001D1F13" w:rsidTr="00C1243D">
              <w:trPr>
                <w:jc w:val="center"/>
              </w:trPr>
              <w:tc>
                <w:tcPr>
                  <w:tcW w:w="593" w:type="pct"/>
                  <w:vMerge/>
                  <w:vAlign w:val="center"/>
                </w:tcPr>
                <w:p w:rsidR="00E16363" w:rsidRPr="001D1F13" w:rsidRDefault="00E16363" w:rsidP="001C368B">
                  <w:pPr>
                    <w:framePr w:hSpace="180" w:wrap="around" w:vAnchor="page" w:hAnchor="margin" w:y="1383"/>
                    <w:spacing w:line="240" w:lineRule="auto"/>
                    <w:ind w:firstLineChars="0" w:firstLine="0"/>
                    <w:jc w:val="center"/>
                    <w:rPr>
                      <w:sz w:val="21"/>
                      <w:szCs w:val="21"/>
                    </w:rPr>
                  </w:pPr>
                </w:p>
              </w:tc>
              <w:tc>
                <w:tcPr>
                  <w:tcW w:w="1779" w:type="pct"/>
                  <w:gridSpan w:val="2"/>
                  <w:vMerge/>
                  <w:vAlign w:val="center"/>
                </w:tcPr>
                <w:p w:rsidR="00E16363" w:rsidRPr="001D1F13" w:rsidRDefault="00E16363" w:rsidP="001C368B">
                  <w:pPr>
                    <w:framePr w:hSpace="180" w:wrap="around" w:vAnchor="page" w:hAnchor="margin" w:y="1383"/>
                    <w:spacing w:line="240" w:lineRule="auto"/>
                    <w:ind w:firstLineChars="0" w:firstLine="0"/>
                    <w:jc w:val="center"/>
                    <w:rPr>
                      <w:sz w:val="21"/>
                      <w:szCs w:val="21"/>
                    </w:rPr>
                  </w:pPr>
                </w:p>
              </w:tc>
              <w:tc>
                <w:tcPr>
                  <w:tcW w:w="749" w:type="pct"/>
                  <w:vAlign w:val="center"/>
                </w:tcPr>
                <w:p w:rsidR="00E16363" w:rsidRPr="001D1F13" w:rsidRDefault="00E16363" w:rsidP="001C368B">
                  <w:pPr>
                    <w:framePr w:hSpace="180" w:wrap="around" w:vAnchor="page" w:hAnchor="margin" w:y="1383"/>
                    <w:spacing w:line="240" w:lineRule="auto"/>
                    <w:ind w:firstLineChars="0" w:firstLine="0"/>
                    <w:jc w:val="center"/>
                    <w:rPr>
                      <w:sz w:val="21"/>
                      <w:szCs w:val="21"/>
                    </w:rPr>
                  </w:pPr>
                  <w:r w:rsidRPr="001D1F13">
                    <w:rPr>
                      <w:sz w:val="21"/>
                      <w:szCs w:val="21"/>
                    </w:rPr>
                    <w:t>第一次</w:t>
                  </w:r>
                </w:p>
              </w:tc>
              <w:tc>
                <w:tcPr>
                  <w:tcW w:w="590" w:type="pct"/>
                  <w:vAlign w:val="center"/>
                </w:tcPr>
                <w:p w:rsidR="00E16363" w:rsidRPr="001D1F13" w:rsidRDefault="00E16363" w:rsidP="001C368B">
                  <w:pPr>
                    <w:framePr w:hSpace="180" w:wrap="around" w:vAnchor="page" w:hAnchor="margin" w:y="1383"/>
                    <w:spacing w:line="240" w:lineRule="auto"/>
                    <w:ind w:firstLineChars="0" w:firstLine="0"/>
                    <w:jc w:val="center"/>
                    <w:rPr>
                      <w:sz w:val="21"/>
                      <w:szCs w:val="21"/>
                    </w:rPr>
                  </w:pPr>
                  <w:r w:rsidRPr="001D1F13">
                    <w:rPr>
                      <w:sz w:val="21"/>
                      <w:szCs w:val="21"/>
                    </w:rPr>
                    <w:t>第二次</w:t>
                  </w:r>
                </w:p>
              </w:tc>
              <w:tc>
                <w:tcPr>
                  <w:tcW w:w="622" w:type="pct"/>
                  <w:vAlign w:val="center"/>
                </w:tcPr>
                <w:p w:rsidR="00E16363" w:rsidRPr="001D1F13" w:rsidRDefault="00E16363" w:rsidP="001C368B">
                  <w:pPr>
                    <w:framePr w:hSpace="180" w:wrap="around" w:vAnchor="page" w:hAnchor="margin" w:y="1383"/>
                    <w:spacing w:line="240" w:lineRule="auto"/>
                    <w:ind w:firstLineChars="0" w:firstLine="0"/>
                    <w:jc w:val="center"/>
                    <w:rPr>
                      <w:sz w:val="21"/>
                      <w:szCs w:val="21"/>
                    </w:rPr>
                  </w:pPr>
                  <w:r w:rsidRPr="001D1F13">
                    <w:rPr>
                      <w:sz w:val="21"/>
                      <w:szCs w:val="21"/>
                    </w:rPr>
                    <w:t>第三次</w:t>
                  </w:r>
                </w:p>
              </w:tc>
              <w:tc>
                <w:tcPr>
                  <w:tcW w:w="667" w:type="pct"/>
                  <w:vMerge/>
                  <w:vAlign w:val="center"/>
                </w:tcPr>
                <w:p w:rsidR="00E16363" w:rsidRPr="001D1F13" w:rsidRDefault="00E16363" w:rsidP="001C368B">
                  <w:pPr>
                    <w:framePr w:hSpace="180" w:wrap="around" w:vAnchor="page" w:hAnchor="margin" w:y="1383"/>
                    <w:spacing w:line="240" w:lineRule="auto"/>
                    <w:ind w:firstLineChars="0" w:firstLine="0"/>
                    <w:jc w:val="center"/>
                    <w:rPr>
                      <w:sz w:val="21"/>
                      <w:szCs w:val="21"/>
                    </w:rPr>
                  </w:pPr>
                </w:p>
              </w:tc>
            </w:tr>
            <w:tr w:rsidR="00E16363" w:rsidRPr="001D1F13" w:rsidTr="00C1243D">
              <w:trPr>
                <w:jc w:val="center"/>
              </w:trPr>
              <w:tc>
                <w:tcPr>
                  <w:tcW w:w="593" w:type="pct"/>
                  <w:vMerge w:val="restart"/>
                  <w:vAlign w:val="center"/>
                </w:tcPr>
                <w:p w:rsidR="00E16363" w:rsidRPr="001D1F13" w:rsidRDefault="00E16363" w:rsidP="001C368B">
                  <w:pPr>
                    <w:framePr w:hSpace="180" w:wrap="around" w:vAnchor="page" w:hAnchor="margin" w:y="1383"/>
                    <w:spacing w:line="240" w:lineRule="auto"/>
                    <w:ind w:firstLineChars="0" w:firstLine="0"/>
                    <w:jc w:val="center"/>
                    <w:rPr>
                      <w:sz w:val="21"/>
                      <w:szCs w:val="21"/>
                    </w:rPr>
                  </w:pPr>
                  <w:r w:rsidRPr="001D1F13">
                    <w:rPr>
                      <w:sz w:val="21"/>
                      <w:szCs w:val="21"/>
                    </w:rPr>
                    <w:t>DA0</w:t>
                  </w:r>
                  <w:r w:rsidR="0025331C" w:rsidRPr="001D1F13">
                    <w:rPr>
                      <w:sz w:val="21"/>
                      <w:szCs w:val="21"/>
                    </w:rPr>
                    <w:t>14</w:t>
                  </w:r>
                </w:p>
              </w:tc>
              <w:tc>
                <w:tcPr>
                  <w:tcW w:w="580" w:type="pct"/>
                  <w:vMerge w:val="restart"/>
                  <w:vAlign w:val="center"/>
                </w:tcPr>
                <w:p w:rsidR="00E16363" w:rsidRPr="001D1F13" w:rsidRDefault="0025331C" w:rsidP="001C368B">
                  <w:pPr>
                    <w:framePr w:hSpace="180" w:wrap="around" w:vAnchor="page" w:hAnchor="margin" w:y="1383"/>
                    <w:spacing w:line="240" w:lineRule="auto"/>
                    <w:ind w:firstLineChars="0" w:firstLine="0"/>
                    <w:jc w:val="center"/>
                    <w:rPr>
                      <w:sz w:val="21"/>
                      <w:szCs w:val="21"/>
                    </w:rPr>
                  </w:pPr>
                  <w:r w:rsidRPr="001D1F13">
                    <w:rPr>
                      <w:sz w:val="21"/>
                      <w:szCs w:val="21"/>
                    </w:rPr>
                    <w:t>颗粒物</w:t>
                  </w:r>
                </w:p>
              </w:tc>
              <w:tc>
                <w:tcPr>
                  <w:tcW w:w="1199" w:type="pct"/>
                  <w:vAlign w:val="center"/>
                </w:tcPr>
                <w:p w:rsidR="00E16363" w:rsidRPr="001D1F13" w:rsidRDefault="00E16363"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E16363" w:rsidRPr="001D1F13" w:rsidRDefault="004B1940" w:rsidP="001C368B">
                  <w:pPr>
                    <w:framePr w:hSpace="180" w:wrap="around" w:vAnchor="page" w:hAnchor="margin" w:y="1383"/>
                    <w:spacing w:line="240" w:lineRule="auto"/>
                    <w:ind w:firstLineChars="0" w:firstLine="0"/>
                    <w:jc w:val="center"/>
                    <w:rPr>
                      <w:sz w:val="21"/>
                      <w:szCs w:val="21"/>
                    </w:rPr>
                  </w:pPr>
                  <w:r w:rsidRPr="001D1F13">
                    <w:rPr>
                      <w:sz w:val="21"/>
                      <w:szCs w:val="21"/>
                    </w:rPr>
                    <w:t>21.1</w:t>
                  </w:r>
                </w:p>
              </w:tc>
              <w:tc>
                <w:tcPr>
                  <w:tcW w:w="590" w:type="pct"/>
                  <w:vAlign w:val="center"/>
                </w:tcPr>
                <w:p w:rsidR="00E16363" w:rsidRPr="001D1F13" w:rsidRDefault="004B1940" w:rsidP="001C368B">
                  <w:pPr>
                    <w:framePr w:hSpace="180" w:wrap="around" w:vAnchor="page" w:hAnchor="margin" w:y="1383"/>
                    <w:spacing w:line="240" w:lineRule="auto"/>
                    <w:ind w:firstLineChars="0" w:firstLine="0"/>
                    <w:jc w:val="center"/>
                    <w:rPr>
                      <w:sz w:val="21"/>
                      <w:szCs w:val="21"/>
                    </w:rPr>
                  </w:pPr>
                  <w:r w:rsidRPr="001D1F13">
                    <w:rPr>
                      <w:sz w:val="21"/>
                      <w:szCs w:val="21"/>
                    </w:rPr>
                    <w:t>24.3</w:t>
                  </w:r>
                </w:p>
              </w:tc>
              <w:tc>
                <w:tcPr>
                  <w:tcW w:w="622" w:type="pct"/>
                  <w:vAlign w:val="center"/>
                </w:tcPr>
                <w:p w:rsidR="00E16363" w:rsidRPr="001D1F13" w:rsidRDefault="004B1940" w:rsidP="001C368B">
                  <w:pPr>
                    <w:framePr w:hSpace="180" w:wrap="around" w:vAnchor="page" w:hAnchor="margin" w:y="1383"/>
                    <w:spacing w:line="240" w:lineRule="auto"/>
                    <w:ind w:firstLineChars="0" w:firstLine="0"/>
                    <w:jc w:val="center"/>
                    <w:rPr>
                      <w:sz w:val="21"/>
                      <w:szCs w:val="21"/>
                    </w:rPr>
                  </w:pPr>
                  <w:r w:rsidRPr="001D1F13">
                    <w:rPr>
                      <w:sz w:val="21"/>
                      <w:szCs w:val="21"/>
                    </w:rPr>
                    <w:t>23.1</w:t>
                  </w:r>
                </w:p>
              </w:tc>
              <w:tc>
                <w:tcPr>
                  <w:tcW w:w="667" w:type="pct"/>
                  <w:vAlign w:val="center"/>
                </w:tcPr>
                <w:p w:rsidR="00E16363" w:rsidRPr="001D1F13" w:rsidRDefault="0025331C" w:rsidP="001C368B">
                  <w:pPr>
                    <w:framePr w:hSpace="180" w:wrap="around" w:vAnchor="page" w:hAnchor="margin" w:y="1383"/>
                    <w:spacing w:line="240" w:lineRule="auto"/>
                    <w:ind w:firstLineChars="0" w:firstLine="0"/>
                    <w:jc w:val="center"/>
                    <w:rPr>
                      <w:sz w:val="21"/>
                      <w:szCs w:val="21"/>
                    </w:rPr>
                  </w:pPr>
                  <w:r w:rsidRPr="001D1F13">
                    <w:rPr>
                      <w:sz w:val="21"/>
                      <w:szCs w:val="21"/>
                    </w:rPr>
                    <w:t>120</w:t>
                  </w:r>
                </w:p>
              </w:tc>
            </w:tr>
            <w:tr w:rsidR="00E16363" w:rsidRPr="001D1F13" w:rsidTr="00C1243D">
              <w:trPr>
                <w:jc w:val="center"/>
              </w:trPr>
              <w:tc>
                <w:tcPr>
                  <w:tcW w:w="593" w:type="pct"/>
                  <w:vMerge/>
                  <w:vAlign w:val="center"/>
                </w:tcPr>
                <w:p w:rsidR="00E16363" w:rsidRPr="001D1F13" w:rsidRDefault="00E16363"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E16363" w:rsidRPr="001D1F13" w:rsidRDefault="00E16363"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E16363" w:rsidRPr="001D1F13" w:rsidRDefault="00E16363"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E16363" w:rsidRPr="001D1F13" w:rsidRDefault="004B1940" w:rsidP="001C368B">
                  <w:pPr>
                    <w:framePr w:hSpace="180" w:wrap="around" w:vAnchor="page" w:hAnchor="margin" w:y="1383"/>
                    <w:spacing w:line="240" w:lineRule="auto"/>
                    <w:ind w:firstLineChars="0" w:firstLine="0"/>
                    <w:jc w:val="center"/>
                    <w:rPr>
                      <w:sz w:val="21"/>
                      <w:szCs w:val="21"/>
                    </w:rPr>
                  </w:pPr>
                  <w:r w:rsidRPr="001D1F13">
                    <w:rPr>
                      <w:sz w:val="21"/>
                      <w:szCs w:val="21"/>
                    </w:rPr>
                    <w:t>0.458</w:t>
                  </w:r>
                </w:p>
              </w:tc>
              <w:tc>
                <w:tcPr>
                  <w:tcW w:w="590" w:type="pct"/>
                  <w:vAlign w:val="center"/>
                </w:tcPr>
                <w:p w:rsidR="00E16363" w:rsidRPr="001D1F13" w:rsidRDefault="004B1940" w:rsidP="001C368B">
                  <w:pPr>
                    <w:framePr w:hSpace="180" w:wrap="around" w:vAnchor="page" w:hAnchor="margin" w:y="1383"/>
                    <w:spacing w:line="240" w:lineRule="auto"/>
                    <w:ind w:firstLineChars="0" w:firstLine="0"/>
                    <w:jc w:val="center"/>
                    <w:rPr>
                      <w:sz w:val="21"/>
                      <w:szCs w:val="21"/>
                    </w:rPr>
                  </w:pPr>
                  <w:r w:rsidRPr="001D1F13">
                    <w:rPr>
                      <w:sz w:val="21"/>
                      <w:szCs w:val="21"/>
                    </w:rPr>
                    <w:t>0.577</w:t>
                  </w:r>
                </w:p>
              </w:tc>
              <w:tc>
                <w:tcPr>
                  <w:tcW w:w="622" w:type="pct"/>
                  <w:vAlign w:val="center"/>
                </w:tcPr>
                <w:p w:rsidR="00E16363" w:rsidRPr="001D1F13" w:rsidRDefault="004B1940" w:rsidP="001C368B">
                  <w:pPr>
                    <w:framePr w:hSpace="180" w:wrap="around" w:vAnchor="page" w:hAnchor="margin" w:y="1383"/>
                    <w:spacing w:line="240" w:lineRule="auto"/>
                    <w:ind w:firstLineChars="0" w:firstLine="0"/>
                    <w:jc w:val="center"/>
                    <w:rPr>
                      <w:sz w:val="21"/>
                      <w:szCs w:val="21"/>
                    </w:rPr>
                  </w:pPr>
                  <w:r w:rsidRPr="001D1F13">
                    <w:rPr>
                      <w:sz w:val="21"/>
                      <w:szCs w:val="21"/>
                    </w:rPr>
                    <w:t>0.550</w:t>
                  </w:r>
                </w:p>
              </w:tc>
              <w:tc>
                <w:tcPr>
                  <w:tcW w:w="667" w:type="pct"/>
                  <w:vAlign w:val="center"/>
                </w:tcPr>
                <w:p w:rsidR="00E16363" w:rsidRPr="001D1F13" w:rsidRDefault="0025331C" w:rsidP="001C368B">
                  <w:pPr>
                    <w:framePr w:hSpace="180" w:wrap="around" w:vAnchor="page" w:hAnchor="margin" w:y="1383"/>
                    <w:spacing w:line="240" w:lineRule="auto"/>
                    <w:ind w:firstLineChars="0" w:firstLine="0"/>
                    <w:jc w:val="center"/>
                    <w:rPr>
                      <w:sz w:val="21"/>
                      <w:szCs w:val="21"/>
                    </w:rPr>
                  </w:pPr>
                  <w:r w:rsidRPr="001D1F13">
                    <w:rPr>
                      <w:sz w:val="21"/>
                      <w:szCs w:val="21"/>
                    </w:rPr>
                    <w:t>3.5</w:t>
                  </w:r>
                </w:p>
              </w:tc>
            </w:tr>
            <w:tr w:rsidR="0025331C" w:rsidRPr="001D1F13" w:rsidTr="00C1243D">
              <w:trPr>
                <w:jc w:val="center"/>
              </w:trPr>
              <w:tc>
                <w:tcPr>
                  <w:tcW w:w="593" w:type="pct"/>
                  <w:vMerge w:val="restart"/>
                  <w:vAlign w:val="center"/>
                </w:tcPr>
                <w:p w:rsidR="0025331C" w:rsidRPr="001D1F13" w:rsidRDefault="0025331C" w:rsidP="001C368B">
                  <w:pPr>
                    <w:framePr w:hSpace="180" w:wrap="around" w:vAnchor="page" w:hAnchor="margin" w:y="1383"/>
                    <w:spacing w:line="240" w:lineRule="auto"/>
                    <w:ind w:firstLineChars="0" w:firstLine="0"/>
                    <w:jc w:val="center"/>
                    <w:rPr>
                      <w:sz w:val="21"/>
                      <w:szCs w:val="21"/>
                    </w:rPr>
                  </w:pPr>
                  <w:r w:rsidRPr="001D1F13">
                    <w:rPr>
                      <w:sz w:val="21"/>
                      <w:szCs w:val="21"/>
                    </w:rPr>
                    <w:t>DA015</w:t>
                  </w:r>
                </w:p>
              </w:tc>
              <w:tc>
                <w:tcPr>
                  <w:tcW w:w="580" w:type="pct"/>
                  <w:vMerge w:val="restart"/>
                  <w:vAlign w:val="center"/>
                </w:tcPr>
                <w:p w:rsidR="0025331C" w:rsidRPr="001D1F13" w:rsidRDefault="0025331C" w:rsidP="001C368B">
                  <w:pPr>
                    <w:framePr w:hSpace="180" w:wrap="around" w:vAnchor="page" w:hAnchor="margin" w:y="1383"/>
                    <w:spacing w:line="240" w:lineRule="auto"/>
                    <w:ind w:firstLineChars="0" w:firstLine="0"/>
                    <w:jc w:val="center"/>
                    <w:rPr>
                      <w:sz w:val="21"/>
                      <w:szCs w:val="21"/>
                    </w:rPr>
                  </w:pPr>
                  <w:r w:rsidRPr="001D1F13">
                    <w:rPr>
                      <w:sz w:val="21"/>
                      <w:szCs w:val="21"/>
                    </w:rPr>
                    <w:t>颗粒物</w:t>
                  </w:r>
                </w:p>
              </w:tc>
              <w:tc>
                <w:tcPr>
                  <w:tcW w:w="1199" w:type="pct"/>
                  <w:vAlign w:val="center"/>
                </w:tcPr>
                <w:p w:rsidR="0025331C" w:rsidRPr="001D1F13" w:rsidRDefault="0025331C"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25331C" w:rsidRPr="001D1F13" w:rsidRDefault="004B1940" w:rsidP="001C368B">
                  <w:pPr>
                    <w:framePr w:hSpace="180" w:wrap="around" w:vAnchor="page" w:hAnchor="margin" w:y="1383"/>
                    <w:spacing w:line="240" w:lineRule="auto"/>
                    <w:ind w:firstLineChars="0" w:firstLine="0"/>
                    <w:jc w:val="center"/>
                    <w:rPr>
                      <w:sz w:val="21"/>
                      <w:szCs w:val="21"/>
                    </w:rPr>
                  </w:pPr>
                  <w:r w:rsidRPr="001D1F13">
                    <w:rPr>
                      <w:sz w:val="21"/>
                      <w:szCs w:val="21"/>
                    </w:rPr>
                    <w:t>21.6</w:t>
                  </w:r>
                </w:p>
              </w:tc>
              <w:tc>
                <w:tcPr>
                  <w:tcW w:w="590" w:type="pct"/>
                  <w:vAlign w:val="center"/>
                </w:tcPr>
                <w:p w:rsidR="0025331C" w:rsidRPr="001D1F13" w:rsidRDefault="004B1940" w:rsidP="001C368B">
                  <w:pPr>
                    <w:framePr w:hSpace="180" w:wrap="around" w:vAnchor="page" w:hAnchor="margin" w:y="1383"/>
                    <w:spacing w:line="240" w:lineRule="auto"/>
                    <w:ind w:firstLineChars="0" w:firstLine="0"/>
                    <w:jc w:val="center"/>
                    <w:rPr>
                      <w:sz w:val="21"/>
                      <w:szCs w:val="21"/>
                    </w:rPr>
                  </w:pPr>
                  <w:r w:rsidRPr="001D1F13">
                    <w:rPr>
                      <w:sz w:val="21"/>
                      <w:szCs w:val="21"/>
                    </w:rPr>
                    <w:t>20.6</w:t>
                  </w:r>
                </w:p>
              </w:tc>
              <w:tc>
                <w:tcPr>
                  <w:tcW w:w="622" w:type="pct"/>
                  <w:vAlign w:val="center"/>
                </w:tcPr>
                <w:p w:rsidR="0025331C" w:rsidRPr="001D1F13" w:rsidRDefault="004B1940" w:rsidP="001C368B">
                  <w:pPr>
                    <w:framePr w:hSpace="180" w:wrap="around" w:vAnchor="page" w:hAnchor="margin" w:y="1383"/>
                    <w:spacing w:line="240" w:lineRule="auto"/>
                    <w:ind w:firstLineChars="0" w:firstLine="0"/>
                    <w:jc w:val="center"/>
                    <w:rPr>
                      <w:sz w:val="21"/>
                      <w:szCs w:val="21"/>
                    </w:rPr>
                  </w:pPr>
                  <w:r w:rsidRPr="001D1F13">
                    <w:rPr>
                      <w:sz w:val="21"/>
                      <w:szCs w:val="21"/>
                    </w:rPr>
                    <w:t>21.3</w:t>
                  </w:r>
                </w:p>
              </w:tc>
              <w:tc>
                <w:tcPr>
                  <w:tcW w:w="667" w:type="pct"/>
                  <w:vAlign w:val="center"/>
                </w:tcPr>
                <w:p w:rsidR="0025331C" w:rsidRPr="001D1F13" w:rsidRDefault="0025331C" w:rsidP="001C368B">
                  <w:pPr>
                    <w:framePr w:hSpace="180" w:wrap="around" w:vAnchor="page" w:hAnchor="margin" w:y="1383"/>
                    <w:spacing w:line="240" w:lineRule="auto"/>
                    <w:ind w:firstLineChars="0" w:firstLine="0"/>
                    <w:jc w:val="center"/>
                    <w:rPr>
                      <w:sz w:val="21"/>
                      <w:szCs w:val="21"/>
                    </w:rPr>
                  </w:pPr>
                  <w:r w:rsidRPr="001D1F13">
                    <w:rPr>
                      <w:sz w:val="21"/>
                      <w:szCs w:val="21"/>
                    </w:rPr>
                    <w:t>120</w:t>
                  </w:r>
                </w:p>
              </w:tc>
            </w:tr>
            <w:tr w:rsidR="0025331C" w:rsidRPr="001D1F13" w:rsidTr="00C1243D">
              <w:trPr>
                <w:jc w:val="center"/>
              </w:trPr>
              <w:tc>
                <w:tcPr>
                  <w:tcW w:w="593" w:type="pct"/>
                  <w:vMerge/>
                  <w:vAlign w:val="center"/>
                </w:tcPr>
                <w:p w:rsidR="0025331C" w:rsidRPr="001D1F13" w:rsidRDefault="0025331C"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25331C" w:rsidRPr="001D1F13" w:rsidRDefault="0025331C"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25331C" w:rsidRPr="001D1F13" w:rsidRDefault="0025331C"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25331C" w:rsidRPr="001D1F13" w:rsidRDefault="004B1940" w:rsidP="001C368B">
                  <w:pPr>
                    <w:framePr w:hSpace="180" w:wrap="around" w:vAnchor="page" w:hAnchor="margin" w:y="1383"/>
                    <w:spacing w:line="240" w:lineRule="auto"/>
                    <w:ind w:firstLineChars="0" w:firstLine="0"/>
                    <w:jc w:val="center"/>
                    <w:rPr>
                      <w:sz w:val="21"/>
                      <w:szCs w:val="21"/>
                    </w:rPr>
                  </w:pPr>
                  <w:r w:rsidRPr="001D1F13">
                    <w:rPr>
                      <w:sz w:val="21"/>
                      <w:szCs w:val="21"/>
                    </w:rPr>
                    <w:t>0.514</w:t>
                  </w:r>
                </w:p>
              </w:tc>
              <w:tc>
                <w:tcPr>
                  <w:tcW w:w="590" w:type="pct"/>
                  <w:vAlign w:val="center"/>
                </w:tcPr>
                <w:p w:rsidR="0025331C" w:rsidRPr="001D1F13" w:rsidRDefault="004B1940" w:rsidP="001C368B">
                  <w:pPr>
                    <w:framePr w:hSpace="180" w:wrap="around" w:vAnchor="page" w:hAnchor="margin" w:y="1383"/>
                    <w:spacing w:line="240" w:lineRule="auto"/>
                    <w:ind w:firstLineChars="0" w:firstLine="0"/>
                    <w:jc w:val="center"/>
                    <w:rPr>
                      <w:sz w:val="21"/>
                      <w:szCs w:val="21"/>
                    </w:rPr>
                  </w:pPr>
                  <w:r w:rsidRPr="001D1F13">
                    <w:rPr>
                      <w:sz w:val="21"/>
                      <w:szCs w:val="21"/>
                    </w:rPr>
                    <w:t>0.492</w:t>
                  </w:r>
                </w:p>
              </w:tc>
              <w:tc>
                <w:tcPr>
                  <w:tcW w:w="622" w:type="pct"/>
                  <w:vAlign w:val="center"/>
                </w:tcPr>
                <w:p w:rsidR="0025331C" w:rsidRPr="001D1F13" w:rsidRDefault="004B1940" w:rsidP="001C368B">
                  <w:pPr>
                    <w:framePr w:hSpace="180" w:wrap="around" w:vAnchor="page" w:hAnchor="margin" w:y="1383"/>
                    <w:spacing w:line="240" w:lineRule="auto"/>
                    <w:ind w:firstLineChars="0" w:firstLine="0"/>
                    <w:jc w:val="center"/>
                    <w:rPr>
                      <w:sz w:val="21"/>
                      <w:szCs w:val="21"/>
                    </w:rPr>
                  </w:pPr>
                  <w:r w:rsidRPr="001D1F13">
                    <w:rPr>
                      <w:sz w:val="21"/>
                      <w:szCs w:val="21"/>
                    </w:rPr>
                    <w:t>0.508</w:t>
                  </w:r>
                </w:p>
              </w:tc>
              <w:tc>
                <w:tcPr>
                  <w:tcW w:w="667" w:type="pct"/>
                  <w:vAlign w:val="center"/>
                </w:tcPr>
                <w:p w:rsidR="0025331C" w:rsidRPr="001D1F13" w:rsidRDefault="0025331C" w:rsidP="001C368B">
                  <w:pPr>
                    <w:framePr w:hSpace="180" w:wrap="around" w:vAnchor="page" w:hAnchor="margin" w:y="1383"/>
                    <w:spacing w:line="240" w:lineRule="auto"/>
                    <w:ind w:firstLineChars="0" w:firstLine="0"/>
                    <w:jc w:val="center"/>
                    <w:rPr>
                      <w:sz w:val="21"/>
                      <w:szCs w:val="21"/>
                    </w:rPr>
                  </w:pPr>
                  <w:r w:rsidRPr="001D1F13">
                    <w:rPr>
                      <w:sz w:val="21"/>
                      <w:szCs w:val="21"/>
                    </w:rPr>
                    <w:t>3.5</w:t>
                  </w:r>
                </w:p>
              </w:tc>
            </w:tr>
            <w:tr w:rsidR="0025331C" w:rsidRPr="001D1F13" w:rsidTr="00C1243D">
              <w:trPr>
                <w:jc w:val="center"/>
              </w:trPr>
              <w:tc>
                <w:tcPr>
                  <w:tcW w:w="593" w:type="pct"/>
                  <w:vMerge w:val="restart"/>
                  <w:vAlign w:val="center"/>
                </w:tcPr>
                <w:p w:rsidR="0025331C" w:rsidRPr="001D1F13" w:rsidRDefault="0025331C" w:rsidP="001C368B">
                  <w:pPr>
                    <w:framePr w:hSpace="180" w:wrap="around" w:vAnchor="page" w:hAnchor="margin" w:y="1383"/>
                    <w:spacing w:line="240" w:lineRule="auto"/>
                    <w:ind w:firstLineChars="0" w:firstLine="0"/>
                    <w:jc w:val="center"/>
                    <w:rPr>
                      <w:sz w:val="21"/>
                      <w:szCs w:val="21"/>
                    </w:rPr>
                  </w:pPr>
                  <w:r w:rsidRPr="001D1F13">
                    <w:rPr>
                      <w:sz w:val="21"/>
                      <w:szCs w:val="21"/>
                    </w:rPr>
                    <w:t>DA016</w:t>
                  </w:r>
                </w:p>
              </w:tc>
              <w:tc>
                <w:tcPr>
                  <w:tcW w:w="580" w:type="pct"/>
                  <w:vMerge w:val="restart"/>
                  <w:vAlign w:val="center"/>
                </w:tcPr>
                <w:p w:rsidR="0025331C" w:rsidRPr="001D1F13" w:rsidRDefault="0025331C" w:rsidP="001C368B">
                  <w:pPr>
                    <w:framePr w:hSpace="180" w:wrap="around" w:vAnchor="page" w:hAnchor="margin" w:y="1383"/>
                    <w:spacing w:line="240" w:lineRule="auto"/>
                    <w:ind w:firstLineChars="0" w:firstLine="0"/>
                    <w:jc w:val="center"/>
                    <w:rPr>
                      <w:sz w:val="21"/>
                      <w:szCs w:val="21"/>
                    </w:rPr>
                  </w:pPr>
                  <w:r w:rsidRPr="001D1F13">
                    <w:rPr>
                      <w:sz w:val="21"/>
                      <w:szCs w:val="21"/>
                    </w:rPr>
                    <w:t>颗粒物</w:t>
                  </w:r>
                </w:p>
              </w:tc>
              <w:tc>
                <w:tcPr>
                  <w:tcW w:w="1199" w:type="pct"/>
                  <w:vAlign w:val="center"/>
                </w:tcPr>
                <w:p w:rsidR="0025331C" w:rsidRPr="001D1F13" w:rsidRDefault="0025331C"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25331C" w:rsidRPr="001D1F13" w:rsidRDefault="009E2DCC" w:rsidP="001C368B">
                  <w:pPr>
                    <w:framePr w:hSpace="180" w:wrap="around" w:vAnchor="page" w:hAnchor="margin" w:y="1383"/>
                    <w:spacing w:line="240" w:lineRule="auto"/>
                    <w:ind w:firstLineChars="0" w:firstLine="0"/>
                    <w:jc w:val="center"/>
                    <w:rPr>
                      <w:sz w:val="21"/>
                      <w:szCs w:val="21"/>
                    </w:rPr>
                  </w:pPr>
                  <w:r w:rsidRPr="001D1F13">
                    <w:rPr>
                      <w:sz w:val="21"/>
                      <w:szCs w:val="21"/>
                    </w:rPr>
                    <w:t>22.5</w:t>
                  </w:r>
                </w:p>
              </w:tc>
              <w:tc>
                <w:tcPr>
                  <w:tcW w:w="590" w:type="pct"/>
                  <w:vAlign w:val="center"/>
                </w:tcPr>
                <w:p w:rsidR="0025331C" w:rsidRPr="001D1F13" w:rsidRDefault="009E2DCC" w:rsidP="001C368B">
                  <w:pPr>
                    <w:framePr w:hSpace="180" w:wrap="around" w:vAnchor="page" w:hAnchor="margin" w:y="1383"/>
                    <w:spacing w:line="240" w:lineRule="auto"/>
                    <w:ind w:firstLineChars="0" w:firstLine="0"/>
                    <w:jc w:val="center"/>
                    <w:rPr>
                      <w:sz w:val="21"/>
                      <w:szCs w:val="21"/>
                    </w:rPr>
                  </w:pPr>
                  <w:r w:rsidRPr="001D1F13">
                    <w:rPr>
                      <w:sz w:val="21"/>
                      <w:szCs w:val="21"/>
                    </w:rPr>
                    <w:t>23.3</w:t>
                  </w:r>
                </w:p>
              </w:tc>
              <w:tc>
                <w:tcPr>
                  <w:tcW w:w="622" w:type="pct"/>
                  <w:vAlign w:val="center"/>
                </w:tcPr>
                <w:p w:rsidR="0025331C" w:rsidRPr="001D1F13" w:rsidRDefault="009E2DCC" w:rsidP="001C368B">
                  <w:pPr>
                    <w:framePr w:hSpace="180" w:wrap="around" w:vAnchor="page" w:hAnchor="margin" w:y="1383"/>
                    <w:spacing w:line="240" w:lineRule="auto"/>
                    <w:ind w:firstLineChars="0" w:firstLine="0"/>
                    <w:jc w:val="center"/>
                    <w:rPr>
                      <w:sz w:val="21"/>
                      <w:szCs w:val="21"/>
                    </w:rPr>
                  </w:pPr>
                  <w:r w:rsidRPr="001D1F13">
                    <w:rPr>
                      <w:sz w:val="21"/>
                      <w:szCs w:val="21"/>
                    </w:rPr>
                    <w:t>21.6</w:t>
                  </w:r>
                </w:p>
              </w:tc>
              <w:tc>
                <w:tcPr>
                  <w:tcW w:w="667" w:type="pct"/>
                  <w:vAlign w:val="center"/>
                </w:tcPr>
                <w:p w:rsidR="0025331C" w:rsidRPr="001D1F13" w:rsidRDefault="0025331C" w:rsidP="001C368B">
                  <w:pPr>
                    <w:framePr w:hSpace="180" w:wrap="around" w:vAnchor="page" w:hAnchor="margin" w:y="1383"/>
                    <w:spacing w:line="240" w:lineRule="auto"/>
                    <w:ind w:firstLineChars="0" w:firstLine="0"/>
                    <w:jc w:val="center"/>
                    <w:rPr>
                      <w:sz w:val="21"/>
                      <w:szCs w:val="21"/>
                    </w:rPr>
                  </w:pPr>
                  <w:r w:rsidRPr="001D1F13">
                    <w:rPr>
                      <w:sz w:val="21"/>
                      <w:szCs w:val="21"/>
                    </w:rPr>
                    <w:t>120</w:t>
                  </w:r>
                </w:p>
              </w:tc>
            </w:tr>
            <w:tr w:rsidR="0025331C" w:rsidRPr="001D1F13" w:rsidTr="00C1243D">
              <w:trPr>
                <w:jc w:val="center"/>
              </w:trPr>
              <w:tc>
                <w:tcPr>
                  <w:tcW w:w="593" w:type="pct"/>
                  <w:vMerge/>
                  <w:vAlign w:val="center"/>
                </w:tcPr>
                <w:p w:rsidR="0025331C" w:rsidRPr="001D1F13" w:rsidRDefault="0025331C"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25331C" w:rsidRPr="001D1F13" w:rsidRDefault="0025331C"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25331C" w:rsidRPr="001D1F13" w:rsidRDefault="0025331C"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25331C" w:rsidRPr="001D1F13" w:rsidRDefault="009E2DCC" w:rsidP="001C368B">
                  <w:pPr>
                    <w:framePr w:hSpace="180" w:wrap="around" w:vAnchor="page" w:hAnchor="margin" w:y="1383"/>
                    <w:spacing w:line="240" w:lineRule="auto"/>
                    <w:ind w:firstLineChars="0" w:firstLine="0"/>
                    <w:jc w:val="center"/>
                    <w:rPr>
                      <w:sz w:val="21"/>
                      <w:szCs w:val="21"/>
                    </w:rPr>
                  </w:pPr>
                  <w:r w:rsidRPr="001D1F13">
                    <w:rPr>
                      <w:sz w:val="21"/>
                      <w:szCs w:val="21"/>
                    </w:rPr>
                    <w:t>0.538</w:t>
                  </w:r>
                </w:p>
              </w:tc>
              <w:tc>
                <w:tcPr>
                  <w:tcW w:w="590" w:type="pct"/>
                  <w:vAlign w:val="center"/>
                </w:tcPr>
                <w:p w:rsidR="0025331C" w:rsidRPr="001D1F13" w:rsidRDefault="009E2DCC" w:rsidP="001C368B">
                  <w:pPr>
                    <w:framePr w:hSpace="180" w:wrap="around" w:vAnchor="page" w:hAnchor="margin" w:y="1383"/>
                    <w:spacing w:line="240" w:lineRule="auto"/>
                    <w:ind w:firstLineChars="0" w:firstLine="0"/>
                    <w:jc w:val="center"/>
                    <w:rPr>
                      <w:sz w:val="21"/>
                      <w:szCs w:val="21"/>
                    </w:rPr>
                  </w:pPr>
                  <w:r w:rsidRPr="001D1F13">
                    <w:rPr>
                      <w:sz w:val="21"/>
                      <w:szCs w:val="21"/>
                    </w:rPr>
                    <w:t>0.556</w:t>
                  </w:r>
                </w:p>
              </w:tc>
              <w:tc>
                <w:tcPr>
                  <w:tcW w:w="622" w:type="pct"/>
                  <w:vAlign w:val="center"/>
                </w:tcPr>
                <w:p w:rsidR="0025331C" w:rsidRPr="001D1F13" w:rsidRDefault="009E2DCC" w:rsidP="001C368B">
                  <w:pPr>
                    <w:framePr w:hSpace="180" w:wrap="around" w:vAnchor="page" w:hAnchor="margin" w:y="1383"/>
                    <w:spacing w:line="240" w:lineRule="auto"/>
                    <w:ind w:firstLineChars="0" w:firstLine="0"/>
                    <w:jc w:val="center"/>
                    <w:rPr>
                      <w:sz w:val="21"/>
                      <w:szCs w:val="21"/>
                    </w:rPr>
                  </w:pPr>
                  <w:r w:rsidRPr="001D1F13">
                    <w:rPr>
                      <w:sz w:val="21"/>
                      <w:szCs w:val="21"/>
                    </w:rPr>
                    <w:t>0.518</w:t>
                  </w:r>
                </w:p>
              </w:tc>
              <w:tc>
                <w:tcPr>
                  <w:tcW w:w="667" w:type="pct"/>
                  <w:vAlign w:val="center"/>
                </w:tcPr>
                <w:p w:rsidR="0025331C" w:rsidRPr="001D1F13" w:rsidRDefault="0025331C" w:rsidP="001C368B">
                  <w:pPr>
                    <w:framePr w:hSpace="180" w:wrap="around" w:vAnchor="page" w:hAnchor="margin" w:y="1383"/>
                    <w:spacing w:line="240" w:lineRule="auto"/>
                    <w:ind w:firstLineChars="0" w:firstLine="0"/>
                    <w:jc w:val="center"/>
                    <w:rPr>
                      <w:sz w:val="21"/>
                      <w:szCs w:val="21"/>
                    </w:rPr>
                  </w:pPr>
                  <w:r w:rsidRPr="001D1F13">
                    <w:rPr>
                      <w:sz w:val="21"/>
                      <w:szCs w:val="21"/>
                    </w:rPr>
                    <w:t>3.5</w:t>
                  </w:r>
                </w:p>
              </w:tc>
            </w:tr>
            <w:tr w:rsidR="0025331C" w:rsidRPr="001D1F13" w:rsidTr="00C1243D">
              <w:trPr>
                <w:jc w:val="center"/>
              </w:trPr>
              <w:tc>
                <w:tcPr>
                  <w:tcW w:w="593" w:type="pct"/>
                  <w:vMerge w:val="restart"/>
                  <w:vAlign w:val="center"/>
                </w:tcPr>
                <w:p w:rsidR="0025331C" w:rsidRPr="001D1F13" w:rsidRDefault="0025331C" w:rsidP="001C368B">
                  <w:pPr>
                    <w:framePr w:hSpace="180" w:wrap="around" w:vAnchor="page" w:hAnchor="margin" w:y="1383"/>
                    <w:spacing w:line="240" w:lineRule="auto"/>
                    <w:ind w:firstLineChars="0" w:firstLine="0"/>
                    <w:jc w:val="center"/>
                    <w:rPr>
                      <w:sz w:val="21"/>
                      <w:szCs w:val="21"/>
                    </w:rPr>
                  </w:pPr>
                  <w:r w:rsidRPr="001D1F13">
                    <w:rPr>
                      <w:sz w:val="21"/>
                      <w:szCs w:val="21"/>
                    </w:rPr>
                    <w:t>DA017</w:t>
                  </w:r>
                </w:p>
              </w:tc>
              <w:tc>
                <w:tcPr>
                  <w:tcW w:w="580" w:type="pct"/>
                  <w:vMerge w:val="restart"/>
                  <w:vAlign w:val="center"/>
                </w:tcPr>
                <w:p w:rsidR="0025331C" w:rsidRPr="001D1F13" w:rsidRDefault="0025331C" w:rsidP="001C368B">
                  <w:pPr>
                    <w:framePr w:hSpace="180" w:wrap="around" w:vAnchor="page" w:hAnchor="margin" w:y="1383"/>
                    <w:spacing w:line="240" w:lineRule="auto"/>
                    <w:ind w:firstLineChars="0" w:firstLine="0"/>
                    <w:jc w:val="center"/>
                    <w:rPr>
                      <w:sz w:val="21"/>
                      <w:szCs w:val="21"/>
                    </w:rPr>
                  </w:pPr>
                  <w:r w:rsidRPr="001D1F13">
                    <w:rPr>
                      <w:sz w:val="21"/>
                      <w:szCs w:val="21"/>
                    </w:rPr>
                    <w:t>颗粒物</w:t>
                  </w:r>
                </w:p>
              </w:tc>
              <w:tc>
                <w:tcPr>
                  <w:tcW w:w="1199" w:type="pct"/>
                  <w:vAlign w:val="center"/>
                </w:tcPr>
                <w:p w:rsidR="0025331C" w:rsidRPr="001D1F13" w:rsidRDefault="0025331C"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25331C" w:rsidRPr="001D1F13" w:rsidRDefault="009E2DCC" w:rsidP="001C368B">
                  <w:pPr>
                    <w:framePr w:hSpace="180" w:wrap="around" w:vAnchor="page" w:hAnchor="margin" w:y="1383"/>
                    <w:spacing w:line="240" w:lineRule="auto"/>
                    <w:ind w:firstLineChars="0" w:firstLine="0"/>
                    <w:jc w:val="center"/>
                    <w:rPr>
                      <w:sz w:val="21"/>
                      <w:szCs w:val="21"/>
                    </w:rPr>
                  </w:pPr>
                  <w:r w:rsidRPr="001D1F13">
                    <w:rPr>
                      <w:sz w:val="21"/>
                      <w:szCs w:val="21"/>
                    </w:rPr>
                    <w:t>23.4</w:t>
                  </w:r>
                </w:p>
              </w:tc>
              <w:tc>
                <w:tcPr>
                  <w:tcW w:w="590" w:type="pct"/>
                  <w:vAlign w:val="center"/>
                </w:tcPr>
                <w:p w:rsidR="0025331C" w:rsidRPr="001D1F13" w:rsidRDefault="009E2DCC" w:rsidP="001C368B">
                  <w:pPr>
                    <w:framePr w:hSpace="180" w:wrap="around" w:vAnchor="page" w:hAnchor="margin" w:y="1383"/>
                    <w:spacing w:line="240" w:lineRule="auto"/>
                    <w:ind w:firstLineChars="0" w:firstLine="0"/>
                    <w:jc w:val="center"/>
                    <w:rPr>
                      <w:sz w:val="21"/>
                      <w:szCs w:val="21"/>
                    </w:rPr>
                  </w:pPr>
                  <w:r w:rsidRPr="001D1F13">
                    <w:rPr>
                      <w:sz w:val="21"/>
                      <w:szCs w:val="21"/>
                    </w:rPr>
                    <w:t>21.4</w:t>
                  </w:r>
                </w:p>
              </w:tc>
              <w:tc>
                <w:tcPr>
                  <w:tcW w:w="622" w:type="pct"/>
                  <w:vAlign w:val="center"/>
                </w:tcPr>
                <w:p w:rsidR="0025331C" w:rsidRPr="001D1F13" w:rsidRDefault="009E2DCC" w:rsidP="001C368B">
                  <w:pPr>
                    <w:framePr w:hSpace="180" w:wrap="around" w:vAnchor="page" w:hAnchor="margin" w:y="1383"/>
                    <w:spacing w:line="240" w:lineRule="auto"/>
                    <w:ind w:firstLineChars="0" w:firstLine="0"/>
                    <w:jc w:val="center"/>
                    <w:rPr>
                      <w:sz w:val="21"/>
                      <w:szCs w:val="21"/>
                    </w:rPr>
                  </w:pPr>
                  <w:r w:rsidRPr="001D1F13">
                    <w:rPr>
                      <w:sz w:val="21"/>
                      <w:szCs w:val="21"/>
                    </w:rPr>
                    <w:t>22.0</w:t>
                  </w:r>
                </w:p>
              </w:tc>
              <w:tc>
                <w:tcPr>
                  <w:tcW w:w="667" w:type="pct"/>
                  <w:vAlign w:val="center"/>
                </w:tcPr>
                <w:p w:rsidR="0025331C" w:rsidRPr="001D1F13" w:rsidRDefault="0025331C" w:rsidP="001C368B">
                  <w:pPr>
                    <w:framePr w:hSpace="180" w:wrap="around" w:vAnchor="page" w:hAnchor="margin" w:y="1383"/>
                    <w:spacing w:line="240" w:lineRule="auto"/>
                    <w:ind w:firstLineChars="0" w:firstLine="0"/>
                    <w:jc w:val="center"/>
                    <w:rPr>
                      <w:sz w:val="21"/>
                      <w:szCs w:val="21"/>
                    </w:rPr>
                  </w:pPr>
                  <w:r w:rsidRPr="001D1F13">
                    <w:rPr>
                      <w:sz w:val="21"/>
                      <w:szCs w:val="21"/>
                    </w:rPr>
                    <w:t>120</w:t>
                  </w:r>
                </w:p>
              </w:tc>
            </w:tr>
            <w:tr w:rsidR="0025331C" w:rsidRPr="001D1F13" w:rsidTr="00C1243D">
              <w:trPr>
                <w:jc w:val="center"/>
              </w:trPr>
              <w:tc>
                <w:tcPr>
                  <w:tcW w:w="593" w:type="pct"/>
                  <w:vMerge/>
                  <w:vAlign w:val="center"/>
                </w:tcPr>
                <w:p w:rsidR="0025331C" w:rsidRPr="001D1F13" w:rsidRDefault="0025331C"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25331C" w:rsidRPr="001D1F13" w:rsidRDefault="0025331C"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25331C" w:rsidRPr="001D1F13" w:rsidRDefault="0025331C"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25331C" w:rsidRPr="001D1F13" w:rsidRDefault="009E2DCC" w:rsidP="001C368B">
                  <w:pPr>
                    <w:framePr w:hSpace="180" w:wrap="around" w:vAnchor="page" w:hAnchor="margin" w:y="1383"/>
                    <w:spacing w:line="240" w:lineRule="auto"/>
                    <w:ind w:firstLineChars="0" w:firstLine="0"/>
                    <w:jc w:val="center"/>
                    <w:rPr>
                      <w:sz w:val="21"/>
                      <w:szCs w:val="21"/>
                    </w:rPr>
                  </w:pPr>
                  <w:r w:rsidRPr="001D1F13">
                    <w:rPr>
                      <w:sz w:val="21"/>
                      <w:szCs w:val="21"/>
                    </w:rPr>
                    <w:t>0.559</w:t>
                  </w:r>
                </w:p>
              </w:tc>
              <w:tc>
                <w:tcPr>
                  <w:tcW w:w="590" w:type="pct"/>
                  <w:vAlign w:val="center"/>
                </w:tcPr>
                <w:p w:rsidR="0025331C" w:rsidRPr="001D1F13" w:rsidRDefault="009E2DCC" w:rsidP="001C368B">
                  <w:pPr>
                    <w:framePr w:hSpace="180" w:wrap="around" w:vAnchor="page" w:hAnchor="margin" w:y="1383"/>
                    <w:spacing w:line="240" w:lineRule="auto"/>
                    <w:ind w:firstLineChars="0" w:firstLine="0"/>
                    <w:jc w:val="center"/>
                    <w:rPr>
                      <w:sz w:val="21"/>
                      <w:szCs w:val="21"/>
                    </w:rPr>
                  </w:pPr>
                  <w:r w:rsidRPr="001D1F13">
                    <w:rPr>
                      <w:sz w:val="21"/>
                      <w:szCs w:val="21"/>
                    </w:rPr>
                    <w:t>0.508</w:t>
                  </w:r>
                </w:p>
              </w:tc>
              <w:tc>
                <w:tcPr>
                  <w:tcW w:w="622" w:type="pct"/>
                  <w:vAlign w:val="center"/>
                </w:tcPr>
                <w:p w:rsidR="0025331C" w:rsidRPr="001D1F13" w:rsidRDefault="009E2DCC" w:rsidP="001C368B">
                  <w:pPr>
                    <w:framePr w:hSpace="180" w:wrap="around" w:vAnchor="page" w:hAnchor="margin" w:y="1383"/>
                    <w:spacing w:line="240" w:lineRule="auto"/>
                    <w:ind w:firstLineChars="0" w:firstLine="0"/>
                    <w:jc w:val="center"/>
                    <w:rPr>
                      <w:sz w:val="21"/>
                      <w:szCs w:val="21"/>
                    </w:rPr>
                  </w:pPr>
                  <w:r w:rsidRPr="001D1F13">
                    <w:rPr>
                      <w:sz w:val="21"/>
                      <w:szCs w:val="21"/>
                    </w:rPr>
                    <w:t>0.507</w:t>
                  </w:r>
                </w:p>
              </w:tc>
              <w:tc>
                <w:tcPr>
                  <w:tcW w:w="667" w:type="pct"/>
                  <w:vAlign w:val="center"/>
                </w:tcPr>
                <w:p w:rsidR="0025331C" w:rsidRPr="001D1F13" w:rsidRDefault="0025331C" w:rsidP="001C368B">
                  <w:pPr>
                    <w:framePr w:hSpace="180" w:wrap="around" w:vAnchor="page" w:hAnchor="margin" w:y="1383"/>
                    <w:spacing w:line="240" w:lineRule="auto"/>
                    <w:ind w:firstLineChars="0" w:firstLine="0"/>
                    <w:jc w:val="center"/>
                    <w:rPr>
                      <w:sz w:val="21"/>
                      <w:szCs w:val="21"/>
                    </w:rPr>
                  </w:pPr>
                  <w:r w:rsidRPr="001D1F13">
                    <w:rPr>
                      <w:sz w:val="21"/>
                      <w:szCs w:val="21"/>
                    </w:rPr>
                    <w:t>3.5</w:t>
                  </w:r>
                </w:p>
              </w:tc>
            </w:tr>
          </w:tbl>
          <w:p w:rsidR="00556008" w:rsidRPr="00556008" w:rsidRDefault="00556008" w:rsidP="00556008">
            <w:pPr>
              <w:ind w:firstLineChars="0" w:firstLine="0"/>
              <w:jc w:val="center"/>
              <w:rPr>
                <w:b/>
                <w:sz w:val="21"/>
                <w:szCs w:val="21"/>
              </w:rPr>
            </w:pPr>
            <w:r w:rsidRPr="00556008">
              <w:rPr>
                <w:rFonts w:hint="eastAsia"/>
                <w:b/>
                <w:sz w:val="21"/>
                <w:szCs w:val="21"/>
              </w:rPr>
              <w:t>表</w:t>
            </w:r>
            <w:r w:rsidRPr="00556008">
              <w:rPr>
                <w:rFonts w:hint="eastAsia"/>
                <w:b/>
                <w:sz w:val="21"/>
                <w:szCs w:val="21"/>
              </w:rPr>
              <w:t>2-</w:t>
            </w:r>
            <w:r>
              <w:rPr>
                <w:rFonts w:hint="eastAsia"/>
                <w:b/>
                <w:sz w:val="21"/>
                <w:szCs w:val="21"/>
              </w:rPr>
              <w:t>1</w:t>
            </w:r>
            <w:r w:rsidR="005F6C62">
              <w:rPr>
                <w:rFonts w:hint="eastAsia"/>
                <w:b/>
                <w:sz w:val="21"/>
                <w:szCs w:val="21"/>
              </w:rPr>
              <w:t>9</w:t>
            </w:r>
            <w:r w:rsidRPr="00556008">
              <w:rPr>
                <w:rFonts w:hint="eastAsia"/>
                <w:b/>
                <w:sz w:val="21"/>
                <w:szCs w:val="21"/>
              </w:rPr>
              <w:t xml:space="preserve">  </w:t>
            </w:r>
            <w:r w:rsidRPr="00556008">
              <w:rPr>
                <w:rFonts w:hint="eastAsia"/>
                <w:b/>
                <w:sz w:val="21"/>
                <w:szCs w:val="21"/>
              </w:rPr>
              <w:t>现有项目</w:t>
            </w:r>
            <w:r>
              <w:rPr>
                <w:rFonts w:hint="eastAsia"/>
                <w:b/>
                <w:sz w:val="21"/>
                <w:szCs w:val="21"/>
              </w:rPr>
              <w:t>喷涂</w:t>
            </w:r>
            <w:r w:rsidRPr="00556008">
              <w:rPr>
                <w:rFonts w:hint="eastAsia"/>
                <w:b/>
                <w:sz w:val="21"/>
                <w:szCs w:val="21"/>
              </w:rPr>
              <w:t>废气排放自行监测结果表</w:t>
            </w:r>
          </w:p>
          <w:tbl>
            <w:tblPr>
              <w:tblStyle w:val="ab"/>
              <w:tblW w:w="5000" w:type="pct"/>
              <w:jc w:val="center"/>
              <w:tblLook w:val="04A0" w:firstRow="1" w:lastRow="0" w:firstColumn="1" w:lastColumn="0" w:noHBand="0" w:noVBand="1"/>
            </w:tblPr>
            <w:tblGrid>
              <w:gridCol w:w="983"/>
              <w:gridCol w:w="962"/>
              <w:gridCol w:w="1989"/>
              <w:gridCol w:w="1243"/>
              <w:gridCol w:w="979"/>
              <w:gridCol w:w="1032"/>
              <w:gridCol w:w="1107"/>
            </w:tblGrid>
            <w:tr w:rsidR="00556008" w:rsidRPr="001D1F13" w:rsidTr="00C1243D">
              <w:trPr>
                <w:jc w:val="center"/>
              </w:trPr>
              <w:tc>
                <w:tcPr>
                  <w:tcW w:w="593" w:type="pct"/>
                  <w:vMerge w:val="restart"/>
                  <w:vAlign w:val="center"/>
                </w:tcPr>
                <w:p w:rsidR="00122823" w:rsidRPr="001D1F13" w:rsidRDefault="00556008" w:rsidP="001C368B">
                  <w:pPr>
                    <w:framePr w:hSpace="180" w:wrap="around" w:vAnchor="page" w:hAnchor="margin" w:y="1383"/>
                    <w:spacing w:line="240" w:lineRule="auto"/>
                    <w:ind w:firstLineChars="0" w:firstLine="0"/>
                    <w:jc w:val="center"/>
                    <w:rPr>
                      <w:b/>
                      <w:sz w:val="21"/>
                      <w:szCs w:val="21"/>
                    </w:rPr>
                  </w:pPr>
                  <w:r w:rsidRPr="001D1F13">
                    <w:rPr>
                      <w:b/>
                      <w:sz w:val="21"/>
                      <w:szCs w:val="21"/>
                    </w:rPr>
                    <w:t>监测</w:t>
                  </w:r>
                </w:p>
                <w:p w:rsidR="00556008" w:rsidRPr="001D1F13" w:rsidRDefault="00556008" w:rsidP="001C368B">
                  <w:pPr>
                    <w:framePr w:hSpace="180" w:wrap="around" w:vAnchor="page" w:hAnchor="margin" w:y="1383"/>
                    <w:spacing w:line="240" w:lineRule="auto"/>
                    <w:ind w:firstLineChars="0" w:firstLine="0"/>
                    <w:jc w:val="center"/>
                    <w:rPr>
                      <w:b/>
                      <w:sz w:val="21"/>
                      <w:szCs w:val="21"/>
                    </w:rPr>
                  </w:pPr>
                  <w:r w:rsidRPr="001D1F13">
                    <w:rPr>
                      <w:b/>
                      <w:sz w:val="21"/>
                      <w:szCs w:val="21"/>
                    </w:rPr>
                    <w:t>点位</w:t>
                  </w:r>
                </w:p>
              </w:tc>
              <w:tc>
                <w:tcPr>
                  <w:tcW w:w="1779" w:type="pct"/>
                  <w:gridSpan w:val="2"/>
                  <w:vMerge w:val="restart"/>
                  <w:vAlign w:val="center"/>
                </w:tcPr>
                <w:p w:rsidR="00556008" w:rsidRPr="001D1F13" w:rsidRDefault="00556008" w:rsidP="001C368B">
                  <w:pPr>
                    <w:framePr w:hSpace="180" w:wrap="around" w:vAnchor="page" w:hAnchor="margin" w:y="1383"/>
                    <w:spacing w:line="240" w:lineRule="auto"/>
                    <w:ind w:firstLineChars="0" w:firstLine="0"/>
                    <w:jc w:val="center"/>
                    <w:rPr>
                      <w:b/>
                      <w:sz w:val="21"/>
                      <w:szCs w:val="21"/>
                    </w:rPr>
                  </w:pPr>
                  <w:r w:rsidRPr="001D1F13">
                    <w:rPr>
                      <w:b/>
                      <w:sz w:val="21"/>
                      <w:szCs w:val="21"/>
                    </w:rPr>
                    <w:t>监测项目</w:t>
                  </w:r>
                </w:p>
              </w:tc>
              <w:tc>
                <w:tcPr>
                  <w:tcW w:w="1961" w:type="pct"/>
                  <w:gridSpan w:val="3"/>
                  <w:vAlign w:val="center"/>
                </w:tcPr>
                <w:p w:rsidR="00556008" w:rsidRPr="001D1F13" w:rsidRDefault="00556008" w:rsidP="001C368B">
                  <w:pPr>
                    <w:framePr w:hSpace="180" w:wrap="around" w:vAnchor="page" w:hAnchor="margin" w:y="1383"/>
                    <w:spacing w:line="240" w:lineRule="auto"/>
                    <w:ind w:firstLineChars="0" w:firstLine="0"/>
                    <w:jc w:val="center"/>
                    <w:rPr>
                      <w:b/>
                      <w:sz w:val="21"/>
                      <w:szCs w:val="21"/>
                    </w:rPr>
                  </w:pPr>
                  <w:r w:rsidRPr="001D1F13">
                    <w:rPr>
                      <w:b/>
                      <w:sz w:val="21"/>
                      <w:szCs w:val="21"/>
                    </w:rPr>
                    <w:t>监测时间：</w:t>
                  </w:r>
                  <w:r w:rsidRPr="001D1F13">
                    <w:rPr>
                      <w:b/>
                      <w:sz w:val="21"/>
                      <w:szCs w:val="21"/>
                    </w:rPr>
                    <w:t>2023.11.15</w:t>
                  </w:r>
                  <w:r w:rsidR="00D55306" w:rsidRPr="001D1F13">
                    <w:rPr>
                      <w:b/>
                      <w:sz w:val="21"/>
                      <w:szCs w:val="21"/>
                    </w:rPr>
                    <w:t>-16</w:t>
                  </w:r>
                </w:p>
              </w:tc>
              <w:tc>
                <w:tcPr>
                  <w:tcW w:w="667" w:type="pct"/>
                  <w:vMerge w:val="restart"/>
                  <w:vAlign w:val="center"/>
                </w:tcPr>
                <w:p w:rsidR="00556008" w:rsidRPr="001D1F13" w:rsidRDefault="00556008" w:rsidP="001C368B">
                  <w:pPr>
                    <w:framePr w:hSpace="180" w:wrap="around" w:vAnchor="page" w:hAnchor="margin" w:y="1383"/>
                    <w:spacing w:line="240" w:lineRule="auto"/>
                    <w:ind w:firstLineChars="0" w:firstLine="0"/>
                    <w:jc w:val="center"/>
                    <w:rPr>
                      <w:b/>
                      <w:sz w:val="21"/>
                      <w:szCs w:val="21"/>
                    </w:rPr>
                  </w:pPr>
                  <w:r w:rsidRPr="001D1F13">
                    <w:rPr>
                      <w:b/>
                      <w:sz w:val="21"/>
                      <w:szCs w:val="21"/>
                    </w:rPr>
                    <w:t>标准限值</w:t>
                  </w:r>
                </w:p>
              </w:tc>
            </w:tr>
            <w:tr w:rsidR="00556008" w:rsidRPr="001D1F13" w:rsidTr="00C1243D">
              <w:trPr>
                <w:jc w:val="center"/>
              </w:trPr>
              <w:tc>
                <w:tcPr>
                  <w:tcW w:w="593" w:type="pct"/>
                  <w:vMerge/>
                  <w:vAlign w:val="center"/>
                </w:tcPr>
                <w:p w:rsidR="00556008" w:rsidRPr="001D1F13" w:rsidRDefault="00556008" w:rsidP="001C368B">
                  <w:pPr>
                    <w:framePr w:hSpace="180" w:wrap="around" w:vAnchor="page" w:hAnchor="margin" w:y="1383"/>
                    <w:spacing w:line="240" w:lineRule="auto"/>
                    <w:ind w:firstLineChars="0" w:firstLine="0"/>
                    <w:jc w:val="center"/>
                    <w:rPr>
                      <w:sz w:val="21"/>
                      <w:szCs w:val="21"/>
                    </w:rPr>
                  </w:pPr>
                </w:p>
              </w:tc>
              <w:tc>
                <w:tcPr>
                  <w:tcW w:w="1779" w:type="pct"/>
                  <w:gridSpan w:val="2"/>
                  <w:vMerge/>
                  <w:vAlign w:val="center"/>
                </w:tcPr>
                <w:p w:rsidR="00556008" w:rsidRPr="001D1F13" w:rsidRDefault="00556008" w:rsidP="001C368B">
                  <w:pPr>
                    <w:framePr w:hSpace="180" w:wrap="around" w:vAnchor="page" w:hAnchor="margin" w:y="1383"/>
                    <w:spacing w:line="240" w:lineRule="auto"/>
                    <w:ind w:firstLineChars="0" w:firstLine="0"/>
                    <w:jc w:val="center"/>
                    <w:rPr>
                      <w:sz w:val="21"/>
                      <w:szCs w:val="21"/>
                    </w:rPr>
                  </w:pPr>
                </w:p>
              </w:tc>
              <w:tc>
                <w:tcPr>
                  <w:tcW w:w="749" w:type="pct"/>
                  <w:vAlign w:val="center"/>
                </w:tcPr>
                <w:p w:rsidR="00556008" w:rsidRPr="001D1F13" w:rsidRDefault="00556008" w:rsidP="001C368B">
                  <w:pPr>
                    <w:framePr w:hSpace="180" w:wrap="around" w:vAnchor="page" w:hAnchor="margin" w:y="1383"/>
                    <w:spacing w:line="240" w:lineRule="auto"/>
                    <w:ind w:firstLineChars="0" w:firstLine="0"/>
                    <w:jc w:val="center"/>
                    <w:rPr>
                      <w:sz w:val="21"/>
                      <w:szCs w:val="21"/>
                    </w:rPr>
                  </w:pPr>
                  <w:r w:rsidRPr="001D1F13">
                    <w:rPr>
                      <w:sz w:val="21"/>
                      <w:szCs w:val="21"/>
                    </w:rPr>
                    <w:t>第一次</w:t>
                  </w:r>
                </w:p>
              </w:tc>
              <w:tc>
                <w:tcPr>
                  <w:tcW w:w="590" w:type="pct"/>
                  <w:vAlign w:val="center"/>
                </w:tcPr>
                <w:p w:rsidR="00556008" w:rsidRPr="001D1F13" w:rsidRDefault="00556008" w:rsidP="001C368B">
                  <w:pPr>
                    <w:framePr w:hSpace="180" w:wrap="around" w:vAnchor="page" w:hAnchor="margin" w:y="1383"/>
                    <w:spacing w:line="240" w:lineRule="auto"/>
                    <w:ind w:firstLineChars="0" w:firstLine="0"/>
                    <w:jc w:val="center"/>
                    <w:rPr>
                      <w:sz w:val="21"/>
                      <w:szCs w:val="21"/>
                    </w:rPr>
                  </w:pPr>
                  <w:r w:rsidRPr="001D1F13">
                    <w:rPr>
                      <w:sz w:val="21"/>
                      <w:szCs w:val="21"/>
                    </w:rPr>
                    <w:t>第二次</w:t>
                  </w:r>
                </w:p>
              </w:tc>
              <w:tc>
                <w:tcPr>
                  <w:tcW w:w="622" w:type="pct"/>
                  <w:vAlign w:val="center"/>
                </w:tcPr>
                <w:p w:rsidR="00556008" w:rsidRPr="001D1F13" w:rsidRDefault="00556008" w:rsidP="001C368B">
                  <w:pPr>
                    <w:framePr w:hSpace="180" w:wrap="around" w:vAnchor="page" w:hAnchor="margin" w:y="1383"/>
                    <w:spacing w:line="240" w:lineRule="auto"/>
                    <w:ind w:firstLineChars="0" w:firstLine="0"/>
                    <w:jc w:val="center"/>
                    <w:rPr>
                      <w:sz w:val="21"/>
                      <w:szCs w:val="21"/>
                    </w:rPr>
                  </w:pPr>
                  <w:r w:rsidRPr="001D1F13">
                    <w:rPr>
                      <w:sz w:val="21"/>
                      <w:szCs w:val="21"/>
                    </w:rPr>
                    <w:t>第三次</w:t>
                  </w:r>
                </w:p>
              </w:tc>
              <w:tc>
                <w:tcPr>
                  <w:tcW w:w="667" w:type="pct"/>
                  <w:vMerge/>
                  <w:vAlign w:val="center"/>
                </w:tcPr>
                <w:p w:rsidR="00556008" w:rsidRPr="001D1F13" w:rsidRDefault="00556008" w:rsidP="001C368B">
                  <w:pPr>
                    <w:framePr w:hSpace="180" w:wrap="around" w:vAnchor="page" w:hAnchor="margin" w:y="1383"/>
                    <w:spacing w:line="240" w:lineRule="auto"/>
                    <w:ind w:firstLineChars="0" w:firstLine="0"/>
                    <w:jc w:val="center"/>
                    <w:rPr>
                      <w:sz w:val="21"/>
                      <w:szCs w:val="21"/>
                    </w:rPr>
                  </w:pPr>
                </w:p>
              </w:tc>
            </w:tr>
            <w:tr w:rsidR="00122823" w:rsidRPr="001D1F13" w:rsidTr="00C1243D">
              <w:trPr>
                <w:jc w:val="center"/>
              </w:trPr>
              <w:tc>
                <w:tcPr>
                  <w:tcW w:w="593" w:type="pct"/>
                  <w:vMerge w:val="restart"/>
                  <w:vAlign w:val="center"/>
                </w:tcPr>
                <w:p w:rsidR="00122823" w:rsidRPr="001D1F13" w:rsidRDefault="00122823" w:rsidP="001C368B">
                  <w:pPr>
                    <w:framePr w:hSpace="180" w:wrap="around" w:vAnchor="page" w:hAnchor="margin" w:y="1383"/>
                    <w:spacing w:line="240" w:lineRule="auto"/>
                    <w:ind w:firstLineChars="0" w:firstLine="0"/>
                    <w:jc w:val="center"/>
                    <w:rPr>
                      <w:sz w:val="21"/>
                      <w:szCs w:val="21"/>
                    </w:rPr>
                  </w:pPr>
                  <w:r w:rsidRPr="001D1F13">
                    <w:rPr>
                      <w:sz w:val="21"/>
                      <w:szCs w:val="21"/>
                    </w:rPr>
                    <w:t>DA01</w:t>
                  </w:r>
                  <w:r w:rsidR="000652D0" w:rsidRPr="001D1F13">
                    <w:rPr>
                      <w:sz w:val="21"/>
                      <w:szCs w:val="21"/>
                    </w:rPr>
                    <w:t>2</w:t>
                  </w:r>
                </w:p>
              </w:tc>
              <w:tc>
                <w:tcPr>
                  <w:tcW w:w="580" w:type="pct"/>
                  <w:vMerge w:val="restart"/>
                  <w:vAlign w:val="center"/>
                </w:tcPr>
                <w:p w:rsidR="00122823" w:rsidRPr="001D1F13" w:rsidRDefault="00122823" w:rsidP="001C368B">
                  <w:pPr>
                    <w:framePr w:hSpace="180" w:wrap="around" w:vAnchor="page" w:hAnchor="margin" w:y="1383"/>
                    <w:spacing w:line="240" w:lineRule="auto"/>
                    <w:ind w:firstLineChars="0" w:firstLine="0"/>
                    <w:jc w:val="center"/>
                    <w:rPr>
                      <w:sz w:val="21"/>
                      <w:szCs w:val="21"/>
                    </w:rPr>
                  </w:pPr>
                  <w:r w:rsidRPr="001D1F13">
                    <w:rPr>
                      <w:sz w:val="21"/>
                      <w:szCs w:val="21"/>
                    </w:rPr>
                    <w:t>颗粒物</w:t>
                  </w:r>
                </w:p>
              </w:tc>
              <w:tc>
                <w:tcPr>
                  <w:tcW w:w="1199" w:type="pct"/>
                  <w:vAlign w:val="center"/>
                </w:tcPr>
                <w:p w:rsidR="00122823" w:rsidRPr="001D1F13" w:rsidRDefault="00122823"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122823"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590" w:type="pct"/>
                  <w:vAlign w:val="center"/>
                </w:tcPr>
                <w:p w:rsidR="00122823"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22" w:type="pct"/>
                  <w:vAlign w:val="center"/>
                </w:tcPr>
                <w:p w:rsidR="00122823"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67" w:type="pct"/>
                  <w:vAlign w:val="center"/>
                </w:tcPr>
                <w:p w:rsidR="00122823" w:rsidRPr="001D1F13" w:rsidRDefault="00122823" w:rsidP="001C368B">
                  <w:pPr>
                    <w:framePr w:hSpace="180" w:wrap="around" w:vAnchor="page" w:hAnchor="margin" w:y="1383"/>
                    <w:spacing w:line="240" w:lineRule="auto"/>
                    <w:ind w:firstLineChars="0" w:firstLine="0"/>
                    <w:jc w:val="center"/>
                    <w:rPr>
                      <w:sz w:val="21"/>
                      <w:szCs w:val="21"/>
                    </w:rPr>
                  </w:pPr>
                  <w:r w:rsidRPr="001D1F13">
                    <w:rPr>
                      <w:sz w:val="21"/>
                      <w:szCs w:val="21"/>
                    </w:rPr>
                    <w:t>120</w:t>
                  </w:r>
                </w:p>
              </w:tc>
            </w:tr>
            <w:tr w:rsidR="00122823" w:rsidRPr="001D1F13" w:rsidTr="00C1243D">
              <w:trPr>
                <w:jc w:val="center"/>
              </w:trPr>
              <w:tc>
                <w:tcPr>
                  <w:tcW w:w="593" w:type="pct"/>
                  <w:vMerge/>
                  <w:vAlign w:val="center"/>
                </w:tcPr>
                <w:p w:rsidR="00122823" w:rsidRPr="001D1F13" w:rsidRDefault="00122823"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122823" w:rsidRPr="001D1F13" w:rsidRDefault="00122823"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122823" w:rsidRPr="001D1F13" w:rsidRDefault="00122823"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122823"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122823"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122823"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122823" w:rsidRPr="001D1F13" w:rsidRDefault="00122823" w:rsidP="001C368B">
                  <w:pPr>
                    <w:framePr w:hSpace="180" w:wrap="around" w:vAnchor="page" w:hAnchor="margin" w:y="1383"/>
                    <w:spacing w:line="240" w:lineRule="auto"/>
                    <w:ind w:firstLineChars="0" w:firstLine="0"/>
                    <w:jc w:val="center"/>
                    <w:rPr>
                      <w:sz w:val="21"/>
                      <w:szCs w:val="21"/>
                    </w:rPr>
                  </w:pPr>
                  <w:r w:rsidRPr="001D1F13">
                    <w:rPr>
                      <w:sz w:val="21"/>
                      <w:szCs w:val="21"/>
                    </w:rPr>
                    <w:t>3.5</w:t>
                  </w:r>
                </w:p>
              </w:tc>
            </w:tr>
            <w:tr w:rsidR="00947BCE" w:rsidRPr="001D1F13" w:rsidTr="00C1243D">
              <w:trPr>
                <w:jc w:val="center"/>
              </w:trPr>
              <w:tc>
                <w:tcPr>
                  <w:tcW w:w="593" w:type="pct"/>
                  <w:vMerge/>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947BCE"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挥发性有机物</w:t>
                  </w:r>
                </w:p>
              </w:tc>
              <w:tc>
                <w:tcPr>
                  <w:tcW w:w="1199" w:type="pct"/>
                  <w:vAlign w:val="center"/>
                </w:tcPr>
                <w:p w:rsidR="00947BCE" w:rsidRPr="001D1F13" w:rsidRDefault="00947BCE"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17.7</w:t>
                  </w:r>
                </w:p>
              </w:tc>
              <w:tc>
                <w:tcPr>
                  <w:tcW w:w="590"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18.5</w:t>
                  </w:r>
                </w:p>
              </w:tc>
              <w:tc>
                <w:tcPr>
                  <w:tcW w:w="622"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17.7</w:t>
                  </w:r>
                </w:p>
              </w:tc>
              <w:tc>
                <w:tcPr>
                  <w:tcW w:w="667" w:type="pct"/>
                  <w:vAlign w:val="center"/>
                </w:tcPr>
                <w:p w:rsidR="00947BCE"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40</w:t>
                  </w:r>
                </w:p>
              </w:tc>
            </w:tr>
            <w:tr w:rsidR="00947BCE" w:rsidRPr="001D1F13" w:rsidTr="00C1243D">
              <w:trPr>
                <w:jc w:val="center"/>
              </w:trPr>
              <w:tc>
                <w:tcPr>
                  <w:tcW w:w="593" w:type="pct"/>
                  <w:vMerge/>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947BCE" w:rsidRPr="001D1F13" w:rsidRDefault="00947BCE"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0.0716</w:t>
                  </w:r>
                </w:p>
              </w:tc>
              <w:tc>
                <w:tcPr>
                  <w:tcW w:w="590"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0.0921</w:t>
                  </w:r>
                </w:p>
              </w:tc>
              <w:tc>
                <w:tcPr>
                  <w:tcW w:w="622"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0.0849</w:t>
                  </w:r>
                </w:p>
              </w:tc>
              <w:tc>
                <w:tcPr>
                  <w:tcW w:w="667"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947BCE" w:rsidRPr="001D1F13" w:rsidTr="00C1243D">
              <w:trPr>
                <w:jc w:val="center"/>
              </w:trPr>
              <w:tc>
                <w:tcPr>
                  <w:tcW w:w="593" w:type="pct"/>
                  <w:vMerge/>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甲苯</w:t>
                  </w:r>
                </w:p>
              </w:tc>
              <w:tc>
                <w:tcPr>
                  <w:tcW w:w="1199" w:type="pct"/>
                  <w:vAlign w:val="center"/>
                </w:tcPr>
                <w:p w:rsidR="00947BCE" w:rsidRPr="001D1F13" w:rsidRDefault="00947BCE"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3</w:t>
                  </w:r>
                </w:p>
              </w:tc>
            </w:tr>
            <w:tr w:rsidR="00947BCE" w:rsidRPr="001D1F13" w:rsidTr="00C1243D">
              <w:trPr>
                <w:jc w:val="center"/>
              </w:trPr>
              <w:tc>
                <w:tcPr>
                  <w:tcW w:w="593" w:type="pct"/>
                  <w:vMerge/>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947BCE" w:rsidRPr="001D1F13" w:rsidRDefault="00947BCE"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947BCE" w:rsidRPr="001D1F13" w:rsidTr="00C1243D">
              <w:trPr>
                <w:jc w:val="center"/>
              </w:trPr>
              <w:tc>
                <w:tcPr>
                  <w:tcW w:w="593" w:type="pct"/>
                  <w:vMerge/>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二甲苯</w:t>
                  </w:r>
                </w:p>
              </w:tc>
              <w:tc>
                <w:tcPr>
                  <w:tcW w:w="1199" w:type="pct"/>
                  <w:vAlign w:val="center"/>
                </w:tcPr>
                <w:p w:rsidR="00947BCE" w:rsidRPr="001D1F13" w:rsidRDefault="00947BCE"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17</w:t>
                  </w:r>
                </w:p>
              </w:tc>
            </w:tr>
            <w:tr w:rsidR="00947BCE" w:rsidRPr="001D1F13" w:rsidTr="00C1243D">
              <w:trPr>
                <w:jc w:val="center"/>
              </w:trPr>
              <w:tc>
                <w:tcPr>
                  <w:tcW w:w="593" w:type="pct"/>
                  <w:vMerge/>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947BCE" w:rsidRPr="001D1F13" w:rsidRDefault="00947BCE"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947BCE" w:rsidRPr="001D1F13" w:rsidRDefault="00947BCE"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DA018</w:t>
                  </w: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颗粒物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120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3.5</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挥发性有机物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8944A2" w:rsidP="001C368B">
                  <w:pPr>
                    <w:framePr w:hSpace="180" w:wrap="around" w:vAnchor="page" w:hAnchor="margin" w:y="1383"/>
                    <w:spacing w:line="240" w:lineRule="auto"/>
                    <w:ind w:firstLineChars="0" w:firstLine="0"/>
                    <w:jc w:val="center"/>
                    <w:rPr>
                      <w:sz w:val="21"/>
                      <w:szCs w:val="21"/>
                    </w:rPr>
                  </w:pPr>
                  <w:r w:rsidRPr="001D1F13">
                    <w:rPr>
                      <w:sz w:val="21"/>
                      <w:szCs w:val="21"/>
                    </w:rPr>
                    <w:t>11.2</w:t>
                  </w:r>
                </w:p>
              </w:tc>
              <w:tc>
                <w:tcPr>
                  <w:tcW w:w="590" w:type="pct"/>
                  <w:vAlign w:val="center"/>
                </w:tcPr>
                <w:p w:rsidR="003B25D1" w:rsidRPr="001D1F13" w:rsidRDefault="008944A2" w:rsidP="001C368B">
                  <w:pPr>
                    <w:framePr w:hSpace="180" w:wrap="around" w:vAnchor="page" w:hAnchor="margin" w:y="1383"/>
                    <w:spacing w:line="240" w:lineRule="auto"/>
                    <w:ind w:firstLineChars="0" w:firstLine="0"/>
                    <w:jc w:val="center"/>
                    <w:rPr>
                      <w:sz w:val="21"/>
                      <w:szCs w:val="21"/>
                    </w:rPr>
                  </w:pPr>
                  <w:r w:rsidRPr="001D1F13">
                    <w:rPr>
                      <w:sz w:val="21"/>
                      <w:szCs w:val="21"/>
                    </w:rPr>
                    <w:t>8.36</w:t>
                  </w:r>
                </w:p>
              </w:tc>
              <w:tc>
                <w:tcPr>
                  <w:tcW w:w="622" w:type="pct"/>
                  <w:vAlign w:val="center"/>
                </w:tcPr>
                <w:p w:rsidR="003B25D1" w:rsidRPr="001D1F13" w:rsidRDefault="008944A2" w:rsidP="001C368B">
                  <w:pPr>
                    <w:framePr w:hSpace="180" w:wrap="around" w:vAnchor="page" w:hAnchor="margin" w:y="1383"/>
                    <w:spacing w:line="240" w:lineRule="auto"/>
                    <w:ind w:firstLineChars="0" w:firstLine="0"/>
                    <w:jc w:val="center"/>
                    <w:rPr>
                      <w:sz w:val="21"/>
                      <w:szCs w:val="21"/>
                    </w:rPr>
                  </w:pPr>
                  <w:r w:rsidRPr="001D1F13">
                    <w:rPr>
                      <w:sz w:val="21"/>
                      <w:szCs w:val="21"/>
                    </w:rPr>
                    <w:t>9.34</w:t>
                  </w:r>
                </w:p>
              </w:tc>
              <w:tc>
                <w:tcPr>
                  <w:tcW w:w="667" w:type="pc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40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w:t>
                  </w:r>
                  <w:r w:rsidRPr="001D1F13">
                    <w:rPr>
                      <w:sz w:val="21"/>
                      <w:szCs w:val="21"/>
                    </w:rPr>
                    <w:cr/>
                    <w:t>h</w:t>
                  </w:r>
                  <w:r w:rsidRPr="001D1F13">
                    <w:rPr>
                      <w:sz w:val="21"/>
                      <w:szCs w:val="21"/>
                    </w:rPr>
                    <w:t>）</w:t>
                  </w:r>
                </w:p>
              </w:tc>
              <w:tc>
                <w:tcPr>
                  <w:tcW w:w="749" w:type="pct"/>
                  <w:vAlign w:val="center"/>
                </w:tcPr>
                <w:p w:rsidR="003B25D1" w:rsidRPr="001D1F13" w:rsidRDefault="008944A2" w:rsidP="001C368B">
                  <w:pPr>
                    <w:framePr w:hSpace="180" w:wrap="around" w:vAnchor="page" w:hAnchor="margin" w:y="1383"/>
                    <w:spacing w:line="240" w:lineRule="auto"/>
                    <w:ind w:firstLineChars="0" w:firstLine="0"/>
                    <w:jc w:val="center"/>
                    <w:rPr>
                      <w:sz w:val="21"/>
                      <w:szCs w:val="21"/>
                    </w:rPr>
                  </w:pPr>
                  <w:r w:rsidRPr="001D1F13">
                    <w:rPr>
                      <w:sz w:val="21"/>
                      <w:szCs w:val="21"/>
                    </w:rPr>
                    <w:t>0.154</w:t>
                  </w:r>
                </w:p>
              </w:tc>
              <w:tc>
                <w:tcPr>
                  <w:tcW w:w="590" w:type="pct"/>
                  <w:vAlign w:val="center"/>
                </w:tcPr>
                <w:p w:rsidR="003B25D1" w:rsidRPr="001D1F13" w:rsidRDefault="008944A2" w:rsidP="001C368B">
                  <w:pPr>
                    <w:framePr w:hSpace="180" w:wrap="around" w:vAnchor="page" w:hAnchor="margin" w:y="1383"/>
                    <w:spacing w:line="240" w:lineRule="auto"/>
                    <w:ind w:firstLineChars="0" w:firstLine="0"/>
                    <w:jc w:val="center"/>
                    <w:rPr>
                      <w:sz w:val="21"/>
                      <w:szCs w:val="21"/>
                    </w:rPr>
                  </w:pPr>
                  <w:r w:rsidRPr="001D1F13">
                    <w:rPr>
                      <w:sz w:val="21"/>
                      <w:szCs w:val="21"/>
                    </w:rPr>
                    <w:t>0.116</w:t>
                  </w:r>
                </w:p>
              </w:tc>
              <w:tc>
                <w:tcPr>
                  <w:tcW w:w="622" w:type="pct"/>
                  <w:vAlign w:val="center"/>
                </w:tcPr>
                <w:p w:rsidR="003B25D1" w:rsidRPr="001D1F13" w:rsidRDefault="008944A2" w:rsidP="001C368B">
                  <w:pPr>
                    <w:framePr w:hSpace="180" w:wrap="around" w:vAnchor="page" w:hAnchor="margin" w:y="1383"/>
                    <w:spacing w:line="240" w:lineRule="auto"/>
                    <w:ind w:firstLineChars="0" w:firstLine="0"/>
                    <w:jc w:val="center"/>
                    <w:rPr>
                      <w:sz w:val="21"/>
                      <w:szCs w:val="21"/>
                    </w:rPr>
                  </w:pPr>
                  <w:r w:rsidRPr="001D1F13">
                    <w:rPr>
                      <w:sz w:val="21"/>
                      <w:szCs w:val="21"/>
                    </w:rPr>
                    <w:t>0.129</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二甲苯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17</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DA019</w:t>
                  </w: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颗粒物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120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3.5</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挥发性</w:t>
                  </w:r>
                  <w:r>
                    <w:rPr>
                      <w:rFonts w:hint="eastAsia"/>
                      <w:sz w:val="21"/>
                      <w:szCs w:val="21"/>
                    </w:rPr>
                    <w:lastRenderedPageBreak/>
                    <w:t>有机物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lastRenderedPageBreak/>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837B24" w:rsidP="001C368B">
                  <w:pPr>
                    <w:framePr w:hSpace="180" w:wrap="around" w:vAnchor="page" w:hAnchor="margin" w:y="1383"/>
                    <w:spacing w:line="240" w:lineRule="auto"/>
                    <w:ind w:firstLineChars="0" w:firstLine="0"/>
                    <w:jc w:val="center"/>
                    <w:rPr>
                      <w:sz w:val="21"/>
                      <w:szCs w:val="21"/>
                    </w:rPr>
                  </w:pPr>
                  <w:r w:rsidRPr="001D1F13">
                    <w:rPr>
                      <w:sz w:val="21"/>
                      <w:szCs w:val="21"/>
                    </w:rPr>
                    <w:t>15.0</w:t>
                  </w:r>
                </w:p>
              </w:tc>
              <w:tc>
                <w:tcPr>
                  <w:tcW w:w="590" w:type="pct"/>
                  <w:vAlign w:val="center"/>
                </w:tcPr>
                <w:p w:rsidR="003B25D1" w:rsidRPr="001D1F13" w:rsidRDefault="00837B24" w:rsidP="001C368B">
                  <w:pPr>
                    <w:framePr w:hSpace="180" w:wrap="around" w:vAnchor="page" w:hAnchor="margin" w:y="1383"/>
                    <w:spacing w:line="240" w:lineRule="auto"/>
                    <w:ind w:firstLineChars="0" w:firstLine="0"/>
                    <w:jc w:val="center"/>
                    <w:rPr>
                      <w:sz w:val="21"/>
                      <w:szCs w:val="21"/>
                    </w:rPr>
                  </w:pPr>
                  <w:r w:rsidRPr="001D1F13">
                    <w:rPr>
                      <w:sz w:val="21"/>
                      <w:szCs w:val="21"/>
                    </w:rPr>
                    <w:t>16.9</w:t>
                  </w:r>
                </w:p>
              </w:tc>
              <w:tc>
                <w:tcPr>
                  <w:tcW w:w="622" w:type="pct"/>
                  <w:vAlign w:val="center"/>
                </w:tcPr>
                <w:p w:rsidR="003B25D1" w:rsidRPr="001D1F13" w:rsidRDefault="00837B24" w:rsidP="001C368B">
                  <w:pPr>
                    <w:framePr w:hSpace="180" w:wrap="around" w:vAnchor="page" w:hAnchor="margin" w:y="1383"/>
                    <w:spacing w:line="240" w:lineRule="auto"/>
                    <w:ind w:firstLineChars="0" w:firstLine="0"/>
                    <w:jc w:val="center"/>
                    <w:rPr>
                      <w:sz w:val="21"/>
                      <w:szCs w:val="21"/>
                    </w:rPr>
                  </w:pPr>
                  <w:r w:rsidRPr="001D1F13">
                    <w:rPr>
                      <w:sz w:val="21"/>
                      <w:szCs w:val="21"/>
                    </w:rPr>
                    <w:t>19.9</w:t>
                  </w:r>
                </w:p>
              </w:tc>
              <w:tc>
                <w:tcPr>
                  <w:tcW w:w="667" w:type="pc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40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837B24" w:rsidP="001C368B">
                  <w:pPr>
                    <w:framePr w:hSpace="180" w:wrap="around" w:vAnchor="page" w:hAnchor="margin" w:y="1383"/>
                    <w:spacing w:line="240" w:lineRule="auto"/>
                    <w:ind w:firstLineChars="0" w:firstLine="0"/>
                    <w:jc w:val="center"/>
                    <w:rPr>
                      <w:sz w:val="21"/>
                      <w:szCs w:val="21"/>
                    </w:rPr>
                  </w:pPr>
                  <w:r w:rsidRPr="001D1F13">
                    <w:rPr>
                      <w:sz w:val="21"/>
                      <w:szCs w:val="21"/>
                    </w:rPr>
                    <w:t>0.225</w:t>
                  </w:r>
                </w:p>
              </w:tc>
              <w:tc>
                <w:tcPr>
                  <w:tcW w:w="590" w:type="pct"/>
                  <w:vAlign w:val="center"/>
                </w:tcPr>
                <w:p w:rsidR="003B25D1" w:rsidRPr="001D1F13" w:rsidRDefault="00837B24" w:rsidP="001C368B">
                  <w:pPr>
                    <w:framePr w:hSpace="180" w:wrap="around" w:vAnchor="page" w:hAnchor="margin" w:y="1383"/>
                    <w:spacing w:line="240" w:lineRule="auto"/>
                    <w:ind w:firstLineChars="0" w:firstLine="0"/>
                    <w:jc w:val="center"/>
                    <w:rPr>
                      <w:sz w:val="21"/>
                      <w:szCs w:val="21"/>
                    </w:rPr>
                  </w:pPr>
                  <w:r w:rsidRPr="001D1F13">
                    <w:rPr>
                      <w:sz w:val="21"/>
                      <w:szCs w:val="21"/>
                    </w:rPr>
                    <w:t>0.250</w:t>
                  </w:r>
                </w:p>
              </w:tc>
              <w:tc>
                <w:tcPr>
                  <w:tcW w:w="622" w:type="pct"/>
                  <w:vAlign w:val="center"/>
                </w:tcPr>
                <w:p w:rsidR="003B25D1" w:rsidRPr="001D1F13" w:rsidRDefault="00837B24" w:rsidP="001C368B">
                  <w:pPr>
                    <w:framePr w:hSpace="180" w:wrap="around" w:vAnchor="page" w:hAnchor="margin" w:y="1383"/>
                    <w:spacing w:line="240" w:lineRule="auto"/>
                    <w:ind w:firstLineChars="0" w:firstLine="0"/>
                    <w:jc w:val="center"/>
                    <w:rPr>
                      <w:sz w:val="21"/>
                      <w:szCs w:val="21"/>
                    </w:rPr>
                  </w:pPr>
                  <w:r w:rsidRPr="001D1F13">
                    <w:rPr>
                      <w:sz w:val="21"/>
                      <w:szCs w:val="21"/>
                    </w:rPr>
                    <w:t>0.294</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二甲苯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17</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DA020</w:t>
                  </w: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颗粒物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120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3.5</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挥发性有机物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F3253A" w:rsidP="001C368B">
                  <w:pPr>
                    <w:framePr w:hSpace="180" w:wrap="around" w:vAnchor="page" w:hAnchor="margin" w:y="1383"/>
                    <w:spacing w:line="240" w:lineRule="auto"/>
                    <w:ind w:firstLineChars="0" w:firstLine="0"/>
                    <w:jc w:val="center"/>
                    <w:rPr>
                      <w:sz w:val="21"/>
                      <w:szCs w:val="21"/>
                    </w:rPr>
                  </w:pPr>
                  <w:r w:rsidRPr="001D1F13">
                    <w:rPr>
                      <w:sz w:val="21"/>
                      <w:szCs w:val="21"/>
                    </w:rPr>
                    <w:t>18.0</w:t>
                  </w:r>
                </w:p>
              </w:tc>
              <w:tc>
                <w:tcPr>
                  <w:tcW w:w="590" w:type="pct"/>
                  <w:vAlign w:val="center"/>
                </w:tcPr>
                <w:p w:rsidR="003B25D1" w:rsidRPr="001D1F13" w:rsidRDefault="00F3253A" w:rsidP="001C368B">
                  <w:pPr>
                    <w:framePr w:hSpace="180" w:wrap="around" w:vAnchor="page" w:hAnchor="margin" w:y="1383"/>
                    <w:spacing w:line="240" w:lineRule="auto"/>
                    <w:ind w:firstLineChars="0" w:firstLine="0"/>
                    <w:jc w:val="center"/>
                    <w:rPr>
                      <w:sz w:val="21"/>
                      <w:szCs w:val="21"/>
                    </w:rPr>
                  </w:pPr>
                  <w:r w:rsidRPr="001D1F13">
                    <w:rPr>
                      <w:sz w:val="21"/>
                      <w:szCs w:val="21"/>
                    </w:rPr>
                    <w:t>18.5</w:t>
                  </w:r>
                </w:p>
              </w:tc>
              <w:tc>
                <w:tcPr>
                  <w:tcW w:w="622" w:type="pct"/>
                  <w:vAlign w:val="center"/>
                </w:tcPr>
                <w:p w:rsidR="003B25D1" w:rsidRPr="001D1F13" w:rsidRDefault="00F3253A" w:rsidP="001C368B">
                  <w:pPr>
                    <w:framePr w:hSpace="180" w:wrap="around" w:vAnchor="page" w:hAnchor="margin" w:y="1383"/>
                    <w:spacing w:line="240" w:lineRule="auto"/>
                    <w:ind w:firstLineChars="0" w:firstLine="0"/>
                    <w:jc w:val="center"/>
                    <w:rPr>
                      <w:sz w:val="21"/>
                      <w:szCs w:val="21"/>
                    </w:rPr>
                  </w:pPr>
                  <w:r w:rsidRPr="001D1F13">
                    <w:rPr>
                      <w:sz w:val="21"/>
                      <w:szCs w:val="21"/>
                    </w:rPr>
                    <w:t>19.8</w:t>
                  </w:r>
                </w:p>
              </w:tc>
              <w:tc>
                <w:tcPr>
                  <w:tcW w:w="667" w:type="pc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40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F3253A" w:rsidP="001C368B">
                  <w:pPr>
                    <w:framePr w:hSpace="180" w:wrap="around" w:vAnchor="page" w:hAnchor="margin" w:y="1383"/>
                    <w:spacing w:line="240" w:lineRule="auto"/>
                    <w:ind w:firstLineChars="0" w:firstLine="0"/>
                    <w:jc w:val="center"/>
                    <w:rPr>
                      <w:sz w:val="21"/>
                      <w:szCs w:val="21"/>
                    </w:rPr>
                  </w:pPr>
                  <w:r w:rsidRPr="001D1F13">
                    <w:rPr>
                      <w:sz w:val="21"/>
                      <w:szCs w:val="21"/>
                    </w:rPr>
                    <w:t>0.363</w:t>
                  </w:r>
                </w:p>
              </w:tc>
              <w:tc>
                <w:tcPr>
                  <w:tcW w:w="590" w:type="pct"/>
                  <w:vAlign w:val="center"/>
                </w:tcPr>
                <w:p w:rsidR="003B25D1" w:rsidRPr="001D1F13" w:rsidRDefault="00F3253A" w:rsidP="001C368B">
                  <w:pPr>
                    <w:framePr w:hSpace="180" w:wrap="around" w:vAnchor="page" w:hAnchor="margin" w:y="1383"/>
                    <w:spacing w:line="240" w:lineRule="auto"/>
                    <w:ind w:firstLineChars="0" w:firstLine="0"/>
                    <w:jc w:val="center"/>
                    <w:rPr>
                      <w:sz w:val="21"/>
                      <w:szCs w:val="21"/>
                    </w:rPr>
                  </w:pPr>
                  <w:r w:rsidRPr="001D1F13">
                    <w:rPr>
                      <w:sz w:val="21"/>
                      <w:szCs w:val="21"/>
                    </w:rPr>
                    <w:t>0.387</w:t>
                  </w:r>
                </w:p>
              </w:tc>
              <w:tc>
                <w:tcPr>
                  <w:tcW w:w="622" w:type="pct"/>
                  <w:vAlign w:val="center"/>
                </w:tcPr>
                <w:p w:rsidR="003B25D1" w:rsidRPr="001D1F13" w:rsidRDefault="00F3253A" w:rsidP="001C368B">
                  <w:pPr>
                    <w:framePr w:hSpace="180" w:wrap="around" w:vAnchor="page" w:hAnchor="margin" w:y="1383"/>
                    <w:spacing w:line="240" w:lineRule="auto"/>
                    <w:ind w:firstLineChars="0" w:firstLine="0"/>
                    <w:jc w:val="center"/>
                    <w:rPr>
                      <w:sz w:val="21"/>
                      <w:szCs w:val="21"/>
                    </w:rPr>
                  </w:pPr>
                  <w:r w:rsidRPr="001D1F13">
                    <w:rPr>
                      <w:sz w:val="21"/>
                      <w:szCs w:val="21"/>
                    </w:rPr>
                    <w:t>0.414</w:t>
                  </w:r>
                </w:p>
              </w:tc>
              <w:tc>
                <w:tcPr>
                  <w:tcW w:w="667" w:type="pct"/>
                  <w:vAlign w:val="center"/>
                </w:tcPr>
                <w:p w:rsidR="003B25D1" w:rsidRPr="001D1F13" w:rsidRDefault="00F3253A" w:rsidP="001C368B">
                  <w:pPr>
                    <w:framePr w:hSpace="180" w:wrap="around" w:vAnchor="page" w:hAnchor="margin" w:y="1383"/>
                    <w:spacing w:line="240" w:lineRule="auto"/>
                    <w:ind w:firstLineChars="0" w:firstLine="0"/>
                    <w:jc w:val="center"/>
                    <w:rPr>
                      <w:sz w:val="21"/>
                      <w:szCs w:val="21"/>
                    </w:rPr>
                  </w:pPr>
                  <w:r w:rsidRPr="001D1F13">
                    <w:rPr>
                      <w:sz w:val="21"/>
                      <w:szCs w:val="21"/>
                    </w:rPr>
                    <w:t>0.388</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二甲苯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17</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DA021</w:t>
                  </w: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颗粒物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120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3.5</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挥发性有机物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F3253A" w:rsidP="001C368B">
                  <w:pPr>
                    <w:framePr w:hSpace="180" w:wrap="around" w:vAnchor="page" w:hAnchor="margin" w:y="1383"/>
                    <w:spacing w:line="240" w:lineRule="auto"/>
                    <w:ind w:firstLineChars="0" w:firstLine="0"/>
                    <w:jc w:val="center"/>
                    <w:rPr>
                      <w:sz w:val="21"/>
                      <w:szCs w:val="21"/>
                    </w:rPr>
                  </w:pPr>
                  <w:r w:rsidRPr="001D1F13">
                    <w:rPr>
                      <w:sz w:val="21"/>
                      <w:szCs w:val="21"/>
                    </w:rPr>
                    <w:t>8.22</w:t>
                  </w:r>
                </w:p>
              </w:tc>
              <w:tc>
                <w:tcPr>
                  <w:tcW w:w="590" w:type="pct"/>
                  <w:vAlign w:val="center"/>
                </w:tcPr>
                <w:p w:rsidR="003B25D1" w:rsidRPr="001D1F13" w:rsidRDefault="00F3253A" w:rsidP="001C368B">
                  <w:pPr>
                    <w:framePr w:hSpace="180" w:wrap="around" w:vAnchor="page" w:hAnchor="margin" w:y="1383"/>
                    <w:spacing w:line="240" w:lineRule="auto"/>
                    <w:ind w:firstLineChars="0" w:firstLine="0"/>
                    <w:jc w:val="center"/>
                    <w:rPr>
                      <w:sz w:val="21"/>
                      <w:szCs w:val="21"/>
                    </w:rPr>
                  </w:pPr>
                  <w:r w:rsidRPr="001D1F13">
                    <w:rPr>
                      <w:sz w:val="21"/>
                      <w:szCs w:val="21"/>
                    </w:rPr>
                    <w:t>8.84</w:t>
                  </w:r>
                </w:p>
              </w:tc>
              <w:tc>
                <w:tcPr>
                  <w:tcW w:w="622" w:type="pct"/>
                  <w:vAlign w:val="center"/>
                </w:tcPr>
                <w:p w:rsidR="003B25D1" w:rsidRPr="001D1F13" w:rsidRDefault="00F3253A" w:rsidP="001C368B">
                  <w:pPr>
                    <w:framePr w:hSpace="180" w:wrap="around" w:vAnchor="page" w:hAnchor="margin" w:y="1383"/>
                    <w:spacing w:line="240" w:lineRule="auto"/>
                    <w:ind w:firstLineChars="0" w:firstLine="0"/>
                    <w:jc w:val="center"/>
                    <w:rPr>
                      <w:sz w:val="21"/>
                      <w:szCs w:val="21"/>
                    </w:rPr>
                  </w:pPr>
                  <w:r w:rsidRPr="001D1F13">
                    <w:rPr>
                      <w:sz w:val="21"/>
                      <w:szCs w:val="21"/>
                    </w:rPr>
                    <w:t>8.79</w:t>
                  </w:r>
                </w:p>
              </w:tc>
              <w:tc>
                <w:tcPr>
                  <w:tcW w:w="667" w:type="pc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40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F3253A" w:rsidP="001C368B">
                  <w:pPr>
                    <w:framePr w:hSpace="180" w:wrap="around" w:vAnchor="page" w:hAnchor="margin" w:y="1383"/>
                    <w:spacing w:line="240" w:lineRule="auto"/>
                    <w:ind w:firstLineChars="0" w:firstLine="0"/>
                    <w:jc w:val="center"/>
                    <w:rPr>
                      <w:sz w:val="21"/>
                      <w:szCs w:val="21"/>
                    </w:rPr>
                  </w:pPr>
                  <w:r w:rsidRPr="001D1F13">
                    <w:rPr>
                      <w:sz w:val="21"/>
                      <w:szCs w:val="21"/>
                    </w:rPr>
                    <w:t>0.122</w:t>
                  </w:r>
                </w:p>
              </w:tc>
              <w:tc>
                <w:tcPr>
                  <w:tcW w:w="590" w:type="pct"/>
                  <w:vAlign w:val="center"/>
                </w:tcPr>
                <w:p w:rsidR="003B25D1" w:rsidRPr="001D1F13" w:rsidRDefault="00F3253A" w:rsidP="001C368B">
                  <w:pPr>
                    <w:framePr w:hSpace="180" w:wrap="around" w:vAnchor="page" w:hAnchor="margin" w:y="1383"/>
                    <w:spacing w:line="240" w:lineRule="auto"/>
                    <w:ind w:firstLineChars="0" w:firstLine="0"/>
                    <w:jc w:val="center"/>
                    <w:rPr>
                      <w:sz w:val="21"/>
                      <w:szCs w:val="21"/>
                    </w:rPr>
                  </w:pPr>
                  <w:r w:rsidRPr="001D1F13">
                    <w:rPr>
                      <w:sz w:val="21"/>
                      <w:szCs w:val="21"/>
                    </w:rPr>
                    <w:t>0.142</w:t>
                  </w:r>
                </w:p>
              </w:tc>
              <w:tc>
                <w:tcPr>
                  <w:tcW w:w="622" w:type="pct"/>
                  <w:vAlign w:val="center"/>
                </w:tcPr>
                <w:p w:rsidR="003B25D1" w:rsidRPr="001D1F13" w:rsidRDefault="00F3253A" w:rsidP="001C368B">
                  <w:pPr>
                    <w:framePr w:hSpace="180" w:wrap="around" w:vAnchor="page" w:hAnchor="margin" w:y="1383"/>
                    <w:spacing w:line="240" w:lineRule="auto"/>
                    <w:ind w:firstLineChars="0" w:firstLine="0"/>
                    <w:jc w:val="center"/>
                    <w:rPr>
                      <w:sz w:val="21"/>
                      <w:szCs w:val="21"/>
                    </w:rPr>
                  </w:pPr>
                  <w:r w:rsidRPr="001D1F13">
                    <w:rPr>
                      <w:sz w:val="21"/>
                      <w:szCs w:val="21"/>
                    </w:rPr>
                    <w:t>0.149</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二甲苯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17</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DA022</w:t>
                  </w: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颗粒物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120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3.5</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挥发性有机物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F3253A" w:rsidP="001C368B">
                  <w:pPr>
                    <w:framePr w:hSpace="180" w:wrap="around" w:vAnchor="page" w:hAnchor="margin" w:y="1383"/>
                    <w:spacing w:line="240" w:lineRule="auto"/>
                    <w:ind w:firstLineChars="0" w:firstLine="0"/>
                    <w:jc w:val="center"/>
                    <w:rPr>
                      <w:sz w:val="21"/>
                      <w:szCs w:val="21"/>
                    </w:rPr>
                  </w:pPr>
                  <w:r w:rsidRPr="001D1F13">
                    <w:rPr>
                      <w:sz w:val="21"/>
                      <w:szCs w:val="21"/>
                    </w:rPr>
                    <w:t>13.6</w:t>
                  </w:r>
                </w:p>
              </w:tc>
              <w:tc>
                <w:tcPr>
                  <w:tcW w:w="590" w:type="pct"/>
                  <w:vAlign w:val="center"/>
                </w:tcPr>
                <w:p w:rsidR="003B25D1" w:rsidRPr="001D1F13" w:rsidRDefault="00F3253A" w:rsidP="001C368B">
                  <w:pPr>
                    <w:framePr w:hSpace="180" w:wrap="around" w:vAnchor="page" w:hAnchor="margin" w:y="1383"/>
                    <w:spacing w:line="240" w:lineRule="auto"/>
                    <w:ind w:firstLineChars="0" w:firstLine="0"/>
                    <w:jc w:val="center"/>
                    <w:rPr>
                      <w:sz w:val="21"/>
                      <w:szCs w:val="21"/>
                    </w:rPr>
                  </w:pPr>
                  <w:r w:rsidRPr="001D1F13">
                    <w:rPr>
                      <w:sz w:val="21"/>
                      <w:szCs w:val="21"/>
                    </w:rPr>
                    <w:t>13.9</w:t>
                  </w:r>
                </w:p>
              </w:tc>
              <w:tc>
                <w:tcPr>
                  <w:tcW w:w="622" w:type="pct"/>
                  <w:vAlign w:val="center"/>
                </w:tcPr>
                <w:p w:rsidR="003B25D1" w:rsidRPr="001D1F13" w:rsidRDefault="00F3253A" w:rsidP="001C368B">
                  <w:pPr>
                    <w:framePr w:hSpace="180" w:wrap="around" w:vAnchor="page" w:hAnchor="margin" w:y="1383"/>
                    <w:spacing w:line="240" w:lineRule="auto"/>
                    <w:ind w:firstLineChars="0" w:firstLine="0"/>
                    <w:jc w:val="center"/>
                    <w:rPr>
                      <w:sz w:val="21"/>
                      <w:szCs w:val="21"/>
                    </w:rPr>
                  </w:pPr>
                  <w:r w:rsidRPr="001D1F13">
                    <w:rPr>
                      <w:sz w:val="21"/>
                      <w:szCs w:val="21"/>
                    </w:rPr>
                    <w:t>14.2</w:t>
                  </w:r>
                </w:p>
              </w:tc>
              <w:tc>
                <w:tcPr>
                  <w:tcW w:w="667" w:type="pc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40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F3253A" w:rsidP="001C368B">
                  <w:pPr>
                    <w:framePr w:hSpace="180" w:wrap="around" w:vAnchor="page" w:hAnchor="margin" w:y="1383"/>
                    <w:spacing w:line="240" w:lineRule="auto"/>
                    <w:ind w:firstLineChars="0" w:firstLine="0"/>
                    <w:jc w:val="center"/>
                    <w:rPr>
                      <w:sz w:val="21"/>
                      <w:szCs w:val="21"/>
                    </w:rPr>
                  </w:pPr>
                  <w:r w:rsidRPr="001D1F13">
                    <w:rPr>
                      <w:sz w:val="21"/>
                      <w:szCs w:val="21"/>
                    </w:rPr>
                    <w:t>0.269</w:t>
                  </w:r>
                </w:p>
              </w:tc>
              <w:tc>
                <w:tcPr>
                  <w:tcW w:w="590" w:type="pct"/>
                  <w:vAlign w:val="center"/>
                </w:tcPr>
                <w:p w:rsidR="003B25D1" w:rsidRPr="001D1F13" w:rsidRDefault="00F3253A" w:rsidP="001C368B">
                  <w:pPr>
                    <w:framePr w:hSpace="180" w:wrap="around" w:vAnchor="page" w:hAnchor="margin" w:y="1383"/>
                    <w:spacing w:line="240" w:lineRule="auto"/>
                    <w:ind w:firstLineChars="0" w:firstLine="0"/>
                    <w:jc w:val="center"/>
                    <w:rPr>
                      <w:sz w:val="21"/>
                      <w:szCs w:val="21"/>
                    </w:rPr>
                  </w:pPr>
                  <w:r w:rsidRPr="001D1F13">
                    <w:rPr>
                      <w:sz w:val="21"/>
                      <w:szCs w:val="21"/>
                    </w:rPr>
                    <w:t>0.274</w:t>
                  </w:r>
                </w:p>
              </w:tc>
              <w:tc>
                <w:tcPr>
                  <w:tcW w:w="622" w:type="pct"/>
                  <w:vAlign w:val="center"/>
                </w:tcPr>
                <w:p w:rsidR="003B25D1" w:rsidRPr="001D1F13" w:rsidRDefault="00F3253A" w:rsidP="001C368B">
                  <w:pPr>
                    <w:framePr w:hSpace="180" w:wrap="around" w:vAnchor="page" w:hAnchor="margin" w:y="1383"/>
                    <w:spacing w:line="240" w:lineRule="auto"/>
                    <w:ind w:firstLineChars="0" w:firstLine="0"/>
                    <w:jc w:val="center"/>
                    <w:rPr>
                      <w:sz w:val="21"/>
                      <w:szCs w:val="21"/>
                    </w:rPr>
                  </w:pPr>
                  <w:r w:rsidRPr="001D1F13">
                    <w:rPr>
                      <w:sz w:val="21"/>
                      <w:szCs w:val="21"/>
                    </w:rPr>
                    <w:t>0.281</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二甲苯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17</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DA023</w:t>
                  </w: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颗粒物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120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3.5</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挥发性有机物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9.31</w:t>
                  </w:r>
                </w:p>
              </w:tc>
              <w:tc>
                <w:tcPr>
                  <w:tcW w:w="590"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9.36</w:t>
                  </w:r>
                </w:p>
              </w:tc>
              <w:tc>
                <w:tcPr>
                  <w:tcW w:w="622"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10.7</w:t>
                  </w:r>
                </w:p>
              </w:tc>
              <w:tc>
                <w:tcPr>
                  <w:tcW w:w="667" w:type="pc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40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0.161</w:t>
                  </w:r>
                </w:p>
              </w:tc>
              <w:tc>
                <w:tcPr>
                  <w:tcW w:w="590"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0.140</w:t>
                  </w:r>
                </w:p>
              </w:tc>
              <w:tc>
                <w:tcPr>
                  <w:tcW w:w="622"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0.177</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二甲苯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17</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DA024</w:t>
                  </w: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颗粒物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120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3.5</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挥发性有机物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19.4</w:t>
                  </w:r>
                </w:p>
              </w:tc>
              <w:tc>
                <w:tcPr>
                  <w:tcW w:w="590"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17.9</w:t>
                  </w:r>
                </w:p>
              </w:tc>
              <w:tc>
                <w:tcPr>
                  <w:tcW w:w="622"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17.8</w:t>
                  </w:r>
                </w:p>
              </w:tc>
              <w:tc>
                <w:tcPr>
                  <w:tcW w:w="667" w:type="pc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40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0.182</w:t>
                  </w:r>
                </w:p>
              </w:tc>
              <w:tc>
                <w:tcPr>
                  <w:tcW w:w="590"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0.167</w:t>
                  </w:r>
                </w:p>
              </w:tc>
              <w:tc>
                <w:tcPr>
                  <w:tcW w:w="622"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0.166</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甲</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二甲苯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17</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DA025</w:t>
                  </w: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颗粒物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120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3.5</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挥发性有机物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13.6</w:t>
                  </w:r>
                </w:p>
              </w:tc>
              <w:tc>
                <w:tcPr>
                  <w:tcW w:w="590"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13.8</w:t>
                  </w:r>
                </w:p>
              </w:tc>
              <w:tc>
                <w:tcPr>
                  <w:tcW w:w="622"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13.5</w:t>
                  </w:r>
                </w:p>
              </w:tc>
              <w:tc>
                <w:tcPr>
                  <w:tcW w:w="667" w:type="pc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40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0.108</w:t>
                  </w:r>
                </w:p>
              </w:tc>
              <w:tc>
                <w:tcPr>
                  <w:tcW w:w="590"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0.113</w:t>
                  </w:r>
                </w:p>
              </w:tc>
              <w:tc>
                <w:tcPr>
                  <w:tcW w:w="622"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0.115</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二甲苯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17</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DA026</w:t>
                  </w: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颗粒物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120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3.5</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挥发性有机物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18.7</w:t>
                  </w:r>
                </w:p>
              </w:tc>
              <w:tc>
                <w:tcPr>
                  <w:tcW w:w="590"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15.8</w:t>
                  </w:r>
                </w:p>
              </w:tc>
              <w:tc>
                <w:tcPr>
                  <w:tcW w:w="622"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16.9</w:t>
                  </w:r>
                </w:p>
              </w:tc>
              <w:tc>
                <w:tcPr>
                  <w:tcW w:w="667" w:type="pc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40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0.366</w:t>
                  </w:r>
                </w:p>
              </w:tc>
              <w:tc>
                <w:tcPr>
                  <w:tcW w:w="590"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0.309</w:t>
                  </w:r>
                </w:p>
              </w:tc>
              <w:tc>
                <w:tcPr>
                  <w:tcW w:w="622"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0.305</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二甲苯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17</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DA027</w:t>
                  </w: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颗粒物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120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3.5</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挥发性有机物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14.6</w:t>
                  </w:r>
                </w:p>
              </w:tc>
              <w:tc>
                <w:tcPr>
                  <w:tcW w:w="590"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15.4</w:t>
                  </w:r>
                </w:p>
              </w:tc>
              <w:tc>
                <w:tcPr>
                  <w:tcW w:w="622"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15.9</w:t>
                  </w:r>
                </w:p>
              </w:tc>
              <w:tc>
                <w:tcPr>
                  <w:tcW w:w="667" w:type="pc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40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0.242</w:t>
                  </w:r>
                </w:p>
              </w:tc>
              <w:tc>
                <w:tcPr>
                  <w:tcW w:w="590"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0.251</w:t>
                  </w:r>
                </w:p>
              </w:tc>
              <w:tc>
                <w:tcPr>
                  <w:tcW w:w="622" w:type="pct"/>
                  <w:vAlign w:val="center"/>
                </w:tcPr>
                <w:p w:rsidR="003B25D1" w:rsidRPr="001D1F13" w:rsidRDefault="001B3EBD" w:rsidP="001C368B">
                  <w:pPr>
                    <w:framePr w:hSpace="180" w:wrap="around" w:vAnchor="page" w:hAnchor="margin" w:y="1383"/>
                    <w:spacing w:line="240" w:lineRule="auto"/>
                    <w:ind w:firstLineChars="0" w:firstLine="0"/>
                    <w:jc w:val="center"/>
                    <w:rPr>
                      <w:sz w:val="21"/>
                      <w:szCs w:val="21"/>
                    </w:rPr>
                  </w:pPr>
                  <w:r w:rsidRPr="001D1F13">
                    <w:rPr>
                      <w:sz w:val="21"/>
                      <w:szCs w:val="21"/>
                    </w:rPr>
                    <w:t>0.263</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二甲苯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17</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DA028</w:t>
                  </w: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颗粒物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120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3.5</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挥发性有机物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A3CC6" w:rsidP="001C368B">
                  <w:pPr>
                    <w:framePr w:hSpace="180" w:wrap="around" w:vAnchor="page" w:hAnchor="margin" w:y="1383"/>
                    <w:spacing w:line="240" w:lineRule="auto"/>
                    <w:ind w:firstLineChars="0" w:firstLine="0"/>
                    <w:jc w:val="center"/>
                    <w:rPr>
                      <w:sz w:val="21"/>
                      <w:szCs w:val="21"/>
                    </w:rPr>
                  </w:pPr>
                  <w:r w:rsidRPr="001D1F13">
                    <w:rPr>
                      <w:sz w:val="21"/>
                      <w:szCs w:val="21"/>
                    </w:rPr>
                    <w:t>11.4</w:t>
                  </w:r>
                </w:p>
              </w:tc>
              <w:tc>
                <w:tcPr>
                  <w:tcW w:w="590" w:type="pct"/>
                  <w:vAlign w:val="center"/>
                </w:tcPr>
                <w:p w:rsidR="003B25D1" w:rsidRPr="001D1F13" w:rsidRDefault="003A3CC6" w:rsidP="001C368B">
                  <w:pPr>
                    <w:framePr w:hSpace="180" w:wrap="around" w:vAnchor="page" w:hAnchor="margin" w:y="1383"/>
                    <w:spacing w:line="240" w:lineRule="auto"/>
                    <w:ind w:firstLineChars="0" w:firstLine="0"/>
                    <w:jc w:val="center"/>
                    <w:rPr>
                      <w:sz w:val="21"/>
                      <w:szCs w:val="21"/>
                    </w:rPr>
                  </w:pPr>
                  <w:r w:rsidRPr="001D1F13">
                    <w:rPr>
                      <w:sz w:val="21"/>
                      <w:szCs w:val="21"/>
                    </w:rPr>
                    <w:t>10.5</w:t>
                  </w:r>
                </w:p>
              </w:tc>
              <w:tc>
                <w:tcPr>
                  <w:tcW w:w="622" w:type="pct"/>
                  <w:vAlign w:val="center"/>
                </w:tcPr>
                <w:p w:rsidR="003B25D1" w:rsidRPr="001D1F13" w:rsidRDefault="003A3CC6" w:rsidP="001C368B">
                  <w:pPr>
                    <w:framePr w:hSpace="180" w:wrap="around" w:vAnchor="page" w:hAnchor="margin" w:y="1383"/>
                    <w:spacing w:line="240" w:lineRule="auto"/>
                    <w:ind w:firstLineChars="0" w:firstLine="0"/>
                    <w:jc w:val="center"/>
                    <w:rPr>
                      <w:sz w:val="21"/>
                      <w:szCs w:val="21"/>
                    </w:rPr>
                  </w:pPr>
                  <w:r w:rsidRPr="001D1F13">
                    <w:rPr>
                      <w:sz w:val="21"/>
                      <w:szCs w:val="21"/>
                    </w:rPr>
                    <w:t>10.7</w:t>
                  </w:r>
                </w:p>
              </w:tc>
              <w:tc>
                <w:tcPr>
                  <w:tcW w:w="667" w:type="pc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40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A3CC6" w:rsidP="001C368B">
                  <w:pPr>
                    <w:framePr w:hSpace="180" w:wrap="around" w:vAnchor="page" w:hAnchor="margin" w:y="1383"/>
                    <w:spacing w:line="240" w:lineRule="auto"/>
                    <w:ind w:firstLineChars="0" w:firstLine="0"/>
                    <w:jc w:val="center"/>
                    <w:rPr>
                      <w:sz w:val="21"/>
                      <w:szCs w:val="21"/>
                    </w:rPr>
                  </w:pPr>
                  <w:r w:rsidRPr="001D1F13">
                    <w:rPr>
                      <w:sz w:val="21"/>
                      <w:szCs w:val="21"/>
                    </w:rPr>
                    <w:t>0.0526</w:t>
                  </w:r>
                </w:p>
              </w:tc>
              <w:tc>
                <w:tcPr>
                  <w:tcW w:w="590" w:type="pct"/>
                  <w:vAlign w:val="center"/>
                </w:tcPr>
                <w:p w:rsidR="003B25D1" w:rsidRPr="001D1F13" w:rsidRDefault="003A3CC6" w:rsidP="001C368B">
                  <w:pPr>
                    <w:framePr w:hSpace="180" w:wrap="around" w:vAnchor="page" w:hAnchor="margin" w:y="1383"/>
                    <w:spacing w:line="240" w:lineRule="auto"/>
                    <w:ind w:firstLineChars="0" w:firstLine="0"/>
                    <w:jc w:val="center"/>
                    <w:rPr>
                      <w:sz w:val="21"/>
                      <w:szCs w:val="21"/>
                    </w:rPr>
                  </w:pPr>
                  <w:r w:rsidRPr="001D1F13">
                    <w:rPr>
                      <w:sz w:val="21"/>
                      <w:szCs w:val="21"/>
                    </w:rPr>
                    <w:t>0.0469</w:t>
                  </w:r>
                </w:p>
              </w:tc>
              <w:tc>
                <w:tcPr>
                  <w:tcW w:w="622" w:type="pct"/>
                  <w:vAlign w:val="center"/>
                </w:tcPr>
                <w:p w:rsidR="003B25D1" w:rsidRPr="001D1F13" w:rsidRDefault="003A3CC6" w:rsidP="001C368B">
                  <w:pPr>
                    <w:framePr w:hSpace="180" w:wrap="around" w:vAnchor="page" w:hAnchor="margin" w:y="1383"/>
                    <w:spacing w:line="240" w:lineRule="auto"/>
                    <w:ind w:firstLineChars="0" w:firstLine="0"/>
                    <w:jc w:val="center"/>
                    <w:rPr>
                      <w:sz w:val="21"/>
                      <w:szCs w:val="21"/>
                    </w:rPr>
                  </w:pPr>
                  <w:r w:rsidRPr="001D1F13">
                    <w:rPr>
                      <w:sz w:val="21"/>
                      <w:szCs w:val="21"/>
                    </w:rPr>
                    <w:t>0.0471</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二甲苯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17</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DA029</w:t>
                  </w: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颗粒物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r w:rsidRPr="001D1F13">
                    <w:rPr>
                      <w:sz w:val="21"/>
                      <w:szCs w:val="21"/>
                    </w:rPr>
                    <w:t>20</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120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3.5</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挥发性有机物</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A3CC6" w:rsidP="001C368B">
                  <w:pPr>
                    <w:framePr w:hSpace="180" w:wrap="around" w:vAnchor="page" w:hAnchor="margin" w:y="1383"/>
                    <w:spacing w:line="240" w:lineRule="auto"/>
                    <w:ind w:firstLineChars="0" w:firstLine="0"/>
                    <w:jc w:val="center"/>
                    <w:rPr>
                      <w:sz w:val="21"/>
                      <w:szCs w:val="21"/>
                    </w:rPr>
                  </w:pPr>
                  <w:r w:rsidRPr="001D1F13">
                    <w:rPr>
                      <w:sz w:val="21"/>
                      <w:szCs w:val="21"/>
                    </w:rPr>
                    <w:t>18.2</w:t>
                  </w:r>
                </w:p>
              </w:tc>
              <w:tc>
                <w:tcPr>
                  <w:tcW w:w="590" w:type="pct"/>
                  <w:vAlign w:val="center"/>
                </w:tcPr>
                <w:p w:rsidR="003B25D1" w:rsidRPr="001D1F13" w:rsidRDefault="003A3CC6" w:rsidP="001C368B">
                  <w:pPr>
                    <w:framePr w:hSpace="180" w:wrap="around" w:vAnchor="page" w:hAnchor="margin" w:y="1383"/>
                    <w:spacing w:line="240" w:lineRule="auto"/>
                    <w:ind w:firstLineChars="0" w:firstLine="0"/>
                    <w:jc w:val="center"/>
                    <w:rPr>
                      <w:sz w:val="21"/>
                      <w:szCs w:val="21"/>
                    </w:rPr>
                  </w:pPr>
                  <w:r w:rsidRPr="001D1F13">
                    <w:rPr>
                      <w:sz w:val="21"/>
                      <w:szCs w:val="21"/>
                    </w:rPr>
                    <w:t>18.7</w:t>
                  </w:r>
                </w:p>
              </w:tc>
              <w:tc>
                <w:tcPr>
                  <w:tcW w:w="622" w:type="pct"/>
                  <w:vAlign w:val="center"/>
                </w:tcPr>
                <w:p w:rsidR="003B25D1" w:rsidRPr="001D1F13" w:rsidRDefault="003A3CC6" w:rsidP="001C368B">
                  <w:pPr>
                    <w:framePr w:hSpace="180" w:wrap="around" w:vAnchor="page" w:hAnchor="margin" w:y="1383"/>
                    <w:spacing w:line="240" w:lineRule="auto"/>
                    <w:ind w:firstLineChars="0" w:firstLine="0"/>
                    <w:jc w:val="center"/>
                    <w:rPr>
                      <w:sz w:val="21"/>
                      <w:szCs w:val="21"/>
                    </w:rPr>
                  </w:pPr>
                  <w:r w:rsidRPr="001D1F13">
                    <w:rPr>
                      <w:sz w:val="21"/>
                      <w:szCs w:val="21"/>
                    </w:rPr>
                    <w:t>16.7</w:t>
                  </w:r>
                </w:p>
              </w:tc>
              <w:tc>
                <w:tcPr>
                  <w:tcW w:w="667" w:type="pct"/>
                  <w:vAlign w:val="center"/>
                </w:tcPr>
                <w:p w:rsidR="003B25D1" w:rsidRPr="001D1F13" w:rsidRDefault="008145B1" w:rsidP="001C368B">
                  <w:pPr>
                    <w:framePr w:hSpace="180" w:wrap="around" w:vAnchor="page" w:hAnchor="margin" w:y="1383"/>
                    <w:spacing w:line="240" w:lineRule="auto"/>
                    <w:ind w:firstLineChars="0" w:firstLine="0"/>
                    <w:jc w:val="center"/>
                    <w:rPr>
                      <w:sz w:val="21"/>
                      <w:szCs w:val="21"/>
                    </w:rPr>
                  </w:pPr>
                  <w:r>
                    <w:rPr>
                      <w:rFonts w:hint="eastAsia"/>
                      <w:sz w:val="21"/>
                      <w:szCs w:val="21"/>
                    </w:rPr>
                    <w:t>40</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A3CC6" w:rsidP="001C368B">
                  <w:pPr>
                    <w:framePr w:hSpace="180" w:wrap="around" w:vAnchor="page" w:hAnchor="margin" w:y="1383"/>
                    <w:spacing w:line="240" w:lineRule="auto"/>
                    <w:ind w:firstLineChars="0" w:firstLine="0"/>
                    <w:jc w:val="center"/>
                    <w:rPr>
                      <w:sz w:val="21"/>
                      <w:szCs w:val="21"/>
                    </w:rPr>
                  </w:pPr>
                  <w:r w:rsidRPr="001D1F13">
                    <w:rPr>
                      <w:sz w:val="21"/>
                      <w:szCs w:val="21"/>
                    </w:rPr>
                    <w:t>0.0656</w:t>
                  </w:r>
                </w:p>
              </w:tc>
              <w:tc>
                <w:tcPr>
                  <w:tcW w:w="590" w:type="pct"/>
                  <w:vAlign w:val="center"/>
                </w:tcPr>
                <w:p w:rsidR="003B25D1" w:rsidRPr="001D1F13" w:rsidRDefault="003A3CC6" w:rsidP="001C368B">
                  <w:pPr>
                    <w:framePr w:hSpace="180" w:wrap="around" w:vAnchor="page" w:hAnchor="margin" w:y="1383"/>
                    <w:spacing w:line="240" w:lineRule="auto"/>
                    <w:ind w:firstLineChars="0" w:firstLine="0"/>
                    <w:jc w:val="center"/>
                    <w:rPr>
                      <w:sz w:val="21"/>
                      <w:szCs w:val="21"/>
                    </w:rPr>
                  </w:pPr>
                  <w:r w:rsidRPr="001D1F13">
                    <w:rPr>
                      <w:sz w:val="21"/>
                      <w:szCs w:val="21"/>
                    </w:rPr>
                    <w:t>0.0638</w:t>
                  </w:r>
                </w:p>
              </w:tc>
              <w:tc>
                <w:tcPr>
                  <w:tcW w:w="622" w:type="pct"/>
                  <w:vAlign w:val="center"/>
                </w:tcPr>
                <w:p w:rsidR="003B25D1" w:rsidRPr="001D1F13" w:rsidRDefault="003A3CC6" w:rsidP="001C368B">
                  <w:pPr>
                    <w:framePr w:hSpace="180" w:wrap="around" w:vAnchor="page" w:hAnchor="margin" w:y="1383"/>
                    <w:spacing w:line="240" w:lineRule="auto"/>
                    <w:ind w:firstLineChars="0" w:firstLine="0"/>
                    <w:jc w:val="center"/>
                    <w:rPr>
                      <w:sz w:val="21"/>
                      <w:szCs w:val="21"/>
                    </w:rPr>
                  </w:pPr>
                  <w:r w:rsidRPr="001D1F13">
                    <w:rPr>
                      <w:sz w:val="21"/>
                      <w:szCs w:val="21"/>
                    </w:rPr>
                    <w:t>0.0567</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3</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restar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二甲苯</w:t>
                  </w: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排放浓度</w:t>
                  </w:r>
                  <w:r w:rsidRPr="001D1F13">
                    <w:rPr>
                      <w:sz w:val="21"/>
                      <w:szCs w:val="21"/>
                    </w:rPr>
                    <w:t>mg/m</w:t>
                  </w:r>
                  <w:r w:rsidRPr="001D1F13">
                    <w:rPr>
                      <w:sz w:val="21"/>
                      <w:szCs w:val="21"/>
                      <w:vertAlign w:val="superscript"/>
                    </w:rPr>
                    <w:t>3</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0.0015</w:t>
                  </w:r>
                  <w:r w:rsidRPr="001D1F13">
                    <w:rPr>
                      <w:sz w:val="21"/>
                      <w:szCs w:val="21"/>
                      <w:vertAlign w:val="subscript"/>
                    </w:rPr>
                    <w:t>L</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17</w:t>
                  </w:r>
                </w:p>
              </w:tc>
            </w:tr>
            <w:tr w:rsidR="003B25D1" w:rsidRPr="001D1F13" w:rsidTr="00C1243D">
              <w:trPr>
                <w:jc w:val="center"/>
              </w:trPr>
              <w:tc>
                <w:tcPr>
                  <w:tcW w:w="593"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580" w:type="pct"/>
                  <w:vMerge/>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p>
              </w:tc>
              <w:tc>
                <w:tcPr>
                  <w:tcW w:w="1199" w:type="pct"/>
                  <w:vAlign w:val="center"/>
                </w:tcPr>
                <w:p w:rsidR="003B25D1" w:rsidRPr="001D1F13" w:rsidRDefault="003B25D1" w:rsidP="001C368B">
                  <w:pPr>
                    <w:framePr w:hSpace="180" w:wrap="around" w:vAnchor="page" w:hAnchor="margin" w:y="1383"/>
                    <w:spacing w:line="240" w:lineRule="auto"/>
                    <w:ind w:firstLineChars="0" w:firstLine="0"/>
                    <w:rPr>
                      <w:sz w:val="21"/>
                      <w:szCs w:val="21"/>
                    </w:rPr>
                  </w:pPr>
                  <w:r w:rsidRPr="001D1F13">
                    <w:rPr>
                      <w:sz w:val="21"/>
                      <w:szCs w:val="21"/>
                    </w:rPr>
                    <w:t>排放速率（</w:t>
                  </w:r>
                  <w:r w:rsidRPr="001D1F13">
                    <w:rPr>
                      <w:sz w:val="21"/>
                      <w:szCs w:val="21"/>
                    </w:rPr>
                    <w:t>kg/h</w:t>
                  </w:r>
                  <w:r w:rsidRPr="001D1F13">
                    <w:rPr>
                      <w:sz w:val="21"/>
                      <w:szCs w:val="21"/>
                    </w:rPr>
                    <w:t>）</w:t>
                  </w:r>
                </w:p>
              </w:tc>
              <w:tc>
                <w:tcPr>
                  <w:tcW w:w="749"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590"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22"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c>
                <w:tcPr>
                  <w:tcW w:w="667" w:type="pct"/>
                  <w:vAlign w:val="center"/>
                </w:tcPr>
                <w:p w:rsidR="003B25D1" w:rsidRPr="001D1F13" w:rsidRDefault="003B25D1" w:rsidP="001C368B">
                  <w:pPr>
                    <w:framePr w:hSpace="180" w:wrap="around" w:vAnchor="page" w:hAnchor="margin" w:y="1383"/>
                    <w:spacing w:line="240" w:lineRule="auto"/>
                    <w:ind w:firstLineChars="0" w:firstLine="0"/>
                    <w:jc w:val="center"/>
                    <w:rPr>
                      <w:sz w:val="21"/>
                      <w:szCs w:val="21"/>
                    </w:rPr>
                  </w:pPr>
                  <w:r w:rsidRPr="001D1F13">
                    <w:rPr>
                      <w:sz w:val="21"/>
                      <w:szCs w:val="21"/>
                    </w:rPr>
                    <w:t>/</w:t>
                  </w:r>
                </w:p>
              </w:tc>
            </w:tr>
          </w:tbl>
          <w:p w:rsidR="00E16363" w:rsidRDefault="00E16363" w:rsidP="000B3B05">
            <w:pPr>
              <w:adjustRightInd w:val="0"/>
              <w:snapToGrid w:val="0"/>
              <w:spacing w:beforeLines="50" w:before="163"/>
              <w:ind w:firstLine="420"/>
              <w:jc w:val="left"/>
              <w:rPr>
                <w:sz w:val="21"/>
                <w:szCs w:val="21"/>
              </w:rPr>
            </w:pPr>
            <w:r>
              <w:rPr>
                <w:rFonts w:hint="eastAsia"/>
                <w:sz w:val="21"/>
                <w:szCs w:val="21"/>
              </w:rPr>
              <w:t>以上监测结果表明：现有项目各废气排气筒中</w:t>
            </w:r>
            <w:r w:rsidR="00C776E3">
              <w:rPr>
                <w:rFonts w:hint="eastAsia"/>
                <w:sz w:val="21"/>
                <w:szCs w:val="21"/>
              </w:rPr>
              <w:t>挥发性有机物</w:t>
            </w:r>
            <w:r>
              <w:rPr>
                <w:rFonts w:hint="eastAsia"/>
                <w:sz w:val="21"/>
                <w:szCs w:val="21"/>
              </w:rPr>
              <w:t>的排放浓度均符合湖南省地方标准《表面涂装（汽车制造及维修）挥发性有机物、镍排放标准》（</w:t>
            </w:r>
            <w:r>
              <w:rPr>
                <w:rFonts w:hint="eastAsia"/>
                <w:sz w:val="21"/>
                <w:szCs w:val="21"/>
              </w:rPr>
              <w:t>DB43/1356-2017</w:t>
            </w:r>
            <w:r>
              <w:rPr>
                <w:rFonts w:hint="eastAsia"/>
                <w:sz w:val="21"/>
                <w:szCs w:val="21"/>
              </w:rPr>
              <w:t>）表</w:t>
            </w:r>
            <w:r>
              <w:rPr>
                <w:rFonts w:hint="eastAsia"/>
                <w:sz w:val="21"/>
                <w:szCs w:val="21"/>
              </w:rPr>
              <w:t>1</w:t>
            </w:r>
            <w:r>
              <w:rPr>
                <w:rFonts w:hint="eastAsia"/>
                <w:sz w:val="21"/>
                <w:szCs w:val="21"/>
              </w:rPr>
              <w:t>中汽车制造排放浓度限值要求；各废气排气筒中颗粒物的排放浓度和排放速率均符合《大气污染物综合排放标准》（</w:t>
            </w:r>
            <w:r>
              <w:rPr>
                <w:rFonts w:hint="eastAsia"/>
                <w:sz w:val="21"/>
                <w:szCs w:val="21"/>
              </w:rPr>
              <w:t>GB16297-1996</w:t>
            </w:r>
            <w:r>
              <w:rPr>
                <w:rFonts w:hint="eastAsia"/>
                <w:sz w:val="21"/>
                <w:szCs w:val="21"/>
              </w:rPr>
              <w:t>）中表</w:t>
            </w:r>
            <w:r>
              <w:rPr>
                <w:rFonts w:hint="eastAsia"/>
                <w:sz w:val="21"/>
                <w:szCs w:val="21"/>
              </w:rPr>
              <w:t>2</w:t>
            </w:r>
            <w:r>
              <w:rPr>
                <w:rFonts w:hint="eastAsia"/>
                <w:sz w:val="21"/>
                <w:szCs w:val="21"/>
              </w:rPr>
              <w:t>中二级排放标准限值要求。</w:t>
            </w:r>
          </w:p>
          <w:p w:rsidR="00E16363" w:rsidRDefault="005F6C62" w:rsidP="00D73194">
            <w:pPr>
              <w:autoSpaceDE w:val="0"/>
              <w:autoSpaceDN w:val="0"/>
              <w:adjustRightInd w:val="0"/>
              <w:snapToGrid w:val="0"/>
              <w:ind w:firstLine="420"/>
              <w:rPr>
                <w:sz w:val="21"/>
                <w:szCs w:val="21"/>
              </w:rPr>
            </w:pPr>
            <w:r>
              <w:rPr>
                <w:rFonts w:hint="eastAsia"/>
                <w:sz w:val="21"/>
                <w:szCs w:val="21"/>
              </w:rPr>
              <w:t>2</w:t>
            </w:r>
            <w:r w:rsidR="00E12DDB">
              <w:rPr>
                <w:rFonts w:hint="eastAsia"/>
                <w:sz w:val="21"/>
                <w:szCs w:val="21"/>
              </w:rPr>
              <w:t xml:space="preserve">.2 </w:t>
            </w:r>
            <w:r w:rsidR="00E16363">
              <w:rPr>
                <w:rFonts w:hint="eastAsia"/>
                <w:sz w:val="21"/>
                <w:szCs w:val="21"/>
              </w:rPr>
              <w:t>废水</w:t>
            </w:r>
          </w:p>
          <w:p w:rsidR="00E16363" w:rsidRDefault="00DF309C" w:rsidP="00D73194">
            <w:pPr>
              <w:autoSpaceDE w:val="0"/>
              <w:autoSpaceDN w:val="0"/>
              <w:adjustRightInd w:val="0"/>
              <w:snapToGrid w:val="0"/>
              <w:ind w:firstLine="420"/>
              <w:rPr>
                <w:sz w:val="21"/>
                <w:szCs w:val="21"/>
              </w:rPr>
            </w:pPr>
            <w:r>
              <w:rPr>
                <w:rFonts w:hint="eastAsia"/>
                <w:sz w:val="21"/>
                <w:szCs w:val="21"/>
              </w:rPr>
              <w:t>现有项目机加</w:t>
            </w:r>
            <w:r w:rsidR="00E16363">
              <w:rPr>
                <w:rFonts w:hint="eastAsia"/>
                <w:sz w:val="21"/>
                <w:szCs w:val="21"/>
              </w:rPr>
              <w:t>等工序需对工件进行表面清洗，产生清洗废水，经过车间预处理（主要预处理工艺为</w:t>
            </w:r>
            <w:r w:rsidR="00AD66B9">
              <w:rPr>
                <w:rFonts w:hint="eastAsia"/>
                <w:sz w:val="21"/>
                <w:szCs w:val="21"/>
              </w:rPr>
              <w:t>隔油</w:t>
            </w:r>
            <w:r w:rsidR="00AD66B9">
              <w:rPr>
                <w:rFonts w:hint="eastAsia"/>
                <w:sz w:val="21"/>
                <w:szCs w:val="21"/>
              </w:rPr>
              <w:t>+</w:t>
            </w:r>
            <w:r w:rsidR="00E16363">
              <w:rPr>
                <w:rFonts w:hint="eastAsia"/>
                <w:sz w:val="21"/>
                <w:szCs w:val="21"/>
              </w:rPr>
              <w:t>絮凝沉淀）后排入厂区综合污水处理站处理。项目喷涂工序需对工件表面进行预处理，喷漆废气采用水旋处理，产生喷漆废水，也经过车间预处理（主要预处理工艺为</w:t>
            </w:r>
            <w:r w:rsidR="00AD66B9">
              <w:rPr>
                <w:rFonts w:hint="eastAsia"/>
                <w:sz w:val="21"/>
                <w:szCs w:val="21"/>
              </w:rPr>
              <w:t>活性污泥</w:t>
            </w:r>
            <w:r w:rsidR="00AD66B9">
              <w:rPr>
                <w:rFonts w:hint="eastAsia"/>
                <w:sz w:val="21"/>
                <w:szCs w:val="21"/>
              </w:rPr>
              <w:t>+</w:t>
            </w:r>
            <w:r w:rsidR="00E16363">
              <w:rPr>
                <w:rFonts w:hint="eastAsia"/>
                <w:sz w:val="21"/>
                <w:szCs w:val="21"/>
              </w:rPr>
              <w:t>絮凝沉淀）后排入厂区综合污水处理站处理。综合污水处理站处理后的废水经生产废水排口（</w:t>
            </w:r>
            <w:r w:rsidR="00E16363">
              <w:rPr>
                <w:rFonts w:hint="eastAsia"/>
                <w:sz w:val="21"/>
                <w:szCs w:val="21"/>
              </w:rPr>
              <w:t>DW001</w:t>
            </w:r>
            <w:r w:rsidR="00E16363">
              <w:rPr>
                <w:rFonts w:hint="eastAsia"/>
                <w:sz w:val="21"/>
                <w:szCs w:val="21"/>
              </w:rPr>
              <w:t>）入市政污水管网，进入</w:t>
            </w:r>
            <w:r w:rsidR="004E4981">
              <w:rPr>
                <w:rFonts w:hint="eastAsia"/>
                <w:sz w:val="21"/>
                <w:szCs w:val="21"/>
              </w:rPr>
              <w:t>津市市污水处理厂</w:t>
            </w:r>
            <w:r w:rsidR="00E16363">
              <w:rPr>
                <w:rFonts w:hint="eastAsia"/>
                <w:sz w:val="21"/>
                <w:szCs w:val="21"/>
              </w:rPr>
              <w:t>集中处理后，最终排入澧水。</w:t>
            </w:r>
          </w:p>
          <w:p w:rsidR="00E16363" w:rsidRDefault="00E16363" w:rsidP="00D73194">
            <w:pPr>
              <w:autoSpaceDE w:val="0"/>
              <w:autoSpaceDN w:val="0"/>
              <w:adjustRightInd w:val="0"/>
              <w:snapToGrid w:val="0"/>
              <w:ind w:firstLine="420"/>
              <w:rPr>
                <w:sz w:val="21"/>
                <w:szCs w:val="21"/>
              </w:rPr>
            </w:pPr>
            <w:r>
              <w:rPr>
                <w:rFonts w:hint="eastAsia"/>
                <w:sz w:val="21"/>
                <w:szCs w:val="21"/>
              </w:rPr>
              <w:t>现有厂区综合污水处理站的处理工艺流程见下图。</w:t>
            </w:r>
          </w:p>
          <w:p w:rsidR="00E16363" w:rsidRPr="00DF309C" w:rsidRDefault="00E16363" w:rsidP="00DF309C">
            <w:pPr>
              <w:spacing w:line="276" w:lineRule="auto"/>
              <w:ind w:firstLine="420"/>
              <w:jc w:val="center"/>
              <w:rPr>
                <w:sz w:val="21"/>
                <w:szCs w:val="21"/>
              </w:rPr>
            </w:pPr>
            <w:r>
              <w:rPr>
                <w:rFonts w:hint="eastAsia"/>
                <w:noProof/>
                <w:sz w:val="21"/>
                <w:szCs w:val="21"/>
              </w:rPr>
              <w:lastRenderedPageBreak/>
              <w:drawing>
                <wp:anchor distT="0" distB="0" distL="114300" distR="114300" simplePos="0" relativeHeight="251658240" behindDoc="0" locked="0" layoutInCell="1" allowOverlap="1" wp14:anchorId="5AD0BCC1" wp14:editId="14E62D14">
                  <wp:simplePos x="0" y="0"/>
                  <wp:positionH relativeFrom="margin">
                    <wp:align>center</wp:align>
                  </wp:positionH>
                  <wp:positionV relativeFrom="paragraph">
                    <wp:posOffset>55880</wp:posOffset>
                  </wp:positionV>
                  <wp:extent cx="5276215" cy="4725670"/>
                  <wp:effectExtent l="19050" t="0" r="635" b="0"/>
                  <wp:wrapSquare wrapText="bothSides"/>
                  <wp:docPr id="5" name="图片 1" descr="0bb22ebdde6d348599b81eda078e9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bb22ebdde6d348599b81eda078e9f6"/>
                          <pic:cNvPicPr>
                            <a:picLocks noChangeAspect="1"/>
                          </pic:cNvPicPr>
                        </pic:nvPicPr>
                        <pic:blipFill>
                          <a:blip r:embed="rId19"/>
                          <a:srcRect l="782" t="1878" r="8155"/>
                          <a:stretch>
                            <a:fillRect/>
                          </a:stretch>
                        </pic:blipFill>
                        <pic:spPr>
                          <a:xfrm>
                            <a:off x="0" y="0"/>
                            <a:ext cx="5276215" cy="4725670"/>
                          </a:xfrm>
                          <a:prstGeom prst="rect">
                            <a:avLst/>
                          </a:prstGeom>
                        </pic:spPr>
                      </pic:pic>
                    </a:graphicData>
                  </a:graphic>
                </wp:anchor>
              </w:drawing>
            </w:r>
            <w:r w:rsidRPr="00DF309C">
              <w:rPr>
                <w:rFonts w:hint="eastAsia"/>
                <w:b/>
                <w:sz w:val="21"/>
                <w:szCs w:val="21"/>
              </w:rPr>
              <w:t>图</w:t>
            </w:r>
            <w:r w:rsidRPr="00DF309C">
              <w:rPr>
                <w:rFonts w:hint="eastAsia"/>
                <w:b/>
                <w:sz w:val="21"/>
                <w:szCs w:val="21"/>
              </w:rPr>
              <w:t xml:space="preserve">2-5  </w:t>
            </w:r>
            <w:r w:rsidRPr="00DF309C">
              <w:rPr>
                <w:rFonts w:hint="eastAsia"/>
                <w:b/>
                <w:sz w:val="21"/>
                <w:szCs w:val="21"/>
              </w:rPr>
              <w:t>现有</w:t>
            </w:r>
            <w:r w:rsidR="003C5333">
              <w:rPr>
                <w:rFonts w:hint="eastAsia"/>
                <w:b/>
                <w:sz w:val="21"/>
                <w:szCs w:val="21"/>
              </w:rPr>
              <w:t>工程</w:t>
            </w:r>
            <w:r w:rsidRPr="00DF309C">
              <w:rPr>
                <w:rFonts w:hint="eastAsia"/>
                <w:b/>
                <w:sz w:val="21"/>
                <w:szCs w:val="21"/>
              </w:rPr>
              <w:t>污水处理工艺流程图</w:t>
            </w:r>
          </w:p>
          <w:p w:rsidR="00E16363" w:rsidRDefault="00E16363" w:rsidP="000B3B05">
            <w:pPr>
              <w:adjustRightInd w:val="0"/>
              <w:snapToGrid w:val="0"/>
              <w:spacing w:beforeLines="50" w:before="163"/>
              <w:ind w:firstLine="420"/>
              <w:jc w:val="left"/>
              <w:rPr>
                <w:sz w:val="21"/>
                <w:szCs w:val="21"/>
              </w:rPr>
            </w:pPr>
            <w:r>
              <w:rPr>
                <w:rFonts w:hint="eastAsia"/>
                <w:sz w:val="21"/>
                <w:szCs w:val="21"/>
              </w:rPr>
              <w:t>项目现有员工生活产生的生活废水经化粪池处理后，经生活废水排口（</w:t>
            </w:r>
            <w:r>
              <w:rPr>
                <w:rFonts w:hint="eastAsia"/>
                <w:sz w:val="21"/>
                <w:szCs w:val="21"/>
              </w:rPr>
              <w:t>DW002</w:t>
            </w:r>
            <w:r>
              <w:rPr>
                <w:rFonts w:hint="eastAsia"/>
                <w:sz w:val="21"/>
                <w:szCs w:val="21"/>
              </w:rPr>
              <w:t>）入市政污水管网，进入</w:t>
            </w:r>
            <w:r w:rsidR="004E4981">
              <w:rPr>
                <w:rFonts w:hint="eastAsia"/>
                <w:sz w:val="21"/>
                <w:szCs w:val="21"/>
              </w:rPr>
              <w:t>津市市污水处理厂</w:t>
            </w:r>
            <w:r>
              <w:rPr>
                <w:rFonts w:hint="eastAsia"/>
                <w:sz w:val="21"/>
                <w:szCs w:val="21"/>
              </w:rPr>
              <w:t>集中处理后，最终排入澧水。</w:t>
            </w:r>
          </w:p>
          <w:p w:rsidR="00E16363" w:rsidRDefault="00E16363" w:rsidP="00D73194">
            <w:pPr>
              <w:autoSpaceDE w:val="0"/>
              <w:autoSpaceDN w:val="0"/>
              <w:adjustRightInd w:val="0"/>
              <w:snapToGrid w:val="0"/>
              <w:ind w:firstLine="420"/>
              <w:rPr>
                <w:sz w:val="21"/>
                <w:szCs w:val="21"/>
              </w:rPr>
            </w:pPr>
            <w:r>
              <w:rPr>
                <w:rFonts w:hint="eastAsia"/>
                <w:sz w:val="21"/>
                <w:szCs w:val="21"/>
              </w:rPr>
              <w:t>根据本企业委托湖南华科检测有限公司于</w:t>
            </w:r>
            <w:r>
              <w:rPr>
                <w:rFonts w:hint="eastAsia"/>
                <w:sz w:val="21"/>
                <w:szCs w:val="21"/>
              </w:rPr>
              <w:t>202</w:t>
            </w:r>
            <w:r w:rsidR="00DF309C">
              <w:rPr>
                <w:rFonts w:hint="eastAsia"/>
                <w:sz w:val="21"/>
                <w:szCs w:val="21"/>
              </w:rPr>
              <w:t>3</w:t>
            </w:r>
            <w:r>
              <w:rPr>
                <w:rFonts w:hint="eastAsia"/>
                <w:sz w:val="21"/>
                <w:szCs w:val="21"/>
              </w:rPr>
              <w:t>年</w:t>
            </w:r>
            <w:r>
              <w:rPr>
                <w:rFonts w:hint="eastAsia"/>
                <w:sz w:val="21"/>
                <w:szCs w:val="21"/>
              </w:rPr>
              <w:t>11</w:t>
            </w:r>
            <w:r>
              <w:rPr>
                <w:rFonts w:hint="eastAsia"/>
                <w:sz w:val="21"/>
                <w:szCs w:val="21"/>
              </w:rPr>
              <w:t>月开展的自行监测，废水的监测结果如下表所示。</w:t>
            </w:r>
          </w:p>
          <w:p w:rsidR="00E16363" w:rsidRPr="00DF309C" w:rsidRDefault="00E16363" w:rsidP="00DF309C">
            <w:pPr>
              <w:ind w:firstLineChars="0" w:firstLine="0"/>
              <w:jc w:val="center"/>
              <w:rPr>
                <w:b/>
                <w:sz w:val="21"/>
                <w:szCs w:val="21"/>
              </w:rPr>
            </w:pPr>
            <w:r w:rsidRPr="00DF309C">
              <w:rPr>
                <w:rFonts w:hint="eastAsia"/>
                <w:b/>
                <w:sz w:val="21"/>
                <w:szCs w:val="21"/>
              </w:rPr>
              <w:t>表</w:t>
            </w:r>
            <w:r w:rsidR="005F6C62">
              <w:rPr>
                <w:rFonts w:hint="eastAsia"/>
                <w:b/>
                <w:sz w:val="21"/>
                <w:szCs w:val="21"/>
              </w:rPr>
              <w:t>2-20</w:t>
            </w:r>
            <w:r w:rsidRPr="00DF309C">
              <w:rPr>
                <w:rFonts w:hint="eastAsia"/>
                <w:b/>
                <w:sz w:val="21"/>
                <w:szCs w:val="21"/>
              </w:rPr>
              <w:t xml:space="preserve">   </w:t>
            </w:r>
            <w:r w:rsidRPr="00DF309C">
              <w:rPr>
                <w:rFonts w:hint="eastAsia"/>
                <w:b/>
                <w:sz w:val="21"/>
                <w:szCs w:val="21"/>
              </w:rPr>
              <w:t>现有项目废水排放监测结果表</w:t>
            </w:r>
          </w:p>
          <w:tbl>
            <w:tblPr>
              <w:tblStyle w:val="ab"/>
              <w:tblW w:w="5000" w:type="pct"/>
              <w:jc w:val="center"/>
              <w:tblLook w:val="04A0" w:firstRow="1" w:lastRow="0" w:firstColumn="1" w:lastColumn="0" w:noHBand="0" w:noVBand="1"/>
            </w:tblPr>
            <w:tblGrid>
              <w:gridCol w:w="938"/>
              <w:gridCol w:w="1739"/>
              <w:gridCol w:w="1286"/>
              <w:gridCol w:w="1234"/>
              <w:gridCol w:w="969"/>
              <w:gridCol w:w="1034"/>
              <w:gridCol w:w="1095"/>
            </w:tblGrid>
            <w:tr w:rsidR="00E16363" w:rsidRPr="00B8338F" w:rsidTr="00C1243D">
              <w:trPr>
                <w:jc w:val="center"/>
              </w:trPr>
              <w:tc>
                <w:tcPr>
                  <w:tcW w:w="566" w:type="pct"/>
                  <w:vMerge w:val="restart"/>
                  <w:vAlign w:val="center"/>
                </w:tcPr>
                <w:p w:rsidR="00E16363" w:rsidRPr="00B8338F" w:rsidRDefault="00E16363" w:rsidP="001C368B">
                  <w:pPr>
                    <w:framePr w:hSpace="180" w:wrap="around" w:vAnchor="page" w:hAnchor="margin" w:y="1383"/>
                    <w:spacing w:line="240" w:lineRule="auto"/>
                    <w:ind w:firstLineChars="0" w:firstLine="0"/>
                    <w:jc w:val="center"/>
                    <w:rPr>
                      <w:b/>
                      <w:sz w:val="21"/>
                      <w:szCs w:val="21"/>
                    </w:rPr>
                  </w:pPr>
                  <w:r w:rsidRPr="00B8338F">
                    <w:rPr>
                      <w:b/>
                      <w:sz w:val="21"/>
                      <w:szCs w:val="21"/>
                    </w:rPr>
                    <w:t>监测</w:t>
                  </w:r>
                </w:p>
                <w:p w:rsidR="00E16363" w:rsidRPr="00B8338F" w:rsidRDefault="00E16363" w:rsidP="001C368B">
                  <w:pPr>
                    <w:framePr w:hSpace="180" w:wrap="around" w:vAnchor="page" w:hAnchor="margin" w:y="1383"/>
                    <w:spacing w:line="240" w:lineRule="auto"/>
                    <w:ind w:firstLineChars="0" w:firstLine="0"/>
                    <w:jc w:val="center"/>
                    <w:rPr>
                      <w:b/>
                      <w:sz w:val="21"/>
                      <w:szCs w:val="21"/>
                    </w:rPr>
                  </w:pPr>
                  <w:r w:rsidRPr="00B8338F">
                    <w:rPr>
                      <w:b/>
                      <w:sz w:val="21"/>
                      <w:szCs w:val="21"/>
                    </w:rPr>
                    <w:t>点位</w:t>
                  </w:r>
                </w:p>
              </w:tc>
              <w:tc>
                <w:tcPr>
                  <w:tcW w:w="1048" w:type="pct"/>
                  <w:vMerge w:val="restart"/>
                  <w:vAlign w:val="center"/>
                </w:tcPr>
                <w:p w:rsidR="00E16363" w:rsidRPr="00B8338F" w:rsidRDefault="00E16363" w:rsidP="001C368B">
                  <w:pPr>
                    <w:framePr w:hSpace="180" w:wrap="around" w:vAnchor="page" w:hAnchor="margin" w:y="1383"/>
                    <w:spacing w:line="240" w:lineRule="auto"/>
                    <w:ind w:firstLineChars="0" w:firstLine="0"/>
                    <w:jc w:val="center"/>
                    <w:rPr>
                      <w:b/>
                      <w:sz w:val="21"/>
                      <w:szCs w:val="21"/>
                    </w:rPr>
                  </w:pPr>
                  <w:r w:rsidRPr="00B8338F">
                    <w:rPr>
                      <w:b/>
                      <w:sz w:val="21"/>
                      <w:szCs w:val="21"/>
                    </w:rPr>
                    <w:t>监测项目</w:t>
                  </w:r>
                </w:p>
              </w:tc>
              <w:tc>
                <w:tcPr>
                  <w:tcW w:w="2725" w:type="pct"/>
                  <w:gridSpan w:val="4"/>
                  <w:vAlign w:val="center"/>
                </w:tcPr>
                <w:p w:rsidR="00E16363" w:rsidRPr="00B8338F" w:rsidRDefault="00E16363" w:rsidP="001C368B">
                  <w:pPr>
                    <w:framePr w:hSpace="180" w:wrap="around" w:vAnchor="page" w:hAnchor="margin" w:y="1383"/>
                    <w:spacing w:line="240" w:lineRule="auto"/>
                    <w:ind w:firstLineChars="0" w:firstLine="0"/>
                    <w:jc w:val="center"/>
                    <w:rPr>
                      <w:b/>
                      <w:sz w:val="21"/>
                      <w:szCs w:val="21"/>
                    </w:rPr>
                  </w:pPr>
                  <w:r w:rsidRPr="00B8338F">
                    <w:rPr>
                      <w:b/>
                      <w:sz w:val="21"/>
                      <w:szCs w:val="21"/>
                    </w:rPr>
                    <w:t>监测时间：</w:t>
                  </w:r>
                  <w:r w:rsidRPr="00B8338F">
                    <w:rPr>
                      <w:b/>
                      <w:sz w:val="21"/>
                      <w:szCs w:val="21"/>
                    </w:rPr>
                    <w:t>202</w:t>
                  </w:r>
                  <w:r w:rsidR="00DF309C" w:rsidRPr="00B8338F">
                    <w:rPr>
                      <w:b/>
                      <w:sz w:val="21"/>
                      <w:szCs w:val="21"/>
                    </w:rPr>
                    <w:t>3</w:t>
                  </w:r>
                  <w:r w:rsidRPr="00B8338F">
                    <w:rPr>
                      <w:b/>
                      <w:sz w:val="21"/>
                      <w:szCs w:val="21"/>
                    </w:rPr>
                    <w:t>.11.1</w:t>
                  </w:r>
                  <w:r w:rsidR="00DF309C" w:rsidRPr="00B8338F">
                    <w:rPr>
                      <w:b/>
                      <w:sz w:val="21"/>
                      <w:szCs w:val="21"/>
                    </w:rPr>
                    <w:t>5</w:t>
                  </w:r>
                </w:p>
              </w:tc>
              <w:tc>
                <w:tcPr>
                  <w:tcW w:w="660" w:type="pct"/>
                  <w:vMerge w:val="restart"/>
                  <w:vAlign w:val="center"/>
                </w:tcPr>
                <w:p w:rsidR="00E16363" w:rsidRPr="00B8338F" w:rsidRDefault="00E16363" w:rsidP="001C368B">
                  <w:pPr>
                    <w:framePr w:hSpace="180" w:wrap="around" w:vAnchor="page" w:hAnchor="margin" w:y="1383"/>
                    <w:spacing w:line="240" w:lineRule="auto"/>
                    <w:ind w:firstLineChars="0" w:firstLine="0"/>
                    <w:jc w:val="center"/>
                    <w:rPr>
                      <w:b/>
                      <w:sz w:val="21"/>
                      <w:szCs w:val="21"/>
                    </w:rPr>
                  </w:pPr>
                  <w:r w:rsidRPr="00B8338F">
                    <w:rPr>
                      <w:b/>
                      <w:sz w:val="21"/>
                      <w:szCs w:val="21"/>
                    </w:rPr>
                    <w:t>标准</w:t>
                  </w:r>
                </w:p>
                <w:p w:rsidR="00E16363" w:rsidRPr="00B8338F" w:rsidRDefault="00E16363" w:rsidP="001C368B">
                  <w:pPr>
                    <w:framePr w:hSpace="180" w:wrap="around" w:vAnchor="page" w:hAnchor="margin" w:y="1383"/>
                    <w:spacing w:line="240" w:lineRule="auto"/>
                    <w:ind w:firstLineChars="0" w:firstLine="0"/>
                    <w:jc w:val="center"/>
                    <w:rPr>
                      <w:b/>
                      <w:sz w:val="21"/>
                      <w:szCs w:val="21"/>
                    </w:rPr>
                  </w:pPr>
                  <w:r w:rsidRPr="00B8338F">
                    <w:rPr>
                      <w:b/>
                      <w:sz w:val="21"/>
                      <w:szCs w:val="21"/>
                    </w:rPr>
                    <w:t>限值</w:t>
                  </w:r>
                </w:p>
              </w:tc>
            </w:tr>
            <w:tr w:rsidR="00E16363" w:rsidRPr="00B8338F" w:rsidTr="00C1243D">
              <w:trPr>
                <w:jc w:val="center"/>
              </w:trPr>
              <w:tc>
                <w:tcPr>
                  <w:tcW w:w="566" w:type="pct"/>
                  <w:vMerge/>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p>
              </w:tc>
              <w:tc>
                <w:tcPr>
                  <w:tcW w:w="1048" w:type="pct"/>
                  <w:vMerge/>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p>
              </w:tc>
              <w:tc>
                <w:tcPr>
                  <w:tcW w:w="775" w:type="pct"/>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r w:rsidRPr="00B8338F">
                    <w:rPr>
                      <w:sz w:val="21"/>
                      <w:szCs w:val="21"/>
                    </w:rPr>
                    <w:t>第一次</w:t>
                  </w:r>
                </w:p>
              </w:tc>
              <w:tc>
                <w:tcPr>
                  <w:tcW w:w="744" w:type="pct"/>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r w:rsidRPr="00B8338F">
                    <w:rPr>
                      <w:sz w:val="21"/>
                      <w:szCs w:val="21"/>
                    </w:rPr>
                    <w:t>第二次</w:t>
                  </w:r>
                </w:p>
              </w:tc>
              <w:tc>
                <w:tcPr>
                  <w:tcW w:w="584" w:type="pct"/>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r w:rsidRPr="00B8338F">
                    <w:rPr>
                      <w:sz w:val="21"/>
                      <w:szCs w:val="21"/>
                    </w:rPr>
                    <w:t>第三次</w:t>
                  </w:r>
                </w:p>
              </w:tc>
              <w:tc>
                <w:tcPr>
                  <w:tcW w:w="623" w:type="pct"/>
                  <w:vAlign w:val="center"/>
                </w:tcPr>
                <w:p w:rsidR="00E16363" w:rsidRPr="00B8338F" w:rsidRDefault="003743D8" w:rsidP="001C368B">
                  <w:pPr>
                    <w:framePr w:hSpace="180" w:wrap="around" w:vAnchor="page" w:hAnchor="margin" w:y="1383"/>
                    <w:spacing w:line="240" w:lineRule="auto"/>
                    <w:ind w:firstLineChars="0" w:firstLine="0"/>
                    <w:jc w:val="center"/>
                    <w:rPr>
                      <w:sz w:val="21"/>
                      <w:szCs w:val="21"/>
                    </w:rPr>
                  </w:pPr>
                  <w:r>
                    <w:rPr>
                      <w:rFonts w:hint="eastAsia"/>
                      <w:sz w:val="21"/>
                      <w:szCs w:val="21"/>
                    </w:rPr>
                    <w:t>平</w:t>
                  </w:r>
                  <w:r w:rsidR="00E16363" w:rsidRPr="00B8338F">
                    <w:rPr>
                      <w:sz w:val="21"/>
                      <w:szCs w:val="21"/>
                    </w:rPr>
                    <w:t>均值</w:t>
                  </w:r>
                </w:p>
              </w:tc>
              <w:tc>
                <w:tcPr>
                  <w:tcW w:w="660" w:type="pct"/>
                  <w:vMerge/>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p>
              </w:tc>
            </w:tr>
            <w:tr w:rsidR="00E16363" w:rsidRPr="00B8338F" w:rsidTr="00C1243D">
              <w:trPr>
                <w:jc w:val="center"/>
              </w:trPr>
              <w:tc>
                <w:tcPr>
                  <w:tcW w:w="566" w:type="pct"/>
                  <w:vMerge w:val="restart"/>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r w:rsidRPr="00B8338F">
                    <w:rPr>
                      <w:sz w:val="21"/>
                      <w:szCs w:val="21"/>
                    </w:rPr>
                    <w:t>DW0</w:t>
                  </w:r>
                  <w:r w:rsidR="00840BC2">
                    <w:rPr>
                      <w:rFonts w:hint="eastAsia"/>
                      <w:sz w:val="21"/>
                      <w:szCs w:val="21"/>
                    </w:rPr>
                    <w:t>01</w:t>
                  </w:r>
                </w:p>
              </w:tc>
              <w:tc>
                <w:tcPr>
                  <w:tcW w:w="1048" w:type="pct"/>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r w:rsidRPr="00B8338F">
                    <w:rPr>
                      <w:sz w:val="21"/>
                      <w:szCs w:val="21"/>
                    </w:rPr>
                    <w:t>pH</w:t>
                  </w:r>
                  <w:r w:rsidRPr="00B8338F">
                    <w:rPr>
                      <w:sz w:val="21"/>
                      <w:szCs w:val="21"/>
                    </w:rPr>
                    <w:t>值（无量纲）</w:t>
                  </w:r>
                </w:p>
              </w:tc>
              <w:tc>
                <w:tcPr>
                  <w:tcW w:w="775"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7.4</w:t>
                  </w:r>
                </w:p>
              </w:tc>
              <w:tc>
                <w:tcPr>
                  <w:tcW w:w="744"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7.3</w:t>
                  </w:r>
                </w:p>
              </w:tc>
              <w:tc>
                <w:tcPr>
                  <w:tcW w:w="584"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7.4</w:t>
                  </w:r>
                </w:p>
              </w:tc>
              <w:tc>
                <w:tcPr>
                  <w:tcW w:w="623"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7.4</w:t>
                  </w:r>
                </w:p>
              </w:tc>
              <w:tc>
                <w:tcPr>
                  <w:tcW w:w="660" w:type="pct"/>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r w:rsidRPr="00B8338F">
                    <w:rPr>
                      <w:sz w:val="21"/>
                      <w:szCs w:val="21"/>
                    </w:rPr>
                    <w:t>6-9</w:t>
                  </w:r>
                </w:p>
              </w:tc>
            </w:tr>
            <w:tr w:rsidR="00E16363" w:rsidRPr="00B8338F" w:rsidTr="00C1243D">
              <w:trPr>
                <w:jc w:val="center"/>
              </w:trPr>
              <w:tc>
                <w:tcPr>
                  <w:tcW w:w="566" w:type="pct"/>
                  <w:vMerge/>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p>
              </w:tc>
              <w:tc>
                <w:tcPr>
                  <w:tcW w:w="1048" w:type="pct"/>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r w:rsidRPr="00B8338F">
                    <w:rPr>
                      <w:sz w:val="21"/>
                      <w:szCs w:val="21"/>
                    </w:rPr>
                    <w:t>SS</w:t>
                  </w:r>
                  <w:r w:rsidRPr="00B8338F">
                    <w:rPr>
                      <w:sz w:val="21"/>
                      <w:szCs w:val="21"/>
                    </w:rPr>
                    <w:t>（</w:t>
                  </w:r>
                  <w:r w:rsidRPr="00B8338F">
                    <w:rPr>
                      <w:sz w:val="21"/>
                      <w:szCs w:val="21"/>
                    </w:rPr>
                    <w:t>mg/L</w:t>
                  </w:r>
                  <w:r w:rsidRPr="00B8338F">
                    <w:rPr>
                      <w:sz w:val="21"/>
                      <w:szCs w:val="21"/>
                    </w:rPr>
                    <w:t>）</w:t>
                  </w:r>
                </w:p>
              </w:tc>
              <w:tc>
                <w:tcPr>
                  <w:tcW w:w="775"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8</w:t>
                  </w:r>
                </w:p>
              </w:tc>
              <w:tc>
                <w:tcPr>
                  <w:tcW w:w="744"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9</w:t>
                  </w:r>
                </w:p>
              </w:tc>
              <w:tc>
                <w:tcPr>
                  <w:tcW w:w="584"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8</w:t>
                  </w:r>
                </w:p>
              </w:tc>
              <w:tc>
                <w:tcPr>
                  <w:tcW w:w="623"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8</w:t>
                  </w:r>
                </w:p>
              </w:tc>
              <w:tc>
                <w:tcPr>
                  <w:tcW w:w="660" w:type="pct"/>
                  <w:vAlign w:val="center"/>
                </w:tcPr>
                <w:p w:rsidR="00E16363"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220</w:t>
                  </w:r>
                </w:p>
              </w:tc>
            </w:tr>
            <w:tr w:rsidR="00E16363" w:rsidRPr="00B8338F" w:rsidTr="00C1243D">
              <w:trPr>
                <w:jc w:val="center"/>
              </w:trPr>
              <w:tc>
                <w:tcPr>
                  <w:tcW w:w="566" w:type="pct"/>
                  <w:vMerge/>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p>
              </w:tc>
              <w:tc>
                <w:tcPr>
                  <w:tcW w:w="1048" w:type="pct"/>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r w:rsidRPr="00B8338F">
                    <w:rPr>
                      <w:sz w:val="21"/>
                      <w:szCs w:val="21"/>
                    </w:rPr>
                    <w:t>COD</w:t>
                  </w:r>
                  <w:r w:rsidRPr="00B8338F">
                    <w:rPr>
                      <w:sz w:val="21"/>
                      <w:szCs w:val="21"/>
                    </w:rPr>
                    <w:t>（</w:t>
                  </w:r>
                  <w:r w:rsidRPr="00B8338F">
                    <w:rPr>
                      <w:sz w:val="21"/>
                      <w:szCs w:val="21"/>
                    </w:rPr>
                    <w:t>mg/L</w:t>
                  </w:r>
                  <w:r w:rsidRPr="00B8338F">
                    <w:rPr>
                      <w:sz w:val="21"/>
                      <w:szCs w:val="21"/>
                    </w:rPr>
                    <w:t>）</w:t>
                  </w:r>
                </w:p>
              </w:tc>
              <w:tc>
                <w:tcPr>
                  <w:tcW w:w="775"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36</w:t>
                  </w:r>
                </w:p>
              </w:tc>
              <w:tc>
                <w:tcPr>
                  <w:tcW w:w="744"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32</w:t>
                  </w:r>
                </w:p>
              </w:tc>
              <w:tc>
                <w:tcPr>
                  <w:tcW w:w="584"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30</w:t>
                  </w:r>
                </w:p>
              </w:tc>
              <w:tc>
                <w:tcPr>
                  <w:tcW w:w="623"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33</w:t>
                  </w:r>
                </w:p>
              </w:tc>
              <w:tc>
                <w:tcPr>
                  <w:tcW w:w="660" w:type="pct"/>
                  <w:vAlign w:val="center"/>
                </w:tcPr>
                <w:p w:rsidR="00E16363"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260</w:t>
                  </w:r>
                </w:p>
              </w:tc>
            </w:tr>
            <w:tr w:rsidR="00E16363" w:rsidRPr="00B8338F" w:rsidTr="00C1243D">
              <w:trPr>
                <w:jc w:val="center"/>
              </w:trPr>
              <w:tc>
                <w:tcPr>
                  <w:tcW w:w="566" w:type="pct"/>
                  <w:vMerge/>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p>
              </w:tc>
              <w:tc>
                <w:tcPr>
                  <w:tcW w:w="1048" w:type="pct"/>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r w:rsidRPr="00B8338F">
                    <w:rPr>
                      <w:sz w:val="21"/>
                      <w:szCs w:val="21"/>
                    </w:rPr>
                    <w:t>BOD</w:t>
                  </w:r>
                  <w:r w:rsidRPr="00B8338F">
                    <w:rPr>
                      <w:sz w:val="21"/>
                      <w:szCs w:val="21"/>
                    </w:rPr>
                    <w:t>（</w:t>
                  </w:r>
                  <w:r w:rsidRPr="00B8338F">
                    <w:rPr>
                      <w:sz w:val="21"/>
                      <w:szCs w:val="21"/>
                    </w:rPr>
                    <w:t>mg/L</w:t>
                  </w:r>
                  <w:r w:rsidRPr="00B8338F">
                    <w:rPr>
                      <w:sz w:val="21"/>
                      <w:szCs w:val="21"/>
                    </w:rPr>
                    <w:t>）</w:t>
                  </w:r>
                </w:p>
              </w:tc>
              <w:tc>
                <w:tcPr>
                  <w:tcW w:w="775"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10.3</w:t>
                  </w:r>
                </w:p>
              </w:tc>
              <w:tc>
                <w:tcPr>
                  <w:tcW w:w="744"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9.6</w:t>
                  </w:r>
                </w:p>
              </w:tc>
              <w:tc>
                <w:tcPr>
                  <w:tcW w:w="584"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8.1</w:t>
                  </w:r>
                </w:p>
              </w:tc>
              <w:tc>
                <w:tcPr>
                  <w:tcW w:w="623"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9.3</w:t>
                  </w:r>
                </w:p>
              </w:tc>
              <w:tc>
                <w:tcPr>
                  <w:tcW w:w="660" w:type="pct"/>
                  <w:vAlign w:val="center"/>
                </w:tcPr>
                <w:p w:rsidR="00E16363"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120</w:t>
                  </w:r>
                </w:p>
              </w:tc>
            </w:tr>
            <w:tr w:rsidR="00E16363" w:rsidRPr="00B8338F" w:rsidTr="00C1243D">
              <w:trPr>
                <w:jc w:val="center"/>
              </w:trPr>
              <w:tc>
                <w:tcPr>
                  <w:tcW w:w="566" w:type="pct"/>
                  <w:vMerge/>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p>
              </w:tc>
              <w:tc>
                <w:tcPr>
                  <w:tcW w:w="1048" w:type="pct"/>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r w:rsidRPr="00B8338F">
                    <w:rPr>
                      <w:sz w:val="21"/>
                      <w:szCs w:val="21"/>
                    </w:rPr>
                    <w:t>石油类（</w:t>
                  </w:r>
                  <w:r w:rsidRPr="00B8338F">
                    <w:rPr>
                      <w:sz w:val="21"/>
                      <w:szCs w:val="21"/>
                    </w:rPr>
                    <w:t>mg/L</w:t>
                  </w:r>
                  <w:r w:rsidRPr="00B8338F">
                    <w:rPr>
                      <w:sz w:val="21"/>
                      <w:szCs w:val="21"/>
                    </w:rPr>
                    <w:t>）</w:t>
                  </w:r>
                </w:p>
              </w:tc>
              <w:tc>
                <w:tcPr>
                  <w:tcW w:w="775"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0.36</w:t>
                  </w:r>
                </w:p>
              </w:tc>
              <w:tc>
                <w:tcPr>
                  <w:tcW w:w="744"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0.36</w:t>
                  </w:r>
                </w:p>
              </w:tc>
              <w:tc>
                <w:tcPr>
                  <w:tcW w:w="584"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0.28</w:t>
                  </w:r>
                </w:p>
              </w:tc>
              <w:tc>
                <w:tcPr>
                  <w:tcW w:w="623"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0.33</w:t>
                  </w:r>
                </w:p>
              </w:tc>
              <w:tc>
                <w:tcPr>
                  <w:tcW w:w="660" w:type="pct"/>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r w:rsidRPr="00B8338F">
                    <w:rPr>
                      <w:sz w:val="21"/>
                      <w:szCs w:val="21"/>
                    </w:rPr>
                    <w:t>20</w:t>
                  </w:r>
                </w:p>
              </w:tc>
            </w:tr>
            <w:tr w:rsidR="00E16363" w:rsidRPr="00B8338F" w:rsidTr="00C1243D">
              <w:trPr>
                <w:jc w:val="center"/>
              </w:trPr>
              <w:tc>
                <w:tcPr>
                  <w:tcW w:w="566" w:type="pct"/>
                  <w:vMerge/>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p>
              </w:tc>
              <w:tc>
                <w:tcPr>
                  <w:tcW w:w="1048" w:type="pct"/>
                  <w:vAlign w:val="center"/>
                </w:tcPr>
                <w:p w:rsidR="00E16363" w:rsidRPr="00B8338F" w:rsidRDefault="00C205CC" w:rsidP="001C368B">
                  <w:pPr>
                    <w:framePr w:hSpace="180" w:wrap="around" w:vAnchor="page" w:hAnchor="margin" w:y="1383"/>
                    <w:spacing w:line="240" w:lineRule="auto"/>
                    <w:ind w:firstLineChars="0" w:firstLine="0"/>
                    <w:jc w:val="center"/>
                    <w:rPr>
                      <w:sz w:val="21"/>
                      <w:szCs w:val="21"/>
                    </w:rPr>
                  </w:pPr>
                  <w:r w:rsidRPr="00B8338F">
                    <w:rPr>
                      <w:sz w:val="21"/>
                      <w:szCs w:val="21"/>
                    </w:rPr>
                    <w:t>总磷（</w:t>
                  </w:r>
                  <w:r w:rsidRPr="00B8338F">
                    <w:rPr>
                      <w:sz w:val="21"/>
                      <w:szCs w:val="21"/>
                    </w:rPr>
                    <w:t>mg/L</w:t>
                  </w:r>
                  <w:r w:rsidRPr="00B8338F">
                    <w:rPr>
                      <w:sz w:val="21"/>
                      <w:szCs w:val="21"/>
                    </w:rPr>
                    <w:t>）</w:t>
                  </w:r>
                </w:p>
              </w:tc>
              <w:tc>
                <w:tcPr>
                  <w:tcW w:w="775"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0.20</w:t>
                  </w:r>
                </w:p>
              </w:tc>
              <w:tc>
                <w:tcPr>
                  <w:tcW w:w="744"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0.27</w:t>
                  </w:r>
                </w:p>
              </w:tc>
              <w:tc>
                <w:tcPr>
                  <w:tcW w:w="584"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0.18</w:t>
                  </w:r>
                </w:p>
              </w:tc>
              <w:tc>
                <w:tcPr>
                  <w:tcW w:w="623"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0.22</w:t>
                  </w:r>
                </w:p>
              </w:tc>
              <w:tc>
                <w:tcPr>
                  <w:tcW w:w="660" w:type="pct"/>
                  <w:vAlign w:val="center"/>
                </w:tcPr>
                <w:p w:rsidR="00E16363"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3.5</w:t>
                  </w:r>
                </w:p>
              </w:tc>
            </w:tr>
            <w:tr w:rsidR="00E16363" w:rsidRPr="00B8338F" w:rsidTr="00C1243D">
              <w:trPr>
                <w:jc w:val="center"/>
              </w:trPr>
              <w:tc>
                <w:tcPr>
                  <w:tcW w:w="566" w:type="pct"/>
                  <w:vMerge/>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p>
              </w:tc>
              <w:tc>
                <w:tcPr>
                  <w:tcW w:w="1048" w:type="pct"/>
                  <w:vAlign w:val="center"/>
                </w:tcPr>
                <w:p w:rsidR="00E16363" w:rsidRPr="00B8338F" w:rsidRDefault="00C205CC" w:rsidP="001C368B">
                  <w:pPr>
                    <w:framePr w:hSpace="180" w:wrap="around" w:vAnchor="page" w:hAnchor="margin" w:y="1383"/>
                    <w:spacing w:line="240" w:lineRule="auto"/>
                    <w:ind w:firstLineChars="0" w:firstLine="0"/>
                    <w:jc w:val="center"/>
                    <w:rPr>
                      <w:sz w:val="21"/>
                      <w:szCs w:val="21"/>
                    </w:rPr>
                  </w:pPr>
                  <w:r>
                    <w:rPr>
                      <w:rFonts w:hint="eastAsia"/>
                      <w:sz w:val="21"/>
                      <w:szCs w:val="21"/>
                    </w:rPr>
                    <w:t>LAS</w:t>
                  </w:r>
                  <w:r w:rsidRPr="00B8338F">
                    <w:rPr>
                      <w:sz w:val="21"/>
                      <w:szCs w:val="21"/>
                    </w:rPr>
                    <w:t>（</w:t>
                  </w:r>
                  <w:r w:rsidRPr="00B8338F">
                    <w:rPr>
                      <w:sz w:val="21"/>
                      <w:szCs w:val="21"/>
                    </w:rPr>
                    <w:t>mg/L</w:t>
                  </w:r>
                  <w:r w:rsidRPr="00B8338F">
                    <w:rPr>
                      <w:sz w:val="21"/>
                      <w:szCs w:val="21"/>
                    </w:rPr>
                    <w:t>）</w:t>
                  </w:r>
                </w:p>
              </w:tc>
              <w:tc>
                <w:tcPr>
                  <w:tcW w:w="775"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0.05</w:t>
                  </w:r>
                  <w:r w:rsidRPr="009C5A6C">
                    <w:rPr>
                      <w:rFonts w:hint="eastAsia"/>
                      <w:sz w:val="21"/>
                      <w:szCs w:val="21"/>
                      <w:vertAlign w:val="subscript"/>
                    </w:rPr>
                    <w:t>L</w:t>
                  </w:r>
                </w:p>
              </w:tc>
              <w:tc>
                <w:tcPr>
                  <w:tcW w:w="744"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0.05</w:t>
                  </w:r>
                  <w:r w:rsidRPr="009C5A6C">
                    <w:rPr>
                      <w:rFonts w:hint="eastAsia"/>
                      <w:sz w:val="21"/>
                      <w:szCs w:val="21"/>
                      <w:vertAlign w:val="subscript"/>
                    </w:rPr>
                    <w:t>L</w:t>
                  </w:r>
                </w:p>
              </w:tc>
              <w:tc>
                <w:tcPr>
                  <w:tcW w:w="584"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0.05</w:t>
                  </w:r>
                  <w:r w:rsidRPr="009C5A6C">
                    <w:rPr>
                      <w:rFonts w:hint="eastAsia"/>
                      <w:sz w:val="21"/>
                      <w:szCs w:val="21"/>
                      <w:vertAlign w:val="subscript"/>
                    </w:rPr>
                    <w:t>L</w:t>
                  </w:r>
                </w:p>
              </w:tc>
              <w:tc>
                <w:tcPr>
                  <w:tcW w:w="623" w:type="pct"/>
                  <w:vAlign w:val="center"/>
                </w:tcPr>
                <w:p w:rsidR="00E16363" w:rsidRPr="00B8338F" w:rsidRDefault="009C5A6C" w:rsidP="001C368B">
                  <w:pPr>
                    <w:framePr w:hSpace="180" w:wrap="around" w:vAnchor="page" w:hAnchor="margin" w:y="1383"/>
                    <w:spacing w:line="240" w:lineRule="auto"/>
                    <w:ind w:firstLineChars="0" w:firstLine="0"/>
                    <w:jc w:val="center"/>
                    <w:rPr>
                      <w:sz w:val="21"/>
                      <w:szCs w:val="21"/>
                    </w:rPr>
                  </w:pPr>
                  <w:r>
                    <w:rPr>
                      <w:rFonts w:hint="eastAsia"/>
                      <w:sz w:val="21"/>
                      <w:szCs w:val="21"/>
                    </w:rPr>
                    <w:t>0.05</w:t>
                  </w:r>
                  <w:r w:rsidRPr="009C5A6C">
                    <w:rPr>
                      <w:rFonts w:hint="eastAsia"/>
                      <w:sz w:val="21"/>
                      <w:szCs w:val="21"/>
                      <w:vertAlign w:val="subscript"/>
                    </w:rPr>
                    <w:t>L</w:t>
                  </w:r>
                </w:p>
              </w:tc>
              <w:tc>
                <w:tcPr>
                  <w:tcW w:w="660" w:type="pct"/>
                  <w:vAlign w:val="center"/>
                </w:tcPr>
                <w:p w:rsidR="00E16363" w:rsidRPr="00B8338F" w:rsidRDefault="00E817FC" w:rsidP="001C368B">
                  <w:pPr>
                    <w:framePr w:hSpace="180" w:wrap="around" w:vAnchor="page" w:hAnchor="margin" w:y="1383"/>
                    <w:spacing w:line="240" w:lineRule="auto"/>
                    <w:ind w:firstLineChars="0" w:firstLine="0"/>
                    <w:jc w:val="center"/>
                    <w:rPr>
                      <w:sz w:val="21"/>
                      <w:szCs w:val="21"/>
                    </w:rPr>
                  </w:pPr>
                  <w:r>
                    <w:rPr>
                      <w:rFonts w:hint="eastAsia"/>
                      <w:sz w:val="21"/>
                      <w:szCs w:val="21"/>
                    </w:rPr>
                    <w:t>20</w:t>
                  </w:r>
                </w:p>
              </w:tc>
            </w:tr>
            <w:tr w:rsidR="00E16363" w:rsidRPr="00B8338F" w:rsidTr="00C1243D">
              <w:trPr>
                <w:jc w:val="center"/>
              </w:trPr>
              <w:tc>
                <w:tcPr>
                  <w:tcW w:w="566" w:type="pct"/>
                  <w:vMerge w:val="restart"/>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r w:rsidRPr="00B8338F">
                    <w:rPr>
                      <w:sz w:val="21"/>
                      <w:szCs w:val="21"/>
                    </w:rPr>
                    <w:t>DW002</w:t>
                  </w:r>
                </w:p>
              </w:tc>
              <w:tc>
                <w:tcPr>
                  <w:tcW w:w="1048" w:type="pct"/>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r w:rsidRPr="00B8338F">
                    <w:rPr>
                      <w:sz w:val="21"/>
                      <w:szCs w:val="21"/>
                    </w:rPr>
                    <w:t>pH</w:t>
                  </w:r>
                  <w:r w:rsidRPr="00B8338F">
                    <w:rPr>
                      <w:sz w:val="21"/>
                      <w:szCs w:val="21"/>
                    </w:rPr>
                    <w:t>值（无量纲）</w:t>
                  </w:r>
                </w:p>
              </w:tc>
              <w:tc>
                <w:tcPr>
                  <w:tcW w:w="775" w:type="pct"/>
                  <w:vAlign w:val="center"/>
                </w:tcPr>
                <w:p w:rsidR="00E16363" w:rsidRPr="00B8338F" w:rsidRDefault="00E817FC" w:rsidP="001C368B">
                  <w:pPr>
                    <w:framePr w:hSpace="180" w:wrap="around" w:vAnchor="page" w:hAnchor="margin" w:y="1383"/>
                    <w:spacing w:line="240" w:lineRule="auto"/>
                    <w:ind w:firstLineChars="0" w:firstLine="0"/>
                    <w:jc w:val="center"/>
                    <w:rPr>
                      <w:sz w:val="21"/>
                      <w:szCs w:val="21"/>
                    </w:rPr>
                  </w:pPr>
                  <w:r>
                    <w:rPr>
                      <w:rFonts w:hint="eastAsia"/>
                      <w:sz w:val="21"/>
                      <w:szCs w:val="21"/>
                    </w:rPr>
                    <w:t>7.2</w:t>
                  </w:r>
                </w:p>
              </w:tc>
              <w:tc>
                <w:tcPr>
                  <w:tcW w:w="744" w:type="pct"/>
                  <w:vAlign w:val="center"/>
                </w:tcPr>
                <w:p w:rsidR="00E16363" w:rsidRPr="00B8338F" w:rsidRDefault="00E817FC" w:rsidP="001C368B">
                  <w:pPr>
                    <w:framePr w:hSpace="180" w:wrap="around" w:vAnchor="page" w:hAnchor="margin" w:y="1383"/>
                    <w:spacing w:line="240" w:lineRule="auto"/>
                    <w:ind w:firstLineChars="0" w:firstLine="0"/>
                    <w:jc w:val="center"/>
                    <w:rPr>
                      <w:sz w:val="21"/>
                      <w:szCs w:val="21"/>
                    </w:rPr>
                  </w:pPr>
                  <w:r>
                    <w:rPr>
                      <w:rFonts w:hint="eastAsia"/>
                      <w:sz w:val="21"/>
                      <w:szCs w:val="21"/>
                    </w:rPr>
                    <w:t>7.1</w:t>
                  </w:r>
                </w:p>
              </w:tc>
              <w:tc>
                <w:tcPr>
                  <w:tcW w:w="584" w:type="pct"/>
                  <w:vAlign w:val="center"/>
                </w:tcPr>
                <w:p w:rsidR="00E16363" w:rsidRPr="00B8338F" w:rsidRDefault="00E817FC" w:rsidP="001C368B">
                  <w:pPr>
                    <w:framePr w:hSpace="180" w:wrap="around" w:vAnchor="page" w:hAnchor="margin" w:y="1383"/>
                    <w:spacing w:line="240" w:lineRule="auto"/>
                    <w:ind w:firstLineChars="0" w:firstLine="0"/>
                    <w:jc w:val="center"/>
                    <w:rPr>
                      <w:sz w:val="21"/>
                      <w:szCs w:val="21"/>
                    </w:rPr>
                  </w:pPr>
                  <w:r>
                    <w:rPr>
                      <w:rFonts w:hint="eastAsia"/>
                      <w:sz w:val="21"/>
                      <w:szCs w:val="21"/>
                    </w:rPr>
                    <w:t>7.2</w:t>
                  </w:r>
                </w:p>
              </w:tc>
              <w:tc>
                <w:tcPr>
                  <w:tcW w:w="623" w:type="pct"/>
                  <w:vAlign w:val="center"/>
                </w:tcPr>
                <w:p w:rsidR="00E16363" w:rsidRPr="00B8338F" w:rsidRDefault="00E817FC" w:rsidP="001C368B">
                  <w:pPr>
                    <w:framePr w:hSpace="180" w:wrap="around" w:vAnchor="page" w:hAnchor="margin" w:y="1383"/>
                    <w:spacing w:line="240" w:lineRule="auto"/>
                    <w:ind w:firstLineChars="0" w:firstLine="0"/>
                    <w:jc w:val="center"/>
                    <w:rPr>
                      <w:sz w:val="21"/>
                      <w:szCs w:val="21"/>
                    </w:rPr>
                  </w:pPr>
                  <w:r>
                    <w:rPr>
                      <w:rFonts w:hint="eastAsia"/>
                      <w:sz w:val="21"/>
                      <w:szCs w:val="21"/>
                    </w:rPr>
                    <w:t>7.2</w:t>
                  </w:r>
                </w:p>
              </w:tc>
              <w:tc>
                <w:tcPr>
                  <w:tcW w:w="660" w:type="pct"/>
                  <w:vAlign w:val="center"/>
                </w:tcPr>
                <w:p w:rsidR="00E16363" w:rsidRPr="00B8338F" w:rsidRDefault="00E16363" w:rsidP="001C368B">
                  <w:pPr>
                    <w:framePr w:hSpace="180" w:wrap="around" w:vAnchor="page" w:hAnchor="margin" w:y="1383"/>
                    <w:spacing w:line="240" w:lineRule="auto"/>
                    <w:ind w:firstLineChars="0" w:firstLine="0"/>
                    <w:jc w:val="center"/>
                    <w:rPr>
                      <w:sz w:val="21"/>
                      <w:szCs w:val="21"/>
                    </w:rPr>
                  </w:pPr>
                  <w:r w:rsidRPr="00B8338F">
                    <w:rPr>
                      <w:sz w:val="21"/>
                      <w:szCs w:val="21"/>
                    </w:rPr>
                    <w:t>6-9</w:t>
                  </w:r>
                </w:p>
              </w:tc>
            </w:tr>
            <w:tr w:rsidR="0087319E" w:rsidRPr="00B8338F" w:rsidTr="00C1243D">
              <w:trPr>
                <w:jc w:val="center"/>
              </w:trPr>
              <w:tc>
                <w:tcPr>
                  <w:tcW w:w="566" w:type="pct"/>
                  <w:vMerge/>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p>
              </w:tc>
              <w:tc>
                <w:tcPr>
                  <w:tcW w:w="1048" w:type="pct"/>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r w:rsidRPr="00B8338F">
                    <w:rPr>
                      <w:sz w:val="21"/>
                      <w:szCs w:val="21"/>
                    </w:rPr>
                    <w:t>SS</w:t>
                  </w:r>
                  <w:r w:rsidRPr="00B8338F">
                    <w:rPr>
                      <w:sz w:val="21"/>
                      <w:szCs w:val="21"/>
                    </w:rPr>
                    <w:t>（</w:t>
                  </w:r>
                  <w:r w:rsidRPr="00B8338F">
                    <w:rPr>
                      <w:sz w:val="21"/>
                      <w:szCs w:val="21"/>
                    </w:rPr>
                    <w:t>mg/L</w:t>
                  </w:r>
                  <w:r w:rsidRPr="00B8338F">
                    <w:rPr>
                      <w:sz w:val="21"/>
                      <w:szCs w:val="21"/>
                    </w:rPr>
                    <w:t>）</w:t>
                  </w:r>
                </w:p>
              </w:tc>
              <w:tc>
                <w:tcPr>
                  <w:tcW w:w="775" w:type="pct"/>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37</w:t>
                  </w:r>
                </w:p>
              </w:tc>
              <w:tc>
                <w:tcPr>
                  <w:tcW w:w="744" w:type="pct"/>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34</w:t>
                  </w:r>
                </w:p>
              </w:tc>
              <w:tc>
                <w:tcPr>
                  <w:tcW w:w="584" w:type="pct"/>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36</w:t>
                  </w:r>
                </w:p>
              </w:tc>
              <w:tc>
                <w:tcPr>
                  <w:tcW w:w="623" w:type="pct"/>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36</w:t>
                  </w:r>
                </w:p>
              </w:tc>
              <w:tc>
                <w:tcPr>
                  <w:tcW w:w="660" w:type="pct"/>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220</w:t>
                  </w:r>
                </w:p>
              </w:tc>
            </w:tr>
            <w:tr w:rsidR="0087319E" w:rsidRPr="00B8338F" w:rsidTr="00C1243D">
              <w:trPr>
                <w:jc w:val="center"/>
              </w:trPr>
              <w:tc>
                <w:tcPr>
                  <w:tcW w:w="566" w:type="pct"/>
                  <w:vMerge/>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p>
              </w:tc>
              <w:tc>
                <w:tcPr>
                  <w:tcW w:w="1048" w:type="pct"/>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r w:rsidRPr="00B8338F">
                    <w:rPr>
                      <w:sz w:val="21"/>
                      <w:szCs w:val="21"/>
                    </w:rPr>
                    <w:t>COD</w:t>
                  </w:r>
                  <w:r w:rsidRPr="00B8338F">
                    <w:rPr>
                      <w:sz w:val="21"/>
                      <w:szCs w:val="21"/>
                    </w:rPr>
                    <w:t>（</w:t>
                  </w:r>
                  <w:r w:rsidRPr="00B8338F">
                    <w:rPr>
                      <w:sz w:val="21"/>
                      <w:szCs w:val="21"/>
                    </w:rPr>
                    <w:t>mg/L</w:t>
                  </w:r>
                  <w:r w:rsidRPr="00B8338F">
                    <w:rPr>
                      <w:sz w:val="21"/>
                      <w:szCs w:val="21"/>
                    </w:rPr>
                    <w:t>）</w:t>
                  </w:r>
                </w:p>
              </w:tc>
              <w:tc>
                <w:tcPr>
                  <w:tcW w:w="775" w:type="pct"/>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206</w:t>
                  </w:r>
                </w:p>
              </w:tc>
              <w:tc>
                <w:tcPr>
                  <w:tcW w:w="744" w:type="pct"/>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196</w:t>
                  </w:r>
                </w:p>
              </w:tc>
              <w:tc>
                <w:tcPr>
                  <w:tcW w:w="584" w:type="pct"/>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193</w:t>
                  </w:r>
                </w:p>
              </w:tc>
              <w:tc>
                <w:tcPr>
                  <w:tcW w:w="623" w:type="pct"/>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198</w:t>
                  </w:r>
                </w:p>
              </w:tc>
              <w:tc>
                <w:tcPr>
                  <w:tcW w:w="660" w:type="pct"/>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260</w:t>
                  </w:r>
                </w:p>
              </w:tc>
            </w:tr>
            <w:tr w:rsidR="0087319E" w:rsidRPr="00B8338F" w:rsidTr="00C1243D">
              <w:trPr>
                <w:jc w:val="center"/>
              </w:trPr>
              <w:tc>
                <w:tcPr>
                  <w:tcW w:w="566" w:type="pct"/>
                  <w:vMerge/>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p>
              </w:tc>
              <w:tc>
                <w:tcPr>
                  <w:tcW w:w="1048" w:type="pct"/>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r w:rsidRPr="00B8338F">
                    <w:rPr>
                      <w:sz w:val="21"/>
                      <w:szCs w:val="21"/>
                    </w:rPr>
                    <w:t>BOD</w:t>
                  </w:r>
                  <w:r w:rsidRPr="00B8338F">
                    <w:rPr>
                      <w:sz w:val="21"/>
                      <w:szCs w:val="21"/>
                    </w:rPr>
                    <w:t>（</w:t>
                  </w:r>
                  <w:r w:rsidRPr="00B8338F">
                    <w:rPr>
                      <w:sz w:val="21"/>
                      <w:szCs w:val="21"/>
                    </w:rPr>
                    <w:t>mg/L</w:t>
                  </w:r>
                  <w:r w:rsidRPr="00B8338F">
                    <w:rPr>
                      <w:sz w:val="21"/>
                      <w:szCs w:val="21"/>
                    </w:rPr>
                    <w:t>）</w:t>
                  </w:r>
                </w:p>
              </w:tc>
              <w:tc>
                <w:tcPr>
                  <w:tcW w:w="775" w:type="pct"/>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66.5</w:t>
                  </w:r>
                </w:p>
              </w:tc>
              <w:tc>
                <w:tcPr>
                  <w:tcW w:w="744" w:type="pct"/>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55.4</w:t>
                  </w:r>
                </w:p>
              </w:tc>
              <w:tc>
                <w:tcPr>
                  <w:tcW w:w="584" w:type="pct"/>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58.7</w:t>
                  </w:r>
                </w:p>
              </w:tc>
              <w:tc>
                <w:tcPr>
                  <w:tcW w:w="623" w:type="pct"/>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60.2</w:t>
                  </w:r>
                </w:p>
              </w:tc>
              <w:tc>
                <w:tcPr>
                  <w:tcW w:w="660" w:type="pct"/>
                  <w:vAlign w:val="center"/>
                </w:tcPr>
                <w:p w:rsidR="0087319E"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120</w:t>
                  </w:r>
                </w:p>
              </w:tc>
            </w:tr>
            <w:tr w:rsidR="00C205CC" w:rsidRPr="00B8338F" w:rsidTr="00C1243D">
              <w:trPr>
                <w:jc w:val="center"/>
              </w:trPr>
              <w:tc>
                <w:tcPr>
                  <w:tcW w:w="566" w:type="pct"/>
                  <w:vMerge/>
                  <w:vAlign w:val="center"/>
                </w:tcPr>
                <w:p w:rsidR="00C205CC" w:rsidRPr="00B8338F" w:rsidRDefault="00C205CC" w:rsidP="001C368B">
                  <w:pPr>
                    <w:framePr w:hSpace="180" w:wrap="around" w:vAnchor="page" w:hAnchor="margin" w:y="1383"/>
                    <w:spacing w:line="240" w:lineRule="auto"/>
                    <w:ind w:firstLineChars="0" w:firstLine="0"/>
                    <w:jc w:val="center"/>
                    <w:rPr>
                      <w:sz w:val="21"/>
                      <w:szCs w:val="21"/>
                    </w:rPr>
                  </w:pPr>
                </w:p>
              </w:tc>
              <w:tc>
                <w:tcPr>
                  <w:tcW w:w="1048" w:type="pct"/>
                  <w:vAlign w:val="center"/>
                </w:tcPr>
                <w:p w:rsidR="00C205CC" w:rsidRPr="00B8338F" w:rsidRDefault="00C205CC" w:rsidP="001C368B">
                  <w:pPr>
                    <w:framePr w:hSpace="180" w:wrap="around" w:vAnchor="page" w:hAnchor="margin" w:y="1383"/>
                    <w:spacing w:line="240" w:lineRule="auto"/>
                    <w:ind w:firstLineChars="0" w:firstLine="0"/>
                    <w:jc w:val="center"/>
                    <w:rPr>
                      <w:sz w:val="21"/>
                      <w:szCs w:val="21"/>
                    </w:rPr>
                  </w:pPr>
                  <w:r w:rsidRPr="00B8338F">
                    <w:rPr>
                      <w:sz w:val="21"/>
                      <w:szCs w:val="21"/>
                    </w:rPr>
                    <w:t>总磷（</w:t>
                  </w:r>
                  <w:r w:rsidRPr="00B8338F">
                    <w:rPr>
                      <w:sz w:val="21"/>
                      <w:szCs w:val="21"/>
                    </w:rPr>
                    <w:t>mg/L</w:t>
                  </w:r>
                  <w:r w:rsidRPr="00B8338F">
                    <w:rPr>
                      <w:sz w:val="21"/>
                      <w:szCs w:val="21"/>
                    </w:rPr>
                    <w:t>）</w:t>
                  </w:r>
                </w:p>
              </w:tc>
              <w:tc>
                <w:tcPr>
                  <w:tcW w:w="775" w:type="pct"/>
                  <w:vAlign w:val="center"/>
                </w:tcPr>
                <w:p w:rsidR="00C205CC" w:rsidRPr="00B8338F" w:rsidRDefault="00FB24BB" w:rsidP="001C368B">
                  <w:pPr>
                    <w:framePr w:hSpace="180" w:wrap="around" w:vAnchor="page" w:hAnchor="margin" w:y="1383"/>
                    <w:spacing w:line="240" w:lineRule="auto"/>
                    <w:ind w:firstLineChars="0" w:firstLine="0"/>
                    <w:jc w:val="center"/>
                    <w:rPr>
                      <w:sz w:val="21"/>
                      <w:szCs w:val="21"/>
                    </w:rPr>
                  </w:pPr>
                  <w:r>
                    <w:rPr>
                      <w:rFonts w:hint="eastAsia"/>
                      <w:sz w:val="21"/>
                      <w:szCs w:val="21"/>
                    </w:rPr>
                    <w:t>1.07</w:t>
                  </w:r>
                </w:p>
              </w:tc>
              <w:tc>
                <w:tcPr>
                  <w:tcW w:w="744" w:type="pct"/>
                  <w:vAlign w:val="center"/>
                </w:tcPr>
                <w:p w:rsidR="00C205CC" w:rsidRPr="00B8338F" w:rsidRDefault="00FB24BB" w:rsidP="001C368B">
                  <w:pPr>
                    <w:framePr w:hSpace="180" w:wrap="around" w:vAnchor="page" w:hAnchor="margin" w:y="1383"/>
                    <w:spacing w:line="240" w:lineRule="auto"/>
                    <w:ind w:firstLineChars="0" w:firstLine="0"/>
                    <w:jc w:val="center"/>
                    <w:rPr>
                      <w:sz w:val="21"/>
                      <w:szCs w:val="21"/>
                    </w:rPr>
                  </w:pPr>
                  <w:r>
                    <w:rPr>
                      <w:rFonts w:hint="eastAsia"/>
                      <w:sz w:val="21"/>
                      <w:szCs w:val="21"/>
                    </w:rPr>
                    <w:t>0.99</w:t>
                  </w:r>
                </w:p>
              </w:tc>
              <w:tc>
                <w:tcPr>
                  <w:tcW w:w="584" w:type="pct"/>
                  <w:vAlign w:val="center"/>
                </w:tcPr>
                <w:p w:rsidR="00C205CC" w:rsidRPr="00B8338F" w:rsidRDefault="00FB24BB" w:rsidP="001C368B">
                  <w:pPr>
                    <w:framePr w:hSpace="180" w:wrap="around" w:vAnchor="page" w:hAnchor="margin" w:y="1383"/>
                    <w:spacing w:line="240" w:lineRule="auto"/>
                    <w:ind w:firstLineChars="0" w:firstLine="0"/>
                    <w:jc w:val="center"/>
                    <w:rPr>
                      <w:sz w:val="21"/>
                      <w:szCs w:val="21"/>
                    </w:rPr>
                  </w:pPr>
                  <w:r>
                    <w:rPr>
                      <w:rFonts w:hint="eastAsia"/>
                      <w:sz w:val="21"/>
                      <w:szCs w:val="21"/>
                    </w:rPr>
                    <w:t>0.98</w:t>
                  </w:r>
                </w:p>
              </w:tc>
              <w:tc>
                <w:tcPr>
                  <w:tcW w:w="623" w:type="pct"/>
                  <w:vAlign w:val="center"/>
                </w:tcPr>
                <w:p w:rsidR="00C205CC" w:rsidRPr="00B8338F" w:rsidRDefault="00FB24BB" w:rsidP="001C368B">
                  <w:pPr>
                    <w:framePr w:hSpace="180" w:wrap="around" w:vAnchor="page" w:hAnchor="margin" w:y="1383"/>
                    <w:spacing w:line="240" w:lineRule="auto"/>
                    <w:ind w:firstLineChars="0" w:firstLine="0"/>
                    <w:jc w:val="center"/>
                    <w:rPr>
                      <w:sz w:val="21"/>
                      <w:szCs w:val="21"/>
                    </w:rPr>
                  </w:pPr>
                  <w:r>
                    <w:rPr>
                      <w:rFonts w:hint="eastAsia"/>
                      <w:sz w:val="21"/>
                      <w:szCs w:val="21"/>
                    </w:rPr>
                    <w:t>1.01</w:t>
                  </w:r>
                </w:p>
              </w:tc>
              <w:tc>
                <w:tcPr>
                  <w:tcW w:w="660" w:type="pct"/>
                  <w:vAlign w:val="center"/>
                </w:tcPr>
                <w:p w:rsidR="00C205CC"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3.5</w:t>
                  </w:r>
                </w:p>
              </w:tc>
            </w:tr>
            <w:tr w:rsidR="00C205CC" w:rsidRPr="00B8338F" w:rsidTr="00C1243D">
              <w:trPr>
                <w:jc w:val="center"/>
              </w:trPr>
              <w:tc>
                <w:tcPr>
                  <w:tcW w:w="566" w:type="pct"/>
                  <w:vMerge/>
                  <w:vAlign w:val="center"/>
                </w:tcPr>
                <w:p w:rsidR="00C205CC" w:rsidRPr="00B8338F" w:rsidRDefault="00C205CC" w:rsidP="001C368B">
                  <w:pPr>
                    <w:framePr w:hSpace="180" w:wrap="around" w:vAnchor="page" w:hAnchor="margin" w:y="1383"/>
                    <w:spacing w:line="240" w:lineRule="auto"/>
                    <w:ind w:firstLineChars="0" w:firstLine="0"/>
                    <w:jc w:val="center"/>
                    <w:rPr>
                      <w:sz w:val="21"/>
                      <w:szCs w:val="21"/>
                    </w:rPr>
                  </w:pPr>
                </w:p>
              </w:tc>
              <w:tc>
                <w:tcPr>
                  <w:tcW w:w="1048" w:type="pct"/>
                  <w:vAlign w:val="center"/>
                </w:tcPr>
                <w:p w:rsidR="00C205CC" w:rsidRPr="00B8338F" w:rsidRDefault="00C205CC" w:rsidP="001C368B">
                  <w:pPr>
                    <w:framePr w:hSpace="180" w:wrap="around" w:vAnchor="page" w:hAnchor="margin" w:y="1383"/>
                    <w:spacing w:line="240" w:lineRule="auto"/>
                    <w:ind w:firstLineChars="0" w:firstLine="0"/>
                    <w:jc w:val="center"/>
                    <w:rPr>
                      <w:sz w:val="21"/>
                      <w:szCs w:val="21"/>
                    </w:rPr>
                  </w:pPr>
                  <w:r w:rsidRPr="00B8338F">
                    <w:rPr>
                      <w:sz w:val="21"/>
                      <w:szCs w:val="21"/>
                    </w:rPr>
                    <w:t>氨氮（</w:t>
                  </w:r>
                  <w:r w:rsidRPr="00B8338F">
                    <w:rPr>
                      <w:sz w:val="21"/>
                      <w:szCs w:val="21"/>
                    </w:rPr>
                    <w:t>mg/L</w:t>
                  </w:r>
                  <w:r w:rsidRPr="00B8338F">
                    <w:rPr>
                      <w:sz w:val="21"/>
                      <w:szCs w:val="21"/>
                    </w:rPr>
                    <w:t>）</w:t>
                  </w:r>
                </w:p>
              </w:tc>
              <w:tc>
                <w:tcPr>
                  <w:tcW w:w="775" w:type="pct"/>
                  <w:vAlign w:val="center"/>
                </w:tcPr>
                <w:p w:rsidR="00C205CC" w:rsidRPr="00B8338F" w:rsidRDefault="00FB24BB" w:rsidP="001C368B">
                  <w:pPr>
                    <w:framePr w:hSpace="180" w:wrap="around" w:vAnchor="page" w:hAnchor="margin" w:y="1383"/>
                    <w:spacing w:line="240" w:lineRule="auto"/>
                    <w:ind w:firstLineChars="0" w:firstLine="0"/>
                    <w:jc w:val="center"/>
                    <w:rPr>
                      <w:sz w:val="21"/>
                      <w:szCs w:val="21"/>
                    </w:rPr>
                  </w:pPr>
                  <w:r>
                    <w:rPr>
                      <w:rFonts w:hint="eastAsia"/>
                      <w:sz w:val="21"/>
                      <w:szCs w:val="21"/>
                    </w:rPr>
                    <w:t>0.677</w:t>
                  </w:r>
                </w:p>
              </w:tc>
              <w:tc>
                <w:tcPr>
                  <w:tcW w:w="744" w:type="pct"/>
                  <w:vAlign w:val="center"/>
                </w:tcPr>
                <w:p w:rsidR="00C205CC" w:rsidRPr="00B8338F" w:rsidRDefault="00FB24BB" w:rsidP="001C368B">
                  <w:pPr>
                    <w:framePr w:hSpace="180" w:wrap="around" w:vAnchor="page" w:hAnchor="margin" w:y="1383"/>
                    <w:spacing w:line="240" w:lineRule="auto"/>
                    <w:ind w:firstLineChars="0" w:firstLine="0"/>
                    <w:jc w:val="center"/>
                    <w:rPr>
                      <w:sz w:val="21"/>
                      <w:szCs w:val="21"/>
                    </w:rPr>
                  </w:pPr>
                  <w:r>
                    <w:rPr>
                      <w:rFonts w:hint="eastAsia"/>
                      <w:sz w:val="21"/>
                      <w:szCs w:val="21"/>
                    </w:rPr>
                    <w:t>0.606</w:t>
                  </w:r>
                </w:p>
              </w:tc>
              <w:tc>
                <w:tcPr>
                  <w:tcW w:w="584" w:type="pct"/>
                  <w:vAlign w:val="center"/>
                </w:tcPr>
                <w:p w:rsidR="00C205CC" w:rsidRPr="00B8338F" w:rsidRDefault="00FB24BB" w:rsidP="001C368B">
                  <w:pPr>
                    <w:framePr w:hSpace="180" w:wrap="around" w:vAnchor="page" w:hAnchor="margin" w:y="1383"/>
                    <w:spacing w:line="240" w:lineRule="auto"/>
                    <w:ind w:firstLineChars="0" w:firstLine="0"/>
                    <w:jc w:val="center"/>
                    <w:rPr>
                      <w:sz w:val="21"/>
                      <w:szCs w:val="21"/>
                    </w:rPr>
                  </w:pPr>
                  <w:r>
                    <w:rPr>
                      <w:rFonts w:hint="eastAsia"/>
                      <w:sz w:val="21"/>
                      <w:szCs w:val="21"/>
                    </w:rPr>
                    <w:t>0.717</w:t>
                  </w:r>
                </w:p>
              </w:tc>
              <w:tc>
                <w:tcPr>
                  <w:tcW w:w="623" w:type="pct"/>
                  <w:vAlign w:val="center"/>
                </w:tcPr>
                <w:p w:rsidR="00C205CC" w:rsidRPr="00B8338F" w:rsidRDefault="00FB24BB" w:rsidP="001C368B">
                  <w:pPr>
                    <w:framePr w:hSpace="180" w:wrap="around" w:vAnchor="page" w:hAnchor="margin" w:y="1383"/>
                    <w:spacing w:line="240" w:lineRule="auto"/>
                    <w:ind w:firstLineChars="0" w:firstLine="0"/>
                    <w:jc w:val="center"/>
                    <w:rPr>
                      <w:sz w:val="21"/>
                      <w:szCs w:val="21"/>
                    </w:rPr>
                  </w:pPr>
                  <w:r>
                    <w:rPr>
                      <w:rFonts w:hint="eastAsia"/>
                      <w:sz w:val="21"/>
                      <w:szCs w:val="21"/>
                    </w:rPr>
                    <w:t>0.667</w:t>
                  </w:r>
                </w:p>
              </w:tc>
              <w:tc>
                <w:tcPr>
                  <w:tcW w:w="660" w:type="pct"/>
                  <w:vAlign w:val="center"/>
                </w:tcPr>
                <w:p w:rsidR="00C205CC" w:rsidRPr="00B8338F" w:rsidRDefault="0087319E" w:rsidP="001C368B">
                  <w:pPr>
                    <w:framePr w:hSpace="180" w:wrap="around" w:vAnchor="page" w:hAnchor="margin" w:y="1383"/>
                    <w:spacing w:line="240" w:lineRule="auto"/>
                    <w:ind w:firstLineChars="0" w:firstLine="0"/>
                    <w:jc w:val="center"/>
                    <w:rPr>
                      <w:sz w:val="21"/>
                      <w:szCs w:val="21"/>
                    </w:rPr>
                  </w:pPr>
                  <w:r>
                    <w:rPr>
                      <w:rFonts w:hint="eastAsia"/>
                      <w:sz w:val="21"/>
                      <w:szCs w:val="21"/>
                    </w:rPr>
                    <w:t>30</w:t>
                  </w:r>
                </w:p>
              </w:tc>
            </w:tr>
          </w:tbl>
          <w:p w:rsidR="00E16363" w:rsidRDefault="00E16363" w:rsidP="000B3B05">
            <w:pPr>
              <w:adjustRightInd w:val="0"/>
              <w:snapToGrid w:val="0"/>
              <w:spacing w:beforeLines="50" w:before="163"/>
              <w:ind w:firstLine="420"/>
              <w:jc w:val="left"/>
              <w:rPr>
                <w:sz w:val="21"/>
                <w:szCs w:val="21"/>
              </w:rPr>
            </w:pPr>
            <w:r>
              <w:rPr>
                <w:rFonts w:hint="eastAsia"/>
                <w:sz w:val="21"/>
                <w:szCs w:val="21"/>
              </w:rPr>
              <w:t>以上监测结果表明：</w:t>
            </w:r>
            <w:r w:rsidR="00436120">
              <w:rPr>
                <w:rFonts w:hint="eastAsia"/>
                <w:sz w:val="21"/>
                <w:szCs w:val="21"/>
              </w:rPr>
              <w:t>现有</w:t>
            </w:r>
            <w:r>
              <w:rPr>
                <w:rFonts w:hint="eastAsia"/>
                <w:sz w:val="21"/>
                <w:szCs w:val="21"/>
              </w:rPr>
              <w:t>项目生产废水排放口</w:t>
            </w:r>
            <w:r w:rsidR="00905090">
              <w:rPr>
                <w:rFonts w:hint="eastAsia"/>
                <w:sz w:val="21"/>
                <w:szCs w:val="21"/>
              </w:rPr>
              <w:t>（</w:t>
            </w:r>
            <w:r w:rsidR="00905090">
              <w:rPr>
                <w:rFonts w:hint="eastAsia"/>
                <w:sz w:val="21"/>
                <w:szCs w:val="21"/>
              </w:rPr>
              <w:t>DW001</w:t>
            </w:r>
            <w:r w:rsidR="00905090">
              <w:rPr>
                <w:rFonts w:hint="eastAsia"/>
                <w:sz w:val="21"/>
                <w:szCs w:val="21"/>
              </w:rPr>
              <w:t>）</w:t>
            </w:r>
            <w:r>
              <w:rPr>
                <w:rFonts w:hint="eastAsia"/>
                <w:sz w:val="21"/>
                <w:szCs w:val="21"/>
              </w:rPr>
              <w:t>中各污染物监测浓度值均符合《污水综合排放标准》（</w:t>
            </w:r>
            <w:r>
              <w:rPr>
                <w:rFonts w:hint="eastAsia"/>
                <w:sz w:val="21"/>
                <w:szCs w:val="21"/>
              </w:rPr>
              <w:t>GB8978-1996</w:t>
            </w:r>
            <w:r>
              <w:rPr>
                <w:rFonts w:hint="eastAsia"/>
                <w:sz w:val="21"/>
                <w:szCs w:val="21"/>
              </w:rPr>
              <w:t>）三级标准限值及</w:t>
            </w:r>
            <w:r w:rsidR="004E4981">
              <w:rPr>
                <w:rFonts w:hint="eastAsia"/>
                <w:sz w:val="21"/>
                <w:szCs w:val="21"/>
              </w:rPr>
              <w:t>津市市污水处理厂</w:t>
            </w:r>
            <w:r>
              <w:rPr>
                <w:rFonts w:hint="eastAsia"/>
                <w:sz w:val="21"/>
                <w:szCs w:val="21"/>
              </w:rPr>
              <w:t>的进水水质要求；生活废水排放</w:t>
            </w:r>
            <w:r w:rsidR="00905090">
              <w:rPr>
                <w:rFonts w:hint="eastAsia"/>
                <w:sz w:val="21"/>
                <w:szCs w:val="21"/>
              </w:rPr>
              <w:t>（</w:t>
            </w:r>
            <w:r w:rsidR="00905090">
              <w:rPr>
                <w:rFonts w:hint="eastAsia"/>
                <w:sz w:val="21"/>
                <w:szCs w:val="21"/>
              </w:rPr>
              <w:t>DW002</w:t>
            </w:r>
            <w:r w:rsidR="00905090">
              <w:rPr>
                <w:rFonts w:hint="eastAsia"/>
                <w:sz w:val="21"/>
                <w:szCs w:val="21"/>
              </w:rPr>
              <w:t>）中各污染物监测浓度值均符合《污水综合排放标准》（</w:t>
            </w:r>
            <w:r w:rsidR="00905090">
              <w:rPr>
                <w:rFonts w:hint="eastAsia"/>
                <w:sz w:val="21"/>
                <w:szCs w:val="21"/>
              </w:rPr>
              <w:t>GB8978-1996</w:t>
            </w:r>
            <w:r w:rsidR="00905090">
              <w:rPr>
                <w:rFonts w:hint="eastAsia"/>
                <w:sz w:val="21"/>
                <w:szCs w:val="21"/>
              </w:rPr>
              <w:t>）三级标准限值及</w:t>
            </w:r>
            <w:r w:rsidR="004E4981">
              <w:rPr>
                <w:rFonts w:hint="eastAsia"/>
                <w:sz w:val="21"/>
                <w:szCs w:val="21"/>
              </w:rPr>
              <w:t>津市市污水处理厂</w:t>
            </w:r>
            <w:r w:rsidR="00905090">
              <w:rPr>
                <w:rFonts w:hint="eastAsia"/>
                <w:sz w:val="21"/>
                <w:szCs w:val="21"/>
              </w:rPr>
              <w:t>的进水水质要求</w:t>
            </w:r>
            <w:r>
              <w:rPr>
                <w:rFonts w:hint="eastAsia"/>
                <w:sz w:val="21"/>
                <w:szCs w:val="21"/>
              </w:rPr>
              <w:t>。</w:t>
            </w:r>
          </w:p>
          <w:p w:rsidR="00BF2146" w:rsidRPr="00BF2146" w:rsidRDefault="00BF2146" w:rsidP="00BF2146">
            <w:pPr>
              <w:ind w:firstLineChars="0" w:firstLine="0"/>
              <w:jc w:val="center"/>
              <w:rPr>
                <w:b/>
                <w:sz w:val="21"/>
                <w:szCs w:val="21"/>
              </w:rPr>
            </w:pPr>
            <w:r w:rsidRPr="00BF2146">
              <w:rPr>
                <w:rFonts w:hint="eastAsia"/>
                <w:b/>
                <w:sz w:val="21"/>
                <w:szCs w:val="21"/>
              </w:rPr>
              <w:t>表</w:t>
            </w:r>
            <w:r w:rsidRPr="00BF2146">
              <w:rPr>
                <w:rFonts w:hint="eastAsia"/>
                <w:b/>
                <w:sz w:val="21"/>
                <w:szCs w:val="21"/>
              </w:rPr>
              <w:t>2-</w:t>
            </w:r>
            <w:r w:rsidR="005F6C62">
              <w:rPr>
                <w:rFonts w:hint="eastAsia"/>
                <w:b/>
                <w:sz w:val="21"/>
                <w:szCs w:val="21"/>
              </w:rPr>
              <w:t>21</w:t>
            </w:r>
            <w:r w:rsidRPr="00BF2146">
              <w:rPr>
                <w:rFonts w:hint="eastAsia"/>
                <w:b/>
                <w:sz w:val="21"/>
                <w:szCs w:val="21"/>
              </w:rPr>
              <w:t xml:space="preserve">  </w:t>
            </w:r>
            <w:r w:rsidRPr="00BF2146">
              <w:rPr>
                <w:rFonts w:hint="eastAsia"/>
                <w:b/>
                <w:sz w:val="21"/>
                <w:szCs w:val="21"/>
              </w:rPr>
              <w:t>废水污染物排放情况</w:t>
            </w:r>
          </w:p>
          <w:tbl>
            <w:tblPr>
              <w:tblStyle w:val="ab"/>
              <w:tblW w:w="5000" w:type="pct"/>
              <w:tblLook w:val="04A0" w:firstRow="1" w:lastRow="0" w:firstColumn="1" w:lastColumn="0" w:noHBand="0" w:noVBand="1"/>
            </w:tblPr>
            <w:tblGrid>
              <w:gridCol w:w="1659"/>
              <w:gridCol w:w="1659"/>
              <w:gridCol w:w="1659"/>
              <w:gridCol w:w="1659"/>
              <w:gridCol w:w="1659"/>
            </w:tblGrid>
            <w:tr w:rsidR="00BF2146" w:rsidTr="00C1243D">
              <w:tc>
                <w:tcPr>
                  <w:tcW w:w="1612" w:type="dxa"/>
                  <w:vAlign w:val="center"/>
                </w:tcPr>
                <w:p w:rsidR="00BF2146" w:rsidRPr="00674E21" w:rsidRDefault="00674E21" w:rsidP="001C368B">
                  <w:pPr>
                    <w:framePr w:hSpace="180" w:wrap="around" w:vAnchor="page" w:hAnchor="margin" w:y="1383"/>
                    <w:spacing w:line="240" w:lineRule="auto"/>
                    <w:ind w:firstLineChars="0" w:firstLine="0"/>
                    <w:jc w:val="center"/>
                    <w:rPr>
                      <w:sz w:val="21"/>
                      <w:szCs w:val="21"/>
                    </w:rPr>
                  </w:pPr>
                  <w:r>
                    <w:rPr>
                      <w:rFonts w:hint="eastAsia"/>
                      <w:sz w:val="21"/>
                      <w:szCs w:val="21"/>
                    </w:rPr>
                    <w:t>排放口编号</w:t>
                  </w:r>
                </w:p>
              </w:tc>
              <w:tc>
                <w:tcPr>
                  <w:tcW w:w="1612" w:type="dxa"/>
                  <w:vAlign w:val="center"/>
                </w:tcPr>
                <w:p w:rsidR="00BF2146" w:rsidRPr="00674E21" w:rsidRDefault="00674E21" w:rsidP="001C368B">
                  <w:pPr>
                    <w:framePr w:hSpace="180" w:wrap="around" w:vAnchor="page" w:hAnchor="margin" w:y="1383"/>
                    <w:spacing w:line="240" w:lineRule="auto"/>
                    <w:ind w:firstLineChars="0" w:firstLine="0"/>
                    <w:jc w:val="center"/>
                    <w:rPr>
                      <w:sz w:val="21"/>
                      <w:szCs w:val="21"/>
                    </w:rPr>
                  </w:pPr>
                  <w:r>
                    <w:rPr>
                      <w:rFonts w:hint="eastAsia"/>
                      <w:sz w:val="21"/>
                      <w:szCs w:val="21"/>
                    </w:rPr>
                    <w:t>治理措施</w:t>
                  </w:r>
                </w:p>
              </w:tc>
              <w:tc>
                <w:tcPr>
                  <w:tcW w:w="1612" w:type="dxa"/>
                  <w:vAlign w:val="center"/>
                </w:tcPr>
                <w:p w:rsidR="00BF2146" w:rsidRPr="00674E21" w:rsidRDefault="00674E21" w:rsidP="001C368B">
                  <w:pPr>
                    <w:framePr w:hSpace="180" w:wrap="around" w:vAnchor="page" w:hAnchor="margin" w:y="1383"/>
                    <w:spacing w:line="240" w:lineRule="auto"/>
                    <w:ind w:firstLineChars="0" w:firstLine="0"/>
                    <w:jc w:val="center"/>
                    <w:rPr>
                      <w:sz w:val="21"/>
                      <w:szCs w:val="21"/>
                    </w:rPr>
                  </w:pPr>
                  <w:r>
                    <w:rPr>
                      <w:rFonts w:hint="eastAsia"/>
                      <w:sz w:val="21"/>
                      <w:szCs w:val="21"/>
                    </w:rPr>
                    <w:t>污染物</w:t>
                  </w:r>
                </w:p>
              </w:tc>
              <w:tc>
                <w:tcPr>
                  <w:tcW w:w="1612" w:type="dxa"/>
                  <w:vAlign w:val="center"/>
                </w:tcPr>
                <w:p w:rsidR="00BF2146" w:rsidRPr="00674E21" w:rsidRDefault="00674E21" w:rsidP="001C368B">
                  <w:pPr>
                    <w:framePr w:hSpace="180" w:wrap="around" w:vAnchor="page" w:hAnchor="margin" w:y="1383"/>
                    <w:spacing w:line="240" w:lineRule="auto"/>
                    <w:ind w:firstLineChars="0" w:firstLine="0"/>
                    <w:jc w:val="center"/>
                    <w:rPr>
                      <w:sz w:val="21"/>
                      <w:szCs w:val="21"/>
                    </w:rPr>
                  </w:pPr>
                  <w:r>
                    <w:rPr>
                      <w:rFonts w:hint="eastAsia"/>
                      <w:sz w:val="21"/>
                      <w:szCs w:val="21"/>
                    </w:rPr>
                    <w:t>排放浓度</w:t>
                  </w:r>
                  <w:r w:rsidR="00C63B92" w:rsidRPr="00B8338F">
                    <w:rPr>
                      <w:sz w:val="21"/>
                      <w:szCs w:val="21"/>
                    </w:rPr>
                    <w:t>mg/L</w:t>
                  </w:r>
                </w:p>
              </w:tc>
              <w:tc>
                <w:tcPr>
                  <w:tcW w:w="1612" w:type="dxa"/>
                  <w:vAlign w:val="center"/>
                </w:tcPr>
                <w:p w:rsidR="00BF2146" w:rsidRPr="00674E21" w:rsidRDefault="00674E21" w:rsidP="001C368B">
                  <w:pPr>
                    <w:framePr w:hSpace="180" w:wrap="around" w:vAnchor="page" w:hAnchor="margin" w:y="1383"/>
                    <w:spacing w:line="240" w:lineRule="auto"/>
                    <w:ind w:firstLineChars="0" w:firstLine="0"/>
                    <w:jc w:val="center"/>
                    <w:rPr>
                      <w:sz w:val="21"/>
                      <w:szCs w:val="21"/>
                    </w:rPr>
                  </w:pPr>
                  <w:r>
                    <w:rPr>
                      <w:rFonts w:hint="eastAsia"/>
                      <w:sz w:val="21"/>
                      <w:szCs w:val="21"/>
                    </w:rPr>
                    <w:t>排放量</w:t>
                  </w:r>
                  <w:r w:rsidR="00F50945">
                    <w:rPr>
                      <w:rFonts w:hint="eastAsia"/>
                      <w:sz w:val="21"/>
                      <w:szCs w:val="21"/>
                    </w:rPr>
                    <w:t>t/a</w:t>
                  </w:r>
                </w:p>
              </w:tc>
            </w:tr>
            <w:tr w:rsidR="003C5333" w:rsidTr="00C1243D">
              <w:tc>
                <w:tcPr>
                  <w:tcW w:w="1612" w:type="dxa"/>
                  <w:vMerge w:val="restart"/>
                  <w:vAlign w:val="center"/>
                </w:tcPr>
                <w:p w:rsidR="003C5333" w:rsidRPr="00674E21" w:rsidRDefault="003C5333" w:rsidP="001C368B">
                  <w:pPr>
                    <w:framePr w:hSpace="180" w:wrap="around" w:vAnchor="page" w:hAnchor="margin" w:y="1383"/>
                    <w:spacing w:line="240" w:lineRule="auto"/>
                    <w:ind w:firstLineChars="0" w:firstLine="0"/>
                    <w:jc w:val="center"/>
                    <w:rPr>
                      <w:sz w:val="21"/>
                      <w:szCs w:val="21"/>
                    </w:rPr>
                  </w:pPr>
                  <w:r>
                    <w:rPr>
                      <w:rFonts w:hint="eastAsia"/>
                      <w:sz w:val="21"/>
                      <w:szCs w:val="21"/>
                    </w:rPr>
                    <w:t>DW001</w:t>
                  </w:r>
                </w:p>
              </w:tc>
              <w:tc>
                <w:tcPr>
                  <w:tcW w:w="1612" w:type="dxa"/>
                  <w:vMerge w:val="restart"/>
                  <w:vAlign w:val="center"/>
                </w:tcPr>
                <w:p w:rsidR="003C5333" w:rsidRPr="00674E21" w:rsidRDefault="003C5333" w:rsidP="001C368B">
                  <w:pPr>
                    <w:framePr w:hSpace="180" w:wrap="around" w:vAnchor="page" w:hAnchor="margin" w:y="1383"/>
                    <w:spacing w:line="240" w:lineRule="auto"/>
                    <w:ind w:firstLineChars="0" w:firstLine="0"/>
                    <w:jc w:val="center"/>
                    <w:rPr>
                      <w:sz w:val="21"/>
                      <w:szCs w:val="21"/>
                    </w:rPr>
                  </w:pPr>
                  <w:r>
                    <w:rPr>
                      <w:rFonts w:hint="eastAsia"/>
                      <w:sz w:val="21"/>
                      <w:szCs w:val="21"/>
                    </w:rPr>
                    <w:t>絮凝沉淀</w:t>
                  </w:r>
                  <w:r>
                    <w:rPr>
                      <w:rFonts w:hint="eastAsia"/>
                      <w:sz w:val="21"/>
                      <w:szCs w:val="21"/>
                    </w:rPr>
                    <w:t>+</w:t>
                  </w:r>
                  <w:r>
                    <w:rPr>
                      <w:rFonts w:hint="eastAsia"/>
                      <w:sz w:val="21"/>
                      <w:szCs w:val="21"/>
                    </w:rPr>
                    <w:t>气浮</w:t>
                  </w:r>
                  <w:r>
                    <w:rPr>
                      <w:rFonts w:hint="eastAsia"/>
                      <w:sz w:val="21"/>
                      <w:szCs w:val="21"/>
                    </w:rPr>
                    <w:t>+</w:t>
                  </w:r>
                  <w:r>
                    <w:rPr>
                      <w:rFonts w:hint="eastAsia"/>
                      <w:sz w:val="21"/>
                      <w:szCs w:val="21"/>
                    </w:rPr>
                    <w:t>水解酸化</w:t>
                  </w:r>
                  <w:r>
                    <w:rPr>
                      <w:rFonts w:hint="eastAsia"/>
                      <w:sz w:val="21"/>
                      <w:szCs w:val="21"/>
                    </w:rPr>
                    <w:t>+</w:t>
                  </w:r>
                  <w:r>
                    <w:rPr>
                      <w:rFonts w:hint="eastAsia"/>
                      <w:sz w:val="21"/>
                      <w:szCs w:val="21"/>
                    </w:rPr>
                    <w:t>好氧</w:t>
                  </w:r>
                  <w:r>
                    <w:rPr>
                      <w:rFonts w:hint="eastAsia"/>
                      <w:sz w:val="21"/>
                      <w:szCs w:val="21"/>
                    </w:rPr>
                    <w:t>+</w:t>
                  </w:r>
                  <w:r>
                    <w:rPr>
                      <w:rFonts w:hint="eastAsia"/>
                      <w:sz w:val="21"/>
                      <w:szCs w:val="21"/>
                    </w:rPr>
                    <w:t>二沉</w:t>
                  </w:r>
                </w:p>
              </w:tc>
              <w:tc>
                <w:tcPr>
                  <w:tcW w:w="1612" w:type="dxa"/>
                  <w:vAlign w:val="center"/>
                </w:tcPr>
                <w:p w:rsidR="003C5333" w:rsidRPr="00B8338F" w:rsidRDefault="00C4235F" w:rsidP="001C368B">
                  <w:pPr>
                    <w:framePr w:hSpace="180" w:wrap="around" w:vAnchor="page" w:hAnchor="margin" w:y="1383"/>
                    <w:spacing w:line="240" w:lineRule="auto"/>
                    <w:ind w:firstLineChars="0" w:firstLine="0"/>
                    <w:jc w:val="center"/>
                    <w:rPr>
                      <w:sz w:val="21"/>
                      <w:szCs w:val="21"/>
                    </w:rPr>
                  </w:pPr>
                  <w:r>
                    <w:rPr>
                      <w:rFonts w:hint="eastAsia"/>
                      <w:sz w:val="21"/>
                      <w:szCs w:val="21"/>
                    </w:rPr>
                    <w:t>废水量</w:t>
                  </w:r>
                </w:p>
              </w:tc>
              <w:tc>
                <w:tcPr>
                  <w:tcW w:w="1612" w:type="dxa"/>
                  <w:vAlign w:val="center"/>
                </w:tcPr>
                <w:p w:rsidR="003C5333" w:rsidRPr="00B8338F" w:rsidRDefault="00C4235F"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1612" w:type="dxa"/>
                  <w:vAlign w:val="center"/>
                </w:tcPr>
                <w:p w:rsidR="003C5333" w:rsidRPr="00674E21" w:rsidRDefault="00C4235F" w:rsidP="001C368B">
                  <w:pPr>
                    <w:framePr w:hSpace="180" w:wrap="around" w:vAnchor="page" w:hAnchor="margin" w:y="1383"/>
                    <w:spacing w:line="240" w:lineRule="auto"/>
                    <w:ind w:firstLineChars="0" w:firstLine="0"/>
                    <w:jc w:val="center"/>
                    <w:rPr>
                      <w:sz w:val="21"/>
                      <w:szCs w:val="21"/>
                    </w:rPr>
                  </w:pPr>
                  <w:r>
                    <w:rPr>
                      <w:rFonts w:hint="eastAsia"/>
                      <w:sz w:val="21"/>
                      <w:szCs w:val="21"/>
                    </w:rPr>
                    <w:t>6332.6</w:t>
                  </w:r>
                  <w:r w:rsidR="004928B2">
                    <w:rPr>
                      <w:rFonts w:eastAsiaTheme="minorEastAsia" w:hint="eastAsia"/>
                      <w:sz w:val="21"/>
                      <w:szCs w:val="21"/>
                    </w:rPr>
                    <w:t xml:space="preserve"> m</w:t>
                  </w:r>
                  <w:r w:rsidR="004928B2" w:rsidRPr="004928B2">
                    <w:rPr>
                      <w:rFonts w:eastAsiaTheme="minorEastAsia" w:hint="eastAsia"/>
                      <w:sz w:val="21"/>
                      <w:szCs w:val="21"/>
                      <w:vertAlign w:val="superscript"/>
                    </w:rPr>
                    <w:t>3</w:t>
                  </w:r>
                  <w:r w:rsidR="004928B2" w:rsidRPr="004928B2">
                    <w:rPr>
                      <w:rFonts w:eastAsiaTheme="minorEastAsia" w:hint="eastAsia"/>
                      <w:sz w:val="21"/>
                      <w:szCs w:val="21"/>
                    </w:rPr>
                    <w:t>/a</w:t>
                  </w:r>
                </w:p>
              </w:tc>
            </w:tr>
            <w:tr w:rsidR="003C5333" w:rsidTr="00C1243D">
              <w:tc>
                <w:tcPr>
                  <w:tcW w:w="1612" w:type="dxa"/>
                  <w:vMerge/>
                  <w:vAlign w:val="center"/>
                </w:tcPr>
                <w:p w:rsidR="003C5333" w:rsidRDefault="003C5333" w:rsidP="001C368B">
                  <w:pPr>
                    <w:framePr w:hSpace="180" w:wrap="around" w:vAnchor="page" w:hAnchor="margin" w:y="1383"/>
                    <w:spacing w:line="240" w:lineRule="auto"/>
                    <w:ind w:firstLineChars="0" w:firstLine="0"/>
                    <w:jc w:val="center"/>
                    <w:rPr>
                      <w:sz w:val="21"/>
                      <w:szCs w:val="21"/>
                    </w:rPr>
                  </w:pPr>
                </w:p>
              </w:tc>
              <w:tc>
                <w:tcPr>
                  <w:tcW w:w="1612" w:type="dxa"/>
                  <w:vMerge/>
                  <w:vAlign w:val="center"/>
                </w:tcPr>
                <w:p w:rsidR="003C5333" w:rsidRDefault="003C5333" w:rsidP="001C368B">
                  <w:pPr>
                    <w:framePr w:hSpace="180" w:wrap="around" w:vAnchor="page" w:hAnchor="margin" w:y="1383"/>
                    <w:spacing w:line="240" w:lineRule="auto"/>
                    <w:ind w:firstLineChars="0" w:firstLine="0"/>
                    <w:jc w:val="center"/>
                    <w:rPr>
                      <w:sz w:val="21"/>
                      <w:szCs w:val="21"/>
                    </w:rPr>
                  </w:pPr>
                </w:p>
              </w:tc>
              <w:tc>
                <w:tcPr>
                  <w:tcW w:w="1612" w:type="dxa"/>
                  <w:vAlign w:val="center"/>
                </w:tcPr>
                <w:p w:rsidR="003C5333" w:rsidRPr="00B8338F" w:rsidRDefault="003C5333" w:rsidP="001C368B">
                  <w:pPr>
                    <w:framePr w:hSpace="180" w:wrap="around" w:vAnchor="page" w:hAnchor="margin" w:y="1383"/>
                    <w:spacing w:line="240" w:lineRule="auto"/>
                    <w:ind w:firstLineChars="0" w:firstLine="0"/>
                    <w:jc w:val="center"/>
                    <w:rPr>
                      <w:sz w:val="21"/>
                      <w:szCs w:val="21"/>
                    </w:rPr>
                  </w:pPr>
                  <w:r w:rsidRPr="00B8338F">
                    <w:rPr>
                      <w:sz w:val="21"/>
                      <w:szCs w:val="21"/>
                    </w:rPr>
                    <w:t>COD</w:t>
                  </w:r>
                </w:p>
              </w:tc>
              <w:tc>
                <w:tcPr>
                  <w:tcW w:w="1612" w:type="dxa"/>
                  <w:vAlign w:val="center"/>
                </w:tcPr>
                <w:p w:rsidR="003C5333" w:rsidRPr="00B8338F" w:rsidRDefault="00C4235F" w:rsidP="001C368B">
                  <w:pPr>
                    <w:framePr w:hSpace="180" w:wrap="around" w:vAnchor="page" w:hAnchor="margin" w:y="1383"/>
                    <w:spacing w:line="240" w:lineRule="auto"/>
                    <w:ind w:firstLineChars="0" w:firstLine="0"/>
                    <w:jc w:val="center"/>
                    <w:rPr>
                      <w:sz w:val="21"/>
                      <w:szCs w:val="21"/>
                    </w:rPr>
                  </w:pPr>
                  <w:r>
                    <w:rPr>
                      <w:rFonts w:hint="eastAsia"/>
                      <w:sz w:val="21"/>
                      <w:szCs w:val="21"/>
                    </w:rPr>
                    <w:t>50</w:t>
                  </w:r>
                </w:p>
              </w:tc>
              <w:tc>
                <w:tcPr>
                  <w:tcW w:w="1612" w:type="dxa"/>
                  <w:vAlign w:val="center"/>
                </w:tcPr>
                <w:p w:rsidR="003C5333" w:rsidRPr="00674E21" w:rsidRDefault="00541BC0" w:rsidP="001C368B">
                  <w:pPr>
                    <w:framePr w:hSpace="180" w:wrap="around" w:vAnchor="page" w:hAnchor="margin" w:y="1383"/>
                    <w:spacing w:line="240" w:lineRule="auto"/>
                    <w:ind w:firstLineChars="0" w:firstLine="0"/>
                    <w:jc w:val="center"/>
                    <w:rPr>
                      <w:sz w:val="21"/>
                      <w:szCs w:val="21"/>
                    </w:rPr>
                  </w:pPr>
                  <w:r>
                    <w:rPr>
                      <w:rFonts w:hint="eastAsia"/>
                      <w:sz w:val="21"/>
                      <w:szCs w:val="21"/>
                    </w:rPr>
                    <w:t>0.317</w:t>
                  </w:r>
                </w:p>
              </w:tc>
            </w:tr>
            <w:tr w:rsidR="003C5333" w:rsidTr="00C1243D">
              <w:tc>
                <w:tcPr>
                  <w:tcW w:w="1612" w:type="dxa"/>
                  <w:vMerge/>
                  <w:vAlign w:val="center"/>
                </w:tcPr>
                <w:p w:rsidR="003C5333" w:rsidRDefault="003C5333" w:rsidP="001C368B">
                  <w:pPr>
                    <w:framePr w:hSpace="180" w:wrap="around" w:vAnchor="page" w:hAnchor="margin" w:y="1383"/>
                    <w:spacing w:line="240" w:lineRule="auto"/>
                    <w:ind w:firstLineChars="0" w:firstLine="0"/>
                    <w:jc w:val="center"/>
                    <w:rPr>
                      <w:sz w:val="21"/>
                      <w:szCs w:val="21"/>
                    </w:rPr>
                  </w:pPr>
                </w:p>
              </w:tc>
              <w:tc>
                <w:tcPr>
                  <w:tcW w:w="1612" w:type="dxa"/>
                  <w:vMerge/>
                  <w:vAlign w:val="center"/>
                </w:tcPr>
                <w:p w:rsidR="003C5333" w:rsidRDefault="003C5333" w:rsidP="001C368B">
                  <w:pPr>
                    <w:framePr w:hSpace="180" w:wrap="around" w:vAnchor="page" w:hAnchor="margin" w:y="1383"/>
                    <w:spacing w:line="240" w:lineRule="auto"/>
                    <w:ind w:firstLineChars="0" w:firstLine="0"/>
                    <w:jc w:val="center"/>
                    <w:rPr>
                      <w:sz w:val="21"/>
                      <w:szCs w:val="21"/>
                    </w:rPr>
                  </w:pPr>
                </w:p>
              </w:tc>
              <w:tc>
                <w:tcPr>
                  <w:tcW w:w="1612" w:type="dxa"/>
                  <w:vAlign w:val="center"/>
                </w:tcPr>
                <w:p w:rsidR="003C5333" w:rsidRPr="00B8338F" w:rsidRDefault="00C4235F" w:rsidP="001C368B">
                  <w:pPr>
                    <w:framePr w:hSpace="180" w:wrap="around" w:vAnchor="page" w:hAnchor="margin" w:y="1383"/>
                    <w:spacing w:line="240" w:lineRule="auto"/>
                    <w:ind w:firstLineChars="0" w:firstLine="0"/>
                    <w:jc w:val="center"/>
                    <w:rPr>
                      <w:sz w:val="21"/>
                      <w:szCs w:val="21"/>
                    </w:rPr>
                  </w:pPr>
                  <w:r>
                    <w:rPr>
                      <w:rFonts w:hint="eastAsia"/>
                      <w:sz w:val="21"/>
                      <w:szCs w:val="21"/>
                    </w:rPr>
                    <w:t>氨氮</w:t>
                  </w:r>
                </w:p>
              </w:tc>
              <w:tc>
                <w:tcPr>
                  <w:tcW w:w="1612" w:type="dxa"/>
                  <w:vAlign w:val="center"/>
                </w:tcPr>
                <w:p w:rsidR="003C5333" w:rsidRPr="00B8338F" w:rsidRDefault="00C4235F" w:rsidP="001C368B">
                  <w:pPr>
                    <w:framePr w:hSpace="180" w:wrap="around" w:vAnchor="page" w:hAnchor="margin" w:y="1383"/>
                    <w:spacing w:line="240" w:lineRule="auto"/>
                    <w:ind w:firstLineChars="0" w:firstLine="0"/>
                    <w:jc w:val="center"/>
                    <w:rPr>
                      <w:sz w:val="21"/>
                      <w:szCs w:val="21"/>
                    </w:rPr>
                  </w:pPr>
                  <w:r>
                    <w:rPr>
                      <w:rFonts w:hint="eastAsia"/>
                      <w:sz w:val="21"/>
                      <w:szCs w:val="21"/>
                    </w:rPr>
                    <w:t>8</w:t>
                  </w:r>
                </w:p>
              </w:tc>
              <w:tc>
                <w:tcPr>
                  <w:tcW w:w="1612" w:type="dxa"/>
                  <w:vAlign w:val="center"/>
                </w:tcPr>
                <w:p w:rsidR="003C5333" w:rsidRPr="00674E21" w:rsidRDefault="00541BC0" w:rsidP="001C368B">
                  <w:pPr>
                    <w:framePr w:hSpace="180" w:wrap="around" w:vAnchor="page" w:hAnchor="margin" w:y="1383"/>
                    <w:spacing w:line="240" w:lineRule="auto"/>
                    <w:ind w:firstLineChars="0" w:firstLine="0"/>
                    <w:jc w:val="center"/>
                    <w:rPr>
                      <w:sz w:val="21"/>
                      <w:szCs w:val="21"/>
                    </w:rPr>
                  </w:pPr>
                  <w:r>
                    <w:rPr>
                      <w:rFonts w:hint="eastAsia"/>
                      <w:sz w:val="21"/>
                      <w:szCs w:val="21"/>
                    </w:rPr>
                    <w:t>0.051</w:t>
                  </w:r>
                </w:p>
              </w:tc>
            </w:tr>
            <w:tr w:rsidR="00137EEF" w:rsidTr="00C1243D">
              <w:tc>
                <w:tcPr>
                  <w:tcW w:w="1612" w:type="dxa"/>
                  <w:vMerge w:val="restart"/>
                  <w:vAlign w:val="center"/>
                </w:tcPr>
                <w:p w:rsidR="00137EEF" w:rsidRPr="00674E21" w:rsidRDefault="00137EEF" w:rsidP="001C368B">
                  <w:pPr>
                    <w:framePr w:hSpace="180" w:wrap="around" w:vAnchor="page" w:hAnchor="margin" w:y="1383"/>
                    <w:spacing w:line="240" w:lineRule="auto"/>
                    <w:ind w:firstLineChars="0" w:firstLine="0"/>
                    <w:jc w:val="center"/>
                    <w:rPr>
                      <w:sz w:val="21"/>
                      <w:szCs w:val="21"/>
                    </w:rPr>
                  </w:pPr>
                  <w:r>
                    <w:rPr>
                      <w:rFonts w:hint="eastAsia"/>
                      <w:sz w:val="21"/>
                      <w:szCs w:val="21"/>
                    </w:rPr>
                    <w:t>DW002</w:t>
                  </w:r>
                </w:p>
              </w:tc>
              <w:tc>
                <w:tcPr>
                  <w:tcW w:w="1612" w:type="dxa"/>
                  <w:vMerge w:val="restart"/>
                  <w:vAlign w:val="center"/>
                </w:tcPr>
                <w:p w:rsidR="00137EEF" w:rsidRPr="00674E21" w:rsidRDefault="00137EEF" w:rsidP="001C368B">
                  <w:pPr>
                    <w:framePr w:hSpace="180" w:wrap="around" w:vAnchor="page" w:hAnchor="margin" w:y="1383"/>
                    <w:spacing w:line="240" w:lineRule="auto"/>
                    <w:ind w:firstLineChars="0" w:firstLine="0"/>
                    <w:jc w:val="center"/>
                    <w:rPr>
                      <w:sz w:val="21"/>
                      <w:szCs w:val="21"/>
                    </w:rPr>
                  </w:pPr>
                  <w:r>
                    <w:rPr>
                      <w:rFonts w:hint="eastAsia"/>
                      <w:sz w:val="21"/>
                      <w:szCs w:val="21"/>
                    </w:rPr>
                    <w:t>化粪池</w:t>
                  </w:r>
                </w:p>
              </w:tc>
              <w:tc>
                <w:tcPr>
                  <w:tcW w:w="1612" w:type="dxa"/>
                  <w:vAlign w:val="center"/>
                </w:tcPr>
                <w:p w:rsidR="00137EEF" w:rsidRPr="00B8338F" w:rsidRDefault="00C4235F" w:rsidP="001C368B">
                  <w:pPr>
                    <w:framePr w:hSpace="180" w:wrap="around" w:vAnchor="page" w:hAnchor="margin" w:y="1383"/>
                    <w:spacing w:line="240" w:lineRule="auto"/>
                    <w:ind w:firstLineChars="0" w:firstLine="0"/>
                    <w:jc w:val="center"/>
                    <w:rPr>
                      <w:sz w:val="21"/>
                      <w:szCs w:val="21"/>
                    </w:rPr>
                  </w:pPr>
                  <w:r>
                    <w:rPr>
                      <w:rFonts w:hint="eastAsia"/>
                      <w:sz w:val="21"/>
                      <w:szCs w:val="21"/>
                    </w:rPr>
                    <w:t>废水量</w:t>
                  </w:r>
                </w:p>
              </w:tc>
              <w:tc>
                <w:tcPr>
                  <w:tcW w:w="1612" w:type="dxa"/>
                  <w:vAlign w:val="center"/>
                </w:tcPr>
                <w:p w:rsidR="00137EEF" w:rsidRPr="00B8338F" w:rsidRDefault="00C4235F" w:rsidP="001C368B">
                  <w:pPr>
                    <w:framePr w:hSpace="180" w:wrap="around" w:vAnchor="page" w:hAnchor="margin" w:y="1383"/>
                    <w:spacing w:line="240" w:lineRule="auto"/>
                    <w:ind w:firstLineChars="0" w:firstLine="0"/>
                    <w:jc w:val="center"/>
                    <w:rPr>
                      <w:sz w:val="21"/>
                      <w:szCs w:val="21"/>
                    </w:rPr>
                  </w:pPr>
                  <w:r>
                    <w:rPr>
                      <w:rFonts w:hint="eastAsia"/>
                      <w:sz w:val="21"/>
                      <w:szCs w:val="21"/>
                    </w:rPr>
                    <w:t>/</w:t>
                  </w:r>
                </w:p>
              </w:tc>
              <w:tc>
                <w:tcPr>
                  <w:tcW w:w="1612" w:type="dxa"/>
                  <w:vAlign w:val="center"/>
                </w:tcPr>
                <w:p w:rsidR="00137EEF" w:rsidRPr="00137EEF" w:rsidRDefault="005C64BF" w:rsidP="001C368B">
                  <w:pPr>
                    <w:framePr w:hSpace="180" w:wrap="around" w:vAnchor="page" w:hAnchor="margin" w:y="1383"/>
                    <w:spacing w:line="240" w:lineRule="auto"/>
                    <w:ind w:firstLineChars="0" w:firstLine="0"/>
                    <w:jc w:val="center"/>
                    <w:rPr>
                      <w:sz w:val="21"/>
                      <w:szCs w:val="21"/>
                    </w:rPr>
                  </w:pPr>
                  <w:r>
                    <w:rPr>
                      <w:rFonts w:eastAsiaTheme="minorEastAsia" w:hint="eastAsia"/>
                      <w:sz w:val="21"/>
                      <w:szCs w:val="21"/>
                    </w:rPr>
                    <w:t>8522.4</w:t>
                  </w:r>
                  <w:r w:rsidR="004928B2">
                    <w:rPr>
                      <w:rFonts w:eastAsiaTheme="minorEastAsia" w:hint="eastAsia"/>
                      <w:sz w:val="21"/>
                      <w:szCs w:val="21"/>
                    </w:rPr>
                    <w:t>m</w:t>
                  </w:r>
                  <w:r w:rsidR="004928B2" w:rsidRPr="004928B2">
                    <w:rPr>
                      <w:rFonts w:eastAsiaTheme="minorEastAsia" w:hint="eastAsia"/>
                      <w:sz w:val="21"/>
                      <w:szCs w:val="21"/>
                      <w:vertAlign w:val="superscript"/>
                    </w:rPr>
                    <w:t>3</w:t>
                  </w:r>
                  <w:r w:rsidR="004928B2" w:rsidRPr="004928B2">
                    <w:rPr>
                      <w:rFonts w:eastAsiaTheme="minorEastAsia" w:hint="eastAsia"/>
                      <w:sz w:val="21"/>
                      <w:szCs w:val="21"/>
                    </w:rPr>
                    <w:t>/a</w:t>
                  </w:r>
                </w:p>
              </w:tc>
            </w:tr>
            <w:tr w:rsidR="00137EEF" w:rsidTr="00C1243D">
              <w:tc>
                <w:tcPr>
                  <w:tcW w:w="1612" w:type="dxa"/>
                  <w:vMerge/>
                  <w:vAlign w:val="center"/>
                </w:tcPr>
                <w:p w:rsidR="00137EEF" w:rsidRDefault="00137EEF" w:rsidP="001C368B">
                  <w:pPr>
                    <w:framePr w:hSpace="180" w:wrap="around" w:vAnchor="page" w:hAnchor="margin" w:y="1383"/>
                    <w:spacing w:line="240" w:lineRule="auto"/>
                    <w:ind w:firstLineChars="0" w:firstLine="0"/>
                    <w:jc w:val="center"/>
                    <w:rPr>
                      <w:sz w:val="21"/>
                      <w:szCs w:val="21"/>
                    </w:rPr>
                  </w:pPr>
                </w:p>
              </w:tc>
              <w:tc>
                <w:tcPr>
                  <w:tcW w:w="1612" w:type="dxa"/>
                  <w:vMerge/>
                  <w:vAlign w:val="center"/>
                </w:tcPr>
                <w:p w:rsidR="00137EEF" w:rsidRDefault="00137EEF" w:rsidP="001C368B">
                  <w:pPr>
                    <w:framePr w:hSpace="180" w:wrap="around" w:vAnchor="page" w:hAnchor="margin" w:y="1383"/>
                    <w:spacing w:line="240" w:lineRule="auto"/>
                    <w:ind w:firstLineChars="0" w:firstLine="0"/>
                    <w:jc w:val="center"/>
                    <w:rPr>
                      <w:sz w:val="21"/>
                      <w:szCs w:val="21"/>
                    </w:rPr>
                  </w:pPr>
                </w:p>
              </w:tc>
              <w:tc>
                <w:tcPr>
                  <w:tcW w:w="1612" w:type="dxa"/>
                  <w:vAlign w:val="center"/>
                </w:tcPr>
                <w:p w:rsidR="00137EEF" w:rsidRPr="00B8338F" w:rsidRDefault="00137EEF" w:rsidP="001C368B">
                  <w:pPr>
                    <w:framePr w:hSpace="180" w:wrap="around" w:vAnchor="page" w:hAnchor="margin" w:y="1383"/>
                    <w:spacing w:line="240" w:lineRule="auto"/>
                    <w:ind w:firstLineChars="0" w:firstLine="0"/>
                    <w:jc w:val="center"/>
                    <w:rPr>
                      <w:sz w:val="21"/>
                      <w:szCs w:val="21"/>
                    </w:rPr>
                  </w:pPr>
                  <w:r w:rsidRPr="00B8338F">
                    <w:rPr>
                      <w:sz w:val="21"/>
                      <w:szCs w:val="21"/>
                    </w:rPr>
                    <w:t>COD</w:t>
                  </w:r>
                </w:p>
              </w:tc>
              <w:tc>
                <w:tcPr>
                  <w:tcW w:w="1612" w:type="dxa"/>
                  <w:vAlign w:val="center"/>
                </w:tcPr>
                <w:p w:rsidR="00137EEF" w:rsidRPr="00B8338F" w:rsidRDefault="004928B2" w:rsidP="001C368B">
                  <w:pPr>
                    <w:framePr w:hSpace="180" w:wrap="around" w:vAnchor="page" w:hAnchor="margin" w:y="1383"/>
                    <w:spacing w:line="240" w:lineRule="auto"/>
                    <w:ind w:firstLineChars="0" w:firstLine="0"/>
                    <w:jc w:val="center"/>
                    <w:rPr>
                      <w:sz w:val="21"/>
                      <w:szCs w:val="21"/>
                    </w:rPr>
                  </w:pPr>
                  <w:r>
                    <w:rPr>
                      <w:rFonts w:hint="eastAsia"/>
                      <w:sz w:val="21"/>
                      <w:szCs w:val="21"/>
                    </w:rPr>
                    <w:t>50</w:t>
                  </w:r>
                </w:p>
              </w:tc>
              <w:tc>
                <w:tcPr>
                  <w:tcW w:w="1612" w:type="dxa"/>
                  <w:vAlign w:val="center"/>
                </w:tcPr>
                <w:p w:rsidR="00137EEF" w:rsidRPr="00137EEF" w:rsidRDefault="00541BC0" w:rsidP="001C368B">
                  <w:pPr>
                    <w:framePr w:hSpace="180" w:wrap="around" w:vAnchor="page" w:hAnchor="margin" w:y="1383"/>
                    <w:spacing w:line="240" w:lineRule="auto"/>
                    <w:ind w:firstLineChars="0" w:firstLine="0"/>
                    <w:jc w:val="center"/>
                    <w:rPr>
                      <w:sz w:val="21"/>
                      <w:szCs w:val="21"/>
                    </w:rPr>
                  </w:pPr>
                  <w:r>
                    <w:rPr>
                      <w:rFonts w:hint="eastAsia"/>
                      <w:sz w:val="21"/>
                      <w:szCs w:val="21"/>
                    </w:rPr>
                    <w:t>0.</w:t>
                  </w:r>
                  <w:r w:rsidR="005C64BF">
                    <w:rPr>
                      <w:rFonts w:hint="eastAsia"/>
                      <w:sz w:val="21"/>
                      <w:szCs w:val="21"/>
                    </w:rPr>
                    <w:t>426</w:t>
                  </w:r>
                </w:p>
              </w:tc>
            </w:tr>
            <w:tr w:rsidR="00137EEF" w:rsidTr="00C1243D">
              <w:tc>
                <w:tcPr>
                  <w:tcW w:w="1612" w:type="dxa"/>
                  <w:vMerge/>
                  <w:vAlign w:val="center"/>
                </w:tcPr>
                <w:p w:rsidR="00137EEF" w:rsidRDefault="00137EEF" w:rsidP="001C368B">
                  <w:pPr>
                    <w:framePr w:hSpace="180" w:wrap="around" w:vAnchor="page" w:hAnchor="margin" w:y="1383"/>
                    <w:spacing w:line="240" w:lineRule="auto"/>
                    <w:ind w:firstLineChars="0" w:firstLine="0"/>
                    <w:jc w:val="center"/>
                    <w:rPr>
                      <w:sz w:val="21"/>
                      <w:szCs w:val="21"/>
                    </w:rPr>
                  </w:pPr>
                </w:p>
              </w:tc>
              <w:tc>
                <w:tcPr>
                  <w:tcW w:w="1612" w:type="dxa"/>
                  <w:vMerge/>
                  <w:vAlign w:val="center"/>
                </w:tcPr>
                <w:p w:rsidR="00137EEF" w:rsidRDefault="00137EEF" w:rsidP="001C368B">
                  <w:pPr>
                    <w:framePr w:hSpace="180" w:wrap="around" w:vAnchor="page" w:hAnchor="margin" w:y="1383"/>
                    <w:spacing w:line="240" w:lineRule="auto"/>
                    <w:ind w:firstLineChars="0" w:firstLine="0"/>
                    <w:jc w:val="center"/>
                    <w:rPr>
                      <w:sz w:val="21"/>
                      <w:szCs w:val="21"/>
                    </w:rPr>
                  </w:pPr>
                </w:p>
              </w:tc>
              <w:tc>
                <w:tcPr>
                  <w:tcW w:w="1612" w:type="dxa"/>
                  <w:vAlign w:val="center"/>
                </w:tcPr>
                <w:p w:rsidR="00137EEF" w:rsidRPr="00B8338F" w:rsidRDefault="00137EEF" w:rsidP="001C368B">
                  <w:pPr>
                    <w:framePr w:hSpace="180" w:wrap="around" w:vAnchor="page" w:hAnchor="margin" w:y="1383"/>
                    <w:spacing w:line="240" w:lineRule="auto"/>
                    <w:ind w:firstLineChars="0" w:firstLine="0"/>
                    <w:jc w:val="center"/>
                    <w:rPr>
                      <w:sz w:val="21"/>
                      <w:szCs w:val="21"/>
                    </w:rPr>
                  </w:pPr>
                  <w:r w:rsidRPr="00B8338F">
                    <w:rPr>
                      <w:sz w:val="21"/>
                      <w:szCs w:val="21"/>
                    </w:rPr>
                    <w:t>氨氮</w:t>
                  </w:r>
                </w:p>
              </w:tc>
              <w:tc>
                <w:tcPr>
                  <w:tcW w:w="1612" w:type="dxa"/>
                  <w:vAlign w:val="center"/>
                </w:tcPr>
                <w:p w:rsidR="00137EEF" w:rsidRPr="00B8338F" w:rsidRDefault="004928B2" w:rsidP="001C368B">
                  <w:pPr>
                    <w:framePr w:hSpace="180" w:wrap="around" w:vAnchor="page" w:hAnchor="margin" w:y="1383"/>
                    <w:spacing w:line="240" w:lineRule="auto"/>
                    <w:ind w:firstLineChars="0" w:firstLine="0"/>
                    <w:jc w:val="center"/>
                    <w:rPr>
                      <w:sz w:val="21"/>
                      <w:szCs w:val="21"/>
                    </w:rPr>
                  </w:pPr>
                  <w:r>
                    <w:rPr>
                      <w:rFonts w:hint="eastAsia"/>
                      <w:sz w:val="21"/>
                      <w:szCs w:val="21"/>
                    </w:rPr>
                    <w:t>8</w:t>
                  </w:r>
                </w:p>
              </w:tc>
              <w:tc>
                <w:tcPr>
                  <w:tcW w:w="1612" w:type="dxa"/>
                  <w:vAlign w:val="center"/>
                </w:tcPr>
                <w:p w:rsidR="00137EEF" w:rsidRPr="00137EEF" w:rsidRDefault="00541BC0" w:rsidP="001C368B">
                  <w:pPr>
                    <w:framePr w:hSpace="180" w:wrap="around" w:vAnchor="page" w:hAnchor="margin" w:y="1383"/>
                    <w:spacing w:line="240" w:lineRule="auto"/>
                    <w:ind w:firstLineChars="0" w:firstLine="0"/>
                    <w:jc w:val="center"/>
                    <w:rPr>
                      <w:sz w:val="21"/>
                      <w:szCs w:val="21"/>
                    </w:rPr>
                  </w:pPr>
                  <w:r>
                    <w:rPr>
                      <w:rFonts w:hint="eastAsia"/>
                      <w:sz w:val="21"/>
                      <w:szCs w:val="21"/>
                    </w:rPr>
                    <w:t>0.0</w:t>
                  </w:r>
                  <w:r w:rsidR="005C64BF">
                    <w:rPr>
                      <w:rFonts w:hint="eastAsia"/>
                      <w:sz w:val="21"/>
                      <w:szCs w:val="21"/>
                    </w:rPr>
                    <w:t>68</w:t>
                  </w:r>
                </w:p>
              </w:tc>
            </w:tr>
            <w:tr w:rsidR="002910D0" w:rsidTr="00C1243D">
              <w:tc>
                <w:tcPr>
                  <w:tcW w:w="8060" w:type="dxa"/>
                  <w:gridSpan w:val="5"/>
                  <w:vAlign w:val="center"/>
                </w:tcPr>
                <w:p w:rsidR="002910D0" w:rsidRPr="00137EEF" w:rsidRDefault="002910D0" w:rsidP="001C368B">
                  <w:pPr>
                    <w:framePr w:hSpace="180" w:wrap="around" w:vAnchor="page" w:hAnchor="margin" w:y="1383"/>
                    <w:spacing w:line="240" w:lineRule="auto"/>
                    <w:ind w:firstLineChars="0" w:firstLine="0"/>
                    <w:rPr>
                      <w:sz w:val="21"/>
                      <w:szCs w:val="21"/>
                    </w:rPr>
                  </w:pPr>
                  <w:r>
                    <w:rPr>
                      <w:rFonts w:hint="eastAsia"/>
                      <w:sz w:val="21"/>
                      <w:szCs w:val="21"/>
                    </w:rPr>
                    <w:t>注：排放浓度为津市市污水处理厂出水标准浓度限值</w:t>
                  </w:r>
                </w:p>
              </w:tc>
            </w:tr>
          </w:tbl>
          <w:p w:rsidR="00E16363" w:rsidRDefault="005F6C62" w:rsidP="000B3B05">
            <w:pPr>
              <w:adjustRightInd w:val="0"/>
              <w:snapToGrid w:val="0"/>
              <w:spacing w:beforeLines="50" w:before="163"/>
              <w:ind w:firstLine="420"/>
              <w:jc w:val="left"/>
              <w:rPr>
                <w:sz w:val="21"/>
                <w:szCs w:val="21"/>
              </w:rPr>
            </w:pPr>
            <w:r>
              <w:rPr>
                <w:rFonts w:hint="eastAsia"/>
                <w:sz w:val="21"/>
                <w:szCs w:val="21"/>
              </w:rPr>
              <w:t>2</w:t>
            </w:r>
            <w:r w:rsidR="00E12DDB">
              <w:rPr>
                <w:rFonts w:hint="eastAsia"/>
                <w:sz w:val="21"/>
                <w:szCs w:val="21"/>
              </w:rPr>
              <w:t xml:space="preserve">.3 </w:t>
            </w:r>
            <w:r w:rsidR="00E16363">
              <w:rPr>
                <w:rFonts w:hint="eastAsia"/>
                <w:sz w:val="21"/>
                <w:szCs w:val="21"/>
              </w:rPr>
              <w:t>噪声</w:t>
            </w:r>
          </w:p>
          <w:p w:rsidR="00E16363" w:rsidRDefault="00E16363" w:rsidP="00D73194">
            <w:pPr>
              <w:autoSpaceDE w:val="0"/>
              <w:autoSpaceDN w:val="0"/>
              <w:adjustRightInd w:val="0"/>
              <w:snapToGrid w:val="0"/>
              <w:ind w:firstLine="420"/>
              <w:rPr>
                <w:sz w:val="21"/>
                <w:szCs w:val="21"/>
              </w:rPr>
            </w:pPr>
            <w:r>
              <w:rPr>
                <w:rFonts w:hint="eastAsia"/>
                <w:sz w:val="21"/>
                <w:szCs w:val="21"/>
              </w:rPr>
              <w:t>本项目为汽车零部件制造业，生产过程使用各类机械设备，机械设备运行产生噪声。</w:t>
            </w:r>
          </w:p>
          <w:p w:rsidR="00E16363" w:rsidRDefault="00E16363" w:rsidP="00D73194">
            <w:pPr>
              <w:autoSpaceDE w:val="0"/>
              <w:autoSpaceDN w:val="0"/>
              <w:adjustRightInd w:val="0"/>
              <w:snapToGrid w:val="0"/>
              <w:ind w:firstLine="420"/>
              <w:rPr>
                <w:sz w:val="21"/>
                <w:szCs w:val="21"/>
              </w:rPr>
            </w:pPr>
            <w:r>
              <w:rPr>
                <w:rFonts w:hint="eastAsia"/>
                <w:sz w:val="21"/>
                <w:szCs w:val="21"/>
              </w:rPr>
              <w:t>根据企业委托湖南华科检测有限公司于</w:t>
            </w:r>
            <w:r>
              <w:rPr>
                <w:rFonts w:hint="eastAsia"/>
                <w:sz w:val="21"/>
                <w:szCs w:val="21"/>
              </w:rPr>
              <w:t>202</w:t>
            </w:r>
            <w:r w:rsidR="009A7E01">
              <w:rPr>
                <w:rFonts w:hint="eastAsia"/>
                <w:sz w:val="21"/>
                <w:szCs w:val="21"/>
              </w:rPr>
              <w:t>3</w:t>
            </w:r>
            <w:r>
              <w:rPr>
                <w:rFonts w:hint="eastAsia"/>
                <w:sz w:val="21"/>
                <w:szCs w:val="21"/>
              </w:rPr>
              <w:t>年</w:t>
            </w:r>
            <w:r>
              <w:rPr>
                <w:rFonts w:hint="eastAsia"/>
                <w:sz w:val="21"/>
                <w:szCs w:val="21"/>
              </w:rPr>
              <w:t>11</w:t>
            </w:r>
            <w:r>
              <w:rPr>
                <w:rFonts w:hint="eastAsia"/>
                <w:sz w:val="21"/>
                <w:szCs w:val="21"/>
              </w:rPr>
              <w:t>月开展的自行监测，噪声的监测结果如下表所示。</w:t>
            </w:r>
          </w:p>
          <w:p w:rsidR="00E16363" w:rsidRPr="009A7E01" w:rsidRDefault="00E16363" w:rsidP="009A7E01">
            <w:pPr>
              <w:ind w:firstLineChars="0" w:firstLine="0"/>
              <w:jc w:val="center"/>
              <w:rPr>
                <w:b/>
                <w:sz w:val="21"/>
                <w:szCs w:val="21"/>
              </w:rPr>
            </w:pPr>
            <w:r w:rsidRPr="009A7E01">
              <w:rPr>
                <w:rFonts w:hint="eastAsia"/>
                <w:b/>
                <w:sz w:val="21"/>
                <w:szCs w:val="21"/>
              </w:rPr>
              <w:t>表</w:t>
            </w:r>
            <w:r w:rsidRPr="009A7E01">
              <w:rPr>
                <w:rFonts w:hint="eastAsia"/>
                <w:b/>
                <w:sz w:val="21"/>
                <w:szCs w:val="21"/>
              </w:rPr>
              <w:t>2-</w:t>
            </w:r>
            <w:r w:rsidR="005F6C62">
              <w:rPr>
                <w:rFonts w:hint="eastAsia"/>
                <w:b/>
                <w:sz w:val="21"/>
                <w:szCs w:val="21"/>
              </w:rPr>
              <w:t>22</w:t>
            </w:r>
            <w:r w:rsidRPr="009A7E01">
              <w:rPr>
                <w:rFonts w:hint="eastAsia"/>
                <w:b/>
                <w:sz w:val="21"/>
                <w:szCs w:val="21"/>
              </w:rPr>
              <w:t xml:space="preserve">   </w:t>
            </w:r>
            <w:r w:rsidRPr="009A7E01">
              <w:rPr>
                <w:rFonts w:hint="eastAsia"/>
                <w:b/>
                <w:sz w:val="21"/>
                <w:szCs w:val="21"/>
              </w:rPr>
              <w:t>现有厂区厂界环境噪声排放监测结果表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374"/>
              <w:gridCol w:w="827"/>
              <w:gridCol w:w="2506"/>
              <w:gridCol w:w="1379"/>
              <w:gridCol w:w="1379"/>
            </w:tblGrid>
            <w:tr w:rsidR="00E16363" w:rsidRPr="00466EB2" w:rsidTr="00C1243D">
              <w:trPr>
                <w:jc w:val="center"/>
              </w:trPr>
              <w:tc>
                <w:tcPr>
                  <w:tcW w:w="806" w:type="dxa"/>
                  <w:vMerge w:val="restart"/>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b/>
                      <w:sz w:val="21"/>
                      <w:szCs w:val="21"/>
                    </w:rPr>
                  </w:pPr>
                  <w:r w:rsidRPr="00E11376">
                    <w:rPr>
                      <w:b/>
                      <w:sz w:val="21"/>
                      <w:szCs w:val="21"/>
                    </w:rPr>
                    <w:t>类别</w:t>
                  </w:r>
                </w:p>
              </w:tc>
              <w:tc>
                <w:tcPr>
                  <w:tcW w:w="1335" w:type="dxa"/>
                  <w:vMerge w:val="restart"/>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b/>
                      <w:sz w:val="21"/>
                      <w:szCs w:val="21"/>
                    </w:rPr>
                  </w:pPr>
                  <w:r w:rsidRPr="00E11376">
                    <w:rPr>
                      <w:b/>
                      <w:sz w:val="21"/>
                      <w:szCs w:val="21"/>
                    </w:rPr>
                    <w:t>监测点</w:t>
                  </w:r>
                </w:p>
              </w:tc>
              <w:tc>
                <w:tcPr>
                  <w:tcW w:w="3239" w:type="dxa"/>
                  <w:gridSpan w:val="2"/>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b/>
                      <w:sz w:val="21"/>
                      <w:szCs w:val="21"/>
                    </w:rPr>
                  </w:pPr>
                  <w:r w:rsidRPr="00E11376">
                    <w:rPr>
                      <w:b/>
                      <w:sz w:val="21"/>
                      <w:szCs w:val="21"/>
                    </w:rPr>
                    <w:t>202</w:t>
                  </w:r>
                  <w:r w:rsidR="009A7E01" w:rsidRPr="00E11376">
                    <w:rPr>
                      <w:b/>
                      <w:sz w:val="21"/>
                      <w:szCs w:val="21"/>
                    </w:rPr>
                    <w:t>3</w:t>
                  </w:r>
                  <w:r w:rsidRPr="00E11376">
                    <w:rPr>
                      <w:b/>
                      <w:sz w:val="21"/>
                      <w:szCs w:val="21"/>
                    </w:rPr>
                    <w:t>.11.1</w:t>
                  </w:r>
                  <w:r w:rsidR="009A7E01" w:rsidRPr="00E11376">
                    <w:rPr>
                      <w:b/>
                      <w:sz w:val="21"/>
                      <w:szCs w:val="21"/>
                    </w:rPr>
                    <w:t>5</w:t>
                  </w:r>
                </w:p>
              </w:tc>
              <w:tc>
                <w:tcPr>
                  <w:tcW w:w="1340" w:type="dxa"/>
                  <w:vMerge w:val="restart"/>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b/>
                      <w:sz w:val="21"/>
                      <w:szCs w:val="21"/>
                    </w:rPr>
                  </w:pPr>
                  <w:r w:rsidRPr="00E11376">
                    <w:rPr>
                      <w:b/>
                      <w:sz w:val="21"/>
                      <w:szCs w:val="21"/>
                    </w:rPr>
                    <w:t>标准限值</w:t>
                  </w:r>
                </w:p>
                <w:p w:rsidR="00E16363" w:rsidRPr="00E11376" w:rsidRDefault="00E16363" w:rsidP="001C368B">
                  <w:pPr>
                    <w:framePr w:hSpace="180" w:wrap="around" w:vAnchor="page" w:hAnchor="margin" w:y="1383"/>
                    <w:spacing w:line="240" w:lineRule="auto"/>
                    <w:ind w:firstLineChars="0" w:firstLine="0"/>
                    <w:jc w:val="center"/>
                    <w:rPr>
                      <w:b/>
                      <w:sz w:val="21"/>
                      <w:szCs w:val="21"/>
                    </w:rPr>
                  </w:pPr>
                  <w:r w:rsidRPr="00E11376">
                    <w:rPr>
                      <w:b/>
                      <w:sz w:val="21"/>
                      <w:szCs w:val="21"/>
                    </w:rPr>
                    <w:t>dB</w:t>
                  </w:r>
                  <w:r w:rsidRPr="00E11376">
                    <w:rPr>
                      <w:b/>
                      <w:sz w:val="21"/>
                      <w:szCs w:val="21"/>
                    </w:rPr>
                    <w:t>（</w:t>
                  </w:r>
                  <w:r w:rsidRPr="00E11376">
                    <w:rPr>
                      <w:b/>
                      <w:sz w:val="21"/>
                      <w:szCs w:val="21"/>
                    </w:rPr>
                    <w:t>A</w:t>
                  </w:r>
                  <w:r w:rsidRPr="00E11376">
                    <w:rPr>
                      <w:b/>
                      <w:sz w:val="21"/>
                      <w:szCs w:val="21"/>
                    </w:rPr>
                    <w:t>）</w:t>
                  </w:r>
                </w:p>
              </w:tc>
              <w:tc>
                <w:tcPr>
                  <w:tcW w:w="1340" w:type="dxa"/>
                  <w:vMerge w:val="restart"/>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b/>
                      <w:sz w:val="21"/>
                      <w:szCs w:val="21"/>
                    </w:rPr>
                  </w:pPr>
                  <w:r w:rsidRPr="00E11376">
                    <w:rPr>
                      <w:b/>
                      <w:sz w:val="21"/>
                      <w:szCs w:val="21"/>
                    </w:rPr>
                    <w:t>达标情况</w:t>
                  </w:r>
                </w:p>
              </w:tc>
            </w:tr>
            <w:tr w:rsidR="00E16363" w:rsidRPr="00466EB2" w:rsidTr="00C1243D">
              <w:trPr>
                <w:jc w:val="center"/>
              </w:trPr>
              <w:tc>
                <w:tcPr>
                  <w:tcW w:w="806" w:type="dxa"/>
                  <w:vMerge/>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b/>
                      <w:sz w:val="21"/>
                      <w:szCs w:val="21"/>
                    </w:rPr>
                  </w:pPr>
                </w:p>
              </w:tc>
              <w:tc>
                <w:tcPr>
                  <w:tcW w:w="1335" w:type="dxa"/>
                  <w:vMerge/>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b/>
                      <w:sz w:val="21"/>
                      <w:szCs w:val="21"/>
                    </w:rPr>
                  </w:pPr>
                </w:p>
              </w:tc>
              <w:tc>
                <w:tcPr>
                  <w:tcW w:w="804"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时段</w:t>
                  </w:r>
                </w:p>
              </w:tc>
              <w:tc>
                <w:tcPr>
                  <w:tcW w:w="2435"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监测结果</w:t>
                  </w:r>
                  <w:r w:rsidRPr="00E11376">
                    <w:rPr>
                      <w:sz w:val="21"/>
                      <w:szCs w:val="21"/>
                    </w:rPr>
                    <w:t>dB</w:t>
                  </w:r>
                  <w:r w:rsidRPr="00E11376">
                    <w:rPr>
                      <w:sz w:val="21"/>
                      <w:szCs w:val="21"/>
                    </w:rPr>
                    <w:t>（</w:t>
                  </w:r>
                  <w:r w:rsidRPr="00E11376">
                    <w:rPr>
                      <w:sz w:val="21"/>
                      <w:szCs w:val="21"/>
                    </w:rPr>
                    <w:t>A</w:t>
                  </w:r>
                  <w:r w:rsidRPr="00E11376">
                    <w:rPr>
                      <w:sz w:val="21"/>
                      <w:szCs w:val="21"/>
                    </w:rPr>
                    <w:t>）</w:t>
                  </w:r>
                </w:p>
              </w:tc>
              <w:tc>
                <w:tcPr>
                  <w:tcW w:w="1340" w:type="dxa"/>
                  <w:vMerge/>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b/>
                      <w:sz w:val="21"/>
                      <w:szCs w:val="21"/>
                    </w:rPr>
                  </w:pPr>
                </w:p>
              </w:tc>
              <w:tc>
                <w:tcPr>
                  <w:tcW w:w="1340" w:type="dxa"/>
                  <w:vMerge/>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b/>
                      <w:sz w:val="21"/>
                      <w:szCs w:val="21"/>
                    </w:rPr>
                  </w:pPr>
                </w:p>
              </w:tc>
            </w:tr>
            <w:tr w:rsidR="00E16363" w:rsidRPr="00466EB2" w:rsidTr="00C1243D">
              <w:trPr>
                <w:jc w:val="center"/>
              </w:trPr>
              <w:tc>
                <w:tcPr>
                  <w:tcW w:w="806" w:type="dxa"/>
                  <w:vMerge w:val="restart"/>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厂界</w:t>
                  </w:r>
                </w:p>
              </w:tc>
              <w:tc>
                <w:tcPr>
                  <w:tcW w:w="1335" w:type="dxa"/>
                  <w:vMerge w:val="restart"/>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厂界东侧</w:t>
                  </w:r>
                </w:p>
              </w:tc>
              <w:tc>
                <w:tcPr>
                  <w:tcW w:w="804"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昼间</w:t>
                  </w:r>
                </w:p>
              </w:tc>
              <w:tc>
                <w:tcPr>
                  <w:tcW w:w="2435" w:type="dxa"/>
                  <w:shd w:val="clear" w:color="auto" w:fill="auto"/>
                  <w:vAlign w:val="center"/>
                </w:tcPr>
                <w:p w:rsidR="00E16363" w:rsidRPr="00E11376" w:rsidRDefault="009A7E01" w:rsidP="001C368B">
                  <w:pPr>
                    <w:framePr w:hSpace="180" w:wrap="around" w:vAnchor="page" w:hAnchor="margin" w:y="1383"/>
                    <w:spacing w:line="240" w:lineRule="auto"/>
                    <w:ind w:firstLineChars="0" w:firstLine="0"/>
                    <w:jc w:val="center"/>
                    <w:rPr>
                      <w:sz w:val="21"/>
                      <w:szCs w:val="21"/>
                    </w:rPr>
                  </w:pPr>
                  <w:r w:rsidRPr="00E11376">
                    <w:rPr>
                      <w:sz w:val="21"/>
                      <w:szCs w:val="21"/>
                    </w:rPr>
                    <w:t>54.0</w:t>
                  </w:r>
                </w:p>
              </w:tc>
              <w:tc>
                <w:tcPr>
                  <w:tcW w:w="1340"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65</w:t>
                  </w:r>
                </w:p>
              </w:tc>
              <w:tc>
                <w:tcPr>
                  <w:tcW w:w="1340"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达标</w:t>
                  </w:r>
                </w:p>
              </w:tc>
            </w:tr>
            <w:tr w:rsidR="00E16363" w:rsidRPr="00466EB2" w:rsidTr="00C1243D">
              <w:trPr>
                <w:jc w:val="center"/>
              </w:trPr>
              <w:tc>
                <w:tcPr>
                  <w:tcW w:w="806" w:type="dxa"/>
                  <w:vMerge/>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p>
              </w:tc>
              <w:tc>
                <w:tcPr>
                  <w:tcW w:w="1335" w:type="dxa"/>
                  <w:vMerge/>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p>
              </w:tc>
              <w:tc>
                <w:tcPr>
                  <w:tcW w:w="804"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夜间</w:t>
                  </w:r>
                </w:p>
              </w:tc>
              <w:tc>
                <w:tcPr>
                  <w:tcW w:w="2435" w:type="dxa"/>
                  <w:shd w:val="clear" w:color="auto" w:fill="auto"/>
                  <w:vAlign w:val="center"/>
                </w:tcPr>
                <w:p w:rsidR="00E16363" w:rsidRPr="00E11376" w:rsidRDefault="009A7E01" w:rsidP="001C368B">
                  <w:pPr>
                    <w:framePr w:hSpace="180" w:wrap="around" w:vAnchor="page" w:hAnchor="margin" w:y="1383"/>
                    <w:spacing w:line="240" w:lineRule="auto"/>
                    <w:ind w:firstLineChars="0" w:firstLine="0"/>
                    <w:jc w:val="center"/>
                    <w:rPr>
                      <w:sz w:val="21"/>
                      <w:szCs w:val="21"/>
                    </w:rPr>
                  </w:pPr>
                  <w:r w:rsidRPr="00E11376">
                    <w:rPr>
                      <w:sz w:val="21"/>
                      <w:szCs w:val="21"/>
                    </w:rPr>
                    <w:t>46.0</w:t>
                  </w:r>
                </w:p>
              </w:tc>
              <w:tc>
                <w:tcPr>
                  <w:tcW w:w="1340"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55</w:t>
                  </w:r>
                </w:p>
              </w:tc>
              <w:tc>
                <w:tcPr>
                  <w:tcW w:w="1340"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达标</w:t>
                  </w:r>
                </w:p>
              </w:tc>
            </w:tr>
            <w:tr w:rsidR="00E16363" w:rsidRPr="00466EB2" w:rsidTr="00C1243D">
              <w:trPr>
                <w:jc w:val="center"/>
              </w:trPr>
              <w:tc>
                <w:tcPr>
                  <w:tcW w:w="806" w:type="dxa"/>
                  <w:vMerge/>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p>
              </w:tc>
              <w:tc>
                <w:tcPr>
                  <w:tcW w:w="1335" w:type="dxa"/>
                  <w:vMerge w:val="restart"/>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厂界南侧</w:t>
                  </w:r>
                </w:p>
              </w:tc>
              <w:tc>
                <w:tcPr>
                  <w:tcW w:w="804"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昼间</w:t>
                  </w:r>
                </w:p>
              </w:tc>
              <w:tc>
                <w:tcPr>
                  <w:tcW w:w="2435" w:type="dxa"/>
                  <w:shd w:val="clear" w:color="auto" w:fill="auto"/>
                  <w:vAlign w:val="center"/>
                </w:tcPr>
                <w:p w:rsidR="00E16363" w:rsidRPr="00E11376" w:rsidRDefault="009A7E01" w:rsidP="001C368B">
                  <w:pPr>
                    <w:framePr w:hSpace="180" w:wrap="around" w:vAnchor="page" w:hAnchor="margin" w:y="1383"/>
                    <w:spacing w:line="240" w:lineRule="auto"/>
                    <w:ind w:firstLineChars="0" w:firstLine="0"/>
                    <w:jc w:val="center"/>
                    <w:rPr>
                      <w:sz w:val="21"/>
                      <w:szCs w:val="21"/>
                    </w:rPr>
                  </w:pPr>
                  <w:r w:rsidRPr="00E11376">
                    <w:rPr>
                      <w:sz w:val="21"/>
                      <w:szCs w:val="21"/>
                    </w:rPr>
                    <w:t>54.0</w:t>
                  </w:r>
                </w:p>
              </w:tc>
              <w:tc>
                <w:tcPr>
                  <w:tcW w:w="1340"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65</w:t>
                  </w:r>
                </w:p>
              </w:tc>
              <w:tc>
                <w:tcPr>
                  <w:tcW w:w="1340"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达标</w:t>
                  </w:r>
                </w:p>
              </w:tc>
            </w:tr>
            <w:tr w:rsidR="00E16363" w:rsidRPr="00466EB2" w:rsidTr="00C1243D">
              <w:trPr>
                <w:jc w:val="center"/>
              </w:trPr>
              <w:tc>
                <w:tcPr>
                  <w:tcW w:w="806" w:type="dxa"/>
                  <w:vMerge/>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p>
              </w:tc>
              <w:tc>
                <w:tcPr>
                  <w:tcW w:w="1335" w:type="dxa"/>
                  <w:vMerge/>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p>
              </w:tc>
              <w:tc>
                <w:tcPr>
                  <w:tcW w:w="804"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夜间</w:t>
                  </w:r>
                </w:p>
              </w:tc>
              <w:tc>
                <w:tcPr>
                  <w:tcW w:w="2435" w:type="dxa"/>
                  <w:shd w:val="clear" w:color="auto" w:fill="auto"/>
                  <w:vAlign w:val="center"/>
                </w:tcPr>
                <w:p w:rsidR="00E16363" w:rsidRPr="00E11376" w:rsidRDefault="009A7E01" w:rsidP="001C368B">
                  <w:pPr>
                    <w:framePr w:hSpace="180" w:wrap="around" w:vAnchor="page" w:hAnchor="margin" w:y="1383"/>
                    <w:spacing w:line="240" w:lineRule="auto"/>
                    <w:ind w:firstLineChars="0" w:firstLine="0"/>
                    <w:jc w:val="center"/>
                    <w:rPr>
                      <w:sz w:val="21"/>
                      <w:szCs w:val="21"/>
                    </w:rPr>
                  </w:pPr>
                  <w:r w:rsidRPr="00E11376">
                    <w:rPr>
                      <w:sz w:val="21"/>
                      <w:szCs w:val="21"/>
                    </w:rPr>
                    <w:t>44.0</w:t>
                  </w:r>
                </w:p>
              </w:tc>
              <w:tc>
                <w:tcPr>
                  <w:tcW w:w="1340"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55</w:t>
                  </w:r>
                </w:p>
              </w:tc>
              <w:tc>
                <w:tcPr>
                  <w:tcW w:w="1340"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达标</w:t>
                  </w:r>
                </w:p>
              </w:tc>
            </w:tr>
            <w:tr w:rsidR="00E16363" w:rsidRPr="00466EB2" w:rsidTr="00C1243D">
              <w:trPr>
                <w:jc w:val="center"/>
              </w:trPr>
              <w:tc>
                <w:tcPr>
                  <w:tcW w:w="806" w:type="dxa"/>
                  <w:vMerge/>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p>
              </w:tc>
              <w:tc>
                <w:tcPr>
                  <w:tcW w:w="1335" w:type="dxa"/>
                  <w:vMerge w:val="restart"/>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厂界西侧</w:t>
                  </w:r>
                </w:p>
              </w:tc>
              <w:tc>
                <w:tcPr>
                  <w:tcW w:w="804"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昼间</w:t>
                  </w:r>
                </w:p>
              </w:tc>
              <w:tc>
                <w:tcPr>
                  <w:tcW w:w="2435" w:type="dxa"/>
                  <w:shd w:val="clear" w:color="auto" w:fill="auto"/>
                  <w:vAlign w:val="center"/>
                </w:tcPr>
                <w:p w:rsidR="00E16363" w:rsidRPr="00E11376" w:rsidRDefault="009A7E01" w:rsidP="001C368B">
                  <w:pPr>
                    <w:framePr w:hSpace="180" w:wrap="around" w:vAnchor="page" w:hAnchor="margin" w:y="1383"/>
                    <w:spacing w:line="240" w:lineRule="auto"/>
                    <w:ind w:firstLineChars="0" w:firstLine="0"/>
                    <w:jc w:val="center"/>
                    <w:rPr>
                      <w:sz w:val="21"/>
                      <w:szCs w:val="21"/>
                    </w:rPr>
                  </w:pPr>
                  <w:r w:rsidRPr="00E11376">
                    <w:rPr>
                      <w:sz w:val="21"/>
                      <w:szCs w:val="21"/>
                    </w:rPr>
                    <w:t>56.0</w:t>
                  </w:r>
                </w:p>
              </w:tc>
              <w:tc>
                <w:tcPr>
                  <w:tcW w:w="1340"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70</w:t>
                  </w:r>
                </w:p>
              </w:tc>
              <w:tc>
                <w:tcPr>
                  <w:tcW w:w="1340"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达标</w:t>
                  </w:r>
                </w:p>
              </w:tc>
            </w:tr>
            <w:tr w:rsidR="00E16363" w:rsidRPr="00466EB2" w:rsidTr="00C1243D">
              <w:trPr>
                <w:jc w:val="center"/>
              </w:trPr>
              <w:tc>
                <w:tcPr>
                  <w:tcW w:w="806" w:type="dxa"/>
                  <w:vMerge/>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p>
              </w:tc>
              <w:tc>
                <w:tcPr>
                  <w:tcW w:w="1335" w:type="dxa"/>
                  <w:vMerge/>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p>
              </w:tc>
              <w:tc>
                <w:tcPr>
                  <w:tcW w:w="804"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夜间</w:t>
                  </w:r>
                </w:p>
              </w:tc>
              <w:tc>
                <w:tcPr>
                  <w:tcW w:w="2435" w:type="dxa"/>
                  <w:shd w:val="clear" w:color="auto" w:fill="auto"/>
                  <w:vAlign w:val="center"/>
                </w:tcPr>
                <w:p w:rsidR="00E16363" w:rsidRPr="00E11376" w:rsidRDefault="009A7E01" w:rsidP="001C368B">
                  <w:pPr>
                    <w:framePr w:hSpace="180" w:wrap="around" w:vAnchor="page" w:hAnchor="margin" w:y="1383"/>
                    <w:spacing w:line="240" w:lineRule="auto"/>
                    <w:ind w:firstLineChars="0" w:firstLine="0"/>
                    <w:jc w:val="center"/>
                    <w:rPr>
                      <w:sz w:val="21"/>
                      <w:szCs w:val="21"/>
                    </w:rPr>
                  </w:pPr>
                  <w:r w:rsidRPr="00E11376">
                    <w:rPr>
                      <w:sz w:val="21"/>
                      <w:szCs w:val="21"/>
                    </w:rPr>
                    <w:t>45.0</w:t>
                  </w:r>
                </w:p>
              </w:tc>
              <w:tc>
                <w:tcPr>
                  <w:tcW w:w="1340"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55</w:t>
                  </w:r>
                </w:p>
              </w:tc>
              <w:tc>
                <w:tcPr>
                  <w:tcW w:w="1340"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达标</w:t>
                  </w:r>
                </w:p>
              </w:tc>
            </w:tr>
            <w:tr w:rsidR="00E16363" w:rsidRPr="00466EB2" w:rsidTr="00C1243D">
              <w:trPr>
                <w:jc w:val="center"/>
              </w:trPr>
              <w:tc>
                <w:tcPr>
                  <w:tcW w:w="806" w:type="dxa"/>
                  <w:vMerge/>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p>
              </w:tc>
              <w:tc>
                <w:tcPr>
                  <w:tcW w:w="1335" w:type="dxa"/>
                  <w:vMerge w:val="restart"/>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厂界北侧</w:t>
                  </w:r>
                </w:p>
              </w:tc>
              <w:tc>
                <w:tcPr>
                  <w:tcW w:w="804"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昼间</w:t>
                  </w:r>
                </w:p>
              </w:tc>
              <w:tc>
                <w:tcPr>
                  <w:tcW w:w="2435" w:type="dxa"/>
                  <w:shd w:val="clear" w:color="auto" w:fill="auto"/>
                  <w:vAlign w:val="center"/>
                </w:tcPr>
                <w:p w:rsidR="00E16363" w:rsidRPr="00E11376" w:rsidRDefault="009A7E01" w:rsidP="001C368B">
                  <w:pPr>
                    <w:framePr w:hSpace="180" w:wrap="around" w:vAnchor="page" w:hAnchor="margin" w:y="1383"/>
                    <w:spacing w:line="240" w:lineRule="auto"/>
                    <w:ind w:firstLineChars="0" w:firstLine="0"/>
                    <w:jc w:val="center"/>
                    <w:rPr>
                      <w:sz w:val="21"/>
                      <w:szCs w:val="21"/>
                    </w:rPr>
                  </w:pPr>
                  <w:r w:rsidRPr="00E11376">
                    <w:rPr>
                      <w:sz w:val="21"/>
                      <w:szCs w:val="21"/>
                    </w:rPr>
                    <w:t>52.0</w:t>
                  </w:r>
                </w:p>
              </w:tc>
              <w:tc>
                <w:tcPr>
                  <w:tcW w:w="1340"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65</w:t>
                  </w:r>
                </w:p>
              </w:tc>
              <w:tc>
                <w:tcPr>
                  <w:tcW w:w="1340"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达标</w:t>
                  </w:r>
                </w:p>
              </w:tc>
            </w:tr>
            <w:tr w:rsidR="00E16363" w:rsidRPr="00466EB2" w:rsidTr="00C1243D">
              <w:trPr>
                <w:jc w:val="center"/>
              </w:trPr>
              <w:tc>
                <w:tcPr>
                  <w:tcW w:w="806" w:type="dxa"/>
                  <w:vMerge/>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p>
              </w:tc>
              <w:tc>
                <w:tcPr>
                  <w:tcW w:w="1335" w:type="dxa"/>
                  <w:vMerge/>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p>
              </w:tc>
              <w:tc>
                <w:tcPr>
                  <w:tcW w:w="804"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夜间</w:t>
                  </w:r>
                </w:p>
              </w:tc>
              <w:tc>
                <w:tcPr>
                  <w:tcW w:w="2435" w:type="dxa"/>
                  <w:shd w:val="clear" w:color="auto" w:fill="auto"/>
                  <w:vAlign w:val="center"/>
                </w:tcPr>
                <w:p w:rsidR="00E16363" w:rsidRPr="00E11376" w:rsidRDefault="009A7E01" w:rsidP="001C368B">
                  <w:pPr>
                    <w:framePr w:hSpace="180" w:wrap="around" w:vAnchor="page" w:hAnchor="margin" w:y="1383"/>
                    <w:spacing w:line="240" w:lineRule="auto"/>
                    <w:ind w:firstLineChars="0" w:firstLine="0"/>
                    <w:jc w:val="center"/>
                    <w:rPr>
                      <w:sz w:val="21"/>
                      <w:szCs w:val="21"/>
                    </w:rPr>
                  </w:pPr>
                  <w:r w:rsidRPr="00E11376">
                    <w:rPr>
                      <w:sz w:val="21"/>
                      <w:szCs w:val="21"/>
                    </w:rPr>
                    <w:t>46.0</w:t>
                  </w:r>
                </w:p>
              </w:tc>
              <w:tc>
                <w:tcPr>
                  <w:tcW w:w="1340"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55</w:t>
                  </w:r>
                </w:p>
              </w:tc>
              <w:tc>
                <w:tcPr>
                  <w:tcW w:w="1340" w:type="dxa"/>
                  <w:shd w:val="clear" w:color="auto" w:fill="auto"/>
                  <w:vAlign w:val="center"/>
                </w:tcPr>
                <w:p w:rsidR="00E16363" w:rsidRPr="00E11376" w:rsidRDefault="00E16363" w:rsidP="001C368B">
                  <w:pPr>
                    <w:framePr w:hSpace="180" w:wrap="around" w:vAnchor="page" w:hAnchor="margin" w:y="1383"/>
                    <w:spacing w:line="240" w:lineRule="auto"/>
                    <w:ind w:firstLineChars="0" w:firstLine="0"/>
                    <w:jc w:val="center"/>
                    <w:rPr>
                      <w:sz w:val="21"/>
                      <w:szCs w:val="21"/>
                    </w:rPr>
                  </w:pPr>
                  <w:r w:rsidRPr="00E11376">
                    <w:rPr>
                      <w:sz w:val="21"/>
                      <w:szCs w:val="21"/>
                    </w:rPr>
                    <w:t>达标</w:t>
                  </w:r>
                </w:p>
              </w:tc>
            </w:tr>
          </w:tbl>
          <w:p w:rsidR="00E16363" w:rsidRDefault="00E16363" w:rsidP="000B3B05">
            <w:pPr>
              <w:adjustRightInd w:val="0"/>
              <w:snapToGrid w:val="0"/>
              <w:spacing w:beforeLines="50" w:before="163"/>
              <w:ind w:firstLine="420"/>
              <w:jc w:val="left"/>
              <w:rPr>
                <w:sz w:val="21"/>
                <w:szCs w:val="21"/>
              </w:rPr>
            </w:pPr>
            <w:r>
              <w:rPr>
                <w:rFonts w:hint="eastAsia"/>
                <w:sz w:val="21"/>
                <w:szCs w:val="21"/>
              </w:rPr>
              <w:t>以上监测结果表明：现有项目东、南、北侧厂界环境噪声排放的昼间、夜间监测值均符合《工业企业厂界环境噪声排放标准》（</w:t>
            </w:r>
            <w:r>
              <w:rPr>
                <w:rFonts w:hint="eastAsia"/>
                <w:sz w:val="21"/>
                <w:szCs w:val="21"/>
              </w:rPr>
              <w:t>GB12348-2008</w:t>
            </w:r>
            <w:r>
              <w:rPr>
                <w:rFonts w:hint="eastAsia"/>
                <w:sz w:val="21"/>
                <w:szCs w:val="21"/>
              </w:rPr>
              <w:t>）</w:t>
            </w:r>
            <w:r>
              <w:rPr>
                <w:rFonts w:hint="eastAsia"/>
                <w:sz w:val="21"/>
                <w:szCs w:val="21"/>
              </w:rPr>
              <w:t>3</w:t>
            </w:r>
            <w:r>
              <w:rPr>
                <w:rFonts w:hint="eastAsia"/>
                <w:sz w:val="21"/>
                <w:szCs w:val="21"/>
              </w:rPr>
              <w:t>类标准限值要求；项目西厂界临孟姜女大道路，噪声排放的昼间、夜间监测值均符合《工业企业厂界环境噪声排放标准》（</w:t>
            </w:r>
            <w:r>
              <w:rPr>
                <w:rFonts w:hint="eastAsia"/>
                <w:sz w:val="21"/>
                <w:szCs w:val="21"/>
              </w:rPr>
              <w:t>GB12348-2008</w:t>
            </w:r>
            <w:r>
              <w:rPr>
                <w:rFonts w:hint="eastAsia"/>
                <w:sz w:val="21"/>
                <w:szCs w:val="21"/>
              </w:rPr>
              <w:t>）</w:t>
            </w:r>
            <w:r>
              <w:rPr>
                <w:rFonts w:hint="eastAsia"/>
                <w:sz w:val="21"/>
                <w:szCs w:val="21"/>
              </w:rPr>
              <w:t>4</w:t>
            </w:r>
            <w:r>
              <w:rPr>
                <w:rFonts w:hint="eastAsia"/>
                <w:sz w:val="21"/>
                <w:szCs w:val="21"/>
              </w:rPr>
              <w:t>类标准限值要求。</w:t>
            </w:r>
          </w:p>
          <w:p w:rsidR="00E16363" w:rsidRDefault="00E16363" w:rsidP="00D73194">
            <w:pPr>
              <w:autoSpaceDE w:val="0"/>
              <w:autoSpaceDN w:val="0"/>
              <w:adjustRightInd w:val="0"/>
              <w:snapToGrid w:val="0"/>
              <w:ind w:firstLine="420"/>
              <w:rPr>
                <w:sz w:val="21"/>
                <w:szCs w:val="21"/>
              </w:rPr>
            </w:pPr>
            <w:r>
              <w:rPr>
                <w:rFonts w:hint="eastAsia"/>
                <w:sz w:val="21"/>
                <w:szCs w:val="21"/>
              </w:rPr>
              <w:lastRenderedPageBreak/>
              <w:t>此外，企业还通过采取对高噪声设备加装减振垫、厂房墙</w:t>
            </w:r>
            <w:r w:rsidR="00CC0678">
              <w:rPr>
                <w:rFonts w:hint="eastAsia"/>
                <w:sz w:val="21"/>
                <w:szCs w:val="21"/>
              </w:rPr>
              <w:t>体</w:t>
            </w:r>
            <w:r w:rsidR="000B5140">
              <w:rPr>
                <w:rFonts w:hint="eastAsia"/>
                <w:sz w:val="21"/>
                <w:szCs w:val="21"/>
              </w:rPr>
              <w:t>隔音</w:t>
            </w:r>
            <w:r w:rsidR="00CC0678">
              <w:rPr>
                <w:rFonts w:hint="eastAsia"/>
                <w:sz w:val="21"/>
                <w:szCs w:val="21"/>
              </w:rPr>
              <w:t>、</w:t>
            </w:r>
            <w:r w:rsidR="000B5140">
              <w:rPr>
                <w:rFonts w:hint="eastAsia"/>
                <w:sz w:val="21"/>
                <w:szCs w:val="21"/>
              </w:rPr>
              <w:t>厂区绿化带隔音等一系列措施，进一步降低噪声对外环境的影响</w:t>
            </w:r>
            <w:r>
              <w:rPr>
                <w:rFonts w:hint="eastAsia"/>
                <w:sz w:val="21"/>
                <w:szCs w:val="21"/>
              </w:rPr>
              <w:t>，</w:t>
            </w:r>
            <w:r w:rsidR="00931D0D">
              <w:rPr>
                <w:rFonts w:hint="eastAsia"/>
                <w:sz w:val="21"/>
                <w:szCs w:val="21"/>
              </w:rPr>
              <w:t>现有</w:t>
            </w:r>
            <w:r w:rsidR="000B5140">
              <w:rPr>
                <w:rFonts w:hint="eastAsia"/>
                <w:sz w:val="21"/>
                <w:szCs w:val="21"/>
              </w:rPr>
              <w:t>工程</w:t>
            </w:r>
            <w:r>
              <w:rPr>
                <w:rFonts w:hint="eastAsia"/>
                <w:sz w:val="21"/>
                <w:szCs w:val="21"/>
              </w:rPr>
              <w:t>产生的噪声对周围声环境影响不大。</w:t>
            </w:r>
          </w:p>
          <w:p w:rsidR="00E16363" w:rsidRDefault="00E16363" w:rsidP="00D73194">
            <w:pPr>
              <w:autoSpaceDE w:val="0"/>
              <w:autoSpaceDN w:val="0"/>
              <w:adjustRightInd w:val="0"/>
              <w:snapToGrid w:val="0"/>
              <w:ind w:firstLine="420"/>
              <w:rPr>
                <w:sz w:val="21"/>
                <w:szCs w:val="21"/>
              </w:rPr>
            </w:pPr>
            <w:r>
              <w:rPr>
                <w:rFonts w:hint="eastAsia"/>
                <w:sz w:val="21"/>
                <w:szCs w:val="21"/>
              </w:rPr>
              <w:t xml:space="preserve"> </w:t>
            </w:r>
            <w:r w:rsidR="005F6C62">
              <w:rPr>
                <w:rFonts w:hint="eastAsia"/>
                <w:sz w:val="21"/>
                <w:szCs w:val="21"/>
              </w:rPr>
              <w:t>2</w:t>
            </w:r>
            <w:r w:rsidR="00E12DDB">
              <w:rPr>
                <w:rFonts w:hint="eastAsia"/>
                <w:sz w:val="21"/>
                <w:szCs w:val="21"/>
              </w:rPr>
              <w:t xml:space="preserve">.4 </w:t>
            </w:r>
            <w:r>
              <w:rPr>
                <w:rFonts w:hint="eastAsia"/>
                <w:sz w:val="21"/>
                <w:szCs w:val="21"/>
              </w:rPr>
              <w:t>固体废物</w:t>
            </w:r>
          </w:p>
          <w:p w:rsidR="00E16363" w:rsidRDefault="00E16363" w:rsidP="00D73194">
            <w:pPr>
              <w:autoSpaceDE w:val="0"/>
              <w:autoSpaceDN w:val="0"/>
              <w:adjustRightInd w:val="0"/>
              <w:snapToGrid w:val="0"/>
              <w:ind w:firstLine="420"/>
              <w:rPr>
                <w:sz w:val="21"/>
                <w:szCs w:val="21"/>
              </w:rPr>
            </w:pPr>
            <w:r>
              <w:rPr>
                <w:rFonts w:hint="eastAsia"/>
                <w:sz w:val="21"/>
                <w:szCs w:val="21"/>
              </w:rPr>
              <w:t>现有项目下料、成型、机加等工序产生的一般工业固体废物有废金属屑、边角料，产生的危险废物有废矿物油、废切削液、废油桶及其他含油废物；焊接工序产生焊渣，为一般工业固体废物；喷涂工序产生油性漆渣、废油漆桶、废活性炭等为危险废物。根据企业核发的排污许可证副本，现有项目危险废物产生及处理情况见下表。</w:t>
            </w:r>
          </w:p>
          <w:p w:rsidR="00E16363" w:rsidRPr="004C388D" w:rsidRDefault="00E16363" w:rsidP="004C388D">
            <w:pPr>
              <w:ind w:firstLineChars="0" w:firstLine="0"/>
              <w:jc w:val="center"/>
              <w:rPr>
                <w:b/>
                <w:sz w:val="21"/>
                <w:szCs w:val="21"/>
              </w:rPr>
            </w:pPr>
            <w:r w:rsidRPr="004C388D">
              <w:rPr>
                <w:rFonts w:hint="eastAsia"/>
                <w:b/>
                <w:sz w:val="21"/>
                <w:szCs w:val="21"/>
              </w:rPr>
              <w:t>表</w:t>
            </w:r>
            <w:r w:rsidRPr="004C388D">
              <w:rPr>
                <w:rFonts w:hint="eastAsia"/>
                <w:b/>
                <w:sz w:val="21"/>
                <w:szCs w:val="21"/>
              </w:rPr>
              <w:t>2-</w:t>
            </w:r>
            <w:r w:rsidR="005F6C62">
              <w:rPr>
                <w:rFonts w:hint="eastAsia"/>
                <w:b/>
                <w:sz w:val="21"/>
                <w:szCs w:val="21"/>
              </w:rPr>
              <w:t>2</w:t>
            </w:r>
            <w:r w:rsidR="004C388D">
              <w:rPr>
                <w:rFonts w:hint="eastAsia"/>
                <w:b/>
                <w:sz w:val="21"/>
                <w:szCs w:val="21"/>
              </w:rPr>
              <w:t>3</w:t>
            </w:r>
            <w:r w:rsidRPr="004C388D">
              <w:rPr>
                <w:rFonts w:hint="eastAsia"/>
                <w:b/>
                <w:sz w:val="21"/>
                <w:szCs w:val="21"/>
              </w:rPr>
              <w:t xml:space="preserve">  </w:t>
            </w:r>
            <w:r w:rsidRPr="004C388D">
              <w:rPr>
                <w:rFonts w:hint="eastAsia"/>
                <w:b/>
                <w:sz w:val="21"/>
                <w:szCs w:val="21"/>
              </w:rPr>
              <w:t>现有项目危险废物产生及处理情况表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143"/>
              <w:gridCol w:w="1503"/>
              <w:gridCol w:w="1487"/>
              <w:gridCol w:w="1237"/>
              <w:gridCol w:w="1049"/>
              <w:gridCol w:w="890"/>
            </w:tblGrid>
            <w:tr w:rsidR="00E16363" w:rsidTr="00C1243D">
              <w:trPr>
                <w:trHeight w:val="457"/>
                <w:jc w:val="center"/>
              </w:trPr>
              <w:tc>
                <w:tcPr>
                  <w:tcW w:w="751" w:type="dxa"/>
                  <w:shd w:val="clear" w:color="auto" w:fill="auto"/>
                  <w:vAlign w:val="center"/>
                </w:tcPr>
                <w:p w:rsidR="00E16363" w:rsidRDefault="00E16363" w:rsidP="001C368B">
                  <w:pPr>
                    <w:framePr w:hSpace="180" w:wrap="around" w:vAnchor="page" w:hAnchor="margin" w:y="1383"/>
                    <w:spacing w:line="240" w:lineRule="auto"/>
                    <w:ind w:firstLineChars="0" w:firstLine="0"/>
                    <w:jc w:val="center"/>
                    <w:rPr>
                      <w:bCs/>
                      <w:sz w:val="21"/>
                      <w:szCs w:val="21"/>
                    </w:rPr>
                  </w:pPr>
                  <w:r>
                    <w:rPr>
                      <w:rFonts w:hint="eastAsia"/>
                      <w:bCs/>
                      <w:sz w:val="21"/>
                      <w:szCs w:val="21"/>
                    </w:rPr>
                    <w:t>序号</w:t>
                  </w:r>
                </w:p>
              </w:tc>
              <w:tc>
                <w:tcPr>
                  <w:tcW w:w="1143" w:type="dxa"/>
                  <w:shd w:val="clear" w:color="auto" w:fill="auto"/>
                  <w:vAlign w:val="center"/>
                </w:tcPr>
                <w:p w:rsidR="00E16363" w:rsidRDefault="00E16363" w:rsidP="001C368B">
                  <w:pPr>
                    <w:framePr w:hSpace="180" w:wrap="around" w:vAnchor="page" w:hAnchor="margin" w:y="1383"/>
                    <w:spacing w:line="240" w:lineRule="auto"/>
                    <w:ind w:firstLineChars="0" w:firstLine="0"/>
                    <w:jc w:val="center"/>
                    <w:rPr>
                      <w:bCs/>
                      <w:sz w:val="21"/>
                      <w:szCs w:val="21"/>
                    </w:rPr>
                  </w:pPr>
                  <w:r>
                    <w:rPr>
                      <w:rFonts w:hint="eastAsia"/>
                      <w:bCs/>
                      <w:sz w:val="21"/>
                      <w:szCs w:val="21"/>
                    </w:rPr>
                    <w:t>产生工序</w:t>
                  </w:r>
                </w:p>
              </w:tc>
              <w:tc>
                <w:tcPr>
                  <w:tcW w:w="1503" w:type="dxa"/>
                  <w:shd w:val="clear" w:color="auto" w:fill="auto"/>
                  <w:vAlign w:val="center"/>
                </w:tcPr>
                <w:p w:rsidR="00E16363" w:rsidRDefault="00E16363" w:rsidP="001C368B">
                  <w:pPr>
                    <w:framePr w:hSpace="180" w:wrap="around" w:vAnchor="page" w:hAnchor="margin" w:y="1383"/>
                    <w:spacing w:line="240" w:lineRule="auto"/>
                    <w:ind w:firstLineChars="0" w:firstLine="0"/>
                    <w:jc w:val="center"/>
                    <w:rPr>
                      <w:bCs/>
                      <w:sz w:val="21"/>
                      <w:szCs w:val="21"/>
                    </w:rPr>
                  </w:pPr>
                  <w:r>
                    <w:rPr>
                      <w:rFonts w:hint="eastAsia"/>
                      <w:bCs/>
                      <w:sz w:val="21"/>
                      <w:szCs w:val="21"/>
                    </w:rPr>
                    <w:t>废物名称</w:t>
                  </w:r>
                </w:p>
              </w:tc>
              <w:tc>
                <w:tcPr>
                  <w:tcW w:w="1487" w:type="dxa"/>
                  <w:shd w:val="clear" w:color="auto" w:fill="auto"/>
                  <w:vAlign w:val="center"/>
                </w:tcPr>
                <w:p w:rsidR="00E16363" w:rsidRDefault="00E16363" w:rsidP="001C368B">
                  <w:pPr>
                    <w:framePr w:hSpace="180" w:wrap="around" w:vAnchor="page" w:hAnchor="margin" w:y="1383"/>
                    <w:spacing w:line="240" w:lineRule="auto"/>
                    <w:ind w:firstLineChars="0" w:firstLine="0"/>
                    <w:jc w:val="center"/>
                    <w:rPr>
                      <w:bCs/>
                      <w:sz w:val="21"/>
                      <w:szCs w:val="21"/>
                    </w:rPr>
                  </w:pPr>
                  <w:r>
                    <w:rPr>
                      <w:rFonts w:hint="eastAsia"/>
                      <w:bCs/>
                      <w:sz w:val="21"/>
                      <w:szCs w:val="21"/>
                    </w:rPr>
                    <w:t>废物类别</w:t>
                  </w:r>
                </w:p>
              </w:tc>
              <w:tc>
                <w:tcPr>
                  <w:tcW w:w="1237" w:type="dxa"/>
                  <w:shd w:val="clear" w:color="auto" w:fill="auto"/>
                  <w:vAlign w:val="center"/>
                </w:tcPr>
                <w:p w:rsidR="00E16363" w:rsidRDefault="00E16363" w:rsidP="001C368B">
                  <w:pPr>
                    <w:framePr w:hSpace="180" w:wrap="around" w:vAnchor="page" w:hAnchor="margin" w:y="1383"/>
                    <w:spacing w:line="240" w:lineRule="auto"/>
                    <w:ind w:firstLineChars="0" w:firstLine="0"/>
                    <w:jc w:val="center"/>
                    <w:rPr>
                      <w:bCs/>
                      <w:sz w:val="21"/>
                      <w:szCs w:val="21"/>
                    </w:rPr>
                  </w:pPr>
                  <w:r>
                    <w:rPr>
                      <w:rFonts w:hint="eastAsia"/>
                      <w:bCs/>
                      <w:sz w:val="21"/>
                      <w:szCs w:val="21"/>
                    </w:rPr>
                    <w:t>废物编号</w:t>
                  </w:r>
                </w:p>
              </w:tc>
              <w:tc>
                <w:tcPr>
                  <w:tcW w:w="1049" w:type="dxa"/>
                  <w:shd w:val="clear" w:color="auto" w:fill="auto"/>
                  <w:vAlign w:val="center"/>
                </w:tcPr>
                <w:p w:rsidR="00E16363" w:rsidRDefault="00E16363" w:rsidP="001C368B">
                  <w:pPr>
                    <w:framePr w:hSpace="180" w:wrap="around" w:vAnchor="page" w:hAnchor="margin" w:y="1383"/>
                    <w:spacing w:line="240" w:lineRule="auto"/>
                    <w:ind w:firstLineChars="0" w:firstLine="0"/>
                    <w:jc w:val="center"/>
                    <w:rPr>
                      <w:bCs/>
                      <w:sz w:val="21"/>
                      <w:szCs w:val="21"/>
                    </w:rPr>
                  </w:pPr>
                  <w:r>
                    <w:rPr>
                      <w:rFonts w:hint="eastAsia"/>
                      <w:bCs/>
                      <w:sz w:val="21"/>
                      <w:szCs w:val="21"/>
                    </w:rPr>
                    <w:t>产生量</w:t>
                  </w:r>
                  <w:r>
                    <w:rPr>
                      <w:rFonts w:hint="eastAsia"/>
                      <w:bCs/>
                      <w:sz w:val="21"/>
                      <w:szCs w:val="21"/>
                    </w:rPr>
                    <w:t>t/a</w:t>
                  </w:r>
                </w:p>
              </w:tc>
              <w:tc>
                <w:tcPr>
                  <w:tcW w:w="890" w:type="dxa"/>
                  <w:shd w:val="clear" w:color="auto" w:fill="auto"/>
                  <w:vAlign w:val="center"/>
                </w:tcPr>
                <w:p w:rsidR="00C541ED" w:rsidRDefault="00E16363" w:rsidP="001C368B">
                  <w:pPr>
                    <w:framePr w:hSpace="180" w:wrap="around" w:vAnchor="page" w:hAnchor="margin" w:y="1383"/>
                    <w:spacing w:line="240" w:lineRule="auto"/>
                    <w:ind w:firstLineChars="0" w:firstLine="0"/>
                    <w:jc w:val="center"/>
                    <w:rPr>
                      <w:bCs/>
                      <w:sz w:val="21"/>
                      <w:szCs w:val="21"/>
                    </w:rPr>
                  </w:pPr>
                  <w:r>
                    <w:rPr>
                      <w:rFonts w:hint="eastAsia"/>
                      <w:bCs/>
                      <w:sz w:val="21"/>
                      <w:szCs w:val="21"/>
                    </w:rPr>
                    <w:t>处理</w:t>
                  </w:r>
                </w:p>
                <w:p w:rsidR="00E16363" w:rsidRDefault="00E16363" w:rsidP="001C368B">
                  <w:pPr>
                    <w:framePr w:hSpace="180" w:wrap="around" w:vAnchor="page" w:hAnchor="margin" w:y="1383"/>
                    <w:spacing w:line="240" w:lineRule="auto"/>
                    <w:ind w:firstLineChars="0" w:firstLine="0"/>
                    <w:jc w:val="center"/>
                    <w:rPr>
                      <w:bCs/>
                      <w:sz w:val="21"/>
                      <w:szCs w:val="21"/>
                    </w:rPr>
                  </w:pPr>
                  <w:r>
                    <w:rPr>
                      <w:rFonts w:hint="eastAsia"/>
                      <w:bCs/>
                      <w:sz w:val="21"/>
                      <w:szCs w:val="21"/>
                    </w:rPr>
                    <w:t>方式</w:t>
                  </w:r>
                </w:p>
              </w:tc>
            </w:tr>
            <w:tr w:rsidR="00270ED1" w:rsidTr="00C1243D">
              <w:trPr>
                <w:jc w:val="center"/>
              </w:trPr>
              <w:tc>
                <w:tcPr>
                  <w:tcW w:w="751"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1</w:t>
                  </w:r>
                </w:p>
              </w:tc>
              <w:tc>
                <w:tcPr>
                  <w:tcW w:w="1143" w:type="dxa"/>
                  <w:vMerge w:val="restart"/>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机加、成型、下料切割等</w:t>
                  </w:r>
                </w:p>
              </w:tc>
              <w:tc>
                <w:tcPr>
                  <w:tcW w:w="1503"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废切削液</w:t>
                  </w:r>
                </w:p>
              </w:tc>
              <w:tc>
                <w:tcPr>
                  <w:tcW w:w="1487"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危险废物</w:t>
                  </w:r>
                </w:p>
              </w:tc>
              <w:tc>
                <w:tcPr>
                  <w:tcW w:w="1237"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HW09</w:t>
                  </w:r>
                </w:p>
              </w:tc>
              <w:tc>
                <w:tcPr>
                  <w:tcW w:w="1049"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144.3</w:t>
                  </w:r>
                </w:p>
              </w:tc>
              <w:tc>
                <w:tcPr>
                  <w:tcW w:w="890" w:type="dxa"/>
                  <w:vMerge w:val="restart"/>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委托有资质单位处置</w:t>
                  </w:r>
                </w:p>
              </w:tc>
            </w:tr>
            <w:tr w:rsidR="00270ED1" w:rsidTr="00C1243D">
              <w:trPr>
                <w:jc w:val="center"/>
              </w:trPr>
              <w:tc>
                <w:tcPr>
                  <w:tcW w:w="751"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2</w:t>
                  </w:r>
                </w:p>
              </w:tc>
              <w:tc>
                <w:tcPr>
                  <w:tcW w:w="1143" w:type="dxa"/>
                  <w:vMerge/>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p>
              </w:tc>
              <w:tc>
                <w:tcPr>
                  <w:tcW w:w="1503"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废矿物油</w:t>
                  </w:r>
                </w:p>
              </w:tc>
              <w:tc>
                <w:tcPr>
                  <w:tcW w:w="1487"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危险废物</w:t>
                  </w:r>
                </w:p>
              </w:tc>
              <w:tc>
                <w:tcPr>
                  <w:tcW w:w="1237"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HW08</w:t>
                  </w:r>
                </w:p>
              </w:tc>
              <w:tc>
                <w:tcPr>
                  <w:tcW w:w="1049"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10.4</w:t>
                  </w:r>
                </w:p>
              </w:tc>
              <w:tc>
                <w:tcPr>
                  <w:tcW w:w="890" w:type="dxa"/>
                  <w:vMerge/>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p>
              </w:tc>
            </w:tr>
            <w:tr w:rsidR="00270ED1" w:rsidTr="00C1243D">
              <w:trPr>
                <w:jc w:val="center"/>
              </w:trPr>
              <w:tc>
                <w:tcPr>
                  <w:tcW w:w="751"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3</w:t>
                  </w:r>
                </w:p>
              </w:tc>
              <w:tc>
                <w:tcPr>
                  <w:tcW w:w="1143" w:type="dxa"/>
                  <w:vMerge/>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p>
              </w:tc>
              <w:tc>
                <w:tcPr>
                  <w:tcW w:w="1503"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废油桶</w:t>
                  </w:r>
                </w:p>
              </w:tc>
              <w:tc>
                <w:tcPr>
                  <w:tcW w:w="1487"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危险废物</w:t>
                  </w:r>
                </w:p>
              </w:tc>
              <w:tc>
                <w:tcPr>
                  <w:tcW w:w="1237"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HW49</w:t>
                  </w:r>
                </w:p>
              </w:tc>
              <w:tc>
                <w:tcPr>
                  <w:tcW w:w="1049"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1.75</w:t>
                  </w:r>
                </w:p>
              </w:tc>
              <w:tc>
                <w:tcPr>
                  <w:tcW w:w="890" w:type="dxa"/>
                  <w:vMerge/>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p>
              </w:tc>
            </w:tr>
            <w:tr w:rsidR="00270ED1" w:rsidTr="00C1243D">
              <w:trPr>
                <w:jc w:val="center"/>
              </w:trPr>
              <w:tc>
                <w:tcPr>
                  <w:tcW w:w="751"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4</w:t>
                  </w:r>
                </w:p>
              </w:tc>
              <w:tc>
                <w:tcPr>
                  <w:tcW w:w="1143" w:type="dxa"/>
                  <w:vMerge w:val="restart"/>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涂装工序</w:t>
                  </w:r>
                </w:p>
              </w:tc>
              <w:tc>
                <w:tcPr>
                  <w:tcW w:w="1503"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废漆渣（油性）</w:t>
                  </w:r>
                </w:p>
              </w:tc>
              <w:tc>
                <w:tcPr>
                  <w:tcW w:w="1487"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危险废物</w:t>
                  </w:r>
                </w:p>
              </w:tc>
              <w:tc>
                <w:tcPr>
                  <w:tcW w:w="1237"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bookmarkStart w:id="45" w:name="OLE_LINK154"/>
                  <w:bookmarkStart w:id="46" w:name="OLE_LINK155"/>
                  <w:r>
                    <w:rPr>
                      <w:rFonts w:hint="eastAsia"/>
                      <w:sz w:val="21"/>
                      <w:szCs w:val="21"/>
                    </w:rPr>
                    <w:t>HW12</w:t>
                  </w:r>
                  <w:bookmarkEnd w:id="45"/>
                  <w:bookmarkEnd w:id="46"/>
                </w:p>
              </w:tc>
              <w:tc>
                <w:tcPr>
                  <w:tcW w:w="1049"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5</w:t>
                  </w:r>
                  <w:r w:rsidR="000354D3">
                    <w:rPr>
                      <w:rFonts w:hint="eastAsia"/>
                      <w:sz w:val="21"/>
                      <w:szCs w:val="21"/>
                    </w:rPr>
                    <w:t>.4</w:t>
                  </w:r>
                </w:p>
              </w:tc>
              <w:tc>
                <w:tcPr>
                  <w:tcW w:w="890" w:type="dxa"/>
                  <w:vMerge/>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p>
              </w:tc>
            </w:tr>
            <w:tr w:rsidR="00270ED1" w:rsidTr="00C1243D">
              <w:trPr>
                <w:jc w:val="center"/>
              </w:trPr>
              <w:tc>
                <w:tcPr>
                  <w:tcW w:w="751"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5</w:t>
                  </w:r>
                </w:p>
              </w:tc>
              <w:tc>
                <w:tcPr>
                  <w:tcW w:w="1143" w:type="dxa"/>
                  <w:vMerge/>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p>
              </w:tc>
              <w:tc>
                <w:tcPr>
                  <w:tcW w:w="1503"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废漆桶</w:t>
                  </w:r>
                  <w:r w:rsidR="00DA05D2">
                    <w:rPr>
                      <w:rFonts w:hint="eastAsia"/>
                      <w:sz w:val="21"/>
                      <w:szCs w:val="21"/>
                    </w:rPr>
                    <w:t>、废稀释剂桶</w:t>
                  </w:r>
                  <w:r>
                    <w:rPr>
                      <w:rFonts w:hint="eastAsia"/>
                      <w:sz w:val="21"/>
                      <w:szCs w:val="21"/>
                    </w:rPr>
                    <w:t>（油性）</w:t>
                  </w:r>
                </w:p>
              </w:tc>
              <w:tc>
                <w:tcPr>
                  <w:tcW w:w="1487"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危险废物</w:t>
                  </w:r>
                </w:p>
              </w:tc>
              <w:tc>
                <w:tcPr>
                  <w:tcW w:w="1237"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bookmarkStart w:id="47" w:name="OLE_LINK156"/>
                  <w:bookmarkStart w:id="48" w:name="OLE_LINK157"/>
                  <w:r>
                    <w:rPr>
                      <w:rFonts w:hint="eastAsia"/>
                      <w:sz w:val="21"/>
                      <w:szCs w:val="21"/>
                    </w:rPr>
                    <w:t>HW49</w:t>
                  </w:r>
                  <w:bookmarkEnd w:id="47"/>
                  <w:bookmarkEnd w:id="48"/>
                </w:p>
              </w:tc>
              <w:tc>
                <w:tcPr>
                  <w:tcW w:w="1049"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2.5</w:t>
                  </w:r>
                </w:p>
              </w:tc>
              <w:tc>
                <w:tcPr>
                  <w:tcW w:w="890" w:type="dxa"/>
                  <w:vMerge/>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p>
              </w:tc>
            </w:tr>
            <w:tr w:rsidR="00270ED1" w:rsidTr="00C1243D">
              <w:trPr>
                <w:jc w:val="center"/>
              </w:trPr>
              <w:tc>
                <w:tcPr>
                  <w:tcW w:w="751"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6</w:t>
                  </w:r>
                </w:p>
              </w:tc>
              <w:tc>
                <w:tcPr>
                  <w:tcW w:w="1143" w:type="dxa"/>
                  <w:vMerge w:val="restart"/>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废气处理</w:t>
                  </w:r>
                </w:p>
              </w:tc>
              <w:tc>
                <w:tcPr>
                  <w:tcW w:w="1503"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废活性炭</w:t>
                  </w:r>
                </w:p>
              </w:tc>
              <w:tc>
                <w:tcPr>
                  <w:tcW w:w="1487"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危险废物</w:t>
                  </w:r>
                </w:p>
              </w:tc>
              <w:tc>
                <w:tcPr>
                  <w:tcW w:w="1237"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HW49</w:t>
                  </w:r>
                </w:p>
              </w:tc>
              <w:tc>
                <w:tcPr>
                  <w:tcW w:w="1049"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15.6</w:t>
                  </w:r>
                </w:p>
              </w:tc>
              <w:tc>
                <w:tcPr>
                  <w:tcW w:w="890" w:type="dxa"/>
                  <w:vMerge/>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p>
              </w:tc>
            </w:tr>
            <w:tr w:rsidR="00270ED1" w:rsidTr="00C1243D">
              <w:trPr>
                <w:jc w:val="center"/>
              </w:trPr>
              <w:tc>
                <w:tcPr>
                  <w:tcW w:w="751"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7</w:t>
                  </w:r>
                </w:p>
              </w:tc>
              <w:tc>
                <w:tcPr>
                  <w:tcW w:w="1143" w:type="dxa"/>
                  <w:vMerge/>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p>
              </w:tc>
              <w:tc>
                <w:tcPr>
                  <w:tcW w:w="1503"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废催化剂</w:t>
                  </w:r>
                </w:p>
              </w:tc>
              <w:tc>
                <w:tcPr>
                  <w:tcW w:w="1487"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危险废物</w:t>
                  </w:r>
                </w:p>
              </w:tc>
              <w:tc>
                <w:tcPr>
                  <w:tcW w:w="1237" w:type="dxa"/>
                  <w:shd w:val="clear" w:color="auto" w:fill="auto"/>
                  <w:vAlign w:val="center"/>
                </w:tcPr>
                <w:p w:rsidR="00270ED1" w:rsidRPr="00DF10D7" w:rsidRDefault="00270ED1" w:rsidP="001C368B">
                  <w:pPr>
                    <w:framePr w:hSpace="180" w:wrap="around" w:vAnchor="page" w:hAnchor="margin" w:y="1383"/>
                    <w:spacing w:line="240" w:lineRule="auto"/>
                    <w:ind w:firstLineChars="0" w:firstLine="0"/>
                    <w:jc w:val="center"/>
                    <w:rPr>
                      <w:sz w:val="21"/>
                      <w:szCs w:val="21"/>
                    </w:rPr>
                  </w:pPr>
                  <w:r w:rsidRPr="00270ED1">
                    <w:rPr>
                      <w:sz w:val="21"/>
                      <w:szCs w:val="21"/>
                    </w:rPr>
                    <w:t>HW50</w:t>
                  </w:r>
                </w:p>
              </w:tc>
              <w:tc>
                <w:tcPr>
                  <w:tcW w:w="1049"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0.25</w:t>
                  </w:r>
                </w:p>
              </w:tc>
              <w:tc>
                <w:tcPr>
                  <w:tcW w:w="890" w:type="dxa"/>
                  <w:vMerge/>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p>
              </w:tc>
            </w:tr>
            <w:tr w:rsidR="00270ED1" w:rsidTr="00C1243D">
              <w:trPr>
                <w:jc w:val="center"/>
              </w:trPr>
              <w:tc>
                <w:tcPr>
                  <w:tcW w:w="751"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8</w:t>
                  </w:r>
                </w:p>
              </w:tc>
              <w:tc>
                <w:tcPr>
                  <w:tcW w:w="1143"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废水处理</w:t>
                  </w:r>
                </w:p>
              </w:tc>
              <w:tc>
                <w:tcPr>
                  <w:tcW w:w="1503"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废油泥</w:t>
                  </w:r>
                </w:p>
              </w:tc>
              <w:tc>
                <w:tcPr>
                  <w:tcW w:w="1487"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危险废物</w:t>
                  </w:r>
                </w:p>
              </w:tc>
              <w:tc>
                <w:tcPr>
                  <w:tcW w:w="1237"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sidRPr="00DF10D7">
                    <w:rPr>
                      <w:sz w:val="21"/>
                      <w:szCs w:val="21"/>
                    </w:rPr>
                    <w:t>HW08</w:t>
                  </w:r>
                </w:p>
              </w:tc>
              <w:tc>
                <w:tcPr>
                  <w:tcW w:w="1049" w:type="dxa"/>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r>
                    <w:rPr>
                      <w:rFonts w:hint="eastAsia"/>
                      <w:sz w:val="21"/>
                      <w:szCs w:val="21"/>
                    </w:rPr>
                    <w:t>1.73</w:t>
                  </w:r>
                </w:p>
              </w:tc>
              <w:tc>
                <w:tcPr>
                  <w:tcW w:w="890" w:type="dxa"/>
                  <w:vMerge/>
                  <w:shd w:val="clear" w:color="auto" w:fill="auto"/>
                  <w:vAlign w:val="center"/>
                </w:tcPr>
                <w:p w:rsidR="00270ED1" w:rsidRDefault="00270ED1" w:rsidP="001C368B">
                  <w:pPr>
                    <w:framePr w:hSpace="180" w:wrap="around" w:vAnchor="page" w:hAnchor="margin" w:y="1383"/>
                    <w:spacing w:line="240" w:lineRule="auto"/>
                    <w:ind w:firstLineChars="0" w:firstLine="0"/>
                    <w:jc w:val="center"/>
                    <w:rPr>
                      <w:sz w:val="21"/>
                      <w:szCs w:val="21"/>
                    </w:rPr>
                  </w:pPr>
                </w:p>
              </w:tc>
            </w:tr>
          </w:tbl>
          <w:p w:rsidR="00E16363" w:rsidRDefault="00E16363" w:rsidP="000B3B05">
            <w:pPr>
              <w:adjustRightInd w:val="0"/>
              <w:snapToGrid w:val="0"/>
              <w:spacing w:beforeLines="50" w:before="163"/>
              <w:ind w:firstLine="420"/>
              <w:jc w:val="left"/>
              <w:rPr>
                <w:sz w:val="21"/>
                <w:szCs w:val="21"/>
              </w:rPr>
            </w:pPr>
            <w:r>
              <w:rPr>
                <w:rFonts w:hint="eastAsia"/>
                <w:sz w:val="21"/>
                <w:szCs w:val="21"/>
              </w:rPr>
              <w:t>本企业已与</w:t>
            </w:r>
            <w:r w:rsidR="00E0788F">
              <w:rPr>
                <w:rFonts w:hint="eastAsia"/>
                <w:sz w:val="21"/>
                <w:szCs w:val="21"/>
              </w:rPr>
              <w:t>湖南瀚洋环保科技有限公司</w:t>
            </w:r>
            <w:r>
              <w:rPr>
                <w:rFonts w:hint="eastAsia"/>
                <w:sz w:val="21"/>
                <w:szCs w:val="21"/>
              </w:rPr>
              <w:t>签订了危险废物委托处理合同</w:t>
            </w:r>
            <w:r w:rsidR="00A1492E">
              <w:rPr>
                <w:rFonts w:hint="eastAsia"/>
                <w:sz w:val="21"/>
                <w:szCs w:val="21"/>
              </w:rPr>
              <w:t>，现</w:t>
            </w:r>
            <w:r>
              <w:rPr>
                <w:rFonts w:hint="eastAsia"/>
                <w:sz w:val="21"/>
                <w:szCs w:val="21"/>
              </w:rPr>
              <w:t>有项目产生的危险废物均得到妥善处理。</w:t>
            </w:r>
          </w:p>
          <w:p w:rsidR="00E16363" w:rsidRDefault="00683F63" w:rsidP="00D73194">
            <w:pPr>
              <w:autoSpaceDE w:val="0"/>
              <w:autoSpaceDN w:val="0"/>
              <w:adjustRightInd w:val="0"/>
              <w:snapToGrid w:val="0"/>
              <w:ind w:firstLine="420"/>
              <w:rPr>
                <w:sz w:val="21"/>
                <w:szCs w:val="21"/>
              </w:rPr>
            </w:pPr>
            <w:r>
              <w:rPr>
                <w:rFonts w:hint="eastAsia"/>
                <w:sz w:val="21"/>
                <w:szCs w:val="21"/>
              </w:rPr>
              <w:t>现</w:t>
            </w:r>
            <w:r w:rsidR="00E16363">
              <w:rPr>
                <w:rFonts w:hint="eastAsia"/>
                <w:sz w:val="21"/>
                <w:szCs w:val="21"/>
              </w:rPr>
              <w:t>有</w:t>
            </w:r>
            <w:r w:rsidR="00D96D05">
              <w:rPr>
                <w:rFonts w:hint="eastAsia"/>
                <w:sz w:val="21"/>
                <w:szCs w:val="21"/>
              </w:rPr>
              <w:t>工程</w:t>
            </w:r>
            <w:r w:rsidR="00E16363">
              <w:rPr>
                <w:rFonts w:hint="eastAsia"/>
                <w:sz w:val="21"/>
                <w:szCs w:val="21"/>
              </w:rPr>
              <w:t>产生的废金属屑、边角料外卖废品回收企业，进行回收利用；产生的生活垃圾交给环卫部门处理。综上，</w:t>
            </w:r>
            <w:r w:rsidR="00D96D05">
              <w:rPr>
                <w:rFonts w:hint="eastAsia"/>
                <w:sz w:val="21"/>
                <w:szCs w:val="21"/>
              </w:rPr>
              <w:t>现有工程</w:t>
            </w:r>
            <w:r w:rsidR="00E16363">
              <w:rPr>
                <w:rFonts w:hint="eastAsia"/>
                <w:sz w:val="21"/>
                <w:szCs w:val="21"/>
              </w:rPr>
              <w:t>产生的固体废物均得到妥善处理。</w:t>
            </w:r>
          </w:p>
          <w:p w:rsidR="00E16363" w:rsidRPr="003D6AB9" w:rsidRDefault="005F6C62" w:rsidP="003B2036">
            <w:pPr>
              <w:autoSpaceDE w:val="0"/>
              <w:autoSpaceDN w:val="0"/>
              <w:adjustRightInd w:val="0"/>
              <w:snapToGrid w:val="0"/>
              <w:ind w:firstLineChars="0" w:firstLine="0"/>
              <w:rPr>
                <w:b/>
                <w:bCs/>
                <w:sz w:val="21"/>
                <w:szCs w:val="21"/>
              </w:rPr>
            </w:pPr>
            <w:r>
              <w:rPr>
                <w:rFonts w:hint="eastAsia"/>
                <w:b/>
                <w:bCs/>
                <w:sz w:val="21"/>
                <w:szCs w:val="21"/>
              </w:rPr>
              <w:t>3</w:t>
            </w:r>
            <w:r w:rsidR="00E16363" w:rsidRPr="003D6AB9">
              <w:rPr>
                <w:rFonts w:hint="eastAsia"/>
                <w:b/>
                <w:bCs/>
                <w:sz w:val="21"/>
                <w:szCs w:val="21"/>
              </w:rPr>
              <w:t>、与本项目有关的</w:t>
            </w:r>
            <w:r w:rsidR="003A0487">
              <w:rPr>
                <w:rFonts w:hint="eastAsia"/>
                <w:b/>
                <w:bCs/>
                <w:sz w:val="21"/>
                <w:szCs w:val="21"/>
              </w:rPr>
              <w:t>现有</w:t>
            </w:r>
            <w:r w:rsidR="00E16363" w:rsidRPr="003D6AB9">
              <w:rPr>
                <w:rFonts w:hint="eastAsia"/>
                <w:b/>
                <w:bCs/>
                <w:sz w:val="21"/>
                <w:szCs w:val="21"/>
              </w:rPr>
              <w:t>环境问题及以新带老整改措施</w:t>
            </w:r>
          </w:p>
          <w:p w:rsidR="00E16363" w:rsidRPr="003D6AB9" w:rsidRDefault="00E16363" w:rsidP="00D73194">
            <w:pPr>
              <w:autoSpaceDE w:val="0"/>
              <w:autoSpaceDN w:val="0"/>
              <w:adjustRightInd w:val="0"/>
              <w:snapToGrid w:val="0"/>
              <w:ind w:firstLine="420"/>
              <w:rPr>
                <w:sz w:val="21"/>
                <w:szCs w:val="21"/>
              </w:rPr>
            </w:pPr>
            <w:r w:rsidRPr="003D6AB9">
              <w:rPr>
                <w:rFonts w:hint="eastAsia"/>
                <w:sz w:val="21"/>
                <w:szCs w:val="21"/>
              </w:rPr>
              <w:t>现有项目较好地执行了环评审批、三同时验收等制度，并按要求办理了企业的排污许可证，按证排污，按相关要求开展了自行监测工作等。项目废气、噪声均能达标排放，固体废物均能妥善处置。</w:t>
            </w:r>
          </w:p>
          <w:p w:rsidR="00862F89" w:rsidRPr="00D45524" w:rsidRDefault="00862F89" w:rsidP="00862F89">
            <w:pPr>
              <w:autoSpaceDE w:val="0"/>
              <w:autoSpaceDN w:val="0"/>
              <w:adjustRightInd w:val="0"/>
              <w:snapToGrid w:val="0"/>
              <w:ind w:firstLine="420"/>
              <w:rPr>
                <w:sz w:val="21"/>
                <w:szCs w:val="21"/>
                <w:u w:val="single"/>
              </w:rPr>
            </w:pPr>
            <w:r w:rsidRPr="00D45524">
              <w:rPr>
                <w:sz w:val="21"/>
                <w:szCs w:val="21"/>
                <w:u w:val="single"/>
              </w:rPr>
              <w:t>（</w:t>
            </w:r>
            <w:r w:rsidRPr="00D45524">
              <w:rPr>
                <w:sz w:val="21"/>
                <w:szCs w:val="21"/>
                <w:u w:val="single"/>
              </w:rPr>
              <w:t>1</w:t>
            </w:r>
            <w:r w:rsidRPr="00D45524">
              <w:rPr>
                <w:sz w:val="21"/>
                <w:szCs w:val="21"/>
                <w:u w:val="single"/>
              </w:rPr>
              <w:t>）现有工程存在的环境问题</w:t>
            </w:r>
          </w:p>
          <w:p w:rsidR="00862F89" w:rsidRPr="00D45524" w:rsidRDefault="00862F89" w:rsidP="00862F89">
            <w:pPr>
              <w:autoSpaceDE w:val="0"/>
              <w:autoSpaceDN w:val="0"/>
              <w:adjustRightInd w:val="0"/>
              <w:snapToGrid w:val="0"/>
              <w:ind w:firstLine="420"/>
              <w:rPr>
                <w:sz w:val="21"/>
                <w:szCs w:val="21"/>
                <w:u w:val="single"/>
              </w:rPr>
            </w:pPr>
            <w:r w:rsidRPr="00D45524">
              <w:rPr>
                <w:sz w:val="21"/>
                <w:szCs w:val="21"/>
                <w:u w:val="single"/>
              </w:rPr>
              <w:t>根据现场调查，现有工程目前依然存在如下环境问题：</w:t>
            </w:r>
          </w:p>
          <w:p w:rsidR="00862F89" w:rsidRPr="00D45524" w:rsidRDefault="00862F89" w:rsidP="00862F89">
            <w:pPr>
              <w:autoSpaceDE w:val="0"/>
              <w:autoSpaceDN w:val="0"/>
              <w:adjustRightInd w:val="0"/>
              <w:snapToGrid w:val="0"/>
              <w:ind w:firstLine="420"/>
              <w:rPr>
                <w:sz w:val="21"/>
                <w:szCs w:val="21"/>
                <w:u w:val="single"/>
              </w:rPr>
            </w:pPr>
            <w:r w:rsidRPr="00D45524">
              <w:rPr>
                <w:sz w:val="21"/>
                <w:szCs w:val="21"/>
                <w:u w:val="single"/>
              </w:rPr>
              <w:t>①</w:t>
            </w:r>
            <w:r w:rsidR="003761C3">
              <w:rPr>
                <w:rFonts w:hint="eastAsia"/>
                <w:sz w:val="21"/>
                <w:szCs w:val="21"/>
                <w:u w:val="single"/>
              </w:rPr>
              <w:t>原</w:t>
            </w:r>
            <w:r w:rsidR="007C559A">
              <w:rPr>
                <w:rFonts w:hint="eastAsia"/>
                <w:sz w:val="21"/>
                <w:szCs w:val="21"/>
                <w:u w:val="single"/>
              </w:rPr>
              <w:t>商用桥</w:t>
            </w:r>
            <w:r w:rsidR="003761C3">
              <w:rPr>
                <w:rFonts w:hint="eastAsia"/>
                <w:sz w:val="21"/>
                <w:szCs w:val="21"/>
                <w:u w:val="single"/>
              </w:rPr>
              <w:t>总装车间</w:t>
            </w:r>
            <w:r w:rsidR="00A20A62">
              <w:rPr>
                <w:rFonts w:hint="eastAsia"/>
                <w:sz w:val="21"/>
                <w:szCs w:val="21"/>
                <w:u w:val="single"/>
              </w:rPr>
              <w:t>（本次改扩建后为</w:t>
            </w:r>
            <w:r w:rsidR="00A20A62" w:rsidRPr="00D45524">
              <w:rPr>
                <w:rFonts w:hint="eastAsia"/>
                <w:sz w:val="21"/>
                <w:szCs w:val="21"/>
                <w:u w:val="single"/>
              </w:rPr>
              <w:t>农机桥总装车间</w:t>
            </w:r>
            <w:r w:rsidR="00A20A62">
              <w:rPr>
                <w:rFonts w:hint="eastAsia"/>
                <w:sz w:val="21"/>
                <w:szCs w:val="21"/>
                <w:u w:val="single"/>
              </w:rPr>
              <w:t>）</w:t>
            </w:r>
            <w:r w:rsidR="00057651" w:rsidRPr="00D45524">
              <w:rPr>
                <w:rFonts w:hint="eastAsia"/>
                <w:sz w:val="21"/>
                <w:szCs w:val="21"/>
                <w:u w:val="single"/>
              </w:rPr>
              <w:t>喷漆房喷漆废气经水帘</w:t>
            </w:r>
            <w:r w:rsidR="00057651" w:rsidRPr="00D45524">
              <w:rPr>
                <w:sz w:val="21"/>
                <w:szCs w:val="21"/>
                <w:u w:val="single"/>
              </w:rPr>
              <w:t>装置</w:t>
            </w:r>
            <w:r w:rsidR="00057651" w:rsidRPr="00D45524">
              <w:rPr>
                <w:rFonts w:hint="eastAsia"/>
                <w:sz w:val="21"/>
                <w:szCs w:val="21"/>
                <w:u w:val="single"/>
              </w:rPr>
              <w:t>除漆雾后直接排放，未配备</w:t>
            </w:r>
            <w:r w:rsidR="00376208" w:rsidRPr="00D45524">
              <w:rPr>
                <w:rFonts w:hint="eastAsia"/>
                <w:sz w:val="21"/>
                <w:szCs w:val="21"/>
                <w:u w:val="single"/>
              </w:rPr>
              <w:t>有机废气处理</w:t>
            </w:r>
            <w:r w:rsidR="00057651" w:rsidRPr="00D45524">
              <w:rPr>
                <w:rFonts w:hint="eastAsia"/>
                <w:sz w:val="21"/>
                <w:szCs w:val="21"/>
                <w:u w:val="single"/>
              </w:rPr>
              <w:t>装置</w:t>
            </w:r>
            <w:r w:rsidR="000D595E">
              <w:rPr>
                <w:rFonts w:hint="eastAsia"/>
                <w:sz w:val="21"/>
                <w:szCs w:val="21"/>
                <w:u w:val="single"/>
              </w:rPr>
              <w:t>。</w:t>
            </w:r>
          </w:p>
          <w:p w:rsidR="000D595E" w:rsidRDefault="00862F89" w:rsidP="00862F89">
            <w:pPr>
              <w:autoSpaceDE w:val="0"/>
              <w:autoSpaceDN w:val="0"/>
              <w:adjustRightInd w:val="0"/>
              <w:snapToGrid w:val="0"/>
              <w:ind w:firstLine="420"/>
              <w:rPr>
                <w:sz w:val="21"/>
                <w:szCs w:val="21"/>
                <w:u w:val="single"/>
              </w:rPr>
            </w:pPr>
            <w:r w:rsidRPr="00D45524">
              <w:rPr>
                <w:sz w:val="21"/>
                <w:szCs w:val="21"/>
                <w:u w:val="single"/>
              </w:rPr>
              <w:t>②</w:t>
            </w:r>
            <w:r w:rsidR="000D595E" w:rsidRPr="000D595E">
              <w:rPr>
                <w:rFonts w:hint="eastAsia"/>
                <w:sz w:val="21"/>
                <w:szCs w:val="21"/>
                <w:u w:val="single"/>
              </w:rPr>
              <w:t>农机桥总装车间排气筒杂乱</w:t>
            </w:r>
            <w:r w:rsidR="000D595E">
              <w:rPr>
                <w:rFonts w:hint="eastAsia"/>
                <w:sz w:val="21"/>
                <w:szCs w:val="21"/>
                <w:u w:val="single"/>
              </w:rPr>
              <w:t>。</w:t>
            </w:r>
          </w:p>
          <w:p w:rsidR="00E16363" w:rsidRPr="00D45524" w:rsidRDefault="000D595E" w:rsidP="00862F89">
            <w:pPr>
              <w:autoSpaceDE w:val="0"/>
              <w:autoSpaceDN w:val="0"/>
              <w:adjustRightInd w:val="0"/>
              <w:snapToGrid w:val="0"/>
              <w:ind w:firstLine="420"/>
              <w:rPr>
                <w:sz w:val="21"/>
                <w:szCs w:val="21"/>
                <w:u w:val="single"/>
              </w:rPr>
            </w:pPr>
            <w:r>
              <w:rPr>
                <w:rFonts w:hint="eastAsia"/>
                <w:sz w:val="21"/>
                <w:szCs w:val="21"/>
                <w:u w:val="single"/>
              </w:rPr>
              <w:t>③</w:t>
            </w:r>
            <w:r w:rsidR="003C10AF">
              <w:rPr>
                <w:rFonts w:hint="eastAsia"/>
                <w:sz w:val="21"/>
                <w:szCs w:val="21"/>
                <w:u w:val="single"/>
              </w:rPr>
              <w:t>电泳</w:t>
            </w:r>
            <w:r w:rsidR="007D5E07" w:rsidRPr="00D45524">
              <w:rPr>
                <w:sz w:val="21"/>
                <w:szCs w:val="21"/>
                <w:u w:val="single"/>
              </w:rPr>
              <w:t>涂装前处理废水</w:t>
            </w:r>
            <w:r w:rsidR="007D5E07" w:rsidRPr="00D45524">
              <w:rPr>
                <w:rFonts w:hint="eastAsia"/>
                <w:sz w:val="21"/>
                <w:szCs w:val="21"/>
                <w:u w:val="single"/>
              </w:rPr>
              <w:t>未完全收集</w:t>
            </w:r>
            <w:r w:rsidR="00E16363" w:rsidRPr="00D45524">
              <w:rPr>
                <w:rFonts w:hint="eastAsia"/>
                <w:sz w:val="21"/>
                <w:szCs w:val="21"/>
                <w:u w:val="single"/>
              </w:rPr>
              <w:t>。</w:t>
            </w:r>
          </w:p>
          <w:p w:rsidR="00862F89" w:rsidRPr="00D45524" w:rsidRDefault="00862F89" w:rsidP="00862F89">
            <w:pPr>
              <w:autoSpaceDE w:val="0"/>
              <w:autoSpaceDN w:val="0"/>
              <w:adjustRightInd w:val="0"/>
              <w:snapToGrid w:val="0"/>
              <w:ind w:firstLine="420"/>
              <w:rPr>
                <w:sz w:val="21"/>
                <w:szCs w:val="21"/>
                <w:u w:val="single"/>
              </w:rPr>
            </w:pPr>
            <w:r w:rsidRPr="00D45524">
              <w:rPr>
                <w:rFonts w:hint="eastAsia"/>
                <w:sz w:val="21"/>
                <w:szCs w:val="21"/>
                <w:u w:val="single"/>
              </w:rPr>
              <w:t>（</w:t>
            </w:r>
            <w:r w:rsidRPr="00D45524">
              <w:rPr>
                <w:rFonts w:hint="eastAsia"/>
                <w:sz w:val="21"/>
                <w:szCs w:val="21"/>
                <w:u w:val="single"/>
              </w:rPr>
              <w:t>2</w:t>
            </w:r>
            <w:r w:rsidRPr="00D45524">
              <w:rPr>
                <w:rFonts w:hint="eastAsia"/>
                <w:sz w:val="21"/>
                <w:szCs w:val="21"/>
                <w:u w:val="single"/>
              </w:rPr>
              <w:t>）</w:t>
            </w:r>
            <w:r w:rsidRPr="00D45524">
              <w:rPr>
                <w:sz w:val="21"/>
                <w:szCs w:val="21"/>
                <w:u w:val="single"/>
              </w:rPr>
              <w:t>“</w:t>
            </w:r>
            <w:r w:rsidRPr="00D45524">
              <w:rPr>
                <w:sz w:val="21"/>
                <w:szCs w:val="21"/>
                <w:u w:val="single"/>
              </w:rPr>
              <w:t>以新带老</w:t>
            </w:r>
            <w:r w:rsidRPr="00D45524">
              <w:rPr>
                <w:sz w:val="21"/>
                <w:szCs w:val="21"/>
                <w:u w:val="single"/>
              </w:rPr>
              <w:t>”</w:t>
            </w:r>
            <w:r w:rsidRPr="00D45524">
              <w:rPr>
                <w:rFonts w:hint="eastAsia"/>
                <w:sz w:val="21"/>
                <w:szCs w:val="21"/>
                <w:u w:val="single"/>
              </w:rPr>
              <w:t>及整改</w:t>
            </w:r>
            <w:r w:rsidRPr="00D45524">
              <w:rPr>
                <w:sz w:val="21"/>
                <w:szCs w:val="21"/>
                <w:u w:val="single"/>
              </w:rPr>
              <w:t>措施</w:t>
            </w:r>
          </w:p>
          <w:p w:rsidR="00E16363" w:rsidRPr="00D45524" w:rsidRDefault="003A0487" w:rsidP="00D04F88">
            <w:pPr>
              <w:autoSpaceDE w:val="0"/>
              <w:autoSpaceDN w:val="0"/>
              <w:adjustRightInd w:val="0"/>
              <w:snapToGrid w:val="0"/>
              <w:ind w:firstLine="420"/>
              <w:rPr>
                <w:sz w:val="21"/>
                <w:szCs w:val="21"/>
                <w:u w:val="single"/>
              </w:rPr>
            </w:pPr>
            <w:r w:rsidRPr="00D45524">
              <w:rPr>
                <w:rFonts w:hint="eastAsia"/>
                <w:sz w:val="21"/>
                <w:szCs w:val="21"/>
                <w:u w:val="single"/>
              </w:rPr>
              <w:t>以新带老措施：</w:t>
            </w:r>
            <w:r w:rsidR="00DC68BD" w:rsidRPr="00D45524">
              <w:rPr>
                <w:rFonts w:hint="eastAsia"/>
                <w:sz w:val="21"/>
                <w:szCs w:val="21"/>
                <w:u w:val="single"/>
              </w:rPr>
              <w:t>现有</w:t>
            </w:r>
            <w:r w:rsidR="006A704C" w:rsidRPr="00D45524">
              <w:rPr>
                <w:rFonts w:hint="eastAsia"/>
                <w:sz w:val="21"/>
                <w:szCs w:val="21"/>
                <w:u w:val="single"/>
              </w:rPr>
              <w:t>项目</w:t>
            </w:r>
            <w:r w:rsidRPr="00D45524">
              <w:rPr>
                <w:rFonts w:hint="eastAsia"/>
                <w:sz w:val="21"/>
                <w:szCs w:val="21"/>
                <w:u w:val="single"/>
              </w:rPr>
              <w:t>商用</w:t>
            </w:r>
            <w:r w:rsidR="006A704C" w:rsidRPr="00D45524">
              <w:rPr>
                <w:rFonts w:hint="eastAsia"/>
                <w:sz w:val="21"/>
                <w:szCs w:val="21"/>
                <w:u w:val="single"/>
              </w:rPr>
              <w:t>车</w:t>
            </w:r>
            <w:r w:rsidRPr="00D45524">
              <w:rPr>
                <w:rFonts w:hint="eastAsia"/>
                <w:sz w:val="21"/>
                <w:szCs w:val="21"/>
                <w:u w:val="single"/>
              </w:rPr>
              <w:t>桥壳底漆刷涂采用溶剂型铁黑环氧漆，本次改扩建后</w:t>
            </w:r>
            <w:r w:rsidR="003C39EB" w:rsidRPr="00D45524">
              <w:rPr>
                <w:rFonts w:hint="eastAsia"/>
                <w:sz w:val="21"/>
                <w:szCs w:val="21"/>
                <w:u w:val="single"/>
              </w:rPr>
              <w:t>商</w:t>
            </w:r>
            <w:r w:rsidR="003C39EB" w:rsidRPr="00D45524">
              <w:rPr>
                <w:rFonts w:hint="eastAsia"/>
                <w:sz w:val="21"/>
                <w:szCs w:val="21"/>
                <w:u w:val="single"/>
              </w:rPr>
              <w:lastRenderedPageBreak/>
              <w:t>用车桥</w:t>
            </w:r>
            <w:r w:rsidR="00255F4E" w:rsidRPr="00D45524">
              <w:rPr>
                <w:rFonts w:hint="eastAsia"/>
                <w:sz w:val="21"/>
                <w:szCs w:val="21"/>
                <w:u w:val="single"/>
              </w:rPr>
              <w:t>全部</w:t>
            </w:r>
            <w:r w:rsidR="003C39EB" w:rsidRPr="00D45524">
              <w:rPr>
                <w:rFonts w:hint="eastAsia"/>
                <w:sz w:val="21"/>
                <w:szCs w:val="21"/>
                <w:u w:val="single"/>
              </w:rPr>
              <w:t>停产</w:t>
            </w:r>
            <w:r w:rsidR="00153EE7" w:rsidRPr="00D45524">
              <w:rPr>
                <w:rFonts w:hint="eastAsia"/>
                <w:sz w:val="21"/>
                <w:szCs w:val="21"/>
                <w:u w:val="single"/>
              </w:rPr>
              <w:t>，</w:t>
            </w:r>
            <w:r w:rsidR="00717169" w:rsidRPr="00D45524">
              <w:rPr>
                <w:rFonts w:hint="eastAsia"/>
                <w:sz w:val="21"/>
                <w:szCs w:val="21"/>
                <w:u w:val="single"/>
              </w:rPr>
              <w:t>将</w:t>
            </w:r>
            <w:r w:rsidR="004228AE" w:rsidRPr="00D45524">
              <w:rPr>
                <w:rFonts w:hint="eastAsia"/>
                <w:sz w:val="21"/>
                <w:szCs w:val="21"/>
                <w:u w:val="single"/>
              </w:rPr>
              <w:t>不再产生油性废漆渣、废漆桶、废稀释剂桶等</w:t>
            </w:r>
            <w:r w:rsidR="00913E48" w:rsidRPr="00D45524">
              <w:rPr>
                <w:rFonts w:hint="eastAsia"/>
                <w:sz w:val="21"/>
                <w:szCs w:val="21"/>
                <w:u w:val="single"/>
              </w:rPr>
              <w:t>危险废物</w:t>
            </w:r>
            <w:r w:rsidR="0086396D" w:rsidRPr="00D45524">
              <w:rPr>
                <w:rFonts w:hint="eastAsia"/>
                <w:sz w:val="21"/>
                <w:szCs w:val="21"/>
                <w:u w:val="single"/>
              </w:rPr>
              <w:t>，同时减少</w:t>
            </w:r>
            <w:bookmarkStart w:id="49" w:name="OLE_LINK45"/>
            <w:bookmarkStart w:id="50" w:name="OLE_LINK46"/>
            <w:r w:rsidR="0086396D" w:rsidRPr="00D45524">
              <w:rPr>
                <w:rFonts w:hint="eastAsia"/>
                <w:sz w:val="21"/>
                <w:szCs w:val="21"/>
                <w:u w:val="single"/>
              </w:rPr>
              <w:t>挥发性有机废气</w:t>
            </w:r>
            <w:bookmarkEnd w:id="49"/>
            <w:bookmarkEnd w:id="50"/>
            <w:r w:rsidR="00456187" w:rsidRPr="00D45524">
              <w:rPr>
                <w:rFonts w:hint="eastAsia"/>
                <w:sz w:val="21"/>
                <w:szCs w:val="21"/>
                <w:u w:val="single"/>
              </w:rPr>
              <w:t>的</w:t>
            </w:r>
            <w:r w:rsidR="0086396D" w:rsidRPr="00D45524">
              <w:rPr>
                <w:rFonts w:hint="eastAsia"/>
                <w:sz w:val="21"/>
                <w:szCs w:val="21"/>
                <w:u w:val="single"/>
              </w:rPr>
              <w:t>产生量</w:t>
            </w:r>
            <w:r w:rsidR="0048224C">
              <w:rPr>
                <w:rFonts w:hint="eastAsia"/>
                <w:sz w:val="21"/>
                <w:szCs w:val="21"/>
                <w:u w:val="single"/>
              </w:rPr>
              <w:t>；</w:t>
            </w:r>
            <w:r w:rsidR="00A20A62">
              <w:rPr>
                <w:rFonts w:hint="eastAsia"/>
                <w:sz w:val="21"/>
                <w:szCs w:val="21"/>
                <w:u w:val="single"/>
              </w:rPr>
              <w:t>原商用桥总装车间（本次改扩建后为</w:t>
            </w:r>
            <w:r w:rsidR="00A20A62" w:rsidRPr="00D45524">
              <w:rPr>
                <w:rFonts w:hint="eastAsia"/>
                <w:sz w:val="21"/>
                <w:szCs w:val="21"/>
                <w:u w:val="single"/>
              </w:rPr>
              <w:t>农机桥总装车间</w:t>
            </w:r>
            <w:r w:rsidR="00A20A62">
              <w:rPr>
                <w:rFonts w:hint="eastAsia"/>
                <w:sz w:val="21"/>
                <w:szCs w:val="21"/>
                <w:u w:val="single"/>
              </w:rPr>
              <w:t>）</w:t>
            </w:r>
            <w:r w:rsidR="00135AC7">
              <w:rPr>
                <w:rFonts w:hint="eastAsia"/>
                <w:sz w:val="21"/>
                <w:szCs w:val="21"/>
                <w:u w:val="single"/>
              </w:rPr>
              <w:t>喷漆废气</w:t>
            </w:r>
            <w:r w:rsidR="00500E11" w:rsidRPr="00D45524">
              <w:rPr>
                <w:rFonts w:hint="eastAsia"/>
                <w:sz w:val="21"/>
                <w:szCs w:val="21"/>
                <w:u w:val="single"/>
              </w:rPr>
              <w:t>经水帘</w:t>
            </w:r>
            <w:r w:rsidR="00500E11" w:rsidRPr="00D45524">
              <w:rPr>
                <w:sz w:val="21"/>
                <w:szCs w:val="21"/>
                <w:u w:val="single"/>
              </w:rPr>
              <w:t>装置</w:t>
            </w:r>
            <w:r w:rsidR="00500E11" w:rsidRPr="00D45524">
              <w:rPr>
                <w:rFonts w:hint="eastAsia"/>
                <w:sz w:val="21"/>
                <w:szCs w:val="21"/>
                <w:u w:val="single"/>
              </w:rPr>
              <w:t>除漆雾后直接排放，</w:t>
            </w:r>
            <w:r w:rsidR="00500E11">
              <w:rPr>
                <w:rFonts w:hint="eastAsia"/>
                <w:sz w:val="21"/>
                <w:szCs w:val="21"/>
                <w:u w:val="single"/>
              </w:rPr>
              <w:t>本次改扩建后</w:t>
            </w:r>
            <w:r w:rsidR="0048224C" w:rsidRPr="0048224C">
              <w:rPr>
                <w:rFonts w:hint="eastAsia"/>
                <w:sz w:val="21"/>
                <w:szCs w:val="21"/>
                <w:u w:val="single"/>
              </w:rPr>
              <w:t>喷漆废气</w:t>
            </w:r>
            <w:r w:rsidR="003046F6">
              <w:rPr>
                <w:rFonts w:hint="eastAsia"/>
                <w:sz w:val="21"/>
                <w:szCs w:val="21"/>
                <w:u w:val="single"/>
              </w:rPr>
              <w:t>拟</w:t>
            </w:r>
            <w:r w:rsidR="0048224C" w:rsidRPr="0048224C">
              <w:rPr>
                <w:rFonts w:hint="eastAsia"/>
                <w:sz w:val="21"/>
                <w:szCs w:val="21"/>
                <w:u w:val="single"/>
              </w:rPr>
              <w:t>采用三级干式过滤</w:t>
            </w:r>
            <w:r w:rsidR="0048224C" w:rsidRPr="0048224C">
              <w:rPr>
                <w:sz w:val="21"/>
                <w:szCs w:val="21"/>
                <w:u w:val="single"/>
              </w:rPr>
              <w:t>+</w:t>
            </w:r>
            <w:r w:rsidR="0048224C" w:rsidRPr="0048224C">
              <w:rPr>
                <w:rFonts w:hint="eastAsia"/>
                <w:sz w:val="21"/>
                <w:szCs w:val="21"/>
                <w:u w:val="single"/>
              </w:rPr>
              <w:t>活性炭吸附工艺，取消水帘除漆雾后，将减少</w:t>
            </w:r>
            <w:r w:rsidR="00E66AD0">
              <w:rPr>
                <w:rFonts w:hint="eastAsia"/>
                <w:sz w:val="21"/>
                <w:szCs w:val="21"/>
                <w:u w:val="single"/>
              </w:rPr>
              <w:t>除漆雾</w:t>
            </w:r>
            <w:r w:rsidR="0048224C" w:rsidRPr="0048224C">
              <w:rPr>
                <w:rFonts w:hint="eastAsia"/>
                <w:sz w:val="21"/>
                <w:szCs w:val="21"/>
                <w:u w:val="single"/>
              </w:rPr>
              <w:t>废水</w:t>
            </w:r>
            <w:r w:rsidR="00E66AD0">
              <w:rPr>
                <w:rFonts w:hint="eastAsia"/>
                <w:sz w:val="21"/>
                <w:szCs w:val="21"/>
                <w:u w:val="single"/>
              </w:rPr>
              <w:t>的</w:t>
            </w:r>
            <w:r w:rsidR="0048224C" w:rsidRPr="0048224C">
              <w:rPr>
                <w:rFonts w:hint="eastAsia"/>
                <w:sz w:val="21"/>
                <w:szCs w:val="21"/>
                <w:u w:val="single"/>
              </w:rPr>
              <w:t>排放量。</w:t>
            </w:r>
          </w:p>
          <w:p w:rsidR="00862F89" w:rsidRPr="00D45524" w:rsidRDefault="00862F89" w:rsidP="00862F89">
            <w:pPr>
              <w:autoSpaceDE w:val="0"/>
              <w:autoSpaceDN w:val="0"/>
              <w:adjustRightInd w:val="0"/>
              <w:snapToGrid w:val="0"/>
              <w:ind w:firstLine="420"/>
              <w:rPr>
                <w:sz w:val="21"/>
                <w:szCs w:val="21"/>
                <w:u w:val="single"/>
              </w:rPr>
            </w:pPr>
            <w:r w:rsidRPr="00D45524">
              <w:rPr>
                <w:sz w:val="21"/>
                <w:szCs w:val="21"/>
                <w:u w:val="single"/>
              </w:rPr>
              <w:t>现有工程存在的环境问题</w:t>
            </w:r>
            <w:r w:rsidRPr="00D45524">
              <w:rPr>
                <w:rFonts w:hint="eastAsia"/>
                <w:sz w:val="21"/>
                <w:szCs w:val="21"/>
                <w:u w:val="single"/>
              </w:rPr>
              <w:t>整改</w:t>
            </w:r>
            <w:r w:rsidRPr="00D45524">
              <w:rPr>
                <w:sz w:val="21"/>
                <w:szCs w:val="21"/>
                <w:u w:val="single"/>
              </w:rPr>
              <w:t>措施明确如下表。</w:t>
            </w:r>
          </w:p>
          <w:p w:rsidR="00862F89" w:rsidRDefault="00862F89" w:rsidP="00862F89">
            <w:pPr>
              <w:widowControl/>
              <w:ind w:firstLine="482"/>
              <w:jc w:val="center"/>
              <w:rPr>
                <w:b/>
                <w:bCs/>
                <w:color w:val="000000"/>
                <w:kern w:val="0"/>
                <w:szCs w:val="21"/>
                <w:u w:val="single"/>
              </w:rPr>
            </w:pPr>
            <w:r w:rsidRPr="00BF12F8">
              <w:rPr>
                <w:b/>
                <w:bCs/>
                <w:color w:val="000000"/>
                <w:kern w:val="0"/>
                <w:szCs w:val="21"/>
                <w:u w:val="single"/>
              </w:rPr>
              <w:t>表</w:t>
            </w:r>
            <w:r w:rsidRPr="00BF12F8">
              <w:rPr>
                <w:b/>
                <w:bCs/>
                <w:color w:val="000000"/>
                <w:kern w:val="0"/>
                <w:szCs w:val="21"/>
                <w:u w:val="single"/>
              </w:rPr>
              <w:t>2-</w:t>
            </w:r>
            <w:r w:rsidR="005F6C62">
              <w:rPr>
                <w:rFonts w:hint="eastAsia"/>
                <w:b/>
                <w:bCs/>
                <w:color w:val="000000"/>
                <w:kern w:val="0"/>
                <w:szCs w:val="21"/>
                <w:u w:val="single"/>
              </w:rPr>
              <w:t>24</w:t>
            </w:r>
            <w:r w:rsidRPr="00BF12F8">
              <w:rPr>
                <w:b/>
                <w:bCs/>
                <w:color w:val="000000"/>
                <w:kern w:val="0"/>
                <w:szCs w:val="21"/>
                <w:u w:val="single"/>
              </w:rPr>
              <w:t xml:space="preserve">  </w:t>
            </w:r>
            <w:r w:rsidRPr="00BF12F8">
              <w:rPr>
                <w:b/>
                <w:bCs/>
                <w:color w:val="000000"/>
                <w:kern w:val="0"/>
                <w:szCs w:val="21"/>
                <w:u w:val="single"/>
              </w:rPr>
              <w:t>现有工程存在的环境问题及</w:t>
            </w:r>
            <w:r>
              <w:rPr>
                <w:rFonts w:hint="eastAsia"/>
                <w:b/>
                <w:bCs/>
                <w:color w:val="000000"/>
                <w:kern w:val="0"/>
                <w:szCs w:val="21"/>
                <w:u w:val="single"/>
              </w:rPr>
              <w:t>整改</w:t>
            </w:r>
            <w:r w:rsidRPr="00BF12F8">
              <w:rPr>
                <w:b/>
                <w:bCs/>
                <w:color w:val="000000"/>
                <w:kern w:val="0"/>
                <w:szCs w:val="21"/>
                <w:u w:val="single"/>
              </w:rPr>
              <w:t>措施一览表</w:t>
            </w:r>
          </w:p>
          <w:tbl>
            <w:tblPr>
              <w:tblStyle w:val="ab"/>
              <w:tblW w:w="5000" w:type="pct"/>
              <w:jc w:val="center"/>
              <w:tblLook w:val="04A0" w:firstRow="1" w:lastRow="0" w:firstColumn="1" w:lastColumn="0" w:noHBand="0" w:noVBand="1"/>
            </w:tblPr>
            <w:tblGrid>
              <w:gridCol w:w="3539"/>
              <w:gridCol w:w="4756"/>
            </w:tblGrid>
            <w:tr w:rsidR="00B67F99" w:rsidRPr="00985597" w:rsidTr="00B67F99">
              <w:trPr>
                <w:jc w:val="center"/>
              </w:trPr>
              <w:tc>
                <w:tcPr>
                  <w:tcW w:w="3539" w:type="dxa"/>
                  <w:vAlign w:val="center"/>
                </w:tcPr>
                <w:p w:rsidR="00B67F99" w:rsidRPr="00862F89" w:rsidRDefault="00B67F99" w:rsidP="001C368B">
                  <w:pPr>
                    <w:framePr w:hSpace="180" w:wrap="around" w:vAnchor="page" w:hAnchor="margin" w:y="1383"/>
                    <w:spacing w:line="240" w:lineRule="auto"/>
                    <w:ind w:firstLineChars="0" w:firstLine="0"/>
                    <w:jc w:val="center"/>
                    <w:rPr>
                      <w:sz w:val="21"/>
                      <w:szCs w:val="21"/>
                    </w:rPr>
                  </w:pPr>
                  <w:r w:rsidRPr="00862F89">
                    <w:rPr>
                      <w:sz w:val="21"/>
                      <w:szCs w:val="21"/>
                    </w:rPr>
                    <w:t>存</w:t>
                  </w:r>
                  <w:r>
                    <w:rPr>
                      <w:rFonts w:hint="eastAsia"/>
                      <w:sz w:val="21"/>
                      <w:szCs w:val="21"/>
                    </w:rPr>
                    <w:t>在</w:t>
                  </w:r>
                  <w:r w:rsidRPr="00862F89">
                    <w:rPr>
                      <w:sz w:val="21"/>
                      <w:szCs w:val="21"/>
                    </w:rPr>
                    <w:t>的环境问题</w:t>
                  </w:r>
                </w:p>
              </w:tc>
              <w:tc>
                <w:tcPr>
                  <w:tcW w:w="4756" w:type="dxa"/>
                  <w:vAlign w:val="center"/>
                </w:tcPr>
                <w:p w:rsidR="00B67F99" w:rsidRPr="00862F89" w:rsidRDefault="00B67F99" w:rsidP="001C368B">
                  <w:pPr>
                    <w:framePr w:hSpace="180" w:wrap="around" w:vAnchor="page" w:hAnchor="margin" w:y="1383"/>
                    <w:spacing w:line="240" w:lineRule="auto"/>
                    <w:ind w:firstLineChars="0" w:firstLine="0"/>
                    <w:jc w:val="center"/>
                    <w:rPr>
                      <w:sz w:val="21"/>
                      <w:szCs w:val="21"/>
                    </w:rPr>
                  </w:pPr>
                  <w:r>
                    <w:rPr>
                      <w:rFonts w:hint="eastAsia"/>
                      <w:sz w:val="21"/>
                      <w:szCs w:val="21"/>
                    </w:rPr>
                    <w:t>整改</w:t>
                  </w:r>
                  <w:r w:rsidRPr="00862F89">
                    <w:rPr>
                      <w:sz w:val="21"/>
                      <w:szCs w:val="21"/>
                    </w:rPr>
                    <w:t>措施</w:t>
                  </w:r>
                </w:p>
              </w:tc>
            </w:tr>
            <w:tr w:rsidR="00B67F99" w:rsidRPr="00985597" w:rsidTr="00B67F99">
              <w:trPr>
                <w:jc w:val="center"/>
              </w:trPr>
              <w:tc>
                <w:tcPr>
                  <w:tcW w:w="3539" w:type="dxa"/>
                  <w:vAlign w:val="center"/>
                </w:tcPr>
                <w:p w:rsidR="00B67F99" w:rsidRPr="00862F89" w:rsidRDefault="00B67F99" w:rsidP="001C368B">
                  <w:pPr>
                    <w:framePr w:hSpace="180" w:wrap="around" w:vAnchor="page" w:hAnchor="margin" w:y="1383"/>
                    <w:spacing w:line="240" w:lineRule="auto"/>
                    <w:ind w:firstLineChars="0" w:firstLine="0"/>
                    <w:jc w:val="center"/>
                    <w:rPr>
                      <w:sz w:val="21"/>
                      <w:szCs w:val="21"/>
                    </w:rPr>
                  </w:pPr>
                  <w:r w:rsidRPr="000268A9">
                    <w:rPr>
                      <w:rFonts w:hint="eastAsia"/>
                      <w:sz w:val="21"/>
                      <w:szCs w:val="21"/>
                    </w:rPr>
                    <w:t>原商用桥总装车间（本次改扩建后为农机桥总装车间）</w:t>
                  </w:r>
                  <w:r>
                    <w:rPr>
                      <w:rFonts w:hint="eastAsia"/>
                      <w:sz w:val="21"/>
                      <w:szCs w:val="21"/>
                    </w:rPr>
                    <w:t>喷漆房喷漆废气经水帘</w:t>
                  </w:r>
                  <w:r w:rsidRPr="00922FC5">
                    <w:rPr>
                      <w:sz w:val="21"/>
                      <w:szCs w:val="21"/>
                    </w:rPr>
                    <w:t>装置</w:t>
                  </w:r>
                  <w:r>
                    <w:rPr>
                      <w:rFonts w:hint="eastAsia"/>
                      <w:sz w:val="21"/>
                      <w:szCs w:val="21"/>
                    </w:rPr>
                    <w:t>除漆雾后直接排放，未配备有机废气处理装置</w:t>
                  </w:r>
                </w:p>
              </w:tc>
              <w:tc>
                <w:tcPr>
                  <w:tcW w:w="4756" w:type="dxa"/>
                  <w:vAlign w:val="center"/>
                </w:tcPr>
                <w:p w:rsidR="00B67F99" w:rsidRPr="00862F89" w:rsidRDefault="00B67F99" w:rsidP="001C368B">
                  <w:pPr>
                    <w:framePr w:hSpace="180" w:wrap="around" w:vAnchor="page" w:hAnchor="margin" w:y="1383"/>
                    <w:spacing w:line="240" w:lineRule="auto"/>
                    <w:ind w:firstLineChars="0" w:firstLine="0"/>
                    <w:jc w:val="center"/>
                    <w:rPr>
                      <w:sz w:val="21"/>
                      <w:szCs w:val="21"/>
                    </w:rPr>
                  </w:pPr>
                  <w:r>
                    <w:rPr>
                      <w:rFonts w:hint="eastAsia"/>
                      <w:sz w:val="21"/>
                      <w:szCs w:val="21"/>
                    </w:rPr>
                    <w:t>农机桥总装车间喷漆房喷漆废气</w:t>
                  </w:r>
                  <w:r w:rsidRPr="00223B45">
                    <w:rPr>
                      <w:rFonts w:hint="eastAsia"/>
                      <w:sz w:val="21"/>
                      <w:szCs w:val="21"/>
                    </w:rPr>
                    <w:t>采用三级干式</w:t>
                  </w:r>
                  <w:r>
                    <w:rPr>
                      <w:rFonts w:hint="eastAsia"/>
                      <w:sz w:val="21"/>
                      <w:szCs w:val="21"/>
                    </w:rPr>
                    <w:t>过滤</w:t>
                  </w:r>
                  <w:r w:rsidRPr="00223B45">
                    <w:rPr>
                      <w:sz w:val="21"/>
                      <w:szCs w:val="21"/>
                    </w:rPr>
                    <w:t>+</w:t>
                  </w:r>
                  <w:r w:rsidRPr="00223B45">
                    <w:rPr>
                      <w:rFonts w:hint="eastAsia"/>
                      <w:sz w:val="21"/>
                      <w:szCs w:val="21"/>
                    </w:rPr>
                    <w:t>活性炭吸附工艺</w:t>
                  </w:r>
                </w:p>
              </w:tc>
            </w:tr>
            <w:tr w:rsidR="00B67F99" w:rsidRPr="00985597" w:rsidTr="00275FF7">
              <w:trPr>
                <w:jc w:val="center"/>
              </w:trPr>
              <w:tc>
                <w:tcPr>
                  <w:tcW w:w="3539" w:type="dxa"/>
                  <w:vAlign w:val="center"/>
                </w:tcPr>
                <w:p w:rsidR="00B67F99" w:rsidRDefault="00B67F99" w:rsidP="001C368B">
                  <w:pPr>
                    <w:framePr w:hSpace="180" w:wrap="around" w:vAnchor="page" w:hAnchor="margin" w:y="1383"/>
                    <w:spacing w:line="240" w:lineRule="auto"/>
                    <w:ind w:firstLineChars="0" w:firstLine="0"/>
                    <w:jc w:val="center"/>
                    <w:rPr>
                      <w:sz w:val="21"/>
                      <w:szCs w:val="21"/>
                    </w:rPr>
                  </w:pPr>
                  <w:r>
                    <w:rPr>
                      <w:rFonts w:hint="eastAsia"/>
                      <w:sz w:val="21"/>
                      <w:szCs w:val="21"/>
                    </w:rPr>
                    <w:t>农机桥总装车间排气筒杂乱</w:t>
                  </w:r>
                </w:p>
              </w:tc>
              <w:tc>
                <w:tcPr>
                  <w:tcW w:w="4756" w:type="dxa"/>
                  <w:vAlign w:val="center"/>
                </w:tcPr>
                <w:p w:rsidR="00B67F99" w:rsidRPr="00862F89" w:rsidRDefault="00B67F99" w:rsidP="001C368B">
                  <w:pPr>
                    <w:framePr w:hSpace="180" w:wrap="around" w:vAnchor="page" w:hAnchor="margin" w:y="1383"/>
                    <w:spacing w:line="240" w:lineRule="auto"/>
                    <w:ind w:firstLineChars="0" w:firstLine="0"/>
                    <w:jc w:val="center"/>
                    <w:rPr>
                      <w:sz w:val="21"/>
                      <w:szCs w:val="21"/>
                    </w:rPr>
                  </w:pPr>
                  <w:r>
                    <w:rPr>
                      <w:rFonts w:hint="eastAsia"/>
                      <w:sz w:val="21"/>
                      <w:szCs w:val="21"/>
                    </w:rPr>
                    <w:t>农机桥总装车间</w:t>
                  </w:r>
                  <w:r>
                    <w:rPr>
                      <w:rFonts w:hint="eastAsia"/>
                      <w:sz w:val="21"/>
                      <w:szCs w:val="21"/>
                    </w:rPr>
                    <w:t>6</w:t>
                  </w:r>
                  <w:r>
                    <w:rPr>
                      <w:rFonts w:hint="eastAsia"/>
                      <w:sz w:val="21"/>
                      <w:szCs w:val="21"/>
                    </w:rPr>
                    <w:t>个喷漆房</w:t>
                  </w:r>
                  <w:r>
                    <w:rPr>
                      <w:rFonts w:hint="eastAsia"/>
                      <w:sz w:val="21"/>
                      <w:szCs w:val="21"/>
                    </w:rPr>
                    <w:t>6</w:t>
                  </w:r>
                  <w:r>
                    <w:rPr>
                      <w:rFonts w:hint="eastAsia"/>
                      <w:sz w:val="21"/>
                      <w:szCs w:val="21"/>
                    </w:rPr>
                    <w:t>个排气筒（</w:t>
                  </w:r>
                  <w:r>
                    <w:rPr>
                      <w:rFonts w:hint="eastAsia"/>
                      <w:sz w:val="21"/>
                      <w:szCs w:val="21"/>
                    </w:rPr>
                    <w:t>DA018</w:t>
                  </w:r>
                  <w:r>
                    <w:rPr>
                      <w:rFonts w:hint="eastAsia"/>
                      <w:sz w:val="21"/>
                      <w:szCs w:val="21"/>
                    </w:rPr>
                    <w:t>～</w:t>
                  </w:r>
                  <w:r>
                    <w:rPr>
                      <w:rFonts w:hint="eastAsia"/>
                      <w:sz w:val="21"/>
                      <w:szCs w:val="21"/>
                    </w:rPr>
                    <w:t>DA023</w:t>
                  </w:r>
                  <w:r>
                    <w:rPr>
                      <w:rFonts w:hint="eastAsia"/>
                      <w:sz w:val="21"/>
                      <w:szCs w:val="21"/>
                    </w:rPr>
                    <w:t>）合并至</w:t>
                  </w:r>
                  <w:r>
                    <w:rPr>
                      <w:rFonts w:hint="eastAsia"/>
                      <w:sz w:val="21"/>
                      <w:szCs w:val="21"/>
                    </w:rPr>
                    <w:t>1</w:t>
                  </w:r>
                  <w:r>
                    <w:rPr>
                      <w:rFonts w:hint="eastAsia"/>
                      <w:sz w:val="21"/>
                      <w:szCs w:val="21"/>
                    </w:rPr>
                    <w:t>根</w:t>
                  </w:r>
                  <w:r>
                    <w:rPr>
                      <w:rFonts w:hint="eastAsia"/>
                      <w:sz w:val="21"/>
                      <w:szCs w:val="21"/>
                    </w:rPr>
                    <w:t>15m</w:t>
                  </w:r>
                  <w:r>
                    <w:rPr>
                      <w:rFonts w:hint="eastAsia"/>
                      <w:sz w:val="21"/>
                      <w:szCs w:val="21"/>
                    </w:rPr>
                    <w:t>排气筒（</w:t>
                  </w:r>
                  <w:r>
                    <w:rPr>
                      <w:rFonts w:hint="eastAsia"/>
                      <w:sz w:val="21"/>
                      <w:szCs w:val="21"/>
                    </w:rPr>
                    <w:t>DA018</w:t>
                  </w:r>
                  <w:r>
                    <w:rPr>
                      <w:rFonts w:hint="eastAsia"/>
                      <w:sz w:val="21"/>
                      <w:szCs w:val="21"/>
                    </w:rPr>
                    <w:t>）；</w:t>
                  </w:r>
                  <w:r>
                    <w:rPr>
                      <w:rFonts w:hint="eastAsia"/>
                      <w:sz w:val="21"/>
                      <w:szCs w:val="21"/>
                    </w:rPr>
                    <w:t>3</w:t>
                  </w:r>
                  <w:r>
                    <w:rPr>
                      <w:rFonts w:hint="eastAsia"/>
                      <w:sz w:val="21"/>
                      <w:szCs w:val="21"/>
                    </w:rPr>
                    <w:t>台天然气热水器烟管（</w:t>
                  </w:r>
                  <w:r>
                    <w:rPr>
                      <w:rFonts w:hint="eastAsia"/>
                      <w:sz w:val="21"/>
                      <w:szCs w:val="21"/>
                    </w:rPr>
                    <w:t>DA03</w:t>
                  </w:r>
                  <w:r w:rsidR="009676AF">
                    <w:rPr>
                      <w:rFonts w:hint="eastAsia"/>
                      <w:sz w:val="21"/>
                      <w:szCs w:val="21"/>
                    </w:rPr>
                    <w:t>4</w:t>
                  </w:r>
                  <w:r>
                    <w:rPr>
                      <w:rFonts w:hint="eastAsia"/>
                      <w:sz w:val="21"/>
                      <w:szCs w:val="21"/>
                    </w:rPr>
                    <w:t>～</w:t>
                  </w:r>
                  <w:r>
                    <w:rPr>
                      <w:rFonts w:hint="eastAsia"/>
                      <w:sz w:val="21"/>
                      <w:szCs w:val="21"/>
                    </w:rPr>
                    <w:t>DA03</w:t>
                  </w:r>
                  <w:r w:rsidR="009676AF">
                    <w:rPr>
                      <w:rFonts w:hint="eastAsia"/>
                      <w:sz w:val="21"/>
                      <w:szCs w:val="21"/>
                    </w:rPr>
                    <w:t>6</w:t>
                  </w:r>
                  <w:r>
                    <w:rPr>
                      <w:rFonts w:hint="eastAsia"/>
                      <w:sz w:val="21"/>
                      <w:szCs w:val="21"/>
                    </w:rPr>
                    <w:t>）合并至一根烟管（</w:t>
                  </w:r>
                  <w:r>
                    <w:rPr>
                      <w:rFonts w:hint="eastAsia"/>
                      <w:sz w:val="21"/>
                      <w:szCs w:val="21"/>
                    </w:rPr>
                    <w:t>DA03</w:t>
                  </w:r>
                  <w:r w:rsidR="009676AF">
                    <w:rPr>
                      <w:rFonts w:hint="eastAsia"/>
                      <w:sz w:val="21"/>
                      <w:szCs w:val="21"/>
                    </w:rPr>
                    <w:t>4</w:t>
                  </w:r>
                  <w:r>
                    <w:rPr>
                      <w:rFonts w:hint="eastAsia"/>
                      <w:sz w:val="21"/>
                      <w:szCs w:val="21"/>
                    </w:rPr>
                    <w:t>）</w:t>
                  </w:r>
                  <w:r w:rsidRPr="00862F89">
                    <w:rPr>
                      <w:sz w:val="21"/>
                      <w:szCs w:val="21"/>
                    </w:rPr>
                    <w:t xml:space="preserve"> </w:t>
                  </w:r>
                </w:p>
              </w:tc>
            </w:tr>
            <w:tr w:rsidR="00B67F99" w:rsidRPr="00985597" w:rsidTr="00B67F99">
              <w:trPr>
                <w:jc w:val="center"/>
              </w:trPr>
              <w:tc>
                <w:tcPr>
                  <w:tcW w:w="3539" w:type="dxa"/>
                  <w:vAlign w:val="center"/>
                </w:tcPr>
                <w:p w:rsidR="00B67F99" w:rsidRPr="00862F89" w:rsidRDefault="00B67F99" w:rsidP="001C368B">
                  <w:pPr>
                    <w:framePr w:hSpace="180" w:wrap="around" w:vAnchor="page" w:hAnchor="margin" w:y="1383"/>
                    <w:spacing w:line="240" w:lineRule="auto"/>
                    <w:ind w:firstLineChars="0" w:firstLine="0"/>
                    <w:jc w:val="center"/>
                    <w:rPr>
                      <w:sz w:val="21"/>
                      <w:szCs w:val="21"/>
                    </w:rPr>
                  </w:pPr>
                  <w:r>
                    <w:rPr>
                      <w:rFonts w:hint="eastAsia"/>
                      <w:sz w:val="21"/>
                      <w:szCs w:val="21"/>
                    </w:rPr>
                    <w:t>电泳</w:t>
                  </w:r>
                  <w:r w:rsidRPr="00862F89">
                    <w:rPr>
                      <w:sz w:val="21"/>
                      <w:szCs w:val="21"/>
                    </w:rPr>
                    <w:t>涂装前处理废水</w:t>
                  </w:r>
                  <w:r w:rsidRPr="00862F89">
                    <w:rPr>
                      <w:rFonts w:hint="eastAsia"/>
                      <w:sz w:val="21"/>
                      <w:szCs w:val="21"/>
                    </w:rPr>
                    <w:t>未收集完全</w:t>
                  </w:r>
                </w:p>
              </w:tc>
              <w:tc>
                <w:tcPr>
                  <w:tcW w:w="4756" w:type="dxa"/>
                  <w:vAlign w:val="center"/>
                </w:tcPr>
                <w:p w:rsidR="00B67F99" w:rsidRPr="00862F89" w:rsidRDefault="00B67F99" w:rsidP="001C368B">
                  <w:pPr>
                    <w:framePr w:hSpace="180" w:wrap="around" w:vAnchor="page" w:hAnchor="margin" w:y="1383"/>
                    <w:spacing w:line="240" w:lineRule="auto"/>
                    <w:ind w:firstLineChars="0" w:firstLine="0"/>
                    <w:jc w:val="center"/>
                    <w:rPr>
                      <w:sz w:val="21"/>
                      <w:szCs w:val="21"/>
                    </w:rPr>
                  </w:pPr>
                  <w:r>
                    <w:rPr>
                      <w:rFonts w:hint="eastAsia"/>
                      <w:sz w:val="21"/>
                      <w:szCs w:val="21"/>
                    </w:rPr>
                    <w:t>由于厂区污水管网未覆盖至电泳</w:t>
                  </w:r>
                  <w:r w:rsidR="00567A6B">
                    <w:rPr>
                      <w:rFonts w:hint="eastAsia"/>
                      <w:sz w:val="21"/>
                      <w:szCs w:val="21"/>
                    </w:rPr>
                    <w:t>涂装线</w:t>
                  </w:r>
                  <w:r>
                    <w:rPr>
                      <w:rFonts w:hint="eastAsia"/>
                      <w:sz w:val="21"/>
                      <w:szCs w:val="21"/>
                    </w:rPr>
                    <w:t>，每天</w:t>
                  </w:r>
                  <w:r w:rsidRPr="00004DA1">
                    <w:rPr>
                      <w:rFonts w:hint="eastAsia"/>
                      <w:sz w:val="21"/>
                      <w:szCs w:val="21"/>
                    </w:rPr>
                    <w:t>采用收集桶转运至污水处理站</w:t>
                  </w:r>
                </w:p>
              </w:tc>
            </w:tr>
          </w:tbl>
          <w:p w:rsidR="00862F89" w:rsidRPr="00E862F5" w:rsidRDefault="00862F89" w:rsidP="00B67F99">
            <w:pPr>
              <w:ind w:firstLineChars="0" w:firstLine="0"/>
            </w:pPr>
          </w:p>
        </w:tc>
      </w:tr>
    </w:tbl>
    <w:p w:rsidR="00E16363" w:rsidRPr="00E16363" w:rsidRDefault="00E16363" w:rsidP="007A53A8">
      <w:pPr>
        <w:ind w:firstLine="480"/>
        <w:sectPr w:rsidR="00E16363" w:rsidRPr="00E16363">
          <w:pgSz w:w="11906" w:h="16838"/>
          <w:pgMar w:top="1418" w:right="1588" w:bottom="1418" w:left="1588" w:header="851" w:footer="992" w:gutter="0"/>
          <w:pgNumType w:fmt="numberInDash"/>
          <w:cols w:space="425"/>
          <w:docGrid w:type="lines" w:linePitch="326"/>
        </w:sectPr>
      </w:pPr>
    </w:p>
    <w:p w:rsidR="0057439C" w:rsidRDefault="00DA4637">
      <w:pPr>
        <w:pStyle w:val="1"/>
        <w:jc w:val="center"/>
        <w:rPr>
          <w:rFonts w:ascii="黑体" w:eastAsia="黑体" w:hAnsi="黑体"/>
          <w:b w:val="0"/>
          <w:bCs w:val="0"/>
          <w:sz w:val="30"/>
          <w:szCs w:val="30"/>
        </w:rPr>
      </w:pPr>
      <w:bookmarkStart w:id="51" w:name="_Toc101942245"/>
      <w:bookmarkStart w:id="52" w:name="_Toc159310977"/>
      <w:r>
        <w:rPr>
          <w:rFonts w:ascii="黑体" w:eastAsia="黑体" w:hAnsi="黑体" w:hint="eastAsia"/>
          <w:b w:val="0"/>
          <w:bCs w:val="0"/>
          <w:sz w:val="30"/>
          <w:szCs w:val="30"/>
        </w:rPr>
        <w:lastRenderedPageBreak/>
        <w:t>三、区域环境质量现状、环境保护目标及评价标准</w:t>
      </w:r>
      <w:bookmarkEnd w:id="51"/>
      <w:bookmarkEnd w:id="52"/>
    </w:p>
    <w:tbl>
      <w:tblPr>
        <w:tblStyle w:val="ab"/>
        <w:tblW w:w="0" w:type="auto"/>
        <w:tblLayout w:type="fixed"/>
        <w:tblLook w:val="04A0" w:firstRow="1" w:lastRow="0" w:firstColumn="1" w:lastColumn="0" w:noHBand="0" w:noVBand="1"/>
      </w:tblPr>
      <w:tblGrid>
        <w:gridCol w:w="392"/>
        <w:gridCol w:w="8668"/>
      </w:tblGrid>
      <w:tr w:rsidR="0057439C" w:rsidTr="00014E5A">
        <w:trPr>
          <w:trHeight w:val="12739"/>
        </w:trPr>
        <w:tc>
          <w:tcPr>
            <w:tcW w:w="392" w:type="dxa"/>
            <w:vAlign w:val="center"/>
          </w:tcPr>
          <w:p w:rsidR="0057439C" w:rsidRDefault="00DA4637">
            <w:pPr>
              <w:spacing w:line="240" w:lineRule="auto"/>
              <w:ind w:firstLineChars="0" w:firstLine="0"/>
              <w:jc w:val="center"/>
              <w:rPr>
                <w:rFonts w:ascii="宋体" w:hAnsi="宋体" w:cs="宋体"/>
                <w:sz w:val="21"/>
                <w:szCs w:val="21"/>
              </w:rPr>
            </w:pPr>
            <w:r>
              <w:rPr>
                <w:rFonts w:ascii="宋体" w:hAnsi="宋体" w:cs="宋体" w:hint="eastAsia"/>
                <w:sz w:val="21"/>
                <w:szCs w:val="21"/>
              </w:rPr>
              <w:t>区域</w:t>
            </w:r>
          </w:p>
          <w:p w:rsidR="0057439C" w:rsidRDefault="00DA4637">
            <w:pPr>
              <w:spacing w:line="240" w:lineRule="auto"/>
              <w:ind w:firstLineChars="0" w:firstLine="0"/>
              <w:jc w:val="center"/>
              <w:rPr>
                <w:rFonts w:ascii="宋体" w:hAnsi="宋体" w:cs="宋体"/>
                <w:sz w:val="21"/>
                <w:szCs w:val="21"/>
              </w:rPr>
            </w:pPr>
            <w:r>
              <w:rPr>
                <w:rFonts w:ascii="宋体" w:hAnsi="宋体" w:cs="宋体" w:hint="eastAsia"/>
                <w:sz w:val="21"/>
                <w:szCs w:val="21"/>
              </w:rPr>
              <w:t>环境</w:t>
            </w:r>
          </w:p>
          <w:p w:rsidR="0057439C" w:rsidRDefault="00DA4637">
            <w:pPr>
              <w:spacing w:line="240" w:lineRule="auto"/>
              <w:ind w:firstLineChars="0" w:firstLine="0"/>
              <w:jc w:val="center"/>
              <w:rPr>
                <w:rFonts w:ascii="宋体" w:hAnsi="宋体" w:cs="宋体"/>
                <w:sz w:val="21"/>
                <w:szCs w:val="21"/>
              </w:rPr>
            </w:pPr>
            <w:r>
              <w:rPr>
                <w:rFonts w:ascii="宋体" w:hAnsi="宋体" w:cs="宋体" w:hint="eastAsia"/>
                <w:sz w:val="21"/>
                <w:szCs w:val="21"/>
              </w:rPr>
              <w:t>质量</w:t>
            </w:r>
          </w:p>
          <w:p w:rsidR="0057439C" w:rsidRDefault="00DA4637">
            <w:pPr>
              <w:spacing w:line="240" w:lineRule="auto"/>
              <w:ind w:firstLineChars="0" w:firstLine="0"/>
              <w:jc w:val="center"/>
              <w:rPr>
                <w:sz w:val="21"/>
                <w:szCs w:val="21"/>
              </w:rPr>
            </w:pPr>
            <w:r>
              <w:rPr>
                <w:rFonts w:ascii="宋体" w:hAnsi="宋体" w:cs="宋体" w:hint="eastAsia"/>
                <w:sz w:val="21"/>
                <w:szCs w:val="21"/>
              </w:rPr>
              <w:t>现状</w:t>
            </w:r>
          </w:p>
        </w:tc>
        <w:tc>
          <w:tcPr>
            <w:tcW w:w="8668" w:type="dxa"/>
          </w:tcPr>
          <w:p w:rsidR="0057439C" w:rsidRDefault="00DA4637" w:rsidP="00AE1ED4">
            <w:pPr>
              <w:ind w:firstLineChars="0" w:firstLine="0"/>
              <w:rPr>
                <w:b/>
                <w:bCs/>
                <w:sz w:val="21"/>
                <w:szCs w:val="21"/>
              </w:rPr>
            </w:pPr>
            <w:r>
              <w:rPr>
                <w:rFonts w:hint="eastAsia"/>
                <w:b/>
                <w:bCs/>
                <w:sz w:val="21"/>
                <w:szCs w:val="21"/>
              </w:rPr>
              <w:t>1</w:t>
            </w:r>
            <w:r>
              <w:rPr>
                <w:rFonts w:hint="eastAsia"/>
                <w:b/>
                <w:bCs/>
                <w:sz w:val="21"/>
                <w:szCs w:val="21"/>
              </w:rPr>
              <w:t>、大气环境</w:t>
            </w:r>
          </w:p>
          <w:p w:rsidR="00985597" w:rsidRPr="00985597" w:rsidRDefault="00985597" w:rsidP="00D73194">
            <w:pPr>
              <w:autoSpaceDE w:val="0"/>
              <w:autoSpaceDN w:val="0"/>
              <w:adjustRightInd w:val="0"/>
              <w:snapToGrid w:val="0"/>
              <w:ind w:firstLine="420"/>
              <w:rPr>
                <w:sz w:val="21"/>
                <w:szCs w:val="21"/>
              </w:rPr>
            </w:pPr>
            <w:r w:rsidRPr="00985597">
              <w:rPr>
                <w:rFonts w:hint="eastAsia"/>
                <w:sz w:val="21"/>
                <w:szCs w:val="21"/>
              </w:rPr>
              <w:t>（</w:t>
            </w:r>
            <w:r w:rsidRPr="00985597">
              <w:rPr>
                <w:rFonts w:hint="eastAsia"/>
                <w:sz w:val="21"/>
                <w:szCs w:val="21"/>
              </w:rPr>
              <w:t>1</w:t>
            </w:r>
            <w:r w:rsidRPr="00985597">
              <w:rPr>
                <w:rFonts w:hint="eastAsia"/>
                <w:sz w:val="21"/>
                <w:szCs w:val="21"/>
              </w:rPr>
              <w:t>）调查数据</w:t>
            </w:r>
          </w:p>
          <w:p w:rsidR="0057439C" w:rsidRDefault="00DA4637" w:rsidP="00D73194">
            <w:pPr>
              <w:autoSpaceDE w:val="0"/>
              <w:autoSpaceDN w:val="0"/>
              <w:adjustRightInd w:val="0"/>
              <w:snapToGrid w:val="0"/>
              <w:ind w:firstLine="420"/>
              <w:rPr>
                <w:sz w:val="21"/>
                <w:szCs w:val="21"/>
              </w:rPr>
            </w:pPr>
            <w:r>
              <w:rPr>
                <w:rFonts w:hint="eastAsia"/>
                <w:sz w:val="21"/>
                <w:szCs w:val="21"/>
              </w:rPr>
              <w:t>据《环境影响评价技术导则—大气环境》（</w:t>
            </w:r>
            <w:r>
              <w:rPr>
                <w:rFonts w:hint="eastAsia"/>
                <w:sz w:val="21"/>
                <w:szCs w:val="21"/>
              </w:rPr>
              <w:t>HJ2.2-2018</w:t>
            </w:r>
            <w:r>
              <w:rPr>
                <w:rFonts w:hint="eastAsia"/>
                <w:sz w:val="21"/>
                <w:szCs w:val="21"/>
              </w:rPr>
              <w:t>），项目所在区域达标判定，优先采用国家或地方生态环境主管部门公开发布的评价基准年环境质量公告或环境质量报告中的数据或结论。津市市大气常规监测点位于常德市生态环境局津市分局，距津市市高新区约</w:t>
            </w:r>
            <w:r>
              <w:rPr>
                <w:rFonts w:hint="eastAsia"/>
                <w:sz w:val="21"/>
                <w:szCs w:val="21"/>
              </w:rPr>
              <w:t>3.5</w:t>
            </w:r>
            <w:r>
              <w:rPr>
                <w:rFonts w:hint="eastAsia"/>
                <w:sz w:val="21"/>
                <w:szCs w:val="21"/>
              </w:rPr>
              <w:t>公里，</w:t>
            </w:r>
            <w:r w:rsidR="0013683F" w:rsidRPr="006F6235">
              <w:rPr>
                <w:rFonts w:hint="eastAsia"/>
                <w:sz w:val="21"/>
                <w:szCs w:val="21"/>
              </w:rPr>
              <w:t>本</w:t>
            </w:r>
            <w:r w:rsidR="0013683F">
              <w:rPr>
                <w:rFonts w:hint="eastAsia"/>
                <w:sz w:val="21"/>
                <w:szCs w:val="21"/>
              </w:rPr>
              <w:t>次评价</w:t>
            </w:r>
            <w:r w:rsidR="0013683F" w:rsidRPr="006F6235">
              <w:rPr>
                <w:rFonts w:hint="eastAsia"/>
                <w:sz w:val="21"/>
                <w:szCs w:val="21"/>
              </w:rPr>
              <w:t>收集了</w:t>
            </w:r>
            <w:r w:rsidR="004227E2">
              <w:rPr>
                <w:rFonts w:hint="eastAsia"/>
                <w:sz w:val="21"/>
                <w:szCs w:val="21"/>
              </w:rPr>
              <w:t>常德市生态环境局发布的</w:t>
            </w:r>
            <w:r w:rsidR="0013683F" w:rsidRPr="006F6235">
              <w:rPr>
                <w:rFonts w:hint="eastAsia"/>
                <w:sz w:val="21"/>
                <w:szCs w:val="21"/>
              </w:rPr>
              <w:t>《</w:t>
            </w:r>
            <w:r w:rsidR="008A0251" w:rsidRPr="008A0251">
              <w:rPr>
                <w:rFonts w:hint="eastAsia"/>
                <w:sz w:val="21"/>
                <w:szCs w:val="21"/>
              </w:rPr>
              <w:t>2024</w:t>
            </w:r>
            <w:r w:rsidR="008A0251" w:rsidRPr="008A0251">
              <w:rPr>
                <w:rFonts w:hint="eastAsia"/>
                <w:sz w:val="21"/>
                <w:szCs w:val="21"/>
              </w:rPr>
              <w:t>年</w:t>
            </w:r>
            <w:r w:rsidR="008A0251" w:rsidRPr="008A0251">
              <w:rPr>
                <w:rFonts w:hint="eastAsia"/>
                <w:sz w:val="21"/>
                <w:szCs w:val="21"/>
              </w:rPr>
              <w:t>12</w:t>
            </w:r>
            <w:r w:rsidR="008A0251" w:rsidRPr="008A0251">
              <w:rPr>
                <w:rFonts w:hint="eastAsia"/>
                <w:sz w:val="21"/>
                <w:szCs w:val="21"/>
              </w:rPr>
              <w:t>月环境质量通报大气表格</w:t>
            </w:r>
            <w:r w:rsidR="0013683F" w:rsidRPr="006F6235">
              <w:rPr>
                <w:rFonts w:hint="eastAsia"/>
                <w:sz w:val="21"/>
                <w:szCs w:val="21"/>
              </w:rPr>
              <w:t>》</w:t>
            </w:r>
            <w:r w:rsidR="00B53072">
              <w:rPr>
                <w:rFonts w:hint="eastAsia"/>
                <w:sz w:val="21"/>
                <w:szCs w:val="21"/>
              </w:rPr>
              <w:t>附件</w:t>
            </w:r>
            <w:r w:rsidR="00B53072">
              <w:rPr>
                <w:rFonts w:hint="eastAsia"/>
                <w:sz w:val="21"/>
                <w:szCs w:val="21"/>
              </w:rPr>
              <w:t>4</w:t>
            </w:r>
            <w:r w:rsidR="00B53072">
              <w:rPr>
                <w:rFonts w:hint="eastAsia"/>
                <w:sz w:val="21"/>
                <w:szCs w:val="21"/>
              </w:rPr>
              <w:t>中</w:t>
            </w:r>
            <w:r w:rsidR="0013683F">
              <w:rPr>
                <w:rFonts w:hint="eastAsia"/>
                <w:sz w:val="21"/>
                <w:szCs w:val="21"/>
              </w:rPr>
              <w:t>津市市</w:t>
            </w:r>
            <w:r w:rsidR="0013683F" w:rsidRPr="006F6235">
              <w:rPr>
                <w:sz w:val="21"/>
                <w:szCs w:val="21"/>
              </w:rPr>
              <w:t>20</w:t>
            </w:r>
            <w:r w:rsidR="0013683F">
              <w:rPr>
                <w:rFonts w:hint="eastAsia"/>
                <w:sz w:val="21"/>
                <w:szCs w:val="21"/>
              </w:rPr>
              <w:t>2</w:t>
            </w:r>
            <w:r w:rsidR="008A0251">
              <w:rPr>
                <w:rFonts w:hint="eastAsia"/>
                <w:sz w:val="21"/>
                <w:szCs w:val="21"/>
              </w:rPr>
              <w:t>4</w:t>
            </w:r>
            <w:r w:rsidR="0013683F">
              <w:rPr>
                <w:rFonts w:hint="eastAsia"/>
                <w:sz w:val="21"/>
                <w:szCs w:val="21"/>
              </w:rPr>
              <w:t>年</w:t>
            </w:r>
            <w:r w:rsidR="008A0251">
              <w:rPr>
                <w:rFonts w:hint="eastAsia"/>
                <w:sz w:val="21"/>
                <w:szCs w:val="21"/>
              </w:rPr>
              <w:t>1-12</w:t>
            </w:r>
            <w:r w:rsidR="008A0251">
              <w:rPr>
                <w:rFonts w:hint="eastAsia"/>
                <w:sz w:val="21"/>
                <w:szCs w:val="21"/>
              </w:rPr>
              <w:t>月</w:t>
            </w:r>
            <w:r w:rsidR="0013683F">
              <w:rPr>
                <w:rFonts w:hint="eastAsia"/>
                <w:sz w:val="21"/>
                <w:szCs w:val="21"/>
              </w:rPr>
              <w:t>环境空气监测数据</w:t>
            </w:r>
            <w:r>
              <w:rPr>
                <w:rFonts w:hint="eastAsia"/>
                <w:sz w:val="21"/>
                <w:szCs w:val="21"/>
              </w:rPr>
              <w:t>，详见下表。</w:t>
            </w:r>
          </w:p>
          <w:p w:rsidR="0057439C" w:rsidRDefault="00DA4637" w:rsidP="00D11F66">
            <w:pPr>
              <w:widowControl/>
              <w:ind w:firstLine="422"/>
              <w:jc w:val="center"/>
              <w:rPr>
                <w:b/>
                <w:bCs/>
                <w:color w:val="000000"/>
                <w:kern w:val="0"/>
                <w:sz w:val="21"/>
                <w:szCs w:val="21"/>
              </w:rPr>
            </w:pPr>
            <w:r w:rsidRPr="00D11F66">
              <w:rPr>
                <w:rFonts w:hint="eastAsia"/>
                <w:b/>
                <w:bCs/>
                <w:color w:val="000000"/>
                <w:kern w:val="0"/>
                <w:sz w:val="21"/>
                <w:szCs w:val="21"/>
              </w:rPr>
              <w:t>表</w:t>
            </w:r>
            <w:r w:rsidRPr="00D11F66">
              <w:rPr>
                <w:rFonts w:hint="eastAsia"/>
                <w:b/>
                <w:bCs/>
                <w:color w:val="000000"/>
                <w:kern w:val="0"/>
                <w:sz w:val="21"/>
                <w:szCs w:val="21"/>
              </w:rPr>
              <w:t xml:space="preserve">3-1  </w:t>
            </w:r>
            <w:r w:rsidR="00F6703F">
              <w:rPr>
                <w:rFonts w:hint="eastAsia"/>
                <w:b/>
                <w:sz w:val="21"/>
                <w:szCs w:val="21"/>
              </w:rPr>
              <w:t>202</w:t>
            </w:r>
            <w:r w:rsidR="00D246FB">
              <w:rPr>
                <w:rFonts w:hint="eastAsia"/>
                <w:b/>
                <w:sz w:val="21"/>
                <w:szCs w:val="21"/>
              </w:rPr>
              <w:t>4</w:t>
            </w:r>
            <w:r w:rsidR="00F6703F">
              <w:rPr>
                <w:rFonts w:hint="eastAsia"/>
                <w:b/>
                <w:sz w:val="21"/>
                <w:szCs w:val="21"/>
              </w:rPr>
              <w:t>年度津市市</w:t>
            </w:r>
            <w:r w:rsidR="00F6703F" w:rsidRPr="00CE3344">
              <w:rPr>
                <w:rFonts w:hint="eastAsia"/>
                <w:b/>
                <w:sz w:val="21"/>
                <w:szCs w:val="21"/>
              </w:rPr>
              <w:t>区域</w:t>
            </w:r>
            <w:r w:rsidRPr="00D11F66">
              <w:rPr>
                <w:rFonts w:hint="eastAsia"/>
                <w:b/>
                <w:bCs/>
                <w:color w:val="000000"/>
                <w:kern w:val="0"/>
                <w:sz w:val="21"/>
                <w:szCs w:val="21"/>
              </w:rPr>
              <w:t>空气质量现状评价表</w:t>
            </w:r>
          </w:p>
          <w:tbl>
            <w:tblPr>
              <w:tblStyle w:val="71"/>
              <w:tblW w:w="5000" w:type="pct"/>
              <w:jc w:val="center"/>
              <w:tblLayout w:type="fixed"/>
              <w:tblLook w:val="04A0" w:firstRow="1" w:lastRow="0" w:firstColumn="1" w:lastColumn="0" w:noHBand="0" w:noVBand="1"/>
            </w:tblPr>
            <w:tblGrid>
              <w:gridCol w:w="1039"/>
              <w:gridCol w:w="2660"/>
              <w:gridCol w:w="1256"/>
              <w:gridCol w:w="1231"/>
              <w:gridCol w:w="991"/>
              <w:gridCol w:w="1265"/>
            </w:tblGrid>
            <w:tr w:rsidR="00F6703F" w:rsidRPr="00F6703F" w:rsidTr="008A0251">
              <w:trPr>
                <w:jc w:val="center"/>
              </w:trPr>
              <w:tc>
                <w:tcPr>
                  <w:tcW w:w="1039" w:type="dxa"/>
                  <w:vAlign w:val="center"/>
                </w:tcPr>
                <w:p w:rsidR="00F6703F" w:rsidRPr="00F6703F" w:rsidRDefault="00F6703F" w:rsidP="00DA3562">
                  <w:pPr>
                    <w:spacing w:line="240" w:lineRule="auto"/>
                    <w:ind w:firstLineChars="0" w:firstLine="0"/>
                    <w:jc w:val="center"/>
                    <w:rPr>
                      <w:sz w:val="21"/>
                      <w:szCs w:val="21"/>
                    </w:rPr>
                  </w:pPr>
                  <w:r w:rsidRPr="00F6703F">
                    <w:rPr>
                      <w:sz w:val="21"/>
                      <w:szCs w:val="21"/>
                    </w:rPr>
                    <w:t>污染物</w:t>
                  </w:r>
                </w:p>
              </w:tc>
              <w:tc>
                <w:tcPr>
                  <w:tcW w:w="2660" w:type="dxa"/>
                  <w:vAlign w:val="center"/>
                </w:tcPr>
                <w:p w:rsidR="00F6703F" w:rsidRPr="00F6703F" w:rsidRDefault="00F6703F" w:rsidP="00DA3562">
                  <w:pPr>
                    <w:spacing w:line="240" w:lineRule="auto"/>
                    <w:ind w:firstLineChars="0" w:firstLine="0"/>
                    <w:jc w:val="center"/>
                    <w:rPr>
                      <w:sz w:val="21"/>
                      <w:szCs w:val="21"/>
                    </w:rPr>
                  </w:pPr>
                  <w:r w:rsidRPr="00F6703F">
                    <w:rPr>
                      <w:sz w:val="21"/>
                      <w:szCs w:val="21"/>
                    </w:rPr>
                    <w:t>年评价指标</w:t>
                  </w:r>
                </w:p>
              </w:tc>
              <w:tc>
                <w:tcPr>
                  <w:tcW w:w="1256" w:type="dxa"/>
                  <w:vAlign w:val="center"/>
                </w:tcPr>
                <w:p w:rsidR="00F6703F" w:rsidRPr="00F6703F" w:rsidRDefault="00F6703F" w:rsidP="00DA3562">
                  <w:pPr>
                    <w:spacing w:line="240" w:lineRule="auto"/>
                    <w:ind w:firstLineChars="0" w:firstLine="0"/>
                    <w:jc w:val="center"/>
                    <w:rPr>
                      <w:sz w:val="21"/>
                      <w:szCs w:val="21"/>
                    </w:rPr>
                  </w:pPr>
                  <w:r w:rsidRPr="00F6703F">
                    <w:rPr>
                      <w:sz w:val="21"/>
                      <w:szCs w:val="21"/>
                    </w:rPr>
                    <w:t>现状浓度（</w:t>
                  </w:r>
                  <w:r w:rsidRPr="00F6703F">
                    <w:rPr>
                      <w:sz w:val="21"/>
                      <w:szCs w:val="21"/>
                    </w:rPr>
                    <w:t>μg/m</w:t>
                  </w:r>
                  <w:r w:rsidRPr="00257FA1">
                    <w:rPr>
                      <w:sz w:val="21"/>
                      <w:szCs w:val="21"/>
                      <w:vertAlign w:val="superscript"/>
                    </w:rPr>
                    <w:t>3</w:t>
                  </w:r>
                  <w:r w:rsidRPr="00F6703F">
                    <w:rPr>
                      <w:sz w:val="21"/>
                      <w:szCs w:val="21"/>
                    </w:rPr>
                    <w:t>）</w:t>
                  </w:r>
                </w:p>
              </w:tc>
              <w:tc>
                <w:tcPr>
                  <w:tcW w:w="1231" w:type="dxa"/>
                  <w:vAlign w:val="center"/>
                </w:tcPr>
                <w:p w:rsidR="00F6703F" w:rsidRPr="00F6703F" w:rsidRDefault="00F6703F" w:rsidP="00DA3562">
                  <w:pPr>
                    <w:spacing w:line="240" w:lineRule="auto"/>
                    <w:ind w:firstLineChars="0" w:firstLine="0"/>
                    <w:jc w:val="center"/>
                    <w:rPr>
                      <w:sz w:val="21"/>
                      <w:szCs w:val="21"/>
                    </w:rPr>
                  </w:pPr>
                  <w:r w:rsidRPr="00F6703F">
                    <w:rPr>
                      <w:sz w:val="21"/>
                      <w:szCs w:val="21"/>
                    </w:rPr>
                    <w:t>标准值（</w:t>
                  </w:r>
                  <w:r w:rsidRPr="00F6703F">
                    <w:rPr>
                      <w:sz w:val="21"/>
                      <w:szCs w:val="21"/>
                    </w:rPr>
                    <w:t>μg/m</w:t>
                  </w:r>
                  <w:r w:rsidRPr="008A0251">
                    <w:rPr>
                      <w:sz w:val="21"/>
                      <w:szCs w:val="21"/>
                      <w:vertAlign w:val="superscript"/>
                    </w:rPr>
                    <w:t>3</w:t>
                  </w:r>
                  <w:r w:rsidRPr="00F6703F">
                    <w:rPr>
                      <w:sz w:val="21"/>
                      <w:szCs w:val="21"/>
                    </w:rPr>
                    <w:t>）</w:t>
                  </w:r>
                </w:p>
              </w:tc>
              <w:tc>
                <w:tcPr>
                  <w:tcW w:w="991" w:type="dxa"/>
                  <w:vAlign w:val="center"/>
                </w:tcPr>
                <w:p w:rsidR="00F6703F" w:rsidRPr="00F6703F" w:rsidRDefault="00F6703F" w:rsidP="00DA3562">
                  <w:pPr>
                    <w:spacing w:line="240" w:lineRule="auto"/>
                    <w:ind w:firstLineChars="0" w:firstLine="0"/>
                    <w:jc w:val="center"/>
                    <w:rPr>
                      <w:sz w:val="21"/>
                      <w:szCs w:val="21"/>
                    </w:rPr>
                  </w:pPr>
                  <w:r w:rsidRPr="00F6703F">
                    <w:rPr>
                      <w:sz w:val="21"/>
                      <w:szCs w:val="21"/>
                    </w:rPr>
                    <w:t>占</w:t>
                  </w:r>
                  <w:r w:rsidRPr="00F6703F">
                    <w:rPr>
                      <w:sz w:val="21"/>
                      <w:szCs w:val="21"/>
                    </w:rPr>
                    <w:cr/>
                  </w:r>
                  <w:r w:rsidRPr="00F6703F">
                    <w:rPr>
                      <w:sz w:val="21"/>
                      <w:szCs w:val="21"/>
                    </w:rPr>
                    <w:t>率</w:t>
                  </w:r>
                  <w:r w:rsidRPr="00F6703F">
                    <w:rPr>
                      <w:sz w:val="21"/>
                      <w:szCs w:val="21"/>
                    </w:rPr>
                    <w:cr/>
                    <w:t>%</w:t>
                  </w:r>
                  <w:r w:rsidRPr="00F6703F">
                    <w:rPr>
                      <w:sz w:val="21"/>
                      <w:szCs w:val="21"/>
                    </w:rPr>
                    <w:t>）</w:t>
                  </w:r>
                </w:p>
              </w:tc>
              <w:tc>
                <w:tcPr>
                  <w:tcW w:w="1265" w:type="dxa"/>
                  <w:vAlign w:val="center"/>
                </w:tcPr>
                <w:p w:rsidR="00F6703F" w:rsidRPr="00F6703F" w:rsidRDefault="00F6703F" w:rsidP="00DA3562">
                  <w:pPr>
                    <w:spacing w:line="240" w:lineRule="auto"/>
                    <w:ind w:firstLineChars="0" w:firstLine="0"/>
                    <w:jc w:val="center"/>
                    <w:rPr>
                      <w:sz w:val="21"/>
                      <w:szCs w:val="21"/>
                    </w:rPr>
                  </w:pPr>
                  <w:r w:rsidRPr="00F6703F">
                    <w:rPr>
                      <w:sz w:val="21"/>
                      <w:szCs w:val="21"/>
                    </w:rPr>
                    <w:t>达标情况</w:t>
                  </w:r>
                </w:p>
              </w:tc>
            </w:tr>
            <w:tr w:rsidR="008A0251" w:rsidRPr="00F6703F" w:rsidTr="008A0251">
              <w:trPr>
                <w:jc w:val="center"/>
              </w:trPr>
              <w:tc>
                <w:tcPr>
                  <w:tcW w:w="1039" w:type="dxa"/>
                  <w:vAlign w:val="center"/>
                </w:tcPr>
                <w:p w:rsidR="008A0251" w:rsidRPr="00F6703F" w:rsidRDefault="008A0251" w:rsidP="00DA3562">
                  <w:pPr>
                    <w:spacing w:line="240" w:lineRule="auto"/>
                    <w:ind w:firstLineChars="0" w:firstLine="0"/>
                    <w:jc w:val="center"/>
                    <w:rPr>
                      <w:sz w:val="21"/>
                      <w:szCs w:val="21"/>
                    </w:rPr>
                  </w:pPr>
                  <w:bookmarkStart w:id="53" w:name="_Hlk195110087"/>
                  <w:r w:rsidRPr="00F6703F">
                    <w:rPr>
                      <w:sz w:val="21"/>
                      <w:szCs w:val="21"/>
                    </w:rPr>
                    <w:t>PM</w:t>
                  </w:r>
                  <w:r w:rsidRPr="00166DD8">
                    <w:rPr>
                      <w:sz w:val="21"/>
                      <w:szCs w:val="21"/>
                      <w:vertAlign w:val="subscript"/>
                    </w:rPr>
                    <w:t>10</w:t>
                  </w:r>
                </w:p>
              </w:tc>
              <w:tc>
                <w:tcPr>
                  <w:tcW w:w="2660" w:type="dxa"/>
                  <w:vAlign w:val="center"/>
                </w:tcPr>
                <w:p w:rsidR="008A0251" w:rsidRPr="00F6703F" w:rsidRDefault="008A0251" w:rsidP="00DA3562">
                  <w:pPr>
                    <w:spacing w:line="240" w:lineRule="auto"/>
                    <w:ind w:firstLineChars="0" w:firstLine="0"/>
                    <w:jc w:val="center"/>
                    <w:rPr>
                      <w:sz w:val="21"/>
                      <w:szCs w:val="21"/>
                    </w:rPr>
                  </w:pPr>
                  <w:r w:rsidRPr="00F6703F">
                    <w:rPr>
                      <w:sz w:val="21"/>
                      <w:szCs w:val="21"/>
                    </w:rPr>
                    <w:t>年平均质量浓度</w:t>
                  </w:r>
                </w:p>
              </w:tc>
              <w:tc>
                <w:tcPr>
                  <w:tcW w:w="1256" w:type="dxa"/>
                  <w:vAlign w:val="center"/>
                </w:tcPr>
                <w:p w:rsidR="008A0251" w:rsidRPr="00F6703F" w:rsidRDefault="008A0251" w:rsidP="00DA3562">
                  <w:pPr>
                    <w:pStyle w:val="af8"/>
                    <w:rPr>
                      <w:kern w:val="2"/>
                      <w:sz w:val="21"/>
                      <w:szCs w:val="21"/>
                    </w:rPr>
                  </w:pPr>
                  <w:r>
                    <w:rPr>
                      <w:rFonts w:hint="eastAsia"/>
                      <w:kern w:val="2"/>
                      <w:sz w:val="21"/>
                      <w:szCs w:val="21"/>
                    </w:rPr>
                    <w:t>47</w:t>
                  </w:r>
                </w:p>
              </w:tc>
              <w:tc>
                <w:tcPr>
                  <w:tcW w:w="1231" w:type="dxa"/>
                  <w:vAlign w:val="center"/>
                </w:tcPr>
                <w:p w:rsidR="008A0251" w:rsidRPr="00F6703F" w:rsidRDefault="008A0251" w:rsidP="00DA3562">
                  <w:pPr>
                    <w:pStyle w:val="af8"/>
                    <w:rPr>
                      <w:kern w:val="2"/>
                      <w:sz w:val="21"/>
                      <w:szCs w:val="21"/>
                    </w:rPr>
                  </w:pPr>
                  <w:r w:rsidRPr="00F6703F">
                    <w:rPr>
                      <w:kern w:val="2"/>
                      <w:sz w:val="21"/>
                      <w:szCs w:val="21"/>
                    </w:rPr>
                    <w:t>70</w:t>
                  </w:r>
                </w:p>
              </w:tc>
              <w:tc>
                <w:tcPr>
                  <w:tcW w:w="991" w:type="dxa"/>
                  <w:vAlign w:val="center"/>
                </w:tcPr>
                <w:p w:rsidR="008A0251" w:rsidRPr="008A0251" w:rsidRDefault="008A0251" w:rsidP="008A0251">
                  <w:pPr>
                    <w:pStyle w:val="af8"/>
                    <w:rPr>
                      <w:kern w:val="2"/>
                      <w:sz w:val="21"/>
                      <w:szCs w:val="21"/>
                    </w:rPr>
                  </w:pPr>
                  <w:r w:rsidRPr="008A0251">
                    <w:rPr>
                      <w:kern w:val="2"/>
                      <w:sz w:val="21"/>
                      <w:szCs w:val="21"/>
                    </w:rPr>
                    <w:t>67.1</w:t>
                  </w:r>
                </w:p>
              </w:tc>
              <w:tc>
                <w:tcPr>
                  <w:tcW w:w="1265" w:type="dxa"/>
                  <w:vAlign w:val="center"/>
                </w:tcPr>
                <w:p w:rsidR="008A0251" w:rsidRPr="00F6703F" w:rsidRDefault="008A0251" w:rsidP="00DA3562">
                  <w:pPr>
                    <w:spacing w:line="240" w:lineRule="auto"/>
                    <w:ind w:firstLineChars="0" w:firstLine="0"/>
                    <w:jc w:val="center"/>
                    <w:rPr>
                      <w:sz w:val="21"/>
                      <w:szCs w:val="21"/>
                    </w:rPr>
                  </w:pPr>
                  <w:r w:rsidRPr="00F6703F">
                    <w:rPr>
                      <w:sz w:val="21"/>
                      <w:szCs w:val="21"/>
                    </w:rPr>
                    <w:t>达标</w:t>
                  </w:r>
                </w:p>
              </w:tc>
            </w:tr>
            <w:tr w:rsidR="008A0251" w:rsidRPr="00F6703F" w:rsidTr="008A0251">
              <w:trPr>
                <w:jc w:val="center"/>
              </w:trPr>
              <w:tc>
                <w:tcPr>
                  <w:tcW w:w="1039" w:type="dxa"/>
                  <w:vAlign w:val="center"/>
                </w:tcPr>
                <w:p w:rsidR="008A0251" w:rsidRPr="00F6703F" w:rsidRDefault="008A0251" w:rsidP="00DA3562">
                  <w:pPr>
                    <w:spacing w:line="240" w:lineRule="auto"/>
                    <w:ind w:firstLineChars="0" w:firstLine="0"/>
                    <w:jc w:val="center"/>
                    <w:rPr>
                      <w:sz w:val="21"/>
                      <w:szCs w:val="21"/>
                    </w:rPr>
                  </w:pPr>
                  <w:r w:rsidRPr="00F6703F">
                    <w:rPr>
                      <w:sz w:val="21"/>
                      <w:szCs w:val="21"/>
                    </w:rPr>
                    <w:t>PM</w:t>
                  </w:r>
                  <w:r w:rsidRPr="00166DD8">
                    <w:rPr>
                      <w:sz w:val="21"/>
                      <w:szCs w:val="21"/>
                      <w:vertAlign w:val="subscript"/>
                    </w:rPr>
                    <w:t>2.5</w:t>
                  </w:r>
                </w:p>
              </w:tc>
              <w:tc>
                <w:tcPr>
                  <w:tcW w:w="2660" w:type="dxa"/>
                  <w:vAlign w:val="center"/>
                </w:tcPr>
                <w:p w:rsidR="008A0251" w:rsidRPr="00F6703F" w:rsidRDefault="008A0251" w:rsidP="00DA3562">
                  <w:pPr>
                    <w:spacing w:line="240" w:lineRule="auto"/>
                    <w:ind w:firstLineChars="0" w:firstLine="0"/>
                    <w:jc w:val="center"/>
                    <w:rPr>
                      <w:sz w:val="21"/>
                      <w:szCs w:val="21"/>
                    </w:rPr>
                  </w:pPr>
                  <w:r w:rsidRPr="00F6703F">
                    <w:rPr>
                      <w:sz w:val="21"/>
                      <w:szCs w:val="21"/>
                    </w:rPr>
                    <w:t>年平均质量浓度</w:t>
                  </w:r>
                </w:p>
              </w:tc>
              <w:tc>
                <w:tcPr>
                  <w:tcW w:w="1256" w:type="dxa"/>
                  <w:vAlign w:val="center"/>
                </w:tcPr>
                <w:p w:rsidR="008A0251" w:rsidRPr="00F6703F" w:rsidRDefault="008A0251" w:rsidP="00DA3562">
                  <w:pPr>
                    <w:pStyle w:val="af8"/>
                    <w:rPr>
                      <w:kern w:val="2"/>
                      <w:sz w:val="21"/>
                      <w:szCs w:val="21"/>
                    </w:rPr>
                  </w:pPr>
                  <w:r>
                    <w:rPr>
                      <w:rFonts w:hint="eastAsia"/>
                      <w:kern w:val="2"/>
                      <w:sz w:val="21"/>
                      <w:szCs w:val="21"/>
                    </w:rPr>
                    <w:t>32.2</w:t>
                  </w:r>
                </w:p>
              </w:tc>
              <w:tc>
                <w:tcPr>
                  <w:tcW w:w="1231" w:type="dxa"/>
                  <w:vAlign w:val="center"/>
                </w:tcPr>
                <w:p w:rsidR="008A0251" w:rsidRPr="00F6703F" w:rsidRDefault="008A0251" w:rsidP="00DA3562">
                  <w:pPr>
                    <w:pStyle w:val="af8"/>
                    <w:rPr>
                      <w:kern w:val="2"/>
                      <w:sz w:val="21"/>
                      <w:szCs w:val="21"/>
                    </w:rPr>
                  </w:pPr>
                  <w:r w:rsidRPr="00F6703F">
                    <w:rPr>
                      <w:kern w:val="2"/>
                      <w:sz w:val="21"/>
                      <w:szCs w:val="21"/>
                    </w:rPr>
                    <w:t>35</w:t>
                  </w:r>
                </w:p>
              </w:tc>
              <w:tc>
                <w:tcPr>
                  <w:tcW w:w="991" w:type="dxa"/>
                  <w:vAlign w:val="center"/>
                </w:tcPr>
                <w:p w:rsidR="008A0251" w:rsidRPr="008A0251" w:rsidRDefault="008A0251" w:rsidP="008A0251">
                  <w:pPr>
                    <w:pStyle w:val="af8"/>
                    <w:rPr>
                      <w:kern w:val="2"/>
                      <w:sz w:val="21"/>
                      <w:szCs w:val="21"/>
                    </w:rPr>
                  </w:pPr>
                  <w:r w:rsidRPr="008A0251">
                    <w:rPr>
                      <w:kern w:val="2"/>
                      <w:sz w:val="21"/>
                      <w:szCs w:val="21"/>
                    </w:rPr>
                    <w:t>92</w:t>
                  </w:r>
                </w:p>
              </w:tc>
              <w:tc>
                <w:tcPr>
                  <w:tcW w:w="1265" w:type="dxa"/>
                  <w:vAlign w:val="center"/>
                </w:tcPr>
                <w:p w:rsidR="008A0251" w:rsidRPr="00F6703F" w:rsidRDefault="008A0251" w:rsidP="00DA3562">
                  <w:pPr>
                    <w:spacing w:line="240" w:lineRule="auto"/>
                    <w:ind w:firstLineChars="0" w:firstLine="0"/>
                    <w:jc w:val="center"/>
                    <w:rPr>
                      <w:sz w:val="21"/>
                      <w:szCs w:val="21"/>
                    </w:rPr>
                  </w:pPr>
                  <w:r w:rsidRPr="00F6703F">
                    <w:rPr>
                      <w:sz w:val="21"/>
                      <w:szCs w:val="21"/>
                    </w:rPr>
                    <w:t>达标</w:t>
                  </w:r>
                </w:p>
              </w:tc>
            </w:tr>
            <w:tr w:rsidR="008A0251" w:rsidRPr="00F6703F" w:rsidTr="008A0251">
              <w:trPr>
                <w:jc w:val="center"/>
              </w:trPr>
              <w:tc>
                <w:tcPr>
                  <w:tcW w:w="1039" w:type="dxa"/>
                  <w:vAlign w:val="center"/>
                </w:tcPr>
                <w:p w:rsidR="008A0251" w:rsidRPr="00F6703F" w:rsidRDefault="008A0251" w:rsidP="00DA3562">
                  <w:pPr>
                    <w:spacing w:line="240" w:lineRule="auto"/>
                    <w:ind w:firstLineChars="0" w:firstLine="0"/>
                    <w:jc w:val="center"/>
                    <w:rPr>
                      <w:sz w:val="21"/>
                      <w:szCs w:val="21"/>
                    </w:rPr>
                  </w:pPr>
                  <w:r w:rsidRPr="00F6703F">
                    <w:rPr>
                      <w:sz w:val="21"/>
                      <w:szCs w:val="21"/>
                    </w:rPr>
                    <w:t>SO</w:t>
                  </w:r>
                  <w:r w:rsidRPr="00166DD8">
                    <w:rPr>
                      <w:sz w:val="21"/>
                      <w:szCs w:val="21"/>
                      <w:vertAlign w:val="subscript"/>
                    </w:rPr>
                    <w:t>2</w:t>
                  </w:r>
                </w:p>
              </w:tc>
              <w:tc>
                <w:tcPr>
                  <w:tcW w:w="2660" w:type="dxa"/>
                  <w:vAlign w:val="center"/>
                </w:tcPr>
                <w:p w:rsidR="008A0251" w:rsidRPr="00F6703F" w:rsidRDefault="008A0251" w:rsidP="00DA3562">
                  <w:pPr>
                    <w:spacing w:line="240" w:lineRule="auto"/>
                    <w:ind w:firstLineChars="0" w:firstLine="0"/>
                    <w:jc w:val="center"/>
                    <w:rPr>
                      <w:sz w:val="21"/>
                      <w:szCs w:val="21"/>
                    </w:rPr>
                  </w:pPr>
                  <w:r w:rsidRPr="00F6703F">
                    <w:rPr>
                      <w:sz w:val="21"/>
                      <w:szCs w:val="21"/>
                    </w:rPr>
                    <w:t>年平均质量浓度</w:t>
                  </w:r>
                </w:p>
              </w:tc>
              <w:tc>
                <w:tcPr>
                  <w:tcW w:w="1256" w:type="dxa"/>
                  <w:vAlign w:val="center"/>
                </w:tcPr>
                <w:p w:rsidR="008A0251" w:rsidRPr="00F6703F" w:rsidRDefault="008A0251" w:rsidP="00DA3562">
                  <w:pPr>
                    <w:pStyle w:val="af8"/>
                    <w:rPr>
                      <w:kern w:val="2"/>
                      <w:sz w:val="21"/>
                      <w:szCs w:val="21"/>
                    </w:rPr>
                  </w:pPr>
                  <w:r w:rsidRPr="00F6703F">
                    <w:rPr>
                      <w:kern w:val="2"/>
                      <w:sz w:val="21"/>
                      <w:szCs w:val="21"/>
                    </w:rPr>
                    <w:t>5</w:t>
                  </w:r>
                </w:p>
              </w:tc>
              <w:tc>
                <w:tcPr>
                  <w:tcW w:w="1231" w:type="dxa"/>
                  <w:vAlign w:val="center"/>
                </w:tcPr>
                <w:p w:rsidR="008A0251" w:rsidRPr="00F6703F" w:rsidRDefault="008A0251" w:rsidP="00DA3562">
                  <w:pPr>
                    <w:pStyle w:val="af8"/>
                    <w:rPr>
                      <w:kern w:val="2"/>
                      <w:sz w:val="21"/>
                      <w:szCs w:val="21"/>
                    </w:rPr>
                  </w:pPr>
                  <w:r w:rsidRPr="00F6703F">
                    <w:rPr>
                      <w:kern w:val="2"/>
                      <w:sz w:val="21"/>
                      <w:szCs w:val="21"/>
                    </w:rPr>
                    <w:t>60</w:t>
                  </w:r>
                </w:p>
              </w:tc>
              <w:tc>
                <w:tcPr>
                  <w:tcW w:w="991" w:type="dxa"/>
                  <w:vAlign w:val="center"/>
                </w:tcPr>
                <w:p w:rsidR="008A0251" w:rsidRPr="008A0251" w:rsidRDefault="008A0251" w:rsidP="008A0251">
                  <w:pPr>
                    <w:pStyle w:val="af8"/>
                    <w:rPr>
                      <w:kern w:val="2"/>
                      <w:sz w:val="21"/>
                      <w:szCs w:val="21"/>
                    </w:rPr>
                  </w:pPr>
                  <w:r w:rsidRPr="008A0251">
                    <w:rPr>
                      <w:kern w:val="2"/>
                      <w:sz w:val="21"/>
                      <w:szCs w:val="21"/>
                    </w:rPr>
                    <w:t>8.3</w:t>
                  </w:r>
                </w:p>
              </w:tc>
              <w:tc>
                <w:tcPr>
                  <w:tcW w:w="1265" w:type="dxa"/>
                  <w:vAlign w:val="center"/>
                </w:tcPr>
                <w:p w:rsidR="008A0251" w:rsidRPr="00F6703F" w:rsidRDefault="008A0251" w:rsidP="00DA3562">
                  <w:pPr>
                    <w:spacing w:line="240" w:lineRule="auto"/>
                    <w:ind w:firstLineChars="0" w:firstLine="0"/>
                    <w:jc w:val="center"/>
                    <w:rPr>
                      <w:sz w:val="21"/>
                      <w:szCs w:val="21"/>
                    </w:rPr>
                  </w:pPr>
                  <w:r w:rsidRPr="00F6703F">
                    <w:rPr>
                      <w:sz w:val="21"/>
                      <w:szCs w:val="21"/>
                    </w:rPr>
                    <w:t>达标</w:t>
                  </w:r>
                </w:p>
              </w:tc>
            </w:tr>
            <w:tr w:rsidR="008A0251" w:rsidRPr="00F6703F" w:rsidTr="008A0251">
              <w:trPr>
                <w:jc w:val="center"/>
              </w:trPr>
              <w:tc>
                <w:tcPr>
                  <w:tcW w:w="1039" w:type="dxa"/>
                  <w:vAlign w:val="center"/>
                </w:tcPr>
                <w:p w:rsidR="008A0251" w:rsidRPr="00F6703F" w:rsidRDefault="008A0251" w:rsidP="00DA3562">
                  <w:pPr>
                    <w:spacing w:line="240" w:lineRule="auto"/>
                    <w:ind w:firstLineChars="0" w:firstLine="0"/>
                    <w:jc w:val="center"/>
                    <w:rPr>
                      <w:sz w:val="21"/>
                      <w:szCs w:val="21"/>
                    </w:rPr>
                  </w:pPr>
                  <w:r w:rsidRPr="00F6703F">
                    <w:rPr>
                      <w:sz w:val="21"/>
                      <w:szCs w:val="21"/>
                    </w:rPr>
                    <w:t>NO</w:t>
                  </w:r>
                  <w:r w:rsidRPr="00166DD8">
                    <w:rPr>
                      <w:sz w:val="21"/>
                      <w:szCs w:val="21"/>
                      <w:vertAlign w:val="subscript"/>
                    </w:rPr>
                    <w:t>2</w:t>
                  </w:r>
                </w:p>
              </w:tc>
              <w:tc>
                <w:tcPr>
                  <w:tcW w:w="2660" w:type="dxa"/>
                  <w:vAlign w:val="center"/>
                </w:tcPr>
                <w:p w:rsidR="008A0251" w:rsidRPr="00F6703F" w:rsidRDefault="008A0251" w:rsidP="00DA3562">
                  <w:pPr>
                    <w:spacing w:line="240" w:lineRule="auto"/>
                    <w:ind w:firstLineChars="0" w:firstLine="0"/>
                    <w:jc w:val="center"/>
                    <w:rPr>
                      <w:sz w:val="21"/>
                      <w:szCs w:val="21"/>
                    </w:rPr>
                  </w:pPr>
                  <w:r w:rsidRPr="00F6703F">
                    <w:rPr>
                      <w:sz w:val="21"/>
                      <w:szCs w:val="21"/>
                    </w:rPr>
                    <w:t>年平均质量浓度</w:t>
                  </w:r>
                </w:p>
              </w:tc>
              <w:tc>
                <w:tcPr>
                  <w:tcW w:w="1256" w:type="dxa"/>
                  <w:vAlign w:val="center"/>
                </w:tcPr>
                <w:p w:rsidR="008A0251" w:rsidRPr="00F6703F" w:rsidRDefault="008A0251" w:rsidP="008A0251">
                  <w:pPr>
                    <w:pStyle w:val="af8"/>
                    <w:rPr>
                      <w:kern w:val="2"/>
                      <w:sz w:val="21"/>
                      <w:szCs w:val="21"/>
                    </w:rPr>
                  </w:pPr>
                  <w:r w:rsidRPr="00F6703F">
                    <w:rPr>
                      <w:kern w:val="2"/>
                      <w:sz w:val="21"/>
                      <w:szCs w:val="21"/>
                    </w:rPr>
                    <w:t>1</w:t>
                  </w:r>
                  <w:r>
                    <w:rPr>
                      <w:rFonts w:hint="eastAsia"/>
                      <w:kern w:val="2"/>
                      <w:sz w:val="21"/>
                      <w:szCs w:val="21"/>
                    </w:rPr>
                    <w:t>1</w:t>
                  </w:r>
                </w:p>
              </w:tc>
              <w:tc>
                <w:tcPr>
                  <w:tcW w:w="1231" w:type="dxa"/>
                  <w:vAlign w:val="center"/>
                </w:tcPr>
                <w:p w:rsidR="008A0251" w:rsidRPr="00F6703F" w:rsidRDefault="008A0251" w:rsidP="00DA3562">
                  <w:pPr>
                    <w:pStyle w:val="af8"/>
                    <w:rPr>
                      <w:kern w:val="2"/>
                      <w:sz w:val="21"/>
                      <w:szCs w:val="21"/>
                    </w:rPr>
                  </w:pPr>
                  <w:r w:rsidRPr="00F6703F">
                    <w:rPr>
                      <w:kern w:val="2"/>
                      <w:sz w:val="21"/>
                      <w:szCs w:val="21"/>
                    </w:rPr>
                    <w:t>40</w:t>
                  </w:r>
                </w:p>
              </w:tc>
              <w:tc>
                <w:tcPr>
                  <w:tcW w:w="991" w:type="dxa"/>
                  <w:vAlign w:val="center"/>
                </w:tcPr>
                <w:p w:rsidR="008A0251" w:rsidRPr="008A0251" w:rsidRDefault="008A0251" w:rsidP="008A0251">
                  <w:pPr>
                    <w:pStyle w:val="af8"/>
                    <w:rPr>
                      <w:kern w:val="2"/>
                      <w:sz w:val="21"/>
                      <w:szCs w:val="21"/>
                    </w:rPr>
                  </w:pPr>
                  <w:r w:rsidRPr="008A0251">
                    <w:rPr>
                      <w:kern w:val="2"/>
                      <w:sz w:val="21"/>
                      <w:szCs w:val="21"/>
                    </w:rPr>
                    <w:t>27.5</w:t>
                  </w:r>
                </w:p>
              </w:tc>
              <w:tc>
                <w:tcPr>
                  <w:tcW w:w="1265" w:type="dxa"/>
                  <w:vAlign w:val="center"/>
                </w:tcPr>
                <w:p w:rsidR="008A0251" w:rsidRPr="00F6703F" w:rsidRDefault="008A0251" w:rsidP="00DA3562">
                  <w:pPr>
                    <w:spacing w:line="240" w:lineRule="auto"/>
                    <w:ind w:firstLineChars="0" w:firstLine="0"/>
                    <w:jc w:val="center"/>
                    <w:rPr>
                      <w:sz w:val="21"/>
                      <w:szCs w:val="21"/>
                    </w:rPr>
                  </w:pPr>
                  <w:r w:rsidRPr="00F6703F">
                    <w:rPr>
                      <w:sz w:val="21"/>
                      <w:szCs w:val="21"/>
                    </w:rPr>
                    <w:t>达标</w:t>
                  </w:r>
                </w:p>
              </w:tc>
            </w:tr>
            <w:tr w:rsidR="008A0251" w:rsidRPr="00F6703F" w:rsidTr="008A0251">
              <w:trPr>
                <w:jc w:val="center"/>
              </w:trPr>
              <w:tc>
                <w:tcPr>
                  <w:tcW w:w="1039" w:type="dxa"/>
                  <w:vAlign w:val="center"/>
                </w:tcPr>
                <w:p w:rsidR="008A0251" w:rsidRPr="00F6703F" w:rsidRDefault="008A0251" w:rsidP="00DA3562">
                  <w:pPr>
                    <w:spacing w:line="240" w:lineRule="auto"/>
                    <w:ind w:firstLineChars="0" w:firstLine="0"/>
                    <w:jc w:val="center"/>
                    <w:rPr>
                      <w:sz w:val="21"/>
                      <w:szCs w:val="21"/>
                    </w:rPr>
                  </w:pPr>
                  <w:r w:rsidRPr="00F6703F">
                    <w:rPr>
                      <w:sz w:val="21"/>
                      <w:szCs w:val="21"/>
                    </w:rPr>
                    <w:t>CO</w:t>
                  </w:r>
                </w:p>
              </w:tc>
              <w:tc>
                <w:tcPr>
                  <w:tcW w:w="2660" w:type="dxa"/>
                  <w:vAlign w:val="center"/>
                </w:tcPr>
                <w:p w:rsidR="008A0251" w:rsidRPr="00F6703F" w:rsidRDefault="008A0251" w:rsidP="00DA3562">
                  <w:pPr>
                    <w:spacing w:line="240" w:lineRule="auto"/>
                    <w:ind w:firstLineChars="0" w:firstLine="0"/>
                    <w:jc w:val="center"/>
                    <w:rPr>
                      <w:sz w:val="21"/>
                      <w:szCs w:val="21"/>
                    </w:rPr>
                  </w:pPr>
                  <w:r w:rsidRPr="00F6703F">
                    <w:rPr>
                      <w:sz w:val="21"/>
                      <w:szCs w:val="21"/>
                    </w:rPr>
                    <w:t>第</w:t>
                  </w:r>
                  <w:r w:rsidRPr="00F6703F">
                    <w:rPr>
                      <w:sz w:val="21"/>
                      <w:szCs w:val="21"/>
                    </w:rPr>
                    <w:t>95</w:t>
                  </w:r>
                  <w:r w:rsidRPr="00F6703F">
                    <w:rPr>
                      <w:sz w:val="21"/>
                      <w:szCs w:val="21"/>
                    </w:rPr>
                    <w:t>百分位数日均值</w:t>
                  </w:r>
                </w:p>
              </w:tc>
              <w:tc>
                <w:tcPr>
                  <w:tcW w:w="1256" w:type="dxa"/>
                  <w:vAlign w:val="center"/>
                </w:tcPr>
                <w:p w:rsidR="008A0251" w:rsidRPr="00F6703F" w:rsidRDefault="008A0251" w:rsidP="00DA3562">
                  <w:pPr>
                    <w:pStyle w:val="af8"/>
                    <w:rPr>
                      <w:kern w:val="2"/>
                      <w:sz w:val="21"/>
                      <w:szCs w:val="21"/>
                    </w:rPr>
                  </w:pPr>
                  <w:r w:rsidRPr="00F6703F">
                    <w:rPr>
                      <w:kern w:val="2"/>
                      <w:sz w:val="21"/>
                      <w:szCs w:val="21"/>
                    </w:rPr>
                    <w:t>800</w:t>
                  </w:r>
                </w:p>
              </w:tc>
              <w:tc>
                <w:tcPr>
                  <w:tcW w:w="1231" w:type="dxa"/>
                  <w:vAlign w:val="center"/>
                </w:tcPr>
                <w:p w:rsidR="008A0251" w:rsidRPr="00F6703F" w:rsidRDefault="008A0251" w:rsidP="00DA3562">
                  <w:pPr>
                    <w:pStyle w:val="af8"/>
                    <w:rPr>
                      <w:kern w:val="2"/>
                      <w:sz w:val="21"/>
                      <w:szCs w:val="21"/>
                    </w:rPr>
                  </w:pPr>
                  <w:r w:rsidRPr="00F6703F">
                    <w:rPr>
                      <w:kern w:val="2"/>
                      <w:sz w:val="21"/>
                      <w:szCs w:val="21"/>
                    </w:rPr>
                    <w:t>4000</w:t>
                  </w:r>
                </w:p>
              </w:tc>
              <w:tc>
                <w:tcPr>
                  <w:tcW w:w="991" w:type="dxa"/>
                  <w:vAlign w:val="center"/>
                </w:tcPr>
                <w:p w:rsidR="008A0251" w:rsidRPr="008A0251" w:rsidRDefault="008A0251" w:rsidP="008A0251">
                  <w:pPr>
                    <w:pStyle w:val="af8"/>
                    <w:rPr>
                      <w:kern w:val="2"/>
                      <w:sz w:val="21"/>
                      <w:szCs w:val="21"/>
                    </w:rPr>
                  </w:pPr>
                  <w:r w:rsidRPr="008A0251">
                    <w:rPr>
                      <w:kern w:val="2"/>
                      <w:sz w:val="21"/>
                      <w:szCs w:val="21"/>
                    </w:rPr>
                    <w:t>20</w:t>
                  </w:r>
                </w:p>
              </w:tc>
              <w:tc>
                <w:tcPr>
                  <w:tcW w:w="1265" w:type="dxa"/>
                  <w:vAlign w:val="center"/>
                </w:tcPr>
                <w:p w:rsidR="008A0251" w:rsidRPr="00F6703F" w:rsidRDefault="008A0251" w:rsidP="00DA3562">
                  <w:pPr>
                    <w:spacing w:line="240" w:lineRule="auto"/>
                    <w:ind w:firstLineChars="0" w:firstLine="0"/>
                    <w:jc w:val="center"/>
                    <w:rPr>
                      <w:sz w:val="21"/>
                      <w:szCs w:val="21"/>
                    </w:rPr>
                  </w:pPr>
                  <w:r w:rsidRPr="00F6703F">
                    <w:rPr>
                      <w:sz w:val="21"/>
                      <w:szCs w:val="21"/>
                    </w:rPr>
                    <w:t>达标</w:t>
                  </w:r>
                </w:p>
              </w:tc>
            </w:tr>
            <w:tr w:rsidR="008A0251" w:rsidRPr="00F6703F" w:rsidTr="008A0251">
              <w:trPr>
                <w:jc w:val="center"/>
              </w:trPr>
              <w:tc>
                <w:tcPr>
                  <w:tcW w:w="1039" w:type="dxa"/>
                  <w:vAlign w:val="center"/>
                </w:tcPr>
                <w:p w:rsidR="008A0251" w:rsidRPr="00F6703F" w:rsidRDefault="008A0251" w:rsidP="00DA3562">
                  <w:pPr>
                    <w:spacing w:line="240" w:lineRule="auto"/>
                    <w:ind w:firstLineChars="0" w:firstLine="0"/>
                    <w:jc w:val="center"/>
                    <w:rPr>
                      <w:sz w:val="21"/>
                      <w:szCs w:val="21"/>
                    </w:rPr>
                  </w:pPr>
                  <w:r w:rsidRPr="00F6703F">
                    <w:rPr>
                      <w:sz w:val="21"/>
                      <w:szCs w:val="21"/>
                    </w:rPr>
                    <w:t>O</w:t>
                  </w:r>
                  <w:r w:rsidRPr="00166DD8">
                    <w:rPr>
                      <w:sz w:val="21"/>
                      <w:szCs w:val="21"/>
                      <w:vertAlign w:val="subscript"/>
                    </w:rPr>
                    <w:t>3</w:t>
                  </w:r>
                </w:p>
              </w:tc>
              <w:tc>
                <w:tcPr>
                  <w:tcW w:w="2660" w:type="dxa"/>
                  <w:vAlign w:val="center"/>
                </w:tcPr>
                <w:p w:rsidR="008A0251" w:rsidRPr="00F6703F" w:rsidRDefault="008A0251" w:rsidP="00DA3562">
                  <w:pPr>
                    <w:spacing w:line="240" w:lineRule="auto"/>
                    <w:ind w:firstLineChars="0" w:firstLine="0"/>
                    <w:jc w:val="center"/>
                    <w:rPr>
                      <w:sz w:val="21"/>
                      <w:szCs w:val="21"/>
                    </w:rPr>
                  </w:pPr>
                  <w:r w:rsidRPr="00F6703F">
                    <w:rPr>
                      <w:sz w:val="21"/>
                      <w:szCs w:val="21"/>
                    </w:rPr>
                    <w:t>8h</w:t>
                  </w:r>
                  <w:r w:rsidRPr="00F6703F">
                    <w:rPr>
                      <w:sz w:val="21"/>
                      <w:szCs w:val="21"/>
                    </w:rPr>
                    <w:t>平均质量浓度</w:t>
                  </w:r>
                </w:p>
              </w:tc>
              <w:tc>
                <w:tcPr>
                  <w:tcW w:w="1256" w:type="dxa"/>
                  <w:vAlign w:val="center"/>
                </w:tcPr>
                <w:p w:rsidR="008A0251" w:rsidRPr="00F6703F" w:rsidRDefault="008A0251" w:rsidP="008A0251">
                  <w:pPr>
                    <w:pStyle w:val="af8"/>
                    <w:rPr>
                      <w:kern w:val="2"/>
                      <w:sz w:val="21"/>
                      <w:szCs w:val="21"/>
                    </w:rPr>
                  </w:pPr>
                  <w:r w:rsidRPr="00F6703F">
                    <w:rPr>
                      <w:kern w:val="2"/>
                      <w:sz w:val="21"/>
                      <w:szCs w:val="21"/>
                    </w:rPr>
                    <w:t>1</w:t>
                  </w:r>
                  <w:r>
                    <w:rPr>
                      <w:rFonts w:hint="eastAsia"/>
                      <w:kern w:val="2"/>
                      <w:sz w:val="21"/>
                      <w:szCs w:val="21"/>
                    </w:rPr>
                    <w:t>32</w:t>
                  </w:r>
                </w:p>
              </w:tc>
              <w:tc>
                <w:tcPr>
                  <w:tcW w:w="1231" w:type="dxa"/>
                  <w:vAlign w:val="center"/>
                </w:tcPr>
                <w:p w:rsidR="008A0251" w:rsidRPr="00F6703F" w:rsidRDefault="008A0251" w:rsidP="00DA3562">
                  <w:pPr>
                    <w:pStyle w:val="af8"/>
                    <w:rPr>
                      <w:kern w:val="2"/>
                      <w:sz w:val="21"/>
                      <w:szCs w:val="21"/>
                    </w:rPr>
                  </w:pPr>
                  <w:r w:rsidRPr="00F6703F">
                    <w:rPr>
                      <w:kern w:val="2"/>
                      <w:sz w:val="21"/>
                      <w:szCs w:val="21"/>
                    </w:rPr>
                    <w:t>160</w:t>
                  </w:r>
                </w:p>
              </w:tc>
              <w:tc>
                <w:tcPr>
                  <w:tcW w:w="991" w:type="dxa"/>
                  <w:vAlign w:val="center"/>
                </w:tcPr>
                <w:p w:rsidR="008A0251" w:rsidRPr="008A0251" w:rsidRDefault="008A0251" w:rsidP="008A0251">
                  <w:pPr>
                    <w:pStyle w:val="af8"/>
                    <w:rPr>
                      <w:kern w:val="2"/>
                      <w:sz w:val="21"/>
                      <w:szCs w:val="21"/>
                    </w:rPr>
                  </w:pPr>
                  <w:r w:rsidRPr="008A0251">
                    <w:rPr>
                      <w:kern w:val="2"/>
                      <w:sz w:val="21"/>
                      <w:szCs w:val="21"/>
                    </w:rPr>
                    <w:t>82.5</w:t>
                  </w:r>
                </w:p>
              </w:tc>
              <w:tc>
                <w:tcPr>
                  <w:tcW w:w="1265" w:type="dxa"/>
                  <w:vAlign w:val="center"/>
                </w:tcPr>
                <w:p w:rsidR="008A0251" w:rsidRPr="00F6703F" w:rsidRDefault="008A0251" w:rsidP="00DA3562">
                  <w:pPr>
                    <w:spacing w:line="240" w:lineRule="auto"/>
                    <w:ind w:firstLineChars="0" w:firstLine="0"/>
                    <w:jc w:val="center"/>
                    <w:rPr>
                      <w:sz w:val="21"/>
                      <w:szCs w:val="21"/>
                    </w:rPr>
                  </w:pPr>
                  <w:r w:rsidRPr="00F6703F">
                    <w:rPr>
                      <w:sz w:val="21"/>
                      <w:szCs w:val="21"/>
                    </w:rPr>
                    <w:t>达标</w:t>
                  </w:r>
                </w:p>
              </w:tc>
            </w:tr>
            <w:bookmarkEnd w:id="53"/>
            <w:tr w:rsidR="00F6703F" w:rsidRPr="00F6703F" w:rsidTr="00917F80">
              <w:trPr>
                <w:jc w:val="center"/>
              </w:trPr>
              <w:tc>
                <w:tcPr>
                  <w:tcW w:w="8442" w:type="dxa"/>
                  <w:gridSpan w:val="6"/>
                  <w:vAlign w:val="center"/>
                </w:tcPr>
                <w:p w:rsidR="00F6703F" w:rsidRPr="00F6703F" w:rsidRDefault="00F6703F" w:rsidP="00917F80">
                  <w:pPr>
                    <w:spacing w:line="240" w:lineRule="auto"/>
                    <w:ind w:firstLineChars="0" w:firstLine="0"/>
                    <w:rPr>
                      <w:bCs/>
                      <w:sz w:val="21"/>
                      <w:szCs w:val="21"/>
                    </w:rPr>
                  </w:pPr>
                  <w:r w:rsidRPr="00F6703F">
                    <w:rPr>
                      <w:bCs/>
                      <w:sz w:val="21"/>
                      <w:szCs w:val="21"/>
                    </w:rPr>
                    <w:t>注：</w:t>
                  </w:r>
                  <w:r w:rsidRPr="00F6703F">
                    <w:rPr>
                      <w:bCs/>
                      <w:sz w:val="21"/>
                      <w:szCs w:val="21"/>
                    </w:rPr>
                    <w:t>HJ633</w:t>
                  </w:r>
                  <w:r w:rsidRPr="00F6703F">
                    <w:rPr>
                      <w:bCs/>
                      <w:sz w:val="21"/>
                      <w:szCs w:val="21"/>
                    </w:rPr>
                    <w:t>规范试行期间，按照</w:t>
                  </w:r>
                  <w:r w:rsidRPr="00F6703F">
                    <w:rPr>
                      <w:bCs/>
                      <w:sz w:val="21"/>
                      <w:szCs w:val="21"/>
                    </w:rPr>
                    <w:t>2013</w:t>
                  </w:r>
                  <w:r w:rsidRPr="00F6703F">
                    <w:rPr>
                      <w:bCs/>
                      <w:sz w:val="21"/>
                      <w:szCs w:val="21"/>
                    </w:rPr>
                    <w:t>年以来全国环境质量报告书采用的达标评价方法，目前只考虑了</w:t>
                  </w:r>
                  <w:r w:rsidRPr="00F6703F">
                    <w:rPr>
                      <w:bCs/>
                      <w:sz w:val="21"/>
                      <w:szCs w:val="21"/>
                    </w:rPr>
                    <w:t>SO</w:t>
                  </w:r>
                  <w:r w:rsidRPr="00F6703F">
                    <w:rPr>
                      <w:bCs/>
                      <w:sz w:val="21"/>
                      <w:szCs w:val="21"/>
                      <w:vertAlign w:val="subscript"/>
                    </w:rPr>
                    <w:t>2</w:t>
                  </w:r>
                  <w:r w:rsidRPr="00F6703F">
                    <w:rPr>
                      <w:bCs/>
                      <w:sz w:val="21"/>
                      <w:szCs w:val="21"/>
                    </w:rPr>
                    <w:t>、</w:t>
                  </w:r>
                  <w:r w:rsidRPr="00F6703F">
                    <w:rPr>
                      <w:bCs/>
                      <w:sz w:val="21"/>
                      <w:szCs w:val="21"/>
                    </w:rPr>
                    <w:t>NO</w:t>
                  </w:r>
                  <w:r w:rsidRPr="00F6703F">
                    <w:rPr>
                      <w:bCs/>
                      <w:sz w:val="21"/>
                      <w:szCs w:val="21"/>
                      <w:vertAlign w:val="subscript"/>
                    </w:rPr>
                    <w:t>2</w:t>
                  </w:r>
                  <w:r w:rsidRPr="00F6703F">
                    <w:rPr>
                      <w:bCs/>
                      <w:sz w:val="21"/>
                      <w:szCs w:val="21"/>
                    </w:rPr>
                    <w:t>、</w:t>
                  </w:r>
                  <w:r w:rsidRPr="00F6703F">
                    <w:rPr>
                      <w:bCs/>
                      <w:sz w:val="21"/>
                      <w:szCs w:val="21"/>
                    </w:rPr>
                    <w:t>PM</w:t>
                  </w:r>
                  <w:r w:rsidRPr="00F6703F">
                    <w:rPr>
                      <w:bCs/>
                      <w:sz w:val="21"/>
                      <w:szCs w:val="21"/>
                      <w:vertAlign w:val="subscript"/>
                    </w:rPr>
                    <w:t>2.5</w:t>
                  </w:r>
                  <w:r w:rsidRPr="00F6703F">
                    <w:rPr>
                      <w:bCs/>
                      <w:sz w:val="21"/>
                      <w:szCs w:val="21"/>
                    </w:rPr>
                    <w:t>、</w:t>
                  </w:r>
                  <w:r w:rsidRPr="00F6703F">
                    <w:rPr>
                      <w:bCs/>
                      <w:sz w:val="21"/>
                      <w:szCs w:val="21"/>
                    </w:rPr>
                    <w:t>PM</w:t>
                  </w:r>
                  <w:r w:rsidRPr="00F6703F">
                    <w:rPr>
                      <w:bCs/>
                      <w:sz w:val="21"/>
                      <w:szCs w:val="21"/>
                      <w:vertAlign w:val="subscript"/>
                    </w:rPr>
                    <w:t>10</w:t>
                  </w:r>
                  <w:r w:rsidRPr="00F6703F">
                    <w:rPr>
                      <w:bCs/>
                      <w:sz w:val="21"/>
                      <w:szCs w:val="21"/>
                    </w:rPr>
                    <w:t>年平均浓度和</w:t>
                  </w:r>
                  <w:r w:rsidRPr="00F6703F">
                    <w:rPr>
                      <w:bCs/>
                      <w:sz w:val="21"/>
                      <w:szCs w:val="21"/>
                    </w:rPr>
                    <w:t>CO</w:t>
                  </w:r>
                  <w:r w:rsidRPr="00F6703F">
                    <w:rPr>
                      <w:bCs/>
                      <w:sz w:val="21"/>
                      <w:szCs w:val="21"/>
                    </w:rPr>
                    <w:t>、</w:t>
                  </w:r>
                  <w:r w:rsidRPr="00F6703F">
                    <w:rPr>
                      <w:bCs/>
                      <w:sz w:val="21"/>
                      <w:szCs w:val="21"/>
                    </w:rPr>
                    <w:t>O</w:t>
                  </w:r>
                  <w:r w:rsidRPr="00F6703F">
                    <w:rPr>
                      <w:bCs/>
                      <w:sz w:val="21"/>
                      <w:szCs w:val="21"/>
                      <w:vertAlign w:val="subscript"/>
                    </w:rPr>
                    <w:t>3</w:t>
                  </w:r>
                  <w:r w:rsidRPr="00F6703F">
                    <w:rPr>
                      <w:bCs/>
                      <w:sz w:val="21"/>
                      <w:szCs w:val="21"/>
                    </w:rPr>
                    <w:t>百分位浓度的达标情况</w:t>
                  </w:r>
                </w:p>
              </w:tc>
            </w:tr>
          </w:tbl>
          <w:p w:rsidR="0057439C" w:rsidRDefault="00301F81" w:rsidP="000B3B05">
            <w:pPr>
              <w:adjustRightInd w:val="0"/>
              <w:snapToGrid w:val="0"/>
              <w:spacing w:beforeLines="50" w:before="156"/>
              <w:ind w:firstLine="420"/>
              <w:jc w:val="left"/>
              <w:rPr>
                <w:rFonts w:eastAsiaTheme="minorEastAsia"/>
                <w:sz w:val="21"/>
                <w:szCs w:val="21"/>
              </w:rPr>
            </w:pPr>
            <w:r w:rsidRPr="00631E37">
              <w:rPr>
                <w:rFonts w:eastAsiaTheme="minorEastAsia"/>
                <w:color w:val="000000"/>
                <w:kern w:val="0"/>
                <w:sz w:val="21"/>
                <w:szCs w:val="21"/>
              </w:rPr>
              <w:t>由上表可知，</w:t>
            </w:r>
            <w:r w:rsidR="00F6703F" w:rsidRPr="00F6703F">
              <w:rPr>
                <w:bCs/>
                <w:sz w:val="21"/>
                <w:szCs w:val="21"/>
              </w:rPr>
              <w:t>津市市</w:t>
            </w:r>
            <w:r w:rsidR="00F6703F" w:rsidRPr="00F6703F">
              <w:rPr>
                <w:bCs/>
                <w:sz w:val="21"/>
                <w:szCs w:val="21"/>
              </w:rPr>
              <w:t>202</w:t>
            </w:r>
            <w:r w:rsidR="00296602">
              <w:rPr>
                <w:rFonts w:hint="eastAsia"/>
                <w:bCs/>
                <w:sz w:val="21"/>
                <w:szCs w:val="21"/>
              </w:rPr>
              <w:t>4</w:t>
            </w:r>
            <w:r w:rsidR="00F6703F" w:rsidRPr="00F6703F">
              <w:rPr>
                <w:bCs/>
                <w:sz w:val="21"/>
                <w:szCs w:val="21"/>
              </w:rPr>
              <w:t>年</w:t>
            </w:r>
            <w:r w:rsidR="00434C84" w:rsidRPr="00631E37">
              <w:rPr>
                <w:color w:val="000000"/>
                <w:kern w:val="0"/>
                <w:sz w:val="21"/>
                <w:szCs w:val="21"/>
              </w:rPr>
              <w:t>年</w:t>
            </w:r>
            <w:r w:rsidR="00434C84" w:rsidRPr="00631E37">
              <w:rPr>
                <w:color w:val="000000"/>
                <w:sz w:val="21"/>
                <w:szCs w:val="21"/>
              </w:rPr>
              <w:t>SO</w:t>
            </w:r>
            <w:r w:rsidR="00434C84" w:rsidRPr="00631E37">
              <w:rPr>
                <w:color w:val="000000"/>
                <w:sz w:val="21"/>
                <w:szCs w:val="21"/>
                <w:vertAlign w:val="subscript"/>
              </w:rPr>
              <w:t>2</w:t>
            </w:r>
            <w:r w:rsidR="00434C84" w:rsidRPr="00631E37">
              <w:rPr>
                <w:color w:val="000000"/>
                <w:sz w:val="21"/>
                <w:szCs w:val="21"/>
              </w:rPr>
              <w:t>、</w:t>
            </w:r>
            <w:r w:rsidR="00434C84" w:rsidRPr="00631E37">
              <w:rPr>
                <w:color w:val="000000"/>
                <w:sz w:val="21"/>
                <w:szCs w:val="21"/>
              </w:rPr>
              <w:t>NO</w:t>
            </w:r>
            <w:r w:rsidR="00434C84" w:rsidRPr="00631E37">
              <w:rPr>
                <w:color w:val="000000"/>
                <w:sz w:val="21"/>
                <w:szCs w:val="21"/>
                <w:vertAlign w:val="subscript"/>
              </w:rPr>
              <w:t>2</w:t>
            </w:r>
            <w:r w:rsidR="00434C84" w:rsidRPr="00631E37">
              <w:rPr>
                <w:color w:val="000000"/>
                <w:sz w:val="21"/>
                <w:szCs w:val="21"/>
              </w:rPr>
              <w:t>、</w:t>
            </w:r>
            <w:r w:rsidR="00434C84" w:rsidRPr="00631E37">
              <w:rPr>
                <w:color w:val="000000"/>
                <w:sz w:val="21"/>
                <w:szCs w:val="21"/>
              </w:rPr>
              <w:t>PM</w:t>
            </w:r>
            <w:r w:rsidR="00434C84" w:rsidRPr="00631E37">
              <w:rPr>
                <w:color w:val="000000"/>
                <w:sz w:val="21"/>
                <w:szCs w:val="21"/>
                <w:vertAlign w:val="subscript"/>
              </w:rPr>
              <w:t>10</w:t>
            </w:r>
            <w:r w:rsidR="00434C84" w:rsidRPr="00631E37">
              <w:rPr>
                <w:color w:val="000000"/>
                <w:sz w:val="21"/>
                <w:szCs w:val="21"/>
              </w:rPr>
              <w:t>、</w:t>
            </w:r>
            <w:r w:rsidR="00434C84" w:rsidRPr="00631E37">
              <w:rPr>
                <w:color w:val="000000"/>
                <w:sz w:val="21"/>
                <w:szCs w:val="21"/>
              </w:rPr>
              <w:t>PM</w:t>
            </w:r>
            <w:r w:rsidR="00434C84" w:rsidRPr="00631E37">
              <w:rPr>
                <w:color w:val="000000"/>
                <w:sz w:val="21"/>
                <w:szCs w:val="21"/>
                <w:vertAlign w:val="subscript"/>
              </w:rPr>
              <w:t>2.5</w:t>
            </w:r>
            <w:r w:rsidR="00434C84" w:rsidRPr="00631E37">
              <w:rPr>
                <w:color w:val="000000"/>
                <w:sz w:val="21"/>
                <w:szCs w:val="21"/>
              </w:rPr>
              <w:t>年均浓度分别为</w:t>
            </w:r>
            <w:r w:rsidR="00434C84">
              <w:rPr>
                <w:rFonts w:hint="eastAsia"/>
                <w:color w:val="000000"/>
                <w:sz w:val="21"/>
                <w:szCs w:val="21"/>
              </w:rPr>
              <w:t>5</w:t>
            </w:r>
            <w:r w:rsidR="00434C84" w:rsidRPr="00631E37">
              <w:rPr>
                <w:color w:val="000000"/>
                <w:sz w:val="21"/>
                <w:szCs w:val="21"/>
              </w:rPr>
              <w:t>ug/m</w:t>
            </w:r>
            <w:r w:rsidR="00434C84" w:rsidRPr="00631E37">
              <w:rPr>
                <w:color w:val="000000"/>
                <w:sz w:val="21"/>
                <w:szCs w:val="21"/>
                <w:vertAlign w:val="superscript"/>
              </w:rPr>
              <w:t>3</w:t>
            </w:r>
            <w:r w:rsidR="00434C84" w:rsidRPr="00631E37">
              <w:rPr>
                <w:color w:val="000000"/>
                <w:sz w:val="21"/>
                <w:szCs w:val="21"/>
              </w:rPr>
              <w:t>、</w:t>
            </w:r>
            <w:r w:rsidR="00434C84">
              <w:rPr>
                <w:rFonts w:hint="eastAsia"/>
                <w:color w:val="000000"/>
                <w:sz w:val="21"/>
                <w:szCs w:val="21"/>
              </w:rPr>
              <w:t>11</w:t>
            </w:r>
            <w:r w:rsidR="00434C84" w:rsidRPr="00631E37">
              <w:rPr>
                <w:color w:val="000000"/>
                <w:sz w:val="21"/>
                <w:szCs w:val="21"/>
              </w:rPr>
              <w:t>ug/m</w:t>
            </w:r>
            <w:r w:rsidR="00434C84" w:rsidRPr="00631E37">
              <w:rPr>
                <w:color w:val="000000"/>
                <w:sz w:val="21"/>
                <w:szCs w:val="21"/>
                <w:vertAlign w:val="superscript"/>
              </w:rPr>
              <w:t>3</w:t>
            </w:r>
            <w:r w:rsidR="00434C84" w:rsidRPr="00631E37">
              <w:rPr>
                <w:color w:val="000000"/>
                <w:sz w:val="21"/>
                <w:szCs w:val="21"/>
              </w:rPr>
              <w:t>、</w:t>
            </w:r>
            <w:r w:rsidR="00434C84" w:rsidRPr="00631E37">
              <w:rPr>
                <w:color w:val="000000"/>
                <w:sz w:val="21"/>
                <w:szCs w:val="21"/>
              </w:rPr>
              <w:t>4</w:t>
            </w:r>
            <w:r w:rsidR="00434C84">
              <w:rPr>
                <w:rFonts w:hint="eastAsia"/>
                <w:color w:val="000000"/>
                <w:sz w:val="21"/>
                <w:szCs w:val="21"/>
              </w:rPr>
              <w:t>7</w:t>
            </w:r>
            <w:r w:rsidR="00434C84" w:rsidRPr="00631E37">
              <w:rPr>
                <w:color w:val="000000"/>
                <w:sz w:val="21"/>
                <w:szCs w:val="21"/>
              </w:rPr>
              <w:t>ug/m</w:t>
            </w:r>
            <w:r w:rsidR="00434C84" w:rsidRPr="00631E37">
              <w:rPr>
                <w:color w:val="000000"/>
                <w:sz w:val="21"/>
                <w:szCs w:val="21"/>
                <w:vertAlign w:val="superscript"/>
              </w:rPr>
              <w:t>3</w:t>
            </w:r>
            <w:r w:rsidR="00434C84" w:rsidRPr="00631E37">
              <w:rPr>
                <w:color w:val="000000"/>
                <w:sz w:val="21"/>
                <w:szCs w:val="21"/>
              </w:rPr>
              <w:t>、</w:t>
            </w:r>
            <w:r w:rsidR="00434C84">
              <w:rPr>
                <w:rFonts w:hint="eastAsia"/>
                <w:color w:val="000000"/>
                <w:sz w:val="21"/>
                <w:szCs w:val="21"/>
              </w:rPr>
              <w:t>32.2</w:t>
            </w:r>
            <w:r w:rsidR="00434C84" w:rsidRPr="00631E37">
              <w:rPr>
                <w:color w:val="000000"/>
                <w:sz w:val="21"/>
                <w:szCs w:val="21"/>
              </w:rPr>
              <w:t>ug/m</w:t>
            </w:r>
            <w:r w:rsidR="00434C84" w:rsidRPr="00631E37">
              <w:rPr>
                <w:color w:val="000000"/>
                <w:sz w:val="21"/>
                <w:szCs w:val="21"/>
                <w:vertAlign w:val="superscript"/>
              </w:rPr>
              <w:t>3</w:t>
            </w:r>
            <w:r w:rsidR="00434C84" w:rsidRPr="00631E37">
              <w:rPr>
                <w:color w:val="000000"/>
                <w:sz w:val="21"/>
                <w:szCs w:val="21"/>
              </w:rPr>
              <w:t>；</w:t>
            </w:r>
            <w:r w:rsidR="00434C84" w:rsidRPr="00631E37">
              <w:rPr>
                <w:color w:val="000000"/>
                <w:sz w:val="21"/>
                <w:szCs w:val="21"/>
              </w:rPr>
              <w:t>CO24</w:t>
            </w:r>
            <w:r w:rsidR="00434C84" w:rsidRPr="00631E37">
              <w:rPr>
                <w:color w:val="000000"/>
                <w:sz w:val="21"/>
                <w:szCs w:val="21"/>
              </w:rPr>
              <w:t>小时平均第</w:t>
            </w:r>
            <w:r w:rsidR="00434C84" w:rsidRPr="00631E37">
              <w:rPr>
                <w:color w:val="000000"/>
                <w:sz w:val="21"/>
                <w:szCs w:val="21"/>
              </w:rPr>
              <w:t>95</w:t>
            </w:r>
            <w:r w:rsidR="00434C84" w:rsidRPr="00631E37">
              <w:rPr>
                <w:color w:val="000000"/>
                <w:sz w:val="21"/>
                <w:szCs w:val="21"/>
              </w:rPr>
              <w:t>百分位数为</w:t>
            </w:r>
            <w:r w:rsidR="00434C84">
              <w:rPr>
                <w:rFonts w:hint="eastAsia"/>
                <w:color w:val="000000"/>
                <w:sz w:val="21"/>
                <w:szCs w:val="21"/>
              </w:rPr>
              <w:t>800u</w:t>
            </w:r>
            <w:r w:rsidR="00434C84" w:rsidRPr="00631E37">
              <w:rPr>
                <w:color w:val="000000"/>
                <w:sz w:val="21"/>
                <w:szCs w:val="21"/>
              </w:rPr>
              <w:t>g/m</w:t>
            </w:r>
            <w:r w:rsidR="00434C84" w:rsidRPr="00631E37">
              <w:rPr>
                <w:color w:val="000000"/>
                <w:sz w:val="21"/>
                <w:szCs w:val="21"/>
                <w:vertAlign w:val="superscript"/>
              </w:rPr>
              <w:t>3</w:t>
            </w:r>
            <w:r w:rsidR="00434C84" w:rsidRPr="00631E37">
              <w:rPr>
                <w:color w:val="000000"/>
                <w:sz w:val="21"/>
                <w:szCs w:val="21"/>
              </w:rPr>
              <w:t>，</w:t>
            </w:r>
            <w:r w:rsidR="00434C84" w:rsidRPr="00631E37">
              <w:rPr>
                <w:color w:val="000000"/>
                <w:sz w:val="21"/>
                <w:szCs w:val="21"/>
              </w:rPr>
              <w:t>O</w:t>
            </w:r>
            <w:r w:rsidR="00434C84" w:rsidRPr="00631E37">
              <w:rPr>
                <w:color w:val="000000"/>
                <w:sz w:val="21"/>
                <w:szCs w:val="21"/>
                <w:vertAlign w:val="subscript"/>
              </w:rPr>
              <w:t>3</w:t>
            </w:r>
            <w:r w:rsidR="00434C84" w:rsidRPr="00631E37">
              <w:rPr>
                <w:color w:val="000000"/>
                <w:sz w:val="21"/>
                <w:szCs w:val="21"/>
              </w:rPr>
              <w:t>日最大</w:t>
            </w:r>
            <w:r w:rsidR="00434C84" w:rsidRPr="00631E37">
              <w:rPr>
                <w:color w:val="000000"/>
                <w:sz w:val="21"/>
                <w:szCs w:val="21"/>
              </w:rPr>
              <w:t>8</w:t>
            </w:r>
            <w:r w:rsidR="00434C84" w:rsidRPr="00631E37">
              <w:rPr>
                <w:color w:val="000000"/>
                <w:sz w:val="21"/>
                <w:szCs w:val="21"/>
              </w:rPr>
              <w:t>小时平均第</w:t>
            </w:r>
            <w:r w:rsidR="00434C84" w:rsidRPr="00631E37">
              <w:rPr>
                <w:color w:val="000000"/>
                <w:sz w:val="21"/>
                <w:szCs w:val="21"/>
              </w:rPr>
              <w:t>90</w:t>
            </w:r>
            <w:r w:rsidR="00434C84" w:rsidRPr="00631E37">
              <w:rPr>
                <w:color w:val="000000"/>
                <w:sz w:val="21"/>
                <w:szCs w:val="21"/>
              </w:rPr>
              <w:t>百分位数为</w:t>
            </w:r>
            <w:r w:rsidR="00434C84" w:rsidRPr="00631E37">
              <w:rPr>
                <w:color w:val="000000"/>
                <w:sz w:val="21"/>
                <w:szCs w:val="21"/>
              </w:rPr>
              <w:t>13</w:t>
            </w:r>
            <w:r w:rsidR="00434C84">
              <w:rPr>
                <w:rFonts w:hint="eastAsia"/>
                <w:color w:val="000000"/>
                <w:sz w:val="21"/>
                <w:szCs w:val="21"/>
              </w:rPr>
              <w:t>2</w:t>
            </w:r>
            <w:r w:rsidR="00434C84" w:rsidRPr="00631E37">
              <w:rPr>
                <w:color w:val="000000"/>
                <w:sz w:val="21"/>
                <w:szCs w:val="21"/>
              </w:rPr>
              <w:t>ug/m</w:t>
            </w:r>
            <w:r w:rsidR="00434C84" w:rsidRPr="00631E37">
              <w:rPr>
                <w:color w:val="000000"/>
                <w:sz w:val="21"/>
                <w:szCs w:val="21"/>
                <w:vertAlign w:val="superscript"/>
              </w:rPr>
              <w:t>3</w:t>
            </w:r>
            <w:r w:rsidR="00434C84" w:rsidRPr="00631E37">
              <w:rPr>
                <w:color w:val="000000"/>
                <w:kern w:val="0"/>
                <w:sz w:val="21"/>
                <w:szCs w:val="21"/>
              </w:rPr>
              <w:t>，</w:t>
            </w:r>
            <w:r w:rsidR="00434C84">
              <w:rPr>
                <w:rFonts w:hint="eastAsia"/>
                <w:color w:val="000000"/>
                <w:kern w:val="0"/>
                <w:sz w:val="21"/>
                <w:szCs w:val="21"/>
              </w:rPr>
              <w:t>均</w:t>
            </w:r>
            <w:r w:rsidR="00F6703F" w:rsidRPr="00F6703F">
              <w:rPr>
                <w:bCs/>
                <w:sz w:val="21"/>
                <w:szCs w:val="21"/>
              </w:rPr>
              <w:t>满足《环境空气质量标准》（</w:t>
            </w:r>
            <w:r w:rsidR="00F6703F" w:rsidRPr="00F6703F">
              <w:rPr>
                <w:bCs/>
                <w:sz w:val="21"/>
                <w:szCs w:val="21"/>
              </w:rPr>
              <w:t>GB3095-2012</w:t>
            </w:r>
            <w:r w:rsidR="00F6703F" w:rsidRPr="00F6703F">
              <w:rPr>
                <w:bCs/>
                <w:sz w:val="21"/>
                <w:szCs w:val="21"/>
              </w:rPr>
              <w:t>）中二级标准限值</w:t>
            </w:r>
            <w:r w:rsidR="00296602">
              <w:rPr>
                <w:rFonts w:hint="eastAsia"/>
                <w:bCs/>
                <w:sz w:val="21"/>
                <w:szCs w:val="21"/>
              </w:rPr>
              <w:t>，</w:t>
            </w:r>
            <w:r w:rsidR="00F6703F" w:rsidRPr="00F6703F">
              <w:rPr>
                <w:bCs/>
                <w:sz w:val="21"/>
                <w:szCs w:val="21"/>
              </w:rPr>
              <w:t>因此本次评价判定区域空气质量为达标区</w:t>
            </w:r>
            <w:r w:rsidR="00DA4637" w:rsidRPr="00F6703F">
              <w:rPr>
                <w:rFonts w:eastAsiaTheme="minorEastAsia"/>
                <w:sz w:val="21"/>
                <w:szCs w:val="21"/>
              </w:rPr>
              <w:t>。</w:t>
            </w:r>
          </w:p>
          <w:p w:rsidR="00985597" w:rsidRDefault="00985597" w:rsidP="00D73194">
            <w:pPr>
              <w:autoSpaceDE w:val="0"/>
              <w:autoSpaceDN w:val="0"/>
              <w:adjustRightInd w:val="0"/>
              <w:snapToGrid w:val="0"/>
              <w:ind w:firstLine="420"/>
              <w:rPr>
                <w:sz w:val="21"/>
                <w:szCs w:val="21"/>
              </w:rPr>
            </w:pPr>
            <w:r w:rsidRPr="00985597">
              <w:rPr>
                <w:rFonts w:hint="eastAsia"/>
                <w:sz w:val="21"/>
                <w:szCs w:val="21"/>
              </w:rPr>
              <w:t>（</w:t>
            </w:r>
            <w:r w:rsidRPr="00985597">
              <w:rPr>
                <w:rFonts w:hint="eastAsia"/>
                <w:sz w:val="21"/>
                <w:szCs w:val="21"/>
              </w:rPr>
              <w:t>2</w:t>
            </w:r>
            <w:r w:rsidRPr="00985597">
              <w:rPr>
                <w:rFonts w:hint="eastAsia"/>
                <w:sz w:val="21"/>
                <w:szCs w:val="21"/>
              </w:rPr>
              <w:t>）特征因子</w:t>
            </w:r>
          </w:p>
          <w:p w:rsidR="004E0737" w:rsidRPr="004E0737" w:rsidRDefault="004E0737" w:rsidP="004E0737">
            <w:pPr>
              <w:autoSpaceDE w:val="0"/>
              <w:autoSpaceDN w:val="0"/>
              <w:adjustRightInd w:val="0"/>
              <w:snapToGrid w:val="0"/>
              <w:ind w:firstLine="420"/>
              <w:rPr>
                <w:sz w:val="21"/>
                <w:szCs w:val="21"/>
              </w:rPr>
            </w:pPr>
            <w:r w:rsidRPr="004E0737">
              <w:rPr>
                <w:rFonts w:hint="eastAsia"/>
                <w:sz w:val="21"/>
                <w:szCs w:val="21"/>
              </w:rPr>
              <w:t>①</w:t>
            </w:r>
            <w:r w:rsidRPr="004E0737">
              <w:rPr>
                <w:rFonts w:hint="eastAsia"/>
                <w:sz w:val="21"/>
                <w:szCs w:val="21"/>
              </w:rPr>
              <w:t>TVOC</w:t>
            </w:r>
          </w:p>
          <w:p w:rsidR="00985597" w:rsidRDefault="004E0737" w:rsidP="00D73194">
            <w:pPr>
              <w:autoSpaceDE w:val="0"/>
              <w:autoSpaceDN w:val="0"/>
              <w:adjustRightInd w:val="0"/>
              <w:snapToGrid w:val="0"/>
              <w:ind w:firstLine="420"/>
              <w:rPr>
                <w:sz w:val="21"/>
                <w:szCs w:val="21"/>
              </w:rPr>
            </w:pPr>
            <w:r>
              <w:rPr>
                <w:rFonts w:hint="eastAsia"/>
                <w:sz w:val="21"/>
                <w:szCs w:val="21"/>
              </w:rPr>
              <w:t>本次评价</w:t>
            </w:r>
            <w:bookmarkStart w:id="54" w:name="OLE_LINK269"/>
            <w:bookmarkStart w:id="55" w:name="OLE_LINK270"/>
            <w:r w:rsidR="00985597" w:rsidRPr="00985597">
              <w:rPr>
                <w:sz w:val="21"/>
                <w:szCs w:val="21"/>
              </w:rPr>
              <w:t>TVOC</w:t>
            </w:r>
            <w:r w:rsidR="00985597" w:rsidRPr="00985597">
              <w:rPr>
                <w:rFonts w:hint="eastAsia"/>
                <w:sz w:val="21"/>
                <w:szCs w:val="21"/>
              </w:rPr>
              <w:t>监测数据</w:t>
            </w:r>
            <w:bookmarkEnd w:id="54"/>
            <w:bookmarkEnd w:id="55"/>
            <w:r w:rsidR="00985597" w:rsidRPr="00985597">
              <w:rPr>
                <w:rFonts w:hint="eastAsia"/>
                <w:sz w:val="21"/>
                <w:szCs w:val="21"/>
              </w:rPr>
              <w:t>引用</w:t>
            </w:r>
            <w:r w:rsidR="003B22E3" w:rsidRPr="003B22E3">
              <w:rPr>
                <w:rFonts w:hint="eastAsia"/>
                <w:sz w:val="21"/>
                <w:szCs w:val="21"/>
              </w:rPr>
              <w:t>《</w:t>
            </w:r>
            <w:r w:rsidR="003B22E3" w:rsidRPr="003B22E3">
              <w:rPr>
                <w:sz w:val="21"/>
                <w:szCs w:val="21"/>
              </w:rPr>
              <w:t>湖南源峰益禾生物科技有限公司年产</w:t>
            </w:r>
            <w:r w:rsidR="003B22E3" w:rsidRPr="003B22E3">
              <w:rPr>
                <w:sz w:val="21"/>
                <w:szCs w:val="21"/>
              </w:rPr>
              <w:t>1700</w:t>
            </w:r>
            <w:r w:rsidR="003B22E3" w:rsidRPr="003B22E3">
              <w:rPr>
                <w:sz w:val="21"/>
                <w:szCs w:val="21"/>
              </w:rPr>
              <w:t>吨医药中间体及新材料生产线建设项目</w:t>
            </w:r>
            <w:r w:rsidR="003B22E3" w:rsidRPr="003B22E3">
              <w:rPr>
                <w:rFonts w:hint="eastAsia"/>
                <w:sz w:val="21"/>
                <w:szCs w:val="21"/>
              </w:rPr>
              <w:t>》</w:t>
            </w:r>
            <w:r w:rsidR="003B22E3" w:rsidRPr="003B22E3">
              <w:rPr>
                <w:sz w:val="21"/>
                <w:szCs w:val="21"/>
              </w:rPr>
              <w:t>湖南华运环境检测有限公司于</w:t>
            </w:r>
            <w:r w:rsidR="003B22E3" w:rsidRPr="003B22E3">
              <w:rPr>
                <w:sz w:val="21"/>
                <w:szCs w:val="21"/>
              </w:rPr>
              <w:t>202</w:t>
            </w:r>
            <w:r w:rsidR="003B22E3" w:rsidRPr="003B22E3">
              <w:rPr>
                <w:rFonts w:hint="eastAsia"/>
                <w:sz w:val="21"/>
                <w:szCs w:val="21"/>
              </w:rPr>
              <w:t>5</w:t>
            </w:r>
            <w:r w:rsidR="003B22E3" w:rsidRPr="003B22E3">
              <w:rPr>
                <w:sz w:val="21"/>
                <w:szCs w:val="21"/>
              </w:rPr>
              <w:t>年</w:t>
            </w:r>
            <w:r w:rsidR="003B22E3" w:rsidRPr="003B22E3">
              <w:rPr>
                <w:rFonts w:hint="eastAsia"/>
                <w:sz w:val="21"/>
                <w:szCs w:val="21"/>
              </w:rPr>
              <w:t>1</w:t>
            </w:r>
            <w:r w:rsidR="003B22E3" w:rsidRPr="003B22E3">
              <w:rPr>
                <w:rFonts w:hint="eastAsia"/>
                <w:sz w:val="21"/>
                <w:szCs w:val="21"/>
              </w:rPr>
              <w:t>月</w:t>
            </w:r>
            <w:r w:rsidR="003B22E3" w:rsidRPr="003B22E3">
              <w:rPr>
                <w:rFonts w:hint="eastAsia"/>
                <w:sz w:val="21"/>
                <w:szCs w:val="21"/>
              </w:rPr>
              <w:t>2</w:t>
            </w:r>
            <w:r w:rsidR="003B22E3" w:rsidRPr="003B22E3">
              <w:rPr>
                <w:rFonts w:hint="eastAsia"/>
                <w:sz w:val="21"/>
                <w:szCs w:val="21"/>
              </w:rPr>
              <w:t>日</w:t>
            </w:r>
            <w:r w:rsidR="003B22E3" w:rsidRPr="003B22E3">
              <w:rPr>
                <w:sz w:val="21"/>
                <w:szCs w:val="21"/>
              </w:rPr>
              <w:t>～</w:t>
            </w:r>
            <w:r w:rsidR="003B22E3" w:rsidRPr="003B22E3">
              <w:rPr>
                <w:rFonts w:hint="eastAsia"/>
                <w:sz w:val="21"/>
                <w:szCs w:val="21"/>
              </w:rPr>
              <w:t>8</w:t>
            </w:r>
            <w:r w:rsidR="003B22E3" w:rsidRPr="003B22E3">
              <w:rPr>
                <w:rFonts w:hint="eastAsia"/>
                <w:sz w:val="21"/>
                <w:szCs w:val="21"/>
              </w:rPr>
              <w:t>日</w:t>
            </w:r>
            <w:r w:rsidR="003B22E3" w:rsidRPr="003B22E3">
              <w:rPr>
                <w:sz w:val="21"/>
                <w:szCs w:val="21"/>
              </w:rPr>
              <w:t>对</w:t>
            </w:r>
            <w:r w:rsidR="003B22E3" w:rsidRPr="003B22E3">
              <w:rPr>
                <w:rFonts w:hint="eastAsia"/>
                <w:sz w:val="21"/>
                <w:szCs w:val="21"/>
              </w:rPr>
              <w:t>该</w:t>
            </w:r>
            <w:r w:rsidR="003B22E3" w:rsidRPr="003B22E3">
              <w:rPr>
                <w:sz w:val="21"/>
                <w:szCs w:val="21"/>
              </w:rPr>
              <w:t>项目厂区内</w:t>
            </w:r>
            <w:r w:rsidR="003B22E3" w:rsidRPr="003B22E3">
              <w:rPr>
                <w:rFonts w:hint="eastAsia"/>
                <w:sz w:val="21"/>
                <w:szCs w:val="21"/>
              </w:rPr>
              <w:t>TVOC</w:t>
            </w:r>
            <w:r w:rsidR="003B22E3" w:rsidRPr="003B22E3">
              <w:rPr>
                <w:sz w:val="21"/>
                <w:szCs w:val="21"/>
              </w:rPr>
              <w:t>现状监测</w:t>
            </w:r>
            <w:r w:rsidR="003B22E3" w:rsidRPr="003B22E3">
              <w:rPr>
                <w:rFonts w:hint="eastAsia"/>
                <w:sz w:val="21"/>
                <w:szCs w:val="21"/>
              </w:rPr>
              <w:t>数据</w:t>
            </w:r>
            <w:r w:rsidR="007A6B15">
              <w:rPr>
                <w:rFonts w:hint="eastAsia"/>
                <w:sz w:val="21"/>
                <w:szCs w:val="21"/>
              </w:rPr>
              <w:t>（</w:t>
            </w:r>
            <w:bookmarkStart w:id="56" w:name="OLE_LINK271"/>
            <w:bookmarkStart w:id="57" w:name="OLE_LINK272"/>
            <w:r w:rsidR="007A6B15">
              <w:rPr>
                <w:rFonts w:hint="eastAsia"/>
                <w:sz w:val="21"/>
                <w:szCs w:val="21"/>
              </w:rPr>
              <w:t>监测点位于</w:t>
            </w:r>
            <w:r w:rsidR="007A6B15" w:rsidRPr="00985597">
              <w:rPr>
                <w:rFonts w:hint="eastAsia"/>
                <w:sz w:val="21"/>
                <w:szCs w:val="21"/>
              </w:rPr>
              <w:t>本项目</w:t>
            </w:r>
            <w:r w:rsidR="007A6B15">
              <w:rPr>
                <w:rFonts w:hint="eastAsia"/>
                <w:sz w:val="21"/>
                <w:szCs w:val="21"/>
              </w:rPr>
              <w:t>西南侧</w:t>
            </w:r>
            <w:r w:rsidR="00B91702">
              <w:rPr>
                <w:rFonts w:hint="eastAsia"/>
                <w:sz w:val="21"/>
                <w:szCs w:val="21"/>
              </w:rPr>
              <w:t>约</w:t>
            </w:r>
            <w:r w:rsidR="007A6B15">
              <w:rPr>
                <w:rFonts w:hint="eastAsia"/>
                <w:sz w:val="21"/>
                <w:szCs w:val="21"/>
              </w:rPr>
              <w:t>3.9</w:t>
            </w:r>
            <w:r w:rsidR="007A6B15" w:rsidRPr="00985597">
              <w:rPr>
                <w:sz w:val="21"/>
                <w:szCs w:val="21"/>
              </w:rPr>
              <w:t>km</w:t>
            </w:r>
            <w:bookmarkEnd w:id="56"/>
            <w:bookmarkEnd w:id="57"/>
            <w:r w:rsidR="007A6B15">
              <w:rPr>
                <w:rFonts w:hint="eastAsia"/>
                <w:sz w:val="21"/>
                <w:szCs w:val="21"/>
              </w:rPr>
              <w:t>）</w:t>
            </w:r>
            <w:r w:rsidR="00985597" w:rsidRPr="00985597">
              <w:rPr>
                <w:rFonts w:hint="eastAsia"/>
                <w:sz w:val="21"/>
                <w:szCs w:val="21"/>
              </w:rPr>
              <w:t>。现状监测数据如下：</w:t>
            </w:r>
          </w:p>
          <w:p w:rsidR="00985597" w:rsidRPr="00985597" w:rsidRDefault="00985597" w:rsidP="00985597">
            <w:pPr>
              <w:widowControl/>
              <w:ind w:firstLine="422"/>
              <w:jc w:val="center"/>
              <w:rPr>
                <w:b/>
                <w:bCs/>
                <w:color w:val="000000"/>
                <w:kern w:val="0"/>
                <w:sz w:val="21"/>
                <w:szCs w:val="21"/>
              </w:rPr>
            </w:pPr>
            <w:r w:rsidRPr="00985597">
              <w:rPr>
                <w:rFonts w:hint="eastAsia"/>
                <w:b/>
                <w:bCs/>
                <w:color w:val="000000"/>
                <w:kern w:val="0"/>
                <w:sz w:val="21"/>
                <w:szCs w:val="21"/>
              </w:rPr>
              <w:t>表</w:t>
            </w:r>
            <w:r>
              <w:rPr>
                <w:rFonts w:hint="eastAsia"/>
                <w:b/>
                <w:bCs/>
                <w:color w:val="000000"/>
                <w:kern w:val="0"/>
                <w:sz w:val="21"/>
                <w:szCs w:val="21"/>
              </w:rPr>
              <w:t xml:space="preserve">3-2  </w:t>
            </w:r>
            <w:r w:rsidRPr="00985597">
              <w:rPr>
                <w:b/>
                <w:bCs/>
                <w:color w:val="000000"/>
                <w:kern w:val="0"/>
                <w:sz w:val="21"/>
                <w:szCs w:val="21"/>
              </w:rPr>
              <w:t xml:space="preserve"> TVOC</w:t>
            </w:r>
            <w:r w:rsidR="00BC388C">
              <w:rPr>
                <w:rFonts w:hint="eastAsia"/>
                <w:b/>
                <w:bCs/>
                <w:color w:val="000000"/>
                <w:kern w:val="0"/>
                <w:sz w:val="21"/>
                <w:szCs w:val="21"/>
              </w:rPr>
              <w:t>补充</w:t>
            </w:r>
            <w:r w:rsidRPr="00985597">
              <w:rPr>
                <w:rFonts w:hint="eastAsia"/>
                <w:b/>
                <w:bCs/>
                <w:color w:val="000000"/>
                <w:kern w:val="0"/>
                <w:sz w:val="21"/>
                <w:szCs w:val="21"/>
              </w:rPr>
              <w:t>监测数据</w:t>
            </w:r>
            <w:r w:rsidR="002A3351">
              <w:rPr>
                <w:rFonts w:hint="eastAsia"/>
                <w:b/>
                <w:bCs/>
                <w:color w:val="000000"/>
                <w:kern w:val="0"/>
                <w:sz w:val="21"/>
                <w:szCs w:val="21"/>
              </w:rPr>
              <w:t xml:space="preserve">    </w:t>
            </w:r>
            <w:r w:rsidR="002A3351">
              <w:rPr>
                <w:rFonts w:hint="eastAsia"/>
                <w:b/>
                <w:bCs/>
                <w:color w:val="000000"/>
                <w:kern w:val="0"/>
                <w:sz w:val="21"/>
                <w:szCs w:val="21"/>
              </w:rPr>
              <w:t>单位：</w:t>
            </w:r>
            <w:r w:rsidR="002A3351">
              <w:rPr>
                <w:rFonts w:hint="eastAsia"/>
                <w:b/>
                <w:bCs/>
                <w:color w:val="000000"/>
                <w:kern w:val="0"/>
                <w:sz w:val="21"/>
                <w:szCs w:val="21"/>
              </w:rPr>
              <w:t>mg/m</w:t>
            </w:r>
            <w:r w:rsidR="002A3351" w:rsidRPr="002A3351">
              <w:rPr>
                <w:rFonts w:hint="eastAsia"/>
                <w:b/>
                <w:bCs/>
                <w:color w:val="000000"/>
                <w:kern w:val="0"/>
                <w:sz w:val="21"/>
                <w:szCs w:val="21"/>
                <w:vertAlign w:val="superscript"/>
              </w:rPr>
              <w:t>3</w:t>
            </w:r>
          </w:p>
          <w:tbl>
            <w:tblPr>
              <w:tblStyle w:val="ab"/>
              <w:tblW w:w="5000" w:type="pct"/>
              <w:jc w:val="center"/>
              <w:tblLayout w:type="fixed"/>
              <w:tblLook w:val="04A0" w:firstRow="1" w:lastRow="0" w:firstColumn="1" w:lastColumn="0" w:noHBand="0" w:noVBand="1"/>
            </w:tblPr>
            <w:tblGrid>
              <w:gridCol w:w="1163"/>
              <w:gridCol w:w="1701"/>
              <w:gridCol w:w="1134"/>
              <w:gridCol w:w="1134"/>
              <w:gridCol w:w="1134"/>
              <w:gridCol w:w="992"/>
              <w:gridCol w:w="1184"/>
            </w:tblGrid>
            <w:tr w:rsidR="00187B2D" w:rsidTr="002A3351">
              <w:trPr>
                <w:jc w:val="center"/>
              </w:trPr>
              <w:tc>
                <w:tcPr>
                  <w:tcW w:w="1163" w:type="dxa"/>
                  <w:vAlign w:val="center"/>
                </w:tcPr>
                <w:p w:rsidR="00187B2D" w:rsidRPr="00985597" w:rsidRDefault="00187B2D" w:rsidP="00FF70A7">
                  <w:pPr>
                    <w:spacing w:line="240" w:lineRule="auto"/>
                    <w:ind w:firstLineChars="0" w:firstLine="0"/>
                    <w:jc w:val="center"/>
                    <w:rPr>
                      <w:sz w:val="21"/>
                      <w:szCs w:val="21"/>
                    </w:rPr>
                  </w:pPr>
                  <w:r>
                    <w:rPr>
                      <w:rFonts w:hint="eastAsia"/>
                      <w:sz w:val="21"/>
                      <w:szCs w:val="21"/>
                    </w:rPr>
                    <w:t>监测因子</w:t>
                  </w:r>
                </w:p>
              </w:tc>
              <w:tc>
                <w:tcPr>
                  <w:tcW w:w="1701" w:type="dxa"/>
                  <w:vAlign w:val="center"/>
                </w:tcPr>
                <w:p w:rsidR="00187B2D" w:rsidRPr="00985597" w:rsidRDefault="00187B2D" w:rsidP="00FF70A7">
                  <w:pPr>
                    <w:spacing w:line="240" w:lineRule="auto"/>
                    <w:ind w:firstLineChars="0" w:firstLine="0"/>
                    <w:jc w:val="center"/>
                    <w:rPr>
                      <w:sz w:val="21"/>
                      <w:szCs w:val="21"/>
                    </w:rPr>
                  </w:pPr>
                  <w:r>
                    <w:rPr>
                      <w:rFonts w:hint="eastAsia"/>
                      <w:sz w:val="21"/>
                      <w:szCs w:val="21"/>
                    </w:rPr>
                    <w:t>日期</w:t>
                  </w:r>
                </w:p>
              </w:tc>
              <w:tc>
                <w:tcPr>
                  <w:tcW w:w="1134" w:type="dxa"/>
                  <w:vAlign w:val="center"/>
                </w:tcPr>
                <w:p w:rsidR="00187B2D" w:rsidRPr="00187B2D" w:rsidRDefault="00FF70A7" w:rsidP="00FF70A7">
                  <w:pPr>
                    <w:spacing w:line="240" w:lineRule="auto"/>
                    <w:ind w:firstLineChars="0" w:firstLine="0"/>
                    <w:jc w:val="center"/>
                    <w:rPr>
                      <w:sz w:val="21"/>
                      <w:szCs w:val="21"/>
                    </w:rPr>
                  </w:pPr>
                  <w:r>
                    <w:rPr>
                      <w:rFonts w:hint="eastAsia"/>
                      <w:sz w:val="21"/>
                      <w:szCs w:val="21"/>
                    </w:rPr>
                    <w:t>采样时长</w:t>
                  </w:r>
                </w:p>
              </w:tc>
              <w:tc>
                <w:tcPr>
                  <w:tcW w:w="1134" w:type="dxa"/>
                  <w:vAlign w:val="center"/>
                </w:tcPr>
                <w:p w:rsidR="00187B2D" w:rsidRPr="00985597" w:rsidRDefault="00187B2D" w:rsidP="002A3351">
                  <w:pPr>
                    <w:spacing w:line="240" w:lineRule="auto"/>
                    <w:ind w:firstLineChars="0" w:firstLine="0"/>
                    <w:jc w:val="center"/>
                    <w:rPr>
                      <w:sz w:val="21"/>
                      <w:szCs w:val="21"/>
                    </w:rPr>
                  </w:pPr>
                  <w:r>
                    <w:rPr>
                      <w:rFonts w:hint="eastAsia"/>
                      <w:sz w:val="21"/>
                      <w:szCs w:val="21"/>
                    </w:rPr>
                    <w:t>检测结果</w:t>
                  </w:r>
                </w:p>
              </w:tc>
              <w:tc>
                <w:tcPr>
                  <w:tcW w:w="1134" w:type="dxa"/>
                  <w:vAlign w:val="center"/>
                </w:tcPr>
                <w:p w:rsidR="00187B2D" w:rsidRPr="00985597" w:rsidRDefault="00187B2D" w:rsidP="00FF70A7">
                  <w:pPr>
                    <w:spacing w:line="240" w:lineRule="auto"/>
                    <w:ind w:firstLineChars="0" w:firstLine="0"/>
                    <w:jc w:val="center"/>
                    <w:rPr>
                      <w:sz w:val="21"/>
                      <w:szCs w:val="21"/>
                    </w:rPr>
                  </w:pPr>
                  <w:r>
                    <w:rPr>
                      <w:rFonts w:hint="eastAsia"/>
                      <w:sz w:val="21"/>
                      <w:szCs w:val="21"/>
                    </w:rPr>
                    <w:t>标准限值</w:t>
                  </w:r>
                </w:p>
              </w:tc>
              <w:tc>
                <w:tcPr>
                  <w:tcW w:w="992" w:type="dxa"/>
                  <w:vAlign w:val="center"/>
                </w:tcPr>
                <w:p w:rsidR="00187B2D" w:rsidRPr="00985597" w:rsidRDefault="00187B2D" w:rsidP="002A3351">
                  <w:pPr>
                    <w:spacing w:line="240" w:lineRule="auto"/>
                    <w:ind w:firstLineChars="0" w:firstLine="0"/>
                    <w:jc w:val="center"/>
                    <w:rPr>
                      <w:sz w:val="21"/>
                      <w:szCs w:val="21"/>
                    </w:rPr>
                  </w:pPr>
                  <w:r>
                    <w:rPr>
                      <w:rFonts w:hint="eastAsia"/>
                      <w:sz w:val="21"/>
                      <w:szCs w:val="21"/>
                    </w:rPr>
                    <w:t>超标率</w:t>
                  </w:r>
                </w:p>
              </w:tc>
              <w:tc>
                <w:tcPr>
                  <w:tcW w:w="1184" w:type="dxa"/>
                  <w:vAlign w:val="center"/>
                </w:tcPr>
                <w:p w:rsidR="00187B2D" w:rsidRPr="00985597" w:rsidRDefault="00187B2D" w:rsidP="00FF70A7">
                  <w:pPr>
                    <w:spacing w:line="240" w:lineRule="auto"/>
                    <w:ind w:firstLineChars="0" w:firstLine="0"/>
                    <w:jc w:val="center"/>
                    <w:rPr>
                      <w:sz w:val="21"/>
                      <w:szCs w:val="21"/>
                    </w:rPr>
                  </w:pPr>
                  <w:r>
                    <w:rPr>
                      <w:rFonts w:hint="eastAsia"/>
                      <w:sz w:val="21"/>
                      <w:szCs w:val="21"/>
                    </w:rPr>
                    <w:t>达标情况</w:t>
                  </w:r>
                </w:p>
              </w:tc>
            </w:tr>
            <w:tr w:rsidR="00187B2D" w:rsidTr="002A3351">
              <w:trPr>
                <w:jc w:val="center"/>
              </w:trPr>
              <w:tc>
                <w:tcPr>
                  <w:tcW w:w="1163" w:type="dxa"/>
                  <w:vMerge w:val="restart"/>
                  <w:vAlign w:val="center"/>
                </w:tcPr>
                <w:p w:rsidR="00187B2D" w:rsidRPr="00985597" w:rsidRDefault="00187B2D" w:rsidP="00FF70A7">
                  <w:pPr>
                    <w:spacing w:line="240" w:lineRule="auto"/>
                    <w:ind w:firstLineChars="0" w:firstLine="0"/>
                    <w:jc w:val="center"/>
                    <w:rPr>
                      <w:sz w:val="21"/>
                      <w:szCs w:val="21"/>
                    </w:rPr>
                  </w:pPr>
                  <w:r>
                    <w:rPr>
                      <w:rFonts w:hint="eastAsia"/>
                      <w:sz w:val="21"/>
                      <w:szCs w:val="21"/>
                    </w:rPr>
                    <w:t>TVOC</w:t>
                  </w:r>
                </w:p>
              </w:tc>
              <w:tc>
                <w:tcPr>
                  <w:tcW w:w="1701" w:type="dxa"/>
                </w:tcPr>
                <w:p w:rsidR="00187B2D" w:rsidRPr="003B22E3" w:rsidRDefault="00187B2D" w:rsidP="00FF70A7">
                  <w:pPr>
                    <w:spacing w:line="240" w:lineRule="auto"/>
                    <w:ind w:firstLineChars="0" w:firstLine="0"/>
                    <w:jc w:val="center"/>
                    <w:rPr>
                      <w:sz w:val="21"/>
                      <w:szCs w:val="21"/>
                    </w:rPr>
                  </w:pPr>
                  <w:r w:rsidRPr="003B22E3">
                    <w:rPr>
                      <w:rFonts w:hint="eastAsia"/>
                      <w:sz w:val="21"/>
                      <w:szCs w:val="21"/>
                    </w:rPr>
                    <w:t>2025</w:t>
                  </w:r>
                  <w:r w:rsidRPr="003B22E3">
                    <w:rPr>
                      <w:rFonts w:hint="eastAsia"/>
                      <w:sz w:val="21"/>
                      <w:szCs w:val="21"/>
                    </w:rPr>
                    <w:t>年</w:t>
                  </w:r>
                  <w:r>
                    <w:rPr>
                      <w:rFonts w:hint="eastAsia"/>
                      <w:sz w:val="21"/>
                      <w:szCs w:val="21"/>
                    </w:rPr>
                    <w:t>1</w:t>
                  </w:r>
                  <w:r w:rsidRPr="003B22E3">
                    <w:rPr>
                      <w:rFonts w:hint="eastAsia"/>
                      <w:sz w:val="21"/>
                      <w:szCs w:val="21"/>
                    </w:rPr>
                    <w:t>月</w:t>
                  </w:r>
                  <w:r>
                    <w:rPr>
                      <w:rFonts w:hint="eastAsia"/>
                      <w:sz w:val="21"/>
                      <w:szCs w:val="21"/>
                    </w:rPr>
                    <w:t>2</w:t>
                  </w:r>
                  <w:r w:rsidRPr="003B22E3">
                    <w:rPr>
                      <w:rFonts w:hint="eastAsia"/>
                      <w:sz w:val="21"/>
                      <w:szCs w:val="21"/>
                    </w:rPr>
                    <w:t>日</w:t>
                  </w:r>
                </w:p>
              </w:tc>
              <w:tc>
                <w:tcPr>
                  <w:tcW w:w="1134" w:type="dxa"/>
                  <w:vAlign w:val="center"/>
                </w:tcPr>
                <w:p w:rsidR="00187B2D" w:rsidRPr="00187B2D" w:rsidRDefault="00187B2D" w:rsidP="00FF70A7">
                  <w:pPr>
                    <w:spacing w:line="240" w:lineRule="auto"/>
                    <w:ind w:firstLineChars="0" w:firstLine="0"/>
                    <w:jc w:val="center"/>
                    <w:rPr>
                      <w:sz w:val="21"/>
                      <w:szCs w:val="21"/>
                    </w:rPr>
                  </w:pPr>
                  <w:r>
                    <w:rPr>
                      <w:rFonts w:hint="eastAsia"/>
                      <w:sz w:val="21"/>
                      <w:szCs w:val="21"/>
                    </w:rPr>
                    <w:t>8h</w:t>
                  </w:r>
                </w:p>
              </w:tc>
              <w:tc>
                <w:tcPr>
                  <w:tcW w:w="1134" w:type="dxa"/>
                  <w:vAlign w:val="center"/>
                </w:tcPr>
                <w:p w:rsidR="00187B2D" w:rsidRPr="00985597" w:rsidRDefault="00187B2D" w:rsidP="00FF70A7">
                  <w:pPr>
                    <w:spacing w:line="240" w:lineRule="auto"/>
                    <w:ind w:firstLineChars="0" w:firstLine="0"/>
                    <w:jc w:val="center"/>
                    <w:rPr>
                      <w:sz w:val="21"/>
                      <w:szCs w:val="21"/>
                    </w:rPr>
                  </w:pPr>
                  <w:r>
                    <w:rPr>
                      <w:rFonts w:hint="eastAsia"/>
                      <w:sz w:val="21"/>
                      <w:szCs w:val="21"/>
                    </w:rPr>
                    <w:t>0.014</w:t>
                  </w:r>
                </w:p>
              </w:tc>
              <w:tc>
                <w:tcPr>
                  <w:tcW w:w="1134" w:type="dxa"/>
                  <w:vMerge w:val="restart"/>
                  <w:vAlign w:val="center"/>
                </w:tcPr>
                <w:p w:rsidR="00187B2D" w:rsidRPr="00985597" w:rsidRDefault="00187B2D" w:rsidP="00FF70A7">
                  <w:pPr>
                    <w:spacing w:line="240" w:lineRule="auto"/>
                    <w:ind w:firstLineChars="0" w:firstLine="0"/>
                    <w:jc w:val="center"/>
                    <w:rPr>
                      <w:sz w:val="21"/>
                      <w:szCs w:val="21"/>
                    </w:rPr>
                  </w:pPr>
                  <w:r>
                    <w:rPr>
                      <w:rFonts w:hint="eastAsia"/>
                      <w:sz w:val="21"/>
                      <w:szCs w:val="21"/>
                    </w:rPr>
                    <w:t>0.6</w:t>
                  </w:r>
                </w:p>
              </w:tc>
              <w:tc>
                <w:tcPr>
                  <w:tcW w:w="992" w:type="dxa"/>
                  <w:vAlign w:val="center"/>
                </w:tcPr>
                <w:p w:rsidR="00187B2D" w:rsidRPr="00985597" w:rsidRDefault="00187B2D" w:rsidP="00FF70A7">
                  <w:pPr>
                    <w:spacing w:line="240" w:lineRule="auto"/>
                    <w:ind w:firstLineChars="0" w:firstLine="0"/>
                    <w:jc w:val="center"/>
                    <w:rPr>
                      <w:sz w:val="21"/>
                      <w:szCs w:val="21"/>
                    </w:rPr>
                  </w:pPr>
                  <w:r>
                    <w:rPr>
                      <w:rFonts w:hint="eastAsia"/>
                      <w:sz w:val="21"/>
                      <w:szCs w:val="21"/>
                    </w:rPr>
                    <w:t>0</w:t>
                  </w:r>
                  <w:r w:rsidR="002A3351">
                    <w:rPr>
                      <w:rFonts w:hint="eastAsia"/>
                      <w:sz w:val="21"/>
                      <w:szCs w:val="21"/>
                    </w:rPr>
                    <w:t>%</w:t>
                  </w:r>
                </w:p>
              </w:tc>
              <w:tc>
                <w:tcPr>
                  <w:tcW w:w="1184" w:type="dxa"/>
                  <w:vAlign w:val="center"/>
                </w:tcPr>
                <w:p w:rsidR="00187B2D" w:rsidRPr="00985597" w:rsidRDefault="00187B2D" w:rsidP="00FF70A7">
                  <w:pPr>
                    <w:spacing w:line="240" w:lineRule="auto"/>
                    <w:ind w:firstLineChars="0" w:firstLine="0"/>
                    <w:jc w:val="center"/>
                    <w:rPr>
                      <w:sz w:val="21"/>
                      <w:szCs w:val="21"/>
                    </w:rPr>
                  </w:pPr>
                  <w:r>
                    <w:rPr>
                      <w:rFonts w:hint="eastAsia"/>
                      <w:sz w:val="21"/>
                      <w:szCs w:val="21"/>
                    </w:rPr>
                    <w:t>达标</w:t>
                  </w:r>
                </w:p>
              </w:tc>
            </w:tr>
            <w:tr w:rsidR="00187B2D" w:rsidTr="002A3351">
              <w:trPr>
                <w:jc w:val="center"/>
              </w:trPr>
              <w:tc>
                <w:tcPr>
                  <w:tcW w:w="1163" w:type="dxa"/>
                  <w:vMerge/>
                  <w:vAlign w:val="center"/>
                </w:tcPr>
                <w:p w:rsidR="00187B2D" w:rsidRPr="00985597" w:rsidRDefault="00187B2D" w:rsidP="00FF70A7">
                  <w:pPr>
                    <w:spacing w:line="240" w:lineRule="auto"/>
                    <w:ind w:firstLineChars="0" w:firstLine="0"/>
                    <w:jc w:val="center"/>
                    <w:rPr>
                      <w:sz w:val="21"/>
                      <w:szCs w:val="21"/>
                    </w:rPr>
                  </w:pPr>
                </w:p>
              </w:tc>
              <w:tc>
                <w:tcPr>
                  <w:tcW w:w="1701" w:type="dxa"/>
                </w:tcPr>
                <w:p w:rsidR="00187B2D" w:rsidRPr="003B22E3" w:rsidRDefault="00187B2D" w:rsidP="00FF70A7">
                  <w:pPr>
                    <w:spacing w:line="240" w:lineRule="auto"/>
                    <w:ind w:firstLineChars="0" w:firstLine="0"/>
                    <w:jc w:val="center"/>
                    <w:rPr>
                      <w:sz w:val="21"/>
                      <w:szCs w:val="21"/>
                    </w:rPr>
                  </w:pPr>
                  <w:r w:rsidRPr="00A2606D">
                    <w:rPr>
                      <w:rFonts w:hint="eastAsia"/>
                      <w:sz w:val="21"/>
                      <w:szCs w:val="21"/>
                    </w:rPr>
                    <w:t>2025</w:t>
                  </w:r>
                  <w:r w:rsidRPr="00A2606D">
                    <w:rPr>
                      <w:rFonts w:hint="eastAsia"/>
                      <w:sz w:val="21"/>
                      <w:szCs w:val="21"/>
                    </w:rPr>
                    <w:t>年</w:t>
                  </w:r>
                  <w:r w:rsidRPr="00A2606D">
                    <w:rPr>
                      <w:rFonts w:hint="eastAsia"/>
                      <w:sz w:val="21"/>
                      <w:szCs w:val="21"/>
                    </w:rPr>
                    <w:t>1</w:t>
                  </w:r>
                  <w:r w:rsidRPr="00A2606D">
                    <w:rPr>
                      <w:rFonts w:hint="eastAsia"/>
                      <w:sz w:val="21"/>
                      <w:szCs w:val="21"/>
                    </w:rPr>
                    <w:t>月</w:t>
                  </w:r>
                  <w:r>
                    <w:rPr>
                      <w:rFonts w:hint="eastAsia"/>
                      <w:sz w:val="21"/>
                      <w:szCs w:val="21"/>
                    </w:rPr>
                    <w:t>3</w:t>
                  </w:r>
                  <w:r w:rsidRPr="00A2606D">
                    <w:rPr>
                      <w:rFonts w:hint="eastAsia"/>
                      <w:sz w:val="21"/>
                      <w:szCs w:val="21"/>
                    </w:rPr>
                    <w:t>日</w:t>
                  </w:r>
                </w:p>
              </w:tc>
              <w:tc>
                <w:tcPr>
                  <w:tcW w:w="1134" w:type="dxa"/>
                </w:tcPr>
                <w:p w:rsidR="00187B2D" w:rsidRDefault="00187B2D" w:rsidP="00FF70A7">
                  <w:pPr>
                    <w:spacing w:line="240" w:lineRule="auto"/>
                    <w:ind w:firstLineChars="0" w:firstLine="0"/>
                    <w:jc w:val="center"/>
                    <w:rPr>
                      <w:sz w:val="21"/>
                      <w:szCs w:val="21"/>
                    </w:rPr>
                  </w:pPr>
                  <w:r>
                    <w:rPr>
                      <w:rFonts w:hint="eastAsia"/>
                      <w:sz w:val="21"/>
                      <w:szCs w:val="21"/>
                    </w:rPr>
                    <w:t>8h</w:t>
                  </w:r>
                </w:p>
              </w:tc>
              <w:tc>
                <w:tcPr>
                  <w:tcW w:w="1134" w:type="dxa"/>
                  <w:vAlign w:val="center"/>
                </w:tcPr>
                <w:p w:rsidR="00187B2D" w:rsidRPr="00985597" w:rsidRDefault="00187B2D" w:rsidP="00FF70A7">
                  <w:pPr>
                    <w:spacing w:line="240" w:lineRule="auto"/>
                    <w:ind w:firstLineChars="0" w:firstLine="0"/>
                    <w:jc w:val="center"/>
                    <w:rPr>
                      <w:sz w:val="21"/>
                      <w:szCs w:val="21"/>
                    </w:rPr>
                  </w:pPr>
                  <w:r>
                    <w:rPr>
                      <w:rFonts w:hint="eastAsia"/>
                      <w:sz w:val="21"/>
                      <w:szCs w:val="21"/>
                    </w:rPr>
                    <w:t>0.013</w:t>
                  </w:r>
                </w:p>
              </w:tc>
              <w:tc>
                <w:tcPr>
                  <w:tcW w:w="1134" w:type="dxa"/>
                  <w:vMerge/>
                  <w:vAlign w:val="center"/>
                </w:tcPr>
                <w:p w:rsidR="00187B2D" w:rsidRPr="00985597" w:rsidRDefault="00187B2D" w:rsidP="00FF70A7">
                  <w:pPr>
                    <w:spacing w:line="240" w:lineRule="auto"/>
                    <w:ind w:firstLineChars="0" w:firstLine="0"/>
                    <w:jc w:val="center"/>
                    <w:rPr>
                      <w:sz w:val="21"/>
                      <w:szCs w:val="21"/>
                    </w:rPr>
                  </w:pPr>
                </w:p>
              </w:tc>
              <w:tc>
                <w:tcPr>
                  <w:tcW w:w="992" w:type="dxa"/>
                  <w:vAlign w:val="center"/>
                </w:tcPr>
                <w:p w:rsidR="00187B2D" w:rsidRPr="00985597" w:rsidRDefault="002A3351" w:rsidP="00FF70A7">
                  <w:pPr>
                    <w:spacing w:line="240" w:lineRule="auto"/>
                    <w:ind w:firstLineChars="0" w:firstLine="0"/>
                    <w:jc w:val="center"/>
                    <w:rPr>
                      <w:sz w:val="21"/>
                      <w:szCs w:val="21"/>
                    </w:rPr>
                  </w:pPr>
                  <w:r>
                    <w:rPr>
                      <w:rFonts w:hint="eastAsia"/>
                      <w:sz w:val="21"/>
                      <w:szCs w:val="21"/>
                    </w:rPr>
                    <w:t>0%</w:t>
                  </w:r>
                </w:p>
              </w:tc>
              <w:tc>
                <w:tcPr>
                  <w:tcW w:w="1184" w:type="dxa"/>
                  <w:vAlign w:val="center"/>
                </w:tcPr>
                <w:p w:rsidR="00187B2D" w:rsidRPr="00985597" w:rsidRDefault="00187B2D" w:rsidP="00FF70A7">
                  <w:pPr>
                    <w:spacing w:line="240" w:lineRule="auto"/>
                    <w:ind w:firstLineChars="0" w:firstLine="0"/>
                    <w:jc w:val="center"/>
                    <w:rPr>
                      <w:sz w:val="21"/>
                      <w:szCs w:val="21"/>
                    </w:rPr>
                  </w:pPr>
                  <w:r>
                    <w:rPr>
                      <w:rFonts w:hint="eastAsia"/>
                      <w:sz w:val="21"/>
                      <w:szCs w:val="21"/>
                    </w:rPr>
                    <w:t>达标</w:t>
                  </w:r>
                </w:p>
              </w:tc>
            </w:tr>
            <w:tr w:rsidR="002A3351" w:rsidTr="002A3351">
              <w:trPr>
                <w:jc w:val="center"/>
              </w:trPr>
              <w:tc>
                <w:tcPr>
                  <w:tcW w:w="1163" w:type="dxa"/>
                  <w:vMerge/>
                  <w:vAlign w:val="center"/>
                </w:tcPr>
                <w:p w:rsidR="002A3351" w:rsidRPr="00985597" w:rsidRDefault="002A3351" w:rsidP="00FF70A7">
                  <w:pPr>
                    <w:spacing w:line="240" w:lineRule="auto"/>
                    <w:ind w:firstLineChars="0" w:firstLine="0"/>
                    <w:jc w:val="center"/>
                    <w:rPr>
                      <w:sz w:val="21"/>
                      <w:szCs w:val="21"/>
                    </w:rPr>
                  </w:pPr>
                </w:p>
              </w:tc>
              <w:tc>
                <w:tcPr>
                  <w:tcW w:w="1701" w:type="dxa"/>
                </w:tcPr>
                <w:p w:rsidR="002A3351" w:rsidRPr="003B22E3" w:rsidRDefault="002A3351" w:rsidP="00FF70A7">
                  <w:pPr>
                    <w:spacing w:line="240" w:lineRule="auto"/>
                    <w:ind w:firstLineChars="0" w:firstLine="0"/>
                    <w:jc w:val="center"/>
                    <w:rPr>
                      <w:sz w:val="21"/>
                      <w:szCs w:val="21"/>
                    </w:rPr>
                  </w:pPr>
                  <w:r w:rsidRPr="00A2606D">
                    <w:rPr>
                      <w:rFonts w:hint="eastAsia"/>
                      <w:sz w:val="21"/>
                      <w:szCs w:val="21"/>
                    </w:rPr>
                    <w:t>2025</w:t>
                  </w:r>
                  <w:r w:rsidRPr="00A2606D">
                    <w:rPr>
                      <w:rFonts w:hint="eastAsia"/>
                      <w:sz w:val="21"/>
                      <w:szCs w:val="21"/>
                    </w:rPr>
                    <w:t>年</w:t>
                  </w:r>
                  <w:r w:rsidRPr="00A2606D">
                    <w:rPr>
                      <w:rFonts w:hint="eastAsia"/>
                      <w:sz w:val="21"/>
                      <w:szCs w:val="21"/>
                    </w:rPr>
                    <w:t>1</w:t>
                  </w:r>
                  <w:r w:rsidRPr="00A2606D">
                    <w:rPr>
                      <w:rFonts w:hint="eastAsia"/>
                      <w:sz w:val="21"/>
                      <w:szCs w:val="21"/>
                    </w:rPr>
                    <w:t>月</w:t>
                  </w:r>
                  <w:r>
                    <w:rPr>
                      <w:rFonts w:hint="eastAsia"/>
                      <w:sz w:val="21"/>
                      <w:szCs w:val="21"/>
                    </w:rPr>
                    <w:t>4</w:t>
                  </w:r>
                  <w:r w:rsidRPr="00A2606D">
                    <w:rPr>
                      <w:rFonts w:hint="eastAsia"/>
                      <w:sz w:val="21"/>
                      <w:szCs w:val="21"/>
                    </w:rPr>
                    <w:t>日</w:t>
                  </w:r>
                </w:p>
              </w:tc>
              <w:tc>
                <w:tcPr>
                  <w:tcW w:w="1134" w:type="dxa"/>
                  <w:vAlign w:val="center"/>
                </w:tcPr>
                <w:p w:rsidR="002A3351" w:rsidRPr="00187B2D" w:rsidRDefault="002A3351" w:rsidP="00FF70A7">
                  <w:pPr>
                    <w:spacing w:line="240" w:lineRule="auto"/>
                    <w:ind w:firstLineChars="0" w:firstLine="0"/>
                    <w:jc w:val="center"/>
                    <w:rPr>
                      <w:sz w:val="21"/>
                      <w:szCs w:val="21"/>
                    </w:rPr>
                  </w:pPr>
                  <w:r>
                    <w:rPr>
                      <w:rFonts w:hint="eastAsia"/>
                      <w:sz w:val="21"/>
                      <w:szCs w:val="21"/>
                    </w:rPr>
                    <w:t>8h</w:t>
                  </w:r>
                </w:p>
              </w:tc>
              <w:tc>
                <w:tcPr>
                  <w:tcW w:w="1134" w:type="dxa"/>
                  <w:vAlign w:val="center"/>
                </w:tcPr>
                <w:p w:rsidR="002A3351" w:rsidRPr="00985597" w:rsidRDefault="002A3351" w:rsidP="00FF70A7">
                  <w:pPr>
                    <w:spacing w:line="240" w:lineRule="auto"/>
                    <w:ind w:firstLineChars="0" w:firstLine="0"/>
                    <w:jc w:val="center"/>
                    <w:rPr>
                      <w:sz w:val="21"/>
                      <w:szCs w:val="21"/>
                    </w:rPr>
                  </w:pPr>
                  <w:r>
                    <w:rPr>
                      <w:rFonts w:hint="eastAsia"/>
                      <w:sz w:val="21"/>
                      <w:szCs w:val="21"/>
                    </w:rPr>
                    <w:t>0.018</w:t>
                  </w:r>
                </w:p>
              </w:tc>
              <w:tc>
                <w:tcPr>
                  <w:tcW w:w="1134" w:type="dxa"/>
                  <w:vMerge/>
                  <w:vAlign w:val="center"/>
                </w:tcPr>
                <w:p w:rsidR="002A3351" w:rsidRPr="00985597" w:rsidRDefault="002A3351" w:rsidP="00FF70A7">
                  <w:pPr>
                    <w:spacing w:line="240" w:lineRule="auto"/>
                    <w:ind w:firstLineChars="0" w:firstLine="0"/>
                    <w:jc w:val="center"/>
                    <w:rPr>
                      <w:sz w:val="21"/>
                      <w:szCs w:val="21"/>
                    </w:rPr>
                  </w:pPr>
                </w:p>
              </w:tc>
              <w:tc>
                <w:tcPr>
                  <w:tcW w:w="992" w:type="dxa"/>
                  <w:vAlign w:val="center"/>
                </w:tcPr>
                <w:p w:rsidR="002A3351" w:rsidRPr="00985597" w:rsidRDefault="002A3351" w:rsidP="00DA3562">
                  <w:pPr>
                    <w:spacing w:line="240" w:lineRule="auto"/>
                    <w:ind w:firstLineChars="0" w:firstLine="0"/>
                    <w:jc w:val="center"/>
                    <w:rPr>
                      <w:sz w:val="21"/>
                      <w:szCs w:val="21"/>
                    </w:rPr>
                  </w:pPr>
                  <w:r>
                    <w:rPr>
                      <w:rFonts w:hint="eastAsia"/>
                      <w:sz w:val="21"/>
                      <w:szCs w:val="21"/>
                    </w:rPr>
                    <w:t>0%</w:t>
                  </w:r>
                </w:p>
              </w:tc>
              <w:tc>
                <w:tcPr>
                  <w:tcW w:w="1184" w:type="dxa"/>
                  <w:vAlign w:val="center"/>
                </w:tcPr>
                <w:p w:rsidR="002A3351" w:rsidRPr="00985597" w:rsidRDefault="002A3351" w:rsidP="00FF70A7">
                  <w:pPr>
                    <w:spacing w:line="240" w:lineRule="auto"/>
                    <w:ind w:firstLineChars="0" w:firstLine="0"/>
                    <w:jc w:val="center"/>
                    <w:rPr>
                      <w:sz w:val="21"/>
                      <w:szCs w:val="21"/>
                    </w:rPr>
                  </w:pPr>
                  <w:r>
                    <w:rPr>
                      <w:rFonts w:hint="eastAsia"/>
                      <w:sz w:val="21"/>
                      <w:szCs w:val="21"/>
                    </w:rPr>
                    <w:t>达标</w:t>
                  </w:r>
                </w:p>
              </w:tc>
            </w:tr>
            <w:tr w:rsidR="002A3351" w:rsidTr="002A3351">
              <w:trPr>
                <w:jc w:val="center"/>
              </w:trPr>
              <w:tc>
                <w:tcPr>
                  <w:tcW w:w="1163" w:type="dxa"/>
                  <w:vMerge/>
                  <w:vAlign w:val="center"/>
                </w:tcPr>
                <w:p w:rsidR="002A3351" w:rsidRPr="00985597" w:rsidRDefault="002A3351" w:rsidP="00FF70A7">
                  <w:pPr>
                    <w:spacing w:line="240" w:lineRule="auto"/>
                    <w:ind w:firstLineChars="0" w:firstLine="0"/>
                    <w:jc w:val="center"/>
                    <w:rPr>
                      <w:sz w:val="21"/>
                      <w:szCs w:val="21"/>
                    </w:rPr>
                  </w:pPr>
                </w:p>
              </w:tc>
              <w:tc>
                <w:tcPr>
                  <w:tcW w:w="1701" w:type="dxa"/>
                </w:tcPr>
                <w:p w:rsidR="002A3351" w:rsidRPr="003B22E3" w:rsidRDefault="002A3351" w:rsidP="00FF70A7">
                  <w:pPr>
                    <w:spacing w:line="240" w:lineRule="auto"/>
                    <w:ind w:firstLineChars="0" w:firstLine="0"/>
                    <w:jc w:val="center"/>
                    <w:rPr>
                      <w:sz w:val="21"/>
                      <w:szCs w:val="21"/>
                    </w:rPr>
                  </w:pPr>
                  <w:r w:rsidRPr="00A2606D">
                    <w:rPr>
                      <w:rFonts w:hint="eastAsia"/>
                      <w:sz w:val="21"/>
                      <w:szCs w:val="21"/>
                    </w:rPr>
                    <w:t>2025</w:t>
                  </w:r>
                  <w:r w:rsidRPr="00A2606D">
                    <w:rPr>
                      <w:rFonts w:hint="eastAsia"/>
                      <w:sz w:val="21"/>
                      <w:szCs w:val="21"/>
                    </w:rPr>
                    <w:t>年</w:t>
                  </w:r>
                  <w:r w:rsidRPr="00A2606D">
                    <w:rPr>
                      <w:rFonts w:hint="eastAsia"/>
                      <w:sz w:val="21"/>
                      <w:szCs w:val="21"/>
                    </w:rPr>
                    <w:t>1</w:t>
                  </w:r>
                  <w:r w:rsidRPr="00A2606D">
                    <w:rPr>
                      <w:rFonts w:hint="eastAsia"/>
                      <w:sz w:val="21"/>
                      <w:szCs w:val="21"/>
                    </w:rPr>
                    <w:t>月</w:t>
                  </w:r>
                  <w:r>
                    <w:rPr>
                      <w:rFonts w:hint="eastAsia"/>
                      <w:sz w:val="21"/>
                      <w:szCs w:val="21"/>
                    </w:rPr>
                    <w:t>5</w:t>
                  </w:r>
                  <w:r w:rsidRPr="00A2606D">
                    <w:rPr>
                      <w:rFonts w:hint="eastAsia"/>
                      <w:sz w:val="21"/>
                      <w:szCs w:val="21"/>
                    </w:rPr>
                    <w:t>日</w:t>
                  </w:r>
                </w:p>
              </w:tc>
              <w:tc>
                <w:tcPr>
                  <w:tcW w:w="1134" w:type="dxa"/>
                </w:tcPr>
                <w:p w:rsidR="002A3351" w:rsidRDefault="002A3351" w:rsidP="00FF70A7">
                  <w:pPr>
                    <w:spacing w:line="240" w:lineRule="auto"/>
                    <w:ind w:firstLineChars="0" w:firstLine="0"/>
                    <w:jc w:val="center"/>
                    <w:rPr>
                      <w:sz w:val="21"/>
                      <w:szCs w:val="21"/>
                    </w:rPr>
                  </w:pPr>
                  <w:r>
                    <w:rPr>
                      <w:rFonts w:hint="eastAsia"/>
                      <w:sz w:val="21"/>
                      <w:szCs w:val="21"/>
                    </w:rPr>
                    <w:t>8h</w:t>
                  </w:r>
                </w:p>
              </w:tc>
              <w:tc>
                <w:tcPr>
                  <w:tcW w:w="1134" w:type="dxa"/>
                  <w:vAlign w:val="center"/>
                </w:tcPr>
                <w:p w:rsidR="002A3351" w:rsidRDefault="002A3351" w:rsidP="00FF70A7">
                  <w:pPr>
                    <w:spacing w:line="240" w:lineRule="auto"/>
                    <w:ind w:firstLineChars="0" w:firstLine="0"/>
                    <w:jc w:val="center"/>
                    <w:rPr>
                      <w:sz w:val="21"/>
                      <w:szCs w:val="21"/>
                    </w:rPr>
                  </w:pPr>
                  <w:r>
                    <w:rPr>
                      <w:rFonts w:hint="eastAsia"/>
                      <w:sz w:val="21"/>
                      <w:szCs w:val="21"/>
                    </w:rPr>
                    <w:t>0.015</w:t>
                  </w:r>
                </w:p>
              </w:tc>
              <w:tc>
                <w:tcPr>
                  <w:tcW w:w="1134" w:type="dxa"/>
                  <w:vMerge/>
                  <w:vAlign w:val="center"/>
                </w:tcPr>
                <w:p w:rsidR="002A3351" w:rsidRPr="00985597" w:rsidRDefault="002A3351" w:rsidP="00FF70A7">
                  <w:pPr>
                    <w:spacing w:line="240" w:lineRule="auto"/>
                    <w:ind w:firstLineChars="0" w:firstLine="0"/>
                    <w:jc w:val="center"/>
                    <w:rPr>
                      <w:sz w:val="21"/>
                      <w:szCs w:val="21"/>
                    </w:rPr>
                  </w:pPr>
                </w:p>
              </w:tc>
              <w:tc>
                <w:tcPr>
                  <w:tcW w:w="992" w:type="dxa"/>
                  <w:vAlign w:val="center"/>
                </w:tcPr>
                <w:p w:rsidR="002A3351" w:rsidRPr="00985597" w:rsidRDefault="002A3351" w:rsidP="00DA3562">
                  <w:pPr>
                    <w:spacing w:line="240" w:lineRule="auto"/>
                    <w:ind w:firstLineChars="0" w:firstLine="0"/>
                    <w:jc w:val="center"/>
                    <w:rPr>
                      <w:sz w:val="21"/>
                      <w:szCs w:val="21"/>
                    </w:rPr>
                  </w:pPr>
                  <w:r>
                    <w:rPr>
                      <w:rFonts w:hint="eastAsia"/>
                      <w:sz w:val="21"/>
                      <w:szCs w:val="21"/>
                    </w:rPr>
                    <w:t>0%</w:t>
                  </w:r>
                </w:p>
              </w:tc>
              <w:tc>
                <w:tcPr>
                  <w:tcW w:w="1184" w:type="dxa"/>
                  <w:vAlign w:val="center"/>
                </w:tcPr>
                <w:p w:rsidR="002A3351" w:rsidRPr="00985597" w:rsidRDefault="002A3351" w:rsidP="00FF70A7">
                  <w:pPr>
                    <w:spacing w:line="240" w:lineRule="auto"/>
                    <w:ind w:firstLineChars="0" w:firstLine="0"/>
                    <w:jc w:val="center"/>
                    <w:rPr>
                      <w:sz w:val="21"/>
                      <w:szCs w:val="21"/>
                    </w:rPr>
                  </w:pPr>
                  <w:r>
                    <w:rPr>
                      <w:rFonts w:hint="eastAsia"/>
                      <w:sz w:val="21"/>
                      <w:szCs w:val="21"/>
                    </w:rPr>
                    <w:t>达标</w:t>
                  </w:r>
                </w:p>
              </w:tc>
            </w:tr>
            <w:tr w:rsidR="002A3351" w:rsidTr="002A3351">
              <w:trPr>
                <w:jc w:val="center"/>
              </w:trPr>
              <w:tc>
                <w:tcPr>
                  <w:tcW w:w="1163" w:type="dxa"/>
                  <w:vMerge/>
                  <w:vAlign w:val="center"/>
                </w:tcPr>
                <w:p w:rsidR="002A3351" w:rsidRPr="00985597" w:rsidRDefault="002A3351" w:rsidP="00FF70A7">
                  <w:pPr>
                    <w:spacing w:line="240" w:lineRule="auto"/>
                    <w:ind w:firstLineChars="0" w:firstLine="0"/>
                    <w:jc w:val="center"/>
                    <w:rPr>
                      <w:sz w:val="21"/>
                      <w:szCs w:val="21"/>
                    </w:rPr>
                  </w:pPr>
                </w:p>
              </w:tc>
              <w:tc>
                <w:tcPr>
                  <w:tcW w:w="1701" w:type="dxa"/>
                </w:tcPr>
                <w:p w:rsidR="002A3351" w:rsidRPr="003B22E3" w:rsidRDefault="002A3351" w:rsidP="00FF70A7">
                  <w:pPr>
                    <w:spacing w:line="240" w:lineRule="auto"/>
                    <w:ind w:firstLineChars="0" w:firstLine="0"/>
                    <w:jc w:val="center"/>
                    <w:rPr>
                      <w:sz w:val="21"/>
                      <w:szCs w:val="21"/>
                    </w:rPr>
                  </w:pPr>
                  <w:r w:rsidRPr="00A2606D">
                    <w:rPr>
                      <w:rFonts w:hint="eastAsia"/>
                      <w:sz w:val="21"/>
                      <w:szCs w:val="21"/>
                    </w:rPr>
                    <w:t>2025</w:t>
                  </w:r>
                  <w:r w:rsidRPr="00A2606D">
                    <w:rPr>
                      <w:rFonts w:hint="eastAsia"/>
                      <w:sz w:val="21"/>
                      <w:szCs w:val="21"/>
                    </w:rPr>
                    <w:t>年</w:t>
                  </w:r>
                  <w:r w:rsidRPr="00A2606D">
                    <w:rPr>
                      <w:rFonts w:hint="eastAsia"/>
                      <w:sz w:val="21"/>
                      <w:szCs w:val="21"/>
                    </w:rPr>
                    <w:t>1</w:t>
                  </w:r>
                  <w:r w:rsidRPr="00A2606D">
                    <w:rPr>
                      <w:rFonts w:hint="eastAsia"/>
                      <w:sz w:val="21"/>
                      <w:szCs w:val="21"/>
                    </w:rPr>
                    <w:t>月</w:t>
                  </w:r>
                  <w:r>
                    <w:rPr>
                      <w:rFonts w:hint="eastAsia"/>
                      <w:sz w:val="21"/>
                      <w:szCs w:val="21"/>
                    </w:rPr>
                    <w:t>6</w:t>
                  </w:r>
                  <w:r w:rsidRPr="00A2606D">
                    <w:rPr>
                      <w:rFonts w:hint="eastAsia"/>
                      <w:sz w:val="21"/>
                      <w:szCs w:val="21"/>
                    </w:rPr>
                    <w:t>日</w:t>
                  </w:r>
                </w:p>
              </w:tc>
              <w:tc>
                <w:tcPr>
                  <w:tcW w:w="1134" w:type="dxa"/>
                  <w:vAlign w:val="center"/>
                </w:tcPr>
                <w:p w:rsidR="002A3351" w:rsidRPr="00187B2D" w:rsidRDefault="002A3351" w:rsidP="00FF70A7">
                  <w:pPr>
                    <w:spacing w:line="240" w:lineRule="auto"/>
                    <w:ind w:firstLineChars="0" w:firstLine="0"/>
                    <w:jc w:val="center"/>
                    <w:rPr>
                      <w:sz w:val="21"/>
                      <w:szCs w:val="21"/>
                    </w:rPr>
                  </w:pPr>
                  <w:r>
                    <w:rPr>
                      <w:rFonts w:hint="eastAsia"/>
                      <w:sz w:val="21"/>
                      <w:szCs w:val="21"/>
                    </w:rPr>
                    <w:t>8h</w:t>
                  </w:r>
                </w:p>
              </w:tc>
              <w:tc>
                <w:tcPr>
                  <w:tcW w:w="1134" w:type="dxa"/>
                  <w:vAlign w:val="center"/>
                </w:tcPr>
                <w:p w:rsidR="002A3351" w:rsidRDefault="002A3351" w:rsidP="00FF70A7">
                  <w:pPr>
                    <w:spacing w:line="240" w:lineRule="auto"/>
                    <w:ind w:firstLineChars="0" w:firstLine="0"/>
                    <w:jc w:val="center"/>
                    <w:rPr>
                      <w:sz w:val="21"/>
                      <w:szCs w:val="21"/>
                    </w:rPr>
                  </w:pPr>
                  <w:r>
                    <w:rPr>
                      <w:rFonts w:hint="eastAsia"/>
                      <w:sz w:val="21"/>
                      <w:szCs w:val="21"/>
                    </w:rPr>
                    <w:t>0.011</w:t>
                  </w:r>
                </w:p>
              </w:tc>
              <w:tc>
                <w:tcPr>
                  <w:tcW w:w="1134" w:type="dxa"/>
                  <w:vMerge/>
                  <w:vAlign w:val="center"/>
                </w:tcPr>
                <w:p w:rsidR="002A3351" w:rsidRPr="00985597" w:rsidRDefault="002A3351" w:rsidP="00FF70A7">
                  <w:pPr>
                    <w:spacing w:line="240" w:lineRule="auto"/>
                    <w:ind w:firstLineChars="0" w:firstLine="0"/>
                    <w:jc w:val="center"/>
                    <w:rPr>
                      <w:sz w:val="21"/>
                      <w:szCs w:val="21"/>
                    </w:rPr>
                  </w:pPr>
                </w:p>
              </w:tc>
              <w:tc>
                <w:tcPr>
                  <w:tcW w:w="992" w:type="dxa"/>
                  <w:vAlign w:val="center"/>
                </w:tcPr>
                <w:p w:rsidR="002A3351" w:rsidRPr="00985597" w:rsidRDefault="002A3351" w:rsidP="00DA3562">
                  <w:pPr>
                    <w:spacing w:line="240" w:lineRule="auto"/>
                    <w:ind w:firstLineChars="0" w:firstLine="0"/>
                    <w:jc w:val="center"/>
                    <w:rPr>
                      <w:sz w:val="21"/>
                      <w:szCs w:val="21"/>
                    </w:rPr>
                  </w:pPr>
                  <w:r>
                    <w:rPr>
                      <w:rFonts w:hint="eastAsia"/>
                      <w:sz w:val="21"/>
                      <w:szCs w:val="21"/>
                    </w:rPr>
                    <w:t>0%</w:t>
                  </w:r>
                </w:p>
              </w:tc>
              <w:tc>
                <w:tcPr>
                  <w:tcW w:w="1184" w:type="dxa"/>
                  <w:vAlign w:val="center"/>
                </w:tcPr>
                <w:p w:rsidR="002A3351" w:rsidRPr="00985597" w:rsidRDefault="002A3351" w:rsidP="00FF70A7">
                  <w:pPr>
                    <w:spacing w:line="240" w:lineRule="auto"/>
                    <w:ind w:firstLineChars="0" w:firstLine="0"/>
                    <w:jc w:val="center"/>
                    <w:rPr>
                      <w:sz w:val="21"/>
                      <w:szCs w:val="21"/>
                    </w:rPr>
                  </w:pPr>
                  <w:r>
                    <w:rPr>
                      <w:rFonts w:hint="eastAsia"/>
                      <w:sz w:val="21"/>
                      <w:szCs w:val="21"/>
                    </w:rPr>
                    <w:t>达标</w:t>
                  </w:r>
                </w:p>
              </w:tc>
            </w:tr>
            <w:tr w:rsidR="002A3351" w:rsidTr="002A3351">
              <w:trPr>
                <w:jc w:val="center"/>
              </w:trPr>
              <w:tc>
                <w:tcPr>
                  <w:tcW w:w="1163" w:type="dxa"/>
                  <w:vMerge/>
                  <w:vAlign w:val="center"/>
                </w:tcPr>
                <w:p w:rsidR="002A3351" w:rsidRPr="00985597" w:rsidRDefault="002A3351" w:rsidP="00FF70A7">
                  <w:pPr>
                    <w:spacing w:line="240" w:lineRule="auto"/>
                    <w:ind w:firstLineChars="0" w:firstLine="0"/>
                    <w:jc w:val="center"/>
                    <w:rPr>
                      <w:sz w:val="21"/>
                      <w:szCs w:val="21"/>
                    </w:rPr>
                  </w:pPr>
                </w:p>
              </w:tc>
              <w:tc>
                <w:tcPr>
                  <w:tcW w:w="1701" w:type="dxa"/>
                </w:tcPr>
                <w:p w:rsidR="002A3351" w:rsidRPr="003B22E3" w:rsidRDefault="002A3351" w:rsidP="00FF70A7">
                  <w:pPr>
                    <w:spacing w:line="240" w:lineRule="auto"/>
                    <w:ind w:firstLineChars="0" w:firstLine="0"/>
                    <w:jc w:val="center"/>
                    <w:rPr>
                      <w:sz w:val="21"/>
                      <w:szCs w:val="21"/>
                    </w:rPr>
                  </w:pPr>
                  <w:r w:rsidRPr="00A2606D">
                    <w:rPr>
                      <w:rFonts w:hint="eastAsia"/>
                      <w:sz w:val="21"/>
                      <w:szCs w:val="21"/>
                    </w:rPr>
                    <w:t>2025</w:t>
                  </w:r>
                  <w:r w:rsidRPr="00A2606D">
                    <w:rPr>
                      <w:rFonts w:hint="eastAsia"/>
                      <w:sz w:val="21"/>
                      <w:szCs w:val="21"/>
                    </w:rPr>
                    <w:t>年</w:t>
                  </w:r>
                  <w:r w:rsidRPr="00A2606D">
                    <w:rPr>
                      <w:rFonts w:hint="eastAsia"/>
                      <w:sz w:val="21"/>
                      <w:szCs w:val="21"/>
                    </w:rPr>
                    <w:t>1</w:t>
                  </w:r>
                  <w:r w:rsidRPr="00A2606D">
                    <w:rPr>
                      <w:rFonts w:hint="eastAsia"/>
                      <w:sz w:val="21"/>
                      <w:szCs w:val="21"/>
                    </w:rPr>
                    <w:t>月</w:t>
                  </w:r>
                  <w:r>
                    <w:rPr>
                      <w:rFonts w:hint="eastAsia"/>
                      <w:sz w:val="21"/>
                      <w:szCs w:val="21"/>
                    </w:rPr>
                    <w:t>7</w:t>
                  </w:r>
                  <w:r w:rsidRPr="00A2606D">
                    <w:rPr>
                      <w:rFonts w:hint="eastAsia"/>
                      <w:sz w:val="21"/>
                      <w:szCs w:val="21"/>
                    </w:rPr>
                    <w:t>日</w:t>
                  </w:r>
                </w:p>
              </w:tc>
              <w:tc>
                <w:tcPr>
                  <w:tcW w:w="1134" w:type="dxa"/>
                </w:tcPr>
                <w:p w:rsidR="002A3351" w:rsidRDefault="002A3351" w:rsidP="00FF70A7">
                  <w:pPr>
                    <w:spacing w:line="240" w:lineRule="auto"/>
                    <w:ind w:firstLineChars="0" w:firstLine="0"/>
                    <w:jc w:val="center"/>
                    <w:rPr>
                      <w:sz w:val="21"/>
                      <w:szCs w:val="21"/>
                    </w:rPr>
                  </w:pPr>
                  <w:r>
                    <w:rPr>
                      <w:rFonts w:hint="eastAsia"/>
                      <w:sz w:val="21"/>
                      <w:szCs w:val="21"/>
                    </w:rPr>
                    <w:t>8h</w:t>
                  </w:r>
                </w:p>
              </w:tc>
              <w:tc>
                <w:tcPr>
                  <w:tcW w:w="1134" w:type="dxa"/>
                  <w:vAlign w:val="center"/>
                </w:tcPr>
                <w:p w:rsidR="002A3351" w:rsidRDefault="002A3351" w:rsidP="00FF70A7">
                  <w:pPr>
                    <w:spacing w:line="240" w:lineRule="auto"/>
                    <w:ind w:firstLineChars="0" w:firstLine="0"/>
                    <w:jc w:val="center"/>
                    <w:rPr>
                      <w:sz w:val="21"/>
                      <w:szCs w:val="21"/>
                    </w:rPr>
                  </w:pPr>
                  <w:r>
                    <w:rPr>
                      <w:rFonts w:hint="eastAsia"/>
                      <w:sz w:val="21"/>
                      <w:szCs w:val="21"/>
                    </w:rPr>
                    <w:t>0.006</w:t>
                  </w:r>
                </w:p>
              </w:tc>
              <w:tc>
                <w:tcPr>
                  <w:tcW w:w="1134" w:type="dxa"/>
                  <w:vMerge/>
                  <w:vAlign w:val="center"/>
                </w:tcPr>
                <w:p w:rsidR="002A3351" w:rsidRPr="00985597" w:rsidRDefault="002A3351" w:rsidP="00FF70A7">
                  <w:pPr>
                    <w:spacing w:line="240" w:lineRule="auto"/>
                    <w:ind w:firstLineChars="0" w:firstLine="0"/>
                    <w:jc w:val="center"/>
                    <w:rPr>
                      <w:sz w:val="21"/>
                      <w:szCs w:val="21"/>
                    </w:rPr>
                  </w:pPr>
                </w:p>
              </w:tc>
              <w:tc>
                <w:tcPr>
                  <w:tcW w:w="992" w:type="dxa"/>
                  <w:vAlign w:val="center"/>
                </w:tcPr>
                <w:p w:rsidR="002A3351" w:rsidRPr="00985597" w:rsidRDefault="002A3351" w:rsidP="00DA3562">
                  <w:pPr>
                    <w:spacing w:line="240" w:lineRule="auto"/>
                    <w:ind w:firstLineChars="0" w:firstLine="0"/>
                    <w:jc w:val="center"/>
                    <w:rPr>
                      <w:sz w:val="21"/>
                      <w:szCs w:val="21"/>
                    </w:rPr>
                  </w:pPr>
                  <w:r>
                    <w:rPr>
                      <w:rFonts w:hint="eastAsia"/>
                      <w:sz w:val="21"/>
                      <w:szCs w:val="21"/>
                    </w:rPr>
                    <w:t>0%</w:t>
                  </w:r>
                </w:p>
              </w:tc>
              <w:tc>
                <w:tcPr>
                  <w:tcW w:w="1184" w:type="dxa"/>
                  <w:vAlign w:val="center"/>
                </w:tcPr>
                <w:p w:rsidR="002A3351" w:rsidRPr="00985597" w:rsidRDefault="002A3351" w:rsidP="00FF70A7">
                  <w:pPr>
                    <w:spacing w:line="240" w:lineRule="auto"/>
                    <w:ind w:firstLineChars="0" w:firstLine="0"/>
                    <w:jc w:val="center"/>
                    <w:rPr>
                      <w:sz w:val="21"/>
                      <w:szCs w:val="21"/>
                    </w:rPr>
                  </w:pPr>
                  <w:r>
                    <w:rPr>
                      <w:rFonts w:hint="eastAsia"/>
                      <w:sz w:val="21"/>
                      <w:szCs w:val="21"/>
                    </w:rPr>
                    <w:t>达标</w:t>
                  </w:r>
                </w:p>
              </w:tc>
            </w:tr>
            <w:tr w:rsidR="002A3351" w:rsidTr="002A3351">
              <w:trPr>
                <w:jc w:val="center"/>
              </w:trPr>
              <w:tc>
                <w:tcPr>
                  <w:tcW w:w="1163" w:type="dxa"/>
                  <w:vMerge/>
                  <w:vAlign w:val="center"/>
                </w:tcPr>
                <w:p w:rsidR="002A3351" w:rsidRPr="00985597" w:rsidRDefault="002A3351" w:rsidP="00FF70A7">
                  <w:pPr>
                    <w:spacing w:line="240" w:lineRule="auto"/>
                    <w:ind w:firstLineChars="0" w:firstLine="0"/>
                    <w:jc w:val="center"/>
                    <w:rPr>
                      <w:sz w:val="21"/>
                      <w:szCs w:val="21"/>
                    </w:rPr>
                  </w:pPr>
                </w:p>
              </w:tc>
              <w:tc>
                <w:tcPr>
                  <w:tcW w:w="1701" w:type="dxa"/>
                </w:tcPr>
                <w:p w:rsidR="002A3351" w:rsidRPr="003B22E3" w:rsidRDefault="002A3351" w:rsidP="00FF70A7">
                  <w:pPr>
                    <w:spacing w:line="240" w:lineRule="auto"/>
                    <w:ind w:firstLineChars="0" w:firstLine="0"/>
                    <w:jc w:val="center"/>
                    <w:rPr>
                      <w:sz w:val="21"/>
                      <w:szCs w:val="21"/>
                    </w:rPr>
                  </w:pPr>
                  <w:r w:rsidRPr="00A2606D">
                    <w:rPr>
                      <w:rFonts w:hint="eastAsia"/>
                      <w:sz w:val="21"/>
                      <w:szCs w:val="21"/>
                    </w:rPr>
                    <w:t>2025</w:t>
                  </w:r>
                  <w:r w:rsidRPr="00A2606D">
                    <w:rPr>
                      <w:rFonts w:hint="eastAsia"/>
                      <w:sz w:val="21"/>
                      <w:szCs w:val="21"/>
                    </w:rPr>
                    <w:t>年</w:t>
                  </w:r>
                  <w:r w:rsidRPr="00A2606D">
                    <w:rPr>
                      <w:rFonts w:hint="eastAsia"/>
                      <w:sz w:val="21"/>
                      <w:szCs w:val="21"/>
                    </w:rPr>
                    <w:t>1</w:t>
                  </w:r>
                  <w:r w:rsidRPr="00A2606D">
                    <w:rPr>
                      <w:rFonts w:hint="eastAsia"/>
                      <w:sz w:val="21"/>
                      <w:szCs w:val="21"/>
                    </w:rPr>
                    <w:t>月</w:t>
                  </w:r>
                  <w:r>
                    <w:rPr>
                      <w:rFonts w:hint="eastAsia"/>
                      <w:sz w:val="21"/>
                      <w:szCs w:val="21"/>
                    </w:rPr>
                    <w:t>8</w:t>
                  </w:r>
                  <w:r w:rsidRPr="00A2606D">
                    <w:rPr>
                      <w:rFonts w:hint="eastAsia"/>
                      <w:sz w:val="21"/>
                      <w:szCs w:val="21"/>
                    </w:rPr>
                    <w:t>日</w:t>
                  </w:r>
                </w:p>
              </w:tc>
              <w:tc>
                <w:tcPr>
                  <w:tcW w:w="1134" w:type="dxa"/>
                  <w:vAlign w:val="center"/>
                </w:tcPr>
                <w:p w:rsidR="002A3351" w:rsidRPr="00187B2D" w:rsidRDefault="002A3351" w:rsidP="00FF70A7">
                  <w:pPr>
                    <w:spacing w:line="240" w:lineRule="auto"/>
                    <w:ind w:firstLineChars="0" w:firstLine="0"/>
                    <w:jc w:val="center"/>
                    <w:rPr>
                      <w:sz w:val="21"/>
                      <w:szCs w:val="21"/>
                    </w:rPr>
                  </w:pPr>
                  <w:r>
                    <w:rPr>
                      <w:rFonts w:hint="eastAsia"/>
                      <w:sz w:val="21"/>
                      <w:szCs w:val="21"/>
                    </w:rPr>
                    <w:t>8h</w:t>
                  </w:r>
                </w:p>
              </w:tc>
              <w:tc>
                <w:tcPr>
                  <w:tcW w:w="1134" w:type="dxa"/>
                  <w:vAlign w:val="center"/>
                </w:tcPr>
                <w:p w:rsidR="002A3351" w:rsidRDefault="002A3351" w:rsidP="00FF70A7">
                  <w:pPr>
                    <w:spacing w:line="240" w:lineRule="auto"/>
                    <w:ind w:firstLineChars="0" w:firstLine="0"/>
                    <w:jc w:val="center"/>
                    <w:rPr>
                      <w:sz w:val="21"/>
                      <w:szCs w:val="21"/>
                    </w:rPr>
                  </w:pPr>
                  <w:r>
                    <w:rPr>
                      <w:rFonts w:hint="eastAsia"/>
                      <w:sz w:val="21"/>
                      <w:szCs w:val="21"/>
                    </w:rPr>
                    <w:t>0.010</w:t>
                  </w:r>
                </w:p>
              </w:tc>
              <w:tc>
                <w:tcPr>
                  <w:tcW w:w="1134" w:type="dxa"/>
                  <w:vMerge/>
                  <w:vAlign w:val="center"/>
                </w:tcPr>
                <w:p w:rsidR="002A3351" w:rsidRPr="00985597" w:rsidRDefault="002A3351" w:rsidP="00FF70A7">
                  <w:pPr>
                    <w:spacing w:line="240" w:lineRule="auto"/>
                    <w:ind w:firstLineChars="0" w:firstLine="0"/>
                    <w:jc w:val="center"/>
                    <w:rPr>
                      <w:sz w:val="21"/>
                      <w:szCs w:val="21"/>
                    </w:rPr>
                  </w:pPr>
                </w:p>
              </w:tc>
              <w:tc>
                <w:tcPr>
                  <w:tcW w:w="992" w:type="dxa"/>
                  <w:vAlign w:val="center"/>
                </w:tcPr>
                <w:p w:rsidR="002A3351" w:rsidRPr="00985597" w:rsidRDefault="002A3351" w:rsidP="00DA3562">
                  <w:pPr>
                    <w:spacing w:line="240" w:lineRule="auto"/>
                    <w:ind w:firstLineChars="0" w:firstLine="0"/>
                    <w:jc w:val="center"/>
                    <w:rPr>
                      <w:sz w:val="21"/>
                      <w:szCs w:val="21"/>
                    </w:rPr>
                  </w:pPr>
                  <w:r>
                    <w:rPr>
                      <w:rFonts w:hint="eastAsia"/>
                      <w:sz w:val="21"/>
                      <w:szCs w:val="21"/>
                    </w:rPr>
                    <w:t>0%</w:t>
                  </w:r>
                </w:p>
              </w:tc>
              <w:tc>
                <w:tcPr>
                  <w:tcW w:w="1184" w:type="dxa"/>
                  <w:vAlign w:val="center"/>
                </w:tcPr>
                <w:p w:rsidR="002A3351" w:rsidRPr="00985597" w:rsidRDefault="002A3351" w:rsidP="00FF70A7">
                  <w:pPr>
                    <w:spacing w:line="240" w:lineRule="auto"/>
                    <w:ind w:firstLineChars="0" w:firstLine="0"/>
                    <w:jc w:val="center"/>
                    <w:rPr>
                      <w:sz w:val="21"/>
                      <w:szCs w:val="21"/>
                    </w:rPr>
                  </w:pPr>
                  <w:r>
                    <w:rPr>
                      <w:rFonts w:hint="eastAsia"/>
                      <w:sz w:val="21"/>
                      <w:szCs w:val="21"/>
                    </w:rPr>
                    <w:t>达标</w:t>
                  </w:r>
                </w:p>
              </w:tc>
            </w:tr>
          </w:tbl>
          <w:p w:rsidR="004E0737" w:rsidRDefault="004E0737" w:rsidP="000B3B05">
            <w:pPr>
              <w:adjustRightInd w:val="0"/>
              <w:snapToGrid w:val="0"/>
              <w:spacing w:beforeLines="50" w:before="156"/>
              <w:ind w:firstLine="420"/>
              <w:jc w:val="left"/>
              <w:rPr>
                <w:rFonts w:eastAsiaTheme="minorEastAsia"/>
                <w:color w:val="000000"/>
                <w:kern w:val="0"/>
                <w:sz w:val="21"/>
                <w:szCs w:val="21"/>
              </w:rPr>
            </w:pPr>
            <w:bookmarkStart w:id="58" w:name="OLE_LINK258"/>
            <w:bookmarkStart w:id="59" w:name="OLE_LINK259"/>
            <w:bookmarkStart w:id="60" w:name="OLE_LINK260"/>
            <w:r w:rsidRPr="004E0737">
              <w:rPr>
                <w:rFonts w:eastAsiaTheme="minorEastAsia" w:hint="eastAsia"/>
                <w:color w:val="000000"/>
                <w:kern w:val="0"/>
                <w:sz w:val="21"/>
                <w:szCs w:val="21"/>
              </w:rPr>
              <w:t>根据上表数据，</w:t>
            </w:r>
            <w:bookmarkEnd w:id="58"/>
            <w:r w:rsidRPr="004E0737">
              <w:rPr>
                <w:rFonts w:eastAsiaTheme="minorEastAsia" w:hint="eastAsia"/>
                <w:color w:val="000000"/>
                <w:kern w:val="0"/>
                <w:sz w:val="21"/>
                <w:szCs w:val="21"/>
              </w:rPr>
              <w:t>项目所在区域环境空气中</w:t>
            </w:r>
            <w:r w:rsidRPr="004E0737">
              <w:rPr>
                <w:rFonts w:eastAsiaTheme="minorEastAsia" w:hint="eastAsia"/>
                <w:color w:val="000000"/>
                <w:kern w:val="0"/>
                <w:sz w:val="21"/>
                <w:szCs w:val="21"/>
              </w:rPr>
              <w:t>TVOC</w:t>
            </w:r>
            <w:r>
              <w:rPr>
                <w:rFonts w:eastAsiaTheme="minorEastAsia" w:hint="eastAsia"/>
                <w:color w:val="000000"/>
                <w:kern w:val="0"/>
                <w:sz w:val="21"/>
                <w:szCs w:val="21"/>
              </w:rPr>
              <w:t>（</w:t>
            </w:r>
            <w:r>
              <w:rPr>
                <w:rFonts w:eastAsiaTheme="minorEastAsia" w:hint="eastAsia"/>
                <w:color w:val="000000"/>
                <w:kern w:val="0"/>
                <w:sz w:val="21"/>
                <w:szCs w:val="21"/>
              </w:rPr>
              <w:t>8h</w:t>
            </w:r>
            <w:r>
              <w:rPr>
                <w:rFonts w:eastAsiaTheme="minorEastAsia" w:hint="eastAsia"/>
                <w:color w:val="000000"/>
                <w:kern w:val="0"/>
                <w:sz w:val="21"/>
                <w:szCs w:val="21"/>
              </w:rPr>
              <w:t>均值）</w:t>
            </w:r>
            <w:r w:rsidRPr="004E0737">
              <w:rPr>
                <w:rFonts w:eastAsiaTheme="minorEastAsia" w:hint="eastAsia"/>
                <w:color w:val="000000"/>
                <w:kern w:val="0"/>
                <w:sz w:val="21"/>
                <w:szCs w:val="21"/>
              </w:rPr>
              <w:t>浓度满足《环境影响评价技术导则</w:t>
            </w:r>
            <w:r w:rsidRPr="004E0737">
              <w:rPr>
                <w:rFonts w:eastAsiaTheme="minorEastAsia"/>
                <w:color w:val="000000"/>
                <w:kern w:val="0"/>
                <w:sz w:val="21"/>
                <w:szCs w:val="21"/>
              </w:rPr>
              <w:t xml:space="preserve"> </w:t>
            </w:r>
            <w:r w:rsidRPr="004E0737">
              <w:rPr>
                <w:rFonts w:eastAsiaTheme="minorEastAsia" w:hint="eastAsia"/>
                <w:color w:val="000000"/>
                <w:kern w:val="0"/>
                <w:sz w:val="21"/>
                <w:szCs w:val="21"/>
              </w:rPr>
              <w:t>大气环境》（</w:t>
            </w:r>
            <w:r w:rsidRPr="004E0737">
              <w:rPr>
                <w:rFonts w:eastAsiaTheme="minorEastAsia"/>
                <w:color w:val="000000"/>
                <w:kern w:val="0"/>
                <w:sz w:val="21"/>
                <w:szCs w:val="21"/>
              </w:rPr>
              <w:t>HJ2.2-2018</w:t>
            </w:r>
            <w:r w:rsidRPr="004E0737">
              <w:rPr>
                <w:rFonts w:eastAsiaTheme="minorEastAsia" w:hint="eastAsia"/>
                <w:color w:val="000000"/>
                <w:kern w:val="0"/>
                <w:sz w:val="21"/>
                <w:szCs w:val="21"/>
              </w:rPr>
              <w:t>）附录</w:t>
            </w:r>
            <w:r w:rsidRPr="004E0737">
              <w:rPr>
                <w:rFonts w:eastAsiaTheme="minorEastAsia"/>
                <w:color w:val="000000"/>
                <w:kern w:val="0"/>
                <w:sz w:val="21"/>
                <w:szCs w:val="21"/>
              </w:rPr>
              <w:t>D</w:t>
            </w:r>
            <w:r w:rsidRPr="004E0737">
              <w:rPr>
                <w:rFonts w:eastAsiaTheme="minorEastAsia" w:hint="eastAsia"/>
                <w:color w:val="000000"/>
                <w:kern w:val="0"/>
                <w:sz w:val="21"/>
                <w:szCs w:val="21"/>
              </w:rPr>
              <w:t>相关标准限值要求。</w:t>
            </w:r>
            <w:bookmarkEnd w:id="59"/>
            <w:bookmarkEnd w:id="60"/>
          </w:p>
          <w:p w:rsidR="004E0737" w:rsidRPr="004E0737" w:rsidRDefault="004E0737" w:rsidP="004E0737">
            <w:pPr>
              <w:autoSpaceDE w:val="0"/>
              <w:autoSpaceDN w:val="0"/>
              <w:adjustRightInd w:val="0"/>
              <w:snapToGrid w:val="0"/>
              <w:ind w:firstLine="420"/>
              <w:rPr>
                <w:rFonts w:eastAsiaTheme="minorEastAsia"/>
                <w:color w:val="000000"/>
                <w:kern w:val="0"/>
                <w:sz w:val="21"/>
                <w:szCs w:val="21"/>
              </w:rPr>
            </w:pPr>
            <w:r w:rsidRPr="004E0737">
              <w:rPr>
                <w:rFonts w:eastAsiaTheme="minorEastAsia" w:hint="eastAsia"/>
                <w:color w:val="000000"/>
                <w:kern w:val="0"/>
                <w:sz w:val="21"/>
                <w:szCs w:val="21"/>
              </w:rPr>
              <w:t>②非甲烷总烃</w:t>
            </w:r>
          </w:p>
          <w:p w:rsidR="004E0737" w:rsidRDefault="004E0737" w:rsidP="004E0737">
            <w:pPr>
              <w:autoSpaceDE w:val="0"/>
              <w:autoSpaceDN w:val="0"/>
              <w:adjustRightInd w:val="0"/>
              <w:snapToGrid w:val="0"/>
              <w:ind w:firstLine="420"/>
              <w:rPr>
                <w:sz w:val="21"/>
                <w:szCs w:val="21"/>
              </w:rPr>
            </w:pPr>
            <w:r>
              <w:rPr>
                <w:rFonts w:hint="eastAsia"/>
                <w:sz w:val="21"/>
                <w:szCs w:val="21"/>
              </w:rPr>
              <w:t>本次评价非甲烷总烃</w:t>
            </w:r>
            <w:r w:rsidRPr="00985597">
              <w:rPr>
                <w:rFonts w:hint="eastAsia"/>
                <w:sz w:val="21"/>
                <w:szCs w:val="21"/>
              </w:rPr>
              <w:t>监测数据</w:t>
            </w:r>
            <w:r w:rsidRPr="004E0737">
              <w:rPr>
                <w:rFonts w:hint="eastAsia"/>
                <w:sz w:val="21"/>
                <w:szCs w:val="21"/>
              </w:rPr>
              <w:t>引用《津市高新技术产业开发区跟监测报告》中</w:t>
            </w:r>
            <w:r w:rsidRPr="004E0737">
              <w:rPr>
                <w:rFonts w:hint="eastAsia"/>
                <w:sz w:val="21"/>
                <w:szCs w:val="21"/>
              </w:rPr>
              <w:t>2023</w:t>
            </w:r>
            <w:r w:rsidRPr="004E0737">
              <w:rPr>
                <w:rFonts w:hint="eastAsia"/>
                <w:sz w:val="21"/>
                <w:szCs w:val="21"/>
              </w:rPr>
              <w:t>年</w:t>
            </w:r>
            <w:r w:rsidRPr="004E0737">
              <w:rPr>
                <w:rFonts w:hint="eastAsia"/>
                <w:sz w:val="21"/>
                <w:szCs w:val="21"/>
              </w:rPr>
              <w:t>12</w:t>
            </w:r>
            <w:r w:rsidRPr="004E0737">
              <w:rPr>
                <w:rFonts w:hint="eastAsia"/>
                <w:sz w:val="21"/>
                <w:szCs w:val="21"/>
              </w:rPr>
              <w:t>月</w:t>
            </w:r>
            <w:r w:rsidRPr="004E0737">
              <w:rPr>
                <w:rFonts w:hint="eastAsia"/>
                <w:sz w:val="21"/>
                <w:szCs w:val="21"/>
              </w:rPr>
              <w:t>13</w:t>
            </w:r>
            <w:r w:rsidRPr="004E0737">
              <w:rPr>
                <w:rFonts w:hint="eastAsia"/>
                <w:sz w:val="21"/>
                <w:szCs w:val="21"/>
              </w:rPr>
              <w:t>日</w:t>
            </w:r>
            <w:r w:rsidRPr="004E0737">
              <w:rPr>
                <w:rFonts w:hint="eastAsia"/>
                <w:sz w:val="21"/>
                <w:szCs w:val="21"/>
              </w:rPr>
              <w:t>-19</w:t>
            </w:r>
            <w:r w:rsidRPr="004E0737">
              <w:rPr>
                <w:rFonts w:hint="eastAsia"/>
                <w:sz w:val="21"/>
                <w:szCs w:val="21"/>
              </w:rPr>
              <w:t>日对团湖社区</w:t>
            </w:r>
            <w:r>
              <w:rPr>
                <w:rFonts w:hint="eastAsia"/>
                <w:sz w:val="21"/>
                <w:szCs w:val="21"/>
              </w:rPr>
              <w:t>（监测点位于</w:t>
            </w:r>
            <w:r w:rsidRPr="00985597">
              <w:rPr>
                <w:rFonts w:hint="eastAsia"/>
                <w:sz w:val="21"/>
                <w:szCs w:val="21"/>
              </w:rPr>
              <w:t>本项目</w:t>
            </w:r>
            <w:r>
              <w:rPr>
                <w:rFonts w:hint="eastAsia"/>
                <w:sz w:val="21"/>
                <w:szCs w:val="21"/>
              </w:rPr>
              <w:t>西南侧约</w:t>
            </w:r>
            <w:r>
              <w:rPr>
                <w:rFonts w:hint="eastAsia"/>
                <w:sz w:val="21"/>
                <w:szCs w:val="21"/>
              </w:rPr>
              <w:t>2.7</w:t>
            </w:r>
            <w:r w:rsidRPr="00985597">
              <w:rPr>
                <w:sz w:val="21"/>
                <w:szCs w:val="21"/>
              </w:rPr>
              <w:t>km</w:t>
            </w:r>
            <w:r>
              <w:rPr>
                <w:rFonts w:hint="eastAsia"/>
                <w:sz w:val="21"/>
                <w:szCs w:val="21"/>
              </w:rPr>
              <w:t>）</w:t>
            </w:r>
            <w:r w:rsidRPr="004E0737">
              <w:rPr>
                <w:rFonts w:hint="eastAsia"/>
                <w:sz w:val="21"/>
                <w:szCs w:val="21"/>
              </w:rPr>
              <w:t>环境空气质量现状监测数据。</w:t>
            </w:r>
          </w:p>
          <w:p w:rsidR="004E0737" w:rsidRPr="00BA250E" w:rsidRDefault="004E0737" w:rsidP="00BA250E">
            <w:pPr>
              <w:widowControl/>
              <w:ind w:firstLine="422"/>
              <w:jc w:val="center"/>
              <w:rPr>
                <w:b/>
                <w:bCs/>
                <w:color w:val="000000"/>
                <w:kern w:val="0"/>
                <w:sz w:val="21"/>
                <w:szCs w:val="21"/>
              </w:rPr>
            </w:pPr>
            <w:r w:rsidRPr="00BA250E">
              <w:rPr>
                <w:rFonts w:hint="eastAsia"/>
                <w:b/>
                <w:bCs/>
                <w:color w:val="000000"/>
                <w:kern w:val="0"/>
                <w:sz w:val="21"/>
                <w:szCs w:val="21"/>
              </w:rPr>
              <w:t>表</w:t>
            </w:r>
            <w:r w:rsidRPr="00BA250E">
              <w:rPr>
                <w:b/>
                <w:bCs/>
                <w:color w:val="000000"/>
                <w:kern w:val="0"/>
                <w:sz w:val="21"/>
                <w:szCs w:val="21"/>
              </w:rPr>
              <w:t xml:space="preserve">3-3 </w:t>
            </w:r>
            <w:r w:rsidR="008A5E8D">
              <w:rPr>
                <w:rFonts w:hint="eastAsia"/>
                <w:b/>
                <w:bCs/>
                <w:color w:val="000000"/>
                <w:kern w:val="0"/>
                <w:sz w:val="21"/>
                <w:szCs w:val="21"/>
              </w:rPr>
              <w:t xml:space="preserve"> </w:t>
            </w:r>
            <w:r w:rsidRPr="00BA250E">
              <w:rPr>
                <w:rFonts w:hint="eastAsia"/>
                <w:b/>
                <w:bCs/>
                <w:color w:val="000000"/>
                <w:kern w:val="0"/>
                <w:sz w:val="21"/>
                <w:szCs w:val="21"/>
              </w:rPr>
              <w:t>环境空气质量现状调查及评价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3"/>
              <w:gridCol w:w="5069"/>
            </w:tblGrid>
            <w:tr w:rsidR="004E0737" w:rsidTr="004E0737">
              <w:trPr>
                <w:jc w:val="center"/>
              </w:trPr>
              <w:tc>
                <w:tcPr>
                  <w:tcW w:w="1998" w:type="pct"/>
                  <w:tcBorders>
                    <w:top w:val="single" w:sz="4" w:space="0" w:color="auto"/>
                    <w:left w:val="single" w:sz="4" w:space="0" w:color="auto"/>
                    <w:bottom w:val="single" w:sz="4" w:space="0" w:color="auto"/>
                    <w:right w:val="single" w:sz="4" w:space="0" w:color="auto"/>
                  </w:tcBorders>
                  <w:vAlign w:val="center"/>
                  <w:hideMark/>
                </w:tcPr>
                <w:p w:rsidR="004E0737" w:rsidRPr="004E0737" w:rsidRDefault="004E0737" w:rsidP="004E0737">
                  <w:pPr>
                    <w:spacing w:line="240" w:lineRule="auto"/>
                    <w:ind w:firstLineChars="0" w:firstLine="0"/>
                    <w:jc w:val="center"/>
                    <w:rPr>
                      <w:sz w:val="21"/>
                      <w:szCs w:val="21"/>
                    </w:rPr>
                  </w:pPr>
                  <w:r w:rsidRPr="004E0737">
                    <w:rPr>
                      <w:rFonts w:hint="eastAsia"/>
                      <w:sz w:val="21"/>
                      <w:szCs w:val="21"/>
                    </w:rPr>
                    <w:t>监测点</w:t>
                  </w:r>
                </w:p>
              </w:tc>
              <w:tc>
                <w:tcPr>
                  <w:tcW w:w="3002" w:type="pct"/>
                  <w:tcBorders>
                    <w:top w:val="single" w:sz="4" w:space="0" w:color="auto"/>
                    <w:left w:val="single" w:sz="4" w:space="0" w:color="auto"/>
                    <w:bottom w:val="single" w:sz="4" w:space="0" w:color="auto"/>
                    <w:right w:val="single" w:sz="4" w:space="0" w:color="auto"/>
                  </w:tcBorders>
                  <w:vAlign w:val="center"/>
                  <w:hideMark/>
                </w:tcPr>
                <w:p w:rsidR="004E0737" w:rsidRPr="004E0737" w:rsidRDefault="004E0737" w:rsidP="004E0737">
                  <w:pPr>
                    <w:spacing w:line="240" w:lineRule="auto"/>
                    <w:ind w:firstLineChars="0" w:firstLine="0"/>
                    <w:jc w:val="center"/>
                    <w:rPr>
                      <w:sz w:val="21"/>
                      <w:szCs w:val="21"/>
                    </w:rPr>
                  </w:pPr>
                  <w:r w:rsidRPr="004E0737">
                    <w:rPr>
                      <w:rFonts w:hint="eastAsia"/>
                      <w:sz w:val="21"/>
                      <w:szCs w:val="21"/>
                    </w:rPr>
                    <w:t>团湖社区</w:t>
                  </w:r>
                </w:p>
              </w:tc>
            </w:tr>
            <w:tr w:rsidR="004E0737" w:rsidTr="004E0737">
              <w:trPr>
                <w:jc w:val="center"/>
              </w:trPr>
              <w:tc>
                <w:tcPr>
                  <w:tcW w:w="1998" w:type="pct"/>
                  <w:tcBorders>
                    <w:top w:val="single" w:sz="4" w:space="0" w:color="auto"/>
                    <w:left w:val="single" w:sz="4" w:space="0" w:color="auto"/>
                    <w:bottom w:val="single" w:sz="4" w:space="0" w:color="auto"/>
                    <w:right w:val="single" w:sz="4" w:space="0" w:color="auto"/>
                  </w:tcBorders>
                  <w:vAlign w:val="center"/>
                  <w:hideMark/>
                </w:tcPr>
                <w:p w:rsidR="004E0737" w:rsidRPr="004E0737" w:rsidRDefault="004E0737" w:rsidP="004E0737">
                  <w:pPr>
                    <w:spacing w:line="240" w:lineRule="auto"/>
                    <w:ind w:firstLineChars="0" w:firstLine="0"/>
                    <w:jc w:val="center"/>
                    <w:rPr>
                      <w:sz w:val="21"/>
                      <w:szCs w:val="21"/>
                    </w:rPr>
                  </w:pPr>
                  <w:r w:rsidRPr="004E0737">
                    <w:rPr>
                      <w:rFonts w:hint="eastAsia"/>
                      <w:sz w:val="21"/>
                      <w:szCs w:val="21"/>
                    </w:rPr>
                    <w:t>污染物</w:t>
                  </w:r>
                </w:p>
              </w:tc>
              <w:tc>
                <w:tcPr>
                  <w:tcW w:w="3002" w:type="pct"/>
                  <w:tcBorders>
                    <w:top w:val="single" w:sz="4" w:space="0" w:color="auto"/>
                    <w:left w:val="single" w:sz="4" w:space="0" w:color="auto"/>
                    <w:bottom w:val="single" w:sz="4" w:space="0" w:color="auto"/>
                    <w:right w:val="single" w:sz="4" w:space="0" w:color="auto"/>
                  </w:tcBorders>
                  <w:vAlign w:val="center"/>
                  <w:hideMark/>
                </w:tcPr>
                <w:p w:rsidR="004E0737" w:rsidRPr="004E0737" w:rsidRDefault="004E0737" w:rsidP="004E0737">
                  <w:pPr>
                    <w:spacing w:line="240" w:lineRule="auto"/>
                    <w:ind w:firstLineChars="0" w:firstLine="0"/>
                    <w:jc w:val="center"/>
                    <w:rPr>
                      <w:sz w:val="21"/>
                      <w:szCs w:val="21"/>
                    </w:rPr>
                  </w:pPr>
                  <w:r w:rsidRPr="004E0737">
                    <w:rPr>
                      <w:rFonts w:hint="eastAsia"/>
                      <w:sz w:val="21"/>
                      <w:szCs w:val="21"/>
                    </w:rPr>
                    <w:t>非甲烷总烃</w:t>
                  </w:r>
                </w:p>
              </w:tc>
            </w:tr>
            <w:tr w:rsidR="004E0737" w:rsidTr="004E0737">
              <w:trPr>
                <w:jc w:val="center"/>
              </w:trPr>
              <w:tc>
                <w:tcPr>
                  <w:tcW w:w="1998" w:type="pct"/>
                  <w:tcBorders>
                    <w:top w:val="single" w:sz="4" w:space="0" w:color="auto"/>
                    <w:left w:val="single" w:sz="4" w:space="0" w:color="auto"/>
                    <w:bottom w:val="single" w:sz="4" w:space="0" w:color="auto"/>
                    <w:right w:val="single" w:sz="4" w:space="0" w:color="auto"/>
                  </w:tcBorders>
                  <w:vAlign w:val="center"/>
                  <w:hideMark/>
                </w:tcPr>
                <w:p w:rsidR="004E0737" w:rsidRPr="004E0737" w:rsidRDefault="004E0737" w:rsidP="004E0737">
                  <w:pPr>
                    <w:spacing w:line="240" w:lineRule="auto"/>
                    <w:ind w:firstLineChars="0" w:firstLine="0"/>
                    <w:jc w:val="center"/>
                    <w:rPr>
                      <w:sz w:val="21"/>
                      <w:szCs w:val="21"/>
                    </w:rPr>
                  </w:pPr>
                  <w:r w:rsidRPr="004E0737">
                    <w:rPr>
                      <w:rFonts w:hint="eastAsia"/>
                      <w:sz w:val="21"/>
                      <w:szCs w:val="21"/>
                    </w:rPr>
                    <w:t>浓度范围（</w:t>
                  </w:r>
                  <w:r w:rsidRPr="004E0737">
                    <w:rPr>
                      <w:sz w:val="21"/>
                      <w:szCs w:val="21"/>
                    </w:rPr>
                    <w:t>mg/m</w:t>
                  </w:r>
                  <w:r w:rsidRPr="004E0737">
                    <w:rPr>
                      <w:sz w:val="21"/>
                      <w:szCs w:val="21"/>
                      <w:vertAlign w:val="superscript"/>
                    </w:rPr>
                    <w:t>3</w:t>
                  </w:r>
                  <w:r w:rsidRPr="004E0737">
                    <w:rPr>
                      <w:rFonts w:hint="eastAsia"/>
                      <w:sz w:val="21"/>
                      <w:szCs w:val="21"/>
                    </w:rPr>
                    <w:t>）</w:t>
                  </w:r>
                </w:p>
              </w:tc>
              <w:tc>
                <w:tcPr>
                  <w:tcW w:w="3002" w:type="pct"/>
                  <w:tcBorders>
                    <w:top w:val="single" w:sz="4" w:space="0" w:color="auto"/>
                    <w:left w:val="single" w:sz="4" w:space="0" w:color="auto"/>
                    <w:bottom w:val="single" w:sz="4" w:space="0" w:color="auto"/>
                    <w:right w:val="single" w:sz="4" w:space="0" w:color="auto"/>
                  </w:tcBorders>
                  <w:vAlign w:val="center"/>
                  <w:hideMark/>
                </w:tcPr>
                <w:p w:rsidR="004E0737" w:rsidRPr="004E0737" w:rsidRDefault="004E0737" w:rsidP="004E0737">
                  <w:pPr>
                    <w:spacing w:line="240" w:lineRule="auto"/>
                    <w:ind w:firstLineChars="0" w:firstLine="0"/>
                    <w:jc w:val="center"/>
                    <w:rPr>
                      <w:sz w:val="21"/>
                      <w:szCs w:val="21"/>
                    </w:rPr>
                  </w:pPr>
                  <w:r w:rsidRPr="004E0737">
                    <w:rPr>
                      <w:sz w:val="21"/>
                      <w:szCs w:val="21"/>
                    </w:rPr>
                    <w:t>0.14-0.29</w:t>
                  </w:r>
                </w:p>
              </w:tc>
            </w:tr>
            <w:tr w:rsidR="004E0737" w:rsidTr="004E0737">
              <w:trPr>
                <w:jc w:val="center"/>
              </w:trPr>
              <w:tc>
                <w:tcPr>
                  <w:tcW w:w="1998" w:type="pct"/>
                  <w:tcBorders>
                    <w:top w:val="single" w:sz="4" w:space="0" w:color="auto"/>
                    <w:left w:val="single" w:sz="4" w:space="0" w:color="auto"/>
                    <w:bottom w:val="single" w:sz="4" w:space="0" w:color="auto"/>
                    <w:right w:val="single" w:sz="4" w:space="0" w:color="auto"/>
                  </w:tcBorders>
                  <w:vAlign w:val="center"/>
                  <w:hideMark/>
                </w:tcPr>
                <w:p w:rsidR="004E0737" w:rsidRPr="004E0737" w:rsidRDefault="004E0737" w:rsidP="004E0737">
                  <w:pPr>
                    <w:spacing w:line="240" w:lineRule="auto"/>
                    <w:ind w:firstLineChars="0" w:firstLine="0"/>
                    <w:jc w:val="center"/>
                    <w:rPr>
                      <w:sz w:val="21"/>
                      <w:szCs w:val="21"/>
                    </w:rPr>
                  </w:pPr>
                  <w:r w:rsidRPr="004E0737">
                    <w:rPr>
                      <w:rFonts w:hint="eastAsia"/>
                      <w:sz w:val="21"/>
                      <w:szCs w:val="21"/>
                    </w:rPr>
                    <w:t>最大浓度占标率（</w:t>
                  </w:r>
                  <w:r w:rsidRPr="004E0737">
                    <w:rPr>
                      <w:sz w:val="21"/>
                      <w:szCs w:val="21"/>
                    </w:rPr>
                    <w:t>%</w:t>
                  </w:r>
                  <w:r w:rsidRPr="004E0737">
                    <w:rPr>
                      <w:rFonts w:hint="eastAsia"/>
                      <w:sz w:val="21"/>
                      <w:szCs w:val="21"/>
                    </w:rPr>
                    <w:t>）</w:t>
                  </w:r>
                </w:p>
              </w:tc>
              <w:tc>
                <w:tcPr>
                  <w:tcW w:w="3002" w:type="pct"/>
                  <w:tcBorders>
                    <w:top w:val="single" w:sz="4" w:space="0" w:color="auto"/>
                    <w:left w:val="single" w:sz="4" w:space="0" w:color="auto"/>
                    <w:bottom w:val="single" w:sz="4" w:space="0" w:color="auto"/>
                    <w:right w:val="single" w:sz="4" w:space="0" w:color="auto"/>
                  </w:tcBorders>
                  <w:vAlign w:val="center"/>
                  <w:hideMark/>
                </w:tcPr>
                <w:p w:rsidR="004E0737" w:rsidRPr="004E0737" w:rsidRDefault="004E0737" w:rsidP="004E0737">
                  <w:pPr>
                    <w:spacing w:line="240" w:lineRule="auto"/>
                    <w:ind w:firstLineChars="0" w:firstLine="0"/>
                    <w:jc w:val="center"/>
                    <w:rPr>
                      <w:sz w:val="21"/>
                      <w:szCs w:val="21"/>
                    </w:rPr>
                  </w:pPr>
                  <w:r w:rsidRPr="004E0737">
                    <w:rPr>
                      <w:sz w:val="21"/>
                      <w:szCs w:val="21"/>
                    </w:rPr>
                    <w:t>0.015</w:t>
                  </w:r>
                </w:p>
              </w:tc>
            </w:tr>
            <w:tr w:rsidR="004E0737" w:rsidTr="004E0737">
              <w:trPr>
                <w:jc w:val="center"/>
              </w:trPr>
              <w:tc>
                <w:tcPr>
                  <w:tcW w:w="1998" w:type="pct"/>
                  <w:tcBorders>
                    <w:top w:val="single" w:sz="4" w:space="0" w:color="auto"/>
                    <w:left w:val="single" w:sz="4" w:space="0" w:color="auto"/>
                    <w:bottom w:val="single" w:sz="4" w:space="0" w:color="auto"/>
                    <w:right w:val="single" w:sz="4" w:space="0" w:color="auto"/>
                  </w:tcBorders>
                  <w:vAlign w:val="center"/>
                  <w:hideMark/>
                </w:tcPr>
                <w:p w:rsidR="004E0737" w:rsidRPr="004E0737" w:rsidRDefault="004E0737" w:rsidP="004E0737">
                  <w:pPr>
                    <w:spacing w:line="240" w:lineRule="auto"/>
                    <w:ind w:firstLineChars="0" w:firstLine="0"/>
                    <w:jc w:val="center"/>
                    <w:rPr>
                      <w:sz w:val="21"/>
                      <w:szCs w:val="21"/>
                    </w:rPr>
                  </w:pPr>
                  <w:r w:rsidRPr="004E0737">
                    <w:rPr>
                      <w:rFonts w:hint="eastAsia"/>
                      <w:sz w:val="21"/>
                      <w:szCs w:val="21"/>
                    </w:rPr>
                    <w:t>超标率（</w:t>
                  </w:r>
                  <w:r w:rsidRPr="004E0737">
                    <w:rPr>
                      <w:sz w:val="21"/>
                      <w:szCs w:val="21"/>
                    </w:rPr>
                    <w:t>%</w:t>
                  </w:r>
                  <w:r w:rsidRPr="004E0737">
                    <w:rPr>
                      <w:rFonts w:hint="eastAsia"/>
                      <w:sz w:val="21"/>
                      <w:szCs w:val="21"/>
                    </w:rPr>
                    <w:t>）</w:t>
                  </w:r>
                </w:p>
              </w:tc>
              <w:tc>
                <w:tcPr>
                  <w:tcW w:w="3002" w:type="pct"/>
                  <w:tcBorders>
                    <w:top w:val="single" w:sz="4" w:space="0" w:color="auto"/>
                    <w:left w:val="single" w:sz="4" w:space="0" w:color="auto"/>
                    <w:bottom w:val="single" w:sz="4" w:space="0" w:color="auto"/>
                    <w:right w:val="single" w:sz="4" w:space="0" w:color="auto"/>
                  </w:tcBorders>
                  <w:vAlign w:val="center"/>
                  <w:hideMark/>
                </w:tcPr>
                <w:p w:rsidR="004E0737" w:rsidRPr="004E0737" w:rsidRDefault="004E0737" w:rsidP="004E0737">
                  <w:pPr>
                    <w:spacing w:line="240" w:lineRule="auto"/>
                    <w:ind w:firstLineChars="0" w:firstLine="0"/>
                    <w:jc w:val="center"/>
                    <w:rPr>
                      <w:sz w:val="21"/>
                      <w:szCs w:val="21"/>
                    </w:rPr>
                  </w:pPr>
                  <w:r w:rsidRPr="004E0737">
                    <w:rPr>
                      <w:sz w:val="21"/>
                      <w:szCs w:val="21"/>
                    </w:rPr>
                    <w:t>0</w:t>
                  </w:r>
                </w:p>
              </w:tc>
            </w:tr>
            <w:tr w:rsidR="004E0737" w:rsidTr="004E0737">
              <w:trPr>
                <w:jc w:val="center"/>
              </w:trPr>
              <w:tc>
                <w:tcPr>
                  <w:tcW w:w="1998" w:type="pct"/>
                  <w:tcBorders>
                    <w:top w:val="single" w:sz="4" w:space="0" w:color="auto"/>
                    <w:left w:val="single" w:sz="4" w:space="0" w:color="auto"/>
                    <w:bottom w:val="single" w:sz="4" w:space="0" w:color="auto"/>
                    <w:right w:val="single" w:sz="4" w:space="0" w:color="auto"/>
                  </w:tcBorders>
                  <w:vAlign w:val="center"/>
                  <w:hideMark/>
                </w:tcPr>
                <w:p w:rsidR="004E0737" w:rsidRPr="004E0737" w:rsidRDefault="004E0737" w:rsidP="004E0737">
                  <w:pPr>
                    <w:spacing w:line="240" w:lineRule="auto"/>
                    <w:ind w:firstLineChars="0" w:firstLine="0"/>
                    <w:jc w:val="center"/>
                    <w:rPr>
                      <w:sz w:val="21"/>
                      <w:szCs w:val="21"/>
                    </w:rPr>
                  </w:pPr>
                  <w:r w:rsidRPr="004E0737">
                    <w:rPr>
                      <w:rFonts w:hint="eastAsia"/>
                      <w:sz w:val="21"/>
                      <w:szCs w:val="21"/>
                    </w:rPr>
                    <w:t>标准值（</w:t>
                  </w:r>
                  <w:r w:rsidRPr="004E0737">
                    <w:rPr>
                      <w:sz w:val="21"/>
                      <w:szCs w:val="21"/>
                    </w:rPr>
                    <w:t>mg/m</w:t>
                  </w:r>
                  <w:r w:rsidRPr="00BA250E">
                    <w:rPr>
                      <w:sz w:val="21"/>
                      <w:szCs w:val="21"/>
                      <w:vertAlign w:val="superscript"/>
                    </w:rPr>
                    <w:t>3</w:t>
                  </w:r>
                  <w:r w:rsidRPr="004E0737">
                    <w:rPr>
                      <w:rFonts w:hint="eastAsia"/>
                      <w:sz w:val="21"/>
                      <w:szCs w:val="21"/>
                    </w:rPr>
                    <w:t>）</w:t>
                  </w:r>
                </w:p>
              </w:tc>
              <w:tc>
                <w:tcPr>
                  <w:tcW w:w="3002" w:type="pct"/>
                  <w:tcBorders>
                    <w:top w:val="single" w:sz="4" w:space="0" w:color="auto"/>
                    <w:left w:val="single" w:sz="4" w:space="0" w:color="auto"/>
                    <w:bottom w:val="single" w:sz="4" w:space="0" w:color="auto"/>
                    <w:right w:val="single" w:sz="4" w:space="0" w:color="auto"/>
                  </w:tcBorders>
                  <w:vAlign w:val="center"/>
                  <w:hideMark/>
                </w:tcPr>
                <w:p w:rsidR="004E0737" w:rsidRPr="004E0737" w:rsidRDefault="004E0737" w:rsidP="004E0737">
                  <w:pPr>
                    <w:spacing w:line="240" w:lineRule="auto"/>
                    <w:ind w:firstLineChars="0" w:firstLine="0"/>
                    <w:jc w:val="center"/>
                    <w:rPr>
                      <w:sz w:val="21"/>
                      <w:szCs w:val="21"/>
                    </w:rPr>
                  </w:pPr>
                  <w:r w:rsidRPr="004E0737">
                    <w:rPr>
                      <w:sz w:val="21"/>
                      <w:szCs w:val="21"/>
                    </w:rPr>
                    <w:t>2000</w:t>
                  </w:r>
                </w:p>
              </w:tc>
            </w:tr>
            <w:tr w:rsidR="004E0737" w:rsidTr="004E0737">
              <w:trPr>
                <w:jc w:val="center"/>
              </w:trPr>
              <w:tc>
                <w:tcPr>
                  <w:tcW w:w="1998" w:type="pct"/>
                  <w:tcBorders>
                    <w:top w:val="single" w:sz="4" w:space="0" w:color="auto"/>
                    <w:left w:val="single" w:sz="4" w:space="0" w:color="auto"/>
                    <w:bottom w:val="single" w:sz="4" w:space="0" w:color="auto"/>
                    <w:right w:val="single" w:sz="4" w:space="0" w:color="auto"/>
                  </w:tcBorders>
                  <w:vAlign w:val="center"/>
                  <w:hideMark/>
                </w:tcPr>
                <w:p w:rsidR="004E0737" w:rsidRPr="004E0737" w:rsidRDefault="004E0737" w:rsidP="004E0737">
                  <w:pPr>
                    <w:spacing w:line="240" w:lineRule="auto"/>
                    <w:ind w:firstLineChars="0" w:firstLine="0"/>
                    <w:jc w:val="center"/>
                    <w:rPr>
                      <w:sz w:val="21"/>
                      <w:szCs w:val="21"/>
                    </w:rPr>
                  </w:pPr>
                  <w:r w:rsidRPr="004E0737">
                    <w:rPr>
                      <w:rFonts w:hint="eastAsia"/>
                      <w:sz w:val="21"/>
                      <w:szCs w:val="21"/>
                    </w:rPr>
                    <w:t>达标情况</w:t>
                  </w:r>
                </w:p>
              </w:tc>
              <w:tc>
                <w:tcPr>
                  <w:tcW w:w="3002" w:type="pct"/>
                  <w:tcBorders>
                    <w:top w:val="single" w:sz="4" w:space="0" w:color="auto"/>
                    <w:left w:val="single" w:sz="4" w:space="0" w:color="auto"/>
                    <w:bottom w:val="single" w:sz="4" w:space="0" w:color="auto"/>
                    <w:right w:val="single" w:sz="4" w:space="0" w:color="auto"/>
                  </w:tcBorders>
                  <w:vAlign w:val="center"/>
                  <w:hideMark/>
                </w:tcPr>
                <w:p w:rsidR="004E0737" w:rsidRPr="004E0737" w:rsidRDefault="004E0737" w:rsidP="004E0737">
                  <w:pPr>
                    <w:spacing w:line="240" w:lineRule="auto"/>
                    <w:ind w:firstLineChars="0" w:firstLine="0"/>
                    <w:jc w:val="center"/>
                    <w:rPr>
                      <w:sz w:val="21"/>
                      <w:szCs w:val="21"/>
                    </w:rPr>
                  </w:pPr>
                  <w:r w:rsidRPr="004E0737">
                    <w:rPr>
                      <w:rFonts w:hint="eastAsia"/>
                      <w:sz w:val="21"/>
                      <w:szCs w:val="21"/>
                    </w:rPr>
                    <w:t>达标</w:t>
                  </w:r>
                </w:p>
              </w:tc>
            </w:tr>
          </w:tbl>
          <w:p w:rsidR="004E0737" w:rsidRPr="004E0737" w:rsidRDefault="004E0737" w:rsidP="000B3B05">
            <w:pPr>
              <w:adjustRightInd w:val="0"/>
              <w:snapToGrid w:val="0"/>
              <w:spacing w:beforeLines="50" w:before="156"/>
              <w:ind w:firstLine="420"/>
              <w:jc w:val="left"/>
              <w:rPr>
                <w:rFonts w:eastAsiaTheme="minorEastAsia"/>
                <w:color w:val="000000"/>
                <w:kern w:val="0"/>
                <w:sz w:val="21"/>
                <w:szCs w:val="21"/>
              </w:rPr>
            </w:pPr>
            <w:r w:rsidRPr="004E0737">
              <w:rPr>
                <w:rFonts w:eastAsiaTheme="minorEastAsia" w:hint="eastAsia"/>
                <w:color w:val="000000"/>
                <w:kern w:val="0"/>
                <w:sz w:val="21"/>
                <w:szCs w:val="21"/>
              </w:rPr>
              <w:t>由上表可知，项目所在地非甲烷总烃</w:t>
            </w:r>
            <w:r>
              <w:rPr>
                <w:rFonts w:eastAsiaTheme="minorEastAsia" w:hint="eastAsia"/>
                <w:color w:val="000000"/>
                <w:kern w:val="0"/>
                <w:sz w:val="21"/>
                <w:szCs w:val="21"/>
              </w:rPr>
              <w:t>（</w:t>
            </w:r>
            <w:r w:rsidRPr="004E0737">
              <w:rPr>
                <w:rFonts w:eastAsiaTheme="minorEastAsia"/>
                <w:color w:val="000000"/>
                <w:kern w:val="0"/>
                <w:sz w:val="21"/>
                <w:szCs w:val="21"/>
              </w:rPr>
              <w:t>1h</w:t>
            </w:r>
            <w:r>
              <w:rPr>
                <w:rFonts w:eastAsiaTheme="minorEastAsia" w:hint="eastAsia"/>
                <w:color w:val="000000"/>
                <w:kern w:val="0"/>
                <w:sz w:val="21"/>
                <w:szCs w:val="21"/>
              </w:rPr>
              <w:t>均值）</w:t>
            </w:r>
            <w:r w:rsidRPr="004E0737">
              <w:rPr>
                <w:rFonts w:eastAsiaTheme="minorEastAsia" w:hint="eastAsia"/>
                <w:color w:val="000000"/>
                <w:kern w:val="0"/>
                <w:sz w:val="21"/>
                <w:szCs w:val="21"/>
              </w:rPr>
              <w:t>浓度符合</w:t>
            </w:r>
            <w:bookmarkStart w:id="61" w:name="OLE_LINK262"/>
            <w:bookmarkStart w:id="62" w:name="OLE_LINK261"/>
            <w:r w:rsidRPr="004E0737">
              <w:rPr>
                <w:rFonts w:eastAsiaTheme="minorEastAsia" w:hint="eastAsia"/>
                <w:color w:val="000000"/>
                <w:kern w:val="0"/>
                <w:sz w:val="21"/>
                <w:szCs w:val="21"/>
              </w:rPr>
              <w:t>《大气污染物综合排放标准详解》</w:t>
            </w:r>
            <w:bookmarkEnd w:id="61"/>
            <w:bookmarkEnd w:id="62"/>
            <w:r w:rsidRPr="004E0737">
              <w:rPr>
                <w:rFonts w:eastAsiaTheme="minorEastAsia" w:hint="eastAsia"/>
                <w:color w:val="000000"/>
                <w:kern w:val="0"/>
                <w:sz w:val="21"/>
                <w:szCs w:val="21"/>
              </w:rPr>
              <w:t>中</w:t>
            </w:r>
            <w:r>
              <w:rPr>
                <w:rFonts w:eastAsiaTheme="minorEastAsia" w:hint="eastAsia"/>
                <w:color w:val="000000"/>
                <w:kern w:val="0"/>
                <w:sz w:val="21"/>
                <w:szCs w:val="21"/>
              </w:rPr>
              <w:t>限值的要求</w:t>
            </w:r>
            <w:r w:rsidRPr="004E0737">
              <w:rPr>
                <w:rFonts w:eastAsiaTheme="minorEastAsia" w:hint="eastAsia"/>
                <w:color w:val="000000"/>
                <w:kern w:val="0"/>
                <w:sz w:val="21"/>
                <w:szCs w:val="21"/>
              </w:rPr>
              <w:t>。</w:t>
            </w:r>
          </w:p>
          <w:p w:rsidR="0057439C" w:rsidRDefault="00DA4637" w:rsidP="00B11D44">
            <w:pPr>
              <w:autoSpaceDE w:val="0"/>
              <w:autoSpaceDN w:val="0"/>
              <w:adjustRightInd w:val="0"/>
              <w:snapToGrid w:val="0"/>
              <w:ind w:firstLineChars="0" w:firstLine="0"/>
              <w:rPr>
                <w:b/>
                <w:bCs/>
                <w:sz w:val="21"/>
                <w:szCs w:val="21"/>
              </w:rPr>
            </w:pPr>
            <w:r>
              <w:rPr>
                <w:rFonts w:hint="eastAsia"/>
                <w:b/>
                <w:bCs/>
                <w:sz w:val="21"/>
                <w:szCs w:val="21"/>
              </w:rPr>
              <w:t>2</w:t>
            </w:r>
            <w:r>
              <w:rPr>
                <w:rFonts w:hint="eastAsia"/>
                <w:b/>
                <w:bCs/>
                <w:sz w:val="21"/>
                <w:szCs w:val="21"/>
              </w:rPr>
              <w:t>、地表水环境</w:t>
            </w:r>
          </w:p>
          <w:p w:rsidR="00BC5608" w:rsidRDefault="00DA4637" w:rsidP="00D73194">
            <w:pPr>
              <w:autoSpaceDE w:val="0"/>
              <w:autoSpaceDN w:val="0"/>
              <w:adjustRightInd w:val="0"/>
              <w:snapToGrid w:val="0"/>
              <w:ind w:firstLine="420"/>
              <w:rPr>
                <w:sz w:val="21"/>
                <w:szCs w:val="21"/>
              </w:rPr>
            </w:pPr>
            <w:r>
              <w:rPr>
                <w:rFonts w:hint="eastAsia"/>
                <w:sz w:val="21"/>
                <w:szCs w:val="21"/>
              </w:rPr>
              <w:t>项目污水经市政污水管网汇入</w:t>
            </w:r>
            <w:r w:rsidR="004E4981">
              <w:rPr>
                <w:rFonts w:hint="eastAsia"/>
                <w:sz w:val="21"/>
                <w:szCs w:val="21"/>
              </w:rPr>
              <w:t>津市市污水处理厂</w:t>
            </w:r>
            <w:r>
              <w:rPr>
                <w:rFonts w:hint="eastAsia"/>
                <w:sz w:val="21"/>
                <w:szCs w:val="21"/>
              </w:rPr>
              <w:t>处理，尾水排入澧水干流。</w:t>
            </w:r>
            <w:r w:rsidR="00BC5608" w:rsidRPr="00741B82">
              <w:rPr>
                <w:rFonts w:hint="eastAsia"/>
                <w:sz w:val="21"/>
                <w:szCs w:val="21"/>
              </w:rPr>
              <w:t>为了解项目区域澧水水质现状，本次环评收集了</w:t>
            </w:r>
            <w:r w:rsidR="001C26F8">
              <w:rPr>
                <w:rFonts w:hint="eastAsia"/>
                <w:sz w:val="21"/>
                <w:szCs w:val="21"/>
              </w:rPr>
              <w:t>常德市生态环境局发布的</w:t>
            </w:r>
            <w:r w:rsidR="00BC5608" w:rsidRPr="00741B82">
              <w:rPr>
                <w:rFonts w:hint="eastAsia"/>
                <w:sz w:val="21"/>
                <w:szCs w:val="21"/>
              </w:rPr>
              <w:t>《</w:t>
            </w:r>
            <w:r w:rsidR="001C26F8" w:rsidRPr="001C26F8">
              <w:rPr>
                <w:rFonts w:hint="eastAsia"/>
                <w:sz w:val="21"/>
                <w:szCs w:val="21"/>
              </w:rPr>
              <w:t>常德市</w:t>
            </w:r>
            <w:r w:rsidR="001C26F8" w:rsidRPr="001C26F8">
              <w:rPr>
                <w:rFonts w:hint="eastAsia"/>
                <w:sz w:val="21"/>
                <w:szCs w:val="21"/>
              </w:rPr>
              <w:t>2025</w:t>
            </w:r>
            <w:r w:rsidR="001C26F8" w:rsidRPr="001C26F8">
              <w:rPr>
                <w:rFonts w:hint="eastAsia"/>
                <w:sz w:val="21"/>
                <w:szCs w:val="21"/>
              </w:rPr>
              <w:t>年</w:t>
            </w:r>
            <w:r w:rsidR="001C26F8" w:rsidRPr="001C26F8">
              <w:rPr>
                <w:rFonts w:hint="eastAsia"/>
                <w:sz w:val="21"/>
                <w:szCs w:val="21"/>
              </w:rPr>
              <w:t>7</w:t>
            </w:r>
            <w:r w:rsidR="001C26F8" w:rsidRPr="001C26F8">
              <w:rPr>
                <w:rFonts w:hint="eastAsia"/>
                <w:sz w:val="21"/>
                <w:szCs w:val="21"/>
              </w:rPr>
              <w:t>月及</w:t>
            </w:r>
            <w:r w:rsidR="001C26F8" w:rsidRPr="001C26F8">
              <w:rPr>
                <w:rFonts w:hint="eastAsia"/>
                <w:sz w:val="21"/>
                <w:szCs w:val="21"/>
              </w:rPr>
              <w:t>1-7</w:t>
            </w:r>
            <w:r w:rsidR="001C26F8" w:rsidRPr="001C26F8">
              <w:rPr>
                <w:rFonts w:hint="eastAsia"/>
                <w:sz w:val="21"/>
                <w:szCs w:val="21"/>
              </w:rPr>
              <w:t>月国省控水质监测断面水质状况</w:t>
            </w:r>
            <w:r w:rsidR="00BC5608" w:rsidRPr="00741B82">
              <w:rPr>
                <w:rFonts w:hint="eastAsia"/>
                <w:sz w:val="21"/>
                <w:szCs w:val="21"/>
              </w:rPr>
              <w:t>》，澧水津市段各区域水质状况见</w:t>
            </w:r>
            <w:r w:rsidR="00BC5608">
              <w:rPr>
                <w:rFonts w:hint="eastAsia"/>
                <w:sz w:val="21"/>
                <w:szCs w:val="21"/>
              </w:rPr>
              <w:t>下表</w:t>
            </w:r>
            <w:r w:rsidR="00BC5608" w:rsidRPr="00741B82">
              <w:rPr>
                <w:rFonts w:hint="eastAsia"/>
                <w:sz w:val="21"/>
                <w:szCs w:val="21"/>
              </w:rPr>
              <w:t>。</w:t>
            </w:r>
          </w:p>
          <w:p w:rsidR="00BC5608" w:rsidRPr="00D11F66" w:rsidRDefault="00BC5608" w:rsidP="00D11F66">
            <w:pPr>
              <w:widowControl/>
              <w:ind w:firstLine="422"/>
              <w:jc w:val="center"/>
              <w:rPr>
                <w:b/>
                <w:bCs/>
                <w:color w:val="000000"/>
                <w:kern w:val="0"/>
                <w:sz w:val="21"/>
                <w:szCs w:val="21"/>
              </w:rPr>
            </w:pPr>
            <w:r w:rsidRPr="00D11F66">
              <w:rPr>
                <w:rFonts w:hint="eastAsia"/>
                <w:b/>
                <w:bCs/>
                <w:color w:val="000000"/>
                <w:kern w:val="0"/>
                <w:sz w:val="21"/>
                <w:szCs w:val="21"/>
              </w:rPr>
              <w:t>表</w:t>
            </w:r>
            <w:r w:rsidRPr="00D11F66">
              <w:rPr>
                <w:rFonts w:hint="eastAsia"/>
                <w:b/>
                <w:bCs/>
                <w:color w:val="000000"/>
                <w:kern w:val="0"/>
                <w:sz w:val="21"/>
                <w:szCs w:val="21"/>
              </w:rPr>
              <w:t>3-</w:t>
            </w:r>
            <w:r w:rsidR="008A5E8D">
              <w:rPr>
                <w:rFonts w:hint="eastAsia"/>
                <w:b/>
                <w:bCs/>
                <w:color w:val="000000"/>
                <w:kern w:val="0"/>
                <w:sz w:val="21"/>
                <w:szCs w:val="21"/>
              </w:rPr>
              <w:t>4</w:t>
            </w:r>
            <w:r w:rsidRPr="00D11F66">
              <w:rPr>
                <w:rFonts w:hint="eastAsia"/>
                <w:b/>
                <w:bCs/>
                <w:color w:val="000000"/>
                <w:kern w:val="0"/>
                <w:sz w:val="21"/>
                <w:szCs w:val="21"/>
              </w:rPr>
              <w:t xml:space="preserve">  </w:t>
            </w:r>
            <w:r w:rsidRPr="00D11F66">
              <w:rPr>
                <w:rFonts w:hint="eastAsia"/>
                <w:b/>
                <w:bCs/>
                <w:color w:val="000000"/>
                <w:kern w:val="0"/>
                <w:sz w:val="21"/>
                <w:szCs w:val="21"/>
              </w:rPr>
              <w:t>地表水监测断面水质状况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695"/>
              <w:gridCol w:w="1097"/>
              <w:gridCol w:w="1701"/>
              <w:gridCol w:w="1291"/>
              <w:gridCol w:w="2019"/>
            </w:tblGrid>
            <w:tr w:rsidR="00FE2B36" w:rsidRPr="00802C90" w:rsidTr="00FE2B36">
              <w:tc>
                <w:tcPr>
                  <w:tcW w:w="639" w:type="dxa"/>
                  <w:vMerge w:val="restart"/>
                  <w:vAlign w:val="center"/>
                </w:tcPr>
                <w:p w:rsidR="00FE2B36" w:rsidRPr="00BC5608" w:rsidRDefault="00FE2B36" w:rsidP="00BA250E">
                  <w:pPr>
                    <w:spacing w:line="240" w:lineRule="auto"/>
                    <w:ind w:firstLineChars="0" w:firstLine="0"/>
                    <w:jc w:val="center"/>
                    <w:rPr>
                      <w:sz w:val="21"/>
                      <w:szCs w:val="21"/>
                    </w:rPr>
                  </w:pPr>
                  <w:r w:rsidRPr="00BC5608">
                    <w:rPr>
                      <w:sz w:val="21"/>
                      <w:szCs w:val="21"/>
                    </w:rPr>
                    <w:t>序号</w:t>
                  </w:r>
                </w:p>
              </w:tc>
              <w:tc>
                <w:tcPr>
                  <w:tcW w:w="1695" w:type="dxa"/>
                  <w:vMerge w:val="restart"/>
                  <w:vAlign w:val="center"/>
                </w:tcPr>
                <w:p w:rsidR="00FE2B36" w:rsidRPr="00BC5608" w:rsidRDefault="00FE2B36" w:rsidP="00BA250E">
                  <w:pPr>
                    <w:spacing w:line="240" w:lineRule="auto"/>
                    <w:ind w:firstLineChars="0" w:firstLine="0"/>
                    <w:jc w:val="center"/>
                    <w:rPr>
                      <w:sz w:val="21"/>
                      <w:szCs w:val="21"/>
                    </w:rPr>
                  </w:pPr>
                  <w:r w:rsidRPr="00BC5608">
                    <w:rPr>
                      <w:sz w:val="21"/>
                      <w:szCs w:val="21"/>
                    </w:rPr>
                    <w:t>所在或考核区县</w:t>
                  </w:r>
                </w:p>
              </w:tc>
              <w:tc>
                <w:tcPr>
                  <w:tcW w:w="1097" w:type="dxa"/>
                  <w:vMerge w:val="restart"/>
                  <w:vAlign w:val="center"/>
                </w:tcPr>
                <w:p w:rsidR="00FE2B36" w:rsidRPr="00BC5608" w:rsidRDefault="00FE2B36" w:rsidP="00BA250E">
                  <w:pPr>
                    <w:spacing w:line="240" w:lineRule="auto"/>
                    <w:ind w:firstLineChars="0" w:firstLine="0"/>
                    <w:jc w:val="center"/>
                    <w:rPr>
                      <w:sz w:val="21"/>
                      <w:szCs w:val="21"/>
                    </w:rPr>
                  </w:pPr>
                  <w:r w:rsidRPr="00BC5608">
                    <w:rPr>
                      <w:sz w:val="21"/>
                      <w:szCs w:val="21"/>
                    </w:rPr>
                    <w:t>河流名称</w:t>
                  </w:r>
                </w:p>
              </w:tc>
              <w:tc>
                <w:tcPr>
                  <w:tcW w:w="1701" w:type="dxa"/>
                  <w:vMerge w:val="restart"/>
                  <w:vAlign w:val="center"/>
                </w:tcPr>
                <w:p w:rsidR="00FE2B36" w:rsidRPr="00BC5608" w:rsidRDefault="00FE2B36" w:rsidP="00BA250E">
                  <w:pPr>
                    <w:spacing w:line="240" w:lineRule="auto"/>
                    <w:ind w:firstLineChars="0" w:firstLine="0"/>
                    <w:jc w:val="center"/>
                    <w:rPr>
                      <w:sz w:val="21"/>
                      <w:szCs w:val="21"/>
                    </w:rPr>
                  </w:pPr>
                  <w:r w:rsidRPr="00BC5608">
                    <w:rPr>
                      <w:sz w:val="21"/>
                      <w:szCs w:val="21"/>
                    </w:rPr>
                    <w:t>断面名称</w:t>
                  </w:r>
                </w:p>
              </w:tc>
              <w:tc>
                <w:tcPr>
                  <w:tcW w:w="1291" w:type="dxa"/>
                  <w:vMerge w:val="restart"/>
                  <w:vAlign w:val="center"/>
                </w:tcPr>
                <w:p w:rsidR="00FE2B36" w:rsidRPr="00BC5608" w:rsidRDefault="00FE2B36" w:rsidP="00BA250E">
                  <w:pPr>
                    <w:spacing w:line="240" w:lineRule="auto"/>
                    <w:ind w:firstLineChars="0" w:firstLine="0"/>
                    <w:jc w:val="center"/>
                    <w:rPr>
                      <w:sz w:val="21"/>
                      <w:szCs w:val="21"/>
                    </w:rPr>
                  </w:pPr>
                  <w:r w:rsidRPr="00BC5608">
                    <w:rPr>
                      <w:sz w:val="21"/>
                      <w:szCs w:val="21"/>
                    </w:rPr>
                    <w:t>断面属性</w:t>
                  </w:r>
                </w:p>
              </w:tc>
              <w:tc>
                <w:tcPr>
                  <w:tcW w:w="2019" w:type="dxa"/>
                  <w:vAlign w:val="center"/>
                </w:tcPr>
                <w:p w:rsidR="00FE2B36" w:rsidRPr="00BC5608" w:rsidRDefault="00FE2B36" w:rsidP="001C26F8">
                  <w:pPr>
                    <w:spacing w:line="240" w:lineRule="auto"/>
                    <w:ind w:firstLineChars="0" w:firstLine="0"/>
                    <w:jc w:val="center"/>
                    <w:rPr>
                      <w:sz w:val="21"/>
                      <w:szCs w:val="21"/>
                    </w:rPr>
                  </w:pPr>
                  <w:bookmarkStart w:id="63" w:name="OLE_LINK3"/>
                  <w:r w:rsidRPr="00BC5608">
                    <w:rPr>
                      <w:sz w:val="21"/>
                      <w:szCs w:val="21"/>
                    </w:rPr>
                    <w:t>202</w:t>
                  </w:r>
                  <w:r>
                    <w:rPr>
                      <w:rFonts w:hint="eastAsia"/>
                      <w:sz w:val="21"/>
                      <w:szCs w:val="21"/>
                    </w:rPr>
                    <w:t>5</w:t>
                  </w:r>
                  <w:r w:rsidRPr="00BC5608">
                    <w:rPr>
                      <w:sz w:val="21"/>
                      <w:szCs w:val="21"/>
                    </w:rPr>
                    <w:t>年</w:t>
                  </w:r>
                  <w:r>
                    <w:rPr>
                      <w:rFonts w:hint="eastAsia"/>
                      <w:sz w:val="21"/>
                      <w:szCs w:val="21"/>
                    </w:rPr>
                    <w:t>1-</w:t>
                  </w:r>
                  <w:r w:rsidR="001C26F8">
                    <w:rPr>
                      <w:rFonts w:hint="eastAsia"/>
                      <w:sz w:val="21"/>
                      <w:szCs w:val="21"/>
                    </w:rPr>
                    <w:t>7</w:t>
                  </w:r>
                  <w:r w:rsidRPr="00BC5608">
                    <w:rPr>
                      <w:sz w:val="21"/>
                      <w:szCs w:val="21"/>
                    </w:rPr>
                    <w:t>月</w:t>
                  </w:r>
                  <w:bookmarkEnd w:id="63"/>
                </w:p>
              </w:tc>
            </w:tr>
            <w:tr w:rsidR="00FE2B36" w:rsidRPr="00802C90" w:rsidTr="00FE2B36">
              <w:tc>
                <w:tcPr>
                  <w:tcW w:w="639" w:type="dxa"/>
                  <w:vMerge/>
                  <w:vAlign w:val="center"/>
                </w:tcPr>
                <w:p w:rsidR="00FE2B36" w:rsidRPr="00BC5608" w:rsidRDefault="00FE2B36" w:rsidP="00BA250E">
                  <w:pPr>
                    <w:spacing w:line="240" w:lineRule="auto"/>
                    <w:ind w:firstLineChars="0" w:firstLine="0"/>
                    <w:jc w:val="center"/>
                    <w:rPr>
                      <w:sz w:val="21"/>
                      <w:szCs w:val="21"/>
                    </w:rPr>
                  </w:pPr>
                </w:p>
              </w:tc>
              <w:tc>
                <w:tcPr>
                  <w:tcW w:w="1695" w:type="dxa"/>
                  <w:vMerge/>
                  <w:vAlign w:val="center"/>
                </w:tcPr>
                <w:p w:rsidR="00FE2B36" w:rsidRPr="00BC5608" w:rsidRDefault="00FE2B36" w:rsidP="00BA250E">
                  <w:pPr>
                    <w:spacing w:line="240" w:lineRule="auto"/>
                    <w:ind w:firstLineChars="0" w:firstLine="0"/>
                    <w:jc w:val="center"/>
                    <w:rPr>
                      <w:sz w:val="21"/>
                      <w:szCs w:val="21"/>
                    </w:rPr>
                  </w:pPr>
                </w:p>
              </w:tc>
              <w:tc>
                <w:tcPr>
                  <w:tcW w:w="1097" w:type="dxa"/>
                  <w:vMerge/>
                  <w:vAlign w:val="center"/>
                </w:tcPr>
                <w:p w:rsidR="00FE2B36" w:rsidRPr="00BC5608" w:rsidRDefault="00FE2B36" w:rsidP="00BA250E">
                  <w:pPr>
                    <w:spacing w:line="240" w:lineRule="auto"/>
                    <w:ind w:firstLineChars="0" w:firstLine="0"/>
                    <w:jc w:val="center"/>
                    <w:rPr>
                      <w:sz w:val="21"/>
                      <w:szCs w:val="21"/>
                    </w:rPr>
                  </w:pPr>
                </w:p>
              </w:tc>
              <w:tc>
                <w:tcPr>
                  <w:tcW w:w="1701" w:type="dxa"/>
                  <w:vMerge/>
                  <w:vAlign w:val="center"/>
                </w:tcPr>
                <w:p w:rsidR="00FE2B36" w:rsidRPr="00BC5608" w:rsidRDefault="00FE2B36" w:rsidP="00BA250E">
                  <w:pPr>
                    <w:spacing w:line="240" w:lineRule="auto"/>
                    <w:ind w:firstLineChars="0" w:firstLine="0"/>
                    <w:jc w:val="center"/>
                    <w:rPr>
                      <w:sz w:val="21"/>
                      <w:szCs w:val="21"/>
                    </w:rPr>
                  </w:pPr>
                </w:p>
              </w:tc>
              <w:tc>
                <w:tcPr>
                  <w:tcW w:w="1291" w:type="dxa"/>
                  <w:vMerge/>
                  <w:vAlign w:val="center"/>
                </w:tcPr>
                <w:p w:rsidR="00FE2B36" w:rsidRPr="00BC5608" w:rsidRDefault="00FE2B36" w:rsidP="00BA250E">
                  <w:pPr>
                    <w:spacing w:line="240" w:lineRule="auto"/>
                    <w:ind w:firstLineChars="0" w:firstLine="0"/>
                    <w:jc w:val="center"/>
                    <w:rPr>
                      <w:sz w:val="21"/>
                      <w:szCs w:val="21"/>
                    </w:rPr>
                  </w:pPr>
                </w:p>
              </w:tc>
              <w:tc>
                <w:tcPr>
                  <w:tcW w:w="2019" w:type="dxa"/>
                  <w:vAlign w:val="center"/>
                </w:tcPr>
                <w:p w:rsidR="00FE2B36" w:rsidRPr="00BC5608" w:rsidRDefault="00FE2B36" w:rsidP="00BA250E">
                  <w:pPr>
                    <w:widowControl/>
                    <w:spacing w:line="240" w:lineRule="auto"/>
                    <w:ind w:firstLineChars="0" w:firstLine="0"/>
                    <w:jc w:val="center"/>
                    <w:textAlignment w:val="center"/>
                    <w:rPr>
                      <w:sz w:val="21"/>
                      <w:szCs w:val="21"/>
                    </w:rPr>
                  </w:pPr>
                  <w:r w:rsidRPr="00BC5608">
                    <w:rPr>
                      <w:sz w:val="21"/>
                      <w:szCs w:val="21"/>
                    </w:rPr>
                    <w:t>水质类别</w:t>
                  </w:r>
                </w:p>
              </w:tc>
            </w:tr>
            <w:tr w:rsidR="00FE2B36" w:rsidRPr="00802C90" w:rsidTr="00FE2B36">
              <w:tc>
                <w:tcPr>
                  <w:tcW w:w="639" w:type="dxa"/>
                  <w:vAlign w:val="center"/>
                </w:tcPr>
                <w:p w:rsidR="00FE2B36" w:rsidRPr="00BC5608" w:rsidRDefault="00FE2B36" w:rsidP="00BA250E">
                  <w:pPr>
                    <w:spacing w:line="240" w:lineRule="auto"/>
                    <w:ind w:firstLineChars="0" w:firstLine="0"/>
                    <w:jc w:val="center"/>
                    <w:rPr>
                      <w:sz w:val="21"/>
                      <w:szCs w:val="21"/>
                    </w:rPr>
                  </w:pPr>
                  <w:r w:rsidRPr="00BC5608">
                    <w:rPr>
                      <w:sz w:val="21"/>
                      <w:szCs w:val="21"/>
                    </w:rPr>
                    <w:t>1</w:t>
                  </w:r>
                </w:p>
              </w:tc>
              <w:tc>
                <w:tcPr>
                  <w:tcW w:w="1695" w:type="dxa"/>
                  <w:vAlign w:val="center"/>
                </w:tcPr>
                <w:p w:rsidR="00FE2B36" w:rsidRPr="00BC5608" w:rsidRDefault="00FE2B36" w:rsidP="00BA250E">
                  <w:pPr>
                    <w:spacing w:line="240" w:lineRule="auto"/>
                    <w:ind w:firstLineChars="0" w:firstLine="0"/>
                    <w:jc w:val="center"/>
                    <w:rPr>
                      <w:sz w:val="21"/>
                      <w:szCs w:val="21"/>
                    </w:rPr>
                  </w:pPr>
                  <w:r w:rsidRPr="00BC5608">
                    <w:rPr>
                      <w:sz w:val="21"/>
                      <w:szCs w:val="21"/>
                    </w:rPr>
                    <w:t>津市市</w:t>
                  </w:r>
                </w:p>
              </w:tc>
              <w:tc>
                <w:tcPr>
                  <w:tcW w:w="1097" w:type="dxa"/>
                  <w:vAlign w:val="center"/>
                </w:tcPr>
                <w:p w:rsidR="00FE2B36" w:rsidRPr="00BC5608" w:rsidRDefault="00FE2B36" w:rsidP="00BA250E">
                  <w:pPr>
                    <w:spacing w:line="240" w:lineRule="auto"/>
                    <w:ind w:firstLineChars="0" w:firstLine="0"/>
                    <w:jc w:val="center"/>
                    <w:rPr>
                      <w:sz w:val="21"/>
                      <w:szCs w:val="21"/>
                    </w:rPr>
                  </w:pPr>
                  <w:r w:rsidRPr="00BC5608">
                    <w:rPr>
                      <w:sz w:val="21"/>
                      <w:szCs w:val="21"/>
                    </w:rPr>
                    <w:t>澧水</w:t>
                  </w:r>
                </w:p>
              </w:tc>
              <w:tc>
                <w:tcPr>
                  <w:tcW w:w="1701" w:type="dxa"/>
                  <w:vAlign w:val="center"/>
                </w:tcPr>
                <w:p w:rsidR="00FE2B36" w:rsidRPr="00BC5608" w:rsidRDefault="00FE2B36" w:rsidP="00BA250E">
                  <w:pPr>
                    <w:spacing w:line="240" w:lineRule="auto"/>
                    <w:ind w:firstLineChars="0" w:firstLine="0"/>
                    <w:jc w:val="center"/>
                    <w:rPr>
                      <w:sz w:val="21"/>
                      <w:szCs w:val="21"/>
                    </w:rPr>
                  </w:pPr>
                  <w:r w:rsidRPr="00BC5608">
                    <w:rPr>
                      <w:sz w:val="21"/>
                      <w:szCs w:val="21"/>
                    </w:rPr>
                    <w:t>窑坡渡</w:t>
                  </w:r>
                </w:p>
              </w:tc>
              <w:tc>
                <w:tcPr>
                  <w:tcW w:w="1291" w:type="dxa"/>
                  <w:vAlign w:val="center"/>
                </w:tcPr>
                <w:p w:rsidR="00FE2B36" w:rsidRPr="00BC5608" w:rsidRDefault="00FE2B36" w:rsidP="00BA250E">
                  <w:pPr>
                    <w:spacing w:line="240" w:lineRule="auto"/>
                    <w:ind w:firstLineChars="0" w:firstLine="0"/>
                    <w:jc w:val="center"/>
                    <w:rPr>
                      <w:sz w:val="21"/>
                      <w:szCs w:val="21"/>
                    </w:rPr>
                  </w:pPr>
                  <w:r w:rsidRPr="00BC5608">
                    <w:rPr>
                      <w:sz w:val="21"/>
                      <w:szCs w:val="21"/>
                    </w:rPr>
                    <w:t>国家考核</w:t>
                  </w:r>
                </w:p>
              </w:tc>
              <w:tc>
                <w:tcPr>
                  <w:tcW w:w="2019" w:type="dxa"/>
                  <w:vAlign w:val="center"/>
                </w:tcPr>
                <w:p w:rsidR="00FE2B36" w:rsidRPr="00BC5608" w:rsidRDefault="00FE2B36" w:rsidP="00BA250E">
                  <w:pPr>
                    <w:spacing w:line="240" w:lineRule="auto"/>
                    <w:ind w:firstLineChars="0" w:firstLine="0"/>
                    <w:jc w:val="center"/>
                    <w:rPr>
                      <w:sz w:val="21"/>
                      <w:szCs w:val="21"/>
                    </w:rPr>
                  </w:pPr>
                  <w:r w:rsidRPr="00BC5608">
                    <w:rPr>
                      <w:sz w:val="21"/>
                      <w:szCs w:val="21"/>
                    </w:rPr>
                    <w:t>Ⅱ</w:t>
                  </w:r>
                </w:p>
              </w:tc>
            </w:tr>
            <w:tr w:rsidR="00FE2B36" w:rsidRPr="00802C90" w:rsidTr="00FE2B36">
              <w:tc>
                <w:tcPr>
                  <w:tcW w:w="639" w:type="dxa"/>
                  <w:vAlign w:val="center"/>
                </w:tcPr>
                <w:p w:rsidR="00FE2B36" w:rsidRPr="00BC5608" w:rsidRDefault="00FE2B36" w:rsidP="00BA250E">
                  <w:pPr>
                    <w:spacing w:line="240" w:lineRule="auto"/>
                    <w:ind w:firstLineChars="0" w:firstLine="0"/>
                    <w:jc w:val="center"/>
                    <w:rPr>
                      <w:sz w:val="21"/>
                      <w:szCs w:val="21"/>
                    </w:rPr>
                  </w:pPr>
                  <w:r w:rsidRPr="00BC5608">
                    <w:rPr>
                      <w:sz w:val="21"/>
                      <w:szCs w:val="21"/>
                    </w:rPr>
                    <w:t>2</w:t>
                  </w:r>
                </w:p>
              </w:tc>
              <w:tc>
                <w:tcPr>
                  <w:tcW w:w="1695" w:type="dxa"/>
                  <w:vAlign w:val="center"/>
                </w:tcPr>
                <w:p w:rsidR="00FE2B36" w:rsidRPr="00BC5608" w:rsidRDefault="00FE2B36" w:rsidP="00BA250E">
                  <w:pPr>
                    <w:spacing w:line="240" w:lineRule="auto"/>
                    <w:ind w:firstLineChars="0" w:firstLine="0"/>
                    <w:jc w:val="center"/>
                    <w:rPr>
                      <w:sz w:val="21"/>
                      <w:szCs w:val="21"/>
                    </w:rPr>
                  </w:pPr>
                  <w:r w:rsidRPr="00BC5608">
                    <w:rPr>
                      <w:sz w:val="21"/>
                      <w:szCs w:val="21"/>
                    </w:rPr>
                    <w:t>津市市</w:t>
                  </w:r>
                </w:p>
              </w:tc>
              <w:tc>
                <w:tcPr>
                  <w:tcW w:w="1097" w:type="dxa"/>
                  <w:vAlign w:val="center"/>
                </w:tcPr>
                <w:p w:rsidR="00FE2B36" w:rsidRPr="00BC5608" w:rsidRDefault="00FE2B36" w:rsidP="00BA250E">
                  <w:pPr>
                    <w:spacing w:line="240" w:lineRule="auto"/>
                    <w:ind w:firstLineChars="0" w:firstLine="0"/>
                    <w:jc w:val="center"/>
                    <w:rPr>
                      <w:sz w:val="21"/>
                      <w:szCs w:val="21"/>
                    </w:rPr>
                  </w:pPr>
                  <w:r w:rsidRPr="00BC5608">
                    <w:rPr>
                      <w:sz w:val="21"/>
                      <w:szCs w:val="21"/>
                    </w:rPr>
                    <w:t>澧水</w:t>
                  </w:r>
                </w:p>
              </w:tc>
              <w:tc>
                <w:tcPr>
                  <w:tcW w:w="1701" w:type="dxa"/>
                  <w:vAlign w:val="center"/>
                </w:tcPr>
                <w:p w:rsidR="00FE2B36" w:rsidRPr="00BC5608" w:rsidRDefault="00FE2B36" w:rsidP="00BA250E">
                  <w:pPr>
                    <w:spacing w:line="240" w:lineRule="auto"/>
                    <w:ind w:firstLineChars="0" w:firstLine="0"/>
                    <w:jc w:val="center"/>
                    <w:rPr>
                      <w:sz w:val="21"/>
                      <w:szCs w:val="21"/>
                    </w:rPr>
                  </w:pPr>
                  <w:r w:rsidRPr="00BC5608">
                    <w:rPr>
                      <w:sz w:val="21"/>
                      <w:szCs w:val="21"/>
                    </w:rPr>
                    <w:t>白龙潭</w:t>
                  </w:r>
                </w:p>
              </w:tc>
              <w:tc>
                <w:tcPr>
                  <w:tcW w:w="1291" w:type="dxa"/>
                  <w:vAlign w:val="center"/>
                </w:tcPr>
                <w:p w:rsidR="00FE2B36" w:rsidRPr="00BC5608" w:rsidRDefault="00FE2B36" w:rsidP="00BA250E">
                  <w:pPr>
                    <w:spacing w:line="240" w:lineRule="auto"/>
                    <w:ind w:firstLineChars="0" w:firstLine="0"/>
                    <w:jc w:val="center"/>
                    <w:rPr>
                      <w:sz w:val="21"/>
                      <w:szCs w:val="21"/>
                    </w:rPr>
                  </w:pPr>
                  <w:r w:rsidRPr="00BC5608">
                    <w:rPr>
                      <w:sz w:val="21"/>
                      <w:szCs w:val="21"/>
                    </w:rPr>
                    <w:t>省考核</w:t>
                  </w:r>
                </w:p>
              </w:tc>
              <w:tc>
                <w:tcPr>
                  <w:tcW w:w="2019" w:type="dxa"/>
                  <w:vAlign w:val="center"/>
                </w:tcPr>
                <w:p w:rsidR="00FE2B36" w:rsidRPr="00BC5608" w:rsidRDefault="00FE2B36" w:rsidP="00BA250E">
                  <w:pPr>
                    <w:spacing w:line="240" w:lineRule="auto"/>
                    <w:ind w:firstLineChars="0" w:firstLine="0"/>
                    <w:jc w:val="center"/>
                    <w:rPr>
                      <w:sz w:val="21"/>
                      <w:szCs w:val="21"/>
                    </w:rPr>
                  </w:pPr>
                  <w:r w:rsidRPr="00BC5608">
                    <w:rPr>
                      <w:sz w:val="21"/>
                      <w:szCs w:val="21"/>
                    </w:rPr>
                    <w:t>Ⅱ</w:t>
                  </w:r>
                </w:p>
              </w:tc>
            </w:tr>
            <w:tr w:rsidR="00FE2B36" w:rsidRPr="00802C90" w:rsidTr="00FE2B36">
              <w:tc>
                <w:tcPr>
                  <w:tcW w:w="639" w:type="dxa"/>
                  <w:vAlign w:val="center"/>
                </w:tcPr>
                <w:p w:rsidR="00FE2B36" w:rsidRPr="00BC5608" w:rsidRDefault="00FE2B36" w:rsidP="00BA250E">
                  <w:pPr>
                    <w:spacing w:line="240" w:lineRule="auto"/>
                    <w:ind w:firstLineChars="0" w:firstLine="0"/>
                    <w:jc w:val="center"/>
                    <w:rPr>
                      <w:sz w:val="21"/>
                      <w:szCs w:val="21"/>
                    </w:rPr>
                  </w:pPr>
                  <w:r w:rsidRPr="00BC5608">
                    <w:rPr>
                      <w:sz w:val="21"/>
                      <w:szCs w:val="21"/>
                    </w:rPr>
                    <w:t>3</w:t>
                  </w:r>
                </w:p>
              </w:tc>
              <w:tc>
                <w:tcPr>
                  <w:tcW w:w="1695" w:type="dxa"/>
                  <w:vAlign w:val="center"/>
                </w:tcPr>
                <w:p w:rsidR="00FE2B36" w:rsidRPr="00BC5608" w:rsidRDefault="00FE2B36" w:rsidP="00BA250E">
                  <w:pPr>
                    <w:spacing w:line="240" w:lineRule="auto"/>
                    <w:ind w:firstLineChars="0" w:firstLine="0"/>
                    <w:jc w:val="center"/>
                    <w:rPr>
                      <w:sz w:val="21"/>
                      <w:szCs w:val="21"/>
                    </w:rPr>
                  </w:pPr>
                  <w:r w:rsidRPr="00BC5608">
                    <w:rPr>
                      <w:sz w:val="21"/>
                      <w:szCs w:val="21"/>
                    </w:rPr>
                    <w:t>津市市</w:t>
                  </w:r>
                </w:p>
              </w:tc>
              <w:tc>
                <w:tcPr>
                  <w:tcW w:w="1097" w:type="dxa"/>
                  <w:vAlign w:val="center"/>
                </w:tcPr>
                <w:p w:rsidR="00FE2B36" w:rsidRPr="00BC5608" w:rsidRDefault="00FE2B36" w:rsidP="00BA250E">
                  <w:pPr>
                    <w:spacing w:line="240" w:lineRule="auto"/>
                    <w:ind w:firstLineChars="0" w:firstLine="0"/>
                    <w:jc w:val="center"/>
                    <w:rPr>
                      <w:sz w:val="21"/>
                      <w:szCs w:val="21"/>
                    </w:rPr>
                  </w:pPr>
                  <w:r w:rsidRPr="00BC5608">
                    <w:rPr>
                      <w:sz w:val="21"/>
                      <w:szCs w:val="21"/>
                    </w:rPr>
                    <w:t>澧水</w:t>
                  </w:r>
                </w:p>
              </w:tc>
              <w:tc>
                <w:tcPr>
                  <w:tcW w:w="1701" w:type="dxa"/>
                  <w:vAlign w:val="center"/>
                </w:tcPr>
                <w:p w:rsidR="00FE2B36" w:rsidRPr="00BC5608" w:rsidRDefault="00FE2B36" w:rsidP="00BA250E">
                  <w:pPr>
                    <w:spacing w:line="240" w:lineRule="auto"/>
                    <w:ind w:firstLineChars="0" w:firstLine="0"/>
                    <w:jc w:val="center"/>
                    <w:rPr>
                      <w:sz w:val="21"/>
                      <w:szCs w:val="21"/>
                    </w:rPr>
                  </w:pPr>
                  <w:r w:rsidRPr="00BC5608">
                    <w:rPr>
                      <w:sz w:val="21"/>
                      <w:szCs w:val="21"/>
                    </w:rPr>
                    <w:t>石龟山水文站</w:t>
                  </w:r>
                </w:p>
              </w:tc>
              <w:tc>
                <w:tcPr>
                  <w:tcW w:w="1291" w:type="dxa"/>
                  <w:vAlign w:val="center"/>
                </w:tcPr>
                <w:p w:rsidR="00FE2B36" w:rsidRPr="00BC5608" w:rsidRDefault="00FE2B36" w:rsidP="00BA250E">
                  <w:pPr>
                    <w:spacing w:line="240" w:lineRule="auto"/>
                    <w:ind w:firstLineChars="0" w:firstLine="0"/>
                    <w:jc w:val="center"/>
                    <w:rPr>
                      <w:sz w:val="21"/>
                      <w:szCs w:val="21"/>
                    </w:rPr>
                  </w:pPr>
                  <w:r w:rsidRPr="00BC5608">
                    <w:rPr>
                      <w:sz w:val="21"/>
                      <w:szCs w:val="21"/>
                    </w:rPr>
                    <w:t>省考核</w:t>
                  </w:r>
                </w:p>
              </w:tc>
              <w:tc>
                <w:tcPr>
                  <w:tcW w:w="2019" w:type="dxa"/>
                  <w:vAlign w:val="center"/>
                </w:tcPr>
                <w:p w:rsidR="00FE2B36" w:rsidRPr="00BC5608" w:rsidRDefault="00FE2B36" w:rsidP="00BA250E">
                  <w:pPr>
                    <w:spacing w:line="240" w:lineRule="auto"/>
                    <w:ind w:firstLineChars="0" w:firstLine="0"/>
                    <w:jc w:val="center"/>
                    <w:rPr>
                      <w:sz w:val="21"/>
                      <w:szCs w:val="21"/>
                    </w:rPr>
                  </w:pPr>
                  <w:r w:rsidRPr="00BC5608">
                    <w:rPr>
                      <w:sz w:val="21"/>
                      <w:szCs w:val="21"/>
                    </w:rPr>
                    <w:t>Ⅱ</w:t>
                  </w:r>
                </w:p>
              </w:tc>
            </w:tr>
          </w:tbl>
          <w:p w:rsidR="0057439C" w:rsidRPr="00BC5608" w:rsidRDefault="00BC5608" w:rsidP="000B3B05">
            <w:pPr>
              <w:adjustRightInd w:val="0"/>
              <w:snapToGrid w:val="0"/>
              <w:spacing w:beforeLines="50" w:before="156"/>
              <w:ind w:firstLine="420"/>
              <w:jc w:val="left"/>
              <w:rPr>
                <w:sz w:val="21"/>
                <w:szCs w:val="21"/>
              </w:rPr>
            </w:pPr>
            <w:r w:rsidRPr="00BC5608">
              <w:rPr>
                <w:color w:val="000000"/>
                <w:kern w:val="0"/>
                <w:sz w:val="21"/>
                <w:szCs w:val="21"/>
              </w:rPr>
              <w:t>从上表可知，澧水津市段各</w:t>
            </w:r>
            <w:r w:rsidR="00711743">
              <w:rPr>
                <w:rFonts w:hint="eastAsia"/>
                <w:color w:val="000000"/>
                <w:kern w:val="0"/>
                <w:sz w:val="21"/>
                <w:szCs w:val="21"/>
              </w:rPr>
              <w:t>水质</w:t>
            </w:r>
            <w:r w:rsidR="00A825CA">
              <w:rPr>
                <w:rFonts w:hint="eastAsia"/>
                <w:color w:val="000000"/>
                <w:kern w:val="0"/>
                <w:sz w:val="21"/>
                <w:szCs w:val="21"/>
              </w:rPr>
              <w:t>监测</w:t>
            </w:r>
            <w:r w:rsidRPr="00BC5608">
              <w:rPr>
                <w:color w:val="000000"/>
                <w:kern w:val="0"/>
                <w:sz w:val="21"/>
                <w:szCs w:val="21"/>
              </w:rPr>
              <w:t>断面均满足《地表水环境质量标准》（</w:t>
            </w:r>
            <w:r w:rsidRPr="00BC5608">
              <w:rPr>
                <w:color w:val="000000"/>
                <w:kern w:val="0"/>
                <w:sz w:val="21"/>
                <w:szCs w:val="21"/>
              </w:rPr>
              <w:t>GB3838-2002</w:t>
            </w:r>
            <w:r w:rsidRPr="00BC5608">
              <w:rPr>
                <w:color w:val="000000"/>
                <w:kern w:val="0"/>
                <w:sz w:val="21"/>
                <w:szCs w:val="21"/>
              </w:rPr>
              <w:t>）</w:t>
            </w:r>
            <w:r w:rsidR="00E41E4D" w:rsidRPr="00BC5608">
              <w:rPr>
                <w:sz w:val="21"/>
                <w:szCs w:val="21"/>
              </w:rPr>
              <w:t>Ⅱ</w:t>
            </w:r>
            <w:r w:rsidRPr="00BC5608">
              <w:rPr>
                <w:color w:val="000000"/>
                <w:kern w:val="0"/>
                <w:sz w:val="21"/>
                <w:szCs w:val="21"/>
              </w:rPr>
              <w:t>类标准</w:t>
            </w:r>
            <w:r w:rsidR="00073526">
              <w:rPr>
                <w:rFonts w:hint="eastAsia"/>
                <w:color w:val="000000"/>
                <w:kern w:val="0"/>
                <w:sz w:val="21"/>
                <w:szCs w:val="21"/>
              </w:rPr>
              <w:t>的要求</w:t>
            </w:r>
            <w:r w:rsidR="00DA4637" w:rsidRPr="00BC5608">
              <w:rPr>
                <w:sz w:val="21"/>
                <w:szCs w:val="21"/>
              </w:rPr>
              <w:t>。</w:t>
            </w:r>
          </w:p>
          <w:p w:rsidR="0057439C" w:rsidRDefault="00DA4637" w:rsidP="00D73194">
            <w:pPr>
              <w:autoSpaceDE w:val="0"/>
              <w:autoSpaceDN w:val="0"/>
              <w:adjustRightInd w:val="0"/>
              <w:snapToGrid w:val="0"/>
              <w:ind w:firstLineChars="0" w:firstLine="0"/>
              <w:rPr>
                <w:b/>
                <w:bCs/>
                <w:sz w:val="21"/>
                <w:szCs w:val="21"/>
              </w:rPr>
            </w:pPr>
            <w:r>
              <w:rPr>
                <w:rFonts w:hint="eastAsia"/>
                <w:b/>
                <w:bCs/>
                <w:sz w:val="21"/>
                <w:szCs w:val="21"/>
              </w:rPr>
              <w:t>3</w:t>
            </w:r>
            <w:r>
              <w:rPr>
                <w:rFonts w:hint="eastAsia"/>
                <w:b/>
                <w:bCs/>
                <w:sz w:val="21"/>
                <w:szCs w:val="21"/>
              </w:rPr>
              <w:t>、声环境</w:t>
            </w:r>
          </w:p>
          <w:p w:rsidR="00CB55BD" w:rsidRDefault="00CB55BD" w:rsidP="00D73194">
            <w:pPr>
              <w:autoSpaceDE w:val="0"/>
              <w:autoSpaceDN w:val="0"/>
              <w:adjustRightInd w:val="0"/>
              <w:snapToGrid w:val="0"/>
              <w:ind w:firstLine="420"/>
              <w:rPr>
                <w:sz w:val="21"/>
                <w:szCs w:val="21"/>
              </w:rPr>
            </w:pPr>
            <w:r w:rsidRPr="00CB55BD">
              <w:rPr>
                <w:sz w:val="21"/>
                <w:szCs w:val="21"/>
              </w:rPr>
              <w:t>本环评委托</w:t>
            </w:r>
            <w:r w:rsidRPr="00CB55BD">
              <w:rPr>
                <w:rFonts w:hint="eastAsia"/>
                <w:sz w:val="21"/>
                <w:szCs w:val="21"/>
              </w:rPr>
              <w:t>湖南华运环境检测有限公司</w:t>
            </w:r>
            <w:r w:rsidRPr="00CB55BD">
              <w:rPr>
                <w:sz w:val="21"/>
                <w:szCs w:val="21"/>
              </w:rPr>
              <w:t>于</w:t>
            </w:r>
            <w:r w:rsidRPr="00CB55BD">
              <w:rPr>
                <w:sz w:val="21"/>
                <w:szCs w:val="21"/>
              </w:rPr>
              <w:t>202</w:t>
            </w:r>
            <w:r>
              <w:rPr>
                <w:rFonts w:hint="eastAsia"/>
                <w:sz w:val="21"/>
                <w:szCs w:val="21"/>
              </w:rPr>
              <w:t>4</w:t>
            </w:r>
            <w:r w:rsidRPr="00CB55BD">
              <w:rPr>
                <w:sz w:val="21"/>
                <w:szCs w:val="21"/>
              </w:rPr>
              <w:t>年</w:t>
            </w:r>
            <w:r>
              <w:rPr>
                <w:rFonts w:hint="eastAsia"/>
                <w:sz w:val="21"/>
                <w:szCs w:val="21"/>
              </w:rPr>
              <w:t>1</w:t>
            </w:r>
            <w:r w:rsidRPr="00CB55BD">
              <w:rPr>
                <w:sz w:val="21"/>
                <w:szCs w:val="21"/>
              </w:rPr>
              <w:t>月</w:t>
            </w:r>
            <w:r w:rsidR="00EC5794">
              <w:rPr>
                <w:rFonts w:hint="eastAsia"/>
                <w:sz w:val="21"/>
                <w:szCs w:val="21"/>
              </w:rPr>
              <w:t>16</w:t>
            </w:r>
            <w:r w:rsidRPr="00CB55BD">
              <w:rPr>
                <w:rFonts w:hint="eastAsia"/>
                <w:sz w:val="21"/>
                <w:szCs w:val="21"/>
              </w:rPr>
              <w:t>日</w:t>
            </w:r>
            <w:r>
              <w:rPr>
                <w:rFonts w:hint="eastAsia"/>
                <w:sz w:val="21"/>
                <w:szCs w:val="21"/>
              </w:rPr>
              <w:t>对</w:t>
            </w:r>
            <w:r w:rsidRPr="00CB55BD">
              <w:rPr>
                <w:sz w:val="21"/>
                <w:szCs w:val="21"/>
              </w:rPr>
              <w:t>项目</w:t>
            </w:r>
            <w:r>
              <w:rPr>
                <w:rFonts w:hint="eastAsia"/>
                <w:sz w:val="21"/>
                <w:szCs w:val="21"/>
              </w:rPr>
              <w:t>北侧</w:t>
            </w:r>
            <w:r w:rsidR="00EC1DA9">
              <w:rPr>
                <w:rFonts w:hint="eastAsia"/>
                <w:sz w:val="21"/>
                <w:szCs w:val="21"/>
              </w:rPr>
              <w:t>30m</w:t>
            </w:r>
            <w:r>
              <w:rPr>
                <w:rFonts w:hint="eastAsia"/>
                <w:sz w:val="21"/>
                <w:szCs w:val="21"/>
              </w:rPr>
              <w:t>居民点</w:t>
            </w:r>
            <w:r w:rsidRPr="00CB55BD">
              <w:rPr>
                <w:sz w:val="21"/>
                <w:szCs w:val="21"/>
              </w:rPr>
              <w:t>进行了声环境现状监测</w:t>
            </w:r>
            <w:r w:rsidRPr="00CB55BD">
              <w:rPr>
                <w:rFonts w:hint="eastAsia"/>
                <w:sz w:val="21"/>
                <w:szCs w:val="21"/>
              </w:rPr>
              <w:t>。</w:t>
            </w:r>
          </w:p>
          <w:p w:rsidR="00CB55BD" w:rsidRPr="005E13F4" w:rsidRDefault="00CB55BD" w:rsidP="00D73194">
            <w:pPr>
              <w:autoSpaceDE w:val="0"/>
              <w:autoSpaceDN w:val="0"/>
              <w:adjustRightInd w:val="0"/>
              <w:snapToGrid w:val="0"/>
              <w:ind w:firstLine="420"/>
              <w:rPr>
                <w:sz w:val="21"/>
                <w:szCs w:val="21"/>
              </w:rPr>
            </w:pPr>
            <w:r w:rsidRPr="005E13F4">
              <w:rPr>
                <w:rFonts w:hint="eastAsia"/>
                <w:sz w:val="21"/>
                <w:szCs w:val="21"/>
              </w:rPr>
              <w:t>声环境监测</w:t>
            </w:r>
            <w:r w:rsidRPr="005E13F4">
              <w:rPr>
                <w:sz w:val="21"/>
                <w:szCs w:val="21"/>
              </w:rPr>
              <w:t>结果见</w:t>
            </w:r>
            <w:r w:rsidRPr="005E13F4">
              <w:rPr>
                <w:rFonts w:hint="eastAsia"/>
                <w:sz w:val="21"/>
                <w:szCs w:val="21"/>
              </w:rPr>
              <w:t>下表</w:t>
            </w:r>
            <w:r w:rsidRPr="005E13F4">
              <w:rPr>
                <w:sz w:val="21"/>
                <w:szCs w:val="21"/>
              </w:rPr>
              <w:t>。</w:t>
            </w:r>
          </w:p>
          <w:p w:rsidR="00CB55BD" w:rsidRPr="00727938" w:rsidRDefault="00CB55BD" w:rsidP="00727938">
            <w:pPr>
              <w:widowControl/>
              <w:ind w:firstLine="422"/>
              <w:jc w:val="center"/>
              <w:rPr>
                <w:b/>
                <w:bCs/>
                <w:color w:val="000000"/>
                <w:kern w:val="0"/>
                <w:sz w:val="21"/>
                <w:szCs w:val="21"/>
              </w:rPr>
            </w:pPr>
            <w:r w:rsidRPr="00727938">
              <w:rPr>
                <w:b/>
                <w:bCs/>
                <w:color w:val="000000"/>
                <w:kern w:val="0"/>
                <w:sz w:val="21"/>
                <w:szCs w:val="21"/>
              </w:rPr>
              <w:lastRenderedPageBreak/>
              <w:t>表</w:t>
            </w:r>
            <w:r w:rsidRPr="00727938">
              <w:rPr>
                <w:b/>
                <w:bCs/>
                <w:color w:val="000000"/>
                <w:kern w:val="0"/>
                <w:sz w:val="21"/>
                <w:szCs w:val="21"/>
              </w:rPr>
              <w:t>3-</w:t>
            </w:r>
            <w:r w:rsidR="008A5E8D">
              <w:rPr>
                <w:rFonts w:hint="eastAsia"/>
                <w:b/>
                <w:bCs/>
                <w:color w:val="000000"/>
                <w:kern w:val="0"/>
                <w:sz w:val="21"/>
                <w:szCs w:val="21"/>
              </w:rPr>
              <w:t>5</w:t>
            </w:r>
            <w:r w:rsidRPr="00727938">
              <w:rPr>
                <w:rFonts w:hint="eastAsia"/>
                <w:b/>
                <w:bCs/>
                <w:color w:val="000000"/>
                <w:kern w:val="0"/>
                <w:sz w:val="21"/>
                <w:szCs w:val="21"/>
              </w:rPr>
              <w:t xml:space="preserve">  </w:t>
            </w:r>
            <w:r w:rsidRPr="00727938">
              <w:rPr>
                <w:b/>
                <w:bCs/>
                <w:color w:val="000000"/>
                <w:kern w:val="0"/>
                <w:sz w:val="21"/>
                <w:szCs w:val="21"/>
              </w:rPr>
              <w:t>声环境监测评价结果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2"/>
              <w:gridCol w:w="1909"/>
              <w:gridCol w:w="1684"/>
              <w:gridCol w:w="1689"/>
              <w:gridCol w:w="1688"/>
            </w:tblGrid>
            <w:tr w:rsidR="00CB55BD" w:rsidRPr="00D9409D" w:rsidTr="00CB55BD">
              <w:trPr>
                <w:jc w:val="center"/>
              </w:trPr>
              <w:tc>
                <w:tcPr>
                  <w:tcW w:w="1472" w:type="dxa"/>
                  <w:vAlign w:val="center"/>
                </w:tcPr>
                <w:p w:rsidR="00CB55BD" w:rsidRPr="00CB55BD" w:rsidRDefault="00CB55BD" w:rsidP="00CB55BD">
                  <w:pPr>
                    <w:spacing w:line="240" w:lineRule="auto"/>
                    <w:ind w:firstLineChars="0" w:firstLine="0"/>
                    <w:jc w:val="center"/>
                    <w:rPr>
                      <w:sz w:val="21"/>
                      <w:szCs w:val="21"/>
                    </w:rPr>
                  </w:pPr>
                  <w:r w:rsidRPr="00CB55BD">
                    <w:rPr>
                      <w:sz w:val="21"/>
                      <w:szCs w:val="21"/>
                    </w:rPr>
                    <w:t>监测点位</w:t>
                  </w:r>
                </w:p>
              </w:tc>
              <w:tc>
                <w:tcPr>
                  <w:tcW w:w="1909" w:type="dxa"/>
                  <w:vAlign w:val="center"/>
                </w:tcPr>
                <w:p w:rsidR="00CB55BD" w:rsidRPr="00CB55BD" w:rsidRDefault="00CB55BD" w:rsidP="00CB55BD">
                  <w:pPr>
                    <w:spacing w:line="240" w:lineRule="auto"/>
                    <w:ind w:firstLineChars="0" w:firstLine="0"/>
                    <w:jc w:val="center"/>
                    <w:rPr>
                      <w:sz w:val="21"/>
                      <w:szCs w:val="21"/>
                    </w:rPr>
                  </w:pPr>
                  <w:r w:rsidRPr="00CB55BD">
                    <w:rPr>
                      <w:sz w:val="21"/>
                      <w:szCs w:val="21"/>
                    </w:rPr>
                    <w:t>监测日期</w:t>
                  </w:r>
                </w:p>
              </w:tc>
              <w:tc>
                <w:tcPr>
                  <w:tcW w:w="1684" w:type="dxa"/>
                  <w:vAlign w:val="center"/>
                </w:tcPr>
                <w:p w:rsidR="00CB55BD" w:rsidRPr="00CB55BD" w:rsidRDefault="00CB55BD" w:rsidP="00CB55BD">
                  <w:pPr>
                    <w:spacing w:line="240" w:lineRule="auto"/>
                    <w:ind w:firstLineChars="0" w:firstLine="0"/>
                    <w:jc w:val="center"/>
                    <w:rPr>
                      <w:sz w:val="21"/>
                      <w:szCs w:val="21"/>
                    </w:rPr>
                  </w:pPr>
                  <w:r w:rsidRPr="00CB55BD">
                    <w:rPr>
                      <w:sz w:val="21"/>
                      <w:szCs w:val="21"/>
                    </w:rPr>
                    <w:t>监测时间</w:t>
                  </w:r>
                </w:p>
              </w:tc>
              <w:tc>
                <w:tcPr>
                  <w:tcW w:w="1689" w:type="dxa"/>
                  <w:vAlign w:val="center"/>
                </w:tcPr>
                <w:p w:rsidR="00CB55BD" w:rsidRPr="00CB55BD" w:rsidRDefault="00CB55BD" w:rsidP="00CB55BD">
                  <w:pPr>
                    <w:spacing w:line="240" w:lineRule="auto"/>
                    <w:ind w:firstLineChars="0" w:firstLine="0"/>
                    <w:jc w:val="center"/>
                    <w:rPr>
                      <w:sz w:val="21"/>
                      <w:szCs w:val="21"/>
                    </w:rPr>
                  </w:pPr>
                  <w:r w:rsidRPr="00CB55BD">
                    <w:rPr>
                      <w:sz w:val="21"/>
                      <w:szCs w:val="21"/>
                    </w:rPr>
                    <w:t>Leq</w:t>
                  </w:r>
                </w:p>
              </w:tc>
              <w:tc>
                <w:tcPr>
                  <w:tcW w:w="1688" w:type="dxa"/>
                  <w:vAlign w:val="center"/>
                </w:tcPr>
                <w:p w:rsidR="00CB55BD" w:rsidRPr="00CB55BD" w:rsidRDefault="00CB55BD" w:rsidP="00CB55BD">
                  <w:pPr>
                    <w:spacing w:line="240" w:lineRule="auto"/>
                    <w:ind w:firstLineChars="0" w:firstLine="0"/>
                    <w:jc w:val="center"/>
                    <w:rPr>
                      <w:sz w:val="21"/>
                      <w:szCs w:val="21"/>
                    </w:rPr>
                  </w:pPr>
                  <w:r w:rsidRPr="00CB55BD">
                    <w:rPr>
                      <w:sz w:val="21"/>
                      <w:szCs w:val="21"/>
                    </w:rPr>
                    <w:t>执行标准</w:t>
                  </w:r>
                </w:p>
              </w:tc>
            </w:tr>
            <w:tr w:rsidR="00EC5794" w:rsidRPr="00D9409D" w:rsidTr="00CB55BD">
              <w:trPr>
                <w:jc w:val="center"/>
              </w:trPr>
              <w:tc>
                <w:tcPr>
                  <w:tcW w:w="1472" w:type="dxa"/>
                  <w:vMerge w:val="restart"/>
                  <w:vAlign w:val="center"/>
                </w:tcPr>
                <w:p w:rsidR="00EC5794" w:rsidRPr="00CB55BD" w:rsidRDefault="00EC5794" w:rsidP="00CB55BD">
                  <w:pPr>
                    <w:spacing w:line="240" w:lineRule="auto"/>
                    <w:ind w:firstLineChars="0" w:firstLine="0"/>
                    <w:jc w:val="center"/>
                    <w:rPr>
                      <w:sz w:val="21"/>
                      <w:szCs w:val="21"/>
                    </w:rPr>
                  </w:pPr>
                  <w:r w:rsidRPr="00CB55BD">
                    <w:rPr>
                      <w:rFonts w:hint="eastAsia"/>
                      <w:sz w:val="21"/>
                      <w:szCs w:val="21"/>
                    </w:rPr>
                    <w:t>1#</w:t>
                  </w:r>
                </w:p>
              </w:tc>
              <w:tc>
                <w:tcPr>
                  <w:tcW w:w="1909" w:type="dxa"/>
                  <w:vMerge w:val="restart"/>
                  <w:vAlign w:val="center"/>
                </w:tcPr>
                <w:p w:rsidR="00EC5794" w:rsidRPr="00CB55BD" w:rsidRDefault="00EC5794" w:rsidP="00EC5794">
                  <w:pPr>
                    <w:spacing w:line="240" w:lineRule="auto"/>
                    <w:ind w:firstLineChars="0" w:firstLine="0"/>
                    <w:jc w:val="center"/>
                    <w:rPr>
                      <w:sz w:val="21"/>
                      <w:szCs w:val="21"/>
                    </w:rPr>
                  </w:pPr>
                  <w:r w:rsidRPr="00CB55BD">
                    <w:rPr>
                      <w:sz w:val="21"/>
                      <w:szCs w:val="21"/>
                    </w:rPr>
                    <w:t>20</w:t>
                  </w:r>
                  <w:r w:rsidRPr="00CB55BD">
                    <w:rPr>
                      <w:rFonts w:hint="eastAsia"/>
                      <w:sz w:val="21"/>
                      <w:szCs w:val="21"/>
                    </w:rPr>
                    <w:t>2</w:t>
                  </w:r>
                  <w:r>
                    <w:rPr>
                      <w:rFonts w:hint="eastAsia"/>
                      <w:sz w:val="21"/>
                      <w:szCs w:val="21"/>
                    </w:rPr>
                    <w:t>4</w:t>
                  </w:r>
                  <w:r w:rsidRPr="00CB55BD">
                    <w:rPr>
                      <w:sz w:val="21"/>
                      <w:szCs w:val="21"/>
                    </w:rPr>
                    <w:t>年</w:t>
                  </w:r>
                  <w:r>
                    <w:rPr>
                      <w:rFonts w:hint="eastAsia"/>
                      <w:sz w:val="21"/>
                      <w:szCs w:val="21"/>
                    </w:rPr>
                    <w:t>1</w:t>
                  </w:r>
                  <w:r w:rsidRPr="00CB55BD">
                    <w:rPr>
                      <w:sz w:val="21"/>
                      <w:szCs w:val="21"/>
                    </w:rPr>
                    <w:t>月</w:t>
                  </w:r>
                  <w:r>
                    <w:rPr>
                      <w:rFonts w:hint="eastAsia"/>
                      <w:sz w:val="21"/>
                      <w:szCs w:val="21"/>
                    </w:rPr>
                    <w:t>16</w:t>
                  </w:r>
                  <w:r w:rsidRPr="00CB55BD">
                    <w:rPr>
                      <w:sz w:val="21"/>
                      <w:szCs w:val="21"/>
                    </w:rPr>
                    <w:t>日</w:t>
                  </w:r>
                </w:p>
              </w:tc>
              <w:tc>
                <w:tcPr>
                  <w:tcW w:w="1684" w:type="dxa"/>
                  <w:vAlign w:val="center"/>
                </w:tcPr>
                <w:p w:rsidR="00EC5794" w:rsidRPr="00CB55BD" w:rsidRDefault="00EC5794" w:rsidP="00CB55BD">
                  <w:pPr>
                    <w:spacing w:line="240" w:lineRule="auto"/>
                    <w:ind w:firstLineChars="0" w:firstLine="0"/>
                    <w:jc w:val="center"/>
                    <w:rPr>
                      <w:sz w:val="21"/>
                      <w:szCs w:val="21"/>
                    </w:rPr>
                  </w:pPr>
                  <w:r w:rsidRPr="00CB55BD">
                    <w:rPr>
                      <w:sz w:val="21"/>
                      <w:szCs w:val="21"/>
                    </w:rPr>
                    <w:t>昼</w:t>
                  </w:r>
                </w:p>
              </w:tc>
              <w:tc>
                <w:tcPr>
                  <w:tcW w:w="1689" w:type="dxa"/>
                  <w:vAlign w:val="center"/>
                </w:tcPr>
                <w:p w:rsidR="00EC5794" w:rsidRPr="00EC5794" w:rsidRDefault="00EC5794" w:rsidP="00EC5794">
                  <w:pPr>
                    <w:spacing w:line="240" w:lineRule="auto"/>
                    <w:ind w:firstLineChars="0" w:firstLine="0"/>
                    <w:jc w:val="center"/>
                    <w:rPr>
                      <w:sz w:val="21"/>
                      <w:szCs w:val="21"/>
                    </w:rPr>
                  </w:pPr>
                  <w:r w:rsidRPr="00EC5794">
                    <w:rPr>
                      <w:rFonts w:hint="eastAsia"/>
                      <w:sz w:val="21"/>
                      <w:szCs w:val="21"/>
                    </w:rPr>
                    <w:t>49.8</w:t>
                  </w:r>
                </w:p>
              </w:tc>
              <w:tc>
                <w:tcPr>
                  <w:tcW w:w="1688" w:type="dxa"/>
                  <w:vAlign w:val="center"/>
                </w:tcPr>
                <w:p w:rsidR="00EC5794" w:rsidRPr="00CB55BD" w:rsidRDefault="00EC5794" w:rsidP="00CB55BD">
                  <w:pPr>
                    <w:spacing w:line="240" w:lineRule="auto"/>
                    <w:ind w:firstLineChars="0" w:firstLine="0"/>
                    <w:jc w:val="center"/>
                    <w:rPr>
                      <w:sz w:val="21"/>
                      <w:szCs w:val="21"/>
                    </w:rPr>
                  </w:pPr>
                  <w:r w:rsidRPr="00CB55BD">
                    <w:rPr>
                      <w:sz w:val="21"/>
                      <w:szCs w:val="21"/>
                    </w:rPr>
                    <w:t>≤60</w:t>
                  </w:r>
                </w:p>
              </w:tc>
            </w:tr>
            <w:tr w:rsidR="00EC5794" w:rsidRPr="00D9409D" w:rsidTr="00CB55BD">
              <w:trPr>
                <w:jc w:val="center"/>
              </w:trPr>
              <w:tc>
                <w:tcPr>
                  <w:tcW w:w="1472" w:type="dxa"/>
                  <w:vMerge/>
                  <w:vAlign w:val="center"/>
                </w:tcPr>
                <w:p w:rsidR="00EC5794" w:rsidRPr="00CB55BD" w:rsidRDefault="00EC5794" w:rsidP="00CB55BD">
                  <w:pPr>
                    <w:spacing w:line="240" w:lineRule="auto"/>
                    <w:ind w:firstLineChars="0" w:firstLine="0"/>
                    <w:jc w:val="center"/>
                    <w:rPr>
                      <w:sz w:val="21"/>
                      <w:szCs w:val="21"/>
                    </w:rPr>
                  </w:pPr>
                </w:p>
              </w:tc>
              <w:tc>
                <w:tcPr>
                  <w:tcW w:w="1909" w:type="dxa"/>
                  <w:vMerge/>
                  <w:vAlign w:val="center"/>
                </w:tcPr>
                <w:p w:rsidR="00EC5794" w:rsidRPr="00CB55BD" w:rsidRDefault="00EC5794" w:rsidP="00CB55BD">
                  <w:pPr>
                    <w:spacing w:line="240" w:lineRule="auto"/>
                    <w:ind w:firstLineChars="0" w:firstLine="0"/>
                    <w:jc w:val="center"/>
                    <w:rPr>
                      <w:sz w:val="21"/>
                      <w:szCs w:val="21"/>
                    </w:rPr>
                  </w:pPr>
                </w:p>
              </w:tc>
              <w:tc>
                <w:tcPr>
                  <w:tcW w:w="1684" w:type="dxa"/>
                  <w:vAlign w:val="center"/>
                </w:tcPr>
                <w:p w:rsidR="00EC5794" w:rsidRPr="00CB55BD" w:rsidRDefault="00EC5794" w:rsidP="00CB55BD">
                  <w:pPr>
                    <w:spacing w:line="240" w:lineRule="auto"/>
                    <w:ind w:firstLineChars="0" w:firstLine="0"/>
                    <w:jc w:val="center"/>
                    <w:rPr>
                      <w:sz w:val="21"/>
                      <w:szCs w:val="21"/>
                    </w:rPr>
                  </w:pPr>
                  <w:r w:rsidRPr="00CB55BD">
                    <w:rPr>
                      <w:sz w:val="21"/>
                      <w:szCs w:val="21"/>
                    </w:rPr>
                    <w:t>夜</w:t>
                  </w:r>
                </w:p>
              </w:tc>
              <w:tc>
                <w:tcPr>
                  <w:tcW w:w="1689" w:type="dxa"/>
                  <w:vAlign w:val="center"/>
                </w:tcPr>
                <w:p w:rsidR="00EC5794" w:rsidRPr="00EC5794" w:rsidRDefault="00EC5794" w:rsidP="00EC5794">
                  <w:pPr>
                    <w:spacing w:line="240" w:lineRule="auto"/>
                    <w:ind w:firstLineChars="0" w:firstLine="0"/>
                    <w:jc w:val="center"/>
                    <w:rPr>
                      <w:sz w:val="21"/>
                      <w:szCs w:val="21"/>
                    </w:rPr>
                  </w:pPr>
                  <w:r w:rsidRPr="00EC5794">
                    <w:rPr>
                      <w:rFonts w:hint="eastAsia"/>
                      <w:sz w:val="21"/>
                      <w:szCs w:val="21"/>
                    </w:rPr>
                    <w:t>43.9</w:t>
                  </w:r>
                </w:p>
              </w:tc>
              <w:tc>
                <w:tcPr>
                  <w:tcW w:w="1688" w:type="dxa"/>
                  <w:vAlign w:val="center"/>
                </w:tcPr>
                <w:p w:rsidR="00EC5794" w:rsidRPr="00CB55BD" w:rsidRDefault="00EC5794" w:rsidP="00CB55BD">
                  <w:pPr>
                    <w:spacing w:line="240" w:lineRule="auto"/>
                    <w:ind w:firstLineChars="0" w:firstLine="0"/>
                    <w:jc w:val="center"/>
                    <w:rPr>
                      <w:sz w:val="21"/>
                      <w:szCs w:val="21"/>
                    </w:rPr>
                  </w:pPr>
                  <w:r w:rsidRPr="00CB55BD">
                    <w:rPr>
                      <w:sz w:val="21"/>
                      <w:szCs w:val="21"/>
                    </w:rPr>
                    <w:t>≤50</w:t>
                  </w:r>
                </w:p>
              </w:tc>
            </w:tr>
          </w:tbl>
          <w:p w:rsidR="00CB55BD" w:rsidRPr="00CB55BD" w:rsidRDefault="00CB55BD" w:rsidP="000B3B05">
            <w:pPr>
              <w:adjustRightInd w:val="0"/>
              <w:snapToGrid w:val="0"/>
              <w:spacing w:beforeLines="50" w:before="156"/>
              <w:ind w:firstLine="420"/>
              <w:jc w:val="left"/>
              <w:rPr>
                <w:color w:val="000000"/>
                <w:kern w:val="0"/>
                <w:sz w:val="21"/>
                <w:szCs w:val="21"/>
              </w:rPr>
            </w:pPr>
            <w:r w:rsidRPr="00CB55BD">
              <w:rPr>
                <w:color w:val="000000"/>
                <w:kern w:val="0"/>
                <w:sz w:val="21"/>
                <w:szCs w:val="21"/>
              </w:rPr>
              <w:t>从噪声现场监测数据与评价标准对比可知</w:t>
            </w:r>
            <w:r w:rsidR="005E13F4">
              <w:rPr>
                <w:rFonts w:hint="eastAsia"/>
                <w:color w:val="000000"/>
                <w:kern w:val="0"/>
                <w:sz w:val="21"/>
                <w:szCs w:val="21"/>
              </w:rPr>
              <w:t>，</w:t>
            </w:r>
            <w:r w:rsidRPr="00CB55BD">
              <w:rPr>
                <w:color w:val="000000"/>
                <w:kern w:val="0"/>
                <w:sz w:val="21"/>
                <w:szCs w:val="21"/>
              </w:rPr>
              <w:t>项目</w:t>
            </w:r>
            <w:r>
              <w:rPr>
                <w:rFonts w:hint="eastAsia"/>
                <w:color w:val="000000"/>
                <w:kern w:val="0"/>
                <w:sz w:val="21"/>
                <w:szCs w:val="21"/>
              </w:rPr>
              <w:t>北</w:t>
            </w:r>
            <w:r w:rsidRPr="00CB55BD">
              <w:rPr>
                <w:rFonts w:hint="eastAsia"/>
                <w:color w:val="000000"/>
                <w:kern w:val="0"/>
                <w:sz w:val="21"/>
                <w:szCs w:val="21"/>
              </w:rPr>
              <w:t>侧居民点昼间</w:t>
            </w:r>
            <w:r w:rsidRPr="00CB55BD">
              <w:rPr>
                <w:color w:val="000000"/>
                <w:kern w:val="0"/>
                <w:sz w:val="21"/>
                <w:szCs w:val="21"/>
              </w:rPr>
              <w:t>声环境质量达到了《声环境质量标准》</w:t>
            </w:r>
            <w:r w:rsidR="007A034B">
              <w:rPr>
                <w:rFonts w:hint="eastAsia"/>
                <w:color w:val="000000"/>
                <w:kern w:val="0"/>
                <w:sz w:val="21"/>
                <w:szCs w:val="21"/>
              </w:rPr>
              <w:t>（</w:t>
            </w:r>
            <w:r w:rsidR="007A034B" w:rsidRPr="00CB55BD">
              <w:rPr>
                <w:color w:val="000000"/>
                <w:kern w:val="0"/>
                <w:sz w:val="21"/>
                <w:szCs w:val="21"/>
              </w:rPr>
              <w:t>GB3096-2008</w:t>
            </w:r>
            <w:r w:rsidR="007A034B">
              <w:rPr>
                <w:rFonts w:hint="eastAsia"/>
                <w:color w:val="000000"/>
                <w:kern w:val="0"/>
                <w:sz w:val="21"/>
                <w:szCs w:val="21"/>
              </w:rPr>
              <w:t>）</w:t>
            </w:r>
            <w:r w:rsidRPr="00CB55BD">
              <w:rPr>
                <w:color w:val="000000"/>
                <w:kern w:val="0"/>
                <w:sz w:val="21"/>
                <w:szCs w:val="21"/>
              </w:rPr>
              <w:t>中的</w:t>
            </w:r>
            <w:r w:rsidRPr="00CB55BD">
              <w:rPr>
                <w:rFonts w:hint="eastAsia"/>
                <w:color w:val="000000"/>
                <w:kern w:val="0"/>
                <w:sz w:val="21"/>
                <w:szCs w:val="21"/>
              </w:rPr>
              <w:t>2</w:t>
            </w:r>
            <w:r w:rsidRPr="00CB55BD">
              <w:rPr>
                <w:color w:val="000000"/>
                <w:kern w:val="0"/>
                <w:sz w:val="21"/>
                <w:szCs w:val="21"/>
              </w:rPr>
              <w:t>类标准</w:t>
            </w:r>
            <w:r w:rsidRPr="00CB55BD">
              <w:rPr>
                <w:rFonts w:hint="eastAsia"/>
                <w:color w:val="000000"/>
                <w:kern w:val="0"/>
                <w:sz w:val="21"/>
                <w:szCs w:val="21"/>
              </w:rPr>
              <w:t>限值要求。</w:t>
            </w:r>
          </w:p>
          <w:p w:rsidR="0057439C" w:rsidRPr="00541D9E" w:rsidRDefault="00DA4637" w:rsidP="00D73194">
            <w:pPr>
              <w:autoSpaceDE w:val="0"/>
              <w:autoSpaceDN w:val="0"/>
              <w:adjustRightInd w:val="0"/>
              <w:snapToGrid w:val="0"/>
              <w:ind w:firstLineChars="0" w:firstLine="0"/>
              <w:rPr>
                <w:b/>
                <w:bCs/>
                <w:sz w:val="21"/>
                <w:szCs w:val="21"/>
                <w:u w:val="single"/>
              </w:rPr>
            </w:pPr>
            <w:r w:rsidRPr="00541D9E">
              <w:rPr>
                <w:rFonts w:hint="eastAsia"/>
                <w:b/>
                <w:bCs/>
                <w:sz w:val="21"/>
                <w:szCs w:val="21"/>
                <w:u w:val="single"/>
              </w:rPr>
              <w:t>4</w:t>
            </w:r>
            <w:r w:rsidRPr="00541D9E">
              <w:rPr>
                <w:rFonts w:hint="eastAsia"/>
                <w:b/>
                <w:bCs/>
                <w:sz w:val="21"/>
                <w:szCs w:val="21"/>
                <w:u w:val="single"/>
              </w:rPr>
              <w:t>、地下水环境</w:t>
            </w:r>
          </w:p>
          <w:p w:rsidR="0057439C" w:rsidRDefault="00860492" w:rsidP="001A033A">
            <w:pPr>
              <w:autoSpaceDE w:val="0"/>
              <w:autoSpaceDN w:val="0"/>
              <w:adjustRightInd w:val="0"/>
              <w:snapToGrid w:val="0"/>
              <w:ind w:firstLine="420"/>
              <w:rPr>
                <w:sz w:val="21"/>
                <w:szCs w:val="21"/>
                <w:u w:val="single"/>
              </w:rPr>
            </w:pPr>
            <w:r w:rsidRPr="00541D9E">
              <w:rPr>
                <w:rFonts w:hint="eastAsia"/>
                <w:sz w:val="21"/>
                <w:szCs w:val="21"/>
                <w:u w:val="single"/>
              </w:rPr>
              <w:t>本项目不涉及新增用地，</w:t>
            </w:r>
            <w:r>
              <w:rPr>
                <w:rFonts w:hint="eastAsia"/>
                <w:sz w:val="21"/>
                <w:szCs w:val="21"/>
                <w:u w:val="single"/>
              </w:rPr>
              <w:t>污水处理池、危废暂存间等</w:t>
            </w:r>
            <w:r w:rsidRPr="00541D9E">
              <w:rPr>
                <w:rFonts w:hint="eastAsia"/>
                <w:sz w:val="21"/>
                <w:szCs w:val="21"/>
                <w:u w:val="single"/>
              </w:rPr>
              <w:t>在做好防渗防漏等措施的情况下不涉及</w:t>
            </w:r>
            <w:r>
              <w:rPr>
                <w:rFonts w:hint="eastAsia"/>
                <w:sz w:val="21"/>
                <w:szCs w:val="21"/>
                <w:u w:val="single"/>
              </w:rPr>
              <w:t>地下水</w:t>
            </w:r>
            <w:r w:rsidRPr="00541D9E">
              <w:rPr>
                <w:rFonts w:hint="eastAsia"/>
                <w:sz w:val="21"/>
                <w:szCs w:val="21"/>
                <w:u w:val="single"/>
              </w:rPr>
              <w:t>污染</w:t>
            </w:r>
            <w:r>
              <w:rPr>
                <w:rFonts w:hint="eastAsia"/>
                <w:sz w:val="21"/>
                <w:szCs w:val="21"/>
                <w:u w:val="single"/>
              </w:rPr>
              <w:t>。</w:t>
            </w:r>
            <w:r w:rsidR="001A033A">
              <w:rPr>
                <w:rFonts w:hint="eastAsia"/>
                <w:sz w:val="21"/>
                <w:szCs w:val="21"/>
                <w:u w:val="single"/>
              </w:rPr>
              <w:t>本次评价引用《</w:t>
            </w:r>
            <w:r w:rsidR="001A033A" w:rsidRPr="001A033A">
              <w:rPr>
                <w:sz w:val="21"/>
                <w:szCs w:val="21"/>
                <w:u w:val="single"/>
              </w:rPr>
              <w:t>关于津市高新区</w:t>
            </w:r>
            <w:r w:rsidR="001A033A" w:rsidRPr="001A033A">
              <w:rPr>
                <w:sz w:val="21"/>
                <w:szCs w:val="21"/>
                <w:u w:val="single"/>
              </w:rPr>
              <w:t>2023</w:t>
            </w:r>
            <w:r w:rsidR="001A033A" w:rsidRPr="001A033A">
              <w:rPr>
                <w:sz w:val="21"/>
                <w:szCs w:val="21"/>
                <w:u w:val="single"/>
              </w:rPr>
              <w:t>年度环境质量自行监测公示</w:t>
            </w:r>
            <w:r w:rsidR="001A033A" w:rsidRPr="001A033A">
              <w:rPr>
                <w:rFonts w:hint="eastAsia"/>
                <w:sz w:val="21"/>
                <w:szCs w:val="21"/>
                <w:u w:val="single"/>
              </w:rPr>
              <w:t>》</w:t>
            </w:r>
            <w:r w:rsidR="00692733">
              <w:rPr>
                <w:rFonts w:hint="eastAsia"/>
                <w:sz w:val="21"/>
                <w:szCs w:val="21"/>
                <w:u w:val="single"/>
              </w:rPr>
              <w:t>中</w:t>
            </w:r>
            <w:r w:rsidR="00692733">
              <w:rPr>
                <w:rFonts w:hint="eastAsia"/>
                <w:sz w:val="21"/>
                <w:szCs w:val="21"/>
                <w:u w:val="single"/>
              </w:rPr>
              <w:t>2023</w:t>
            </w:r>
            <w:r w:rsidR="00692733">
              <w:rPr>
                <w:rFonts w:hint="eastAsia"/>
                <w:sz w:val="21"/>
                <w:szCs w:val="21"/>
                <w:u w:val="single"/>
              </w:rPr>
              <w:t>年</w:t>
            </w:r>
            <w:r w:rsidR="00692733">
              <w:rPr>
                <w:rFonts w:hint="eastAsia"/>
                <w:sz w:val="21"/>
                <w:szCs w:val="21"/>
                <w:u w:val="single"/>
              </w:rPr>
              <w:t>12</w:t>
            </w:r>
            <w:r w:rsidR="00692733">
              <w:rPr>
                <w:rFonts w:hint="eastAsia"/>
                <w:sz w:val="21"/>
                <w:szCs w:val="21"/>
                <w:u w:val="single"/>
              </w:rPr>
              <w:t>月</w:t>
            </w:r>
            <w:r w:rsidR="00692733">
              <w:rPr>
                <w:rFonts w:hint="eastAsia"/>
                <w:sz w:val="21"/>
                <w:szCs w:val="21"/>
                <w:u w:val="single"/>
              </w:rPr>
              <w:t>14</w:t>
            </w:r>
            <w:r w:rsidR="00692733">
              <w:rPr>
                <w:rFonts w:hint="eastAsia"/>
                <w:sz w:val="21"/>
                <w:szCs w:val="21"/>
                <w:u w:val="single"/>
              </w:rPr>
              <w:t>日湖南华运环境检测有限公司监测</w:t>
            </w:r>
            <w:r w:rsidR="001A033A">
              <w:rPr>
                <w:rFonts w:hint="eastAsia"/>
                <w:sz w:val="21"/>
                <w:szCs w:val="21"/>
                <w:u w:val="single"/>
              </w:rPr>
              <w:t>数据</w:t>
            </w:r>
            <w:r w:rsidR="00692733">
              <w:rPr>
                <w:rFonts w:hint="eastAsia"/>
                <w:sz w:val="21"/>
                <w:szCs w:val="21"/>
                <w:u w:val="single"/>
              </w:rPr>
              <w:t>，选择离本项目最近点位董家村监测数据，位于本项目西侧约</w:t>
            </w:r>
            <w:r w:rsidR="00692733">
              <w:rPr>
                <w:rFonts w:hint="eastAsia"/>
                <w:sz w:val="21"/>
                <w:szCs w:val="21"/>
                <w:u w:val="single"/>
              </w:rPr>
              <w:t>800m</w:t>
            </w:r>
            <w:r w:rsidR="001A033A">
              <w:rPr>
                <w:rFonts w:hint="eastAsia"/>
                <w:sz w:val="21"/>
                <w:szCs w:val="21"/>
                <w:u w:val="single"/>
              </w:rPr>
              <w:t>。</w:t>
            </w:r>
          </w:p>
          <w:p w:rsidR="00FE1CAB" w:rsidRPr="00727938" w:rsidRDefault="00FE1CAB" w:rsidP="00FE1CAB">
            <w:pPr>
              <w:widowControl/>
              <w:ind w:firstLine="422"/>
              <w:jc w:val="center"/>
              <w:rPr>
                <w:b/>
                <w:bCs/>
                <w:color w:val="000000"/>
                <w:kern w:val="0"/>
                <w:sz w:val="21"/>
                <w:szCs w:val="21"/>
              </w:rPr>
            </w:pPr>
            <w:r w:rsidRPr="00727938">
              <w:rPr>
                <w:b/>
                <w:bCs/>
                <w:color w:val="000000"/>
                <w:kern w:val="0"/>
                <w:sz w:val="21"/>
                <w:szCs w:val="21"/>
              </w:rPr>
              <w:t>表</w:t>
            </w:r>
            <w:r w:rsidRPr="00727938">
              <w:rPr>
                <w:b/>
                <w:bCs/>
                <w:color w:val="000000"/>
                <w:kern w:val="0"/>
                <w:sz w:val="21"/>
                <w:szCs w:val="21"/>
              </w:rPr>
              <w:t>3-</w:t>
            </w:r>
            <w:r>
              <w:rPr>
                <w:rFonts w:hint="eastAsia"/>
                <w:b/>
                <w:bCs/>
                <w:color w:val="000000"/>
                <w:kern w:val="0"/>
                <w:sz w:val="21"/>
                <w:szCs w:val="21"/>
              </w:rPr>
              <w:t>5</w:t>
            </w:r>
            <w:r w:rsidRPr="00727938">
              <w:rPr>
                <w:rFonts w:hint="eastAsia"/>
                <w:b/>
                <w:bCs/>
                <w:color w:val="000000"/>
                <w:kern w:val="0"/>
                <w:sz w:val="21"/>
                <w:szCs w:val="21"/>
              </w:rPr>
              <w:t xml:space="preserve">  </w:t>
            </w:r>
            <w:r>
              <w:rPr>
                <w:rFonts w:hint="eastAsia"/>
                <w:b/>
                <w:bCs/>
                <w:color w:val="000000"/>
                <w:kern w:val="0"/>
                <w:sz w:val="21"/>
                <w:szCs w:val="21"/>
              </w:rPr>
              <w:t>地下水</w:t>
            </w:r>
            <w:r w:rsidRPr="00727938">
              <w:rPr>
                <w:b/>
                <w:bCs/>
                <w:color w:val="000000"/>
                <w:kern w:val="0"/>
                <w:sz w:val="21"/>
                <w:szCs w:val="21"/>
              </w:rPr>
              <w:t>监测结果</w:t>
            </w:r>
          </w:p>
          <w:tbl>
            <w:tblPr>
              <w:tblStyle w:val="ab"/>
              <w:tblW w:w="0" w:type="auto"/>
              <w:tblLayout w:type="fixed"/>
              <w:tblLook w:val="04A0" w:firstRow="1" w:lastRow="0" w:firstColumn="1" w:lastColumn="0" w:noHBand="0" w:noVBand="1"/>
            </w:tblPr>
            <w:tblGrid>
              <w:gridCol w:w="1871"/>
              <w:gridCol w:w="1276"/>
              <w:gridCol w:w="1071"/>
              <w:gridCol w:w="2048"/>
              <w:gridCol w:w="1134"/>
              <w:gridCol w:w="1037"/>
            </w:tblGrid>
            <w:tr w:rsidR="001D01D5" w:rsidTr="00F87D6A">
              <w:tc>
                <w:tcPr>
                  <w:tcW w:w="1871" w:type="dxa"/>
                  <w:vAlign w:val="center"/>
                </w:tcPr>
                <w:p w:rsidR="001D01D5" w:rsidRPr="001D01D5" w:rsidRDefault="001D01D5" w:rsidP="00F87D6A">
                  <w:pPr>
                    <w:spacing w:line="240" w:lineRule="auto"/>
                    <w:ind w:firstLineChars="0" w:firstLine="0"/>
                    <w:jc w:val="center"/>
                    <w:rPr>
                      <w:sz w:val="21"/>
                      <w:szCs w:val="21"/>
                    </w:rPr>
                  </w:pPr>
                  <w:r w:rsidRPr="001D01D5">
                    <w:rPr>
                      <w:sz w:val="21"/>
                      <w:szCs w:val="21"/>
                    </w:rPr>
                    <w:t>监测因子</w:t>
                  </w:r>
                </w:p>
              </w:tc>
              <w:tc>
                <w:tcPr>
                  <w:tcW w:w="1276" w:type="dxa"/>
                  <w:vAlign w:val="center"/>
                </w:tcPr>
                <w:p w:rsidR="001D01D5" w:rsidRPr="001D01D5" w:rsidRDefault="001D01D5" w:rsidP="00F87D6A">
                  <w:pPr>
                    <w:spacing w:line="240" w:lineRule="auto"/>
                    <w:ind w:firstLineChars="0" w:firstLine="0"/>
                    <w:jc w:val="center"/>
                    <w:rPr>
                      <w:sz w:val="21"/>
                      <w:szCs w:val="21"/>
                    </w:rPr>
                  </w:pPr>
                  <w:r w:rsidRPr="001D01D5">
                    <w:rPr>
                      <w:rFonts w:hint="eastAsia"/>
                      <w:sz w:val="21"/>
                      <w:szCs w:val="21"/>
                    </w:rPr>
                    <w:t>监测结果</w:t>
                  </w:r>
                </w:p>
              </w:tc>
              <w:tc>
                <w:tcPr>
                  <w:tcW w:w="1071" w:type="dxa"/>
                  <w:vAlign w:val="center"/>
                </w:tcPr>
                <w:p w:rsidR="001D01D5" w:rsidRPr="001D01D5" w:rsidRDefault="001D01D5" w:rsidP="00F87D6A">
                  <w:pPr>
                    <w:spacing w:line="240" w:lineRule="auto"/>
                    <w:ind w:firstLineChars="0" w:firstLine="0"/>
                    <w:jc w:val="center"/>
                    <w:rPr>
                      <w:sz w:val="21"/>
                      <w:szCs w:val="21"/>
                    </w:rPr>
                  </w:pPr>
                  <w:r w:rsidRPr="001D01D5">
                    <w:rPr>
                      <w:sz w:val="21"/>
                      <w:szCs w:val="21"/>
                    </w:rPr>
                    <w:t>标准值</w:t>
                  </w:r>
                </w:p>
              </w:tc>
              <w:tc>
                <w:tcPr>
                  <w:tcW w:w="2048" w:type="dxa"/>
                  <w:vAlign w:val="center"/>
                </w:tcPr>
                <w:p w:rsidR="001D01D5" w:rsidRPr="001D01D5" w:rsidRDefault="001D01D5" w:rsidP="00F87D6A">
                  <w:pPr>
                    <w:spacing w:line="240" w:lineRule="auto"/>
                    <w:ind w:firstLineChars="0" w:firstLine="0"/>
                    <w:jc w:val="center"/>
                    <w:rPr>
                      <w:sz w:val="21"/>
                      <w:szCs w:val="21"/>
                    </w:rPr>
                  </w:pPr>
                  <w:r w:rsidRPr="001D01D5">
                    <w:rPr>
                      <w:sz w:val="21"/>
                      <w:szCs w:val="21"/>
                    </w:rPr>
                    <w:t>监测因子</w:t>
                  </w:r>
                </w:p>
              </w:tc>
              <w:tc>
                <w:tcPr>
                  <w:tcW w:w="1134" w:type="dxa"/>
                  <w:vAlign w:val="center"/>
                </w:tcPr>
                <w:p w:rsidR="001D01D5" w:rsidRPr="001D01D5" w:rsidRDefault="001D01D5" w:rsidP="00F87D6A">
                  <w:pPr>
                    <w:spacing w:line="240" w:lineRule="auto"/>
                    <w:ind w:firstLineChars="0" w:firstLine="0"/>
                    <w:jc w:val="center"/>
                    <w:rPr>
                      <w:sz w:val="21"/>
                      <w:szCs w:val="21"/>
                    </w:rPr>
                  </w:pPr>
                  <w:r w:rsidRPr="001D01D5">
                    <w:rPr>
                      <w:rFonts w:hint="eastAsia"/>
                      <w:sz w:val="21"/>
                      <w:szCs w:val="21"/>
                    </w:rPr>
                    <w:t>监测结果</w:t>
                  </w:r>
                </w:p>
              </w:tc>
              <w:tc>
                <w:tcPr>
                  <w:tcW w:w="1037" w:type="dxa"/>
                  <w:vAlign w:val="center"/>
                </w:tcPr>
                <w:p w:rsidR="001D01D5" w:rsidRPr="001D01D5" w:rsidRDefault="001D01D5" w:rsidP="00F87D6A">
                  <w:pPr>
                    <w:spacing w:line="240" w:lineRule="auto"/>
                    <w:ind w:firstLineChars="0" w:firstLine="0"/>
                    <w:jc w:val="center"/>
                    <w:rPr>
                      <w:sz w:val="21"/>
                      <w:szCs w:val="21"/>
                    </w:rPr>
                  </w:pPr>
                  <w:r w:rsidRPr="001D01D5">
                    <w:rPr>
                      <w:sz w:val="21"/>
                      <w:szCs w:val="21"/>
                    </w:rPr>
                    <w:t>标准值</w:t>
                  </w:r>
                </w:p>
              </w:tc>
            </w:tr>
            <w:tr w:rsidR="00F87D6A" w:rsidTr="00F87D6A">
              <w:tc>
                <w:tcPr>
                  <w:tcW w:w="1871" w:type="dxa"/>
                  <w:vAlign w:val="center"/>
                </w:tcPr>
                <w:p w:rsidR="00F87D6A" w:rsidRPr="001D01D5" w:rsidRDefault="00F87D6A" w:rsidP="00F87D6A">
                  <w:pPr>
                    <w:spacing w:line="240" w:lineRule="auto"/>
                    <w:ind w:firstLineChars="0" w:firstLine="0"/>
                    <w:jc w:val="center"/>
                    <w:rPr>
                      <w:sz w:val="21"/>
                      <w:szCs w:val="21"/>
                    </w:rPr>
                  </w:pPr>
                  <w:r w:rsidRPr="001D01D5">
                    <w:rPr>
                      <w:sz w:val="21"/>
                      <w:szCs w:val="21"/>
                    </w:rPr>
                    <w:t>pH</w:t>
                  </w:r>
                  <w:r w:rsidRPr="001D01D5">
                    <w:rPr>
                      <w:sz w:val="21"/>
                      <w:szCs w:val="21"/>
                    </w:rPr>
                    <w:t>（无量纲）</w:t>
                  </w:r>
                </w:p>
              </w:tc>
              <w:tc>
                <w:tcPr>
                  <w:tcW w:w="1276" w:type="dxa"/>
                  <w:vAlign w:val="center"/>
                </w:tcPr>
                <w:p w:rsidR="00F87D6A" w:rsidRPr="001D01D5" w:rsidRDefault="00D33005" w:rsidP="00F87D6A">
                  <w:pPr>
                    <w:spacing w:line="240" w:lineRule="auto"/>
                    <w:ind w:firstLineChars="0" w:firstLine="0"/>
                    <w:jc w:val="center"/>
                    <w:rPr>
                      <w:sz w:val="21"/>
                      <w:szCs w:val="21"/>
                    </w:rPr>
                  </w:pPr>
                  <w:r>
                    <w:rPr>
                      <w:rFonts w:hint="eastAsia"/>
                      <w:sz w:val="21"/>
                      <w:szCs w:val="21"/>
                    </w:rPr>
                    <w:t>7.24</w:t>
                  </w:r>
                </w:p>
              </w:tc>
              <w:tc>
                <w:tcPr>
                  <w:tcW w:w="1071" w:type="dxa"/>
                  <w:vAlign w:val="center"/>
                </w:tcPr>
                <w:p w:rsidR="00F87D6A" w:rsidRPr="00F87D6A" w:rsidRDefault="00F87D6A" w:rsidP="00F87D6A">
                  <w:pPr>
                    <w:spacing w:line="240" w:lineRule="auto"/>
                    <w:ind w:firstLineChars="0" w:firstLine="0"/>
                    <w:jc w:val="center"/>
                    <w:rPr>
                      <w:sz w:val="21"/>
                      <w:szCs w:val="21"/>
                    </w:rPr>
                  </w:pPr>
                  <w:r w:rsidRPr="00F87D6A">
                    <w:rPr>
                      <w:sz w:val="21"/>
                      <w:szCs w:val="21"/>
                    </w:rPr>
                    <w:t>6.5-8.5</w:t>
                  </w:r>
                </w:p>
              </w:tc>
              <w:tc>
                <w:tcPr>
                  <w:tcW w:w="2048" w:type="dxa"/>
                  <w:vAlign w:val="center"/>
                </w:tcPr>
                <w:p w:rsidR="00F87D6A" w:rsidRPr="001D01D5" w:rsidRDefault="00F87D6A" w:rsidP="00F87D6A">
                  <w:pPr>
                    <w:spacing w:line="240" w:lineRule="auto"/>
                    <w:ind w:firstLineChars="0" w:firstLine="0"/>
                    <w:jc w:val="center"/>
                    <w:rPr>
                      <w:sz w:val="21"/>
                      <w:szCs w:val="21"/>
                    </w:rPr>
                  </w:pPr>
                  <w:r w:rsidRPr="001D01D5">
                    <w:rPr>
                      <w:sz w:val="21"/>
                      <w:szCs w:val="21"/>
                    </w:rPr>
                    <w:t>氟化物</w:t>
                  </w:r>
                </w:p>
              </w:tc>
              <w:tc>
                <w:tcPr>
                  <w:tcW w:w="1134" w:type="dxa"/>
                  <w:vAlign w:val="center"/>
                </w:tcPr>
                <w:p w:rsidR="00F87D6A" w:rsidRPr="001D01D5" w:rsidRDefault="00FF01B5" w:rsidP="00F87D6A">
                  <w:pPr>
                    <w:spacing w:line="240" w:lineRule="auto"/>
                    <w:ind w:firstLineChars="0" w:firstLine="0"/>
                    <w:jc w:val="center"/>
                    <w:rPr>
                      <w:sz w:val="21"/>
                      <w:szCs w:val="21"/>
                    </w:rPr>
                  </w:pPr>
                  <w:r>
                    <w:rPr>
                      <w:rFonts w:hint="eastAsia"/>
                      <w:sz w:val="21"/>
                      <w:szCs w:val="21"/>
                    </w:rPr>
                    <w:t>0.322</w:t>
                  </w:r>
                </w:p>
              </w:tc>
              <w:tc>
                <w:tcPr>
                  <w:tcW w:w="1037" w:type="dxa"/>
                  <w:vAlign w:val="center"/>
                </w:tcPr>
                <w:p w:rsidR="00F87D6A" w:rsidRPr="00F87D6A" w:rsidRDefault="00F87D6A" w:rsidP="00F87D6A">
                  <w:pPr>
                    <w:spacing w:line="240" w:lineRule="auto"/>
                    <w:ind w:firstLineChars="0" w:firstLine="0"/>
                    <w:jc w:val="center"/>
                    <w:rPr>
                      <w:sz w:val="21"/>
                      <w:szCs w:val="21"/>
                    </w:rPr>
                  </w:pPr>
                  <w:r w:rsidRPr="00F87D6A">
                    <w:rPr>
                      <w:sz w:val="21"/>
                      <w:szCs w:val="21"/>
                    </w:rPr>
                    <w:t>1</w:t>
                  </w:r>
                </w:p>
              </w:tc>
            </w:tr>
            <w:tr w:rsidR="00F87D6A" w:rsidTr="00F87D6A">
              <w:tc>
                <w:tcPr>
                  <w:tcW w:w="1871" w:type="dxa"/>
                  <w:vAlign w:val="center"/>
                </w:tcPr>
                <w:p w:rsidR="00F87D6A" w:rsidRPr="001D01D5" w:rsidRDefault="00F87D6A" w:rsidP="00F87D6A">
                  <w:pPr>
                    <w:spacing w:line="240" w:lineRule="auto"/>
                    <w:ind w:firstLineChars="0" w:firstLine="0"/>
                    <w:jc w:val="center"/>
                    <w:rPr>
                      <w:sz w:val="21"/>
                      <w:szCs w:val="21"/>
                    </w:rPr>
                  </w:pPr>
                  <w:r w:rsidRPr="001D01D5">
                    <w:rPr>
                      <w:rFonts w:hint="eastAsia"/>
                      <w:sz w:val="21"/>
                      <w:szCs w:val="21"/>
                    </w:rPr>
                    <w:t>高锰酸盐指数</w:t>
                  </w:r>
                </w:p>
              </w:tc>
              <w:tc>
                <w:tcPr>
                  <w:tcW w:w="1276" w:type="dxa"/>
                  <w:vAlign w:val="center"/>
                </w:tcPr>
                <w:p w:rsidR="00F87D6A" w:rsidRPr="001D01D5" w:rsidRDefault="00FF01B5" w:rsidP="00F87D6A">
                  <w:pPr>
                    <w:spacing w:line="240" w:lineRule="auto"/>
                    <w:ind w:firstLineChars="0" w:firstLine="0"/>
                    <w:jc w:val="center"/>
                    <w:rPr>
                      <w:sz w:val="21"/>
                      <w:szCs w:val="21"/>
                    </w:rPr>
                  </w:pPr>
                  <w:r>
                    <w:rPr>
                      <w:rFonts w:hint="eastAsia"/>
                      <w:sz w:val="21"/>
                      <w:szCs w:val="21"/>
                    </w:rPr>
                    <w:t>2.2</w:t>
                  </w:r>
                </w:p>
              </w:tc>
              <w:tc>
                <w:tcPr>
                  <w:tcW w:w="1071" w:type="dxa"/>
                  <w:vAlign w:val="center"/>
                </w:tcPr>
                <w:p w:rsidR="00F87D6A" w:rsidRPr="00F87D6A" w:rsidRDefault="00F87D6A" w:rsidP="00F87D6A">
                  <w:pPr>
                    <w:spacing w:line="240" w:lineRule="auto"/>
                    <w:ind w:firstLineChars="0" w:firstLine="0"/>
                    <w:jc w:val="center"/>
                    <w:rPr>
                      <w:sz w:val="21"/>
                      <w:szCs w:val="21"/>
                    </w:rPr>
                  </w:pPr>
                  <w:r w:rsidRPr="00F87D6A">
                    <w:rPr>
                      <w:sz w:val="21"/>
                      <w:szCs w:val="21"/>
                    </w:rPr>
                    <w:t>3</w:t>
                  </w:r>
                </w:p>
              </w:tc>
              <w:tc>
                <w:tcPr>
                  <w:tcW w:w="2048" w:type="dxa"/>
                  <w:vAlign w:val="center"/>
                </w:tcPr>
                <w:p w:rsidR="00F87D6A" w:rsidRPr="001D01D5" w:rsidRDefault="00F86CF3" w:rsidP="00F87D6A">
                  <w:pPr>
                    <w:spacing w:line="240" w:lineRule="auto"/>
                    <w:ind w:firstLineChars="0" w:firstLine="0"/>
                    <w:jc w:val="center"/>
                    <w:rPr>
                      <w:sz w:val="21"/>
                      <w:szCs w:val="21"/>
                    </w:rPr>
                  </w:pPr>
                  <w:r>
                    <w:rPr>
                      <w:rFonts w:hint="eastAsia"/>
                      <w:sz w:val="21"/>
                      <w:szCs w:val="21"/>
                    </w:rPr>
                    <w:t>锌</w:t>
                  </w:r>
                </w:p>
              </w:tc>
              <w:tc>
                <w:tcPr>
                  <w:tcW w:w="1134" w:type="dxa"/>
                  <w:vAlign w:val="center"/>
                </w:tcPr>
                <w:p w:rsidR="00F87D6A" w:rsidRPr="001D01D5" w:rsidRDefault="00F86CF3" w:rsidP="00F87D6A">
                  <w:pPr>
                    <w:spacing w:line="240" w:lineRule="auto"/>
                    <w:ind w:firstLineChars="0" w:firstLine="0"/>
                    <w:jc w:val="center"/>
                    <w:rPr>
                      <w:sz w:val="21"/>
                      <w:szCs w:val="21"/>
                    </w:rPr>
                  </w:pPr>
                  <w:r>
                    <w:rPr>
                      <w:rFonts w:hint="eastAsia"/>
                      <w:sz w:val="21"/>
                      <w:szCs w:val="21"/>
                    </w:rPr>
                    <w:t>0.05</w:t>
                  </w:r>
                  <w:r w:rsidRPr="00F86CF3">
                    <w:rPr>
                      <w:rFonts w:hint="eastAsia"/>
                      <w:sz w:val="21"/>
                      <w:szCs w:val="21"/>
                      <w:vertAlign w:val="subscript"/>
                    </w:rPr>
                    <w:t>L</w:t>
                  </w:r>
                </w:p>
              </w:tc>
              <w:tc>
                <w:tcPr>
                  <w:tcW w:w="1037" w:type="dxa"/>
                  <w:vAlign w:val="center"/>
                </w:tcPr>
                <w:p w:rsidR="00F87D6A" w:rsidRPr="00F87D6A" w:rsidRDefault="00F86CF3" w:rsidP="00F87D6A">
                  <w:pPr>
                    <w:spacing w:line="240" w:lineRule="auto"/>
                    <w:ind w:firstLineChars="0" w:firstLine="0"/>
                    <w:jc w:val="center"/>
                    <w:rPr>
                      <w:sz w:val="21"/>
                      <w:szCs w:val="21"/>
                    </w:rPr>
                  </w:pPr>
                  <w:r>
                    <w:rPr>
                      <w:rFonts w:hint="eastAsia"/>
                      <w:sz w:val="21"/>
                      <w:szCs w:val="21"/>
                    </w:rPr>
                    <w:t>1.0</w:t>
                  </w:r>
                </w:p>
              </w:tc>
            </w:tr>
            <w:tr w:rsidR="00F87D6A" w:rsidTr="00F87D6A">
              <w:tc>
                <w:tcPr>
                  <w:tcW w:w="1871" w:type="dxa"/>
                  <w:vAlign w:val="center"/>
                </w:tcPr>
                <w:p w:rsidR="00F87D6A" w:rsidRPr="001D01D5" w:rsidRDefault="00F87D6A" w:rsidP="00F87D6A">
                  <w:pPr>
                    <w:spacing w:line="240" w:lineRule="auto"/>
                    <w:ind w:firstLineChars="0" w:firstLine="0"/>
                    <w:jc w:val="center"/>
                    <w:rPr>
                      <w:sz w:val="21"/>
                      <w:szCs w:val="21"/>
                    </w:rPr>
                  </w:pPr>
                  <w:r w:rsidRPr="001D01D5">
                    <w:rPr>
                      <w:sz w:val="21"/>
                      <w:szCs w:val="21"/>
                    </w:rPr>
                    <w:t>氯化物</w:t>
                  </w:r>
                </w:p>
              </w:tc>
              <w:tc>
                <w:tcPr>
                  <w:tcW w:w="1276" w:type="dxa"/>
                  <w:vAlign w:val="center"/>
                </w:tcPr>
                <w:p w:rsidR="00F87D6A" w:rsidRPr="001D01D5" w:rsidRDefault="00FF01B5" w:rsidP="00F87D6A">
                  <w:pPr>
                    <w:spacing w:line="240" w:lineRule="auto"/>
                    <w:ind w:firstLineChars="0" w:firstLine="0"/>
                    <w:jc w:val="center"/>
                    <w:rPr>
                      <w:sz w:val="21"/>
                      <w:szCs w:val="21"/>
                    </w:rPr>
                  </w:pPr>
                  <w:r>
                    <w:rPr>
                      <w:rFonts w:hint="eastAsia"/>
                      <w:sz w:val="21"/>
                      <w:szCs w:val="21"/>
                    </w:rPr>
                    <w:t>62.1</w:t>
                  </w:r>
                </w:p>
              </w:tc>
              <w:tc>
                <w:tcPr>
                  <w:tcW w:w="1071" w:type="dxa"/>
                  <w:vAlign w:val="center"/>
                </w:tcPr>
                <w:p w:rsidR="00F87D6A" w:rsidRPr="00F87D6A" w:rsidRDefault="00F87D6A" w:rsidP="00F87D6A">
                  <w:pPr>
                    <w:spacing w:line="240" w:lineRule="auto"/>
                    <w:ind w:firstLineChars="0" w:firstLine="0"/>
                    <w:jc w:val="center"/>
                    <w:rPr>
                      <w:sz w:val="21"/>
                      <w:szCs w:val="21"/>
                    </w:rPr>
                  </w:pPr>
                  <w:r w:rsidRPr="00F87D6A">
                    <w:rPr>
                      <w:sz w:val="21"/>
                      <w:szCs w:val="21"/>
                    </w:rPr>
                    <w:t>250</w:t>
                  </w:r>
                </w:p>
              </w:tc>
              <w:tc>
                <w:tcPr>
                  <w:tcW w:w="2048" w:type="dxa"/>
                  <w:vAlign w:val="center"/>
                </w:tcPr>
                <w:p w:rsidR="00F87D6A" w:rsidRPr="001D01D5" w:rsidRDefault="00F87D6A" w:rsidP="00F87D6A">
                  <w:pPr>
                    <w:spacing w:line="240" w:lineRule="auto"/>
                    <w:ind w:firstLineChars="0" w:firstLine="0"/>
                    <w:jc w:val="center"/>
                    <w:rPr>
                      <w:sz w:val="21"/>
                      <w:szCs w:val="21"/>
                    </w:rPr>
                  </w:pPr>
                  <w:r w:rsidRPr="001D01D5">
                    <w:rPr>
                      <w:sz w:val="21"/>
                      <w:szCs w:val="21"/>
                    </w:rPr>
                    <w:t>砷（</w:t>
                  </w:r>
                  <w:r w:rsidRPr="001D01D5">
                    <w:rPr>
                      <w:sz w:val="21"/>
                      <w:szCs w:val="21"/>
                    </w:rPr>
                    <w:t>ug/L</w:t>
                  </w:r>
                  <w:r w:rsidRPr="001D01D5">
                    <w:rPr>
                      <w:sz w:val="21"/>
                      <w:szCs w:val="21"/>
                    </w:rPr>
                    <w:t>）</w:t>
                  </w:r>
                </w:p>
              </w:tc>
              <w:tc>
                <w:tcPr>
                  <w:tcW w:w="1134" w:type="dxa"/>
                  <w:vAlign w:val="center"/>
                </w:tcPr>
                <w:p w:rsidR="00F87D6A" w:rsidRPr="001D01D5" w:rsidRDefault="00D33005" w:rsidP="00F87D6A">
                  <w:pPr>
                    <w:spacing w:line="240" w:lineRule="auto"/>
                    <w:ind w:firstLineChars="0" w:firstLine="0"/>
                    <w:jc w:val="center"/>
                    <w:rPr>
                      <w:sz w:val="21"/>
                      <w:szCs w:val="21"/>
                    </w:rPr>
                  </w:pPr>
                  <w:r>
                    <w:rPr>
                      <w:rFonts w:hint="eastAsia"/>
                      <w:sz w:val="21"/>
                      <w:szCs w:val="21"/>
                    </w:rPr>
                    <w:t>1.3</w:t>
                  </w:r>
                </w:p>
              </w:tc>
              <w:tc>
                <w:tcPr>
                  <w:tcW w:w="1037" w:type="dxa"/>
                  <w:vAlign w:val="center"/>
                </w:tcPr>
                <w:p w:rsidR="00F87D6A" w:rsidRPr="00F87D6A" w:rsidRDefault="00F87D6A" w:rsidP="00F87D6A">
                  <w:pPr>
                    <w:spacing w:line="240" w:lineRule="auto"/>
                    <w:ind w:firstLineChars="0" w:firstLine="0"/>
                    <w:jc w:val="center"/>
                    <w:rPr>
                      <w:sz w:val="21"/>
                      <w:szCs w:val="21"/>
                    </w:rPr>
                  </w:pPr>
                  <w:r w:rsidRPr="00F87D6A">
                    <w:rPr>
                      <w:sz w:val="21"/>
                      <w:szCs w:val="21"/>
                    </w:rPr>
                    <w:t>10ug/L</w:t>
                  </w:r>
                </w:p>
              </w:tc>
            </w:tr>
            <w:tr w:rsidR="00F87D6A" w:rsidTr="00F87D6A">
              <w:tc>
                <w:tcPr>
                  <w:tcW w:w="1871" w:type="dxa"/>
                  <w:vAlign w:val="center"/>
                </w:tcPr>
                <w:p w:rsidR="00F87D6A" w:rsidRPr="001D01D5" w:rsidRDefault="00F87D6A" w:rsidP="00F87D6A">
                  <w:pPr>
                    <w:spacing w:line="240" w:lineRule="auto"/>
                    <w:ind w:firstLineChars="0" w:firstLine="0"/>
                    <w:jc w:val="center"/>
                    <w:rPr>
                      <w:sz w:val="21"/>
                      <w:szCs w:val="21"/>
                    </w:rPr>
                  </w:pPr>
                  <w:r w:rsidRPr="001D01D5">
                    <w:rPr>
                      <w:sz w:val="21"/>
                      <w:szCs w:val="21"/>
                    </w:rPr>
                    <w:t>硫酸盐</w:t>
                  </w:r>
                </w:p>
              </w:tc>
              <w:tc>
                <w:tcPr>
                  <w:tcW w:w="1276" w:type="dxa"/>
                  <w:vAlign w:val="center"/>
                </w:tcPr>
                <w:p w:rsidR="00F87D6A" w:rsidRPr="001D01D5" w:rsidRDefault="00FF01B5" w:rsidP="00F87D6A">
                  <w:pPr>
                    <w:spacing w:line="240" w:lineRule="auto"/>
                    <w:ind w:firstLineChars="0" w:firstLine="0"/>
                    <w:jc w:val="center"/>
                    <w:rPr>
                      <w:sz w:val="21"/>
                      <w:szCs w:val="21"/>
                    </w:rPr>
                  </w:pPr>
                  <w:r>
                    <w:rPr>
                      <w:rFonts w:hint="eastAsia"/>
                      <w:sz w:val="21"/>
                      <w:szCs w:val="21"/>
                    </w:rPr>
                    <w:t>89.4</w:t>
                  </w:r>
                </w:p>
              </w:tc>
              <w:tc>
                <w:tcPr>
                  <w:tcW w:w="1071" w:type="dxa"/>
                  <w:vAlign w:val="center"/>
                </w:tcPr>
                <w:p w:rsidR="00F87D6A" w:rsidRPr="00F87D6A" w:rsidRDefault="00F87D6A" w:rsidP="00F87D6A">
                  <w:pPr>
                    <w:spacing w:line="240" w:lineRule="auto"/>
                    <w:ind w:firstLineChars="0" w:firstLine="0"/>
                    <w:jc w:val="center"/>
                    <w:rPr>
                      <w:sz w:val="21"/>
                      <w:szCs w:val="21"/>
                    </w:rPr>
                  </w:pPr>
                  <w:r w:rsidRPr="00F87D6A">
                    <w:rPr>
                      <w:sz w:val="21"/>
                      <w:szCs w:val="21"/>
                    </w:rPr>
                    <w:t>250</w:t>
                  </w:r>
                </w:p>
              </w:tc>
              <w:tc>
                <w:tcPr>
                  <w:tcW w:w="2048" w:type="dxa"/>
                  <w:vAlign w:val="center"/>
                </w:tcPr>
                <w:p w:rsidR="00F87D6A" w:rsidRPr="001D01D5" w:rsidRDefault="00F87D6A" w:rsidP="00F87D6A">
                  <w:pPr>
                    <w:spacing w:line="240" w:lineRule="auto"/>
                    <w:ind w:firstLineChars="0" w:firstLine="0"/>
                    <w:jc w:val="center"/>
                    <w:rPr>
                      <w:sz w:val="21"/>
                      <w:szCs w:val="21"/>
                    </w:rPr>
                  </w:pPr>
                  <w:r w:rsidRPr="001D01D5">
                    <w:rPr>
                      <w:sz w:val="21"/>
                      <w:szCs w:val="21"/>
                    </w:rPr>
                    <w:t>汞（</w:t>
                  </w:r>
                  <w:r w:rsidRPr="001D01D5">
                    <w:rPr>
                      <w:sz w:val="21"/>
                      <w:szCs w:val="21"/>
                    </w:rPr>
                    <w:t>ug/L</w:t>
                  </w:r>
                  <w:r w:rsidRPr="001D01D5">
                    <w:rPr>
                      <w:sz w:val="21"/>
                      <w:szCs w:val="21"/>
                    </w:rPr>
                    <w:t>）</w:t>
                  </w:r>
                </w:p>
              </w:tc>
              <w:tc>
                <w:tcPr>
                  <w:tcW w:w="1134" w:type="dxa"/>
                  <w:vAlign w:val="center"/>
                </w:tcPr>
                <w:p w:rsidR="00F87D6A" w:rsidRPr="001D01D5" w:rsidRDefault="00D33005" w:rsidP="00F87D6A">
                  <w:pPr>
                    <w:spacing w:line="240" w:lineRule="auto"/>
                    <w:ind w:firstLineChars="0" w:firstLine="0"/>
                    <w:jc w:val="center"/>
                    <w:rPr>
                      <w:sz w:val="21"/>
                      <w:szCs w:val="21"/>
                    </w:rPr>
                  </w:pPr>
                  <w:r>
                    <w:rPr>
                      <w:rFonts w:hint="eastAsia"/>
                      <w:sz w:val="21"/>
                      <w:szCs w:val="21"/>
                    </w:rPr>
                    <w:t>0.06</w:t>
                  </w:r>
                </w:p>
              </w:tc>
              <w:tc>
                <w:tcPr>
                  <w:tcW w:w="1037" w:type="dxa"/>
                  <w:vAlign w:val="center"/>
                </w:tcPr>
                <w:p w:rsidR="00F87D6A" w:rsidRPr="00F87D6A" w:rsidRDefault="00F87D6A" w:rsidP="00F87D6A">
                  <w:pPr>
                    <w:spacing w:line="240" w:lineRule="auto"/>
                    <w:ind w:firstLineChars="0" w:firstLine="0"/>
                    <w:jc w:val="center"/>
                    <w:rPr>
                      <w:sz w:val="21"/>
                      <w:szCs w:val="21"/>
                    </w:rPr>
                  </w:pPr>
                  <w:r w:rsidRPr="00F87D6A">
                    <w:rPr>
                      <w:sz w:val="21"/>
                      <w:szCs w:val="21"/>
                    </w:rPr>
                    <w:t>1ug/L</w:t>
                  </w:r>
                </w:p>
              </w:tc>
            </w:tr>
            <w:tr w:rsidR="00F87D6A" w:rsidTr="00F87D6A">
              <w:tc>
                <w:tcPr>
                  <w:tcW w:w="1871" w:type="dxa"/>
                  <w:vAlign w:val="center"/>
                </w:tcPr>
                <w:p w:rsidR="00F87D6A" w:rsidRPr="001D01D5" w:rsidRDefault="00F87D6A" w:rsidP="00F87D6A">
                  <w:pPr>
                    <w:spacing w:line="240" w:lineRule="auto"/>
                    <w:ind w:firstLineChars="0" w:firstLine="0"/>
                    <w:jc w:val="center"/>
                    <w:rPr>
                      <w:sz w:val="21"/>
                      <w:szCs w:val="21"/>
                    </w:rPr>
                  </w:pPr>
                  <w:r w:rsidRPr="001D01D5">
                    <w:rPr>
                      <w:sz w:val="21"/>
                      <w:szCs w:val="21"/>
                    </w:rPr>
                    <w:t>氨氮</w:t>
                  </w:r>
                </w:p>
              </w:tc>
              <w:tc>
                <w:tcPr>
                  <w:tcW w:w="1276" w:type="dxa"/>
                  <w:vAlign w:val="center"/>
                </w:tcPr>
                <w:p w:rsidR="00F87D6A" w:rsidRPr="001D01D5" w:rsidRDefault="00D33005" w:rsidP="00F87D6A">
                  <w:pPr>
                    <w:spacing w:line="240" w:lineRule="auto"/>
                    <w:ind w:firstLineChars="0" w:firstLine="0"/>
                    <w:jc w:val="center"/>
                    <w:rPr>
                      <w:sz w:val="21"/>
                      <w:szCs w:val="21"/>
                    </w:rPr>
                  </w:pPr>
                  <w:r>
                    <w:rPr>
                      <w:rFonts w:hint="eastAsia"/>
                      <w:sz w:val="21"/>
                      <w:szCs w:val="21"/>
                    </w:rPr>
                    <w:t>0.463</w:t>
                  </w:r>
                </w:p>
              </w:tc>
              <w:tc>
                <w:tcPr>
                  <w:tcW w:w="1071" w:type="dxa"/>
                  <w:vAlign w:val="center"/>
                </w:tcPr>
                <w:p w:rsidR="00F87D6A" w:rsidRPr="00F87D6A" w:rsidRDefault="00F87D6A" w:rsidP="00F87D6A">
                  <w:pPr>
                    <w:spacing w:line="240" w:lineRule="auto"/>
                    <w:ind w:firstLineChars="0" w:firstLine="0"/>
                    <w:jc w:val="center"/>
                    <w:rPr>
                      <w:sz w:val="21"/>
                      <w:szCs w:val="21"/>
                    </w:rPr>
                  </w:pPr>
                  <w:r w:rsidRPr="00F87D6A">
                    <w:rPr>
                      <w:sz w:val="21"/>
                      <w:szCs w:val="21"/>
                    </w:rPr>
                    <w:t>0.5</w:t>
                  </w:r>
                </w:p>
              </w:tc>
              <w:tc>
                <w:tcPr>
                  <w:tcW w:w="2048" w:type="dxa"/>
                  <w:vAlign w:val="center"/>
                </w:tcPr>
                <w:p w:rsidR="00F87D6A" w:rsidRPr="001D01D5" w:rsidRDefault="00F87D6A" w:rsidP="00F87D6A">
                  <w:pPr>
                    <w:spacing w:line="240" w:lineRule="auto"/>
                    <w:ind w:firstLineChars="0" w:firstLine="0"/>
                    <w:jc w:val="center"/>
                    <w:rPr>
                      <w:sz w:val="21"/>
                      <w:szCs w:val="21"/>
                    </w:rPr>
                  </w:pPr>
                  <w:r w:rsidRPr="001D01D5">
                    <w:rPr>
                      <w:sz w:val="21"/>
                      <w:szCs w:val="21"/>
                    </w:rPr>
                    <w:t>六价铬</w:t>
                  </w:r>
                </w:p>
              </w:tc>
              <w:tc>
                <w:tcPr>
                  <w:tcW w:w="1134" w:type="dxa"/>
                  <w:vAlign w:val="center"/>
                </w:tcPr>
                <w:p w:rsidR="00F87D6A" w:rsidRPr="001D01D5" w:rsidRDefault="00D33005" w:rsidP="00F87D6A">
                  <w:pPr>
                    <w:spacing w:line="240" w:lineRule="auto"/>
                    <w:ind w:firstLineChars="0" w:firstLine="0"/>
                    <w:jc w:val="center"/>
                    <w:rPr>
                      <w:sz w:val="21"/>
                      <w:szCs w:val="21"/>
                    </w:rPr>
                  </w:pPr>
                  <w:r>
                    <w:rPr>
                      <w:rFonts w:hint="eastAsia"/>
                      <w:sz w:val="21"/>
                      <w:szCs w:val="21"/>
                    </w:rPr>
                    <w:t>0.005</w:t>
                  </w:r>
                </w:p>
              </w:tc>
              <w:tc>
                <w:tcPr>
                  <w:tcW w:w="1037" w:type="dxa"/>
                  <w:vAlign w:val="center"/>
                </w:tcPr>
                <w:p w:rsidR="00F87D6A" w:rsidRPr="00F87D6A" w:rsidRDefault="00F87D6A" w:rsidP="00F87D6A">
                  <w:pPr>
                    <w:spacing w:line="240" w:lineRule="auto"/>
                    <w:ind w:firstLineChars="0" w:firstLine="0"/>
                    <w:jc w:val="center"/>
                    <w:rPr>
                      <w:sz w:val="21"/>
                      <w:szCs w:val="21"/>
                    </w:rPr>
                  </w:pPr>
                  <w:r w:rsidRPr="00F87D6A">
                    <w:rPr>
                      <w:sz w:val="21"/>
                      <w:szCs w:val="21"/>
                    </w:rPr>
                    <w:t>0.05</w:t>
                  </w:r>
                </w:p>
              </w:tc>
            </w:tr>
            <w:tr w:rsidR="00F87D6A" w:rsidTr="00F87D6A">
              <w:tc>
                <w:tcPr>
                  <w:tcW w:w="1871" w:type="dxa"/>
                  <w:vAlign w:val="center"/>
                </w:tcPr>
                <w:p w:rsidR="00F87D6A" w:rsidRPr="001D01D5" w:rsidRDefault="00F87D6A" w:rsidP="00F87D6A">
                  <w:pPr>
                    <w:spacing w:line="240" w:lineRule="auto"/>
                    <w:ind w:firstLineChars="0" w:firstLine="0"/>
                    <w:jc w:val="center"/>
                    <w:rPr>
                      <w:sz w:val="21"/>
                      <w:szCs w:val="21"/>
                    </w:rPr>
                  </w:pPr>
                  <w:r w:rsidRPr="001D01D5">
                    <w:rPr>
                      <w:sz w:val="21"/>
                      <w:szCs w:val="21"/>
                    </w:rPr>
                    <w:t>溶解性总固体</w:t>
                  </w:r>
                </w:p>
              </w:tc>
              <w:tc>
                <w:tcPr>
                  <w:tcW w:w="1276" w:type="dxa"/>
                  <w:vAlign w:val="center"/>
                </w:tcPr>
                <w:p w:rsidR="00F87D6A" w:rsidRPr="001D01D5" w:rsidRDefault="00FF01B5" w:rsidP="00F87D6A">
                  <w:pPr>
                    <w:spacing w:line="240" w:lineRule="auto"/>
                    <w:ind w:firstLineChars="0" w:firstLine="0"/>
                    <w:jc w:val="center"/>
                    <w:rPr>
                      <w:sz w:val="21"/>
                      <w:szCs w:val="21"/>
                    </w:rPr>
                  </w:pPr>
                  <w:r>
                    <w:rPr>
                      <w:rFonts w:hint="eastAsia"/>
                      <w:sz w:val="21"/>
                      <w:szCs w:val="21"/>
                    </w:rPr>
                    <w:t>291</w:t>
                  </w:r>
                </w:p>
              </w:tc>
              <w:tc>
                <w:tcPr>
                  <w:tcW w:w="1071" w:type="dxa"/>
                  <w:vAlign w:val="center"/>
                </w:tcPr>
                <w:p w:rsidR="00F87D6A" w:rsidRPr="00F87D6A" w:rsidRDefault="00F87D6A" w:rsidP="00F87D6A">
                  <w:pPr>
                    <w:spacing w:line="240" w:lineRule="auto"/>
                    <w:ind w:firstLineChars="0" w:firstLine="0"/>
                    <w:jc w:val="center"/>
                    <w:rPr>
                      <w:sz w:val="21"/>
                      <w:szCs w:val="21"/>
                    </w:rPr>
                  </w:pPr>
                  <w:r w:rsidRPr="00F87D6A">
                    <w:rPr>
                      <w:sz w:val="21"/>
                      <w:szCs w:val="21"/>
                    </w:rPr>
                    <w:t>1000</w:t>
                  </w:r>
                </w:p>
              </w:tc>
              <w:tc>
                <w:tcPr>
                  <w:tcW w:w="2048" w:type="dxa"/>
                  <w:vAlign w:val="center"/>
                </w:tcPr>
                <w:p w:rsidR="00F87D6A" w:rsidRPr="001D01D5" w:rsidRDefault="00F87D6A" w:rsidP="00F87D6A">
                  <w:pPr>
                    <w:spacing w:line="240" w:lineRule="auto"/>
                    <w:ind w:firstLineChars="0" w:firstLine="0"/>
                    <w:jc w:val="center"/>
                    <w:rPr>
                      <w:sz w:val="21"/>
                      <w:szCs w:val="21"/>
                    </w:rPr>
                  </w:pPr>
                  <w:r w:rsidRPr="001D01D5">
                    <w:rPr>
                      <w:sz w:val="21"/>
                      <w:szCs w:val="21"/>
                    </w:rPr>
                    <w:t>镉（</w:t>
                  </w:r>
                  <w:r w:rsidRPr="001D01D5">
                    <w:rPr>
                      <w:sz w:val="21"/>
                      <w:szCs w:val="21"/>
                    </w:rPr>
                    <w:t>ug/L</w:t>
                  </w:r>
                  <w:r w:rsidRPr="001D01D5">
                    <w:rPr>
                      <w:sz w:val="21"/>
                      <w:szCs w:val="21"/>
                    </w:rPr>
                    <w:t>）</w:t>
                  </w:r>
                </w:p>
              </w:tc>
              <w:tc>
                <w:tcPr>
                  <w:tcW w:w="1134" w:type="dxa"/>
                  <w:vAlign w:val="center"/>
                </w:tcPr>
                <w:p w:rsidR="00F87D6A" w:rsidRPr="001D01D5" w:rsidRDefault="00FF01B5" w:rsidP="00F87D6A">
                  <w:pPr>
                    <w:spacing w:line="240" w:lineRule="auto"/>
                    <w:ind w:firstLineChars="0" w:firstLine="0"/>
                    <w:jc w:val="center"/>
                    <w:rPr>
                      <w:sz w:val="21"/>
                      <w:szCs w:val="21"/>
                    </w:rPr>
                  </w:pPr>
                  <w:r>
                    <w:rPr>
                      <w:rFonts w:hint="eastAsia"/>
                      <w:sz w:val="21"/>
                      <w:szCs w:val="21"/>
                    </w:rPr>
                    <w:t>0.1</w:t>
                  </w:r>
                  <w:r w:rsidRPr="00D33005">
                    <w:rPr>
                      <w:rFonts w:hint="eastAsia"/>
                      <w:sz w:val="21"/>
                      <w:szCs w:val="21"/>
                      <w:vertAlign w:val="subscript"/>
                    </w:rPr>
                    <w:t>L</w:t>
                  </w:r>
                </w:p>
              </w:tc>
              <w:tc>
                <w:tcPr>
                  <w:tcW w:w="1037" w:type="dxa"/>
                  <w:vAlign w:val="center"/>
                </w:tcPr>
                <w:p w:rsidR="00F87D6A" w:rsidRPr="00F87D6A" w:rsidRDefault="00F87D6A" w:rsidP="00F87D6A">
                  <w:pPr>
                    <w:spacing w:line="240" w:lineRule="auto"/>
                    <w:ind w:firstLineChars="0" w:firstLine="0"/>
                    <w:jc w:val="center"/>
                    <w:rPr>
                      <w:sz w:val="21"/>
                      <w:szCs w:val="21"/>
                    </w:rPr>
                  </w:pPr>
                  <w:r w:rsidRPr="00F87D6A">
                    <w:rPr>
                      <w:sz w:val="21"/>
                      <w:szCs w:val="21"/>
                    </w:rPr>
                    <w:t>5ug/L</w:t>
                  </w:r>
                </w:p>
              </w:tc>
            </w:tr>
            <w:tr w:rsidR="00F87D6A" w:rsidTr="00F87D6A">
              <w:tc>
                <w:tcPr>
                  <w:tcW w:w="1871" w:type="dxa"/>
                  <w:vAlign w:val="center"/>
                </w:tcPr>
                <w:p w:rsidR="00F87D6A" w:rsidRPr="001D01D5" w:rsidRDefault="00F87D6A" w:rsidP="00F87D6A">
                  <w:pPr>
                    <w:spacing w:line="240" w:lineRule="auto"/>
                    <w:ind w:firstLineChars="0" w:firstLine="0"/>
                    <w:jc w:val="center"/>
                    <w:rPr>
                      <w:sz w:val="21"/>
                      <w:szCs w:val="21"/>
                    </w:rPr>
                  </w:pPr>
                  <w:r w:rsidRPr="001D01D5">
                    <w:rPr>
                      <w:sz w:val="21"/>
                      <w:szCs w:val="21"/>
                    </w:rPr>
                    <w:t>铁</w:t>
                  </w:r>
                </w:p>
              </w:tc>
              <w:tc>
                <w:tcPr>
                  <w:tcW w:w="1276" w:type="dxa"/>
                  <w:vAlign w:val="center"/>
                </w:tcPr>
                <w:p w:rsidR="00F87D6A" w:rsidRPr="001D01D5" w:rsidRDefault="00FF01B5" w:rsidP="00F87D6A">
                  <w:pPr>
                    <w:spacing w:line="240" w:lineRule="auto"/>
                    <w:ind w:firstLineChars="0" w:firstLine="0"/>
                    <w:jc w:val="center"/>
                    <w:rPr>
                      <w:sz w:val="21"/>
                      <w:szCs w:val="21"/>
                    </w:rPr>
                  </w:pPr>
                  <w:r>
                    <w:rPr>
                      <w:rFonts w:hint="eastAsia"/>
                      <w:sz w:val="21"/>
                      <w:szCs w:val="21"/>
                    </w:rPr>
                    <w:t>0.03</w:t>
                  </w:r>
                  <w:r w:rsidRPr="00FF01B5">
                    <w:rPr>
                      <w:rFonts w:hint="eastAsia"/>
                      <w:sz w:val="21"/>
                      <w:szCs w:val="21"/>
                      <w:vertAlign w:val="subscript"/>
                    </w:rPr>
                    <w:t>L</w:t>
                  </w:r>
                </w:p>
              </w:tc>
              <w:tc>
                <w:tcPr>
                  <w:tcW w:w="1071" w:type="dxa"/>
                  <w:vAlign w:val="center"/>
                </w:tcPr>
                <w:p w:rsidR="00F87D6A" w:rsidRPr="00F87D6A" w:rsidRDefault="00F87D6A" w:rsidP="00F87D6A">
                  <w:pPr>
                    <w:spacing w:line="240" w:lineRule="auto"/>
                    <w:ind w:firstLineChars="0" w:firstLine="0"/>
                    <w:jc w:val="center"/>
                    <w:rPr>
                      <w:sz w:val="21"/>
                      <w:szCs w:val="21"/>
                    </w:rPr>
                  </w:pPr>
                  <w:r w:rsidRPr="00F87D6A">
                    <w:rPr>
                      <w:sz w:val="21"/>
                      <w:szCs w:val="21"/>
                    </w:rPr>
                    <w:t>0.3</w:t>
                  </w:r>
                </w:p>
              </w:tc>
              <w:tc>
                <w:tcPr>
                  <w:tcW w:w="2048" w:type="dxa"/>
                  <w:vAlign w:val="center"/>
                </w:tcPr>
                <w:p w:rsidR="00F87D6A" w:rsidRPr="001D01D5" w:rsidRDefault="00F87D6A" w:rsidP="00F87D6A">
                  <w:pPr>
                    <w:spacing w:line="240" w:lineRule="auto"/>
                    <w:ind w:firstLineChars="0" w:firstLine="0"/>
                    <w:jc w:val="center"/>
                    <w:rPr>
                      <w:sz w:val="21"/>
                      <w:szCs w:val="21"/>
                    </w:rPr>
                  </w:pPr>
                  <w:r w:rsidRPr="001D01D5">
                    <w:rPr>
                      <w:sz w:val="21"/>
                      <w:szCs w:val="21"/>
                    </w:rPr>
                    <w:t>铅（</w:t>
                  </w:r>
                  <w:r w:rsidRPr="001D01D5">
                    <w:rPr>
                      <w:sz w:val="21"/>
                      <w:szCs w:val="21"/>
                    </w:rPr>
                    <w:t>ug/L</w:t>
                  </w:r>
                  <w:r w:rsidRPr="001D01D5">
                    <w:rPr>
                      <w:sz w:val="21"/>
                      <w:szCs w:val="21"/>
                    </w:rPr>
                    <w:t>）</w:t>
                  </w:r>
                </w:p>
              </w:tc>
              <w:tc>
                <w:tcPr>
                  <w:tcW w:w="1134" w:type="dxa"/>
                  <w:vAlign w:val="center"/>
                </w:tcPr>
                <w:p w:rsidR="00F87D6A" w:rsidRPr="001D01D5" w:rsidRDefault="00D33005" w:rsidP="00F87D6A">
                  <w:pPr>
                    <w:spacing w:line="240" w:lineRule="auto"/>
                    <w:ind w:firstLineChars="0" w:firstLine="0"/>
                    <w:jc w:val="center"/>
                    <w:rPr>
                      <w:sz w:val="21"/>
                      <w:szCs w:val="21"/>
                    </w:rPr>
                  </w:pPr>
                  <w:r>
                    <w:rPr>
                      <w:rFonts w:hint="eastAsia"/>
                      <w:sz w:val="21"/>
                      <w:szCs w:val="21"/>
                    </w:rPr>
                    <w:t>1</w:t>
                  </w:r>
                  <w:r w:rsidRPr="00D33005">
                    <w:rPr>
                      <w:rFonts w:hint="eastAsia"/>
                      <w:sz w:val="21"/>
                      <w:szCs w:val="21"/>
                      <w:vertAlign w:val="subscript"/>
                    </w:rPr>
                    <w:t>L</w:t>
                  </w:r>
                </w:p>
              </w:tc>
              <w:tc>
                <w:tcPr>
                  <w:tcW w:w="1037" w:type="dxa"/>
                  <w:vAlign w:val="center"/>
                </w:tcPr>
                <w:p w:rsidR="00F87D6A" w:rsidRPr="00F87D6A" w:rsidRDefault="00F87D6A" w:rsidP="00F87D6A">
                  <w:pPr>
                    <w:spacing w:line="240" w:lineRule="auto"/>
                    <w:ind w:firstLineChars="0" w:firstLine="0"/>
                    <w:jc w:val="center"/>
                    <w:rPr>
                      <w:sz w:val="21"/>
                      <w:szCs w:val="21"/>
                    </w:rPr>
                  </w:pPr>
                  <w:r w:rsidRPr="00F87D6A">
                    <w:rPr>
                      <w:sz w:val="21"/>
                      <w:szCs w:val="21"/>
                    </w:rPr>
                    <w:t>10ug/L</w:t>
                  </w:r>
                </w:p>
              </w:tc>
            </w:tr>
            <w:tr w:rsidR="00F87D6A" w:rsidTr="00F87D6A">
              <w:tc>
                <w:tcPr>
                  <w:tcW w:w="1871" w:type="dxa"/>
                  <w:vAlign w:val="center"/>
                </w:tcPr>
                <w:p w:rsidR="00F87D6A" w:rsidRPr="001D01D5" w:rsidRDefault="00F87D6A" w:rsidP="00F87D6A">
                  <w:pPr>
                    <w:spacing w:line="240" w:lineRule="auto"/>
                    <w:ind w:firstLineChars="0" w:firstLine="0"/>
                    <w:jc w:val="center"/>
                    <w:rPr>
                      <w:sz w:val="21"/>
                      <w:szCs w:val="21"/>
                    </w:rPr>
                  </w:pPr>
                  <w:r w:rsidRPr="001D01D5">
                    <w:rPr>
                      <w:sz w:val="21"/>
                      <w:szCs w:val="21"/>
                    </w:rPr>
                    <w:t>锰</w:t>
                  </w:r>
                </w:p>
              </w:tc>
              <w:tc>
                <w:tcPr>
                  <w:tcW w:w="1276" w:type="dxa"/>
                  <w:vAlign w:val="center"/>
                </w:tcPr>
                <w:p w:rsidR="00F87D6A" w:rsidRPr="001D01D5" w:rsidRDefault="00FF01B5" w:rsidP="00F87D6A">
                  <w:pPr>
                    <w:spacing w:line="240" w:lineRule="auto"/>
                    <w:ind w:firstLineChars="0" w:firstLine="0"/>
                    <w:jc w:val="center"/>
                    <w:rPr>
                      <w:sz w:val="21"/>
                      <w:szCs w:val="21"/>
                    </w:rPr>
                  </w:pPr>
                  <w:r>
                    <w:rPr>
                      <w:rFonts w:hint="eastAsia"/>
                      <w:sz w:val="21"/>
                      <w:szCs w:val="21"/>
                    </w:rPr>
                    <w:t>0.03</w:t>
                  </w:r>
                </w:p>
              </w:tc>
              <w:tc>
                <w:tcPr>
                  <w:tcW w:w="1071" w:type="dxa"/>
                  <w:vAlign w:val="center"/>
                </w:tcPr>
                <w:p w:rsidR="00F87D6A" w:rsidRPr="00F87D6A" w:rsidRDefault="00F87D6A" w:rsidP="00F87D6A">
                  <w:pPr>
                    <w:spacing w:line="240" w:lineRule="auto"/>
                    <w:ind w:firstLineChars="0" w:firstLine="0"/>
                    <w:jc w:val="center"/>
                    <w:rPr>
                      <w:sz w:val="21"/>
                      <w:szCs w:val="21"/>
                    </w:rPr>
                  </w:pPr>
                  <w:r w:rsidRPr="00F87D6A">
                    <w:rPr>
                      <w:sz w:val="21"/>
                      <w:szCs w:val="21"/>
                    </w:rPr>
                    <w:t>0.1</w:t>
                  </w:r>
                </w:p>
              </w:tc>
              <w:tc>
                <w:tcPr>
                  <w:tcW w:w="2048" w:type="dxa"/>
                  <w:vAlign w:val="center"/>
                </w:tcPr>
                <w:p w:rsidR="00F87D6A" w:rsidRPr="001D01D5" w:rsidRDefault="00F87D6A" w:rsidP="00F87D6A">
                  <w:pPr>
                    <w:spacing w:line="240" w:lineRule="auto"/>
                    <w:ind w:firstLineChars="0" w:firstLine="0"/>
                    <w:jc w:val="center"/>
                    <w:rPr>
                      <w:sz w:val="21"/>
                      <w:szCs w:val="21"/>
                    </w:rPr>
                  </w:pPr>
                  <w:r w:rsidRPr="001D01D5">
                    <w:rPr>
                      <w:sz w:val="21"/>
                      <w:szCs w:val="21"/>
                    </w:rPr>
                    <w:t>总大肠菌群（</w:t>
                  </w:r>
                  <w:r w:rsidRPr="001D01D5">
                    <w:rPr>
                      <w:sz w:val="21"/>
                      <w:szCs w:val="21"/>
                    </w:rPr>
                    <w:t>MPN/100ml</w:t>
                  </w:r>
                  <w:r w:rsidRPr="001D01D5">
                    <w:rPr>
                      <w:sz w:val="21"/>
                      <w:szCs w:val="21"/>
                    </w:rPr>
                    <w:t>）</w:t>
                  </w:r>
                </w:p>
              </w:tc>
              <w:tc>
                <w:tcPr>
                  <w:tcW w:w="1134" w:type="dxa"/>
                  <w:vAlign w:val="center"/>
                </w:tcPr>
                <w:p w:rsidR="00F87D6A" w:rsidRPr="001D01D5" w:rsidRDefault="00FF01B5" w:rsidP="00FF01B5">
                  <w:pPr>
                    <w:spacing w:line="240" w:lineRule="auto"/>
                    <w:ind w:firstLineChars="0" w:firstLine="0"/>
                    <w:jc w:val="center"/>
                    <w:rPr>
                      <w:sz w:val="21"/>
                      <w:szCs w:val="21"/>
                    </w:rPr>
                  </w:pPr>
                  <w:r>
                    <w:rPr>
                      <w:rFonts w:hint="eastAsia"/>
                      <w:sz w:val="21"/>
                      <w:szCs w:val="21"/>
                    </w:rPr>
                    <w:t>未检出</w:t>
                  </w:r>
                </w:p>
              </w:tc>
              <w:tc>
                <w:tcPr>
                  <w:tcW w:w="1037" w:type="dxa"/>
                  <w:vAlign w:val="center"/>
                </w:tcPr>
                <w:p w:rsidR="00F87D6A" w:rsidRPr="00F87D6A" w:rsidRDefault="00F87D6A" w:rsidP="00F87D6A">
                  <w:pPr>
                    <w:spacing w:line="240" w:lineRule="auto"/>
                    <w:ind w:firstLineChars="0" w:firstLine="0"/>
                    <w:jc w:val="center"/>
                    <w:rPr>
                      <w:sz w:val="21"/>
                      <w:szCs w:val="21"/>
                    </w:rPr>
                  </w:pPr>
                  <w:r w:rsidRPr="00F87D6A">
                    <w:rPr>
                      <w:sz w:val="21"/>
                      <w:szCs w:val="21"/>
                    </w:rPr>
                    <w:t>3.0</w:t>
                  </w:r>
                </w:p>
              </w:tc>
            </w:tr>
            <w:tr w:rsidR="00F87D6A" w:rsidTr="00F87D6A">
              <w:tc>
                <w:tcPr>
                  <w:tcW w:w="1871" w:type="dxa"/>
                  <w:vAlign w:val="center"/>
                </w:tcPr>
                <w:p w:rsidR="00F87D6A" w:rsidRPr="001D01D5" w:rsidRDefault="00F87D6A" w:rsidP="00F87D6A">
                  <w:pPr>
                    <w:spacing w:line="240" w:lineRule="auto"/>
                    <w:ind w:firstLineChars="0" w:firstLine="0"/>
                    <w:jc w:val="center"/>
                    <w:rPr>
                      <w:sz w:val="21"/>
                      <w:szCs w:val="21"/>
                    </w:rPr>
                  </w:pPr>
                  <w:r w:rsidRPr="001D01D5">
                    <w:rPr>
                      <w:sz w:val="21"/>
                      <w:szCs w:val="21"/>
                    </w:rPr>
                    <w:t>硝酸盐</w:t>
                  </w:r>
                </w:p>
              </w:tc>
              <w:tc>
                <w:tcPr>
                  <w:tcW w:w="1276" w:type="dxa"/>
                  <w:vAlign w:val="center"/>
                </w:tcPr>
                <w:p w:rsidR="00F87D6A" w:rsidRPr="001D01D5" w:rsidRDefault="00D33005" w:rsidP="00F87D6A">
                  <w:pPr>
                    <w:spacing w:line="240" w:lineRule="auto"/>
                    <w:ind w:firstLineChars="0" w:firstLine="0"/>
                    <w:jc w:val="center"/>
                    <w:rPr>
                      <w:sz w:val="21"/>
                      <w:szCs w:val="21"/>
                    </w:rPr>
                  </w:pPr>
                  <w:r>
                    <w:rPr>
                      <w:rFonts w:hint="eastAsia"/>
                      <w:sz w:val="21"/>
                      <w:szCs w:val="21"/>
                    </w:rPr>
                    <w:t>7.92</w:t>
                  </w:r>
                </w:p>
              </w:tc>
              <w:tc>
                <w:tcPr>
                  <w:tcW w:w="1071" w:type="dxa"/>
                  <w:vAlign w:val="center"/>
                </w:tcPr>
                <w:p w:rsidR="00F87D6A" w:rsidRPr="00F87D6A" w:rsidRDefault="00F87D6A" w:rsidP="00F87D6A">
                  <w:pPr>
                    <w:spacing w:line="240" w:lineRule="auto"/>
                    <w:ind w:firstLineChars="0" w:firstLine="0"/>
                    <w:jc w:val="center"/>
                    <w:rPr>
                      <w:sz w:val="21"/>
                      <w:szCs w:val="21"/>
                    </w:rPr>
                  </w:pPr>
                  <w:r w:rsidRPr="00F87D6A">
                    <w:rPr>
                      <w:sz w:val="21"/>
                      <w:szCs w:val="21"/>
                    </w:rPr>
                    <w:t>20</w:t>
                  </w:r>
                </w:p>
              </w:tc>
              <w:tc>
                <w:tcPr>
                  <w:tcW w:w="2048" w:type="dxa"/>
                  <w:vAlign w:val="center"/>
                </w:tcPr>
                <w:p w:rsidR="00F87D6A" w:rsidRPr="001D01D5" w:rsidRDefault="00F87D6A" w:rsidP="00F87D6A">
                  <w:pPr>
                    <w:spacing w:line="240" w:lineRule="auto"/>
                    <w:ind w:firstLineChars="0" w:firstLine="0"/>
                    <w:jc w:val="center"/>
                    <w:rPr>
                      <w:sz w:val="21"/>
                      <w:szCs w:val="21"/>
                    </w:rPr>
                  </w:pPr>
                  <w:r>
                    <w:rPr>
                      <w:rFonts w:hint="eastAsia"/>
                      <w:sz w:val="21"/>
                      <w:szCs w:val="21"/>
                    </w:rPr>
                    <w:t>石油类</w:t>
                  </w:r>
                </w:p>
              </w:tc>
              <w:tc>
                <w:tcPr>
                  <w:tcW w:w="1134" w:type="dxa"/>
                  <w:vAlign w:val="center"/>
                </w:tcPr>
                <w:p w:rsidR="00F87D6A" w:rsidRPr="001D01D5" w:rsidRDefault="00F86CF3" w:rsidP="00F87D6A">
                  <w:pPr>
                    <w:spacing w:line="240" w:lineRule="auto"/>
                    <w:ind w:firstLineChars="0" w:firstLine="0"/>
                    <w:jc w:val="center"/>
                    <w:rPr>
                      <w:sz w:val="21"/>
                      <w:szCs w:val="21"/>
                    </w:rPr>
                  </w:pPr>
                  <w:r>
                    <w:rPr>
                      <w:rFonts w:hint="eastAsia"/>
                      <w:sz w:val="21"/>
                      <w:szCs w:val="21"/>
                    </w:rPr>
                    <w:t>0.01</w:t>
                  </w:r>
                  <w:r w:rsidRPr="00F86CF3">
                    <w:rPr>
                      <w:rFonts w:hint="eastAsia"/>
                      <w:sz w:val="21"/>
                      <w:szCs w:val="21"/>
                      <w:vertAlign w:val="subscript"/>
                    </w:rPr>
                    <w:t>L</w:t>
                  </w:r>
                </w:p>
              </w:tc>
              <w:tc>
                <w:tcPr>
                  <w:tcW w:w="1037" w:type="dxa"/>
                  <w:vAlign w:val="center"/>
                </w:tcPr>
                <w:p w:rsidR="00F87D6A" w:rsidRPr="001D01D5" w:rsidRDefault="00C7393F" w:rsidP="00F87D6A">
                  <w:pPr>
                    <w:spacing w:line="240" w:lineRule="auto"/>
                    <w:ind w:firstLineChars="0" w:firstLine="0"/>
                    <w:jc w:val="center"/>
                    <w:rPr>
                      <w:sz w:val="21"/>
                      <w:szCs w:val="21"/>
                    </w:rPr>
                  </w:pPr>
                  <w:r>
                    <w:rPr>
                      <w:rFonts w:hint="eastAsia"/>
                      <w:sz w:val="21"/>
                      <w:szCs w:val="21"/>
                    </w:rPr>
                    <w:t>/</w:t>
                  </w:r>
                </w:p>
              </w:tc>
            </w:tr>
            <w:tr w:rsidR="00F87D6A" w:rsidTr="00F87D6A">
              <w:tc>
                <w:tcPr>
                  <w:tcW w:w="1871" w:type="dxa"/>
                  <w:vAlign w:val="center"/>
                </w:tcPr>
                <w:p w:rsidR="00F87D6A" w:rsidRPr="001D01D5" w:rsidRDefault="00F87D6A" w:rsidP="00F87D6A">
                  <w:pPr>
                    <w:spacing w:line="240" w:lineRule="auto"/>
                    <w:ind w:firstLineChars="0" w:firstLine="0"/>
                    <w:jc w:val="center"/>
                    <w:rPr>
                      <w:sz w:val="21"/>
                      <w:szCs w:val="21"/>
                    </w:rPr>
                  </w:pPr>
                  <w:r w:rsidRPr="001D01D5">
                    <w:rPr>
                      <w:sz w:val="21"/>
                      <w:szCs w:val="21"/>
                    </w:rPr>
                    <w:t>亚硝酸盐</w:t>
                  </w:r>
                </w:p>
              </w:tc>
              <w:tc>
                <w:tcPr>
                  <w:tcW w:w="1276" w:type="dxa"/>
                  <w:vAlign w:val="center"/>
                </w:tcPr>
                <w:p w:rsidR="00F87D6A" w:rsidRPr="001D01D5" w:rsidRDefault="00D33005" w:rsidP="00F87D6A">
                  <w:pPr>
                    <w:spacing w:line="240" w:lineRule="auto"/>
                    <w:ind w:firstLineChars="0" w:firstLine="0"/>
                    <w:jc w:val="center"/>
                    <w:rPr>
                      <w:sz w:val="21"/>
                      <w:szCs w:val="21"/>
                    </w:rPr>
                  </w:pPr>
                  <w:r>
                    <w:rPr>
                      <w:rFonts w:hint="eastAsia"/>
                      <w:sz w:val="21"/>
                      <w:szCs w:val="21"/>
                    </w:rPr>
                    <w:t>0.219</w:t>
                  </w:r>
                </w:p>
              </w:tc>
              <w:tc>
                <w:tcPr>
                  <w:tcW w:w="1071" w:type="dxa"/>
                  <w:vAlign w:val="center"/>
                </w:tcPr>
                <w:p w:rsidR="00F87D6A" w:rsidRPr="00F87D6A" w:rsidRDefault="00F87D6A" w:rsidP="00F87D6A">
                  <w:pPr>
                    <w:spacing w:line="240" w:lineRule="auto"/>
                    <w:ind w:firstLineChars="0" w:firstLine="0"/>
                    <w:jc w:val="center"/>
                    <w:rPr>
                      <w:sz w:val="21"/>
                      <w:szCs w:val="21"/>
                    </w:rPr>
                  </w:pPr>
                  <w:r w:rsidRPr="00F87D6A">
                    <w:rPr>
                      <w:sz w:val="21"/>
                      <w:szCs w:val="21"/>
                    </w:rPr>
                    <w:t>1</w:t>
                  </w:r>
                </w:p>
              </w:tc>
              <w:tc>
                <w:tcPr>
                  <w:tcW w:w="2048" w:type="dxa"/>
                  <w:vAlign w:val="center"/>
                </w:tcPr>
                <w:p w:rsidR="00F87D6A" w:rsidRPr="001D01D5" w:rsidRDefault="00F87D6A" w:rsidP="00F87D6A">
                  <w:pPr>
                    <w:spacing w:line="240" w:lineRule="auto"/>
                    <w:ind w:firstLineChars="0" w:firstLine="0"/>
                    <w:jc w:val="center"/>
                    <w:rPr>
                      <w:sz w:val="21"/>
                      <w:szCs w:val="21"/>
                    </w:rPr>
                  </w:pPr>
                  <w:r>
                    <w:rPr>
                      <w:rFonts w:hint="eastAsia"/>
                      <w:sz w:val="21"/>
                      <w:szCs w:val="21"/>
                    </w:rPr>
                    <w:t>苯</w:t>
                  </w:r>
                  <w:r w:rsidRPr="001D01D5">
                    <w:rPr>
                      <w:sz w:val="21"/>
                      <w:szCs w:val="21"/>
                    </w:rPr>
                    <w:t>（</w:t>
                  </w:r>
                  <w:r w:rsidRPr="001D01D5">
                    <w:rPr>
                      <w:sz w:val="21"/>
                      <w:szCs w:val="21"/>
                    </w:rPr>
                    <w:t>ug/L</w:t>
                  </w:r>
                  <w:r w:rsidRPr="001D01D5">
                    <w:rPr>
                      <w:sz w:val="21"/>
                      <w:szCs w:val="21"/>
                    </w:rPr>
                    <w:t>）</w:t>
                  </w:r>
                </w:p>
              </w:tc>
              <w:tc>
                <w:tcPr>
                  <w:tcW w:w="1134" w:type="dxa"/>
                  <w:vAlign w:val="center"/>
                </w:tcPr>
                <w:p w:rsidR="00F87D6A" w:rsidRPr="001D01D5" w:rsidRDefault="00F86CF3" w:rsidP="00F87D6A">
                  <w:pPr>
                    <w:spacing w:line="240" w:lineRule="auto"/>
                    <w:ind w:firstLineChars="0" w:firstLine="0"/>
                    <w:jc w:val="center"/>
                    <w:rPr>
                      <w:sz w:val="21"/>
                      <w:szCs w:val="21"/>
                    </w:rPr>
                  </w:pPr>
                  <w:r>
                    <w:rPr>
                      <w:rFonts w:hint="eastAsia"/>
                      <w:sz w:val="21"/>
                      <w:szCs w:val="21"/>
                    </w:rPr>
                    <w:t>1.4</w:t>
                  </w:r>
                  <w:r w:rsidRPr="00D33005">
                    <w:rPr>
                      <w:rFonts w:hint="eastAsia"/>
                      <w:sz w:val="21"/>
                      <w:szCs w:val="21"/>
                      <w:vertAlign w:val="subscript"/>
                    </w:rPr>
                    <w:t>L</w:t>
                  </w:r>
                </w:p>
              </w:tc>
              <w:tc>
                <w:tcPr>
                  <w:tcW w:w="1037" w:type="dxa"/>
                  <w:vAlign w:val="center"/>
                </w:tcPr>
                <w:p w:rsidR="00F87D6A" w:rsidRPr="001D01D5" w:rsidRDefault="00E7683B" w:rsidP="00F87D6A">
                  <w:pPr>
                    <w:spacing w:line="240" w:lineRule="auto"/>
                    <w:ind w:firstLineChars="0" w:firstLine="0"/>
                    <w:jc w:val="center"/>
                    <w:rPr>
                      <w:sz w:val="21"/>
                      <w:szCs w:val="21"/>
                    </w:rPr>
                  </w:pPr>
                  <w:r>
                    <w:rPr>
                      <w:rFonts w:hint="eastAsia"/>
                      <w:sz w:val="21"/>
                      <w:szCs w:val="21"/>
                    </w:rPr>
                    <w:t>10</w:t>
                  </w:r>
                  <w:r w:rsidRPr="00F87D6A">
                    <w:rPr>
                      <w:sz w:val="21"/>
                      <w:szCs w:val="21"/>
                    </w:rPr>
                    <w:t>ug/L</w:t>
                  </w:r>
                </w:p>
              </w:tc>
            </w:tr>
            <w:tr w:rsidR="00F87D6A" w:rsidTr="00F87D6A">
              <w:tc>
                <w:tcPr>
                  <w:tcW w:w="1871" w:type="dxa"/>
                  <w:vAlign w:val="center"/>
                </w:tcPr>
                <w:p w:rsidR="00F87D6A" w:rsidRPr="001D01D5" w:rsidRDefault="00F87D6A" w:rsidP="00F87D6A">
                  <w:pPr>
                    <w:spacing w:line="240" w:lineRule="auto"/>
                    <w:ind w:firstLineChars="0" w:firstLine="0"/>
                    <w:jc w:val="center"/>
                    <w:rPr>
                      <w:sz w:val="21"/>
                      <w:szCs w:val="21"/>
                    </w:rPr>
                  </w:pPr>
                  <w:r w:rsidRPr="001D01D5">
                    <w:rPr>
                      <w:sz w:val="21"/>
                      <w:szCs w:val="21"/>
                    </w:rPr>
                    <w:t>挥发性酚类</w:t>
                  </w:r>
                </w:p>
              </w:tc>
              <w:tc>
                <w:tcPr>
                  <w:tcW w:w="1276" w:type="dxa"/>
                  <w:vAlign w:val="center"/>
                </w:tcPr>
                <w:p w:rsidR="00F87D6A" w:rsidRPr="001D01D5" w:rsidRDefault="00D33005" w:rsidP="00F87D6A">
                  <w:pPr>
                    <w:spacing w:line="240" w:lineRule="auto"/>
                    <w:ind w:firstLineChars="0" w:firstLine="0"/>
                    <w:jc w:val="center"/>
                    <w:rPr>
                      <w:sz w:val="21"/>
                      <w:szCs w:val="21"/>
                    </w:rPr>
                  </w:pPr>
                  <w:r>
                    <w:rPr>
                      <w:rFonts w:hint="eastAsia"/>
                      <w:sz w:val="21"/>
                      <w:szCs w:val="21"/>
                    </w:rPr>
                    <w:t>0.0003</w:t>
                  </w:r>
                  <w:r w:rsidRPr="00D33005">
                    <w:rPr>
                      <w:rFonts w:hint="eastAsia"/>
                      <w:sz w:val="21"/>
                      <w:szCs w:val="21"/>
                      <w:vertAlign w:val="subscript"/>
                    </w:rPr>
                    <w:t>L</w:t>
                  </w:r>
                </w:p>
              </w:tc>
              <w:tc>
                <w:tcPr>
                  <w:tcW w:w="1071" w:type="dxa"/>
                  <w:vAlign w:val="center"/>
                </w:tcPr>
                <w:p w:rsidR="00F87D6A" w:rsidRPr="00F87D6A" w:rsidRDefault="00F87D6A" w:rsidP="00F87D6A">
                  <w:pPr>
                    <w:spacing w:line="240" w:lineRule="auto"/>
                    <w:ind w:firstLineChars="0" w:firstLine="0"/>
                    <w:jc w:val="center"/>
                    <w:rPr>
                      <w:sz w:val="21"/>
                      <w:szCs w:val="21"/>
                    </w:rPr>
                  </w:pPr>
                  <w:r w:rsidRPr="00F87D6A">
                    <w:rPr>
                      <w:sz w:val="21"/>
                      <w:szCs w:val="21"/>
                    </w:rPr>
                    <w:t>0.002</w:t>
                  </w:r>
                </w:p>
              </w:tc>
              <w:tc>
                <w:tcPr>
                  <w:tcW w:w="2048" w:type="dxa"/>
                  <w:vAlign w:val="center"/>
                </w:tcPr>
                <w:p w:rsidR="00F87D6A" w:rsidRPr="001D01D5" w:rsidRDefault="00F87D6A" w:rsidP="00F87D6A">
                  <w:pPr>
                    <w:spacing w:line="240" w:lineRule="auto"/>
                    <w:ind w:firstLineChars="0" w:firstLine="0"/>
                    <w:jc w:val="center"/>
                    <w:rPr>
                      <w:sz w:val="21"/>
                      <w:szCs w:val="21"/>
                    </w:rPr>
                  </w:pPr>
                  <w:r>
                    <w:rPr>
                      <w:rFonts w:hint="eastAsia"/>
                      <w:sz w:val="21"/>
                      <w:szCs w:val="21"/>
                    </w:rPr>
                    <w:t>甲苯</w:t>
                  </w:r>
                  <w:r w:rsidRPr="001D01D5">
                    <w:rPr>
                      <w:sz w:val="21"/>
                      <w:szCs w:val="21"/>
                    </w:rPr>
                    <w:t>（</w:t>
                  </w:r>
                  <w:r w:rsidRPr="001D01D5">
                    <w:rPr>
                      <w:sz w:val="21"/>
                      <w:szCs w:val="21"/>
                    </w:rPr>
                    <w:t>ug/L</w:t>
                  </w:r>
                  <w:r w:rsidRPr="001D01D5">
                    <w:rPr>
                      <w:sz w:val="21"/>
                      <w:szCs w:val="21"/>
                    </w:rPr>
                    <w:t>）</w:t>
                  </w:r>
                </w:p>
              </w:tc>
              <w:tc>
                <w:tcPr>
                  <w:tcW w:w="1134" w:type="dxa"/>
                  <w:vAlign w:val="center"/>
                </w:tcPr>
                <w:p w:rsidR="00F87D6A" w:rsidRPr="001D01D5" w:rsidRDefault="00F86CF3" w:rsidP="00F87D6A">
                  <w:pPr>
                    <w:spacing w:line="240" w:lineRule="auto"/>
                    <w:ind w:firstLineChars="0" w:firstLine="0"/>
                    <w:jc w:val="center"/>
                    <w:rPr>
                      <w:sz w:val="21"/>
                      <w:szCs w:val="21"/>
                    </w:rPr>
                  </w:pPr>
                  <w:r>
                    <w:rPr>
                      <w:rFonts w:hint="eastAsia"/>
                      <w:sz w:val="21"/>
                      <w:szCs w:val="21"/>
                    </w:rPr>
                    <w:t>1.4</w:t>
                  </w:r>
                  <w:r w:rsidRPr="00D33005">
                    <w:rPr>
                      <w:rFonts w:hint="eastAsia"/>
                      <w:sz w:val="21"/>
                      <w:szCs w:val="21"/>
                      <w:vertAlign w:val="subscript"/>
                    </w:rPr>
                    <w:t>L</w:t>
                  </w:r>
                </w:p>
              </w:tc>
              <w:tc>
                <w:tcPr>
                  <w:tcW w:w="1037" w:type="dxa"/>
                  <w:vAlign w:val="center"/>
                </w:tcPr>
                <w:p w:rsidR="00F87D6A" w:rsidRPr="001D01D5" w:rsidRDefault="00E7683B" w:rsidP="00F87D6A">
                  <w:pPr>
                    <w:spacing w:line="240" w:lineRule="auto"/>
                    <w:ind w:firstLineChars="0" w:firstLine="0"/>
                    <w:jc w:val="center"/>
                    <w:rPr>
                      <w:sz w:val="21"/>
                      <w:szCs w:val="21"/>
                    </w:rPr>
                  </w:pPr>
                  <w:r>
                    <w:rPr>
                      <w:rFonts w:hint="eastAsia"/>
                      <w:sz w:val="21"/>
                      <w:szCs w:val="21"/>
                    </w:rPr>
                    <w:t>700</w:t>
                  </w:r>
                  <w:r w:rsidRPr="00F87D6A">
                    <w:rPr>
                      <w:sz w:val="21"/>
                      <w:szCs w:val="21"/>
                    </w:rPr>
                    <w:t>ug/L</w:t>
                  </w:r>
                </w:p>
              </w:tc>
            </w:tr>
            <w:tr w:rsidR="00E35F86" w:rsidTr="00F87D6A">
              <w:tc>
                <w:tcPr>
                  <w:tcW w:w="1871" w:type="dxa"/>
                  <w:vAlign w:val="center"/>
                </w:tcPr>
                <w:p w:rsidR="00E35F86" w:rsidRPr="001D01D5" w:rsidRDefault="00E35F86" w:rsidP="00F87D6A">
                  <w:pPr>
                    <w:spacing w:line="240" w:lineRule="auto"/>
                    <w:ind w:firstLineChars="0" w:firstLine="0"/>
                    <w:jc w:val="center"/>
                    <w:rPr>
                      <w:sz w:val="21"/>
                      <w:szCs w:val="21"/>
                    </w:rPr>
                  </w:pPr>
                  <w:r w:rsidRPr="001D01D5">
                    <w:rPr>
                      <w:sz w:val="21"/>
                      <w:szCs w:val="21"/>
                    </w:rPr>
                    <w:t>总硬度</w:t>
                  </w:r>
                </w:p>
              </w:tc>
              <w:tc>
                <w:tcPr>
                  <w:tcW w:w="1276" w:type="dxa"/>
                  <w:vAlign w:val="center"/>
                </w:tcPr>
                <w:p w:rsidR="00E35F86" w:rsidRPr="001D01D5" w:rsidRDefault="00D33005" w:rsidP="00F87D6A">
                  <w:pPr>
                    <w:spacing w:line="240" w:lineRule="auto"/>
                    <w:ind w:firstLineChars="0" w:firstLine="0"/>
                    <w:jc w:val="center"/>
                    <w:rPr>
                      <w:sz w:val="21"/>
                      <w:szCs w:val="21"/>
                    </w:rPr>
                  </w:pPr>
                  <w:r>
                    <w:rPr>
                      <w:rFonts w:hint="eastAsia"/>
                      <w:sz w:val="21"/>
                      <w:szCs w:val="21"/>
                    </w:rPr>
                    <w:t>230</w:t>
                  </w:r>
                </w:p>
              </w:tc>
              <w:tc>
                <w:tcPr>
                  <w:tcW w:w="1071" w:type="dxa"/>
                  <w:vAlign w:val="center"/>
                </w:tcPr>
                <w:p w:rsidR="00E35F86" w:rsidRPr="00F87D6A" w:rsidRDefault="00E35F86" w:rsidP="00F87D6A">
                  <w:pPr>
                    <w:spacing w:line="240" w:lineRule="auto"/>
                    <w:ind w:firstLineChars="0" w:firstLine="0"/>
                    <w:jc w:val="center"/>
                    <w:rPr>
                      <w:sz w:val="21"/>
                      <w:szCs w:val="21"/>
                    </w:rPr>
                  </w:pPr>
                  <w:r w:rsidRPr="00F87D6A">
                    <w:rPr>
                      <w:sz w:val="21"/>
                      <w:szCs w:val="21"/>
                    </w:rPr>
                    <w:t>450</w:t>
                  </w:r>
                </w:p>
              </w:tc>
              <w:tc>
                <w:tcPr>
                  <w:tcW w:w="2048" w:type="dxa"/>
                  <w:vAlign w:val="center"/>
                </w:tcPr>
                <w:p w:rsidR="00E35F86" w:rsidRPr="001D01D5" w:rsidRDefault="00E35F86" w:rsidP="00F87D6A">
                  <w:pPr>
                    <w:spacing w:line="240" w:lineRule="auto"/>
                    <w:ind w:firstLineChars="0" w:firstLine="0"/>
                    <w:jc w:val="center"/>
                    <w:rPr>
                      <w:sz w:val="21"/>
                      <w:szCs w:val="21"/>
                    </w:rPr>
                  </w:pPr>
                  <w:r>
                    <w:rPr>
                      <w:rFonts w:hint="eastAsia"/>
                      <w:sz w:val="21"/>
                      <w:szCs w:val="21"/>
                    </w:rPr>
                    <w:t>邻二甲苯</w:t>
                  </w:r>
                  <w:r w:rsidRPr="001D01D5">
                    <w:rPr>
                      <w:sz w:val="21"/>
                      <w:szCs w:val="21"/>
                    </w:rPr>
                    <w:t>（</w:t>
                  </w:r>
                  <w:r w:rsidRPr="001D01D5">
                    <w:rPr>
                      <w:sz w:val="21"/>
                      <w:szCs w:val="21"/>
                    </w:rPr>
                    <w:t>ug/L</w:t>
                  </w:r>
                  <w:r w:rsidRPr="001D01D5">
                    <w:rPr>
                      <w:sz w:val="21"/>
                      <w:szCs w:val="21"/>
                    </w:rPr>
                    <w:t>）</w:t>
                  </w:r>
                </w:p>
              </w:tc>
              <w:tc>
                <w:tcPr>
                  <w:tcW w:w="1134" w:type="dxa"/>
                  <w:vAlign w:val="center"/>
                </w:tcPr>
                <w:p w:rsidR="00E35F86" w:rsidRPr="001D01D5" w:rsidRDefault="00F86CF3" w:rsidP="00F87D6A">
                  <w:pPr>
                    <w:spacing w:line="240" w:lineRule="auto"/>
                    <w:ind w:firstLineChars="0" w:firstLine="0"/>
                    <w:jc w:val="center"/>
                    <w:rPr>
                      <w:sz w:val="21"/>
                      <w:szCs w:val="21"/>
                    </w:rPr>
                  </w:pPr>
                  <w:r>
                    <w:rPr>
                      <w:rFonts w:hint="eastAsia"/>
                      <w:sz w:val="21"/>
                      <w:szCs w:val="21"/>
                    </w:rPr>
                    <w:t>1.4</w:t>
                  </w:r>
                  <w:r w:rsidRPr="00D33005">
                    <w:rPr>
                      <w:rFonts w:hint="eastAsia"/>
                      <w:sz w:val="21"/>
                      <w:szCs w:val="21"/>
                      <w:vertAlign w:val="subscript"/>
                    </w:rPr>
                    <w:t>L</w:t>
                  </w:r>
                </w:p>
              </w:tc>
              <w:tc>
                <w:tcPr>
                  <w:tcW w:w="1037" w:type="dxa"/>
                  <w:vMerge w:val="restart"/>
                  <w:vAlign w:val="center"/>
                </w:tcPr>
                <w:p w:rsidR="00E35F86" w:rsidRPr="001D01D5" w:rsidRDefault="00F058F8" w:rsidP="00E35F86">
                  <w:pPr>
                    <w:spacing w:line="240" w:lineRule="auto"/>
                    <w:ind w:firstLineChars="0" w:firstLine="0"/>
                    <w:jc w:val="center"/>
                    <w:rPr>
                      <w:sz w:val="21"/>
                      <w:szCs w:val="21"/>
                    </w:rPr>
                  </w:pPr>
                  <w:r>
                    <w:rPr>
                      <w:rFonts w:hint="eastAsia"/>
                      <w:sz w:val="21"/>
                      <w:szCs w:val="21"/>
                    </w:rPr>
                    <w:t>总量</w:t>
                  </w:r>
                  <w:r w:rsidR="00E35F86">
                    <w:rPr>
                      <w:rFonts w:hint="eastAsia"/>
                      <w:sz w:val="21"/>
                      <w:szCs w:val="21"/>
                    </w:rPr>
                    <w:t>500</w:t>
                  </w:r>
                  <w:r w:rsidR="00E35F86" w:rsidRPr="00F87D6A">
                    <w:rPr>
                      <w:sz w:val="21"/>
                      <w:szCs w:val="21"/>
                    </w:rPr>
                    <w:t xml:space="preserve"> ug/L</w:t>
                  </w:r>
                </w:p>
              </w:tc>
            </w:tr>
            <w:tr w:rsidR="00E35F86" w:rsidTr="00F87D6A">
              <w:tc>
                <w:tcPr>
                  <w:tcW w:w="1871" w:type="dxa"/>
                  <w:vAlign w:val="center"/>
                </w:tcPr>
                <w:p w:rsidR="00E35F86" w:rsidRPr="001D01D5" w:rsidRDefault="00E35F86" w:rsidP="00F87D6A">
                  <w:pPr>
                    <w:spacing w:line="240" w:lineRule="auto"/>
                    <w:ind w:firstLineChars="0" w:firstLine="0"/>
                    <w:jc w:val="center"/>
                    <w:rPr>
                      <w:sz w:val="21"/>
                      <w:szCs w:val="21"/>
                    </w:rPr>
                  </w:pPr>
                  <w:r w:rsidRPr="001D01D5">
                    <w:rPr>
                      <w:sz w:val="21"/>
                      <w:szCs w:val="21"/>
                    </w:rPr>
                    <w:t>氰化物</w:t>
                  </w:r>
                </w:p>
              </w:tc>
              <w:tc>
                <w:tcPr>
                  <w:tcW w:w="1276" w:type="dxa"/>
                  <w:vAlign w:val="center"/>
                </w:tcPr>
                <w:p w:rsidR="00E35F86" w:rsidRPr="001D01D5" w:rsidRDefault="00D33005" w:rsidP="00F87D6A">
                  <w:pPr>
                    <w:spacing w:line="240" w:lineRule="auto"/>
                    <w:ind w:firstLineChars="0" w:firstLine="0"/>
                    <w:jc w:val="center"/>
                    <w:rPr>
                      <w:sz w:val="21"/>
                      <w:szCs w:val="21"/>
                    </w:rPr>
                  </w:pPr>
                  <w:r>
                    <w:rPr>
                      <w:rFonts w:hint="eastAsia"/>
                      <w:sz w:val="21"/>
                      <w:szCs w:val="21"/>
                    </w:rPr>
                    <w:t>0.001</w:t>
                  </w:r>
                  <w:r w:rsidRPr="00D33005">
                    <w:rPr>
                      <w:rFonts w:hint="eastAsia"/>
                      <w:sz w:val="21"/>
                      <w:szCs w:val="21"/>
                      <w:vertAlign w:val="subscript"/>
                    </w:rPr>
                    <w:t>L</w:t>
                  </w:r>
                </w:p>
              </w:tc>
              <w:tc>
                <w:tcPr>
                  <w:tcW w:w="1071" w:type="dxa"/>
                  <w:vAlign w:val="center"/>
                </w:tcPr>
                <w:p w:rsidR="00E35F86" w:rsidRPr="00F87D6A" w:rsidRDefault="00E35F86" w:rsidP="00F87D6A">
                  <w:pPr>
                    <w:spacing w:line="240" w:lineRule="auto"/>
                    <w:ind w:firstLineChars="0" w:firstLine="0"/>
                    <w:jc w:val="center"/>
                    <w:rPr>
                      <w:sz w:val="21"/>
                      <w:szCs w:val="21"/>
                    </w:rPr>
                  </w:pPr>
                  <w:r w:rsidRPr="00F87D6A">
                    <w:rPr>
                      <w:sz w:val="21"/>
                      <w:szCs w:val="21"/>
                    </w:rPr>
                    <w:t>0.05</w:t>
                  </w:r>
                </w:p>
              </w:tc>
              <w:tc>
                <w:tcPr>
                  <w:tcW w:w="2048" w:type="dxa"/>
                  <w:vAlign w:val="center"/>
                </w:tcPr>
                <w:p w:rsidR="00E35F86" w:rsidRPr="001D01D5" w:rsidRDefault="00E35F86" w:rsidP="00F87D6A">
                  <w:pPr>
                    <w:spacing w:line="240" w:lineRule="auto"/>
                    <w:ind w:firstLineChars="0" w:firstLine="0"/>
                    <w:jc w:val="center"/>
                    <w:rPr>
                      <w:sz w:val="21"/>
                      <w:szCs w:val="21"/>
                    </w:rPr>
                  </w:pPr>
                  <w:r>
                    <w:rPr>
                      <w:rFonts w:hint="eastAsia"/>
                      <w:sz w:val="21"/>
                      <w:szCs w:val="21"/>
                    </w:rPr>
                    <w:t>间</w:t>
                  </w:r>
                  <w:r>
                    <w:rPr>
                      <w:rFonts w:hint="eastAsia"/>
                      <w:sz w:val="21"/>
                      <w:szCs w:val="21"/>
                    </w:rPr>
                    <w:t>/</w:t>
                  </w:r>
                  <w:r>
                    <w:rPr>
                      <w:rFonts w:hint="eastAsia"/>
                      <w:sz w:val="21"/>
                      <w:szCs w:val="21"/>
                    </w:rPr>
                    <w:t>对二甲苯</w:t>
                  </w:r>
                  <w:r w:rsidRPr="001D01D5">
                    <w:rPr>
                      <w:sz w:val="21"/>
                      <w:szCs w:val="21"/>
                    </w:rPr>
                    <w:t>（</w:t>
                  </w:r>
                  <w:r w:rsidRPr="001D01D5">
                    <w:rPr>
                      <w:sz w:val="21"/>
                      <w:szCs w:val="21"/>
                    </w:rPr>
                    <w:t>ug/L</w:t>
                  </w:r>
                  <w:r w:rsidRPr="001D01D5">
                    <w:rPr>
                      <w:sz w:val="21"/>
                      <w:szCs w:val="21"/>
                    </w:rPr>
                    <w:t>）</w:t>
                  </w:r>
                </w:p>
              </w:tc>
              <w:tc>
                <w:tcPr>
                  <w:tcW w:w="1134" w:type="dxa"/>
                  <w:vAlign w:val="center"/>
                </w:tcPr>
                <w:p w:rsidR="00E35F86" w:rsidRPr="001D01D5" w:rsidRDefault="00F86CF3" w:rsidP="00F87D6A">
                  <w:pPr>
                    <w:spacing w:line="240" w:lineRule="auto"/>
                    <w:ind w:firstLineChars="0" w:firstLine="0"/>
                    <w:jc w:val="center"/>
                    <w:rPr>
                      <w:sz w:val="21"/>
                      <w:szCs w:val="21"/>
                    </w:rPr>
                  </w:pPr>
                  <w:r>
                    <w:rPr>
                      <w:rFonts w:hint="eastAsia"/>
                      <w:sz w:val="21"/>
                      <w:szCs w:val="21"/>
                    </w:rPr>
                    <w:t>2.2</w:t>
                  </w:r>
                  <w:r w:rsidRPr="00D33005">
                    <w:rPr>
                      <w:rFonts w:hint="eastAsia"/>
                      <w:sz w:val="21"/>
                      <w:szCs w:val="21"/>
                      <w:vertAlign w:val="subscript"/>
                    </w:rPr>
                    <w:t>L</w:t>
                  </w:r>
                </w:p>
              </w:tc>
              <w:tc>
                <w:tcPr>
                  <w:tcW w:w="1037" w:type="dxa"/>
                  <w:vMerge/>
                  <w:vAlign w:val="center"/>
                </w:tcPr>
                <w:p w:rsidR="00E35F86" w:rsidRPr="001D01D5" w:rsidRDefault="00E35F86" w:rsidP="00F87D6A">
                  <w:pPr>
                    <w:spacing w:line="240" w:lineRule="auto"/>
                    <w:ind w:firstLineChars="0" w:firstLine="0"/>
                    <w:jc w:val="center"/>
                    <w:rPr>
                      <w:sz w:val="21"/>
                      <w:szCs w:val="21"/>
                    </w:rPr>
                  </w:pPr>
                </w:p>
              </w:tc>
            </w:tr>
          </w:tbl>
          <w:p w:rsidR="00E7683B" w:rsidRPr="00E7683B" w:rsidRDefault="00E7683B" w:rsidP="00E7683B">
            <w:pPr>
              <w:autoSpaceDE w:val="0"/>
              <w:autoSpaceDN w:val="0"/>
              <w:adjustRightInd w:val="0"/>
              <w:snapToGrid w:val="0"/>
              <w:ind w:firstLine="420"/>
              <w:rPr>
                <w:sz w:val="21"/>
                <w:szCs w:val="21"/>
                <w:u w:val="single"/>
              </w:rPr>
            </w:pPr>
            <w:r w:rsidRPr="00E7683B">
              <w:rPr>
                <w:sz w:val="21"/>
                <w:szCs w:val="21"/>
                <w:u w:val="single"/>
              </w:rPr>
              <w:t>地下水中各监测因子</w:t>
            </w:r>
            <w:r w:rsidRPr="00E7683B">
              <w:rPr>
                <w:rFonts w:hint="eastAsia"/>
                <w:sz w:val="21"/>
                <w:szCs w:val="21"/>
                <w:u w:val="single"/>
              </w:rPr>
              <w:t>的监测值均</w:t>
            </w:r>
            <w:r w:rsidRPr="00E7683B">
              <w:rPr>
                <w:sz w:val="21"/>
                <w:szCs w:val="21"/>
                <w:u w:val="single"/>
              </w:rPr>
              <w:t>符合《地下水质量标准》（</w:t>
            </w:r>
            <w:r w:rsidRPr="00E7683B">
              <w:rPr>
                <w:sz w:val="21"/>
                <w:szCs w:val="21"/>
                <w:u w:val="single"/>
              </w:rPr>
              <w:t>GB14848-2017</w:t>
            </w:r>
            <w:r w:rsidRPr="00E7683B">
              <w:rPr>
                <w:sz w:val="21"/>
                <w:szCs w:val="21"/>
                <w:u w:val="single"/>
              </w:rPr>
              <w:t>）</w:t>
            </w:r>
            <w:r w:rsidRPr="00E7683B">
              <w:rPr>
                <w:rFonts w:hint="eastAsia"/>
                <w:sz w:val="21"/>
                <w:szCs w:val="21"/>
                <w:u w:val="single"/>
              </w:rPr>
              <w:t>Ⅲ</w:t>
            </w:r>
            <w:r w:rsidRPr="00E7683B">
              <w:rPr>
                <w:sz w:val="21"/>
                <w:szCs w:val="21"/>
                <w:u w:val="single"/>
              </w:rPr>
              <w:t>类标准</w:t>
            </w:r>
            <w:r w:rsidRPr="00E7683B">
              <w:rPr>
                <w:rFonts w:hint="eastAsia"/>
                <w:sz w:val="21"/>
                <w:szCs w:val="21"/>
                <w:u w:val="single"/>
              </w:rPr>
              <w:t>限值要求。</w:t>
            </w:r>
          </w:p>
          <w:p w:rsidR="0057439C" w:rsidRPr="00541D9E" w:rsidRDefault="00DA4637" w:rsidP="00D73194">
            <w:pPr>
              <w:autoSpaceDE w:val="0"/>
              <w:autoSpaceDN w:val="0"/>
              <w:adjustRightInd w:val="0"/>
              <w:snapToGrid w:val="0"/>
              <w:ind w:firstLineChars="0" w:firstLine="0"/>
              <w:rPr>
                <w:b/>
                <w:bCs/>
                <w:sz w:val="21"/>
                <w:szCs w:val="21"/>
                <w:u w:val="single"/>
              </w:rPr>
            </w:pPr>
            <w:r w:rsidRPr="00541D9E">
              <w:rPr>
                <w:rFonts w:hint="eastAsia"/>
                <w:b/>
                <w:bCs/>
                <w:sz w:val="21"/>
                <w:szCs w:val="21"/>
                <w:u w:val="single"/>
              </w:rPr>
              <w:t>5</w:t>
            </w:r>
            <w:r w:rsidRPr="00541D9E">
              <w:rPr>
                <w:rFonts w:hint="eastAsia"/>
                <w:b/>
                <w:bCs/>
                <w:sz w:val="21"/>
                <w:szCs w:val="21"/>
                <w:u w:val="single"/>
              </w:rPr>
              <w:t>、土壤环境</w:t>
            </w:r>
          </w:p>
          <w:p w:rsidR="0057439C" w:rsidRPr="00541D9E" w:rsidRDefault="00DA4637" w:rsidP="00D73194">
            <w:pPr>
              <w:autoSpaceDE w:val="0"/>
              <w:autoSpaceDN w:val="0"/>
              <w:adjustRightInd w:val="0"/>
              <w:snapToGrid w:val="0"/>
              <w:ind w:firstLine="420"/>
              <w:rPr>
                <w:b/>
                <w:bCs/>
                <w:sz w:val="21"/>
                <w:szCs w:val="21"/>
                <w:u w:val="single"/>
              </w:rPr>
            </w:pPr>
            <w:r w:rsidRPr="00541D9E">
              <w:rPr>
                <w:rFonts w:hint="eastAsia"/>
                <w:sz w:val="21"/>
                <w:szCs w:val="21"/>
                <w:u w:val="single"/>
              </w:rPr>
              <w:t>本项目不涉及新增用地，</w:t>
            </w:r>
            <w:r w:rsidR="00D14664">
              <w:rPr>
                <w:rFonts w:hint="eastAsia"/>
                <w:sz w:val="21"/>
                <w:szCs w:val="21"/>
                <w:u w:val="single"/>
              </w:rPr>
              <w:t>污水处理池、危废暂存间等</w:t>
            </w:r>
            <w:r w:rsidR="00F15E3E" w:rsidRPr="00541D9E">
              <w:rPr>
                <w:rFonts w:hint="eastAsia"/>
                <w:sz w:val="21"/>
                <w:szCs w:val="21"/>
                <w:u w:val="single"/>
              </w:rPr>
              <w:t>在做好防渗防漏等措施的情况下</w:t>
            </w:r>
            <w:r w:rsidRPr="00541D9E">
              <w:rPr>
                <w:rFonts w:hint="eastAsia"/>
                <w:sz w:val="21"/>
                <w:szCs w:val="21"/>
                <w:u w:val="single"/>
              </w:rPr>
              <w:t>不涉及土壤污染，可不进行土壤环境现状监测。</w:t>
            </w:r>
          </w:p>
          <w:p w:rsidR="0057439C" w:rsidRDefault="00DA4637" w:rsidP="00D73194">
            <w:pPr>
              <w:autoSpaceDE w:val="0"/>
              <w:autoSpaceDN w:val="0"/>
              <w:adjustRightInd w:val="0"/>
              <w:snapToGrid w:val="0"/>
              <w:ind w:firstLineChars="0" w:firstLine="0"/>
              <w:rPr>
                <w:b/>
                <w:bCs/>
                <w:sz w:val="21"/>
                <w:szCs w:val="21"/>
              </w:rPr>
            </w:pPr>
            <w:r>
              <w:rPr>
                <w:rFonts w:hint="eastAsia"/>
                <w:b/>
                <w:bCs/>
                <w:sz w:val="21"/>
                <w:szCs w:val="21"/>
              </w:rPr>
              <w:t>6</w:t>
            </w:r>
            <w:r>
              <w:rPr>
                <w:rFonts w:hint="eastAsia"/>
                <w:b/>
                <w:bCs/>
                <w:sz w:val="21"/>
                <w:szCs w:val="21"/>
              </w:rPr>
              <w:t>、生态环境</w:t>
            </w:r>
          </w:p>
          <w:p w:rsidR="0057439C" w:rsidRDefault="00DA4637" w:rsidP="00D73194">
            <w:pPr>
              <w:autoSpaceDE w:val="0"/>
              <w:autoSpaceDN w:val="0"/>
              <w:adjustRightInd w:val="0"/>
              <w:snapToGrid w:val="0"/>
              <w:ind w:firstLine="420"/>
              <w:rPr>
                <w:sz w:val="21"/>
                <w:szCs w:val="21"/>
              </w:rPr>
            </w:pPr>
            <w:r>
              <w:rPr>
                <w:rFonts w:hint="eastAsia"/>
                <w:sz w:val="21"/>
                <w:szCs w:val="21"/>
              </w:rPr>
              <w:t>本项目</w:t>
            </w:r>
            <w:r w:rsidR="004F3F52">
              <w:rPr>
                <w:rFonts w:hint="eastAsia"/>
                <w:sz w:val="21"/>
                <w:szCs w:val="21"/>
              </w:rPr>
              <w:t>位于工业园区，</w:t>
            </w:r>
            <w:r>
              <w:rPr>
                <w:rFonts w:hint="eastAsia"/>
                <w:sz w:val="21"/>
                <w:szCs w:val="21"/>
              </w:rPr>
              <w:t>不涉及新增用地，可不进行生态现状调查。</w:t>
            </w:r>
          </w:p>
        </w:tc>
      </w:tr>
      <w:tr w:rsidR="0057439C" w:rsidTr="00CB55BD">
        <w:trPr>
          <w:trHeight w:val="13022"/>
        </w:trPr>
        <w:tc>
          <w:tcPr>
            <w:tcW w:w="392" w:type="dxa"/>
            <w:vAlign w:val="center"/>
          </w:tcPr>
          <w:p w:rsidR="0057439C" w:rsidRDefault="00DA4637">
            <w:pPr>
              <w:spacing w:line="240" w:lineRule="auto"/>
              <w:ind w:firstLineChars="0" w:firstLine="0"/>
              <w:jc w:val="center"/>
              <w:rPr>
                <w:rFonts w:ascii="宋体" w:hAnsi="宋体" w:cs="宋体"/>
                <w:sz w:val="21"/>
                <w:szCs w:val="21"/>
              </w:rPr>
            </w:pPr>
            <w:r>
              <w:rPr>
                <w:rFonts w:ascii="宋体" w:hAnsi="宋体" w:cs="宋体" w:hint="eastAsia"/>
                <w:sz w:val="21"/>
                <w:szCs w:val="21"/>
              </w:rPr>
              <w:lastRenderedPageBreak/>
              <w:t>环境</w:t>
            </w:r>
          </w:p>
          <w:p w:rsidR="0057439C" w:rsidRDefault="00DA4637">
            <w:pPr>
              <w:spacing w:line="240" w:lineRule="auto"/>
              <w:ind w:firstLineChars="0" w:firstLine="0"/>
              <w:jc w:val="center"/>
              <w:rPr>
                <w:rFonts w:ascii="宋体" w:hAnsi="宋体" w:cs="宋体"/>
                <w:sz w:val="21"/>
                <w:szCs w:val="21"/>
              </w:rPr>
            </w:pPr>
            <w:r>
              <w:rPr>
                <w:rFonts w:ascii="宋体" w:hAnsi="宋体" w:cs="宋体" w:hint="eastAsia"/>
                <w:sz w:val="21"/>
                <w:szCs w:val="21"/>
              </w:rPr>
              <w:t>保护</w:t>
            </w:r>
          </w:p>
          <w:p w:rsidR="0057439C" w:rsidRDefault="00DA4637">
            <w:pPr>
              <w:spacing w:line="240" w:lineRule="auto"/>
              <w:ind w:firstLineChars="0" w:firstLine="0"/>
              <w:jc w:val="center"/>
              <w:rPr>
                <w:sz w:val="21"/>
                <w:szCs w:val="21"/>
              </w:rPr>
            </w:pPr>
            <w:r>
              <w:rPr>
                <w:rFonts w:ascii="宋体" w:hAnsi="宋体" w:cs="宋体" w:hint="eastAsia"/>
                <w:sz w:val="21"/>
                <w:szCs w:val="21"/>
              </w:rPr>
              <w:t>目标</w:t>
            </w:r>
          </w:p>
        </w:tc>
        <w:tc>
          <w:tcPr>
            <w:tcW w:w="8668" w:type="dxa"/>
          </w:tcPr>
          <w:p w:rsidR="0057439C" w:rsidRDefault="00DA4637" w:rsidP="00AE1ED4">
            <w:pPr>
              <w:ind w:firstLineChars="0" w:firstLine="0"/>
              <w:rPr>
                <w:b/>
                <w:bCs/>
                <w:sz w:val="21"/>
                <w:szCs w:val="21"/>
              </w:rPr>
            </w:pPr>
            <w:r>
              <w:rPr>
                <w:rFonts w:hint="eastAsia"/>
                <w:b/>
                <w:bCs/>
                <w:sz w:val="21"/>
                <w:szCs w:val="21"/>
              </w:rPr>
              <w:t>1</w:t>
            </w:r>
            <w:r>
              <w:rPr>
                <w:rFonts w:hint="eastAsia"/>
                <w:b/>
                <w:bCs/>
                <w:sz w:val="21"/>
                <w:szCs w:val="21"/>
              </w:rPr>
              <w:t>、大气环境保护目标</w:t>
            </w:r>
          </w:p>
          <w:p w:rsidR="007D6C9D" w:rsidRPr="007D6C9D" w:rsidRDefault="007D6C9D" w:rsidP="007D6C9D">
            <w:pPr>
              <w:autoSpaceDE w:val="0"/>
              <w:autoSpaceDN w:val="0"/>
              <w:adjustRightInd w:val="0"/>
              <w:snapToGrid w:val="0"/>
              <w:ind w:firstLine="420"/>
              <w:rPr>
                <w:sz w:val="21"/>
                <w:szCs w:val="21"/>
              </w:rPr>
            </w:pPr>
            <w:r w:rsidRPr="007D6C9D">
              <w:rPr>
                <w:rFonts w:hint="eastAsia"/>
                <w:sz w:val="21"/>
                <w:szCs w:val="21"/>
              </w:rPr>
              <w:t>厂界外</w:t>
            </w:r>
            <w:r w:rsidRPr="007D6C9D">
              <w:rPr>
                <w:rFonts w:hint="eastAsia"/>
                <w:sz w:val="21"/>
                <w:szCs w:val="21"/>
              </w:rPr>
              <w:t>500m</w:t>
            </w:r>
            <w:r w:rsidRPr="007D6C9D">
              <w:rPr>
                <w:rFonts w:hint="eastAsia"/>
                <w:sz w:val="21"/>
                <w:szCs w:val="21"/>
              </w:rPr>
              <w:t>范围内大气敏感目标详见下表。</w:t>
            </w:r>
          </w:p>
          <w:p w:rsidR="0057439C" w:rsidRPr="00D11F66" w:rsidRDefault="00DA4637" w:rsidP="004A4FEC">
            <w:pPr>
              <w:widowControl/>
              <w:ind w:firstLineChars="0" w:firstLine="0"/>
              <w:jc w:val="center"/>
              <w:rPr>
                <w:b/>
                <w:bCs/>
                <w:color w:val="000000"/>
                <w:kern w:val="0"/>
                <w:sz w:val="21"/>
                <w:szCs w:val="21"/>
              </w:rPr>
            </w:pPr>
            <w:r w:rsidRPr="00D11F66">
              <w:rPr>
                <w:b/>
                <w:bCs/>
                <w:color w:val="000000"/>
                <w:kern w:val="0"/>
                <w:sz w:val="21"/>
                <w:szCs w:val="21"/>
              </w:rPr>
              <w:t>表</w:t>
            </w:r>
            <w:r w:rsidRPr="00D11F66">
              <w:rPr>
                <w:rFonts w:hint="eastAsia"/>
                <w:b/>
                <w:bCs/>
                <w:color w:val="000000"/>
                <w:kern w:val="0"/>
                <w:sz w:val="21"/>
                <w:szCs w:val="21"/>
              </w:rPr>
              <w:t>3-</w:t>
            </w:r>
            <w:r w:rsidR="00516A83">
              <w:rPr>
                <w:rFonts w:hint="eastAsia"/>
                <w:b/>
                <w:bCs/>
                <w:color w:val="000000"/>
                <w:kern w:val="0"/>
                <w:sz w:val="21"/>
                <w:szCs w:val="21"/>
              </w:rPr>
              <w:t>6</w:t>
            </w:r>
            <w:r w:rsidRPr="00D11F66">
              <w:rPr>
                <w:b/>
                <w:bCs/>
                <w:color w:val="000000"/>
                <w:kern w:val="0"/>
                <w:sz w:val="21"/>
                <w:szCs w:val="21"/>
              </w:rPr>
              <w:t xml:space="preserve">  </w:t>
            </w:r>
            <w:r w:rsidRPr="00D11F66">
              <w:rPr>
                <w:b/>
                <w:bCs/>
                <w:color w:val="000000"/>
                <w:kern w:val="0"/>
                <w:sz w:val="21"/>
                <w:szCs w:val="21"/>
              </w:rPr>
              <w:t>环境空气保护目标</w:t>
            </w:r>
          </w:p>
          <w:tbl>
            <w:tblPr>
              <w:tblStyle w:val="ab"/>
              <w:tblW w:w="5000" w:type="pct"/>
              <w:jc w:val="center"/>
              <w:tblLayout w:type="fixed"/>
              <w:tblLook w:val="04A0" w:firstRow="1" w:lastRow="0" w:firstColumn="1" w:lastColumn="0" w:noHBand="0" w:noVBand="1"/>
            </w:tblPr>
            <w:tblGrid>
              <w:gridCol w:w="1303"/>
              <w:gridCol w:w="1702"/>
              <w:gridCol w:w="853"/>
              <w:gridCol w:w="1700"/>
              <w:gridCol w:w="849"/>
              <w:gridCol w:w="897"/>
              <w:gridCol w:w="1138"/>
            </w:tblGrid>
            <w:tr w:rsidR="0057439C" w:rsidTr="00F66CBD">
              <w:trPr>
                <w:jc w:val="center"/>
              </w:trPr>
              <w:tc>
                <w:tcPr>
                  <w:tcW w:w="772" w:type="pct"/>
                  <w:vAlign w:val="center"/>
                </w:tcPr>
                <w:p w:rsidR="0057439C" w:rsidRDefault="00DA4637" w:rsidP="0004263E">
                  <w:pPr>
                    <w:spacing w:line="240" w:lineRule="auto"/>
                    <w:ind w:firstLineChars="0" w:firstLine="0"/>
                    <w:jc w:val="center"/>
                    <w:rPr>
                      <w:sz w:val="21"/>
                      <w:szCs w:val="21"/>
                    </w:rPr>
                  </w:pPr>
                  <w:r>
                    <w:rPr>
                      <w:sz w:val="21"/>
                      <w:szCs w:val="21"/>
                    </w:rPr>
                    <w:t>名称</w:t>
                  </w:r>
                </w:p>
              </w:tc>
              <w:tc>
                <w:tcPr>
                  <w:tcW w:w="1008" w:type="pct"/>
                  <w:vAlign w:val="center"/>
                </w:tcPr>
                <w:p w:rsidR="0057439C" w:rsidRDefault="00DA4637" w:rsidP="0004263E">
                  <w:pPr>
                    <w:spacing w:line="240" w:lineRule="auto"/>
                    <w:ind w:firstLineChars="0" w:firstLine="0"/>
                    <w:jc w:val="center"/>
                    <w:rPr>
                      <w:sz w:val="21"/>
                      <w:szCs w:val="21"/>
                    </w:rPr>
                  </w:pPr>
                  <w:r>
                    <w:rPr>
                      <w:sz w:val="21"/>
                      <w:szCs w:val="21"/>
                    </w:rPr>
                    <w:t>坐标</w:t>
                  </w:r>
                </w:p>
              </w:tc>
              <w:tc>
                <w:tcPr>
                  <w:tcW w:w="505" w:type="pct"/>
                  <w:vAlign w:val="center"/>
                </w:tcPr>
                <w:p w:rsidR="00C42087" w:rsidRDefault="00DA4637" w:rsidP="0004263E">
                  <w:pPr>
                    <w:spacing w:line="240" w:lineRule="auto"/>
                    <w:ind w:firstLineChars="0" w:firstLine="0"/>
                    <w:jc w:val="center"/>
                    <w:rPr>
                      <w:sz w:val="21"/>
                      <w:szCs w:val="21"/>
                    </w:rPr>
                  </w:pPr>
                  <w:r>
                    <w:rPr>
                      <w:sz w:val="21"/>
                      <w:szCs w:val="21"/>
                    </w:rPr>
                    <w:t>保护</w:t>
                  </w:r>
                </w:p>
                <w:p w:rsidR="0057439C" w:rsidRDefault="00DA4637" w:rsidP="0004263E">
                  <w:pPr>
                    <w:spacing w:line="240" w:lineRule="auto"/>
                    <w:ind w:firstLineChars="0" w:firstLine="0"/>
                    <w:jc w:val="center"/>
                    <w:rPr>
                      <w:sz w:val="21"/>
                      <w:szCs w:val="21"/>
                    </w:rPr>
                  </w:pPr>
                  <w:r>
                    <w:rPr>
                      <w:sz w:val="21"/>
                      <w:szCs w:val="21"/>
                    </w:rPr>
                    <w:t>对象</w:t>
                  </w:r>
                </w:p>
              </w:tc>
              <w:tc>
                <w:tcPr>
                  <w:tcW w:w="1007" w:type="pct"/>
                  <w:vAlign w:val="center"/>
                </w:tcPr>
                <w:p w:rsidR="0057439C" w:rsidRDefault="00DA4637" w:rsidP="0004263E">
                  <w:pPr>
                    <w:spacing w:line="240" w:lineRule="auto"/>
                    <w:ind w:firstLineChars="0" w:firstLine="0"/>
                    <w:jc w:val="center"/>
                    <w:rPr>
                      <w:sz w:val="21"/>
                      <w:szCs w:val="21"/>
                    </w:rPr>
                  </w:pPr>
                  <w:r>
                    <w:rPr>
                      <w:sz w:val="21"/>
                      <w:szCs w:val="21"/>
                    </w:rPr>
                    <w:t>保护内容</w:t>
                  </w:r>
                </w:p>
              </w:tc>
              <w:tc>
                <w:tcPr>
                  <w:tcW w:w="503" w:type="pct"/>
                  <w:vAlign w:val="center"/>
                </w:tcPr>
                <w:p w:rsidR="0057439C" w:rsidRDefault="00DA4637" w:rsidP="0004263E">
                  <w:pPr>
                    <w:spacing w:line="240" w:lineRule="auto"/>
                    <w:ind w:firstLineChars="0" w:firstLine="0"/>
                    <w:jc w:val="center"/>
                    <w:rPr>
                      <w:sz w:val="21"/>
                      <w:szCs w:val="21"/>
                    </w:rPr>
                  </w:pPr>
                  <w:r>
                    <w:rPr>
                      <w:sz w:val="21"/>
                      <w:szCs w:val="21"/>
                    </w:rPr>
                    <w:t>保护功能区</w:t>
                  </w:r>
                </w:p>
              </w:tc>
              <w:tc>
                <w:tcPr>
                  <w:tcW w:w="531" w:type="pct"/>
                  <w:vAlign w:val="center"/>
                </w:tcPr>
                <w:p w:rsidR="0057439C" w:rsidRDefault="00DA4637" w:rsidP="0004263E">
                  <w:pPr>
                    <w:spacing w:line="240" w:lineRule="auto"/>
                    <w:ind w:firstLineChars="0" w:firstLine="0"/>
                    <w:jc w:val="center"/>
                    <w:rPr>
                      <w:sz w:val="21"/>
                      <w:szCs w:val="21"/>
                    </w:rPr>
                  </w:pPr>
                  <w:r>
                    <w:rPr>
                      <w:sz w:val="21"/>
                      <w:szCs w:val="21"/>
                    </w:rPr>
                    <w:t>相对厂址方位</w:t>
                  </w:r>
                </w:p>
              </w:tc>
              <w:tc>
                <w:tcPr>
                  <w:tcW w:w="674" w:type="pct"/>
                  <w:vAlign w:val="center"/>
                </w:tcPr>
                <w:p w:rsidR="0057439C" w:rsidRDefault="00DA4637" w:rsidP="0004263E">
                  <w:pPr>
                    <w:spacing w:line="240" w:lineRule="auto"/>
                    <w:ind w:firstLineChars="0" w:firstLine="0"/>
                    <w:jc w:val="center"/>
                    <w:rPr>
                      <w:sz w:val="21"/>
                      <w:szCs w:val="21"/>
                    </w:rPr>
                  </w:pPr>
                  <w:r>
                    <w:rPr>
                      <w:sz w:val="21"/>
                      <w:szCs w:val="21"/>
                    </w:rPr>
                    <w:t>相对厂界距离</w:t>
                  </w:r>
                  <w:r>
                    <w:rPr>
                      <w:sz w:val="21"/>
                      <w:szCs w:val="21"/>
                    </w:rPr>
                    <w:t>/m</w:t>
                  </w:r>
                </w:p>
              </w:tc>
            </w:tr>
            <w:tr w:rsidR="0057439C" w:rsidTr="00F66CBD">
              <w:trPr>
                <w:jc w:val="center"/>
              </w:trPr>
              <w:tc>
                <w:tcPr>
                  <w:tcW w:w="772" w:type="pct"/>
                  <w:vAlign w:val="center"/>
                </w:tcPr>
                <w:p w:rsidR="0057439C" w:rsidRDefault="00946562" w:rsidP="0004263E">
                  <w:pPr>
                    <w:spacing w:line="240" w:lineRule="auto"/>
                    <w:ind w:firstLineChars="0" w:firstLine="0"/>
                    <w:jc w:val="center"/>
                    <w:rPr>
                      <w:sz w:val="21"/>
                      <w:szCs w:val="21"/>
                    </w:rPr>
                  </w:pPr>
                  <w:r>
                    <w:rPr>
                      <w:rFonts w:hint="eastAsia"/>
                      <w:sz w:val="21"/>
                      <w:szCs w:val="21"/>
                    </w:rPr>
                    <w:t>湖桥</w:t>
                  </w:r>
                  <w:r w:rsidR="00111A74">
                    <w:rPr>
                      <w:rFonts w:hint="eastAsia"/>
                      <w:sz w:val="21"/>
                      <w:szCs w:val="21"/>
                    </w:rPr>
                    <w:t>社区</w:t>
                  </w:r>
                </w:p>
              </w:tc>
              <w:tc>
                <w:tcPr>
                  <w:tcW w:w="1008" w:type="pct"/>
                  <w:vAlign w:val="center"/>
                </w:tcPr>
                <w:p w:rsidR="002A4981" w:rsidRDefault="00EC2C21" w:rsidP="0004263E">
                  <w:pPr>
                    <w:spacing w:line="240" w:lineRule="auto"/>
                    <w:ind w:firstLineChars="0" w:firstLine="0"/>
                    <w:jc w:val="center"/>
                    <w:rPr>
                      <w:sz w:val="21"/>
                      <w:szCs w:val="21"/>
                    </w:rPr>
                  </w:pPr>
                  <w:r>
                    <w:rPr>
                      <w:rFonts w:hint="eastAsia"/>
                      <w:sz w:val="21"/>
                      <w:szCs w:val="21"/>
                    </w:rPr>
                    <w:t>E</w:t>
                  </w:r>
                  <w:r w:rsidR="00946562" w:rsidRPr="00946562">
                    <w:rPr>
                      <w:sz w:val="21"/>
                      <w:szCs w:val="21"/>
                    </w:rPr>
                    <w:t>111.866956</w:t>
                  </w:r>
                  <w:r w:rsidR="002A4981">
                    <w:rPr>
                      <w:rFonts w:hint="eastAsia"/>
                      <w:sz w:val="21"/>
                      <w:szCs w:val="21"/>
                    </w:rPr>
                    <w:t>°</w:t>
                  </w:r>
                </w:p>
                <w:p w:rsidR="0057439C" w:rsidRDefault="00EC2C21" w:rsidP="0004263E">
                  <w:pPr>
                    <w:spacing w:line="240" w:lineRule="auto"/>
                    <w:ind w:firstLineChars="0" w:firstLine="0"/>
                    <w:jc w:val="center"/>
                    <w:rPr>
                      <w:sz w:val="21"/>
                      <w:szCs w:val="21"/>
                    </w:rPr>
                  </w:pPr>
                  <w:r>
                    <w:rPr>
                      <w:rFonts w:hint="eastAsia"/>
                      <w:sz w:val="21"/>
                      <w:szCs w:val="21"/>
                    </w:rPr>
                    <w:t>N</w:t>
                  </w:r>
                  <w:r w:rsidR="00946562" w:rsidRPr="00946562">
                    <w:rPr>
                      <w:sz w:val="21"/>
                      <w:szCs w:val="21"/>
                    </w:rPr>
                    <w:t>29.593576</w:t>
                  </w:r>
                  <w:r w:rsidR="002A4981">
                    <w:rPr>
                      <w:rFonts w:hint="eastAsia"/>
                      <w:sz w:val="21"/>
                      <w:szCs w:val="21"/>
                    </w:rPr>
                    <w:t>°</w:t>
                  </w:r>
                </w:p>
              </w:tc>
              <w:tc>
                <w:tcPr>
                  <w:tcW w:w="505" w:type="pct"/>
                  <w:vAlign w:val="center"/>
                </w:tcPr>
                <w:p w:rsidR="0057439C" w:rsidRDefault="00DA4637" w:rsidP="0004263E">
                  <w:pPr>
                    <w:spacing w:line="240" w:lineRule="auto"/>
                    <w:ind w:firstLineChars="0" w:firstLine="0"/>
                    <w:jc w:val="center"/>
                    <w:rPr>
                      <w:sz w:val="21"/>
                      <w:szCs w:val="21"/>
                    </w:rPr>
                  </w:pPr>
                  <w:r>
                    <w:rPr>
                      <w:rFonts w:hint="eastAsia"/>
                      <w:sz w:val="21"/>
                      <w:szCs w:val="21"/>
                    </w:rPr>
                    <w:t>居民点</w:t>
                  </w:r>
                </w:p>
              </w:tc>
              <w:tc>
                <w:tcPr>
                  <w:tcW w:w="1007" w:type="pct"/>
                  <w:vAlign w:val="center"/>
                </w:tcPr>
                <w:p w:rsidR="0057439C" w:rsidRDefault="0042580A" w:rsidP="0004263E">
                  <w:pPr>
                    <w:spacing w:line="240" w:lineRule="auto"/>
                    <w:ind w:firstLineChars="0" w:firstLine="0"/>
                    <w:jc w:val="center"/>
                    <w:rPr>
                      <w:sz w:val="21"/>
                      <w:szCs w:val="21"/>
                    </w:rPr>
                  </w:pPr>
                  <w:r>
                    <w:rPr>
                      <w:rFonts w:hint="eastAsia"/>
                      <w:sz w:val="21"/>
                      <w:szCs w:val="21"/>
                    </w:rPr>
                    <w:t>约</w:t>
                  </w:r>
                  <w:r w:rsidR="00C42831">
                    <w:rPr>
                      <w:rFonts w:hint="eastAsia"/>
                      <w:sz w:val="21"/>
                      <w:szCs w:val="21"/>
                    </w:rPr>
                    <w:t>1</w:t>
                  </w:r>
                  <w:r w:rsidR="00DA4637">
                    <w:rPr>
                      <w:rFonts w:hint="eastAsia"/>
                      <w:sz w:val="21"/>
                      <w:szCs w:val="21"/>
                    </w:rPr>
                    <w:t>80</w:t>
                  </w:r>
                  <w:r w:rsidR="00DA4637">
                    <w:rPr>
                      <w:rFonts w:hint="eastAsia"/>
                      <w:sz w:val="21"/>
                      <w:szCs w:val="21"/>
                    </w:rPr>
                    <w:t>户</w:t>
                  </w:r>
                  <w:r w:rsidR="00C42831">
                    <w:rPr>
                      <w:rFonts w:hint="eastAsia"/>
                      <w:sz w:val="21"/>
                      <w:szCs w:val="21"/>
                    </w:rPr>
                    <w:t>5</w:t>
                  </w:r>
                  <w:r w:rsidR="00DA4637">
                    <w:rPr>
                      <w:rFonts w:hint="eastAsia"/>
                      <w:sz w:val="21"/>
                      <w:szCs w:val="21"/>
                    </w:rPr>
                    <w:t>40</w:t>
                  </w:r>
                  <w:r w:rsidR="00DA4637">
                    <w:rPr>
                      <w:rFonts w:hint="eastAsia"/>
                      <w:sz w:val="21"/>
                      <w:szCs w:val="21"/>
                    </w:rPr>
                    <w:t>人</w:t>
                  </w:r>
                </w:p>
              </w:tc>
              <w:tc>
                <w:tcPr>
                  <w:tcW w:w="503" w:type="pct"/>
                  <w:vAlign w:val="center"/>
                </w:tcPr>
                <w:p w:rsidR="0057439C" w:rsidRDefault="00DA4637" w:rsidP="0004263E">
                  <w:pPr>
                    <w:spacing w:line="240" w:lineRule="auto"/>
                    <w:ind w:firstLineChars="0" w:firstLine="0"/>
                    <w:jc w:val="center"/>
                    <w:rPr>
                      <w:sz w:val="21"/>
                      <w:szCs w:val="21"/>
                    </w:rPr>
                  </w:pPr>
                  <w:r>
                    <w:rPr>
                      <w:rFonts w:hint="eastAsia"/>
                      <w:sz w:val="21"/>
                      <w:szCs w:val="21"/>
                    </w:rPr>
                    <w:t>二级</w:t>
                  </w:r>
                </w:p>
              </w:tc>
              <w:tc>
                <w:tcPr>
                  <w:tcW w:w="531" w:type="pct"/>
                  <w:vAlign w:val="center"/>
                </w:tcPr>
                <w:p w:rsidR="0057439C" w:rsidRDefault="00DA4637" w:rsidP="0004263E">
                  <w:pPr>
                    <w:spacing w:line="240" w:lineRule="auto"/>
                    <w:ind w:firstLineChars="0" w:firstLine="0"/>
                    <w:jc w:val="center"/>
                    <w:rPr>
                      <w:sz w:val="21"/>
                      <w:szCs w:val="21"/>
                    </w:rPr>
                  </w:pPr>
                  <w:r>
                    <w:rPr>
                      <w:rFonts w:hint="eastAsia"/>
                      <w:sz w:val="21"/>
                      <w:szCs w:val="21"/>
                    </w:rPr>
                    <w:t>西侧</w:t>
                  </w:r>
                </w:p>
              </w:tc>
              <w:tc>
                <w:tcPr>
                  <w:tcW w:w="674" w:type="pct"/>
                  <w:vAlign w:val="center"/>
                </w:tcPr>
                <w:p w:rsidR="0057439C" w:rsidRDefault="00DA4637" w:rsidP="0004263E">
                  <w:pPr>
                    <w:spacing w:line="240" w:lineRule="auto"/>
                    <w:ind w:firstLineChars="0" w:firstLine="0"/>
                    <w:jc w:val="center"/>
                    <w:rPr>
                      <w:sz w:val="21"/>
                      <w:szCs w:val="21"/>
                    </w:rPr>
                  </w:pPr>
                  <w:r>
                    <w:rPr>
                      <w:rFonts w:hint="eastAsia"/>
                      <w:sz w:val="21"/>
                      <w:szCs w:val="21"/>
                    </w:rPr>
                    <w:t>120</w:t>
                  </w:r>
                </w:p>
              </w:tc>
            </w:tr>
            <w:tr w:rsidR="00D572E6" w:rsidTr="00F66CBD">
              <w:trPr>
                <w:jc w:val="center"/>
              </w:trPr>
              <w:tc>
                <w:tcPr>
                  <w:tcW w:w="772" w:type="pct"/>
                  <w:vAlign w:val="center"/>
                </w:tcPr>
                <w:p w:rsidR="00D572E6" w:rsidRDefault="00D572E6" w:rsidP="0004263E">
                  <w:pPr>
                    <w:spacing w:line="240" w:lineRule="auto"/>
                    <w:ind w:firstLineChars="0" w:firstLine="0"/>
                    <w:jc w:val="center"/>
                    <w:rPr>
                      <w:sz w:val="21"/>
                      <w:szCs w:val="21"/>
                    </w:rPr>
                  </w:pPr>
                  <w:r>
                    <w:rPr>
                      <w:rFonts w:hint="eastAsia"/>
                      <w:sz w:val="21"/>
                      <w:szCs w:val="21"/>
                    </w:rPr>
                    <w:t>绢纺小区</w:t>
                  </w:r>
                </w:p>
              </w:tc>
              <w:tc>
                <w:tcPr>
                  <w:tcW w:w="1008" w:type="pct"/>
                  <w:vAlign w:val="center"/>
                </w:tcPr>
                <w:p w:rsidR="00D572E6" w:rsidRDefault="00D572E6" w:rsidP="0004263E">
                  <w:pPr>
                    <w:spacing w:line="240" w:lineRule="auto"/>
                    <w:ind w:firstLineChars="0" w:firstLine="0"/>
                    <w:jc w:val="center"/>
                    <w:rPr>
                      <w:sz w:val="21"/>
                      <w:szCs w:val="21"/>
                    </w:rPr>
                  </w:pPr>
                  <w:r>
                    <w:rPr>
                      <w:rFonts w:hint="eastAsia"/>
                      <w:sz w:val="21"/>
                      <w:szCs w:val="21"/>
                    </w:rPr>
                    <w:t>E</w:t>
                  </w:r>
                  <w:r w:rsidRPr="00AD7E1F">
                    <w:rPr>
                      <w:sz w:val="21"/>
                      <w:szCs w:val="21"/>
                    </w:rPr>
                    <w:t xml:space="preserve"> 111.870264</w:t>
                  </w:r>
                  <w:r>
                    <w:rPr>
                      <w:rFonts w:hint="eastAsia"/>
                      <w:sz w:val="21"/>
                      <w:szCs w:val="21"/>
                    </w:rPr>
                    <w:t>°</w:t>
                  </w:r>
                </w:p>
                <w:p w:rsidR="00D572E6" w:rsidRPr="00AD7E1F" w:rsidRDefault="00D572E6" w:rsidP="0004263E">
                  <w:pPr>
                    <w:pStyle w:val="4"/>
                    <w:spacing w:line="240" w:lineRule="auto"/>
                    <w:jc w:val="center"/>
                    <w:rPr>
                      <w:b w:val="0"/>
                      <w:bCs w:val="0"/>
                      <w:sz w:val="21"/>
                      <w:szCs w:val="21"/>
                    </w:rPr>
                  </w:pPr>
                  <w:r>
                    <w:rPr>
                      <w:rFonts w:hint="eastAsia"/>
                      <w:sz w:val="21"/>
                      <w:szCs w:val="21"/>
                    </w:rPr>
                    <w:t>N</w:t>
                  </w:r>
                  <w:r w:rsidRPr="00AD7E1F">
                    <w:rPr>
                      <w:b w:val="0"/>
                      <w:bCs w:val="0"/>
                      <w:sz w:val="21"/>
                      <w:szCs w:val="21"/>
                    </w:rPr>
                    <w:t xml:space="preserve"> 29.598043</w:t>
                  </w:r>
                  <w:r>
                    <w:rPr>
                      <w:rFonts w:hint="eastAsia"/>
                      <w:sz w:val="21"/>
                      <w:szCs w:val="21"/>
                    </w:rPr>
                    <w:t>°</w:t>
                  </w:r>
                </w:p>
              </w:tc>
              <w:tc>
                <w:tcPr>
                  <w:tcW w:w="505" w:type="pct"/>
                  <w:vAlign w:val="center"/>
                </w:tcPr>
                <w:p w:rsidR="00D572E6" w:rsidRDefault="00D572E6" w:rsidP="0004263E">
                  <w:pPr>
                    <w:spacing w:line="240" w:lineRule="auto"/>
                    <w:ind w:firstLineChars="0" w:firstLine="0"/>
                    <w:jc w:val="center"/>
                    <w:rPr>
                      <w:sz w:val="21"/>
                      <w:szCs w:val="21"/>
                    </w:rPr>
                  </w:pPr>
                  <w:r>
                    <w:rPr>
                      <w:rFonts w:hint="eastAsia"/>
                      <w:sz w:val="21"/>
                      <w:szCs w:val="21"/>
                    </w:rPr>
                    <w:t>居民点</w:t>
                  </w:r>
                </w:p>
              </w:tc>
              <w:tc>
                <w:tcPr>
                  <w:tcW w:w="1007" w:type="pct"/>
                  <w:vAlign w:val="center"/>
                </w:tcPr>
                <w:p w:rsidR="00D572E6" w:rsidRDefault="0042580A" w:rsidP="0004263E">
                  <w:pPr>
                    <w:spacing w:line="240" w:lineRule="auto"/>
                    <w:ind w:firstLineChars="0" w:firstLine="0"/>
                    <w:jc w:val="center"/>
                    <w:rPr>
                      <w:sz w:val="21"/>
                      <w:szCs w:val="21"/>
                    </w:rPr>
                  </w:pPr>
                  <w:r>
                    <w:rPr>
                      <w:rFonts w:hint="eastAsia"/>
                      <w:sz w:val="21"/>
                      <w:szCs w:val="21"/>
                    </w:rPr>
                    <w:t>约</w:t>
                  </w:r>
                  <w:r w:rsidR="00D572E6">
                    <w:rPr>
                      <w:rFonts w:hint="eastAsia"/>
                      <w:sz w:val="21"/>
                      <w:szCs w:val="21"/>
                    </w:rPr>
                    <w:t>60</w:t>
                  </w:r>
                  <w:r w:rsidR="00D572E6">
                    <w:rPr>
                      <w:rFonts w:hint="eastAsia"/>
                      <w:sz w:val="21"/>
                      <w:szCs w:val="21"/>
                    </w:rPr>
                    <w:t>户</w:t>
                  </w:r>
                  <w:r w:rsidR="00D572E6">
                    <w:rPr>
                      <w:rFonts w:hint="eastAsia"/>
                      <w:sz w:val="21"/>
                      <w:szCs w:val="21"/>
                    </w:rPr>
                    <w:t>180</w:t>
                  </w:r>
                  <w:r w:rsidR="00D572E6">
                    <w:rPr>
                      <w:rFonts w:hint="eastAsia"/>
                      <w:sz w:val="21"/>
                      <w:szCs w:val="21"/>
                    </w:rPr>
                    <w:t>人</w:t>
                  </w:r>
                </w:p>
              </w:tc>
              <w:tc>
                <w:tcPr>
                  <w:tcW w:w="503" w:type="pct"/>
                  <w:vAlign w:val="center"/>
                </w:tcPr>
                <w:p w:rsidR="00D572E6" w:rsidRDefault="00D572E6" w:rsidP="0004263E">
                  <w:pPr>
                    <w:spacing w:line="240" w:lineRule="auto"/>
                    <w:ind w:firstLineChars="0" w:firstLine="0"/>
                    <w:jc w:val="center"/>
                    <w:rPr>
                      <w:sz w:val="21"/>
                      <w:szCs w:val="21"/>
                    </w:rPr>
                  </w:pPr>
                  <w:r>
                    <w:rPr>
                      <w:rFonts w:hint="eastAsia"/>
                      <w:sz w:val="21"/>
                      <w:szCs w:val="21"/>
                    </w:rPr>
                    <w:t>二级</w:t>
                  </w:r>
                </w:p>
              </w:tc>
              <w:tc>
                <w:tcPr>
                  <w:tcW w:w="531" w:type="pct"/>
                  <w:vAlign w:val="center"/>
                </w:tcPr>
                <w:p w:rsidR="00D572E6" w:rsidRDefault="00D572E6" w:rsidP="0004263E">
                  <w:pPr>
                    <w:spacing w:line="240" w:lineRule="auto"/>
                    <w:ind w:firstLineChars="0" w:firstLine="0"/>
                    <w:jc w:val="center"/>
                    <w:rPr>
                      <w:sz w:val="21"/>
                      <w:szCs w:val="21"/>
                    </w:rPr>
                  </w:pPr>
                  <w:r>
                    <w:rPr>
                      <w:rFonts w:hint="eastAsia"/>
                      <w:sz w:val="21"/>
                      <w:szCs w:val="21"/>
                    </w:rPr>
                    <w:t>北侧</w:t>
                  </w:r>
                </w:p>
              </w:tc>
              <w:tc>
                <w:tcPr>
                  <w:tcW w:w="674" w:type="pct"/>
                  <w:vAlign w:val="center"/>
                </w:tcPr>
                <w:p w:rsidR="00D572E6" w:rsidRDefault="00D572E6" w:rsidP="0004263E">
                  <w:pPr>
                    <w:spacing w:line="240" w:lineRule="auto"/>
                    <w:ind w:firstLineChars="0" w:firstLine="0"/>
                    <w:jc w:val="center"/>
                    <w:rPr>
                      <w:sz w:val="21"/>
                      <w:szCs w:val="21"/>
                    </w:rPr>
                  </w:pPr>
                  <w:r>
                    <w:rPr>
                      <w:rFonts w:hint="eastAsia"/>
                      <w:sz w:val="21"/>
                      <w:szCs w:val="21"/>
                    </w:rPr>
                    <w:t>30</w:t>
                  </w:r>
                </w:p>
              </w:tc>
            </w:tr>
            <w:tr w:rsidR="00D572E6" w:rsidTr="00F66CBD">
              <w:trPr>
                <w:jc w:val="center"/>
              </w:trPr>
              <w:tc>
                <w:tcPr>
                  <w:tcW w:w="772" w:type="pct"/>
                  <w:vAlign w:val="center"/>
                </w:tcPr>
                <w:p w:rsidR="00D572E6" w:rsidRDefault="00D572E6" w:rsidP="00E01CB7">
                  <w:pPr>
                    <w:spacing w:line="240" w:lineRule="auto"/>
                    <w:ind w:firstLineChars="0" w:firstLine="0"/>
                    <w:jc w:val="center"/>
                    <w:rPr>
                      <w:sz w:val="21"/>
                      <w:szCs w:val="21"/>
                    </w:rPr>
                  </w:pPr>
                  <w:r>
                    <w:rPr>
                      <w:rFonts w:hint="eastAsia"/>
                      <w:sz w:val="21"/>
                      <w:szCs w:val="21"/>
                    </w:rPr>
                    <w:t>津市</w:t>
                  </w:r>
                  <w:r w:rsidR="0070566C">
                    <w:rPr>
                      <w:rFonts w:hint="eastAsia"/>
                      <w:sz w:val="21"/>
                      <w:szCs w:val="21"/>
                    </w:rPr>
                    <w:t>市</w:t>
                  </w:r>
                  <w:r>
                    <w:rPr>
                      <w:rFonts w:hint="eastAsia"/>
                      <w:sz w:val="21"/>
                      <w:szCs w:val="21"/>
                    </w:rPr>
                    <w:t>南区医院</w:t>
                  </w:r>
                </w:p>
              </w:tc>
              <w:tc>
                <w:tcPr>
                  <w:tcW w:w="1008" w:type="pct"/>
                  <w:vAlign w:val="center"/>
                </w:tcPr>
                <w:p w:rsidR="00D572E6" w:rsidRDefault="00D572E6" w:rsidP="0004263E">
                  <w:pPr>
                    <w:spacing w:line="240" w:lineRule="auto"/>
                    <w:ind w:firstLineChars="0" w:firstLine="0"/>
                    <w:jc w:val="center"/>
                    <w:rPr>
                      <w:sz w:val="21"/>
                      <w:szCs w:val="21"/>
                    </w:rPr>
                  </w:pPr>
                  <w:r>
                    <w:rPr>
                      <w:rFonts w:hint="eastAsia"/>
                      <w:sz w:val="21"/>
                      <w:szCs w:val="21"/>
                    </w:rPr>
                    <w:t>E</w:t>
                  </w:r>
                  <w:r w:rsidRPr="00802A47">
                    <w:rPr>
                      <w:sz w:val="21"/>
                      <w:szCs w:val="21"/>
                    </w:rPr>
                    <w:t>111.870003</w:t>
                  </w:r>
                  <w:r>
                    <w:rPr>
                      <w:rFonts w:hint="eastAsia"/>
                      <w:sz w:val="21"/>
                      <w:szCs w:val="21"/>
                    </w:rPr>
                    <w:t>°</w:t>
                  </w:r>
                </w:p>
                <w:p w:rsidR="00D572E6" w:rsidRDefault="00D572E6" w:rsidP="0004263E">
                  <w:pPr>
                    <w:spacing w:line="240" w:lineRule="auto"/>
                    <w:ind w:firstLineChars="0" w:firstLine="0"/>
                    <w:jc w:val="center"/>
                    <w:rPr>
                      <w:sz w:val="21"/>
                      <w:szCs w:val="21"/>
                    </w:rPr>
                  </w:pPr>
                  <w:r>
                    <w:rPr>
                      <w:rFonts w:hint="eastAsia"/>
                      <w:sz w:val="21"/>
                      <w:szCs w:val="21"/>
                    </w:rPr>
                    <w:t>N</w:t>
                  </w:r>
                  <w:r w:rsidRPr="00802A47">
                    <w:rPr>
                      <w:sz w:val="21"/>
                      <w:szCs w:val="21"/>
                    </w:rPr>
                    <w:t>29.598817</w:t>
                  </w:r>
                  <w:r>
                    <w:rPr>
                      <w:rFonts w:hint="eastAsia"/>
                      <w:sz w:val="21"/>
                      <w:szCs w:val="21"/>
                    </w:rPr>
                    <w:t>°</w:t>
                  </w:r>
                </w:p>
              </w:tc>
              <w:tc>
                <w:tcPr>
                  <w:tcW w:w="505" w:type="pct"/>
                  <w:vAlign w:val="center"/>
                </w:tcPr>
                <w:p w:rsidR="00D572E6" w:rsidRDefault="00D572E6" w:rsidP="0004263E">
                  <w:pPr>
                    <w:spacing w:line="240" w:lineRule="auto"/>
                    <w:ind w:firstLineChars="0" w:firstLine="0"/>
                    <w:jc w:val="center"/>
                    <w:rPr>
                      <w:sz w:val="21"/>
                      <w:szCs w:val="21"/>
                    </w:rPr>
                  </w:pPr>
                  <w:r>
                    <w:rPr>
                      <w:rFonts w:hint="eastAsia"/>
                      <w:sz w:val="21"/>
                      <w:szCs w:val="21"/>
                    </w:rPr>
                    <w:t>医院</w:t>
                  </w:r>
                </w:p>
              </w:tc>
              <w:tc>
                <w:tcPr>
                  <w:tcW w:w="1007" w:type="pct"/>
                  <w:vAlign w:val="center"/>
                </w:tcPr>
                <w:p w:rsidR="00D572E6" w:rsidRDefault="00D572E6" w:rsidP="0004263E">
                  <w:pPr>
                    <w:spacing w:line="240" w:lineRule="auto"/>
                    <w:ind w:firstLineChars="0" w:firstLine="0"/>
                    <w:jc w:val="center"/>
                    <w:rPr>
                      <w:sz w:val="21"/>
                      <w:szCs w:val="21"/>
                    </w:rPr>
                  </w:pPr>
                  <w:r>
                    <w:rPr>
                      <w:rFonts w:hint="eastAsia"/>
                      <w:sz w:val="21"/>
                      <w:szCs w:val="21"/>
                    </w:rPr>
                    <w:t>医护</w:t>
                  </w:r>
                  <w:r w:rsidR="0042580A">
                    <w:rPr>
                      <w:rFonts w:hint="eastAsia"/>
                      <w:sz w:val="21"/>
                      <w:szCs w:val="21"/>
                    </w:rPr>
                    <w:t>约</w:t>
                  </w:r>
                  <w:r>
                    <w:rPr>
                      <w:rFonts w:hint="eastAsia"/>
                      <w:sz w:val="21"/>
                      <w:szCs w:val="21"/>
                    </w:rPr>
                    <w:t>33</w:t>
                  </w:r>
                  <w:r>
                    <w:rPr>
                      <w:rFonts w:hint="eastAsia"/>
                      <w:sz w:val="21"/>
                      <w:szCs w:val="21"/>
                    </w:rPr>
                    <w:t>人</w:t>
                  </w:r>
                </w:p>
              </w:tc>
              <w:tc>
                <w:tcPr>
                  <w:tcW w:w="503" w:type="pct"/>
                  <w:vAlign w:val="center"/>
                </w:tcPr>
                <w:p w:rsidR="00D572E6" w:rsidRDefault="00D572E6" w:rsidP="0004263E">
                  <w:pPr>
                    <w:spacing w:line="240" w:lineRule="auto"/>
                    <w:ind w:firstLineChars="0" w:firstLine="0"/>
                    <w:jc w:val="center"/>
                    <w:rPr>
                      <w:sz w:val="21"/>
                      <w:szCs w:val="21"/>
                    </w:rPr>
                  </w:pPr>
                  <w:r>
                    <w:rPr>
                      <w:rFonts w:hint="eastAsia"/>
                      <w:sz w:val="21"/>
                      <w:szCs w:val="21"/>
                    </w:rPr>
                    <w:t>二级</w:t>
                  </w:r>
                </w:p>
              </w:tc>
              <w:tc>
                <w:tcPr>
                  <w:tcW w:w="531" w:type="pct"/>
                  <w:vAlign w:val="center"/>
                </w:tcPr>
                <w:p w:rsidR="00D572E6" w:rsidRDefault="00D572E6" w:rsidP="0004263E">
                  <w:pPr>
                    <w:spacing w:line="240" w:lineRule="auto"/>
                    <w:ind w:firstLineChars="0" w:firstLine="0"/>
                    <w:jc w:val="center"/>
                    <w:rPr>
                      <w:sz w:val="21"/>
                      <w:szCs w:val="21"/>
                    </w:rPr>
                  </w:pPr>
                  <w:r>
                    <w:rPr>
                      <w:rFonts w:hint="eastAsia"/>
                      <w:sz w:val="21"/>
                      <w:szCs w:val="21"/>
                    </w:rPr>
                    <w:t>北侧</w:t>
                  </w:r>
                </w:p>
              </w:tc>
              <w:tc>
                <w:tcPr>
                  <w:tcW w:w="674" w:type="pct"/>
                  <w:vAlign w:val="center"/>
                </w:tcPr>
                <w:p w:rsidR="00D572E6" w:rsidRDefault="00D572E6" w:rsidP="0004263E">
                  <w:pPr>
                    <w:spacing w:line="240" w:lineRule="auto"/>
                    <w:ind w:firstLineChars="0" w:firstLine="0"/>
                    <w:jc w:val="center"/>
                    <w:rPr>
                      <w:sz w:val="21"/>
                      <w:szCs w:val="21"/>
                    </w:rPr>
                  </w:pPr>
                  <w:r>
                    <w:rPr>
                      <w:rFonts w:hint="eastAsia"/>
                      <w:sz w:val="21"/>
                      <w:szCs w:val="21"/>
                    </w:rPr>
                    <w:t>100</w:t>
                  </w:r>
                </w:p>
              </w:tc>
            </w:tr>
            <w:tr w:rsidR="00D572E6" w:rsidTr="00F66CBD">
              <w:trPr>
                <w:jc w:val="center"/>
              </w:trPr>
              <w:tc>
                <w:tcPr>
                  <w:tcW w:w="772" w:type="pct"/>
                  <w:vAlign w:val="center"/>
                </w:tcPr>
                <w:p w:rsidR="00D572E6" w:rsidRDefault="00D572E6" w:rsidP="0004263E">
                  <w:pPr>
                    <w:spacing w:line="240" w:lineRule="auto"/>
                    <w:ind w:firstLineChars="0" w:firstLine="0"/>
                    <w:jc w:val="center"/>
                    <w:rPr>
                      <w:sz w:val="21"/>
                      <w:szCs w:val="21"/>
                    </w:rPr>
                  </w:pPr>
                  <w:r>
                    <w:rPr>
                      <w:rFonts w:hint="eastAsia"/>
                      <w:sz w:val="21"/>
                      <w:szCs w:val="21"/>
                    </w:rPr>
                    <w:t>津市七完小</w:t>
                  </w:r>
                </w:p>
              </w:tc>
              <w:tc>
                <w:tcPr>
                  <w:tcW w:w="1008" w:type="pct"/>
                  <w:vAlign w:val="center"/>
                </w:tcPr>
                <w:p w:rsidR="00D572E6" w:rsidRPr="00D13749" w:rsidRDefault="00D13749" w:rsidP="0004263E">
                  <w:pPr>
                    <w:spacing w:line="240" w:lineRule="auto"/>
                    <w:ind w:firstLineChars="0" w:firstLine="0"/>
                    <w:jc w:val="center"/>
                    <w:rPr>
                      <w:sz w:val="21"/>
                      <w:szCs w:val="21"/>
                    </w:rPr>
                  </w:pPr>
                  <w:r w:rsidRPr="00D13749">
                    <w:rPr>
                      <w:rFonts w:hint="eastAsia"/>
                      <w:sz w:val="21"/>
                      <w:szCs w:val="21"/>
                    </w:rPr>
                    <w:t>E</w:t>
                  </w:r>
                  <w:r w:rsidRPr="0004263E">
                    <w:rPr>
                      <w:sz w:val="21"/>
                      <w:szCs w:val="21"/>
                    </w:rPr>
                    <w:t xml:space="preserve"> </w:t>
                  </w:r>
                  <w:r w:rsidRPr="00D13749">
                    <w:rPr>
                      <w:sz w:val="21"/>
                      <w:szCs w:val="21"/>
                    </w:rPr>
                    <w:t>111.871215</w:t>
                  </w:r>
                  <w:r>
                    <w:rPr>
                      <w:rFonts w:hint="eastAsia"/>
                      <w:sz w:val="21"/>
                      <w:szCs w:val="21"/>
                    </w:rPr>
                    <w:t>°</w:t>
                  </w:r>
                  <w:r w:rsidRPr="00D13749">
                    <w:rPr>
                      <w:rFonts w:hint="eastAsia"/>
                      <w:sz w:val="21"/>
                      <w:szCs w:val="21"/>
                    </w:rPr>
                    <w:t>N</w:t>
                  </w:r>
                  <w:r w:rsidRPr="0004263E">
                    <w:rPr>
                      <w:sz w:val="21"/>
                      <w:szCs w:val="21"/>
                    </w:rPr>
                    <w:t xml:space="preserve"> </w:t>
                  </w:r>
                  <w:r w:rsidRPr="00D13749">
                    <w:rPr>
                      <w:sz w:val="21"/>
                      <w:szCs w:val="21"/>
                    </w:rPr>
                    <w:t>29.599271</w:t>
                  </w:r>
                  <w:r>
                    <w:rPr>
                      <w:rFonts w:hint="eastAsia"/>
                      <w:sz w:val="21"/>
                      <w:szCs w:val="21"/>
                    </w:rPr>
                    <w:t>°</w:t>
                  </w:r>
                </w:p>
              </w:tc>
              <w:tc>
                <w:tcPr>
                  <w:tcW w:w="505" w:type="pct"/>
                  <w:vAlign w:val="center"/>
                </w:tcPr>
                <w:p w:rsidR="00D572E6" w:rsidRDefault="00D572E6" w:rsidP="0004263E">
                  <w:pPr>
                    <w:spacing w:line="240" w:lineRule="auto"/>
                    <w:ind w:firstLineChars="0" w:firstLine="0"/>
                    <w:jc w:val="center"/>
                    <w:rPr>
                      <w:sz w:val="21"/>
                      <w:szCs w:val="21"/>
                    </w:rPr>
                  </w:pPr>
                  <w:r>
                    <w:rPr>
                      <w:rFonts w:hint="eastAsia"/>
                      <w:sz w:val="21"/>
                      <w:szCs w:val="21"/>
                    </w:rPr>
                    <w:t>学校</w:t>
                  </w:r>
                </w:p>
              </w:tc>
              <w:tc>
                <w:tcPr>
                  <w:tcW w:w="1007" w:type="pct"/>
                  <w:vAlign w:val="center"/>
                </w:tcPr>
                <w:p w:rsidR="00D572E6" w:rsidRDefault="00075F36" w:rsidP="0004263E">
                  <w:pPr>
                    <w:spacing w:line="240" w:lineRule="auto"/>
                    <w:ind w:firstLineChars="0" w:firstLine="0"/>
                    <w:jc w:val="center"/>
                    <w:rPr>
                      <w:sz w:val="21"/>
                      <w:szCs w:val="21"/>
                    </w:rPr>
                  </w:pPr>
                  <w:r>
                    <w:rPr>
                      <w:rFonts w:hint="eastAsia"/>
                      <w:sz w:val="21"/>
                      <w:szCs w:val="21"/>
                    </w:rPr>
                    <w:t>师生约</w:t>
                  </w:r>
                  <w:r>
                    <w:rPr>
                      <w:rFonts w:hint="eastAsia"/>
                      <w:sz w:val="21"/>
                      <w:szCs w:val="21"/>
                    </w:rPr>
                    <w:t>300</w:t>
                  </w:r>
                  <w:r>
                    <w:rPr>
                      <w:rFonts w:hint="eastAsia"/>
                      <w:sz w:val="21"/>
                      <w:szCs w:val="21"/>
                    </w:rPr>
                    <w:t>人</w:t>
                  </w:r>
                </w:p>
              </w:tc>
              <w:tc>
                <w:tcPr>
                  <w:tcW w:w="503" w:type="pct"/>
                  <w:vAlign w:val="center"/>
                </w:tcPr>
                <w:p w:rsidR="00D572E6" w:rsidRDefault="000E3C9C" w:rsidP="0004263E">
                  <w:pPr>
                    <w:spacing w:line="240" w:lineRule="auto"/>
                    <w:ind w:firstLineChars="0" w:firstLine="0"/>
                    <w:jc w:val="center"/>
                    <w:rPr>
                      <w:sz w:val="21"/>
                      <w:szCs w:val="21"/>
                    </w:rPr>
                  </w:pPr>
                  <w:r>
                    <w:rPr>
                      <w:rFonts w:hint="eastAsia"/>
                      <w:sz w:val="21"/>
                      <w:szCs w:val="21"/>
                    </w:rPr>
                    <w:t>二级</w:t>
                  </w:r>
                </w:p>
              </w:tc>
              <w:tc>
                <w:tcPr>
                  <w:tcW w:w="531" w:type="pct"/>
                  <w:vAlign w:val="center"/>
                </w:tcPr>
                <w:p w:rsidR="00D572E6" w:rsidRDefault="000E3C9C" w:rsidP="0004263E">
                  <w:pPr>
                    <w:spacing w:line="240" w:lineRule="auto"/>
                    <w:ind w:firstLineChars="0" w:firstLine="0"/>
                    <w:jc w:val="center"/>
                    <w:rPr>
                      <w:sz w:val="21"/>
                      <w:szCs w:val="21"/>
                    </w:rPr>
                  </w:pPr>
                  <w:r>
                    <w:rPr>
                      <w:rFonts w:hint="eastAsia"/>
                      <w:sz w:val="21"/>
                      <w:szCs w:val="21"/>
                    </w:rPr>
                    <w:t>北侧</w:t>
                  </w:r>
                </w:p>
              </w:tc>
              <w:tc>
                <w:tcPr>
                  <w:tcW w:w="674" w:type="pct"/>
                  <w:vAlign w:val="center"/>
                </w:tcPr>
                <w:p w:rsidR="00D572E6" w:rsidRDefault="000E3C9C" w:rsidP="0004263E">
                  <w:pPr>
                    <w:spacing w:line="240" w:lineRule="auto"/>
                    <w:ind w:firstLineChars="0" w:firstLine="0"/>
                    <w:jc w:val="center"/>
                    <w:rPr>
                      <w:sz w:val="21"/>
                      <w:szCs w:val="21"/>
                    </w:rPr>
                  </w:pPr>
                  <w:r>
                    <w:rPr>
                      <w:rFonts w:hint="eastAsia"/>
                      <w:sz w:val="21"/>
                      <w:szCs w:val="21"/>
                    </w:rPr>
                    <w:t>160</w:t>
                  </w:r>
                </w:p>
              </w:tc>
            </w:tr>
            <w:tr w:rsidR="0004263E" w:rsidTr="00F66CBD">
              <w:trPr>
                <w:jc w:val="center"/>
              </w:trPr>
              <w:tc>
                <w:tcPr>
                  <w:tcW w:w="772" w:type="pct"/>
                  <w:vAlign w:val="center"/>
                </w:tcPr>
                <w:p w:rsidR="0004263E" w:rsidRDefault="0004263E" w:rsidP="0004263E">
                  <w:pPr>
                    <w:spacing w:line="240" w:lineRule="auto"/>
                    <w:ind w:firstLineChars="0" w:firstLine="0"/>
                    <w:jc w:val="center"/>
                    <w:rPr>
                      <w:sz w:val="21"/>
                      <w:szCs w:val="21"/>
                    </w:rPr>
                  </w:pPr>
                  <w:r>
                    <w:rPr>
                      <w:rFonts w:hint="eastAsia"/>
                      <w:sz w:val="21"/>
                      <w:szCs w:val="21"/>
                    </w:rPr>
                    <w:t>津市五中</w:t>
                  </w:r>
                </w:p>
              </w:tc>
              <w:tc>
                <w:tcPr>
                  <w:tcW w:w="1008" w:type="pct"/>
                  <w:vAlign w:val="center"/>
                </w:tcPr>
                <w:p w:rsidR="0004263E" w:rsidRPr="00D13749" w:rsidRDefault="0004263E" w:rsidP="0004263E">
                  <w:pPr>
                    <w:spacing w:line="240" w:lineRule="auto"/>
                    <w:ind w:firstLineChars="0" w:firstLine="0"/>
                    <w:jc w:val="center"/>
                    <w:rPr>
                      <w:sz w:val="21"/>
                      <w:szCs w:val="21"/>
                    </w:rPr>
                  </w:pPr>
                  <w:r w:rsidRPr="00D13749">
                    <w:rPr>
                      <w:rFonts w:hint="eastAsia"/>
                      <w:sz w:val="21"/>
                      <w:szCs w:val="21"/>
                    </w:rPr>
                    <w:t>E</w:t>
                  </w:r>
                  <w:r w:rsidRPr="00D13749">
                    <w:rPr>
                      <w:sz w:val="21"/>
                      <w:szCs w:val="21"/>
                    </w:rPr>
                    <w:t>111.870167</w:t>
                  </w:r>
                  <w:r>
                    <w:rPr>
                      <w:rFonts w:hint="eastAsia"/>
                      <w:sz w:val="21"/>
                      <w:szCs w:val="21"/>
                    </w:rPr>
                    <w:t>°</w:t>
                  </w:r>
                  <w:r w:rsidRPr="00D13749">
                    <w:rPr>
                      <w:rFonts w:hint="eastAsia"/>
                      <w:sz w:val="21"/>
                      <w:szCs w:val="21"/>
                    </w:rPr>
                    <w:t>N</w:t>
                  </w:r>
                  <w:r w:rsidRPr="00D13749">
                    <w:rPr>
                      <w:sz w:val="21"/>
                      <w:szCs w:val="21"/>
                    </w:rPr>
                    <w:t>29.600306</w:t>
                  </w:r>
                  <w:r>
                    <w:rPr>
                      <w:rFonts w:hint="eastAsia"/>
                      <w:sz w:val="21"/>
                      <w:szCs w:val="21"/>
                    </w:rPr>
                    <w:t>°</w:t>
                  </w:r>
                </w:p>
              </w:tc>
              <w:tc>
                <w:tcPr>
                  <w:tcW w:w="505" w:type="pct"/>
                  <w:vAlign w:val="center"/>
                </w:tcPr>
                <w:p w:rsidR="0004263E" w:rsidRDefault="0004263E" w:rsidP="0004263E">
                  <w:pPr>
                    <w:spacing w:line="240" w:lineRule="auto"/>
                    <w:ind w:firstLineChars="0" w:firstLine="0"/>
                    <w:jc w:val="center"/>
                    <w:rPr>
                      <w:sz w:val="21"/>
                      <w:szCs w:val="21"/>
                    </w:rPr>
                  </w:pPr>
                  <w:r>
                    <w:rPr>
                      <w:rFonts w:hint="eastAsia"/>
                      <w:sz w:val="21"/>
                      <w:szCs w:val="21"/>
                    </w:rPr>
                    <w:t>学校</w:t>
                  </w:r>
                </w:p>
              </w:tc>
              <w:tc>
                <w:tcPr>
                  <w:tcW w:w="1007" w:type="pct"/>
                  <w:vAlign w:val="center"/>
                </w:tcPr>
                <w:p w:rsidR="0004263E" w:rsidRDefault="00075F36" w:rsidP="0004263E">
                  <w:pPr>
                    <w:spacing w:line="240" w:lineRule="auto"/>
                    <w:ind w:firstLineChars="0" w:firstLine="0"/>
                    <w:jc w:val="center"/>
                    <w:rPr>
                      <w:sz w:val="21"/>
                      <w:szCs w:val="21"/>
                    </w:rPr>
                  </w:pPr>
                  <w:r>
                    <w:rPr>
                      <w:rFonts w:hint="eastAsia"/>
                      <w:sz w:val="21"/>
                      <w:szCs w:val="21"/>
                    </w:rPr>
                    <w:t>师生约</w:t>
                  </w:r>
                  <w:r>
                    <w:rPr>
                      <w:rFonts w:hint="eastAsia"/>
                      <w:sz w:val="21"/>
                      <w:szCs w:val="21"/>
                    </w:rPr>
                    <w:t>300</w:t>
                  </w:r>
                  <w:r>
                    <w:rPr>
                      <w:rFonts w:hint="eastAsia"/>
                      <w:sz w:val="21"/>
                      <w:szCs w:val="21"/>
                    </w:rPr>
                    <w:t>人</w:t>
                  </w:r>
                </w:p>
              </w:tc>
              <w:tc>
                <w:tcPr>
                  <w:tcW w:w="503" w:type="pct"/>
                  <w:vAlign w:val="center"/>
                </w:tcPr>
                <w:p w:rsidR="0004263E" w:rsidRDefault="0004263E" w:rsidP="0004263E">
                  <w:pPr>
                    <w:spacing w:line="240" w:lineRule="auto"/>
                    <w:ind w:firstLineChars="0" w:firstLine="0"/>
                    <w:jc w:val="center"/>
                    <w:rPr>
                      <w:sz w:val="21"/>
                      <w:szCs w:val="21"/>
                    </w:rPr>
                  </w:pPr>
                  <w:r>
                    <w:rPr>
                      <w:rFonts w:hint="eastAsia"/>
                      <w:sz w:val="21"/>
                      <w:szCs w:val="21"/>
                    </w:rPr>
                    <w:t>二级</w:t>
                  </w:r>
                </w:p>
              </w:tc>
              <w:tc>
                <w:tcPr>
                  <w:tcW w:w="531" w:type="pct"/>
                  <w:vAlign w:val="center"/>
                </w:tcPr>
                <w:p w:rsidR="0004263E" w:rsidRDefault="0004263E" w:rsidP="0004263E">
                  <w:pPr>
                    <w:spacing w:line="240" w:lineRule="auto"/>
                    <w:ind w:firstLineChars="0" w:firstLine="0"/>
                    <w:jc w:val="center"/>
                    <w:rPr>
                      <w:sz w:val="21"/>
                      <w:szCs w:val="21"/>
                    </w:rPr>
                  </w:pPr>
                  <w:r>
                    <w:rPr>
                      <w:rFonts w:hint="eastAsia"/>
                      <w:sz w:val="21"/>
                      <w:szCs w:val="21"/>
                    </w:rPr>
                    <w:t>北侧</w:t>
                  </w:r>
                </w:p>
              </w:tc>
              <w:tc>
                <w:tcPr>
                  <w:tcW w:w="674" w:type="pct"/>
                  <w:vAlign w:val="center"/>
                </w:tcPr>
                <w:p w:rsidR="0004263E" w:rsidRDefault="0004263E" w:rsidP="0004263E">
                  <w:pPr>
                    <w:spacing w:line="240" w:lineRule="auto"/>
                    <w:ind w:firstLineChars="0" w:firstLine="0"/>
                    <w:jc w:val="center"/>
                    <w:rPr>
                      <w:sz w:val="21"/>
                      <w:szCs w:val="21"/>
                    </w:rPr>
                  </w:pPr>
                  <w:r>
                    <w:rPr>
                      <w:rFonts w:hint="eastAsia"/>
                      <w:sz w:val="21"/>
                      <w:szCs w:val="21"/>
                    </w:rPr>
                    <w:t>280</w:t>
                  </w:r>
                </w:p>
              </w:tc>
            </w:tr>
            <w:tr w:rsidR="00D35BBB" w:rsidTr="00F66CBD">
              <w:trPr>
                <w:jc w:val="center"/>
              </w:trPr>
              <w:tc>
                <w:tcPr>
                  <w:tcW w:w="772" w:type="pct"/>
                  <w:vAlign w:val="center"/>
                </w:tcPr>
                <w:p w:rsidR="00D35BBB" w:rsidRDefault="00A92685" w:rsidP="0004263E">
                  <w:pPr>
                    <w:spacing w:line="240" w:lineRule="auto"/>
                    <w:ind w:firstLineChars="0" w:firstLine="0"/>
                    <w:jc w:val="center"/>
                    <w:rPr>
                      <w:sz w:val="21"/>
                      <w:szCs w:val="21"/>
                    </w:rPr>
                  </w:pPr>
                  <w:r>
                    <w:rPr>
                      <w:rFonts w:hint="eastAsia"/>
                      <w:sz w:val="21"/>
                      <w:szCs w:val="21"/>
                    </w:rPr>
                    <w:t>文</w:t>
                  </w:r>
                  <w:r w:rsidR="00D35BBB">
                    <w:rPr>
                      <w:rFonts w:hint="eastAsia"/>
                      <w:sz w:val="21"/>
                      <w:szCs w:val="21"/>
                    </w:rPr>
                    <w:t>家湾社区</w:t>
                  </w:r>
                </w:p>
              </w:tc>
              <w:tc>
                <w:tcPr>
                  <w:tcW w:w="1008" w:type="pct"/>
                  <w:vAlign w:val="center"/>
                </w:tcPr>
                <w:p w:rsidR="00D35BBB" w:rsidRDefault="00D35BBB" w:rsidP="0004263E">
                  <w:pPr>
                    <w:spacing w:line="240" w:lineRule="auto"/>
                    <w:ind w:firstLineChars="0" w:firstLine="0"/>
                    <w:jc w:val="center"/>
                    <w:rPr>
                      <w:sz w:val="21"/>
                      <w:szCs w:val="21"/>
                    </w:rPr>
                  </w:pPr>
                  <w:r>
                    <w:rPr>
                      <w:rFonts w:hint="eastAsia"/>
                      <w:sz w:val="21"/>
                      <w:szCs w:val="21"/>
                    </w:rPr>
                    <w:t>E</w:t>
                  </w:r>
                  <w:r w:rsidRPr="0004263E">
                    <w:rPr>
                      <w:sz w:val="21"/>
                      <w:szCs w:val="21"/>
                    </w:rPr>
                    <w:t>111.870875</w:t>
                  </w:r>
                  <w:r>
                    <w:rPr>
                      <w:rFonts w:hint="eastAsia"/>
                      <w:sz w:val="21"/>
                      <w:szCs w:val="21"/>
                    </w:rPr>
                    <w:t>°</w:t>
                  </w:r>
                </w:p>
                <w:p w:rsidR="00D35BBB" w:rsidRPr="0004263E" w:rsidRDefault="00D35BBB" w:rsidP="0004263E">
                  <w:pPr>
                    <w:pStyle w:val="4"/>
                    <w:spacing w:line="240" w:lineRule="auto"/>
                    <w:jc w:val="center"/>
                    <w:rPr>
                      <w:b w:val="0"/>
                      <w:bCs w:val="0"/>
                      <w:sz w:val="21"/>
                      <w:szCs w:val="21"/>
                    </w:rPr>
                  </w:pPr>
                  <w:r>
                    <w:rPr>
                      <w:rFonts w:hint="eastAsia"/>
                      <w:b w:val="0"/>
                      <w:bCs w:val="0"/>
                      <w:sz w:val="21"/>
                      <w:szCs w:val="21"/>
                    </w:rPr>
                    <w:t>N</w:t>
                  </w:r>
                  <w:r w:rsidRPr="0004263E">
                    <w:rPr>
                      <w:b w:val="0"/>
                      <w:bCs w:val="0"/>
                      <w:sz w:val="21"/>
                      <w:szCs w:val="21"/>
                    </w:rPr>
                    <w:t>29.599730</w:t>
                  </w:r>
                  <w:r w:rsidRPr="0004263E">
                    <w:rPr>
                      <w:rFonts w:hint="eastAsia"/>
                      <w:b w:val="0"/>
                      <w:bCs w:val="0"/>
                      <w:sz w:val="21"/>
                      <w:szCs w:val="21"/>
                    </w:rPr>
                    <w:t>°</w:t>
                  </w:r>
                </w:p>
              </w:tc>
              <w:tc>
                <w:tcPr>
                  <w:tcW w:w="505" w:type="pct"/>
                  <w:vAlign w:val="center"/>
                </w:tcPr>
                <w:p w:rsidR="00D35BBB" w:rsidRDefault="00D35BBB" w:rsidP="0004263E">
                  <w:pPr>
                    <w:spacing w:line="240" w:lineRule="auto"/>
                    <w:ind w:firstLineChars="0" w:firstLine="0"/>
                    <w:jc w:val="center"/>
                    <w:rPr>
                      <w:sz w:val="21"/>
                      <w:szCs w:val="21"/>
                    </w:rPr>
                  </w:pPr>
                  <w:r>
                    <w:rPr>
                      <w:rFonts w:hint="eastAsia"/>
                      <w:sz w:val="21"/>
                      <w:szCs w:val="21"/>
                    </w:rPr>
                    <w:t>居民点</w:t>
                  </w:r>
                </w:p>
              </w:tc>
              <w:tc>
                <w:tcPr>
                  <w:tcW w:w="1007" w:type="pct"/>
                  <w:vAlign w:val="center"/>
                </w:tcPr>
                <w:p w:rsidR="00D35BBB" w:rsidRDefault="0042580A" w:rsidP="0004263E">
                  <w:pPr>
                    <w:spacing w:line="240" w:lineRule="auto"/>
                    <w:ind w:firstLineChars="0" w:firstLine="0"/>
                    <w:jc w:val="center"/>
                    <w:rPr>
                      <w:sz w:val="21"/>
                      <w:szCs w:val="21"/>
                    </w:rPr>
                  </w:pPr>
                  <w:r>
                    <w:rPr>
                      <w:rFonts w:hint="eastAsia"/>
                      <w:sz w:val="21"/>
                      <w:szCs w:val="21"/>
                    </w:rPr>
                    <w:t>约</w:t>
                  </w:r>
                  <w:r>
                    <w:rPr>
                      <w:rFonts w:hint="eastAsia"/>
                      <w:sz w:val="21"/>
                      <w:szCs w:val="21"/>
                    </w:rPr>
                    <w:t>50</w:t>
                  </w:r>
                  <w:r>
                    <w:rPr>
                      <w:rFonts w:hint="eastAsia"/>
                      <w:sz w:val="21"/>
                      <w:szCs w:val="21"/>
                    </w:rPr>
                    <w:t>户</w:t>
                  </w:r>
                  <w:r>
                    <w:rPr>
                      <w:rFonts w:hint="eastAsia"/>
                      <w:sz w:val="21"/>
                      <w:szCs w:val="21"/>
                    </w:rPr>
                    <w:t>150</w:t>
                  </w:r>
                  <w:r>
                    <w:rPr>
                      <w:rFonts w:hint="eastAsia"/>
                      <w:sz w:val="21"/>
                      <w:szCs w:val="21"/>
                    </w:rPr>
                    <w:t>人</w:t>
                  </w:r>
                </w:p>
              </w:tc>
              <w:tc>
                <w:tcPr>
                  <w:tcW w:w="503" w:type="pct"/>
                  <w:vAlign w:val="center"/>
                </w:tcPr>
                <w:p w:rsidR="00D35BBB" w:rsidRDefault="00D35BBB" w:rsidP="00AD7AA7">
                  <w:pPr>
                    <w:spacing w:line="240" w:lineRule="auto"/>
                    <w:ind w:firstLineChars="0" w:firstLine="0"/>
                    <w:jc w:val="center"/>
                    <w:rPr>
                      <w:sz w:val="21"/>
                      <w:szCs w:val="21"/>
                    </w:rPr>
                  </w:pPr>
                  <w:r>
                    <w:rPr>
                      <w:rFonts w:hint="eastAsia"/>
                      <w:sz w:val="21"/>
                      <w:szCs w:val="21"/>
                    </w:rPr>
                    <w:t>二级</w:t>
                  </w:r>
                </w:p>
              </w:tc>
              <w:tc>
                <w:tcPr>
                  <w:tcW w:w="531" w:type="pct"/>
                  <w:vAlign w:val="center"/>
                </w:tcPr>
                <w:p w:rsidR="00D35BBB" w:rsidRDefault="00D35BBB" w:rsidP="00AD7AA7">
                  <w:pPr>
                    <w:spacing w:line="240" w:lineRule="auto"/>
                    <w:ind w:firstLineChars="0" w:firstLine="0"/>
                    <w:jc w:val="center"/>
                    <w:rPr>
                      <w:sz w:val="21"/>
                      <w:szCs w:val="21"/>
                    </w:rPr>
                  </w:pPr>
                  <w:r>
                    <w:rPr>
                      <w:rFonts w:hint="eastAsia"/>
                      <w:sz w:val="21"/>
                      <w:szCs w:val="21"/>
                    </w:rPr>
                    <w:t>北侧</w:t>
                  </w:r>
                </w:p>
              </w:tc>
              <w:tc>
                <w:tcPr>
                  <w:tcW w:w="674" w:type="pct"/>
                  <w:vAlign w:val="center"/>
                </w:tcPr>
                <w:p w:rsidR="00D35BBB" w:rsidRDefault="00851843" w:rsidP="00851843">
                  <w:pPr>
                    <w:spacing w:line="240" w:lineRule="auto"/>
                    <w:ind w:firstLineChars="0" w:firstLine="0"/>
                    <w:jc w:val="center"/>
                    <w:rPr>
                      <w:sz w:val="21"/>
                      <w:szCs w:val="21"/>
                    </w:rPr>
                  </w:pPr>
                  <w:r>
                    <w:rPr>
                      <w:rFonts w:hint="eastAsia"/>
                      <w:sz w:val="21"/>
                      <w:szCs w:val="21"/>
                    </w:rPr>
                    <w:t>46</w:t>
                  </w:r>
                  <w:r w:rsidR="00D35BBB">
                    <w:rPr>
                      <w:rFonts w:hint="eastAsia"/>
                      <w:sz w:val="21"/>
                      <w:szCs w:val="21"/>
                    </w:rPr>
                    <w:t>0</w:t>
                  </w:r>
                </w:p>
              </w:tc>
            </w:tr>
            <w:tr w:rsidR="0004263E" w:rsidTr="00F66CBD">
              <w:trPr>
                <w:jc w:val="center"/>
              </w:trPr>
              <w:tc>
                <w:tcPr>
                  <w:tcW w:w="772" w:type="pct"/>
                  <w:vAlign w:val="center"/>
                </w:tcPr>
                <w:p w:rsidR="0004263E" w:rsidRDefault="0004263E" w:rsidP="0004263E">
                  <w:pPr>
                    <w:spacing w:line="240" w:lineRule="auto"/>
                    <w:ind w:firstLineChars="0" w:firstLine="0"/>
                    <w:jc w:val="center"/>
                    <w:rPr>
                      <w:sz w:val="21"/>
                      <w:szCs w:val="21"/>
                    </w:rPr>
                  </w:pPr>
                  <w:r>
                    <w:rPr>
                      <w:rFonts w:hint="eastAsia"/>
                      <w:sz w:val="21"/>
                      <w:szCs w:val="21"/>
                    </w:rPr>
                    <w:t>丝绸社区</w:t>
                  </w:r>
                </w:p>
              </w:tc>
              <w:tc>
                <w:tcPr>
                  <w:tcW w:w="1008" w:type="pct"/>
                  <w:vAlign w:val="center"/>
                </w:tcPr>
                <w:p w:rsidR="0004263E" w:rsidRDefault="0004263E" w:rsidP="0004263E">
                  <w:pPr>
                    <w:spacing w:line="240" w:lineRule="auto"/>
                    <w:ind w:firstLineChars="0" w:firstLine="0"/>
                    <w:jc w:val="center"/>
                    <w:rPr>
                      <w:sz w:val="21"/>
                      <w:szCs w:val="21"/>
                    </w:rPr>
                  </w:pPr>
                  <w:r>
                    <w:rPr>
                      <w:rFonts w:hint="eastAsia"/>
                      <w:sz w:val="21"/>
                      <w:szCs w:val="21"/>
                    </w:rPr>
                    <w:t>E</w:t>
                  </w:r>
                  <w:r w:rsidRPr="002D7650">
                    <w:rPr>
                      <w:sz w:val="21"/>
                      <w:szCs w:val="21"/>
                    </w:rPr>
                    <w:t xml:space="preserve"> 111.867713</w:t>
                  </w:r>
                  <w:r>
                    <w:rPr>
                      <w:rFonts w:hint="eastAsia"/>
                      <w:sz w:val="21"/>
                      <w:szCs w:val="21"/>
                    </w:rPr>
                    <w:t>°</w:t>
                  </w:r>
                </w:p>
                <w:p w:rsidR="0004263E" w:rsidRDefault="0004263E" w:rsidP="0004263E">
                  <w:pPr>
                    <w:spacing w:line="240" w:lineRule="auto"/>
                    <w:ind w:firstLineChars="0" w:firstLine="0"/>
                    <w:jc w:val="center"/>
                    <w:rPr>
                      <w:sz w:val="21"/>
                      <w:szCs w:val="21"/>
                    </w:rPr>
                  </w:pPr>
                  <w:r w:rsidRPr="002D7650">
                    <w:rPr>
                      <w:rFonts w:hint="eastAsia"/>
                      <w:sz w:val="21"/>
                      <w:szCs w:val="21"/>
                    </w:rPr>
                    <w:t>N</w:t>
                  </w:r>
                  <w:r w:rsidRPr="002D7650">
                    <w:rPr>
                      <w:sz w:val="21"/>
                      <w:szCs w:val="21"/>
                    </w:rPr>
                    <w:t xml:space="preserve"> 29.589042</w:t>
                  </w:r>
                  <w:r>
                    <w:rPr>
                      <w:rFonts w:hint="eastAsia"/>
                      <w:sz w:val="21"/>
                      <w:szCs w:val="21"/>
                    </w:rPr>
                    <w:t>°</w:t>
                  </w:r>
                </w:p>
              </w:tc>
              <w:tc>
                <w:tcPr>
                  <w:tcW w:w="505" w:type="pct"/>
                  <w:vAlign w:val="center"/>
                </w:tcPr>
                <w:p w:rsidR="0004263E" w:rsidRDefault="0004263E" w:rsidP="0004263E">
                  <w:pPr>
                    <w:spacing w:line="240" w:lineRule="auto"/>
                    <w:ind w:firstLineChars="0" w:firstLine="0"/>
                    <w:jc w:val="center"/>
                    <w:rPr>
                      <w:sz w:val="21"/>
                      <w:szCs w:val="21"/>
                    </w:rPr>
                  </w:pPr>
                  <w:r>
                    <w:rPr>
                      <w:rFonts w:hint="eastAsia"/>
                      <w:sz w:val="21"/>
                      <w:szCs w:val="21"/>
                    </w:rPr>
                    <w:t>居民点</w:t>
                  </w:r>
                </w:p>
              </w:tc>
              <w:tc>
                <w:tcPr>
                  <w:tcW w:w="1007" w:type="pct"/>
                  <w:vAlign w:val="center"/>
                </w:tcPr>
                <w:p w:rsidR="0004263E" w:rsidRDefault="0042580A" w:rsidP="0004263E">
                  <w:pPr>
                    <w:spacing w:line="240" w:lineRule="auto"/>
                    <w:ind w:firstLineChars="0" w:firstLine="0"/>
                    <w:jc w:val="center"/>
                    <w:rPr>
                      <w:sz w:val="21"/>
                      <w:szCs w:val="21"/>
                    </w:rPr>
                  </w:pPr>
                  <w:r>
                    <w:rPr>
                      <w:rFonts w:hint="eastAsia"/>
                      <w:sz w:val="21"/>
                      <w:szCs w:val="21"/>
                    </w:rPr>
                    <w:t>约</w:t>
                  </w:r>
                  <w:r w:rsidR="0004263E">
                    <w:rPr>
                      <w:rFonts w:hint="eastAsia"/>
                      <w:sz w:val="21"/>
                      <w:szCs w:val="21"/>
                    </w:rPr>
                    <w:t>60</w:t>
                  </w:r>
                  <w:r w:rsidR="0004263E">
                    <w:rPr>
                      <w:rFonts w:hint="eastAsia"/>
                      <w:sz w:val="21"/>
                      <w:szCs w:val="21"/>
                    </w:rPr>
                    <w:t>户</w:t>
                  </w:r>
                  <w:r w:rsidR="0004263E">
                    <w:rPr>
                      <w:rFonts w:hint="eastAsia"/>
                      <w:sz w:val="21"/>
                      <w:szCs w:val="21"/>
                    </w:rPr>
                    <w:t>180</w:t>
                  </w:r>
                  <w:r w:rsidR="0004263E">
                    <w:rPr>
                      <w:rFonts w:hint="eastAsia"/>
                      <w:sz w:val="21"/>
                      <w:szCs w:val="21"/>
                    </w:rPr>
                    <w:t>人</w:t>
                  </w:r>
                </w:p>
              </w:tc>
              <w:tc>
                <w:tcPr>
                  <w:tcW w:w="503" w:type="pct"/>
                  <w:vAlign w:val="center"/>
                </w:tcPr>
                <w:p w:rsidR="0004263E" w:rsidRDefault="0004263E" w:rsidP="0004263E">
                  <w:pPr>
                    <w:spacing w:line="240" w:lineRule="auto"/>
                    <w:ind w:firstLineChars="0" w:firstLine="0"/>
                    <w:jc w:val="center"/>
                    <w:rPr>
                      <w:sz w:val="21"/>
                      <w:szCs w:val="21"/>
                    </w:rPr>
                  </w:pPr>
                  <w:r>
                    <w:rPr>
                      <w:rFonts w:hint="eastAsia"/>
                      <w:sz w:val="21"/>
                      <w:szCs w:val="21"/>
                    </w:rPr>
                    <w:t>二级</w:t>
                  </w:r>
                </w:p>
              </w:tc>
              <w:tc>
                <w:tcPr>
                  <w:tcW w:w="531" w:type="pct"/>
                  <w:vAlign w:val="center"/>
                </w:tcPr>
                <w:p w:rsidR="0004263E" w:rsidRDefault="0004263E" w:rsidP="0004263E">
                  <w:pPr>
                    <w:spacing w:line="240" w:lineRule="auto"/>
                    <w:ind w:firstLineChars="0" w:firstLine="0"/>
                    <w:jc w:val="center"/>
                    <w:rPr>
                      <w:sz w:val="21"/>
                      <w:szCs w:val="21"/>
                    </w:rPr>
                  </w:pPr>
                  <w:r>
                    <w:rPr>
                      <w:rFonts w:hint="eastAsia"/>
                      <w:sz w:val="21"/>
                      <w:szCs w:val="21"/>
                    </w:rPr>
                    <w:t>西南侧</w:t>
                  </w:r>
                </w:p>
              </w:tc>
              <w:tc>
                <w:tcPr>
                  <w:tcW w:w="674" w:type="pct"/>
                  <w:vAlign w:val="center"/>
                </w:tcPr>
                <w:p w:rsidR="0004263E" w:rsidRDefault="0004263E" w:rsidP="0004263E">
                  <w:pPr>
                    <w:spacing w:line="240" w:lineRule="auto"/>
                    <w:ind w:firstLineChars="0" w:firstLine="0"/>
                    <w:jc w:val="center"/>
                    <w:rPr>
                      <w:sz w:val="21"/>
                      <w:szCs w:val="21"/>
                    </w:rPr>
                  </w:pPr>
                  <w:r>
                    <w:rPr>
                      <w:rFonts w:hint="eastAsia"/>
                      <w:sz w:val="21"/>
                      <w:szCs w:val="21"/>
                    </w:rPr>
                    <w:t>80</w:t>
                  </w:r>
                </w:p>
              </w:tc>
            </w:tr>
            <w:tr w:rsidR="0004263E" w:rsidTr="00F66CBD">
              <w:trPr>
                <w:jc w:val="center"/>
              </w:trPr>
              <w:tc>
                <w:tcPr>
                  <w:tcW w:w="772" w:type="pct"/>
                  <w:vAlign w:val="center"/>
                </w:tcPr>
                <w:p w:rsidR="00E01CB7" w:rsidRDefault="0004263E" w:rsidP="0004263E">
                  <w:pPr>
                    <w:spacing w:line="240" w:lineRule="auto"/>
                    <w:ind w:firstLineChars="0" w:firstLine="0"/>
                    <w:jc w:val="center"/>
                    <w:rPr>
                      <w:sz w:val="21"/>
                      <w:szCs w:val="21"/>
                    </w:rPr>
                  </w:pPr>
                  <w:r>
                    <w:rPr>
                      <w:rFonts w:hint="eastAsia"/>
                      <w:sz w:val="21"/>
                      <w:szCs w:val="21"/>
                    </w:rPr>
                    <w:t>宏力纺织</w:t>
                  </w:r>
                </w:p>
                <w:p w:rsidR="0004263E" w:rsidRDefault="0004263E" w:rsidP="0004263E">
                  <w:pPr>
                    <w:spacing w:line="240" w:lineRule="auto"/>
                    <w:ind w:firstLineChars="0" w:firstLine="0"/>
                    <w:jc w:val="center"/>
                    <w:rPr>
                      <w:sz w:val="21"/>
                      <w:szCs w:val="21"/>
                    </w:rPr>
                  </w:pPr>
                  <w:r>
                    <w:rPr>
                      <w:rFonts w:hint="eastAsia"/>
                      <w:sz w:val="21"/>
                      <w:szCs w:val="21"/>
                    </w:rPr>
                    <w:t>宿舍区</w:t>
                  </w:r>
                </w:p>
              </w:tc>
              <w:tc>
                <w:tcPr>
                  <w:tcW w:w="1008" w:type="pct"/>
                  <w:vAlign w:val="center"/>
                </w:tcPr>
                <w:p w:rsidR="0004263E" w:rsidRDefault="0004263E" w:rsidP="0004263E">
                  <w:pPr>
                    <w:spacing w:line="240" w:lineRule="auto"/>
                    <w:ind w:firstLineChars="0" w:firstLine="0"/>
                    <w:jc w:val="center"/>
                    <w:rPr>
                      <w:sz w:val="21"/>
                      <w:szCs w:val="21"/>
                    </w:rPr>
                  </w:pPr>
                  <w:r>
                    <w:rPr>
                      <w:rFonts w:hint="eastAsia"/>
                      <w:sz w:val="21"/>
                      <w:szCs w:val="21"/>
                    </w:rPr>
                    <w:t>E</w:t>
                  </w:r>
                  <w:r w:rsidRPr="00946562">
                    <w:rPr>
                      <w:sz w:val="21"/>
                      <w:szCs w:val="21"/>
                    </w:rPr>
                    <w:t>111.864816</w:t>
                  </w:r>
                  <w:r>
                    <w:rPr>
                      <w:rFonts w:hint="eastAsia"/>
                      <w:sz w:val="21"/>
                      <w:szCs w:val="21"/>
                    </w:rPr>
                    <w:t>°</w:t>
                  </w:r>
                </w:p>
                <w:p w:rsidR="0004263E" w:rsidRDefault="0004263E" w:rsidP="0004263E">
                  <w:pPr>
                    <w:spacing w:line="240" w:lineRule="auto"/>
                    <w:ind w:firstLineChars="0" w:firstLine="0"/>
                    <w:jc w:val="center"/>
                    <w:rPr>
                      <w:sz w:val="21"/>
                      <w:szCs w:val="21"/>
                    </w:rPr>
                  </w:pPr>
                  <w:r>
                    <w:rPr>
                      <w:rFonts w:hint="eastAsia"/>
                      <w:sz w:val="21"/>
                      <w:szCs w:val="21"/>
                    </w:rPr>
                    <w:t>N</w:t>
                  </w:r>
                  <w:r w:rsidRPr="00946562">
                    <w:rPr>
                      <w:sz w:val="21"/>
                      <w:szCs w:val="21"/>
                    </w:rPr>
                    <w:t>29.588377</w:t>
                  </w:r>
                  <w:r>
                    <w:rPr>
                      <w:rFonts w:hint="eastAsia"/>
                      <w:sz w:val="21"/>
                      <w:szCs w:val="21"/>
                    </w:rPr>
                    <w:t>°</w:t>
                  </w:r>
                </w:p>
              </w:tc>
              <w:tc>
                <w:tcPr>
                  <w:tcW w:w="505" w:type="pct"/>
                  <w:vAlign w:val="center"/>
                </w:tcPr>
                <w:p w:rsidR="0004263E" w:rsidRDefault="0004263E" w:rsidP="0004263E">
                  <w:pPr>
                    <w:spacing w:line="240" w:lineRule="auto"/>
                    <w:ind w:firstLineChars="0" w:firstLine="0"/>
                    <w:jc w:val="center"/>
                    <w:rPr>
                      <w:sz w:val="21"/>
                      <w:szCs w:val="21"/>
                    </w:rPr>
                  </w:pPr>
                  <w:r>
                    <w:rPr>
                      <w:rFonts w:hint="eastAsia"/>
                      <w:sz w:val="21"/>
                      <w:szCs w:val="21"/>
                    </w:rPr>
                    <w:t>居民点</w:t>
                  </w:r>
                </w:p>
              </w:tc>
              <w:tc>
                <w:tcPr>
                  <w:tcW w:w="1007" w:type="pct"/>
                  <w:vAlign w:val="center"/>
                </w:tcPr>
                <w:p w:rsidR="0004263E" w:rsidRDefault="0042580A" w:rsidP="0004263E">
                  <w:pPr>
                    <w:spacing w:line="240" w:lineRule="auto"/>
                    <w:ind w:firstLineChars="0" w:firstLine="0"/>
                    <w:jc w:val="center"/>
                    <w:rPr>
                      <w:sz w:val="21"/>
                      <w:szCs w:val="21"/>
                    </w:rPr>
                  </w:pPr>
                  <w:r>
                    <w:rPr>
                      <w:rFonts w:hint="eastAsia"/>
                      <w:sz w:val="21"/>
                      <w:szCs w:val="21"/>
                    </w:rPr>
                    <w:t>约</w:t>
                  </w:r>
                  <w:r w:rsidR="0004263E">
                    <w:rPr>
                      <w:rFonts w:hint="eastAsia"/>
                      <w:sz w:val="21"/>
                      <w:szCs w:val="21"/>
                    </w:rPr>
                    <w:t>48</w:t>
                  </w:r>
                  <w:r w:rsidR="0004263E">
                    <w:rPr>
                      <w:rFonts w:hint="eastAsia"/>
                      <w:sz w:val="21"/>
                      <w:szCs w:val="21"/>
                    </w:rPr>
                    <w:t>户</w:t>
                  </w:r>
                  <w:r w:rsidR="0004263E">
                    <w:rPr>
                      <w:rFonts w:hint="eastAsia"/>
                      <w:sz w:val="21"/>
                      <w:szCs w:val="21"/>
                    </w:rPr>
                    <w:t>90</w:t>
                  </w:r>
                  <w:r w:rsidR="0004263E">
                    <w:rPr>
                      <w:rFonts w:hint="eastAsia"/>
                      <w:sz w:val="21"/>
                      <w:szCs w:val="21"/>
                    </w:rPr>
                    <w:t>人</w:t>
                  </w:r>
                </w:p>
              </w:tc>
              <w:tc>
                <w:tcPr>
                  <w:tcW w:w="503" w:type="pct"/>
                  <w:vAlign w:val="center"/>
                </w:tcPr>
                <w:p w:rsidR="0004263E" w:rsidRDefault="0004263E" w:rsidP="0004263E">
                  <w:pPr>
                    <w:spacing w:line="240" w:lineRule="auto"/>
                    <w:ind w:firstLineChars="0" w:firstLine="0"/>
                    <w:jc w:val="center"/>
                    <w:rPr>
                      <w:sz w:val="21"/>
                      <w:szCs w:val="21"/>
                    </w:rPr>
                  </w:pPr>
                  <w:r>
                    <w:rPr>
                      <w:rFonts w:hint="eastAsia"/>
                      <w:sz w:val="21"/>
                      <w:szCs w:val="21"/>
                    </w:rPr>
                    <w:t>二级</w:t>
                  </w:r>
                </w:p>
              </w:tc>
              <w:tc>
                <w:tcPr>
                  <w:tcW w:w="531" w:type="pct"/>
                  <w:vAlign w:val="center"/>
                </w:tcPr>
                <w:p w:rsidR="0004263E" w:rsidRDefault="0004263E" w:rsidP="0004263E">
                  <w:pPr>
                    <w:spacing w:line="240" w:lineRule="auto"/>
                    <w:ind w:firstLineChars="0" w:firstLine="0"/>
                    <w:jc w:val="center"/>
                    <w:rPr>
                      <w:sz w:val="21"/>
                      <w:szCs w:val="21"/>
                    </w:rPr>
                  </w:pPr>
                  <w:r>
                    <w:rPr>
                      <w:rFonts w:hint="eastAsia"/>
                      <w:sz w:val="21"/>
                      <w:szCs w:val="21"/>
                    </w:rPr>
                    <w:t>西南侧</w:t>
                  </w:r>
                </w:p>
              </w:tc>
              <w:tc>
                <w:tcPr>
                  <w:tcW w:w="674" w:type="pct"/>
                  <w:vAlign w:val="center"/>
                </w:tcPr>
                <w:p w:rsidR="0004263E" w:rsidRDefault="0004263E" w:rsidP="0004263E">
                  <w:pPr>
                    <w:spacing w:line="240" w:lineRule="auto"/>
                    <w:ind w:firstLineChars="0" w:firstLine="0"/>
                    <w:jc w:val="center"/>
                    <w:rPr>
                      <w:sz w:val="21"/>
                      <w:szCs w:val="21"/>
                    </w:rPr>
                  </w:pPr>
                  <w:r>
                    <w:rPr>
                      <w:rFonts w:hint="eastAsia"/>
                      <w:sz w:val="21"/>
                      <w:szCs w:val="21"/>
                    </w:rPr>
                    <w:t>340</w:t>
                  </w:r>
                </w:p>
              </w:tc>
            </w:tr>
          </w:tbl>
          <w:p w:rsidR="0057439C" w:rsidRDefault="00A21432" w:rsidP="00A21432">
            <w:pPr>
              <w:ind w:firstLineChars="0" w:firstLine="0"/>
              <w:rPr>
                <w:b/>
                <w:bCs/>
                <w:sz w:val="21"/>
                <w:szCs w:val="21"/>
              </w:rPr>
            </w:pPr>
            <w:r w:rsidRPr="00A21432">
              <w:rPr>
                <w:rFonts w:hint="eastAsia"/>
                <w:b/>
                <w:bCs/>
                <w:sz w:val="21"/>
                <w:szCs w:val="21"/>
              </w:rPr>
              <w:t>2</w:t>
            </w:r>
            <w:r w:rsidRPr="00A21432">
              <w:rPr>
                <w:rFonts w:hint="eastAsia"/>
                <w:b/>
                <w:bCs/>
                <w:sz w:val="21"/>
                <w:szCs w:val="21"/>
              </w:rPr>
              <w:t>、声环境保护目标</w:t>
            </w:r>
          </w:p>
          <w:p w:rsidR="007D6C9D" w:rsidRPr="007D6C9D" w:rsidRDefault="007D6C9D" w:rsidP="007D6C9D">
            <w:pPr>
              <w:autoSpaceDE w:val="0"/>
              <w:autoSpaceDN w:val="0"/>
              <w:adjustRightInd w:val="0"/>
              <w:snapToGrid w:val="0"/>
              <w:ind w:firstLine="420"/>
              <w:rPr>
                <w:sz w:val="21"/>
                <w:szCs w:val="21"/>
              </w:rPr>
            </w:pPr>
            <w:r w:rsidRPr="007D6C9D">
              <w:rPr>
                <w:rFonts w:hint="eastAsia"/>
                <w:sz w:val="21"/>
                <w:szCs w:val="21"/>
              </w:rPr>
              <w:t>厂界外</w:t>
            </w:r>
            <w:r w:rsidRPr="007D6C9D">
              <w:rPr>
                <w:rFonts w:hint="eastAsia"/>
                <w:sz w:val="21"/>
                <w:szCs w:val="21"/>
              </w:rPr>
              <w:t>50m</w:t>
            </w:r>
            <w:r w:rsidRPr="007D6C9D">
              <w:rPr>
                <w:rFonts w:hint="eastAsia"/>
                <w:sz w:val="21"/>
                <w:szCs w:val="21"/>
              </w:rPr>
              <w:t>范围内噪声敏感目标详见下表。</w:t>
            </w:r>
          </w:p>
          <w:p w:rsidR="00D05390" w:rsidRPr="007253EA" w:rsidRDefault="00D05390" w:rsidP="007253EA">
            <w:pPr>
              <w:widowControl/>
              <w:ind w:firstLineChars="0" w:firstLine="0"/>
              <w:jc w:val="center"/>
              <w:rPr>
                <w:b/>
                <w:bCs/>
                <w:color w:val="000000"/>
                <w:kern w:val="0"/>
                <w:sz w:val="21"/>
                <w:szCs w:val="21"/>
              </w:rPr>
            </w:pPr>
            <w:r w:rsidRPr="007253EA">
              <w:rPr>
                <w:b/>
                <w:bCs/>
                <w:color w:val="000000"/>
                <w:kern w:val="0"/>
                <w:sz w:val="21"/>
                <w:szCs w:val="21"/>
              </w:rPr>
              <w:t>表</w:t>
            </w:r>
            <w:r w:rsidRPr="007253EA">
              <w:rPr>
                <w:rFonts w:hint="eastAsia"/>
                <w:b/>
                <w:bCs/>
                <w:color w:val="000000"/>
                <w:kern w:val="0"/>
                <w:sz w:val="21"/>
                <w:szCs w:val="21"/>
              </w:rPr>
              <w:t>3-</w:t>
            </w:r>
            <w:r w:rsidR="00516A83">
              <w:rPr>
                <w:rFonts w:hint="eastAsia"/>
                <w:b/>
                <w:bCs/>
                <w:color w:val="000000"/>
                <w:kern w:val="0"/>
                <w:sz w:val="21"/>
                <w:szCs w:val="21"/>
              </w:rPr>
              <w:t>7</w:t>
            </w:r>
            <w:r w:rsidRPr="007253EA">
              <w:rPr>
                <w:b/>
                <w:bCs/>
                <w:color w:val="000000"/>
                <w:kern w:val="0"/>
                <w:sz w:val="21"/>
                <w:szCs w:val="21"/>
              </w:rPr>
              <w:t xml:space="preserve">  </w:t>
            </w:r>
            <w:r w:rsidRPr="007253EA">
              <w:rPr>
                <w:b/>
                <w:bCs/>
                <w:color w:val="000000"/>
                <w:kern w:val="0"/>
                <w:sz w:val="21"/>
                <w:szCs w:val="21"/>
              </w:rPr>
              <w:t>声环境保护目标调查表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430"/>
              <w:gridCol w:w="594"/>
              <w:gridCol w:w="655"/>
              <w:gridCol w:w="623"/>
              <w:gridCol w:w="896"/>
              <w:gridCol w:w="452"/>
              <w:gridCol w:w="945"/>
              <w:gridCol w:w="2428"/>
            </w:tblGrid>
            <w:tr w:rsidR="00D05390" w:rsidRPr="004D1618" w:rsidTr="00F74E33">
              <w:trPr>
                <w:jc w:val="center"/>
              </w:trPr>
              <w:tc>
                <w:tcPr>
                  <w:tcW w:w="427" w:type="dxa"/>
                  <w:vMerge w:val="restart"/>
                  <w:vAlign w:val="center"/>
                </w:tcPr>
                <w:p w:rsidR="00D05390" w:rsidRPr="00D05390" w:rsidRDefault="00D05390" w:rsidP="00D05390">
                  <w:pPr>
                    <w:spacing w:line="240" w:lineRule="auto"/>
                    <w:ind w:firstLineChars="0" w:firstLine="0"/>
                    <w:jc w:val="center"/>
                    <w:rPr>
                      <w:sz w:val="21"/>
                      <w:szCs w:val="21"/>
                    </w:rPr>
                  </w:pPr>
                  <w:r w:rsidRPr="00D05390">
                    <w:rPr>
                      <w:sz w:val="21"/>
                      <w:szCs w:val="21"/>
                    </w:rPr>
                    <w:t>序号</w:t>
                  </w:r>
                </w:p>
              </w:tc>
              <w:tc>
                <w:tcPr>
                  <w:tcW w:w="1485" w:type="dxa"/>
                  <w:vMerge w:val="restart"/>
                  <w:vAlign w:val="center"/>
                </w:tcPr>
                <w:p w:rsidR="00D05390" w:rsidRPr="00D05390" w:rsidRDefault="00D05390" w:rsidP="00D05390">
                  <w:pPr>
                    <w:spacing w:line="240" w:lineRule="auto"/>
                    <w:ind w:firstLineChars="0" w:firstLine="0"/>
                    <w:jc w:val="center"/>
                    <w:rPr>
                      <w:sz w:val="21"/>
                      <w:szCs w:val="21"/>
                    </w:rPr>
                  </w:pPr>
                  <w:r w:rsidRPr="00D05390">
                    <w:rPr>
                      <w:sz w:val="21"/>
                      <w:szCs w:val="21"/>
                    </w:rPr>
                    <w:t>声环境保护目标名称</w:t>
                  </w:r>
                </w:p>
              </w:tc>
              <w:tc>
                <w:tcPr>
                  <w:tcW w:w="1925" w:type="dxa"/>
                  <w:gridSpan w:val="3"/>
                  <w:vAlign w:val="center"/>
                </w:tcPr>
                <w:p w:rsidR="00D05390" w:rsidRPr="00D05390" w:rsidRDefault="00D05390" w:rsidP="00D05390">
                  <w:pPr>
                    <w:spacing w:line="240" w:lineRule="auto"/>
                    <w:ind w:firstLineChars="0" w:firstLine="0"/>
                    <w:jc w:val="center"/>
                    <w:rPr>
                      <w:sz w:val="21"/>
                      <w:szCs w:val="21"/>
                    </w:rPr>
                  </w:pPr>
                  <w:r w:rsidRPr="00D05390">
                    <w:rPr>
                      <w:sz w:val="21"/>
                      <w:szCs w:val="21"/>
                    </w:rPr>
                    <w:t>空间相对位置</w:t>
                  </w:r>
                  <w:r w:rsidRPr="00D05390">
                    <w:rPr>
                      <w:sz w:val="21"/>
                      <w:szCs w:val="21"/>
                    </w:rPr>
                    <w:t>/m</w:t>
                  </w:r>
                </w:p>
              </w:tc>
              <w:tc>
                <w:tcPr>
                  <w:tcW w:w="926" w:type="dxa"/>
                  <w:vMerge w:val="restart"/>
                  <w:vAlign w:val="center"/>
                </w:tcPr>
                <w:p w:rsidR="00D05390" w:rsidRPr="00D05390" w:rsidRDefault="00D05390" w:rsidP="00D05390">
                  <w:pPr>
                    <w:spacing w:line="240" w:lineRule="auto"/>
                    <w:ind w:firstLineChars="0" w:firstLine="0"/>
                    <w:jc w:val="center"/>
                    <w:rPr>
                      <w:sz w:val="21"/>
                      <w:szCs w:val="21"/>
                    </w:rPr>
                  </w:pPr>
                  <w:r w:rsidRPr="00D05390">
                    <w:rPr>
                      <w:sz w:val="21"/>
                      <w:szCs w:val="21"/>
                    </w:rPr>
                    <w:t>距厂界最近距离</w:t>
                  </w:r>
                  <w:r w:rsidRPr="00D05390">
                    <w:rPr>
                      <w:sz w:val="21"/>
                      <w:szCs w:val="21"/>
                    </w:rPr>
                    <w:t>/m</w:t>
                  </w:r>
                </w:p>
              </w:tc>
              <w:tc>
                <w:tcPr>
                  <w:tcW w:w="462" w:type="dxa"/>
                  <w:vMerge w:val="restart"/>
                  <w:vAlign w:val="center"/>
                </w:tcPr>
                <w:p w:rsidR="00D05390" w:rsidRPr="00D05390" w:rsidRDefault="00D05390" w:rsidP="00D05390">
                  <w:pPr>
                    <w:spacing w:line="240" w:lineRule="auto"/>
                    <w:ind w:firstLineChars="0" w:firstLine="0"/>
                    <w:jc w:val="center"/>
                    <w:rPr>
                      <w:sz w:val="21"/>
                      <w:szCs w:val="21"/>
                    </w:rPr>
                  </w:pPr>
                  <w:r w:rsidRPr="00D05390">
                    <w:rPr>
                      <w:sz w:val="21"/>
                      <w:szCs w:val="21"/>
                    </w:rPr>
                    <w:t>方位</w:t>
                  </w:r>
                </w:p>
              </w:tc>
              <w:tc>
                <w:tcPr>
                  <w:tcW w:w="978" w:type="dxa"/>
                  <w:vMerge w:val="restart"/>
                  <w:vAlign w:val="center"/>
                </w:tcPr>
                <w:p w:rsidR="00D05390" w:rsidRPr="00D05390" w:rsidRDefault="00D05390" w:rsidP="00D05390">
                  <w:pPr>
                    <w:spacing w:line="240" w:lineRule="auto"/>
                    <w:ind w:firstLineChars="0" w:firstLine="0"/>
                    <w:jc w:val="center"/>
                    <w:rPr>
                      <w:sz w:val="21"/>
                      <w:szCs w:val="21"/>
                    </w:rPr>
                  </w:pPr>
                  <w:r w:rsidRPr="00D05390">
                    <w:rPr>
                      <w:sz w:val="21"/>
                      <w:szCs w:val="21"/>
                    </w:rPr>
                    <w:t>执行标准</w:t>
                  </w:r>
                  <w:r w:rsidRPr="00D05390">
                    <w:rPr>
                      <w:sz w:val="21"/>
                      <w:szCs w:val="21"/>
                    </w:rPr>
                    <w:t>/</w:t>
                  </w:r>
                  <w:r w:rsidRPr="00D05390">
                    <w:rPr>
                      <w:sz w:val="21"/>
                      <w:szCs w:val="21"/>
                    </w:rPr>
                    <w:t>功能区类别</w:t>
                  </w:r>
                </w:p>
              </w:tc>
              <w:tc>
                <w:tcPr>
                  <w:tcW w:w="2529" w:type="dxa"/>
                  <w:vMerge w:val="restart"/>
                  <w:vAlign w:val="center"/>
                </w:tcPr>
                <w:p w:rsidR="00D05390" w:rsidRPr="00D05390" w:rsidRDefault="00D05390" w:rsidP="00D05390">
                  <w:pPr>
                    <w:spacing w:line="240" w:lineRule="auto"/>
                    <w:ind w:firstLineChars="0" w:firstLine="0"/>
                    <w:jc w:val="center"/>
                    <w:rPr>
                      <w:sz w:val="21"/>
                      <w:szCs w:val="21"/>
                    </w:rPr>
                  </w:pPr>
                  <w:r w:rsidRPr="00D05390">
                    <w:rPr>
                      <w:sz w:val="21"/>
                      <w:szCs w:val="21"/>
                    </w:rPr>
                    <w:t>声环境保护目标情况说明（介绍声环境保护目标建筑结构、朝向、楼层、周围环境情况）</w:t>
                  </w:r>
                </w:p>
              </w:tc>
            </w:tr>
            <w:tr w:rsidR="00D05390" w:rsidRPr="004D1618" w:rsidTr="00F74E33">
              <w:trPr>
                <w:jc w:val="center"/>
              </w:trPr>
              <w:tc>
                <w:tcPr>
                  <w:tcW w:w="427" w:type="dxa"/>
                  <w:vMerge/>
                  <w:vAlign w:val="center"/>
                </w:tcPr>
                <w:p w:rsidR="00D05390" w:rsidRPr="00D05390" w:rsidRDefault="00D05390" w:rsidP="00D05390">
                  <w:pPr>
                    <w:spacing w:line="240" w:lineRule="auto"/>
                    <w:ind w:firstLineChars="0" w:firstLine="0"/>
                    <w:jc w:val="center"/>
                    <w:rPr>
                      <w:sz w:val="21"/>
                      <w:szCs w:val="21"/>
                    </w:rPr>
                  </w:pPr>
                </w:p>
              </w:tc>
              <w:tc>
                <w:tcPr>
                  <w:tcW w:w="1485" w:type="dxa"/>
                  <w:vMerge/>
                  <w:vAlign w:val="center"/>
                </w:tcPr>
                <w:p w:rsidR="00D05390" w:rsidRPr="00D05390" w:rsidRDefault="00D05390" w:rsidP="00D05390">
                  <w:pPr>
                    <w:spacing w:line="240" w:lineRule="auto"/>
                    <w:ind w:firstLineChars="0" w:firstLine="0"/>
                    <w:jc w:val="center"/>
                    <w:rPr>
                      <w:sz w:val="21"/>
                      <w:szCs w:val="21"/>
                    </w:rPr>
                  </w:pPr>
                </w:p>
              </w:tc>
              <w:tc>
                <w:tcPr>
                  <w:tcW w:w="610" w:type="dxa"/>
                  <w:vAlign w:val="center"/>
                </w:tcPr>
                <w:p w:rsidR="00D05390" w:rsidRPr="00D05390" w:rsidRDefault="00D05390" w:rsidP="00D05390">
                  <w:pPr>
                    <w:spacing w:line="240" w:lineRule="auto"/>
                    <w:ind w:firstLineChars="0" w:firstLine="0"/>
                    <w:jc w:val="center"/>
                    <w:rPr>
                      <w:sz w:val="21"/>
                      <w:szCs w:val="21"/>
                    </w:rPr>
                  </w:pPr>
                  <w:r w:rsidRPr="00D05390">
                    <w:rPr>
                      <w:sz w:val="21"/>
                      <w:szCs w:val="21"/>
                    </w:rPr>
                    <w:t>X</w:t>
                  </w:r>
                </w:p>
              </w:tc>
              <w:tc>
                <w:tcPr>
                  <w:tcW w:w="674" w:type="dxa"/>
                  <w:vAlign w:val="center"/>
                </w:tcPr>
                <w:p w:rsidR="00D05390" w:rsidRPr="00D05390" w:rsidRDefault="00D05390" w:rsidP="00D05390">
                  <w:pPr>
                    <w:spacing w:line="240" w:lineRule="auto"/>
                    <w:ind w:firstLineChars="0" w:firstLine="0"/>
                    <w:jc w:val="center"/>
                    <w:rPr>
                      <w:sz w:val="21"/>
                      <w:szCs w:val="21"/>
                    </w:rPr>
                  </w:pPr>
                  <w:r w:rsidRPr="00D05390">
                    <w:rPr>
                      <w:sz w:val="21"/>
                      <w:szCs w:val="21"/>
                    </w:rPr>
                    <w:t>Y</w:t>
                  </w:r>
                </w:p>
              </w:tc>
              <w:tc>
                <w:tcPr>
                  <w:tcW w:w="641" w:type="dxa"/>
                  <w:vAlign w:val="center"/>
                </w:tcPr>
                <w:p w:rsidR="00D05390" w:rsidRPr="00D05390" w:rsidRDefault="00D05390" w:rsidP="00D05390">
                  <w:pPr>
                    <w:spacing w:line="240" w:lineRule="auto"/>
                    <w:ind w:firstLineChars="0" w:firstLine="0"/>
                    <w:jc w:val="center"/>
                    <w:rPr>
                      <w:sz w:val="21"/>
                      <w:szCs w:val="21"/>
                    </w:rPr>
                  </w:pPr>
                  <w:r w:rsidRPr="00D05390">
                    <w:rPr>
                      <w:sz w:val="21"/>
                      <w:szCs w:val="21"/>
                    </w:rPr>
                    <w:t>Z</w:t>
                  </w:r>
                </w:p>
              </w:tc>
              <w:tc>
                <w:tcPr>
                  <w:tcW w:w="926" w:type="dxa"/>
                  <w:vMerge/>
                  <w:vAlign w:val="center"/>
                </w:tcPr>
                <w:p w:rsidR="00D05390" w:rsidRPr="00D05390" w:rsidRDefault="00D05390" w:rsidP="00D05390">
                  <w:pPr>
                    <w:pStyle w:val="Default"/>
                    <w:adjustRightInd/>
                    <w:jc w:val="center"/>
                    <w:rPr>
                      <w:rFonts w:ascii="Times New Roman"/>
                      <w:color w:val="auto"/>
                      <w:kern w:val="2"/>
                      <w:sz w:val="21"/>
                      <w:szCs w:val="21"/>
                    </w:rPr>
                  </w:pPr>
                </w:p>
              </w:tc>
              <w:tc>
                <w:tcPr>
                  <w:tcW w:w="462" w:type="dxa"/>
                  <w:vMerge/>
                  <w:vAlign w:val="center"/>
                </w:tcPr>
                <w:p w:rsidR="00D05390" w:rsidRPr="00D05390" w:rsidRDefault="00D05390" w:rsidP="00D05390">
                  <w:pPr>
                    <w:pStyle w:val="Default"/>
                    <w:adjustRightInd/>
                    <w:jc w:val="center"/>
                    <w:rPr>
                      <w:rFonts w:ascii="Times New Roman"/>
                      <w:color w:val="auto"/>
                      <w:kern w:val="2"/>
                      <w:sz w:val="21"/>
                      <w:szCs w:val="21"/>
                    </w:rPr>
                  </w:pPr>
                </w:p>
              </w:tc>
              <w:tc>
                <w:tcPr>
                  <w:tcW w:w="978" w:type="dxa"/>
                  <w:vMerge/>
                  <w:vAlign w:val="center"/>
                </w:tcPr>
                <w:p w:rsidR="00D05390" w:rsidRPr="00D05390" w:rsidRDefault="00D05390" w:rsidP="00D05390">
                  <w:pPr>
                    <w:pStyle w:val="Default"/>
                    <w:adjustRightInd/>
                    <w:jc w:val="center"/>
                    <w:rPr>
                      <w:rFonts w:ascii="Times New Roman"/>
                      <w:color w:val="auto"/>
                      <w:kern w:val="2"/>
                      <w:sz w:val="21"/>
                      <w:szCs w:val="21"/>
                    </w:rPr>
                  </w:pPr>
                </w:p>
              </w:tc>
              <w:tc>
                <w:tcPr>
                  <w:tcW w:w="2529" w:type="dxa"/>
                  <w:vMerge/>
                  <w:vAlign w:val="center"/>
                </w:tcPr>
                <w:p w:rsidR="00D05390" w:rsidRPr="00D05390" w:rsidRDefault="00D05390" w:rsidP="00D05390">
                  <w:pPr>
                    <w:spacing w:line="240" w:lineRule="auto"/>
                    <w:ind w:firstLineChars="0" w:firstLine="0"/>
                    <w:jc w:val="center"/>
                    <w:rPr>
                      <w:sz w:val="21"/>
                      <w:szCs w:val="21"/>
                    </w:rPr>
                  </w:pPr>
                </w:p>
              </w:tc>
            </w:tr>
            <w:tr w:rsidR="00D05390" w:rsidRPr="004D1618" w:rsidTr="00F74E33">
              <w:trPr>
                <w:jc w:val="center"/>
              </w:trPr>
              <w:tc>
                <w:tcPr>
                  <w:tcW w:w="427" w:type="dxa"/>
                  <w:vAlign w:val="center"/>
                </w:tcPr>
                <w:p w:rsidR="00D05390" w:rsidRPr="00D05390" w:rsidRDefault="00D05390" w:rsidP="00D05390">
                  <w:pPr>
                    <w:spacing w:line="240" w:lineRule="auto"/>
                    <w:ind w:firstLineChars="0" w:firstLine="0"/>
                    <w:jc w:val="center"/>
                    <w:rPr>
                      <w:sz w:val="21"/>
                      <w:szCs w:val="21"/>
                    </w:rPr>
                  </w:pPr>
                  <w:r w:rsidRPr="00D05390">
                    <w:rPr>
                      <w:sz w:val="21"/>
                      <w:szCs w:val="21"/>
                    </w:rPr>
                    <w:t>1</w:t>
                  </w:r>
                </w:p>
              </w:tc>
              <w:tc>
                <w:tcPr>
                  <w:tcW w:w="1485" w:type="dxa"/>
                  <w:vAlign w:val="center"/>
                </w:tcPr>
                <w:p w:rsidR="00D05390" w:rsidRPr="00D05390" w:rsidRDefault="00D05390" w:rsidP="00D05390">
                  <w:pPr>
                    <w:snapToGrid w:val="0"/>
                    <w:spacing w:line="240" w:lineRule="auto"/>
                    <w:ind w:firstLineChars="0" w:firstLine="0"/>
                    <w:jc w:val="center"/>
                    <w:rPr>
                      <w:sz w:val="21"/>
                      <w:szCs w:val="21"/>
                    </w:rPr>
                  </w:pPr>
                  <w:r>
                    <w:rPr>
                      <w:rFonts w:hint="eastAsia"/>
                      <w:sz w:val="21"/>
                      <w:szCs w:val="21"/>
                    </w:rPr>
                    <w:t>绢纺小区</w:t>
                  </w:r>
                </w:p>
              </w:tc>
              <w:tc>
                <w:tcPr>
                  <w:tcW w:w="610" w:type="dxa"/>
                  <w:vAlign w:val="center"/>
                </w:tcPr>
                <w:p w:rsidR="00D05390" w:rsidRPr="00D05390" w:rsidRDefault="00F74E33" w:rsidP="00D05390">
                  <w:pPr>
                    <w:spacing w:line="240" w:lineRule="auto"/>
                    <w:ind w:firstLineChars="0" w:firstLine="0"/>
                    <w:jc w:val="center"/>
                    <w:rPr>
                      <w:sz w:val="21"/>
                      <w:szCs w:val="21"/>
                    </w:rPr>
                  </w:pPr>
                  <w:r>
                    <w:rPr>
                      <w:rFonts w:hint="eastAsia"/>
                      <w:sz w:val="21"/>
                      <w:szCs w:val="21"/>
                    </w:rPr>
                    <w:t>165</w:t>
                  </w:r>
                </w:p>
              </w:tc>
              <w:tc>
                <w:tcPr>
                  <w:tcW w:w="674" w:type="dxa"/>
                  <w:vAlign w:val="center"/>
                </w:tcPr>
                <w:p w:rsidR="00D05390" w:rsidRPr="00D05390" w:rsidRDefault="00F74E33" w:rsidP="00D05390">
                  <w:pPr>
                    <w:spacing w:line="240" w:lineRule="auto"/>
                    <w:ind w:firstLineChars="0" w:firstLine="0"/>
                    <w:jc w:val="center"/>
                    <w:rPr>
                      <w:sz w:val="21"/>
                      <w:szCs w:val="21"/>
                    </w:rPr>
                  </w:pPr>
                  <w:r>
                    <w:rPr>
                      <w:rFonts w:hint="eastAsia"/>
                      <w:sz w:val="21"/>
                      <w:szCs w:val="21"/>
                    </w:rPr>
                    <w:t>964</w:t>
                  </w:r>
                </w:p>
              </w:tc>
              <w:tc>
                <w:tcPr>
                  <w:tcW w:w="641" w:type="dxa"/>
                  <w:vAlign w:val="center"/>
                </w:tcPr>
                <w:p w:rsidR="00D05390" w:rsidRPr="00D05390" w:rsidRDefault="00F74E33" w:rsidP="00D05390">
                  <w:pPr>
                    <w:spacing w:line="240" w:lineRule="auto"/>
                    <w:ind w:firstLineChars="0" w:firstLine="0"/>
                    <w:jc w:val="center"/>
                    <w:rPr>
                      <w:sz w:val="21"/>
                      <w:szCs w:val="21"/>
                    </w:rPr>
                  </w:pPr>
                  <w:r>
                    <w:rPr>
                      <w:rFonts w:hint="eastAsia"/>
                      <w:sz w:val="21"/>
                      <w:szCs w:val="21"/>
                    </w:rPr>
                    <w:t>3</w:t>
                  </w:r>
                </w:p>
              </w:tc>
              <w:tc>
                <w:tcPr>
                  <w:tcW w:w="926" w:type="dxa"/>
                  <w:vAlign w:val="center"/>
                </w:tcPr>
                <w:p w:rsidR="00D05390" w:rsidRPr="00D05390" w:rsidRDefault="008973E4" w:rsidP="00D05390">
                  <w:pPr>
                    <w:spacing w:line="240" w:lineRule="auto"/>
                    <w:ind w:firstLineChars="0" w:firstLine="0"/>
                    <w:jc w:val="center"/>
                    <w:rPr>
                      <w:sz w:val="21"/>
                      <w:szCs w:val="21"/>
                    </w:rPr>
                  </w:pPr>
                  <w:r>
                    <w:rPr>
                      <w:rFonts w:hint="eastAsia"/>
                      <w:sz w:val="21"/>
                      <w:szCs w:val="21"/>
                    </w:rPr>
                    <w:t>3</w:t>
                  </w:r>
                  <w:r w:rsidR="00D05390" w:rsidRPr="00D05390">
                    <w:rPr>
                      <w:rFonts w:hint="eastAsia"/>
                      <w:sz w:val="21"/>
                      <w:szCs w:val="21"/>
                    </w:rPr>
                    <w:t>0</w:t>
                  </w:r>
                </w:p>
              </w:tc>
              <w:tc>
                <w:tcPr>
                  <w:tcW w:w="462" w:type="dxa"/>
                  <w:vAlign w:val="center"/>
                </w:tcPr>
                <w:p w:rsidR="00D05390" w:rsidRPr="00D05390" w:rsidRDefault="00F74E33" w:rsidP="00D05390">
                  <w:pPr>
                    <w:spacing w:line="240" w:lineRule="auto"/>
                    <w:ind w:firstLineChars="0" w:firstLine="0"/>
                    <w:jc w:val="center"/>
                    <w:rPr>
                      <w:sz w:val="21"/>
                      <w:szCs w:val="21"/>
                    </w:rPr>
                  </w:pPr>
                  <w:r>
                    <w:rPr>
                      <w:rFonts w:hint="eastAsia"/>
                      <w:sz w:val="21"/>
                      <w:szCs w:val="21"/>
                    </w:rPr>
                    <w:t>N</w:t>
                  </w:r>
                </w:p>
              </w:tc>
              <w:tc>
                <w:tcPr>
                  <w:tcW w:w="978" w:type="dxa"/>
                  <w:vAlign w:val="center"/>
                </w:tcPr>
                <w:p w:rsidR="00D05390" w:rsidRPr="00D05390" w:rsidRDefault="00D05390" w:rsidP="00D05390">
                  <w:pPr>
                    <w:spacing w:line="240" w:lineRule="auto"/>
                    <w:ind w:firstLineChars="0" w:firstLine="0"/>
                    <w:jc w:val="center"/>
                    <w:rPr>
                      <w:sz w:val="21"/>
                      <w:szCs w:val="21"/>
                    </w:rPr>
                  </w:pPr>
                  <w:r w:rsidRPr="00D05390">
                    <w:rPr>
                      <w:sz w:val="21"/>
                      <w:szCs w:val="21"/>
                    </w:rPr>
                    <w:t>2</w:t>
                  </w:r>
                  <w:r w:rsidRPr="00D05390">
                    <w:rPr>
                      <w:sz w:val="21"/>
                      <w:szCs w:val="21"/>
                    </w:rPr>
                    <w:t>类</w:t>
                  </w:r>
                </w:p>
              </w:tc>
              <w:tc>
                <w:tcPr>
                  <w:tcW w:w="2529" w:type="dxa"/>
                  <w:vAlign w:val="center"/>
                </w:tcPr>
                <w:p w:rsidR="00D05390" w:rsidRPr="00D05390" w:rsidRDefault="00D05390" w:rsidP="00F74E33">
                  <w:pPr>
                    <w:spacing w:line="240" w:lineRule="auto"/>
                    <w:ind w:firstLineChars="0" w:firstLine="0"/>
                    <w:jc w:val="center"/>
                    <w:rPr>
                      <w:sz w:val="21"/>
                      <w:szCs w:val="21"/>
                    </w:rPr>
                  </w:pPr>
                  <w:r w:rsidRPr="00D05390">
                    <w:rPr>
                      <w:sz w:val="21"/>
                      <w:szCs w:val="21"/>
                    </w:rPr>
                    <w:t>砖混结构、南北向、</w:t>
                  </w:r>
                  <w:r w:rsidR="00F74E33">
                    <w:rPr>
                      <w:rFonts w:hint="eastAsia"/>
                      <w:sz w:val="21"/>
                      <w:szCs w:val="21"/>
                    </w:rPr>
                    <w:t>4</w:t>
                  </w:r>
                  <w:r w:rsidRPr="00D05390">
                    <w:rPr>
                      <w:sz w:val="21"/>
                      <w:szCs w:val="21"/>
                    </w:rPr>
                    <w:t>层</w:t>
                  </w:r>
                </w:p>
              </w:tc>
            </w:tr>
            <w:tr w:rsidR="00D05390" w:rsidRPr="004D1618" w:rsidTr="00F74E33">
              <w:trPr>
                <w:jc w:val="center"/>
              </w:trPr>
              <w:tc>
                <w:tcPr>
                  <w:tcW w:w="8732" w:type="dxa"/>
                  <w:gridSpan w:val="9"/>
                  <w:vAlign w:val="center"/>
                </w:tcPr>
                <w:p w:rsidR="00D05390" w:rsidRPr="00D05390" w:rsidRDefault="00D05390" w:rsidP="00D05390">
                  <w:pPr>
                    <w:spacing w:line="240" w:lineRule="auto"/>
                    <w:ind w:firstLineChars="0" w:firstLine="0"/>
                    <w:rPr>
                      <w:sz w:val="21"/>
                      <w:szCs w:val="21"/>
                    </w:rPr>
                  </w:pPr>
                  <w:r w:rsidRPr="00D05390">
                    <w:rPr>
                      <w:sz w:val="21"/>
                      <w:szCs w:val="21"/>
                    </w:rPr>
                    <w:t>注：</w:t>
                  </w:r>
                  <w:r w:rsidRPr="00D05390">
                    <w:rPr>
                      <w:rFonts w:hint="eastAsia"/>
                      <w:sz w:val="21"/>
                      <w:szCs w:val="21"/>
                    </w:rPr>
                    <w:t>选取场址最</w:t>
                  </w:r>
                  <w:r>
                    <w:rPr>
                      <w:rFonts w:hint="eastAsia"/>
                      <w:sz w:val="21"/>
                      <w:szCs w:val="21"/>
                    </w:rPr>
                    <w:t>西</w:t>
                  </w:r>
                  <w:r w:rsidRPr="00D05390">
                    <w:rPr>
                      <w:rFonts w:hint="eastAsia"/>
                      <w:sz w:val="21"/>
                      <w:szCs w:val="21"/>
                    </w:rPr>
                    <w:t>南侧厂界点为原点，坐标为（</w:t>
                  </w:r>
                  <w:r w:rsidRPr="00D05390">
                    <w:rPr>
                      <w:rFonts w:hint="eastAsia"/>
                      <w:sz w:val="21"/>
                      <w:szCs w:val="21"/>
                    </w:rPr>
                    <w:t>0</w:t>
                  </w:r>
                  <w:r w:rsidRPr="00D05390">
                    <w:rPr>
                      <w:rFonts w:hint="eastAsia"/>
                      <w:sz w:val="21"/>
                      <w:szCs w:val="21"/>
                    </w:rPr>
                    <w:t>，</w:t>
                  </w:r>
                  <w:r w:rsidRPr="00D05390">
                    <w:rPr>
                      <w:rFonts w:hint="eastAsia"/>
                      <w:sz w:val="21"/>
                      <w:szCs w:val="21"/>
                    </w:rPr>
                    <w:t>0</w:t>
                  </w:r>
                  <w:r w:rsidRPr="00D05390">
                    <w:rPr>
                      <w:rFonts w:hint="eastAsia"/>
                      <w:sz w:val="21"/>
                      <w:szCs w:val="21"/>
                    </w:rPr>
                    <w:t>），正东方向设为</w:t>
                  </w:r>
                  <w:r w:rsidRPr="00D05390">
                    <w:rPr>
                      <w:rFonts w:hint="eastAsia"/>
                      <w:sz w:val="21"/>
                      <w:szCs w:val="21"/>
                    </w:rPr>
                    <w:t>x</w:t>
                  </w:r>
                  <w:r w:rsidRPr="00D05390">
                    <w:rPr>
                      <w:rFonts w:hint="eastAsia"/>
                      <w:sz w:val="21"/>
                      <w:szCs w:val="21"/>
                    </w:rPr>
                    <w:t>轴正方向，正北方向设为</w:t>
                  </w:r>
                  <w:r w:rsidRPr="00D05390">
                    <w:rPr>
                      <w:rFonts w:hint="eastAsia"/>
                      <w:sz w:val="21"/>
                      <w:szCs w:val="21"/>
                    </w:rPr>
                    <w:t>y</w:t>
                  </w:r>
                  <w:r w:rsidRPr="00D05390">
                    <w:rPr>
                      <w:rFonts w:hint="eastAsia"/>
                      <w:sz w:val="21"/>
                      <w:szCs w:val="21"/>
                    </w:rPr>
                    <w:t>轴正方向。</w:t>
                  </w:r>
                </w:p>
              </w:tc>
            </w:tr>
          </w:tbl>
          <w:p w:rsidR="00D05390" w:rsidRPr="00D05390" w:rsidRDefault="00D05390" w:rsidP="00D05390">
            <w:pPr>
              <w:pStyle w:val="4"/>
            </w:pPr>
          </w:p>
        </w:tc>
      </w:tr>
      <w:tr w:rsidR="0057439C" w:rsidTr="00293053">
        <w:trPr>
          <w:trHeight w:val="13177"/>
        </w:trPr>
        <w:tc>
          <w:tcPr>
            <w:tcW w:w="392" w:type="dxa"/>
            <w:vAlign w:val="center"/>
          </w:tcPr>
          <w:p w:rsidR="0057439C" w:rsidRDefault="00DA4637">
            <w:pPr>
              <w:spacing w:line="240" w:lineRule="auto"/>
              <w:ind w:firstLineChars="0" w:firstLine="0"/>
              <w:jc w:val="center"/>
              <w:rPr>
                <w:rFonts w:ascii="宋体" w:hAnsi="宋体" w:cs="宋体"/>
                <w:sz w:val="21"/>
                <w:szCs w:val="21"/>
              </w:rPr>
            </w:pPr>
            <w:r>
              <w:rPr>
                <w:rFonts w:ascii="宋体" w:hAnsi="宋体" w:cs="宋体" w:hint="eastAsia"/>
                <w:sz w:val="21"/>
                <w:szCs w:val="21"/>
              </w:rPr>
              <w:lastRenderedPageBreak/>
              <w:t>污染</w:t>
            </w:r>
          </w:p>
          <w:p w:rsidR="0057439C" w:rsidRDefault="00DA4637">
            <w:pPr>
              <w:spacing w:line="240" w:lineRule="auto"/>
              <w:ind w:firstLineChars="0" w:firstLine="0"/>
              <w:jc w:val="center"/>
              <w:rPr>
                <w:rFonts w:ascii="宋体" w:hAnsi="宋体" w:cs="宋体"/>
                <w:sz w:val="21"/>
                <w:szCs w:val="21"/>
              </w:rPr>
            </w:pPr>
            <w:r>
              <w:rPr>
                <w:rFonts w:ascii="宋体" w:hAnsi="宋体" w:cs="宋体" w:hint="eastAsia"/>
                <w:sz w:val="21"/>
                <w:szCs w:val="21"/>
              </w:rPr>
              <w:t>物排</w:t>
            </w:r>
          </w:p>
          <w:p w:rsidR="0057439C" w:rsidRDefault="00DA4637">
            <w:pPr>
              <w:spacing w:line="240" w:lineRule="auto"/>
              <w:ind w:firstLineChars="0" w:firstLine="0"/>
              <w:jc w:val="center"/>
              <w:rPr>
                <w:rFonts w:ascii="宋体" w:hAnsi="宋体" w:cs="宋体"/>
                <w:sz w:val="21"/>
                <w:szCs w:val="21"/>
              </w:rPr>
            </w:pPr>
            <w:r>
              <w:rPr>
                <w:rFonts w:ascii="宋体" w:hAnsi="宋体" w:cs="宋体" w:hint="eastAsia"/>
                <w:sz w:val="21"/>
                <w:szCs w:val="21"/>
              </w:rPr>
              <w:t>放控</w:t>
            </w:r>
          </w:p>
          <w:p w:rsidR="0057439C" w:rsidRDefault="00DA4637">
            <w:pPr>
              <w:spacing w:line="240" w:lineRule="auto"/>
              <w:ind w:firstLineChars="0" w:firstLine="0"/>
              <w:jc w:val="center"/>
              <w:rPr>
                <w:rFonts w:ascii="宋体" w:hAnsi="宋体" w:cs="宋体"/>
                <w:sz w:val="21"/>
                <w:szCs w:val="21"/>
              </w:rPr>
            </w:pPr>
            <w:r>
              <w:rPr>
                <w:rFonts w:ascii="宋体" w:hAnsi="宋体" w:cs="宋体" w:hint="eastAsia"/>
                <w:sz w:val="21"/>
                <w:szCs w:val="21"/>
              </w:rPr>
              <w:t>制标</w:t>
            </w:r>
          </w:p>
          <w:p w:rsidR="0057439C" w:rsidRDefault="00DA4637">
            <w:pPr>
              <w:spacing w:line="240" w:lineRule="auto"/>
              <w:ind w:firstLineChars="0" w:firstLine="0"/>
              <w:jc w:val="center"/>
              <w:rPr>
                <w:sz w:val="21"/>
                <w:szCs w:val="21"/>
              </w:rPr>
            </w:pPr>
            <w:r>
              <w:rPr>
                <w:rFonts w:ascii="宋体" w:hAnsi="宋体" w:cs="宋体" w:hint="eastAsia"/>
                <w:sz w:val="21"/>
                <w:szCs w:val="21"/>
              </w:rPr>
              <w:t>准</w:t>
            </w:r>
          </w:p>
        </w:tc>
        <w:tc>
          <w:tcPr>
            <w:tcW w:w="8668" w:type="dxa"/>
          </w:tcPr>
          <w:p w:rsidR="0057439C" w:rsidRDefault="00DA4637" w:rsidP="000B3B05">
            <w:pPr>
              <w:adjustRightInd w:val="0"/>
              <w:snapToGrid w:val="0"/>
              <w:spacing w:beforeLines="50" w:before="156"/>
              <w:ind w:firstLineChars="0" w:firstLine="0"/>
              <w:jc w:val="left"/>
              <w:rPr>
                <w:b/>
                <w:bCs/>
                <w:sz w:val="21"/>
                <w:szCs w:val="21"/>
              </w:rPr>
            </w:pPr>
            <w:r>
              <w:rPr>
                <w:rFonts w:hint="eastAsia"/>
                <w:b/>
                <w:bCs/>
                <w:sz w:val="21"/>
                <w:szCs w:val="21"/>
              </w:rPr>
              <w:t>1</w:t>
            </w:r>
            <w:r>
              <w:rPr>
                <w:rFonts w:hint="eastAsia"/>
                <w:b/>
                <w:bCs/>
                <w:sz w:val="21"/>
                <w:szCs w:val="21"/>
              </w:rPr>
              <w:t>、大气污染物排放标准</w:t>
            </w:r>
          </w:p>
          <w:p w:rsidR="0057439C" w:rsidRDefault="006274DF" w:rsidP="00B10CA8">
            <w:pPr>
              <w:autoSpaceDE w:val="0"/>
              <w:autoSpaceDN w:val="0"/>
              <w:adjustRightInd w:val="0"/>
              <w:snapToGrid w:val="0"/>
              <w:ind w:firstLine="420"/>
              <w:rPr>
                <w:sz w:val="21"/>
                <w:szCs w:val="21"/>
              </w:rPr>
            </w:pPr>
            <w:r w:rsidRPr="00B10CA8">
              <w:rPr>
                <w:rFonts w:hint="eastAsia"/>
                <w:sz w:val="21"/>
                <w:szCs w:val="21"/>
                <w:u w:val="single"/>
              </w:rPr>
              <w:t>有组织排放</w:t>
            </w:r>
            <w:r w:rsidR="00DA4637" w:rsidRPr="00B10CA8">
              <w:rPr>
                <w:rFonts w:hint="eastAsia"/>
                <w:sz w:val="21"/>
                <w:szCs w:val="21"/>
                <w:u w:val="single"/>
              </w:rPr>
              <w:t>：项目下料、焊接、机加等工序产生的颗粒物排放执行《大气污染物综合排放标准》（</w:t>
            </w:r>
            <w:r w:rsidR="00DA4637" w:rsidRPr="00B10CA8">
              <w:rPr>
                <w:rFonts w:hint="eastAsia"/>
                <w:sz w:val="21"/>
                <w:szCs w:val="21"/>
                <w:u w:val="single"/>
              </w:rPr>
              <w:t>GB16297-1996</w:t>
            </w:r>
            <w:r w:rsidR="00DA4637" w:rsidRPr="00B10CA8">
              <w:rPr>
                <w:rFonts w:hint="eastAsia"/>
                <w:sz w:val="21"/>
                <w:szCs w:val="21"/>
                <w:u w:val="single"/>
              </w:rPr>
              <w:t>）中表</w:t>
            </w:r>
            <w:r w:rsidR="00DA4637" w:rsidRPr="00B10CA8">
              <w:rPr>
                <w:rFonts w:hint="eastAsia"/>
                <w:sz w:val="21"/>
                <w:szCs w:val="21"/>
                <w:u w:val="single"/>
              </w:rPr>
              <w:t>2</w:t>
            </w:r>
            <w:r w:rsidR="00DA4637" w:rsidRPr="00B10CA8">
              <w:rPr>
                <w:rFonts w:hint="eastAsia"/>
                <w:sz w:val="21"/>
                <w:szCs w:val="21"/>
                <w:u w:val="single"/>
              </w:rPr>
              <w:t>中二级排放标准限值</w:t>
            </w:r>
            <w:r w:rsidRPr="00B10CA8">
              <w:rPr>
                <w:rFonts w:hint="eastAsia"/>
                <w:sz w:val="21"/>
                <w:szCs w:val="21"/>
                <w:u w:val="single"/>
              </w:rPr>
              <w:t>；</w:t>
            </w:r>
            <w:r w:rsidR="00DA4637" w:rsidRPr="00B10CA8">
              <w:rPr>
                <w:rFonts w:hint="eastAsia"/>
                <w:sz w:val="21"/>
                <w:szCs w:val="21"/>
                <w:u w:val="single"/>
              </w:rPr>
              <w:t>项目涂装</w:t>
            </w:r>
            <w:r w:rsidR="00AB3CB0" w:rsidRPr="00B10CA8">
              <w:rPr>
                <w:rFonts w:hint="eastAsia"/>
                <w:sz w:val="21"/>
                <w:szCs w:val="21"/>
                <w:u w:val="single"/>
              </w:rPr>
              <w:t>、电泳</w:t>
            </w:r>
            <w:r w:rsidR="00DA4637" w:rsidRPr="00B10CA8">
              <w:rPr>
                <w:rFonts w:hint="eastAsia"/>
                <w:sz w:val="21"/>
                <w:szCs w:val="21"/>
                <w:u w:val="single"/>
              </w:rPr>
              <w:t>工序</w:t>
            </w:r>
            <w:r w:rsidR="00AB3CB0" w:rsidRPr="00B10CA8">
              <w:rPr>
                <w:rFonts w:hint="eastAsia"/>
                <w:sz w:val="21"/>
                <w:szCs w:val="21"/>
                <w:u w:val="single"/>
              </w:rPr>
              <w:t>产生</w:t>
            </w:r>
            <w:r w:rsidR="00DA4637" w:rsidRPr="00B10CA8">
              <w:rPr>
                <w:rFonts w:hint="eastAsia"/>
                <w:sz w:val="21"/>
                <w:szCs w:val="21"/>
                <w:u w:val="single"/>
              </w:rPr>
              <w:t>的挥发性有机废气排放执行湖南省地方标准《表面涂装（汽车制造及维修）挥发性有机物、镍排放标准》（</w:t>
            </w:r>
            <w:r w:rsidR="00DA4637" w:rsidRPr="00B10CA8">
              <w:rPr>
                <w:rFonts w:hint="eastAsia"/>
                <w:sz w:val="21"/>
                <w:szCs w:val="21"/>
                <w:u w:val="single"/>
              </w:rPr>
              <w:t>DB43/1356-2017</w:t>
            </w:r>
            <w:r w:rsidR="00DA4637" w:rsidRPr="00B10CA8">
              <w:rPr>
                <w:rFonts w:hint="eastAsia"/>
                <w:sz w:val="21"/>
                <w:szCs w:val="21"/>
                <w:u w:val="single"/>
              </w:rPr>
              <w:t>）表</w:t>
            </w:r>
            <w:r w:rsidR="00DA4637" w:rsidRPr="00B10CA8">
              <w:rPr>
                <w:rFonts w:hint="eastAsia"/>
                <w:sz w:val="21"/>
                <w:szCs w:val="21"/>
                <w:u w:val="single"/>
              </w:rPr>
              <w:t>1</w:t>
            </w:r>
            <w:r w:rsidR="00DA4637" w:rsidRPr="00B10CA8">
              <w:rPr>
                <w:rFonts w:hint="eastAsia"/>
                <w:sz w:val="21"/>
                <w:szCs w:val="21"/>
                <w:u w:val="single"/>
              </w:rPr>
              <w:t>中</w:t>
            </w:r>
            <w:r w:rsidRPr="00B10CA8">
              <w:rPr>
                <w:rFonts w:hint="eastAsia"/>
                <w:sz w:val="21"/>
                <w:szCs w:val="21"/>
                <w:u w:val="single"/>
              </w:rPr>
              <w:t>“汽车制造（其他车型）”</w:t>
            </w:r>
            <w:r w:rsidR="00DA4637" w:rsidRPr="00B10CA8">
              <w:rPr>
                <w:rFonts w:hint="eastAsia"/>
                <w:sz w:val="21"/>
                <w:szCs w:val="21"/>
                <w:u w:val="single"/>
              </w:rPr>
              <w:t>相应浓度限值</w:t>
            </w:r>
            <w:r w:rsidR="00A642FC" w:rsidRPr="00B10CA8">
              <w:rPr>
                <w:rFonts w:hint="eastAsia"/>
                <w:sz w:val="21"/>
                <w:szCs w:val="21"/>
                <w:u w:val="single"/>
              </w:rPr>
              <w:t>；</w:t>
            </w:r>
            <w:r w:rsidR="000C3362" w:rsidRPr="00B10CA8">
              <w:rPr>
                <w:rFonts w:hint="eastAsia"/>
                <w:sz w:val="21"/>
                <w:szCs w:val="21"/>
                <w:u w:val="single"/>
              </w:rPr>
              <w:t>热洁炉、</w:t>
            </w:r>
            <w:r w:rsidR="008B6AF0" w:rsidRPr="00B10CA8">
              <w:rPr>
                <w:rFonts w:hint="eastAsia"/>
                <w:sz w:val="21"/>
                <w:szCs w:val="21"/>
                <w:u w:val="single"/>
              </w:rPr>
              <w:t>热水器</w:t>
            </w:r>
            <w:r w:rsidR="00A756C2" w:rsidRPr="00B10CA8">
              <w:rPr>
                <w:rFonts w:hint="eastAsia"/>
                <w:sz w:val="21"/>
                <w:szCs w:val="21"/>
                <w:u w:val="single"/>
              </w:rPr>
              <w:t>烟气</w:t>
            </w:r>
            <w:r w:rsidR="00DA4637" w:rsidRPr="00B10CA8">
              <w:rPr>
                <w:rFonts w:hint="eastAsia"/>
                <w:sz w:val="21"/>
                <w:szCs w:val="21"/>
                <w:u w:val="single"/>
              </w:rPr>
              <w:t>排放</w:t>
            </w:r>
            <w:r w:rsidR="00506FCD" w:rsidRPr="00B10CA8">
              <w:rPr>
                <w:rFonts w:hint="eastAsia"/>
                <w:sz w:val="21"/>
                <w:szCs w:val="21"/>
                <w:u w:val="single"/>
              </w:rPr>
              <w:t>执行《锅炉大气污染物排放标准》（</w:t>
            </w:r>
            <w:r w:rsidR="00C33B10" w:rsidRPr="00C33B10">
              <w:rPr>
                <w:rFonts w:hint="eastAsia"/>
                <w:sz w:val="21"/>
                <w:szCs w:val="21"/>
                <w:u w:val="single"/>
              </w:rPr>
              <w:t>GB</w:t>
            </w:r>
            <w:r w:rsidR="00506FCD" w:rsidRPr="00B10CA8">
              <w:rPr>
                <w:rFonts w:hint="eastAsia"/>
                <w:sz w:val="21"/>
                <w:szCs w:val="21"/>
                <w:u w:val="single"/>
              </w:rPr>
              <w:t>13271-2014</w:t>
            </w:r>
            <w:r w:rsidR="00506FCD" w:rsidRPr="00B10CA8">
              <w:rPr>
                <w:rFonts w:hint="eastAsia"/>
                <w:sz w:val="21"/>
                <w:szCs w:val="21"/>
                <w:u w:val="single"/>
              </w:rPr>
              <w:t>）表</w:t>
            </w:r>
            <w:r w:rsidR="00506FCD" w:rsidRPr="00B10CA8">
              <w:rPr>
                <w:rFonts w:hint="eastAsia"/>
                <w:sz w:val="21"/>
                <w:szCs w:val="21"/>
                <w:u w:val="single"/>
              </w:rPr>
              <w:t>3</w:t>
            </w:r>
            <w:r w:rsidR="00506FCD" w:rsidRPr="00B10CA8">
              <w:rPr>
                <w:rFonts w:hint="eastAsia"/>
                <w:sz w:val="21"/>
                <w:szCs w:val="21"/>
                <w:u w:val="single"/>
              </w:rPr>
              <w:t>燃气锅炉</w:t>
            </w:r>
            <w:r w:rsidR="00DA5C01" w:rsidRPr="00B10CA8">
              <w:rPr>
                <w:rFonts w:hint="eastAsia"/>
                <w:sz w:val="21"/>
                <w:szCs w:val="21"/>
                <w:u w:val="single"/>
              </w:rPr>
              <w:t>；电泳、喷漆烘干工序燃烧机</w:t>
            </w:r>
            <w:r w:rsidR="00F271CE" w:rsidRPr="00B10CA8">
              <w:rPr>
                <w:rFonts w:hint="eastAsia"/>
                <w:sz w:val="21"/>
                <w:szCs w:val="21"/>
                <w:u w:val="single"/>
              </w:rPr>
              <w:t>烟气中颗粒物、二氧化硫和氮氧化物执行</w:t>
            </w:r>
            <w:r w:rsidR="00B10CA8">
              <w:rPr>
                <w:rFonts w:hint="eastAsia"/>
                <w:sz w:val="21"/>
                <w:szCs w:val="21"/>
                <w:u w:val="single"/>
              </w:rPr>
              <w:t>《湖南省工业炉窑大气污染综合治理实施方案</w:t>
            </w:r>
            <w:r w:rsidR="00F271CE">
              <w:rPr>
                <w:rFonts w:hint="eastAsia"/>
                <w:sz w:val="21"/>
                <w:szCs w:val="21"/>
                <w:u w:val="single"/>
              </w:rPr>
              <w:t>》</w:t>
            </w:r>
            <w:r w:rsidR="00610B57">
              <w:rPr>
                <w:rFonts w:hint="eastAsia"/>
                <w:sz w:val="21"/>
                <w:szCs w:val="21"/>
                <w:u w:val="single"/>
              </w:rPr>
              <w:t>中</w:t>
            </w:r>
            <w:r w:rsidR="00F271CE" w:rsidRPr="00F271CE">
              <w:rPr>
                <w:rFonts w:hint="eastAsia"/>
                <w:sz w:val="21"/>
                <w:szCs w:val="21"/>
                <w:u w:val="single"/>
              </w:rPr>
              <w:t>标准</w:t>
            </w:r>
            <w:r w:rsidR="00F271CE">
              <w:rPr>
                <w:rFonts w:hint="eastAsia"/>
                <w:sz w:val="21"/>
                <w:szCs w:val="21"/>
                <w:u w:val="single"/>
              </w:rPr>
              <w:t>限值</w:t>
            </w:r>
            <w:r w:rsidR="00DA4637" w:rsidRPr="006D6DF2">
              <w:rPr>
                <w:rFonts w:hint="eastAsia"/>
                <w:sz w:val="21"/>
                <w:szCs w:val="21"/>
                <w:u w:val="single"/>
              </w:rPr>
              <w:t>。</w:t>
            </w:r>
            <w:r w:rsidR="00DA4637">
              <w:rPr>
                <w:rFonts w:hint="eastAsia"/>
                <w:sz w:val="21"/>
                <w:szCs w:val="21"/>
              </w:rPr>
              <w:t>具体标准值见</w:t>
            </w:r>
            <w:r w:rsidR="00732C67">
              <w:rPr>
                <w:rFonts w:hint="eastAsia"/>
                <w:sz w:val="21"/>
                <w:szCs w:val="21"/>
              </w:rPr>
              <w:t>下表</w:t>
            </w:r>
            <w:r w:rsidR="00DA4637">
              <w:rPr>
                <w:rFonts w:hint="eastAsia"/>
                <w:sz w:val="21"/>
                <w:szCs w:val="21"/>
              </w:rPr>
              <w:t>。</w:t>
            </w:r>
          </w:p>
          <w:p w:rsidR="0057439C" w:rsidRPr="00D11F66" w:rsidRDefault="00DA4637" w:rsidP="00D11F66">
            <w:pPr>
              <w:widowControl/>
              <w:ind w:firstLine="422"/>
              <w:jc w:val="center"/>
              <w:rPr>
                <w:b/>
                <w:bCs/>
                <w:color w:val="000000"/>
                <w:kern w:val="0"/>
                <w:sz w:val="21"/>
                <w:szCs w:val="21"/>
              </w:rPr>
            </w:pPr>
            <w:bookmarkStart w:id="64" w:name="OLE_LINK240"/>
            <w:bookmarkStart w:id="65" w:name="OLE_LINK241"/>
            <w:r w:rsidRPr="00D11F66">
              <w:rPr>
                <w:rFonts w:hint="eastAsia"/>
                <w:b/>
                <w:bCs/>
                <w:color w:val="000000"/>
                <w:kern w:val="0"/>
                <w:sz w:val="21"/>
                <w:szCs w:val="21"/>
              </w:rPr>
              <w:t>表</w:t>
            </w:r>
            <w:r w:rsidRPr="00D11F66">
              <w:rPr>
                <w:rFonts w:hint="eastAsia"/>
                <w:b/>
                <w:bCs/>
                <w:color w:val="000000"/>
                <w:kern w:val="0"/>
                <w:sz w:val="21"/>
                <w:szCs w:val="21"/>
              </w:rPr>
              <w:t>3-</w:t>
            </w:r>
            <w:r w:rsidR="00516A83">
              <w:rPr>
                <w:rFonts w:hint="eastAsia"/>
                <w:b/>
                <w:bCs/>
                <w:color w:val="000000"/>
                <w:kern w:val="0"/>
                <w:sz w:val="21"/>
                <w:szCs w:val="21"/>
              </w:rPr>
              <w:t>8</w:t>
            </w:r>
            <w:r w:rsidR="00D11F66">
              <w:rPr>
                <w:rFonts w:hint="eastAsia"/>
                <w:b/>
                <w:bCs/>
                <w:color w:val="000000"/>
                <w:kern w:val="0"/>
                <w:sz w:val="21"/>
                <w:szCs w:val="21"/>
              </w:rPr>
              <w:t xml:space="preserve">  </w:t>
            </w:r>
            <w:r w:rsidR="000C377A">
              <w:rPr>
                <w:rFonts w:hint="eastAsia"/>
                <w:b/>
                <w:bCs/>
                <w:color w:val="000000"/>
                <w:kern w:val="0"/>
                <w:sz w:val="21"/>
                <w:szCs w:val="21"/>
              </w:rPr>
              <w:t>有组织</w:t>
            </w:r>
            <w:r w:rsidRPr="00D11F66">
              <w:rPr>
                <w:rFonts w:hint="eastAsia"/>
                <w:b/>
                <w:bCs/>
                <w:color w:val="000000"/>
                <w:kern w:val="0"/>
                <w:sz w:val="21"/>
                <w:szCs w:val="21"/>
              </w:rPr>
              <w:t>排放标准限值一览表</w:t>
            </w:r>
          </w:p>
          <w:tbl>
            <w:tblPr>
              <w:tblStyle w:val="ab"/>
              <w:tblW w:w="5000" w:type="pct"/>
              <w:tblLayout w:type="fixed"/>
              <w:tblLook w:val="04A0" w:firstRow="1" w:lastRow="0" w:firstColumn="1" w:lastColumn="0" w:noHBand="0" w:noVBand="1"/>
            </w:tblPr>
            <w:tblGrid>
              <w:gridCol w:w="1871"/>
              <w:gridCol w:w="1276"/>
              <w:gridCol w:w="1134"/>
              <w:gridCol w:w="851"/>
              <w:gridCol w:w="708"/>
              <w:gridCol w:w="2602"/>
            </w:tblGrid>
            <w:tr w:rsidR="000C377A" w:rsidTr="007877D3">
              <w:tc>
                <w:tcPr>
                  <w:tcW w:w="1871" w:type="dxa"/>
                  <w:vMerge w:val="restart"/>
                  <w:vAlign w:val="center"/>
                </w:tcPr>
                <w:bookmarkEnd w:id="64"/>
                <w:bookmarkEnd w:id="65"/>
                <w:p w:rsidR="000C377A" w:rsidRPr="00307536" w:rsidRDefault="000C377A" w:rsidP="00440607">
                  <w:pPr>
                    <w:spacing w:line="240" w:lineRule="auto"/>
                    <w:ind w:firstLineChars="0" w:firstLine="0"/>
                    <w:jc w:val="center"/>
                    <w:rPr>
                      <w:b/>
                      <w:sz w:val="21"/>
                      <w:szCs w:val="21"/>
                    </w:rPr>
                  </w:pPr>
                  <w:r w:rsidRPr="00307536">
                    <w:rPr>
                      <w:rFonts w:hint="eastAsia"/>
                      <w:b/>
                      <w:sz w:val="21"/>
                      <w:szCs w:val="21"/>
                    </w:rPr>
                    <w:t>污染源</w:t>
                  </w:r>
                </w:p>
              </w:tc>
              <w:tc>
                <w:tcPr>
                  <w:tcW w:w="1276" w:type="dxa"/>
                  <w:vMerge w:val="restart"/>
                  <w:vAlign w:val="center"/>
                </w:tcPr>
                <w:p w:rsidR="000C377A" w:rsidRPr="00307536" w:rsidRDefault="000C377A" w:rsidP="00440607">
                  <w:pPr>
                    <w:spacing w:line="240" w:lineRule="auto"/>
                    <w:ind w:firstLineChars="0" w:firstLine="0"/>
                    <w:jc w:val="center"/>
                    <w:rPr>
                      <w:b/>
                      <w:bCs/>
                      <w:sz w:val="21"/>
                      <w:szCs w:val="21"/>
                    </w:rPr>
                  </w:pPr>
                  <w:r w:rsidRPr="00307536">
                    <w:rPr>
                      <w:rFonts w:hint="eastAsia"/>
                      <w:b/>
                      <w:sz w:val="21"/>
                      <w:szCs w:val="21"/>
                    </w:rPr>
                    <w:t>污染物</w:t>
                  </w:r>
                </w:p>
              </w:tc>
              <w:tc>
                <w:tcPr>
                  <w:tcW w:w="1134" w:type="dxa"/>
                  <w:vMerge w:val="restart"/>
                  <w:vAlign w:val="center"/>
                </w:tcPr>
                <w:p w:rsidR="000C377A" w:rsidRPr="00307536" w:rsidRDefault="000C377A" w:rsidP="00440607">
                  <w:pPr>
                    <w:spacing w:line="240" w:lineRule="auto"/>
                    <w:ind w:firstLineChars="0" w:firstLine="0"/>
                    <w:jc w:val="center"/>
                    <w:rPr>
                      <w:b/>
                      <w:bCs/>
                      <w:sz w:val="21"/>
                      <w:szCs w:val="21"/>
                    </w:rPr>
                  </w:pPr>
                  <w:r w:rsidRPr="00307536">
                    <w:rPr>
                      <w:rFonts w:hint="eastAsia"/>
                      <w:b/>
                      <w:sz w:val="21"/>
                      <w:szCs w:val="21"/>
                    </w:rPr>
                    <w:t>排放浓度限值</w:t>
                  </w:r>
                  <w:r w:rsidRPr="00307536">
                    <w:rPr>
                      <w:rFonts w:hint="eastAsia"/>
                      <w:b/>
                      <w:sz w:val="21"/>
                      <w:szCs w:val="21"/>
                    </w:rPr>
                    <w:t>mg/m</w:t>
                  </w:r>
                  <w:r w:rsidRPr="00307536">
                    <w:rPr>
                      <w:rFonts w:hint="eastAsia"/>
                      <w:b/>
                      <w:sz w:val="21"/>
                      <w:szCs w:val="21"/>
                      <w:vertAlign w:val="superscript"/>
                    </w:rPr>
                    <w:t>3</w:t>
                  </w:r>
                </w:p>
              </w:tc>
              <w:tc>
                <w:tcPr>
                  <w:tcW w:w="1559" w:type="dxa"/>
                  <w:gridSpan w:val="2"/>
                  <w:vAlign w:val="center"/>
                </w:tcPr>
                <w:p w:rsidR="000C377A" w:rsidRPr="00307536" w:rsidRDefault="000C377A" w:rsidP="00440607">
                  <w:pPr>
                    <w:spacing w:line="240" w:lineRule="auto"/>
                    <w:ind w:firstLineChars="0" w:firstLine="0"/>
                    <w:jc w:val="center"/>
                    <w:rPr>
                      <w:b/>
                      <w:bCs/>
                      <w:sz w:val="21"/>
                      <w:szCs w:val="21"/>
                    </w:rPr>
                  </w:pPr>
                  <w:r w:rsidRPr="00307536">
                    <w:rPr>
                      <w:rFonts w:hint="eastAsia"/>
                      <w:b/>
                      <w:sz w:val="21"/>
                      <w:szCs w:val="21"/>
                    </w:rPr>
                    <w:t>最高允许排放速率（</w:t>
                  </w:r>
                  <w:r w:rsidRPr="00307536">
                    <w:rPr>
                      <w:rFonts w:hint="eastAsia"/>
                      <w:b/>
                      <w:sz w:val="21"/>
                      <w:szCs w:val="21"/>
                    </w:rPr>
                    <w:t>kg/h</w:t>
                  </w:r>
                  <w:r w:rsidRPr="00307536">
                    <w:rPr>
                      <w:rFonts w:hint="eastAsia"/>
                      <w:b/>
                      <w:sz w:val="21"/>
                      <w:szCs w:val="21"/>
                    </w:rPr>
                    <w:t>）</w:t>
                  </w:r>
                </w:p>
              </w:tc>
              <w:tc>
                <w:tcPr>
                  <w:tcW w:w="2602" w:type="dxa"/>
                  <w:vMerge w:val="restart"/>
                  <w:vAlign w:val="center"/>
                </w:tcPr>
                <w:p w:rsidR="000C377A" w:rsidRPr="00307536" w:rsidRDefault="000C377A" w:rsidP="00440607">
                  <w:pPr>
                    <w:spacing w:line="240" w:lineRule="auto"/>
                    <w:ind w:firstLineChars="0" w:firstLine="0"/>
                    <w:jc w:val="center"/>
                    <w:rPr>
                      <w:b/>
                      <w:bCs/>
                      <w:sz w:val="21"/>
                      <w:szCs w:val="21"/>
                    </w:rPr>
                  </w:pPr>
                  <w:r w:rsidRPr="00307536">
                    <w:rPr>
                      <w:rFonts w:hint="eastAsia"/>
                      <w:b/>
                      <w:sz w:val="21"/>
                      <w:szCs w:val="21"/>
                    </w:rPr>
                    <w:t>标准名称</w:t>
                  </w:r>
                </w:p>
              </w:tc>
            </w:tr>
            <w:tr w:rsidR="000C377A" w:rsidTr="007877D3">
              <w:tc>
                <w:tcPr>
                  <w:tcW w:w="1871" w:type="dxa"/>
                  <w:vMerge/>
                  <w:vAlign w:val="center"/>
                </w:tcPr>
                <w:p w:rsidR="000C377A" w:rsidRDefault="000C377A" w:rsidP="00440607">
                  <w:pPr>
                    <w:spacing w:line="240" w:lineRule="auto"/>
                    <w:ind w:firstLineChars="0" w:firstLine="0"/>
                    <w:jc w:val="center"/>
                    <w:rPr>
                      <w:bCs/>
                      <w:sz w:val="21"/>
                      <w:szCs w:val="21"/>
                    </w:rPr>
                  </w:pPr>
                </w:p>
              </w:tc>
              <w:tc>
                <w:tcPr>
                  <w:tcW w:w="1276" w:type="dxa"/>
                  <w:vMerge/>
                  <w:vAlign w:val="center"/>
                </w:tcPr>
                <w:p w:rsidR="000C377A" w:rsidRDefault="000C377A" w:rsidP="00440607">
                  <w:pPr>
                    <w:spacing w:line="240" w:lineRule="auto"/>
                    <w:ind w:firstLineChars="0" w:firstLine="0"/>
                    <w:jc w:val="center"/>
                    <w:rPr>
                      <w:bCs/>
                      <w:sz w:val="21"/>
                      <w:szCs w:val="21"/>
                    </w:rPr>
                  </w:pPr>
                </w:p>
              </w:tc>
              <w:tc>
                <w:tcPr>
                  <w:tcW w:w="1134" w:type="dxa"/>
                  <w:vMerge/>
                  <w:vAlign w:val="center"/>
                </w:tcPr>
                <w:p w:rsidR="000C377A" w:rsidRDefault="000C377A" w:rsidP="00440607">
                  <w:pPr>
                    <w:spacing w:line="240" w:lineRule="auto"/>
                    <w:ind w:firstLineChars="0" w:firstLine="0"/>
                    <w:jc w:val="center"/>
                    <w:rPr>
                      <w:bCs/>
                      <w:sz w:val="21"/>
                      <w:szCs w:val="21"/>
                    </w:rPr>
                  </w:pPr>
                </w:p>
              </w:tc>
              <w:tc>
                <w:tcPr>
                  <w:tcW w:w="851" w:type="dxa"/>
                  <w:vAlign w:val="center"/>
                </w:tcPr>
                <w:p w:rsidR="000C377A" w:rsidRDefault="000C377A" w:rsidP="00440607">
                  <w:pPr>
                    <w:spacing w:line="240" w:lineRule="auto"/>
                    <w:ind w:firstLineChars="0" w:firstLine="0"/>
                    <w:jc w:val="center"/>
                    <w:rPr>
                      <w:bCs/>
                      <w:sz w:val="21"/>
                      <w:szCs w:val="21"/>
                    </w:rPr>
                  </w:pPr>
                  <w:r>
                    <w:rPr>
                      <w:rFonts w:hint="eastAsia"/>
                      <w:sz w:val="21"/>
                      <w:szCs w:val="21"/>
                    </w:rPr>
                    <w:t>排气筒</w:t>
                  </w:r>
                </w:p>
              </w:tc>
              <w:tc>
                <w:tcPr>
                  <w:tcW w:w="708" w:type="dxa"/>
                  <w:vAlign w:val="center"/>
                </w:tcPr>
                <w:p w:rsidR="000C377A" w:rsidRDefault="000C377A" w:rsidP="00440607">
                  <w:pPr>
                    <w:spacing w:line="240" w:lineRule="auto"/>
                    <w:ind w:firstLineChars="0" w:firstLine="0"/>
                    <w:jc w:val="center"/>
                    <w:rPr>
                      <w:bCs/>
                      <w:sz w:val="21"/>
                      <w:szCs w:val="21"/>
                    </w:rPr>
                  </w:pPr>
                  <w:r>
                    <w:rPr>
                      <w:rFonts w:hint="eastAsia"/>
                      <w:sz w:val="21"/>
                      <w:szCs w:val="21"/>
                    </w:rPr>
                    <w:t>二级</w:t>
                  </w:r>
                </w:p>
              </w:tc>
              <w:tc>
                <w:tcPr>
                  <w:tcW w:w="2602" w:type="dxa"/>
                  <w:vMerge/>
                  <w:vAlign w:val="center"/>
                </w:tcPr>
                <w:p w:rsidR="000C377A" w:rsidRDefault="000C377A" w:rsidP="00440607">
                  <w:pPr>
                    <w:spacing w:line="240" w:lineRule="auto"/>
                    <w:ind w:firstLineChars="0" w:firstLine="0"/>
                    <w:jc w:val="center"/>
                    <w:rPr>
                      <w:bCs/>
                      <w:sz w:val="21"/>
                      <w:szCs w:val="21"/>
                    </w:rPr>
                  </w:pPr>
                </w:p>
              </w:tc>
            </w:tr>
            <w:tr w:rsidR="000C377A" w:rsidTr="007877D3">
              <w:tc>
                <w:tcPr>
                  <w:tcW w:w="1871" w:type="dxa"/>
                  <w:vAlign w:val="center"/>
                </w:tcPr>
                <w:p w:rsidR="000C377A" w:rsidRDefault="000C377A" w:rsidP="00440607">
                  <w:pPr>
                    <w:spacing w:line="240" w:lineRule="auto"/>
                    <w:ind w:firstLineChars="0" w:firstLine="0"/>
                    <w:jc w:val="center"/>
                    <w:rPr>
                      <w:sz w:val="21"/>
                      <w:szCs w:val="21"/>
                    </w:rPr>
                  </w:pPr>
                  <w:r>
                    <w:rPr>
                      <w:rFonts w:hint="eastAsia"/>
                      <w:sz w:val="21"/>
                      <w:szCs w:val="21"/>
                    </w:rPr>
                    <w:t>DA001</w:t>
                  </w:r>
                  <w:r>
                    <w:rPr>
                      <w:rFonts w:hint="eastAsia"/>
                      <w:sz w:val="21"/>
                      <w:szCs w:val="21"/>
                    </w:rPr>
                    <w:t>～</w:t>
                  </w:r>
                  <w:r>
                    <w:rPr>
                      <w:rFonts w:hint="eastAsia"/>
                      <w:sz w:val="21"/>
                      <w:szCs w:val="21"/>
                    </w:rPr>
                    <w:t>DA006</w:t>
                  </w:r>
                  <w:r>
                    <w:rPr>
                      <w:rFonts w:hint="eastAsia"/>
                      <w:sz w:val="21"/>
                      <w:szCs w:val="21"/>
                    </w:rPr>
                    <w:t>、</w:t>
                  </w:r>
                </w:p>
                <w:p w:rsidR="000C377A" w:rsidRDefault="000C377A" w:rsidP="00440607">
                  <w:pPr>
                    <w:spacing w:line="240" w:lineRule="auto"/>
                    <w:ind w:firstLineChars="0" w:firstLine="0"/>
                    <w:jc w:val="center"/>
                    <w:rPr>
                      <w:sz w:val="21"/>
                      <w:szCs w:val="21"/>
                    </w:rPr>
                  </w:pPr>
                  <w:r>
                    <w:rPr>
                      <w:rFonts w:hint="eastAsia"/>
                      <w:sz w:val="21"/>
                      <w:szCs w:val="21"/>
                    </w:rPr>
                    <w:t>DA011</w:t>
                  </w:r>
                  <w:r>
                    <w:rPr>
                      <w:rFonts w:hint="eastAsia"/>
                      <w:sz w:val="21"/>
                      <w:szCs w:val="21"/>
                    </w:rPr>
                    <w:t>、</w:t>
                  </w:r>
                </w:p>
                <w:p w:rsidR="000C377A" w:rsidRDefault="000C377A" w:rsidP="00855F60">
                  <w:pPr>
                    <w:spacing w:line="240" w:lineRule="auto"/>
                    <w:ind w:firstLineChars="0" w:firstLine="0"/>
                    <w:jc w:val="center"/>
                    <w:rPr>
                      <w:sz w:val="21"/>
                      <w:szCs w:val="21"/>
                    </w:rPr>
                  </w:pPr>
                  <w:r>
                    <w:rPr>
                      <w:rFonts w:hint="eastAsia"/>
                      <w:sz w:val="21"/>
                      <w:szCs w:val="21"/>
                    </w:rPr>
                    <w:t>DA014</w:t>
                  </w:r>
                  <w:r>
                    <w:rPr>
                      <w:rFonts w:hint="eastAsia"/>
                      <w:sz w:val="21"/>
                      <w:szCs w:val="21"/>
                    </w:rPr>
                    <w:t>～</w:t>
                  </w:r>
                  <w:r>
                    <w:rPr>
                      <w:rFonts w:hint="eastAsia"/>
                      <w:sz w:val="21"/>
                      <w:szCs w:val="21"/>
                    </w:rPr>
                    <w:t>DA0</w:t>
                  </w:r>
                  <w:r w:rsidR="001C3D4E">
                    <w:rPr>
                      <w:rFonts w:hint="eastAsia"/>
                      <w:sz w:val="21"/>
                      <w:szCs w:val="21"/>
                    </w:rPr>
                    <w:t>18</w:t>
                  </w:r>
                </w:p>
              </w:tc>
              <w:tc>
                <w:tcPr>
                  <w:tcW w:w="1276" w:type="dxa"/>
                  <w:vAlign w:val="center"/>
                </w:tcPr>
                <w:p w:rsidR="000C377A" w:rsidRDefault="000C377A" w:rsidP="00440607">
                  <w:pPr>
                    <w:spacing w:line="240" w:lineRule="auto"/>
                    <w:ind w:firstLineChars="0" w:firstLine="0"/>
                    <w:jc w:val="center"/>
                    <w:rPr>
                      <w:sz w:val="21"/>
                      <w:szCs w:val="21"/>
                    </w:rPr>
                  </w:pPr>
                  <w:r>
                    <w:rPr>
                      <w:rFonts w:hint="eastAsia"/>
                      <w:sz w:val="21"/>
                      <w:szCs w:val="21"/>
                    </w:rPr>
                    <w:t>颗粒物</w:t>
                  </w:r>
                </w:p>
              </w:tc>
              <w:tc>
                <w:tcPr>
                  <w:tcW w:w="1134" w:type="dxa"/>
                  <w:vAlign w:val="center"/>
                </w:tcPr>
                <w:p w:rsidR="000C377A" w:rsidRDefault="000C377A" w:rsidP="00440607">
                  <w:pPr>
                    <w:spacing w:line="240" w:lineRule="auto"/>
                    <w:ind w:firstLineChars="0" w:firstLine="0"/>
                    <w:jc w:val="center"/>
                    <w:rPr>
                      <w:sz w:val="21"/>
                      <w:szCs w:val="21"/>
                    </w:rPr>
                  </w:pPr>
                  <w:r>
                    <w:rPr>
                      <w:rFonts w:hint="eastAsia"/>
                      <w:sz w:val="21"/>
                      <w:szCs w:val="21"/>
                    </w:rPr>
                    <w:t>120</w:t>
                  </w:r>
                </w:p>
              </w:tc>
              <w:tc>
                <w:tcPr>
                  <w:tcW w:w="851" w:type="dxa"/>
                  <w:vAlign w:val="center"/>
                </w:tcPr>
                <w:p w:rsidR="000C377A" w:rsidRDefault="000C377A" w:rsidP="00440607">
                  <w:pPr>
                    <w:spacing w:line="240" w:lineRule="auto"/>
                    <w:ind w:firstLineChars="0" w:firstLine="0"/>
                    <w:jc w:val="center"/>
                    <w:rPr>
                      <w:sz w:val="21"/>
                      <w:szCs w:val="21"/>
                    </w:rPr>
                  </w:pPr>
                  <w:r>
                    <w:rPr>
                      <w:rFonts w:hint="eastAsia"/>
                      <w:sz w:val="21"/>
                      <w:szCs w:val="21"/>
                    </w:rPr>
                    <w:t>15m</w:t>
                  </w:r>
                </w:p>
              </w:tc>
              <w:tc>
                <w:tcPr>
                  <w:tcW w:w="708" w:type="dxa"/>
                  <w:vAlign w:val="center"/>
                </w:tcPr>
                <w:p w:rsidR="000C377A" w:rsidRDefault="000C377A" w:rsidP="00440607">
                  <w:pPr>
                    <w:spacing w:line="240" w:lineRule="auto"/>
                    <w:ind w:firstLineChars="0" w:firstLine="0"/>
                    <w:jc w:val="center"/>
                    <w:rPr>
                      <w:sz w:val="21"/>
                      <w:szCs w:val="21"/>
                    </w:rPr>
                  </w:pPr>
                  <w:r>
                    <w:rPr>
                      <w:rFonts w:hint="eastAsia"/>
                      <w:sz w:val="21"/>
                      <w:szCs w:val="21"/>
                    </w:rPr>
                    <w:t>3.5</w:t>
                  </w:r>
                </w:p>
              </w:tc>
              <w:tc>
                <w:tcPr>
                  <w:tcW w:w="2602" w:type="dxa"/>
                  <w:vAlign w:val="center"/>
                </w:tcPr>
                <w:p w:rsidR="000C377A" w:rsidRDefault="000C377A" w:rsidP="007220E4">
                  <w:pPr>
                    <w:spacing w:line="240" w:lineRule="auto"/>
                    <w:ind w:firstLineChars="0" w:firstLine="0"/>
                    <w:jc w:val="center"/>
                    <w:rPr>
                      <w:sz w:val="21"/>
                      <w:szCs w:val="21"/>
                    </w:rPr>
                  </w:pPr>
                  <w:bookmarkStart w:id="66" w:name="OLE_LINK238"/>
                  <w:bookmarkStart w:id="67" w:name="OLE_LINK239"/>
                  <w:r>
                    <w:rPr>
                      <w:rFonts w:hint="eastAsia"/>
                      <w:sz w:val="21"/>
                      <w:szCs w:val="21"/>
                    </w:rPr>
                    <w:t>《大气污染物综合排放标准》</w:t>
                  </w:r>
                  <w:r>
                    <w:rPr>
                      <w:rFonts w:hint="eastAsia"/>
                      <w:sz w:val="21"/>
                      <w:szCs w:val="21"/>
                    </w:rPr>
                    <w:t xml:space="preserve">(GB16297-1996) </w:t>
                  </w:r>
                  <w:bookmarkEnd w:id="66"/>
                  <w:bookmarkEnd w:id="67"/>
                </w:p>
              </w:tc>
            </w:tr>
            <w:tr w:rsidR="000C377A" w:rsidTr="007877D3">
              <w:tc>
                <w:tcPr>
                  <w:tcW w:w="1871" w:type="dxa"/>
                  <w:vMerge w:val="restart"/>
                  <w:vAlign w:val="center"/>
                </w:tcPr>
                <w:p w:rsidR="000C377A" w:rsidRDefault="000C377A" w:rsidP="008D0711">
                  <w:pPr>
                    <w:spacing w:line="240" w:lineRule="auto"/>
                    <w:ind w:firstLineChars="0" w:firstLine="0"/>
                    <w:jc w:val="center"/>
                    <w:rPr>
                      <w:sz w:val="21"/>
                      <w:szCs w:val="21"/>
                    </w:rPr>
                  </w:pPr>
                  <w:r>
                    <w:rPr>
                      <w:rFonts w:hint="eastAsia"/>
                      <w:sz w:val="21"/>
                      <w:szCs w:val="21"/>
                    </w:rPr>
                    <w:t>DA006</w:t>
                  </w:r>
                  <w:r>
                    <w:rPr>
                      <w:rFonts w:hint="eastAsia"/>
                      <w:sz w:val="21"/>
                      <w:szCs w:val="21"/>
                    </w:rPr>
                    <w:t>、</w:t>
                  </w:r>
                  <w:r>
                    <w:rPr>
                      <w:rFonts w:hint="eastAsia"/>
                      <w:sz w:val="21"/>
                      <w:szCs w:val="21"/>
                    </w:rPr>
                    <w:t>DA012</w:t>
                  </w:r>
                  <w:r>
                    <w:rPr>
                      <w:rFonts w:hint="eastAsia"/>
                      <w:sz w:val="21"/>
                      <w:szCs w:val="21"/>
                    </w:rPr>
                    <w:t>、</w:t>
                  </w:r>
                  <w:r w:rsidRPr="00A0492E">
                    <w:rPr>
                      <w:rFonts w:hint="eastAsia"/>
                      <w:sz w:val="21"/>
                      <w:szCs w:val="21"/>
                    </w:rPr>
                    <w:t>DA018</w:t>
                  </w:r>
                  <w:r w:rsidR="008D0711">
                    <w:rPr>
                      <w:rFonts w:hint="eastAsia"/>
                      <w:sz w:val="21"/>
                      <w:szCs w:val="21"/>
                    </w:rPr>
                    <w:t>、</w:t>
                  </w:r>
                  <w:r w:rsidR="008D0711">
                    <w:rPr>
                      <w:rFonts w:hint="eastAsia"/>
                      <w:sz w:val="21"/>
                      <w:szCs w:val="21"/>
                    </w:rPr>
                    <w:t>DA024</w:t>
                  </w:r>
                  <w:r w:rsidR="008D0711">
                    <w:rPr>
                      <w:rFonts w:hint="eastAsia"/>
                      <w:sz w:val="21"/>
                      <w:szCs w:val="21"/>
                    </w:rPr>
                    <w:t>、</w:t>
                  </w:r>
                  <w:r w:rsidR="008D0711">
                    <w:rPr>
                      <w:rFonts w:hint="eastAsia"/>
                      <w:sz w:val="21"/>
                      <w:szCs w:val="21"/>
                    </w:rPr>
                    <w:t>DA025</w:t>
                  </w:r>
                </w:p>
              </w:tc>
              <w:tc>
                <w:tcPr>
                  <w:tcW w:w="1276" w:type="dxa"/>
                  <w:vAlign w:val="center"/>
                </w:tcPr>
                <w:p w:rsidR="000C377A" w:rsidRDefault="000C377A" w:rsidP="00440607">
                  <w:pPr>
                    <w:spacing w:line="240" w:lineRule="auto"/>
                    <w:ind w:firstLineChars="0" w:firstLine="0"/>
                    <w:jc w:val="center"/>
                    <w:rPr>
                      <w:sz w:val="21"/>
                      <w:szCs w:val="21"/>
                    </w:rPr>
                  </w:pPr>
                  <w:r>
                    <w:rPr>
                      <w:rFonts w:hint="eastAsia"/>
                      <w:sz w:val="21"/>
                      <w:szCs w:val="21"/>
                    </w:rPr>
                    <w:t>非甲烷总烃</w:t>
                  </w:r>
                </w:p>
              </w:tc>
              <w:tc>
                <w:tcPr>
                  <w:tcW w:w="1134" w:type="dxa"/>
                  <w:vAlign w:val="center"/>
                </w:tcPr>
                <w:p w:rsidR="000C377A" w:rsidRDefault="000C377A" w:rsidP="00440607">
                  <w:pPr>
                    <w:spacing w:line="240" w:lineRule="auto"/>
                    <w:ind w:firstLineChars="0" w:firstLine="0"/>
                    <w:jc w:val="center"/>
                    <w:rPr>
                      <w:sz w:val="21"/>
                      <w:szCs w:val="21"/>
                    </w:rPr>
                  </w:pPr>
                  <w:r>
                    <w:rPr>
                      <w:rFonts w:hint="eastAsia"/>
                      <w:sz w:val="21"/>
                      <w:szCs w:val="21"/>
                    </w:rPr>
                    <w:t>40</w:t>
                  </w:r>
                </w:p>
              </w:tc>
              <w:tc>
                <w:tcPr>
                  <w:tcW w:w="851" w:type="dxa"/>
                  <w:vAlign w:val="center"/>
                </w:tcPr>
                <w:p w:rsidR="000C377A" w:rsidRDefault="000C377A" w:rsidP="00440607">
                  <w:pPr>
                    <w:spacing w:line="240" w:lineRule="auto"/>
                    <w:ind w:firstLineChars="0" w:firstLine="0"/>
                    <w:jc w:val="center"/>
                    <w:rPr>
                      <w:sz w:val="21"/>
                      <w:szCs w:val="21"/>
                    </w:rPr>
                  </w:pPr>
                  <w:r>
                    <w:rPr>
                      <w:rFonts w:hint="eastAsia"/>
                      <w:sz w:val="21"/>
                      <w:szCs w:val="21"/>
                    </w:rPr>
                    <w:t>/</w:t>
                  </w:r>
                </w:p>
              </w:tc>
              <w:tc>
                <w:tcPr>
                  <w:tcW w:w="708" w:type="dxa"/>
                  <w:vAlign w:val="center"/>
                </w:tcPr>
                <w:p w:rsidR="000C377A" w:rsidRDefault="000C377A" w:rsidP="00440607">
                  <w:pPr>
                    <w:spacing w:line="240" w:lineRule="auto"/>
                    <w:ind w:firstLineChars="0" w:firstLine="0"/>
                    <w:jc w:val="center"/>
                    <w:rPr>
                      <w:sz w:val="21"/>
                      <w:szCs w:val="21"/>
                    </w:rPr>
                  </w:pPr>
                  <w:r>
                    <w:rPr>
                      <w:rFonts w:hint="eastAsia"/>
                      <w:sz w:val="21"/>
                      <w:szCs w:val="21"/>
                    </w:rPr>
                    <w:t>/</w:t>
                  </w:r>
                </w:p>
              </w:tc>
              <w:tc>
                <w:tcPr>
                  <w:tcW w:w="2602" w:type="dxa"/>
                  <w:vMerge w:val="restart"/>
                  <w:vAlign w:val="center"/>
                </w:tcPr>
                <w:p w:rsidR="000C377A" w:rsidRDefault="000C377A" w:rsidP="00440607">
                  <w:pPr>
                    <w:spacing w:line="240" w:lineRule="auto"/>
                    <w:ind w:firstLineChars="0" w:firstLine="0"/>
                    <w:jc w:val="center"/>
                    <w:rPr>
                      <w:sz w:val="21"/>
                      <w:szCs w:val="21"/>
                    </w:rPr>
                  </w:pPr>
                  <w:r>
                    <w:rPr>
                      <w:rFonts w:hint="eastAsia"/>
                      <w:sz w:val="21"/>
                      <w:szCs w:val="21"/>
                    </w:rPr>
                    <w:t>《表面涂装（汽车制造及维修）挥发性有机物、镍排放标准》（</w:t>
                  </w:r>
                  <w:r>
                    <w:rPr>
                      <w:rFonts w:hint="eastAsia"/>
                      <w:sz w:val="21"/>
                      <w:szCs w:val="21"/>
                    </w:rPr>
                    <w:t>DB43/1356-2017</w:t>
                  </w:r>
                  <w:r>
                    <w:rPr>
                      <w:rFonts w:hint="eastAsia"/>
                      <w:sz w:val="21"/>
                      <w:szCs w:val="21"/>
                    </w:rPr>
                    <w:t>）</w:t>
                  </w:r>
                </w:p>
              </w:tc>
            </w:tr>
            <w:tr w:rsidR="000C377A" w:rsidTr="007877D3">
              <w:tc>
                <w:tcPr>
                  <w:tcW w:w="1871" w:type="dxa"/>
                  <w:vMerge/>
                  <w:vAlign w:val="center"/>
                </w:tcPr>
                <w:p w:rsidR="000C377A" w:rsidRDefault="000C377A" w:rsidP="00440607">
                  <w:pPr>
                    <w:spacing w:line="240" w:lineRule="auto"/>
                    <w:ind w:firstLineChars="0" w:firstLine="0"/>
                    <w:jc w:val="center"/>
                    <w:rPr>
                      <w:sz w:val="21"/>
                      <w:szCs w:val="21"/>
                    </w:rPr>
                  </w:pPr>
                </w:p>
              </w:tc>
              <w:tc>
                <w:tcPr>
                  <w:tcW w:w="1276" w:type="dxa"/>
                  <w:vAlign w:val="center"/>
                </w:tcPr>
                <w:p w:rsidR="000C377A" w:rsidRDefault="000C377A" w:rsidP="00440607">
                  <w:pPr>
                    <w:spacing w:line="240" w:lineRule="auto"/>
                    <w:ind w:firstLineChars="0" w:firstLine="0"/>
                    <w:jc w:val="center"/>
                    <w:rPr>
                      <w:sz w:val="21"/>
                      <w:szCs w:val="21"/>
                    </w:rPr>
                  </w:pPr>
                  <w:r>
                    <w:rPr>
                      <w:rFonts w:hint="eastAsia"/>
                      <w:sz w:val="21"/>
                      <w:szCs w:val="21"/>
                    </w:rPr>
                    <w:t>T</w:t>
                  </w:r>
                  <w:r w:rsidR="00923C5A">
                    <w:rPr>
                      <w:rFonts w:hint="eastAsia"/>
                      <w:sz w:val="21"/>
                      <w:szCs w:val="21"/>
                    </w:rPr>
                    <w:t>VOCs</w:t>
                  </w:r>
                </w:p>
              </w:tc>
              <w:tc>
                <w:tcPr>
                  <w:tcW w:w="1134" w:type="dxa"/>
                  <w:vAlign w:val="center"/>
                </w:tcPr>
                <w:p w:rsidR="000C377A" w:rsidRDefault="000C377A" w:rsidP="00440607">
                  <w:pPr>
                    <w:spacing w:line="240" w:lineRule="auto"/>
                    <w:ind w:firstLineChars="0" w:firstLine="0"/>
                    <w:jc w:val="center"/>
                    <w:rPr>
                      <w:sz w:val="21"/>
                      <w:szCs w:val="21"/>
                    </w:rPr>
                  </w:pPr>
                  <w:r>
                    <w:rPr>
                      <w:rFonts w:hint="eastAsia"/>
                      <w:sz w:val="21"/>
                      <w:szCs w:val="21"/>
                    </w:rPr>
                    <w:t>80</w:t>
                  </w:r>
                </w:p>
              </w:tc>
              <w:tc>
                <w:tcPr>
                  <w:tcW w:w="851" w:type="dxa"/>
                  <w:vAlign w:val="center"/>
                </w:tcPr>
                <w:p w:rsidR="000C377A" w:rsidRDefault="000C377A" w:rsidP="00440607">
                  <w:pPr>
                    <w:spacing w:line="240" w:lineRule="auto"/>
                    <w:ind w:firstLineChars="0" w:firstLine="0"/>
                    <w:jc w:val="center"/>
                    <w:rPr>
                      <w:sz w:val="21"/>
                      <w:szCs w:val="21"/>
                    </w:rPr>
                  </w:pPr>
                  <w:r>
                    <w:rPr>
                      <w:rFonts w:hint="eastAsia"/>
                      <w:sz w:val="21"/>
                      <w:szCs w:val="21"/>
                    </w:rPr>
                    <w:t>/</w:t>
                  </w:r>
                </w:p>
              </w:tc>
              <w:tc>
                <w:tcPr>
                  <w:tcW w:w="708" w:type="dxa"/>
                  <w:vAlign w:val="center"/>
                </w:tcPr>
                <w:p w:rsidR="000C377A" w:rsidRDefault="000C377A" w:rsidP="00440607">
                  <w:pPr>
                    <w:spacing w:line="240" w:lineRule="auto"/>
                    <w:ind w:firstLineChars="0" w:firstLine="0"/>
                    <w:jc w:val="center"/>
                    <w:rPr>
                      <w:sz w:val="21"/>
                      <w:szCs w:val="21"/>
                    </w:rPr>
                  </w:pPr>
                  <w:r>
                    <w:rPr>
                      <w:rFonts w:hint="eastAsia"/>
                      <w:sz w:val="21"/>
                      <w:szCs w:val="21"/>
                    </w:rPr>
                    <w:t>/</w:t>
                  </w:r>
                </w:p>
              </w:tc>
              <w:tc>
                <w:tcPr>
                  <w:tcW w:w="2602" w:type="dxa"/>
                  <w:vMerge/>
                  <w:vAlign w:val="center"/>
                </w:tcPr>
                <w:p w:rsidR="000C377A" w:rsidRDefault="000C377A" w:rsidP="00440607">
                  <w:pPr>
                    <w:spacing w:line="240" w:lineRule="auto"/>
                    <w:ind w:firstLineChars="0" w:firstLine="0"/>
                    <w:jc w:val="center"/>
                    <w:rPr>
                      <w:sz w:val="21"/>
                      <w:szCs w:val="21"/>
                    </w:rPr>
                  </w:pPr>
                </w:p>
              </w:tc>
            </w:tr>
            <w:tr w:rsidR="000C377A" w:rsidTr="007877D3">
              <w:tc>
                <w:tcPr>
                  <w:tcW w:w="1871" w:type="dxa"/>
                  <w:vMerge w:val="restart"/>
                  <w:vAlign w:val="center"/>
                </w:tcPr>
                <w:p w:rsidR="000C377A" w:rsidRDefault="000C377A" w:rsidP="009676AF">
                  <w:pPr>
                    <w:spacing w:line="240" w:lineRule="auto"/>
                    <w:ind w:firstLineChars="0" w:firstLine="0"/>
                    <w:jc w:val="center"/>
                    <w:rPr>
                      <w:sz w:val="21"/>
                      <w:szCs w:val="21"/>
                    </w:rPr>
                  </w:pPr>
                  <w:r>
                    <w:rPr>
                      <w:rFonts w:hint="eastAsia"/>
                      <w:sz w:val="21"/>
                      <w:szCs w:val="21"/>
                    </w:rPr>
                    <w:t>DA007</w:t>
                  </w:r>
                  <w:r>
                    <w:rPr>
                      <w:rFonts w:hint="eastAsia"/>
                      <w:sz w:val="21"/>
                      <w:szCs w:val="21"/>
                    </w:rPr>
                    <w:t>～</w:t>
                  </w:r>
                  <w:r>
                    <w:rPr>
                      <w:rFonts w:hint="eastAsia"/>
                      <w:sz w:val="21"/>
                      <w:szCs w:val="21"/>
                    </w:rPr>
                    <w:t>DA010</w:t>
                  </w:r>
                  <w:r>
                    <w:rPr>
                      <w:rFonts w:hint="eastAsia"/>
                      <w:sz w:val="21"/>
                      <w:szCs w:val="21"/>
                    </w:rPr>
                    <w:t>、</w:t>
                  </w:r>
                  <w:r>
                    <w:rPr>
                      <w:rFonts w:hint="eastAsia"/>
                      <w:sz w:val="21"/>
                      <w:szCs w:val="21"/>
                    </w:rPr>
                    <w:t>DA03</w:t>
                  </w:r>
                  <w:r w:rsidR="00DA4E0A">
                    <w:rPr>
                      <w:rFonts w:hint="eastAsia"/>
                      <w:sz w:val="21"/>
                      <w:szCs w:val="21"/>
                    </w:rPr>
                    <w:t>1</w:t>
                  </w:r>
                  <w:r>
                    <w:rPr>
                      <w:rFonts w:hint="eastAsia"/>
                      <w:sz w:val="21"/>
                      <w:szCs w:val="21"/>
                    </w:rPr>
                    <w:t>～</w:t>
                  </w:r>
                  <w:r w:rsidR="008D0711">
                    <w:rPr>
                      <w:rFonts w:hint="eastAsia"/>
                      <w:sz w:val="21"/>
                      <w:szCs w:val="21"/>
                    </w:rPr>
                    <w:t>DA0</w:t>
                  </w:r>
                  <w:r w:rsidR="00DA4E0A">
                    <w:rPr>
                      <w:rFonts w:hint="eastAsia"/>
                      <w:sz w:val="21"/>
                      <w:szCs w:val="21"/>
                    </w:rPr>
                    <w:t>3</w:t>
                  </w:r>
                  <w:r w:rsidR="009676AF">
                    <w:rPr>
                      <w:rFonts w:hint="eastAsia"/>
                      <w:sz w:val="21"/>
                      <w:szCs w:val="21"/>
                    </w:rPr>
                    <w:t>8</w:t>
                  </w:r>
                </w:p>
              </w:tc>
              <w:tc>
                <w:tcPr>
                  <w:tcW w:w="1276" w:type="dxa"/>
                  <w:vAlign w:val="center"/>
                </w:tcPr>
                <w:p w:rsidR="000C377A" w:rsidRDefault="000C377A" w:rsidP="00440607">
                  <w:pPr>
                    <w:spacing w:line="240" w:lineRule="auto"/>
                    <w:ind w:firstLineChars="0" w:firstLine="0"/>
                    <w:jc w:val="center"/>
                    <w:rPr>
                      <w:sz w:val="21"/>
                      <w:szCs w:val="21"/>
                    </w:rPr>
                  </w:pPr>
                  <w:r>
                    <w:rPr>
                      <w:rFonts w:hint="eastAsia"/>
                      <w:sz w:val="21"/>
                      <w:szCs w:val="21"/>
                    </w:rPr>
                    <w:t>颗粒物</w:t>
                  </w:r>
                </w:p>
              </w:tc>
              <w:tc>
                <w:tcPr>
                  <w:tcW w:w="1134" w:type="dxa"/>
                  <w:vAlign w:val="center"/>
                </w:tcPr>
                <w:p w:rsidR="000C377A" w:rsidRDefault="000C377A" w:rsidP="00440607">
                  <w:pPr>
                    <w:spacing w:line="240" w:lineRule="auto"/>
                    <w:ind w:firstLineChars="0" w:firstLine="0"/>
                    <w:jc w:val="center"/>
                    <w:rPr>
                      <w:sz w:val="21"/>
                      <w:szCs w:val="21"/>
                    </w:rPr>
                  </w:pPr>
                  <w:r>
                    <w:rPr>
                      <w:rFonts w:hint="eastAsia"/>
                      <w:sz w:val="21"/>
                      <w:szCs w:val="21"/>
                    </w:rPr>
                    <w:t>20</w:t>
                  </w:r>
                </w:p>
              </w:tc>
              <w:tc>
                <w:tcPr>
                  <w:tcW w:w="851" w:type="dxa"/>
                  <w:vAlign w:val="center"/>
                </w:tcPr>
                <w:p w:rsidR="000C377A" w:rsidRDefault="000C377A" w:rsidP="00440607">
                  <w:pPr>
                    <w:spacing w:line="240" w:lineRule="auto"/>
                    <w:ind w:firstLineChars="0" w:firstLine="0"/>
                    <w:jc w:val="center"/>
                    <w:rPr>
                      <w:sz w:val="21"/>
                      <w:szCs w:val="21"/>
                    </w:rPr>
                  </w:pPr>
                  <w:r>
                    <w:rPr>
                      <w:rFonts w:hint="eastAsia"/>
                      <w:sz w:val="21"/>
                      <w:szCs w:val="21"/>
                    </w:rPr>
                    <w:t>/</w:t>
                  </w:r>
                </w:p>
              </w:tc>
              <w:tc>
                <w:tcPr>
                  <w:tcW w:w="708" w:type="dxa"/>
                  <w:vAlign w:val="center"/>
                </w:tcPr>
                <w:p w:rsidR="000C377A" w:rsidRDefault="000C377A" w:rsidP="00440607">
                  <w:pPr>
                    <w:spacing w:line="240" w:lineRule="auto"/>
                    <w:ind w:firstLineChars="0" w:firstLine="0"/>
                    <w:jc w:val="center"/>
                    <w:rPr>
                      <w:sz w:val="21"/>
                      <w:szCs w:val="21"/>
                    </w:rPr>
                  </w:pPr>
                  <w:r>
                    <w:rPr>
                      <w:rFonts w:hint="eastAsia"/>
                      <w:sz w:val="21"/>
                      <w:szCs w:val="21"/>
                    </w:rPr>
                    <w:t>/</w:t>
                  </w:r>
                </w:p>
              </w:tc>
              <w:tc>
                <w:tcPr>
                  <w:tcW w:w="2602" w:type="dxa"/>
                  <w:vMerge w:val="restart"/>
                  <w:vAlign w:val="center"/>
                </w:tcPr>
                <w:p w:rsidR="000C377A" w:rsidRDefault="000C377A" w:rsidP="007220E4">
                  <w:pPr>
                    <w:spacing w:line="240" w:lineRule="auto"/>
                    <w:ind w:firstLineChars="0" w:firstLine="0"/>
                    <w:jc w:val="center"/>
                    <w:rPr>
                      <w:sz w:val="21"/>
                      <w:szCs w:val="21"/>
                    </w:rPr>
                  </w:pPr>
                  <w:r>
                    <w:rPr>
                      <w:rFonts w:hint="eastAsia"/>
                      <w:sz w:val="21"/>
                      <w:szCs w:val="21"/>
                    </w:rPr>
                    <w:t>《锅炉大气污染物排放标准》（</w:t>
                  </w:r>
                  <w:r w:rsidR="00C33B10">
                    <w:rPr>
                      <w:rFonts w:hint="eastAsia"/>
                      <w:sz w:val="21"/>
                      <w:szCs w:val="21"/>
                    </w:rPr>
                    <w:t>GB</w:t>
                  </w:r>
                  <w:r>
                    <w:rPr>
                      <w:rFonts w:hint="eastAsia"/>
                      <w:sz w:val="21"/>
                      <w:szCs w:val="21"/>
                    </w:rPr>
                    <w:t>13271-2014</w:t>
                  </w:r>
                  <w:r>
                    <w:rPr>
                      <w:rFonts w:hint="eastAsia"/>
                      <w:sz w:val="21"/>
                      <w:szCs w:val="21"/>
                    </w:rPr>
                    <w:t>）</w:t>
                  </w:r>
                </w:p>
              </w:tc>
            </w:tr>
            <w:tr w:rsidR="000C377A" w:rsidTr="007877D3">
              <w:tc>
                <w:tcPr>
                  <w:tcW w:w="1871" w:type="dxa"/>
                  <w:vMerge/>
                  <w:vAlign w:val="center"/>
                </w:tcPr>
                <w:p w:rsidR="000C377A" w:rsidRDefault="000C377A" w:rsidP="00440607">
                  <w:pPr>
                    <w:spacing w:line="240" w:lineRule="auto"/>
                    <w:ind w:firstLineChars="0" w:firstLine="0"/>
                    <w:jc w:val="center"/>
                    <w:rPr>
                      <w:sz w:val="21"/>
                      <w:szCs w:val="21"/>
                    </w:rPr>
                  </w:pPr>
                </w:p>
              </w:tc>
              <w:tc>
                <w:tcPr>
                  <w:tcW w:w="1276" w:type="dxa"/>
                  <w:vAlign w:val="center"/>
                </w:tcPr>
                <w:p w:rsidR="000C377A" w:rsidRDefault="000C377A" w:rsidP="00440607">
                  <w:pPr>
                    <w:spacing w:line="240" w:lineRule="auto"/>
                    <w:ind w:firstLineChars="0" w:firstLine="0"/>
                    <w:jc w:val="center"/>
                    <w:rPr>
                      <w:sz w:val="21"/>
                      <w:szCs w:val="21"/>
                    </w:rPr>
                  </w:pPr>
                  <w:r>
                    <w:rPr>
                      <w:rFonts w:hint="eastAsia"/>
                      <w:sz w:val="21"/>
                      <w:szCs w:val="21"/>
                    </w:rPr>
                    <w:t>SO</w:t>
                  </w:r>
                  <w:r>
                    <w:rPr>
                      <w:rFonts w:hint="eastAsia"/>
                      <w:sz w:val="21"/>
                      <w:szCs w:val="21"/>
                      <w:vertAlign w:val="subscript"/>
                    </w:rPr>
                    <w:t>2</w:t>
                  </w:r>
                </w:p>
              </w:tc>
              <w:tc>
                <w:tcPr>
                  <w:tcW w:w="1134" w:type="dxa"/>
                  <w:vAlign w:val="center"/>
                </w:tcPr>
                <w:p w:rsidR="000C377A" w:rsidRDefault="000C377A" w:rsidP="00440607">
                  <w:pPr>
                    <w:spacing w:line="240" w:lineRule="auto"/>
                    <w:ind w:firstLineChars="0" w:firstLine="0"/>
                    <w:jc w:val="center"/>
                    <w:rPr>
                      <w:sz w:val="21"/>
                      <w:szCs w:val="21"/>
                    </w:rPr>
                  </w:pPr>
                  <w:r>
                    <w:rPr>
                      <w:rFonts w:hint="eastAsia"/>
                      <w:sz w:val="21"/>
                      <w:szCs w:val="21"/>
                    </w:rPr>
                    <w:t>50</w:t>
                  </w:r>
                </w:p>
              </w:tc>
              <w:tc>
                <w:tcPr>
                  <w:tcW w:w="851" w:type="dxa"/>
                  <w:vAlign w:val="center"/>
                </w:tcPr>
                <w:p w:rsidR="000C377A" w:rsidRDefault="000C377A" w:rsidP="00440607">
                  <w:pPr>
                    <w:spacing w:line="240" w:lineRule="auto"/>
                    <w:ind w:firstLineChars="0" w:firstLine="0"/>
                    <w:jc w:val="center"/>
                    <w:rPr>
                      <w:sz w:val="21"/>
                      <w:szCs w:val="21"/>
                    </w:rPr>
                  </w:pPr>
                  <w:r>
                    <w:rPr>
                      <w:rFonts w:hint="eastAsia"/>
                      <w:sz w:val="21"/>
                      <w:szCs w:val="21"/>
                    </w:rPr>
                    <w:t>/</w:t>
                  </w:r>
                </w:p>
              </w:tc>
              <w:tc>
                <w:tcPr>
                  <w:tcW w:w="708" w:type="dxa"/>
                  <w:vAlign w:val="center"/>
                </w:tcPr>
                <w:p w:rsidR="000C377A" w:rsidRDefault="000C377A" w:rsidP="00440607">
                  <w:pPr>
                    <w:spacing w:line="240" w:lineRule="auto"/>
                    <w:ind w:firstLineChars="0" w:firstLine="0"/>
                    <w:jc w:val="center"/>
                    <w:rPr>
                      <w:sz w:val="21"/>
                      <w:szCs w:val="21"/>
                    </w:rPr>
                  </w:pPr>
                  <w:r>
                    <w:rPr>
                      <w:rFonts w:hint="eastAsia"/>
                      <w:sz w:val="21"/>
                      <w:szCs w:val="21"/>
                    </w:rPr>
                    <w:t>/</w:t>
                  </w:r>
                </w:p>
              </w:tc>
              <w:tc>
                <w:tcPr>
                  <w:tcW w:w="2602" w:type="dxa"/>
                  <w:vMerge/>
                  <w:vAlign w:val="center"/>
                </w:tcPr>
                <w:p w:rsidR="000C377A" w:rsidRDefault="000C377A" w:rsidP="00440607">
                  <w:pPr>
                    <w:spacing w:line="240" w:lineRule="auto"/>
                    <w:ind w:firstLineChars="0" w:firstLine="0"/>
                    <w:jc w:val="center"/>
                    <w:rPr>
                      <w:sz w:val="21"/>
                      <w:szCs w:val="21"/>
                    </w:rPr>
                  </w:pPr>
                </w:p>
              </w:tc>
            </w:tr>
            <w:tr w:rsidR="000C377A" w:rsidTr="007877D3">
              <w:tc>
                <w:tcPr>
                  <w:tcW w:w="1871" w:type="dxa"/>
                  <w:vMerge/>
                  <w:vAlign w:val="center"/>
                </w:tcPr>
                <w:p w:rsidR="000C377A" w:rsidRDefault="000C377A" w:rsidP="00440607">
                  <w:pPr>
                    <w:spacing w:line="240" w:lineRule="auto"/>
                    <w:ind w:firstLineChars="0" w:firstLine="0"/>
                    <w:jc w:val="center"/>
                    <w:rPr>
                      <w:sz w:val="21"/>
                      <w:szCs w:val="21"/>
                    </w:rPr>
                  </w:pPr>
                </w:p>
              </w:tc>
              <w:tc>
                <w:tcPr>
                  <w:tcW w:w="1276" w:type="dxa"/>
                  <w:vAlign w:val="center"/>
                </w:tcPr>
                <w:p w:rsidR="000C377A" w:rsidRDefault="000C377A" w:rsidP="009D0843">
                  <w:pPr>
                    <w:spacing w:line="240" w:lineRule="auto"/>
                    <w:ind w:firstLineChars="0" w:firstLine="0"/>
                    <w:jc w:val="center"/>
                    <w:rPr>
                      <w:sz w:val="21"/>
                      <w:szCs w:val="21"/>
                    </w:rPr>
                  </w:pPr>
                  <w:r>
                    <w:rPr>
                      <w:rFonts w:hint="eastAsia"/>
                      <w:sz w:val="21"/>
                      <w:szCs w:val="21"/>
                    </w:rPr>
                    <w:t>NOx</w:t>
                  </w:r>
                </w:p>
              </w:tc>
              <w:tc>
                <w:tcPr>
                  <w:tcW w:w="1134" w:type="dxa"/>
                  <w:vAlign w:val="center"/>
                </w:tcPr>
                <w:p w:rsidR="000C377A" w:rsidRDefault="000C377A" w:rsidP="009D0843">
                  <w:pPr>
                    <w:spacing w:line="240" w:lineRule="auto"/>
                    <w:ind w:firstLineChars="0" w:firstLine="0"/>
                    <w:jc w:val="center"/>
                    <w:rPr>
                      <w:sz w:val="21"/>
                      <w:szCs w:val="21"/>
                    </w:rPr>
                  </w:pPr>
                  <w:r>
                    <w:rPr>
                      <w:rFonts w:hint="eastAsia"/>
                      <w:sz w:val="21"/>
                      <w:szCs w:val="21"/>
                    </w:rPr>
                    <w:t>150</w:t>
                  </w:r>
                </w:p>
              </w:tc>
              <w:tc>
                <w:tcPr>
                  <w:tcW w:w="851" w:type="dxa"/>
                  <w:vAlign w:val="center"/>
                </w:tcPr>
                <w:p w:rsidR="000C377A" w:rsidRDefault="000C377A" w:rsidP="009D0843">
                  <w:pPr>
                    <w:spacing w:line="240" w:lineRule="auto"/>
                    <w:ind w:firstLineChars="0" w:firstLine="0"/>
                    <w:jc w:val="center"/>
                    <w:rPr>
                      <w:sz w:val="21"/>
                      <w:szCs w:val="21"/>
                    </w:rPr>
                  </w:pPr>
                  <w:r>
                    <w:rPr>
                      <w:rFonts w:hint="eastAsia"/>
                      <w:sz w:val="21"/>
                      <w:szCs w:val="21"/>
                    </w:rPr>
                    <w:t>/</w:t>
                  </w:r>
                </w:p>
              </w:tc>
              <w:tc>
                <w:tcPr>
                  <w:tcW w:w="708" w:type="dxa"/>
                  <w:vAlign w:val="center"/>
                </w:tcPr>
                <w:p w:rsidR="000C377A" w:rsidRDefault="000C377A" w:rsidP="009D0843">
                  <w:pPr>
                    <w:spacing w:line="240" w:lineRule="auto"/>
                    <w:ind w:firstLineChars="0" w:firstLine="0"/>
                    <w:jc w:val="center"/>
                    <w:rPr>
                      <w:sz w:val="21"/>
                      <w:szCs w:val="21"/>
                    </w:rPr>
                  </w:pPr>
                  <w:r>
                    <w:rPr>
                      <w:rFonts w:hint="eastAsia"/>
                      <w:sz w:val="21"/>
                      <w:szCs w:val="21"/>
                    </w:rPr>
                    <w:t>/</w:t>
                  </w:r>
                </w:p>
              </w:tc>
              <w:tc>
                <w:tcPr>
                  <w:tcW w:w="2602" w:type="dxa"/>
                  <w:vMerge/>
                  <w:vAlign w:val="center"/>
                </w:tcPr>
                <w:p w:rsidR="000C377A" w:rsidRDefault="000C377A" w:rsidP="00440607">
                  <w:pPr>
                    <w:spacing w:line="240" w:lineRule="auto"/>
                    <w:ind w:firstLineChars="0" w:firstLine="0"/>
                    <w:jc w:val="center"/>
                    <w:rPr>
                      <w:sz w:val="21"/>
                      <w:szCs w:val="21"/>
                    </w:rPr>
                  </w:pPr>
                </w:p>
              </w:tc>
            </w:tr>
            <w:tr w:rsidR="00B10CA8" w:rsidTr="007877D3">
              <w:tc>
                <w:tcPr>
                  <w:tcW w:w="1871" w:type="dxa"/>
                  <w:vMerge w:val="restart"/>
                  <w:vAlign w:val="center"/>
                </w:tcPr>
                <w:p w:rsidR="00B10CA8" w:rsidRDefault="00B10CA8" w:rsidP="00440607">
                  <w:pPr>
                    <w:spacing w:line="240" w:lineRule="auto"/>
                    <w:ind w:firstLineChars="0" w:firstLine="0"/>
                    <w:jc w:val="center"/>
                    <w:rPr>
                      <w:sz w:val="21"/>
                      <w:szCs w:val="21"/>
                    </w:rPr>
                  </w:pPr>
                  <w:r>
                    <w:rPr>
                      <w:rFonts w:hint="eastAsia"/>
                      <w:sz w:val="21"/>
                      <w:szCs w:val="21"/>
                    </w:rPr>
                    <w:t>DA012</w:t>
                  </w:r>
                  <w:r>
                    <w:rPr>
                      <w:rFonts w:hint="eastAsia"/>
                      <w:sz w:val="21"/>
                      <w:szCs w:val="21"/>
                    </w:rPr>
                    <w:t>、</w:t>
                  </w:r>
                  <w:r w:rsidRPr="00C61CF4">
                    <w:rPr>
                      <w:rFonts w:hint="eastAsia"/>
                      <w:sz w:val="21"/>
                      <w:szCs w:val="21"/>
                    </w:rPr>
                    <w:t>DA024</w:t>
                  </w:r>
                  <w:r>
                    <w:rPr>
                      <w:rFonts w:hint="eastAsia"/>
                      <w:sz w:val="21"/>
                      <w:szCs w:val="21"/>
                    </w:rPr>
                    <w:t>～</w:t>
                  </w:r>
                  <w:r>
                    <w:rPr>
                      <w:rFonts w:hint="eastAsia"/>
                      <w:sz w:val="21"/>
                      <w:szCs w:val="21"/>
                    </w:rPr>
                    <w:t>DA</w:t>
                  </w:r>
                  <w:r w:rsidRPr="00C61CF4">
                    <w:rPr>
                      <w:rFonts w:hint="eastAsia"/>
                      <w:sz w:val="21"/>
                      <w:szCs w:val="21"/>
                    </w:rPr>
                    <w:t>025</w:t>
                  </w:r>
                </w:p>
              </w:tc>
              <w:tc>
                <w:tcPr>
                  <w:tcW w:w="1276" w:type="dxa"/>
                  <w:vAlign w:val="center"/>
                </w:tcPr>
                <w:p w:rsidR="00B10CA8" w:rsidRDefault="00B10CA8" w:rsidP="0025033E">
                  <w:pPr>
                    <w:spacing w:line="240" w:lineRule="auto"/>
                    <w:ind w:firstLineChars="0" w:firstLine="0"/>
                    <w:jc w:val="center"/>
                    <w:rPr>
                      <w:sz w:val="21"/>
                      <w:szCs w:val="21"/>
                    </w:rPr>
                  </w:pPr>
                  <w:r>
                    <w:rPr>
                      <w:rFonts w:hint="eastAsia"/>
                      <w:sz w:val="21"/>
                      <w:szCs w:val="21"/>
                    </w:rPr>
                    <w:t>颗粒物</w:t>
                  </w:r>
                </w:p>
              </w:tc>
              <w:tc>
                <w:tcPr>
                  <w:tcW w:w="1134" w:type="dxa"/>
                  <w:vAlign w:val="center"/>
                </w:tcPr>
                <w:p w:rsidR="00B10CA8" w:rsidRDefault="00B10CA8" w:rsidP="009D0843">
                  <w:pPr>
                    <w:spacing w:line="240" w:lineRule="auto"/>
                    <w:ind w:firstLineChars="0" w:firstLine="0"/>
                    <w:jc w:val="center"/>
                    <w:rPr>
                      <w:sz w:val="21"/>
                      <w:szCs w:val="21"/>
                    </w:rPr>
                  </w:pPr>
                  <w:r>
                    <w:rPr>
                      <w:rFonts w:hint="eastAsia"/>
                      <w:sz w:val="21"/>
                      <w:szCs w:val="21"/>
                    </w:rPr>
                    <w:t>30</w:t>
                  </w:r>
                </w:p>
              </w:tc>
              <w:tc>
                <w:tcPr>
                  <w:tcW w:w="851" w:type="dxa"/>
                  <w:vAlign w:val="center"/>
                </w:tcPr>
                <w:p w:rsidR="00B10CA8" w:rsidRDefault="00B10CA8" w:rsidP="009D0843">
                  <w:pPr>
                    <w:spacing w:line="240" w:lineRule="auto"/>
                    <w:ind w:firstLineChars="0" w:firstLine="0"/>
                    <w:jc w:val="center"/>
                    <w:rPr>
                      <w:sz w:val="21"/>
                      <w:szCs w:val="21"/>
                    </w:rPr>
                  </w:pPr>
                </w:p>
              </w:tc>
              <w:tc>
                <w:tcPr>
                  <w:tcW w:w="708" w:type="dxa"/>
                  <w:vAlign w:val="center"/>
                </w:tcPr>
                <w:p w:rsidR="00B10CA8" w:rsidRDefault="00B10CA8" w:rsidP="009D0843">
                  <w:pPr>
                    <w:spacing w:line="240" w:lineRule="auto"/>
                    <w:ind w:firstLineChars="0" w:firstLine="0"/>
                    <w:jc w:val="center"/>
                    <w:rPr>
                      <w:sz w:val="21"/>
                      <w:szCs w:val="21"/>
                    </w:rPr>
                  </w:pPr>
                </w:p>
              </w:tc>
              <w:tc>
                <w:tcPr>
                  <w:tcW w:w="2602" w:type="dxa"/>
                  <w:vMerge w:val="restart"/>
                  <w:vAlign w:val="center"/>
                </w:tcPr>
                <w:p w:rsidR="00B10CA8" w:rsidRDefault="00B10CA8" w:rsidP="00440607">
                  <w:pPr>
                    <w:spacing w:line="240" w:lineRule="auto"/>
                    <w:ind w:firstLineChars="0" w:firstLine="0"/>
                    <w:jc w:val="center"/>
                    <w:rPr>
                      <w:sz w:val="21"/>
                      <w:szCs w:val="21"/>
                    </w:rPr>
                  </w:pPr>
                  <w:r w:rsidRPr="00B10CA8">
                    <w:rPr>
                      <w:rFonts w:hint="eastAsia"/>
                      <w:sz w:val="21"/>
                      <w:szCs w:val="21"/>
                    </w:rPr>
                    <w:t>《湖南省工业炉窑大气污染综合治理实施方案》</w:t>
                  </w:r>
                </w:p>
              </w:tc>
            </w:tr>
            <w:tr w:rsidR="00B10CA8" w:rsidTr="007877D3">
              <w:tc>
                <w:tcPr>
                  <w:tcW w:w="1871" w:type="dxa"/>
                  <w:vMerge/>
                  <w:vAlign w:val="center"/>
                </w:tcPr>
                <w:p w:rsidR="00B10CA8" w:rsidRDefault="00B10CA8" w:rsidP="00440607">
                  <w:pPr>
                    <w:spacing w:line="240" w:lineRule="auto"/>
                    <w:ind w:firstLineChars="0" w:firstLine="0"/>
                    <w:jc w:val="center"/>
                    <w:rPr>
                      <w:sz w:val="21"/>
                      <w:szCs w:val="21"/>
                    </w:rPr>
                  </w:pPr>
                </w:p>
              </w:tc>
              <w:tc>
                <w:tcPr>
                  <w:tcW w:w="1276" w:type="dxa"/>
                  <w:vAlign w:val="center"/>
                </w:tcPr>
                <w:p w:rsidR="00B10CA8" w:rsidRDefault="00B10CA8" w:rsidP="0025033E">
                  <w:pPr>
                    <w:spacing w:line="240" w:lineRule="auto"/>
                    <w:ind w:firstLineChars="0" w:firstLine="0"/>
                    <w:jc w:val="center"/>
                    <w:rPr>
                      <w:sz w:val="21"/>
                      <w:szCs w:val="21"/>
                    </w:rPr>
                  </w:pPr>
                  <w:r>
                    <w:rPr>
                      <w:rFonts w:hint="eastAsia"/>
                      <w:sz w:val="21"/>
                      <w:szCs w:val="21"/>
                    </w:rPr>
                    <w:t>SO</w:t>
                  </w:r>
                  <w:r>
                    <w:rPr>
                      <w:rFonts w:hint="eastAsia"/>
                      <w:sz w:val="21"/>
                      <w:szCs w:val="21"/>
                      <w:vertAlign w:val="subscript"/>
                    </w:rPr>
                    <w:t>2</w:t>
                  </w:r>
                </w:p>
              </w:tc>
              <w:tc>
                <w:tcPr>
                  <w:tcW w:w="1134" w:type="dxa"/>
                  <w:vAlign w:val="center"/>
                </w:tcPr>
                <w:p w:rsidR="00B10CA8" w:rsidRDefault="00B10CA8" w:rsidP="009D0843">
                  <w:pPr>
                    <w:spacing w:line="240" w:lineRule="auto"/>
                    <w:ind w:firstLineChars="0" w:firstLine="0"/>
                    <w:jc w:val="center"/>
                    <w:rPr>
                      <w:sz w:val="21"/>
                      <w:szCs w:val="21"/>
                    </w:rPr>
                  </w:pPr>
                  <w:r>
                    <w:rPr>
                      <w:rFonts w:hint="eastAsia"/>
                      <w:sz w:val="21"/>
                      <w:szCs w:val="21"/>
                    </w:rPr>
                    <w:t>200</w:t>
                  </w:r>
                </w:p>
              </w:tc>
              <w:tc>
                <w:tcPr>
                  <w:tcW w:w="851" w:type="dxa"/>
                  <w:vAlign w:val="center"/>
                </w:tcPr>
                <w:p w:rsidR="00B10CA8" w:rsidRDefault="00B10CA8" w:rsidP="009D0843">
                  <w:pPr>
                    <w:spacing w:line="240" w:lineRule="auto"/>
                    <w:ind w:firstLineChars="0" w:firstLine="0"/>
                    <w:jc w:val="center"/>
                    <w:rPr>
                      <w:sz w:val="21"/>
                      <w:szCs w:val="21"/>
                    </w:rPr>
                  </w:pPr>
                </w:p>
              </w:tc>
              <w:tc>
                <w:tcPr>
                  <w:tcW w:w="708" w:type="dxa"/>
                  <w:vAlign w:val="center"/>
                </w:tcPr>
                <w:p w:rsidR="00B10CA8" w:rsidRDefault="00B10CA8" w:rsidP="009D0843">
                  <w:pPr>
                    <w:spacing w:line="240" w:lineRule="auto"/>
                    <w:ind w:firstLineChars="0" w:firstLine="0"/>
                    <w:jc w:val="center"/>
                    <w:rPr>
                      <w:sz w:val="21"/>
                      <w:szCs w:val="21"/>
                    </w:rPr>
                  </w:pPr>
                </w:p>
              </w:tc>
              <w:tc>
                <w:tcPr>
                  <w:tcW w:w="2602" w:type="dxa"/>
                  <w:vMerge/>
                  <w:vAlign w:val="center"/>
                </w:tcPr>
                <w:p w:rsidR="00B10CA8" w:rsidRDefault="00B10CA8" w:rsidP="00440607">
                  <w:pPr>
                    <w:spacing w:line="240" w:lineRule="auto"/>
                    <w:ind w:firstLineChars="0" w:firstLine="0"/>
                    <w:jc w:val="center"/>
                    <w:rPr>
                      <w:sz w:val="21"/>
                      <w:szCs w:val="21"/>
                    </w:rPr>
                  </w:pPr>
                </w:p>
              </w:tc>
            </w:tr>
            <w:tr w:rsidR="00B10CA8" w:rsidTr="007877D3">
              <w:tc>
                <w:tcPr>
                  <w:tcW w:w="1871" w:type="dxa"/>
                  <w:vMerge/>
                  <w:vAlign w:val="center"/>
                </w:tcPr>
                <w:p w:rsidR="00B10CA8" w:rsidRDefault="00B10CA8" w:rsidP="00440607">
                  <w:pPr>
                    <w:spacing w:line="240" w:lineRule="auto"/>
                    <w:ind w:firstLineChars="0" w:firstLine="0"/>
                    <w:jc w:val="center"/>
                    <w:rPr>
                      <w:sz w:val="21"/>
                      <w:szCs w:val="21"/>
                    </w:rPr>
                  </w:pPr>
                </w:p>
              </w:tc>
              <w:tc>
                <w:tcPr>
                  <w:tcW w:w="1276" w:type="dxa"/>
                  <w:vAlign w:val="center"/>
                </w:tcPr>
                <w:p w:rsidR="00B10CA8" w:rsidRDefault="00B10CA8" w:rsidP="0025033E">
                  <w:pPr>
                    <w:spacing w:line="240" w:lineRule="auto"/>
                    <w:ind w:firstLineChars="0" w:firstLine="0"/>
                    <w:jc w:val="center"/>
                    <w:rPr>
                      <w:sz w:val="21"/>
                      <w:szCs w:val="21"/>
                    </w:rPr>
                  </w:pPr>
                  <w:r>
                    <w:rPr>
                      <w:rFonts w:hint="eastAsia"/>
                      <w:sz w:val="21"/>
                      <w:szCs w:val="21"/>
                    </w:rPr>
                    <w:t>NOx</w:t>
                  </w:r>
                </w:p>
              </w:tc>
              <w:tc>
                <w:tcPr>
                  <w:tcW w:w="1134" w:type="dxa"/>
                  <w:vAlign w:val="center"/>
                </w:tcPr>
                <w:p w:rsidR="00B10CA8" w:rsidRDefault="00B10CA8" w:rsidP="009D0843">
                  <w:pPr>
                    <w:spacing w:line="240" w:lineRule="auto"/>
                    <w:ind w:firstLineChars="0" w:firstLine="0"/>
                    <w:jc w:val="center"/>
                    <w:rPr>
                      <w:sz w:val="21"/>
                      <w:szCs w:val="21"/>
                    </w:rPr>
                  </w:pPr>
                  <w:r>
                    <w:rPr>
                      <w:rFonts w:hint="eastAsia"/>
                      <w:sz w:val="21"/>
                      <w:szCs w:val="21"/>
                    </w:rPr>
                    <w:t>300</w:t>
                  </w:r>
                </w:p>
              </w:tc>
              <w:tc>
                <w:tcPr>
                  <w:tcW w:w="851" w:type="dxa"/>
                  <w:vAlign w:val="center"/>
                </w:tcPr>
                <w:p w:rsidR="00B10CA8" w:rsidRDefault="00B10CA8" w:rsidP="009D0843">
                  <w:pPr>
                    <w:spacing w:line="240" w:lineRule="auto"/>
                    <w:ind w:firstLineChars="0" w:firstLine="0"/>
                    <w:jc w:val="center"/>
                    <w:rPr>
                      <w:sz w:val="21"/>
                      <w:szCs w:val="21"/>
                    </w:rPr>
                  </w:pPr>
                </w:p>
              </w:tc>
              <w:tc>
                <w:tcPr>
                  <w:tcW w:w="708" w:type="dxa"/>
                  <w:vAlign w:val="center"/>
                </w:tcPr>
                <w:p w:rsidR="00B10CA8" w:rsidRDefault="00B10CA8" w:rsidP="009D0843">
                  <w:pPr>
                    <w:spacing w:line="240" w:lineRule="auto"/>
                    <w:ind w:firstLineChars="0" w:firstLine="0"/>
                    <w:jc w:val="center"/>
                    <w:rPr>
                      <w:sz w:val="21"/>
                      <w:szCs w:val="21"/>
                    </w:rPr>
                  </w:pPr>
                </w:p>
              </w:tc>
              <w:tc>
                <w:tcPr>
                  <w:tcW w:w="2602" w:type="dxa"/>
                  <w:vMerge/>
                  <w:vAlign w:val="center"/>
                </w:tcPr>
                <w:p w:rsidR="00B10CA8" w:rsidRDefault="00B10CA8" w:rsidP="00440607">
                  <w:pPr>
                    <w:spacing w:line="240" w:lineRule="auto"/>
                    <w:ind w:firstLineChars="0" w:firstLine="0"/>
                    <w:jc w:val="center"/>
                    <w:rPr>
                      <w:sz w:val="21"/>
                      <w:szCs w:val="21"/>
                    </w:rPr>
                  </w:pPr>
                </w:p>
              </w:tc>
            </w:tr>
          </w:tbl>
          <w:p w:rsidR="006274DF" w:rsidRPr="006274DF" w:rsidRDefault="006274DF" w:rsidP="000B3B05">
            <w:pPr>
              <w:adjustRightInd w:val="0"/>
              <w:snapToGrid w:val="0"/>
              <w:spacing w:beforeLines="50" w:before="156"/>
              <w:ind w:firstLine="420"/>
              <w:jc w:val="left"/>
              <w:rPr>
                <w:sz w:val="21"/>
                <w:szCs w:val="21"/>
              </w:rPr>
            </w:pPr>
            <w:r>
              <w:rPr>
                <w:rFonts w:hint="eastAsia"/>
                <w:sz w:val="21"/>
                <w:szCs w:val="21"/>
              </w:rPr>
              <w:t>无组织排放：颗粒物执行《大气污染物综合排放标准》（</w:t>
            </w:r>
            <w:r>
              <w:rPr>
                <w:rFonts w:hint="eastAsia"/>
                <w:sz w:val="21"/>
                <w:szCs w:val="21"/>
              </w:rPr>
              <w:t>GB16297-1996</w:t>
            </w:r>
            <w:r>
              <w:rPr>
                <w:rFonts w:hint="eastAsia"/>
                <w:sz w:val="21"/>
                <w:szCs w:val="21"/>
              </w:rPr>
              <w:t>）中表</w:t>
            </w:r>
            <w:r>
              <w:rPr>
                <w:rFonts w:hint="eastAsia"/>
                <w:sz w:val="21"/>
                <w:szCs w:val="21"/>
              </w:rPr>
              <w:t>2</w:t>
            </w:r>
            <w:r>
              <w:rPr>
                <w:rFonts w:hint="eastAsia"/>
                <w:sz w:val="21"/>
                <w:szCs w:val="21"/>
              </w:rPr>
              <w:t>中无组织排放监控浓度限值；挥发性有机物执行《挥发性有机物无组织排放控制标准》（</w:t>
            </w:r>
            <w:r>
              <w:rPr>
                <w:rFonts w:hint="eastAsia"/>
                <w:sz w:val="21"/>
                <w:szCs w:val="21"/>
              </w:rPr>
              <w:t>GB37822-2019</w:t>
            </w:r>
            <w:r>
              <w:rPr>
                <w:rFonts w:hint="eastAsia"/>
                <w:sz w:val="21"/>
                <w:szCs w:val="21"/>
              </w:rPr>
              <w:t>）附录</w:t>
            </w:r>
            <w:r>
              <w:rPr>
                <w:rFonts w:hint="eastAsia"/>
                <w:sz w:val="21"/>
                <w:szCs w:val="21"/>
              </w:rPr>
              <w:t>A</w:t>
            </w:r>
            <w:r>
              <w:rPr>
                <w:rFonts w:hint="eastAsia"/>
                <w:sz w:val="21"/>
                <w:szCs w:val="21"/>
              </w:rPr>
              <w:t>表</w:t>
            </w:r>
            <w:r>
              <w:rPr>
                <w:rFonts w:hint="eastAsia"/>
                <w:sz w:val="21"/>
                <w:szCs w:val="21"/>
              </w:rPr>
              <w:t>A.1</w:t>
            </w:r>
            <w:r>
              <w:rPr>
                <w:rFonts w:hint="eastAsia"/>
                <w:sz w:val="21"/>
                <w:szCs w:val="21"/>
              </w:rPr>
              <w:t>中的排放限值及《表面涂装（汽车制造及维修）挥发性有机物、镍排放标准》（</w:t>
            </w:r>
            <w:r>
              <w:rPr>
                <w:rFonts w:hint="eastAsia"/>
                <w:sz w:val="21"/>
                <w:szCs w:val="21"/>
              </w:rPr>
              <w:t>DB43/1356-2017</w:t>
            </w:r>
            <w:r>
              <w:rPr>
                <w:rFonts w:hint="eastAsia"/>
                <w:sz w:val="21"/>
                <w:szCs w:val="21"/>
              </w:rPr>
              <w:t>）表</w:t>
            </w:r>
            <w:r>
              <w:rPr>
                <w:rFonts w:hint="eastAsia"/>
                <w:sz w:val="21"/>
                <w:szCs w:val="21"/>
              </w:rPr>
              <w:t>3</w:t>
            </w:r>
            <w:r>
              <w:rPr>
                <w:rFonts w:hint="eastAsia"/>
                <w:sz w:val="21"/>
                <w:szCs w:val="21"/>
              </w:rPr>
              <w:t>浓度限值。</w:t>
            </w:r>
          </w:p>
          <w:p w:rsidR="000C377A" w:rsidRPr="000C377A" w:rsidRDefault="000C377A" w:rsidP="000C377A">
            <w:pPr>
              <w:widowControl/>
              <w:ind w:firstLine="422"/>
              <w:jc w:val="center"/>
              <w:rPr>
                <w:b/>
                <w:bCs/>
                <w:color w:val="000000"/>
                <w:kern w:val="0"/>
                <w:sz w:val="21"/>
                <w:szCs w:val="21"/>
              </w:rPr>
            </w:pPr>
            <w:r w:rsidRPr="00D11F66">
              <w:rPr>
                <w:rFonts w:hint="eastAsia"/>
                <w:b/>
                <w:bCs/>
                <w:color w:val="000000"/>
                <w:kern w:val="0"/>
                <w:sz w:val="21"/>
                <w:szCs w:val="21"/>
              </w:rPr>
              <w:t>表</w:t>
            </w:r>
            <w:r w:rsidRPr="00D11F66">
              <w:rPr>
                <w:rFonts w:hint="eastAsia"/>
                <w:b/>
                <w:bCs/>
                <w:color w:val="000000"/>
                <w:kern w:val="0"/>
                <w:sz w:val="21"/>
                <w:szCs w:val="21"/>
              </w:rPr>
              <w:t>3-</w:t>
            </w:r>
            <w:r w:rsidR="00516A83">
              <w:rPr>
                <w:rFonts w:hint="eastAsia"/>
                <w:b/>
                <w:bCs/>
                <w:color w:val="000000"/>
                <w:kern w:val="0"/>
                <w:sz w:val="21"/>
                <w:szCs w:val="21"/>
              </w:rPr>
              <w:t>9</w:t>
            </w:r>
            <w:r>
              <w:rPr>
                <w:rFonts w:hint="eastAsia"/>
                <w:b/>
                <w:bCs/>
                <w:color w:val="000000"/>
                <w:kern w:val="0"/>
                <w:sz w:val="21"/>
                <w:szCs w:val="21"/>
              </w:rPr>
              <w:t xml:space="preserve">  </w:t>
            </w:r>
            <w:r>
              <w:rPr>
                <w:rFonts w:hint="eastAsia"/>
                <w:b/>
                <w:bCs/>
                <w:color w:val="000000"/>
                <w:kern w:val="0"/>
                <w:sz w:val="21"/>
                <w:szCs w:val="21"/>
              </w:rPr>
              <w:t>无组织</w:t>
            </w:r>
            <w:r w:rsidRPr="00D11F66">
              <w:rPr>
                <w:rFonts w:hint="eastAsia"/>
                <w:b/>
                <w:bCs/>
                <w:color w:val="000000"/>
                <w:kern w:val="0"/>
                <w:sz w:val="21"/>
                <w:szCs w:val="21"/>
              </w:rPr>
              <w:t>排放标准限值一览表</w:t>
            </w:r>
          </w:p>
          <w:tbl>
            <w:tblPr>
              <w:tblStyle w:val="ab"/>
              <w:tblW w:w="5000" w:type="pct"/>
              <w:tblLayout w:type="fixed"/>
              <w:tblLook w:val="04A0" w:firstRow="1" w:lastRow="0" w:firstColumn="1" w:lastColumn="0" w:noHBand="0" w:noVBand="1"/>
            </w:tblPr>
            <w:tblGrid>
              <w:gridCol w:w="1021"/>
              <w:gridCol w:w="1276"/>
              <w:gridCol w:w="1559"/>
              <w:gridCol w:w="1513"/>
              <w:gridCol w:w="3073"/>
            </w:tblGrid>
            <w:tr w:rsidR="000C377A" w:rsidTr="000C377A">
              <w:tc>
                <w:tcPr>
                  <w:tcW w:w="1021" w:type="dxa"/>
                  <w:vMerge w:val="restart"/>
                  <w:vAlign w:val="center"/>
                </w:tcPr>
                <w:p w:rsidR="000C377A" w:rsidRPr="00307536" w:rsidRDefault="000C377A" w:rsidP="005E4A75">
                  <w:pPr>
                    <w:spacing w:line="240" w:lineRule="auto"/>
                    <w:ind w:firstLineChars="0" w:firstLine="0"/>
                    <w:jc w:val="center"/>
                    <w:rPr>
                      <w:b/>
                      <w:sz w:val="21"/>
                      <w:szCs w:val="21"/>
                    </w:rPr>
                  </w:pPr>
                  <w:r w:rsidRPr="00307536">
                    <w:rPr>
                      <w:rFonts w:hint="eastAsia"/>
                      <w:b/>
                      <w:sz w:val="21"/>
                      <w:szCs w:val="21"/>
                    </w:rPr>
                    <w:t>污染源</w:t>
                  </w:r>
                </w:p>
              </w:tc>
              <w:tc>
                <w:tcPr>
                  <w:tcW w:w="1276" w:type="dxa"/>
                  <w:vMerge w:val="restart"/>
                  <w:vAlign w:val="center"/>
                </w:tcPr>
                <w:p w:rsidR="000C377A" w:rsidRPr="00307536" w:rsidRDefault="000C377A" w:rsidP="005E4A75">
                  <w:pPr>
                    <w:spacing w:line="240" w:lineRule="auto"/>
                    <w:ind w:firstLineChars="0" w:firstLine="0"/>
                    <w:jc w:val="center"/>
                    <w:rPr>
                      <w:b/>
                      <w:bCs/>
                      <w:sz w:val="21"/>
                      <w:szCs w:val="21"/>
                    </w:rPr>
                  </w:pPr>
                  <w:r w:rsidRPr="00307536">
                    <w:rPr>
                      <w:rFonts w:hint="eastAsia"/>
                      <w:b/>
                      <w:sz w:val="21"/>
                      <w:szCs w:val="21"/>
                    </w:rPr>
                    <w:t>污染物</w:t>
                  </w:r>
                </w:p>
              </w:tc>
              <w:tc>
                <w:tcPr>
                  <w:tcW w:w="3072" w:type="dxa"/>
                  <w:gridSpan w:val="2"/>
                  <w:vAlign w:val="center"/>
                </w:tcPr>
                <w:p w:rsidR="000C377A" w:rsidRPr="00307536" w:rsidRDefault="000C377A" w:rsidP="005E4A75">
                  <w:pPr>
                    <w:spacing w:line="240" w:lineRule="auto"/>
                    <w:ind w:firstLineChars="0" w:firstLine="0"/>
                    <w:jc w:val="center"/>
                    <w:rPr>
                      <w:b/>
                      <w:bCs/>
                      <w:sz w:val="21"/>
                      <w:szCs w:val="21"/>
                    </w:rPr>
                  </w:pPr>
                  <w:r w:rsidRPr="00307536">
                    <w:rPr>
                      <w:rFonts w:hint="eastAsia"/>
                      <w:b/>
                      <w:sz w:val="21"/>
                      <w:szCs w:val="21"/>
                    </w:rPr>
                    <w:t>无组织排放监控浓度（</w:t>
                  </w:r>
                  <w:r w:rsidRPr="00307536">
                    <w:rPr>
                      <w:rFonts w:hint="eastAsia"/>
                      <w:b/>
                      <w:sz w:val="21"/>
                      <w:szCs w:val="21"/>
                    </w:rPr>
                    <w:t>mg/m</w:t>
                  </w:r>
                  <w:r w:rsidRPr="00307536">
                    <w:rPr>
                      <w:rFonts w:hint="eastAsia"/>
                      <w:b/>
                      <w:sz w:val="21"/>
                      <w:szCs w:val="21"/>
                      <w:vertAlign w:val="superscript"/>
                    </w:rPr>
                    <w:t>3</w:t>
                  </w:r>
                  <w:r w:rsidRPr="00307536">
                    <w:rPr>
                      <w:rFonts w:hint="eastAsia"/>
                      <w:b/>
                      <w:sz w:val="21"/>
                      <w:szCs w:val="21"/>
                    </w:rPr>
                    <w:t>）</w:t>
                  </w:r>
                </w:p>
              </w:tc>
              <w:tc>
                <w:tcPr>
                  <w:tcW w:w="3073" w:type="dxa"/>
                  <w:vMerge w:val="restart"/>
                  <w:vAlign w:val="center"/>
                </w:tcPr>
                <w:p w:rsidR="000C377A" w:rsidRPr="00307536" w:rsidRDefault="000C377A" w:rsidP="005E4A75">
                  <w:pPr>
                    <w:spacing w:line="240" w:lineRule="auto"/>
                    <w:ind w:firstLineChars="0" w:firstLine="0"/>
                    <w:jc w:val="center"/>
                    <w:rPr>
                      <w:b/>
                      <w:bCs/>
                      <w:sz w:val="21"/>
                      <w:szCs w:val="21"/>
                    </w:rPr>
                  </w:pPr>
                  <w:r w:rsidRPr="00307536">
                    <w:rPr>
                      <w:rFonts w:hint="eastAsia"/>
                      <w:b/>
                      <w:sz w:val="21"/>
                      <w:szCs w:val="21"/>
                    </w:rPr>
                    <w:t>标准名称</w:t>
                  </w:r>
                </w:p>
              </w:tc>
            </w:tr>
            <w:tr w:rsidR="000C377A" w:rsidTr="000C377A">
              <w:tc>
                <w:tcPr>
                  <w:tcW w:w="1021" w:type="dxa"/>
                  <w:vMerge/>
                  <w:vAlign w:val="center"/>
                </w:tcPr>
                <w:p w:rsidR="000C377A" w:rsidRDefault="000C377A" w:rsidP="005E4A75">
                  <w:pPr>
                    <w:spacing w:line="240" w:lineRule="auto"/>
                    <w:ind w:firstLineChars="0" w:firstLine="0"/>
                    <w:jc w:val="center"/>
                    <w:rPr>
                      <w:bCs/>
                      <w:sz w:val="21"/>
                      <w:szCs w:val="21"/>
                    </w:rPr>
                  </w:pPr>
                </w:p>
              </w:tc>
              <w:tc>
                <w:tcPr>
                  <w:tcW w:w="1276" w:type="dxa"/>
                  <w:vMerge/>
                  <w:vAlign w:val="center"/>
                </w:tcPr>
                <w:p w:rsidR="000C377A" w:rsidRDefault="000C377A" w:rsidP="005E4A75">
                  <w:pPr>
                    <w:spacing w:line="240" w:lineRule="auto"/>
                    <w:ind w:firstLineChars="0" w:firstLine="0"/>
                    <w:jc w:val="center"/>
                    <w:rPr>
                      <w:bCs/>
                      <w:sz w:val="21"/>
                      <w:szCs w:val="21"/>
                    </w:rPr>
                  </w:pPr>
                </w:p>
              </w:tc>
              <w:tc>
                <w:tcPr>
                  <w:tcW w:w="1559" w:type="dxa"/>
                  <w:vAlign w:val="center"/>
                </w:tcPr>
                <w:p w:rsidR="000C377A" w:rsidRDefault="000C377A" w:rsidP="005E4A75">
                  <w:pPr>
                    <w:spacing w:line="240" w:lineRule="auto"/>
                    <w:ind w:firstLineChars="0" w:firstLine="0"/>
                    <w:jc w:val="center"/>
                    <w:rPr>
                      <w:bCs/>
                      <w:sz w:val="21"/>
                      <w:szCs w:val="21"/>
                    </w:rPr>
                  </w:pPr>
                  <w:r>
                    <w:rPr>
                      <w:rFonts w:hint="eastAsia"/>
                      <w:sz w:val="21"/>
                      <w:szCs w:val="21"/>
                    </w:rPr>
                    <w:t>监控点</w:t>
                  </w:r>
                </w:p>
              </w:tc>
              <w:tc>
                <w:tcPr>
                  <w:tcW w:w="1513" w:type="dxa"/>
                  <w:vAlign w:val="center"/>
                </w:tcPr>
                <w:p w:rsidR="000C377A" w:rsidRDefault="000C377A" w:rsidP="005E4A75">
                  <w:pPr>
                    <w:spacing w:line="240" w:lineRule="auto"/>
                    <w:ind w:firstLineChars="0" w:firstLine="0"/>
                    <w:jc w:val="center"/>
                    <w:rPr>
                      <w:bCs/>
                      <w:sz w:val="21"/>
                      <w:szCs w:val="21"/>
                    </w:rPr>
                  </w:pPr>
                  <w:r>
                    <w:rPr>
                      <w:rFonts w:hint="eastAsia"/>
                      <w:sz w:val="21"/>
                      <w:szCs w:val="21"/>
                    </w:rPr>
                    <w:t>浓度</w:t>
                  </w:r>
                </w:p>
              </w:tc>
              <w:tc>
                <w:tcPr>
                  <w:tcW w:w="3073" w:type="dxa"/>
                  <w:vMerge/>
                  <w:vAlign w:val="center"/>
                </w:tcPr>
                <w:p w:rsidR="000C377A" w:rsidRDefault="000C377A" w:rsidP="005E4A75">
                  <w:pPr>
                    <w:spacing w:line="240" w:lineRule="auto"/>
                    <w:ind w:firstLineChars="0" w:firstLine="0"/>
                    <w:jc w:val="center"/>
                    <w:rPr>
                      <w:bCs/>
                      <w:sz w:val="21"/>
                      <w:szCs w:val="21"/>
                    </w:rPr>
                  </w:pPr>
                </w:p>
              </w:tc>
            </w:tr>
            <w:tr w:rsidR="000C377A" w:rsidTr="000C377A">
              <w:tc>
                <w:tcPr>
                  <w:tcW w:w="1021" w:type="dxa"/>
                  <w:vMerge w:val="restart"/>
                  <w:vAlign w:val="center"/>
                </w:tcPr>
                <w:p w:rsidR="000C377A" w:rsidRDefault="000C377A" w:rsidP="005E4A75">
                  <w:pPr>
                    <w:spacing w:line="240" w:lineRule="auto"/>
                    <w:ind w:firstLineChars="0" w:firstLine="0"/>
                    <w:jc w:val="center"/>
                    <w:rPr>
                      <w:sz w:val="21"/>
                      <w:szCs w:val="21"/>
                    </w:rPr>
                  </w:pPr>
                  <w:r>
                    <w:rPr>
                      <w:rFonts w:hint="eastAsia"/>
                      <w:sz w:val="21"/>
                      <w:szCs w:val="21"/>
                    </w:rPr>
                    <w:t>无组织排放</w:t>
                  </w:r>
                </w:p>
              </w:tc>
              <w:tc>
                <w:tcPr>
                  <w:tcW w:w="1276" w:type="dxa"/>
                  <w:vAlign w:val="center"/>
                </w:tcPr>
                <w:p w:rsidR="000C377A" w:rsidRDefault="008C2420" w:rsidP="005E4A75">
                  <w:pPr>
                    <w:spacing w:line="240" w:lineRule="auto"/>
                    <w:ind w:firstLineChars="0" w:firstLine="0"/>
                    <w:jc w:val="center"/>
                    <w:rPr>
                      <w:sz w:val="21"/>
                      <w:szCs w:val="21"/>
                    </w:rPr>
                  </w:pPr>
                  <w:r>
                    <w:rPr>
                      <w:rFonts w:hint="eastAsia"/>
                      <w:sz w:val="21"/>
                      <w:szCs w:val="21"/>
                    </w:rPr>
                    <w:t>颗粒物</w:t>
                  </w:r>
                </w:p>
              </w:tc>
              <w:tc>
                <w:tcPr>
                  <w:tcW w:w="1559" w:type="dxa"/>
                  <w:vAlign w:val="center"/>
                </w:tcPr>
                <w:p w:rsidR="000C377A" w:rsidRDefault="000C377A" w:rsidP="005E4A75">
                  <w:pPr>
                    <w:spacing w:line="240" w:lineRule="auto"/>
                    <w:ind w:firstLineChars="0" w:firstLine="0"/>
                    <w:jc w:val="center"/>
                    <w:rPr>
                      <w:sz w:val="21"/>
                      <w:szCs w:val="21"/>
                    </w:rPr>
                  </w:pPr>
                  <w:r>
                    <w:rPr>
                      <w:rFonts w:hint="eastAsia"/>
                      <w:sz w:val="21"/>
                      <w:szCs w:val="21"/>
                    </w:rPr>
                    <w:t>周界外浓度最高点</w:t>
                  </w:r>
                </w:p>
              </w:tc>
              <w:tc>
                <w:tcPr>
                  <w:tcW w:w="1513" w:type="dxa"/>
                  <w:vAlign w:val="center"/>
                </w:tcPr>
                <w:p w:rsidR="000C377A" w:rsidRDefault="000C377A" w:rsidP="005E4A75">
                  <w:pPr>
                    <w:spacing w:line="240" w:lineRule="auto"/>
                    <w:ind w:firstLineChars="0" w:firstLine="0"/>
                    <w:jc w:val="center"/>
                    <w:rPr>
                      <w:sz w:val="21"/>
                      <w:szCs w:val="21"/>
                    </w:rPr>
                  </w:pPr>
                  <w:r>
                    <w:rPr>
                      <w:rFonts w:hint="eastAsia"/>
                      <w:sz w:val="21"/>
                      <w:szCs w:val="21"/>
                    </w:rPr>
                    <w:t>1.0</w:t>
                  </w:r>
                </w:p>
              </w:tc>
              <w:tc>
                <w:tcPr>
                  <w:tcW w:w="3073" w:type="dxa"/>
                  <w:vAlign w:val="center"/>
                </w:tcPr>
                <w:p w:rsidR="000C377A" w:rsidRDefault="000C377A" w:rsidP="005E4A75">
                  <w:pPr>
                    <w:spacing w:line="240" w:lineRule="auto"/>
                    <w:ind w:firstLineChars="0" w:firstLine="0"/>
                    <w:jc w:val="center"/>
                    <w:rPr>
                      <w:sz w:val="21"/>
                      <w:szCs w:val="21"/>
                    </w:rPr>
                  </w:pPr>
                  <w:r>
                    <w:rPr>
                      <w:rFonts w:hint="eastAsia"/>
                      <w:sz w:val="21"/>
                      <w:szCs w:val="21"/>
                    </w:rPr>
                    <w:t>《大气污染物综合排放标准》</w:t>
                  </w:r>
                  <w:r>
                    <w:rPr>
                      <w:rFonts w:hint="eastAsia"/>
                      <w:sz w:val="21"/>
                      <w:szCs w:val="21"/>
                    </w:rPr>
                    <w:t>(GB16297-1996)</w:t>
                  </w:r>
                </w:p>
              </w:tc>
            </w:tr>
            <w:tr w:rsidR="000C377A" w:rsidTr="000C377A">
              <w:tc>
                <w:tcPr>
                  <w:tcW w:w="1021" w:type="dxa"/>
                  <w:vMerge/>
                  <w:vAlign w:val="center"/>
                </w:tcPr>
                <w:p w:rsidR="000C377A" w:rsidRDefault="000C377A" w:rsidP="005E4A75">
                  <w:pPr>
                    <w:spacing w:line="240" w:lineRule="auto"/>
                    <w:ind w:firstLineChars="0" w:firstLine="0"/>
                    <w:jc w:val="center"/>
                    <w:rPr>
                      <w:sz w:val="21"/>
                      <w:szCs w:val="21"/>
                    </w:rPr>
                  </w:pPr>
                </w:p>
              </w:tc>
              <w:tc>
                <w:tcPr>
                  <w:tcW w:w="1276" w:type="dxa"/>
                  <w:vMerge w:val="restart"/>
                  <w:vAlign w:val="center"/>
                </w:tcPr>
                <w:p w:rsidR="000C377A" w:rsidRDefault="000C377A" w:rsidP="005E4A75">
                  <w:pPr>
                    <w:spacing w:line="240" w:lineRule="auto"/>
                    <w:ind w:firstLineChars="0" w:firstLine="0"/>
                    <w:jc w:val="center"/>
                    <w:rPr>
                      <w:sz w:val="21"/>
                      <w:szCs w:val="21"/>
                    </w:rPr>
                  </w:pPr>
                  <w:r>
                    <w:rPr>
                      <w:rFonts w:hint="eastAsia"/>
                      <w:sz w:val="21"/>
                      <w:szCs w:val="21"/>
                    </w:rPr>
                    <w:t>非甲烷总烃</w:t>
                  </w:r>
                </w:p>
              </w:tc>
              <w:tc>
                <w:tcPr>
                  <w:tcW w:w="1559" w:type="dxa"/>
                  <w:vAlign w:val="center"/>
                </w:tcPr>
                <w:p w:rsidR="000C377A" w:rsidRDefault="005110D9" w:rsidP="005E4A75">
                  <w:pPr>
                    <w:spacing w:line="240" w:lineRule="auto"/>
                    <w:ind w:firstLineChars="0" w:firstLine="0"/>
                    <w:jc w:val="center"/>
                    <w:rPr>
                      <w:sz w:val="21"/>
                      <w:szCs w:val="21"/>
                    </w:rPr>
                  </w:pPr>
                  <w:r>
                    <w:rPr>
                      <w:rFonts w:hint="eastAsia"/>
                      <w:sz w:val="21"/>
                      <w:szCs w:val="21"/>
                    </w:rPr>
                    <w:t>周界外浓度最高点</w:t>
                  </w:r>
                </w:p>
              </w:tc>
              <w:tc>
                <w:tcPr>
                  <w:tcW w:w="1513" w:type="dxa"/>
                  <w:vAlign w:val="center"/>
                </w:tcPr>
                <w:p w:rsidR="000C377A" w:rsidRDefault="000C377A" w:rsidP="005E4A75">
                  <w:pPr>
                    <w:spacing w:line="240" w:lineRule="auto"/>
                    <w:ind w:firstLineChars="0" w:firstLine="0"/>
                    <w:jc w:val="center"/>
                    <w:rPr>
                      <w:sz w:val="21"/>
                      <w:szCs w:val="21"/>
                    </w:rPr>
                  </w:pPr>
                  <w:r>
                    <w:rPr>
                      <w:rFonts w:hint="eastAsia"/>
                      <w:sz w:val="21"/>
                      <w:szCs w:val="21"/>
                    </w:rPr>
                    <w:t>2.0</w:t>
                  </w:r>
                </w:p>
              </w:tc>
              <w:tc>
                <w:tcPr>
                  <w:tcW w:w="3073" w:type="dxa"/>
                  <w:vAlign w:val="center"/>
                </w:tcPr>
                <w:p w:rsidR="000C377A" w:rsidRDefault="000C377A" w:rsidP="005E4A75">
                  <w:pPr>
                    <w:spacing w:line="240" w:lineRule="auto"/>
                    <w:ind w:firstLineChars="0" w:firstLine="0"/>
                    <w:jc w:val="center"/>
                    <w:rPr>
                      <w:sz w:val="21"/>
                      <w:szCs w:val="21"/>
                    </w:rPr>
                  </w:pPr>
                  <w:r>
                    <w:rPr>
                      <w:rFonts w:hint="eastAsia"/>
                      <w:sz w:val="21"/>
                      <w:szCs w:val="21"/>
                    </w:rPr>
                    <w:t>《表面涂装（汽车制造及维修）挥发性有机物、镍排放标准》</w:t>
                  </w:r>
                  <w:r>
                    <w:rPr>
                      <w:rFonts w:hint="eastAsia"/>
                      <w:sz w:val="21"/>
                      <w:szCs w:val="21"/>
                    </w:rPr>
                    <w:lastRenderedPageBreak/>
                    <w:t>（</w:t>
                  </w:r>
                  <w:r>
                    <w:rPr>
                      <w:rFonts w:hint="eastAsia"/>
                      <w:sz w:val="21"/>
                      <w:szCs w:val="21"/>
                    </w:rPr>
                    <w:t>DB43/1356-2017</w:t>
                  </w:r>
                  <w:r>
                    <w:rPr>
                      <w:rFonts w:hint="eastAsia"/>
                      <w:sz w:val="21"/>
                      <w:szCs w:val="21"/>
                    </w:rPr>
                    <w:t>）</w:t>
                  </w:r>
                </w:p>
              </w:tc>
            </w:tr>
            <w:tr w:rsidR="000C377A" w:rsidTr="000C377A">
              <w:tc>
                <w:tcPr>
                  <w:tcW w:w="1021" w:type="dxa"/>
                  <w:vMerge/>
                  <w:vAlign w:val="center"/>
                </w:tcPr>
                <w:p w:rsidR="000C377A" w:rsidRDefault="000C377A" w:rsidP="005E4A75">
                  <w:pPr>
                    <w:spacing w:line="240" w:lineRule="auto"/>
                    <w:ind w:firstLineChars="0" w:firstLine="0"/>
                    <w:jc w:val="center"/>
                    <w:rPr>
                      <w:sz w:val="21"/>
                      <w:szCs w:val="21"/>
                    </w:rPr>
                  </w:pPr>
                </w:p>
              </w:tc>
              <w:tc>
                <w:tcPr>
                  <w:tcW w:w="1276" w:type="dxa"/>
                  <w:vMerge/>
                  <w:vAlign w:val="center"/>
                </w:tcPr>
                <w:p w:rsidR="000C377A" w:rsidRDefault="000C377A" w:rsidP="005E4A75">
                  <w:pPr>
                    <w:spacing w:line="240" w:lineRule="auto"/>
                    <w:ind w:firstLineChars="0" w:firstLine="0"/>
                    <w:jc w:val="center"/>
                    <w:rPr>
                      <w:sz w:val="21"/>
                      <w:szCs w:val="21"/>
                    </w:rPr>
                  </w:pPr>
                </w:p>
              </w:tc>
              <w:tc>
                <w:tcPr>
                  <w:tcW w:w="1559" w:type="dxa"/>
                  <w:vMerge w:val="restart"/>
                  <w:vAlign w:val="center"/>
                </w:tcPr>
                <w:p w:rsidR="000C377A" w:rsidRDefault="000C377A" w:rsidP="005E4A75">
                  <w:pPr>
                    <w:spacing w:line="240" w:lineRule="auto"/>
                    <w:ind w:firstLineChars="0" w:firstLine="0"/>
                    <w:jc w:val="center"/>
                    <w:rPr>
                      <w:sz w:val="21"/>
                      <w:szCs w:val="21"/>
                    </w:rPr>
                  </w:pPr>
                  <w:r>
                    <w:rPr>
                      <w:rFonts w:hint="eastAsia"/>
                      <w:sz w:val="21"/>
                      <w:szCs w:val="21"/>
                    </w:rPr>
                    <w:t>厂房外</w:t>
                  </w:r>
                </w:p>
              </w:tc>
              <w:tc>
                <w:tcPr>
                  <w:tcW w:w="1513" w:type="dxa"/>
                  <w:vAlign w:val="center"/>
                </w:tcPr>
                <w:p w:rsidR="000C377A" w:rsidRDefault="000C377A" w:rsidP="005E4A75">
                  <w:pPr>
                    <w:spacing w:line="240" w:lineRule="auto"/>
                    <w:ind w:firstLineChars="0" w:firstLine="0"/>
                    <w:jc w:val="center"/>
                    <w:rPr>
                      <w:sz w:val="21"/>
                      <w:szCs w:val="21"/>
                    </w:rPr>
                  </w:pPr>
                  <w:r>
                    <w:rPr>
                      <w:rFonts w:hint="eastAsia"/>
                      <w:sz w:val="21"/>
                      <w:szCs w:val="21"/>
                    </w:rPr>
                    <w:t>10</w:t>
                  </w:r>
                  <w:r>
                    <w:rPr>
                      <w:rFonts w:hint="eastAsia"/>
                      <w:sz w:val="21"/>
                      <w:szCs w:val="21"/>
                    </w:rPr>
                    <w:t>（</w:t>
                  </w:r>
                  <w:r>
                    <w:rPr>
                      <w:rFonts w:hint="eastAsia"/>
                      <w:sz w:val="21"/>
                      <w:szCs w:val="21"/>
                    </w:rPr>
                    <w:t>1h</w:t>
                  </w:r>
                  <w:r>
                    <w:rPr>
                      <w:rFonts w:hint="eastAsia"/>
                      <w:sz w:val="21"/>
                      <w:szCs w:val="21"/>
                    </w:rPr>
                    <w:t>均值）</w:t>
                  </w:r>
                </w:p>
              </w:tc>
              <w:tc>
                <w:tcPr>
                  <w:tcW w:w="3073" w:type="dxa"/>
                  <w:vMerge w:val="restart"/>
                  <w:vAlign w:val="center"/>
                </w:tcPr>
                <w:p w:rsidR="000C377A" w:rsidRDefault="000C377A" w:rsidP="005E4A75">
                  <w:pPr>
                    <w:spacing w:line="240" w:lineRule="auto"/>
                    <w:ind w:firstLineChars="0" w:firstLine="0"/>
                    <w:jc w:val="center"/>
                    <w:rPr>
                      <w:sz w:val="21"/>
                      <w:szCs w:val="21"/>
                    </w:rPr>
                  </w:pPr>
                  <w:r>
                    <w:rPr>
                      <w:rFonts w:hint="eastAsia"/>
                      <w:sz w:val="21"/>
                      <w:szCs w:val="21"/>
                    </w:rPr>
                    <w:t>《挥发性有机物无组织排放控制标准》</w:t>
                  </w:r>
                  <w:r>
                    <w:rPr>
                      <w:rFonts w:hint="eastAsia"/>
                      <w:sz w:val="21"/>
                      <w:szCs w:val="21"/>
                    </w:rPr>
                    <w:t>(GB37822-2019)</w:t>
                  </w:r>
                </w:p>
              </w:tc>
            </w:tr>
            <w:tr w:rsidR="000C377A" w:rsidTr="000C377A">
              <w:tc>
                <w:tcPr>
                  <w:tcW w:w="1021" w:type="dxa"/>
                  <w:vMerge/>
                  <w:vAlign w:val="center"/>
                </w:tcPr>
                <w:p w:rsidR="000C377A" w:rsidRDefault="000C377A" w:rsidP="005E4A75">
                  <w:pPr>
                    <w:spacing w:line="240" w:lineRule="auto"/>
                    <w:ind w:firstLineChars="0" w:firstLine="0"/>
                    <w:jc w:val="center"/>
                    <w:rPr>
                      <w:sz w:val="21"/>
                      <w:szCs w:val="21"/>
                    </w:rPr>
                  </w:pPr>
                </w:p>
              </w:tc>
              <w:tc>
                <w:tcPr>
                  <w:tcW w:w="1276" w:type="dxa"/>
                  <w:vMerge/>
                  <w:vAlign w:val="center"/>
                </w:tcPr>
                <w:p w:rsidR="000C377A" w:rsidRDefault="000C377A" w:rsidP="005E4A75">
                  <w:pPr>
                    <w:spacing w:line="240" w:lineRule="auto"/>
                    <w:ind w:firstLineChars="0" w:firstLine="0"/>
                    <w:jc w:val="center"/>
                    <w:rPr>
                      <w:sz w:val="21"/>
                      <w:szCs w:val="21"/>
                    </w:rPr>
                  </w:pPr>
                </w:p>
              </w:tc>
              <w:tc>
                <w:tcPr>
                  <w:tcW w:w="1559" w:type="dxa"/>
                  <w:vMerge/>
                  <w:vAlign w:val="center"/>
                </w:tcPr>
                <w:p w:rsidR="000C377A" w:rsidRDefault="000C377A" w:rsidP="005E4A75">
                  <w:pPr>
                    <w:spacing w:line="240" w:lineRule="auto"/>
                    <w:ind w:firstLineChars="0" w:firstLine="0"/>
                    <w:jc w:val="center"/>
                    <w:rPr>
                      <w:sz w:val="21"/>
                      <w:szCs w:val="21"/>
                    </w:rPr>
                  </w:pPr>
                </w:p>
              </w:tc>
              <w:tc>
                <w:tcPr>
                  <w:tcW w:w="1513" w:type="dxa"/>
                  <w:vAlign w:val="center"/>
                </w:tcPr>
                <w:p w:rsidR="000C377A" w:rsidRDefault="000C377A" w:rsidP="005E4A75">
                  <w:pPr>
                    <w:spacing w:line="240" w:lineRule="auto"/>
                    <w:ind w:firstLineChars="0" w:firstLine="0"/>
                    <w:jc w:val="center"/>
                    <w:rPr>
                      <w:sz w:val="21"/>
                      <w:szCs w:val="21"/>
                    </w:rPr>
                  </w:pPr>
                  <w:r>
                    <w:rPr>
                      <w:rFonts w:hint="eastAsia"/>
                      <w:sz w:val="21"/>
                      <w:szCs w:val="21"/>
                    </w:rPr>
                    <w:t>30</w:t>
                  </w:r>
                  <w:r>
                    <w:rPr>
                      <w:rFonts w:hint="eastAsia"/>
                      <w:sz w:val="21"/>
                      <w:szCs w:val="21"/>
                    </w:rPr>
                    <w:t>（一次值）</w:t>
                  </w:r>
                </w:p>
              </w:tc>
              <w:tc>
                <w:tcPr>
                  <w:tcW w:w="3073" w:type="dxa"/>
                  <w:vMerge/>
                  <w:vAlign w:val="center"/>
                </w:tcPr>
                <w:p w:rsidR="000C377A" w:rsidRDefault="000C377A" w:rsidP="005E4A75">
                  <w:pPr>
                    <w:spacing w:line="240" w:lineRule="auto"/>
                    <w:ind w:firstLineChars="0" w:firstLine="0"/>
                    <w:jc w:val="center"/>
                    <w:rPr>
                      <w:sz w:val="21"/>
                      <w:szCs w:val="21"/>
                    </w:rPr>
                  </w:pPr>
                </w:p>
              </w:tc>
            </w:tr>
          </w:tbl>
          <w:p w:rsidR="0057439C" w:rsidRDefault="00DA4637" w:rsidP="000B3B05">
            <w:pPr>
              <w:adjustRightInd w:val="0"/>
              <w:snapToGrid w:val="0"/>
              <w:spacing w:beforeLines="50" w:before="156"/>
              <w:ind w:firstLineChars="0" w:firstLine="0"/>
              <w:jc w:val="left"/>
              <w:rPr>
                <w:b/>
                <w:bCs/>
                <w:sz w:val="21"/>
                <w:szCs w:val="21"/>
              </w:rPr>
            </w:pPr>
            <w:r>
              <w:rPr>
                <w:rFonts w:hint="eastAsia"/>
                <w:b/>
                <w:bCs/>
                <w:sz w:val="21"/>
                <w:szCs w:val="21"/>
              </w:rPr>
              <w:t>2</w:t>
            </w:r>
            <w:r>
              <w:rPr>
                <w:rFonts w:hint="eastAsia"/>
                <w:b/>
                <w:bCs/>
                <w:sz w:val="21"/>
                <w:szCs w:val="21"/>
              </w:rPr>
              <w:t>、水污染物排放标准</w:t>
            </w:r>
          </w:p>
          <w:p w:rsidR="0057439C" w:rsidRDefault="00DA4637" w:rsidP="00AD7AA7">
            <w:pPr>
              <w:autoSpaceDE w:val="0"/>
              <w:autoSpaceDN w:val="0"/>
              <w:adjustRightInd w:val="0"/>
              <w:snapToGrid w:val="0"/>
              <w:ind w:firstLine="420"/>
              <w:rPr>
                <w:sz w:val="21"/>
                <w:szCs w:val="21"/>
              </w:rPr>
            </w:pPr>
            <w:r>
              <w:rPr>
                <w:rFonts w:hint="eastAsia"/>
                <w:sz w:val="21"/>
                <w:szCs w:val="21"/>
              </w:rPr>
              <w:t>项目生产废水经收集后进入厂区现有一座污水处理厂处理后经生产废水排放口</w:t>
            </w:r>
            <w:r w:rsidR="00387594">
              <w:rPr>
                <w:rFonts w:hint="eastAsia"/>
                <w:sz w:val="21"/>
                <w:szCs w:val="21"/>
              </w:rPr>
              <w:t>（</w:t>
            </w:r>
            <w:r w:rsidR="00387594">
              <w:rPr>
                <w:rFonts w:hint="eastAsia"/>
                <w:sz w:val="21"/>
                <w:szCs w:val="21"/>
              </w:rPr>
              <w:t>DW001</w:t>
            </w:r>
            <w:r w:rsidR="00387594">
              <w:rPr>
                <w:rFonts w:hint="eastAsia"/>
                <w:sz w:val="21"/>
                <w:szCs w:val="21"/>
              </w:rPr>
              <w:t>）</w:t>
            </w:r>
            <w:r>
              <w:rPr>
                <w:rFonts w:hint="eastAsia"/>
                <w:sz w:val="21"/>
                <w:szCs w:val="21"/>
              </w:rPr>
              <w:t>，纳入市政污水管网，进</w:t>
            </w:r>
            <w:r w:rsidR="004E4981">
              <w:rPr>
                <w:rFonts w:hint="eastAsia"/>
                <w:sz w:val="21"/>
                <w:szCs w:val="21"/>
              </w:rPr>
              <w:t>津市市污水处理厂</w:t>
            </w:r>
            <w:r>
              <w:rPr>
                <w:rFonts w:hint="eastAsia"/>
                <w:sz w:val="21"/>
                <w:szCs w:val="21"/>
              </w:rPr>
              <w:t>处理后排入澧水</w:t>
            </w:r>
            <w:r w:rsidR="00387594">
              <w:rPr>
                <w:rFonts w:hint="eastAsia"/>
                <w:sz w:val="21"/>
                <w:szCs w:val="21"/>
              </w:rPr>
              <w:t>；生活污水经化粪池处理后经生活废水排口（</w:t>
            </w:r>
            <w:r w:rsidR="00387594">
              <w:rPr>
                <w:rFonts w:hint="eastAsia"/>
                <w:sz w:val="21"/>
                <w:szCs w:val="21"/>
              </w:rPr>
              <w:t>DW002</w:t>
            </w:r>
            <w:r w:rsidR="00387594">
              <w:rPr>
                <w:rFonts w:hint="eastAsia"/>
                <w:sz w:val="21"/>
                <w:szCs w:val="21"/>
              </w:rPr>
              <w:t>），纳入市政污水管网，进津市市污水处理厂处理后排入澧水。</w:t>
            </w:r>
            <w:r>
              <w:rPr>
                <w:rFonts w:hint="eastAsia"/>
                <w:sz w:val="21"/>
                <w:szCs w:val="21"/>
              </w:rPr>
              <w:t>本项目</w:t>
            </w:r>
            <w:r>
              <w:rPr>
                <w:rFonts w:hint="eastAsia"/>
                <w:sz w:val="21"/>
                <w:szCs w:val="21"/>
              </w:rPr>
              <w:t>2</w:t>
            </w:r>
            <w:r>
              <w:rPr>
                <w:rFonts w:hint="eastAsia"/>
                <w:sz w:val="21"/>
                <w:szCs w:val="21"/>
              </w:rPr>
              <w:t>个废水排口均执行《污水综合排放标准》（</w:t>
            </w:r>
            <w:r>
              <w:rPr>
                <w:rFonts w:hint="eastAsia"/>
                <w:sz w:val="21"/>
                <w:szCs w:val="21"/>
              </w:rPr>
              <w:t>GB8978-1996</w:t>
            </w:r>
            <w:r>
              <w:rPr>
                <w:rFonts w:hint="eastAsia"/>
                <w:sz w:val="21"/>
                <w:szCs w:val="21"/>
              </w:rPr>
              <w:t>）三级标准及</w:t>
            </w:r>
            <w:r w:rsidR="004E4981">
              <w:rPr>
                <w:rFonts w:hint="eastAsia"/>
                <w:sz w:val="21"/>
                <w:szCs w:val="21"/>
              </w:rPr>
              <w:t>津市市污水处理厂</w:t>
            </w:r>
            <w:r>
              <w:rPr>
                <w:rFonts w:hint="eastAsia"/>
                <w:sz w:val="21"/>
                <w:szCs w:val="21"/>
              </w:rPr>
              <w:t>的进水水质要求。</w:t>
            </w:r>
          </w:p>
          <w:p w:rsidR="0057439C" w:rsidRPr="00D11F66" w:rsidRDefault="00DA4637" w:rsidP="00D11F66">
            <w:pPr>
              <w:widowControl/>
              <w:ind w:firstLine="422"/>
              <w:jc w:val="center"/>
              <w:rPr>
                <w:b/>
                <w:bCs/>
                <w:color w:val="000000"/>
                <w:kern w:val="0"/>
                <w:sz w:val="21"/>
                <w:szCs w:val="21"/>
              </w:rPr>
            </w:pPr>
            <w:r w:rsidRPr="00D11F66">
              <w:rPr>
                <w:rFonts w:hint="eastAsia"/>
                <w:b/>
                <w:bCs/>
                <w:color w:val="000000"/>
                <w:kern w:val="0"/>
                <w:sz w:val="21"/>
                <w:szCs w:val="21"/>
              </w:rPr>
              <w:t>表</w:t>
            </w:r>
            <w:r w:rsidRPr="00D11F66">
              <w:rPr>
                <w:rFonts w:hint="eastAsia"/>
                <w:b/>
                <w:bCs/>
                <w:color w:val="000000"/>
                <w:kern w:val="0"/>
                <w:sz w:val="21"/>
                <w:szCs w:val="21"/>
              </w:rPr>
              <w:t>3-</w:t>
            </w:r>
            <w:r w:rsidR="00516A83">
              <w:rPr>
                <w:rFonts w:hint="eastAsia"/>
                <w:b/>
                <w:bCs/>
                <w:color w:val="000000"/>
                <w:kern w:val="0"/>
                <w:sz w:val="21"/>
                <w:szCs w:val="21"/>
              </w:rPr>
              <w:t>10</w:t>
            </w:r>
            <w:r w:rsidRPr="00D11F66">
              <w:rPr>
                <w:rFonts w:hint="eastAsia"/>
                <w:b/>
                <w:bCs/>
                <w:color w:val="000000"/>
                <w:kern w:val="0"/>
                <w:sz w:val="21"/>
                <w:szCs w:val="21"/>
              </w:rPr>
              <w:t xml:space="preserve">  </w:t>
            </w:r>
            <w:r w:rsidRPr="00D11F66">
              <w:rPr>
                <w:rFonts w:hint="eastAsia"/>
                <w:b/>
                <w:bCs/>
                <w:color w:val="000000"/>
                <w:kern w:val="0"/>
                <w:sz w:val="21"/>
                <w:szCs w:val="21"/>
              </w:rPr>
              <w:t>水污染物排放标准限值一览表</w:t>
            </w:r>
            <w:r w:rsidRPr="00D11F66">
              <w:rPr>
                <w:rFonts w:hint="eastAsia"/>
                <w:b/>
                <w:bCs/>
                <w:color w:val="000000"/>
                <w:kern w:val="0"/>
                <w:sz w:val="21"/>
                <w:szCs w:val="21"/>
              </w:rPr>
              <w:t xml:space="preserve">   </w:t>
            </w:r>
            <w:r w:rsidRPr="00D11F66">
              <w:rPr>
                <w:rFonts w:hint="eastAsia"/>
                <w:b/>
                <w:bCs/>
                <w:color w:val="000000"/>
                <w:kern w:val="0"/>
                <w:sz w:val="21"/>
                <w:szCs w:val="21"/>
              </w:rPr>
              <w:t>单位</w:t>
            </w:r>
            <w:r w:rsidRPr="00D11F66">
              <w:rPr>
                <w:rFonts w:hint="eastAsia"/>
                <w:b/>
                <w:bCs/>
                <w:color w:val="000000"/>
                <w:kern w:val="0"/>
                <w:sz w:val="21"/>
                <w:szCs w:val="21"/>
              </w:rPr>
              <w:t>mg/L</w:t>
            </w:r>
            <w:r w:rsidRPr="00D11F66">
              <w:rPr>
                <w:rFonts w:hint="eastAsia"/>
                <w:b/>
                <w:bCs/>
                <w:color w:val="000000"/>
                <w:kern w:val="0"/>
                <w:sz w:val="21"/>
                <w:szCs w:val="21"/>
              </w:rPr>
              <w:t>，</w:t>
            </w:r>
            <w:r w:rsidRPr="00D11F66">
              <w:rPr>
                <w:rFonts w:hint="eastAsia"/>
                <w:b/>
                <w:bCs/>
                <w:color w:val="000000"/>
                <w:kern w:val="0"/>
                <w:sz w:val="21"/>
                <w:szCs w:val="21"/>
              </w:rPr>
              <w:t xml:space="preserve"> pH</w:t>
            </w:r>
            <w:r w:rsidRPr="00D11F66">
              <w:rPr>
                <w:rFonts w:hint="eastAsia"/>
                <w:b/>
                <w:bCs/>
                <w:color w:val="000000"/>
                <w:kern w:val="0"/>
                <w:sz w:val="21"/>
                <w:szCs w:val="21"/>
              </w:rPr>
              <w:t>（无量纲）</w:t>
            </w:r>
          </w:p>
          <w:tbl>
            <w:tblPr>
              <w:tblStyle w:val="ab"/>
              <w:tblW w:w="5000" w:type="pct"/>
              <w:tblLayout w:type="fixed"/>
              <w:tblLook w:val="04A0" w:firstRow="1" w:lastRow="0" w:firstColumn="1" w:lastColumn="0" w:noHBand="0" w:noVBand="1"/>
            </w:tblPr>
            <w:tblGrid>
              <w:gridCol w:w="1840"/>
              <w:gridCol w:w="638"/>
              <w:gridCol w:w="868"/>
              <w:gridCol w:w="863"/>
              <w:gridCol w:w="628"/>
              <w:gridCol w:w="697"/>
              <w:gridCol w:w="914"/>
              <w:gridCol w:w="747"/>
              <w:gridCol w:w="597"/>
              <w:gridCol w:w="650"/>
            </w:tblGrid>
            <w:tr w:rsidR="002D6671" w:rsidTr="005F73E0">
              <w:trPr>
                <w:trHeight w:val="340"/>
              </w:trPr>
              <w:tc>
                <w:tcPr>
                  <w:tcW w:w="1748" w:type="dxa"/>
                  <w:vAlign w:val="center"/>
                </w:tcPr>
                <w:p w:rsidR="002D6671" w:rsidRDefault="002D6671" w:rsidP="002D6671">
                  <w:pPr>
                    <w:spacing w:line="240" w:lineRule="auto"/>
                    <w:ind w:firstLineChars="0" w:firstLine="0"/>
                    <w:jc w:val="center"/>
                    <w:rPr>
                      <w:bCs/>
                      <w:sz w:val="21"/>
                      <w:szCs w:val="21"/>
                    </w:rPr>
                  </w:pPr>
                  <w:r>
                    <w:rPr>
                      <w:rFonts w:hint="eastAsia"/>
                      <w:sz w:val="21"/>
                      <w:szCs w:val="21"/>
                    </w:rPr>
                    <w:t>污染物</w:t>
                  </w:r>
                </w:p>
              </w:tc>
              <w:tc>
                <w:tcPr>
                  <w:tcW w:w="606" w:type="dxa"/>
                  <w:vAlign w:val="center"/>
                </w:tcPr>
                <w:p w:rsidR="002D6671" w:rsidRDefault="002D6671" w:rsidP="002D6671">
                  <w:pPr>
                    <w:spacing w:line="240" w:lineRule="auto"/>
                    <w:ind w:firstLineChars="0" w:firstLine="0"/>
                    <w:jc w:val="center"/>
                    <w:rPr>
                      <w:bCs/>
                      <w:sz w:val="21"/>
                      <w:szCs w:val="21"/>
                    </w:rPr>
                  </w:pPr>
                  <w:r>
                    <w:rPr>
                      <w:rFonts w:hint="eastAsia"/>
                      <w:sz w:val="21"/>
                      <w:szCs w:val="21"/>
                    </w:rPr>
                    <w:t>pH</w:t>
                  </w:r>
                </w:p>
              </w:tc>
              <w:tc>
                <w:tcPr>
                  <w:tcW w:w="824" w:type="dxa"/>
                  <w:vAlign w:val="center"/>
                </w:tcPr>
                <w:p w:rsidR="002D6671" w:rsidRDefault="002D6671" w:rsidP="002D6671">
                  <w:pPr>
                    <w:spacing w:line="240" w:lineRule="auto"/>
                    <w:ind w:firstLineChars="0" w:firstLine="0"/>
                    <w:jc w:val="center"/>
                    <w:rPr>
                      <w:bCs/>
                      <w:sz w:val="21"/>
                      <w:szCs w:val="21"/>
                    </w:rPr>
                  </w:pPr>
                  <w:r>
                    <w:rPr>
                      <w:rFonts w:hint="eastAsia"/>
                      <w:sz w:val="21"/>
                      <w:szCs w:val="21"/>
                    </w:rPr>
                    <w:t>COD</w:t>
                  </w:r>
                  <w:r>
                    <w:rPr>
                      <w:rFonts w:hint="eastAsia"/>
                      <w:sz w:val="21"/>
                      <w:szCs w:val="21"/>
                      <w:vertAlign w:val="subscript"/>
                    </w:rPr>
                    <w:t>Cr</w:t>
                  </w:r>
                </w:p>
              </w:tc>
              <w:tc>
                <w:tcPr>
                  <w:tcW w:w="820" w:type="dxa"/>
                  <w:vAlign w:val="center"/>
                </w:tcPr>
                <w:p w:rsidR="002D6671" w:rsidRDefault="002D6671" w:rsidP="002D6671">
                  <w:pPr>
                    <w:spacing w:line="240" w:lineRule="auto"/>
                    <w:ind w:firstLineChars="0" w:firstLine="0"/>
                    <w:jc w:val="center"/>
                    <w:rPr>
                      <w:bCs/>
                      <w:sz w:val="21"/>
                      <w:szCs w:val="21"/>
                      <w:vertAlign w:val="subscript"/>
                    </w:rPr>
                  </w:pPr>
                  <w:r>
                    <w:rPr>
                      <w:rFonts w:hint="eastAsia"/>
                      <w:bCs/>
                      <w:sz w:val="21"/>
                      <w:szCs w:val="21"/>
                    </w:rPr>
                    <w:t>BOD</w:t>
                  </w:r>
                  <w:r>
                    <w:rPr>
                      <w:rFonts w:hint="eastAsia"/>
                      <w:bCs/>
                      <w:sz w:val="21"/>
                      <w:szCs w:val="21"/>
                      <w:vertAlign w:val="subscript"/>
                    </w:rPr>
                    <w:t>5</w:t>
                  </w:r>
                </w:p>
              </w:tc>
              <w:tc>
                <w:tcPr>
                  <w:tcW w:w="596" w:type="dxa"/>
                  <w:vAlign w:val="center"/>
                </w:tcPr>
                <w:p w:rsidR="002D6671" w:rsidRDefault="002D6671" w:rsidP="002D6671">
                  <w:pPr>
                    <w:spacing w:line="240" w:lineRule="auto"/>
                    <w:ind w:firstLineChars="0" w:firstLine="0"/>
                    <w:jc w:val="center"/>
                    <w:rPr>
                      <w:sz w:val="21"/>
                      <w:szCs w:val="21"/>
                    </w:rPr>
                  </w:pPr>
                  <w:r>
                    <w:rPr>
                      <w:rFonts w:hint="eastAsia"/>
                      <w:sz w:val="21"/>
                      <w:szCs w:val="21"/>
                    </w:rPr>
                    <w:t>SS</w:t>
                  </w:r>
                </w:p>
              </w:tc>
              <w:tc>
                <w:tcPr>
                  <w:tcW w:w="662" w:type="dxa"/>
                  <w:vAlign w:val="center"/>
                </w:tcPr>
                <w:p w:rsidR="002D6671" w:rsidRDefault="002D6671" w:rsidP="002D6671">
                  <w:pPr>
                    <w:spacing w:line="240" w:lineRule="auto"/>
                    <w:ind w:firstLineChars="0" w:firstLine="0"/>
                    <w:jc w:val="center"/>
                    <w:rPr>
                      <w:sz w:val="21"/>
                      <w:szCs w:val="21"/>
                    </w:rPr>
                  </w:pPr>
                  <w:r>
                    <w:rPr>
                      <w:rFonts w:hint="eastAsia"/>
                      <w:sz w:val="21"/>
                      <w:szCs w:val="21"/>
                    </w:rPr>
                    <w:t>氨氮</w:t>
                  </w:r>
                </w:p>
              </w:tc>
              <w:tc>
                <w:tcPr>
                  <w:tcW w:w="868" w:type="dxa"/>
                  <w:vAlign w:val="center"/>
                </w:tcPr>
                <w:p w:rsidR="002D6671" w:rsidRDefault="002D6671" w:rsidP="002D6671">
                  <w:pPr>
                    <w:spacing w:line="240" w:lineRule="auto"/>
                    <w:ind w:firstLineChars="0" w:firstLine="0"/>
                    <w:jc w:val="center"/>
                    <w:rPr>
                      <w:sz w:val="21"/>
                      <w:szCs w:val="21"/>
                    </w:rPr>
                  </w:pPr>
                  <w:r>
                    <w:rPr>
                      <w:rFonts w:hint="eastAsia"/>
                      <w:sz w:val="21"/>
                      <w:szCs w:val="21"/>
                    </w:rPr>
                    <w:t>石油类</w:t>
                  </w:r>
                </w:p>
              </w:tc>
              <w:tc>
                <w:tcPr>
                  <w:tcW w:w="709" w:type="dxa"/>
                  <w:vAlign w:val="center"/>
                </w:tcPr>
                <w:p w:rsidR="002D6671" w:rsidRDefault="002D6671" w:rsidP="002D6671">
                  <w:pPr>
                    <w:spacing w:line="240" w:lineRule="auto"/>
                    <w:ind w:firstLineChars="0" w:firstLine="0"/>
                    <w:jc w:val="center"/>
                    <w:rPr>
                      <w:sz w:val="21"/>
                      <w:szCs w:val="21"/>
                    </w:rPr>
                  </w:pPr>
                  <w:r>
                    <w:rPr>
                      <w:rFonts w:hint="eastAsia"/>
                      <w:sz w:val="21"/>
                      <w:szCs w:val="21"/>
                    </w:rPr>
                    <w:t>TP</w:t>
                  </w:r>
                </w:p>
              </w:tc>
              <w:tc>
                <w:tcPr>
                  <w:tcW w:w="567" w:type="dxa"/>
                  <w:vAlign w:val="center"/>
                </w:tcPr>
                <w:p w:rsidR="002D6671" w:rsidRDefault="002D6671" w:rsidP="002D6671">
                  <w:pPr>
                    <w:spacing w:line="240" w:lineRule="auto"/>
                    <w:ind w:firstLineChars="0" w:firstLine="0"/>
                    <w:jc w:val="center"/>
                    <w:rPr>
                      <w:sz w:val="21"/>
                      <w:szCs w:val="21"/>
                    </w:rPr>
                  </w:pPr>
                  <w:r>
                    <w:rPr>
                      <w:rFonts w:hint="eastAsia"/>
                      <w:sz w:val="21"/>
                      <w:szCs w:val="21"/>
                    </w:rPr>
                    <w:t>TN</w:t>
                  </w:r>
                </w:p>
              </w:tc>
              <w:tc>
                <w:tcPr>
                  <w:tcW w:w="617" w:type="dxa"/>
                  <w:vAlign w:val="center"/>
                </w:tcPr>
                <w:p w:rsidR="002D6671" w:rsidRDefault="002D6671" w:rsidP="002D6671">
                  <w:pPr>
                    <w:spacing w:line="240" w:lineRule="auto"/>
                    <w:ind w:firstLineChars="0" w:firstLine="0"/>
                    <w:jc w:val="center"/>
                    <w:rPr>
                      <w:sz w:val="21"/>
                      <w:szCs w:val="21"/>
                    </w:rPr>
                  </w:pPr>
                  <w:r>
                    <w:rPr>
                      <w:rFonts w:hint="eastAsia"/>
                      <w:sz w:val="21"/>
                      <w:szCs w:val="21"/>
                    </w:rPr>
                    <w:t>LAS</w:t>
                  </w:r>
                </w:p>
              </w:tc>
            </w:tr>
            <w:tr w:rsidR="002D6671" w:rsidTr="005F73E0">
              <w:tc>
                <w:tcPr>
                  <w:tcW w:w="1748" w:type="dxa"/>
                  <w:vAlign w:val="center"/>
                </w:tcPr>
                <w:p w:rsidR="002D6671" w:rsidRDefault="002D6671" w:rsidP="002D6671">
                  <w:pPr>
                    <w:spacing w:line="240" w:lineRule="auto"/>
                    <w:ind w:firstLineChars="0" w:firstLine="0"/>
                    <w:jc w:val="center"/>
                    <w:rPr>
                      <w:sz w:val="21"/>
                      <w:szCs w:val="21"/>
                    </w:rPr>
                  </w:pPr>
                  <w:r>
                    <w:rPr>
                      <w:rFonts w:hint="eastAsia"/>
                      <w:sz w:val="21"/>
                      <w:szCs w:val="21"/>
                    </w:rPr>
                    <w:t>GB8978-1996</w:t>
                  </w:r>
                  <w:r>
                    <w:rPr>
                      <w:rFonts w:hint="eastAsia"/>
                      <w:sz w:val="21"/>
                      <w:szCs w:val="21"/>
                    </w:rPr>
                    <w:t>三级标准限值</w:t>
                  </w:r>
                </w:p>
              </w:tc>
              <w:tc>
                <w:tcPr>
                  <w:tcW w:w="606" w:type="dxa"/>
                  <w:vAlign w:val="center"/>
                </w:tcPr>
                <w:p w:rsidR="002D6671" w:rsidRDefault="002D6671" w:rsidP="002D6671">
                  <w:pPr>
                    <w:spacing w:line="240" w:lineRule="auto"/>
                    <w:ind w:firstLineChars="0" w:firstLine="0"/>
                    <w:jc w:val="center"/>
                    <w:rPr>
                      <w:sz w:val="21"/>
                      <w:szCs w:val="21"/>
                    </w:rPr>
                  </w:pPr>
                  <w:r>
                    <w:rPr>
                      <w:rFonts w:hint="eastAsia"/>
                      <w:sz w:val="21"/>
                      <w:szCs w:val="21"/>
                    </w:rPr>
                    <w:t>6-9</w:t>
                  </w:r>
                </w:p>
              </w:tc>
              <w:tc>
                <w:tcPr>
                  <w:tcW w:w="824" w:type="dxa"/>
                  <w:vAlign w:val="center"/>
                </w:tcPr>
                <w:p w:rsidR="002D6671" w:rsidRDefault="002D6671" w:rsidP="002D6671">
                  <w:pPr>
                    <w:spacing w:line="240" w:lineRule="auto"/>
                    <w:ind w:firstLineChars="0" w:firstLine="0"/>
                    <w:jc w:val="center"/>
                    <w:rPr>
                      <w:sz w:val="21"/>
                      <w:szCs w:val="21"/>
                    </w:rPr>
                  </w:pPr>
                  <w:r>
                    <w:rPr>
                      <w:rFonts w:hint="eastAsia"/>
                      <w:sz w:val="21"/>
                      <w:szCs w:val="21"/>
                    </w:rPr>
                    <w:t>500</w:t>
                  </w:r>
                </w:p>
              </w:tc>
              <w:tc>
                <w:tcPr>
                  <w:tcW w:w="820" w:type="dxa"/>
                  <w:vAlign w:val="center"/>
                </w:tcPr>
                <w:p w:rsidR="002D6671" w:rsidRDefault="002D6671" w:rsidP="002D6671">
                  <w:pPr>
                    <w:spacing w:line="240" w:lineRule="auto"/>
                    <w:ind w:firstLineChars="0" w:firstLine="0"/>
                    <w:jc w:val="center"/>
                    <w:rPr>
                      <w:sz w:val="21"/>
                      <w:szCs w:val="21"/>
                    </w:rPr>
                  </w:pPr>
                  <w:r>
                    <w:rPr>
                      <w:rFonts w:hint="eastAsia"/>
                      <w:sz w:val="21"/>
                      <w:szCs w:val="21"/>
                    </w:rPr>
                    <w:t>300</w:t>
                  </w:r>
                </w:p>
              </w:tc>
              <w:tc>
                <w:tcPr>
                  <w:tcW w:w="596" w:type="dxa"/>
                  <w:vAlign w:val="center"/>
                </w:tcPr>
                <w:p w:rsidR="002D6671" w:rsidRDefault="002D6671" w:rsidP="002D6671">
                  <w:pPr>
                    <w:spacing w:line="240" w:lineRule="auto"/>
                    <w:ind w:firstLineChars="0" w:firstLine="0"/>
                    <w:jc w:val="center"/>
                    <w:rPr>
                      <w:sz w:val="21"/>
                      <w:szCs w:val="21"/>
                    </w:rPr>
                  </w:pPr>
                  <w:r>
                    <w:rPr>
                      <w:rFonts w:hint="eastAsia"/>
                      <w:sz w:val="21"/>
                      <w:szCs w:val="21"/>
                    </w:rPr>
                    <w:t>400</w:t>
                  </w:r>
                </w:p>
              </w:tc>
              <w:tc>
                <w:tcPr>
                  <w:tcW w:w="662" w:type="dxa"/>
                  <w:vAlign w:val="center"/>
                </w:tcPr>
                <w:p w:rsidR="002D6671" w:rsidRDefault="002D6671" w:rsidP="002D6671">
                  <w:pPr>
                    <w:spacing w:line="240" w:lineRule="auto"/>
                    <w:ind w:firstLineChars="0" w:firstLine="0"/>
                    <w:jc w:val="center"/>
                    <w:rPr>
                      <w:sz w:val="21"/>
                      <w:szCs w:val="21"/>
                    </w:rPr>
                  </w:pPr>
                  <w:r>
                    <w:rPr>
                      <w:rFonts w:hint="eastAsia"/>
                      <w:sz w:val="21"/>
                      <w:szCs w:val="21"/>
                    </w:rPr>
                    <w:t>/</w:t>
                  </w:r>
                </w:p>
              </w:tc>
              <w:tc>
                <w:tcPr>
                  <w:tcW w:w="868" w:type="dxa"/>
                  <w:vAlign w:val="center"/>
                </w:tcPr>
                <w:p w:rsidR="002D6671" w:rsidRDefault="002D6671" w:rsidP="002D6671">
                  <w:pPr>
                    <w:spacing w:line="240" w:lineRule="auto"/>
                    <w:ind w:firstLineChars="0" w:firstLine="0"/>
                    <w:jc w:val="center"/>
                    <w:rPr>
                      <w:sz w:val="21"/>
                      <w:szCs w:val="21"/>
                    </w:rPr>
                  </w:pPr>
                  <w:r>
                    <w:rPr>
                      <w:rFonts w:hint="eastAsia"/>
                      <w:sz w:val="21"/>
                      <w:szCs w:val="21"/>
                    </w:rPr>
                    <w:t>20</w:t>
                  </w:r>
                </w:p>
              </w:tc>
              <w:tc>
                <w:tcPr>
                  <w:tcW w:w="709" w:type="dxa"/>
                  <w:vAlign w:val="center"/>
                </w:tcPr>
                <w:p w:rsidR="002D6671" w:rsidRDefault="002D6671" w:rsidP="002D6671">
                  <w:pPr>
                    <w:spacing w:line="240" w:lineRule="auto"/>
                    <w:ind w:firstLineChars="0" w:firstLine="0"/>
                    <w:jc w:val="center"/>
                    <w:rPr>
                      <w:sz w:val="21"/>
                      <w:szCs w:val="21"/>
                    </w:rPr>
                  </w:pPr>
                  <w:r>
                    <w:rPr>
                      <w:rFonts w:hint="eastAsia"/>
                      <w:sz w:val="21"/>
                      <w:szCs w:val="21"/>
                    </w:rPr>
                    <w:t>/</w:t>
                  </w:r>
                </w:p>
              </w:tc>
              <w:tc>
                <w:tcPr>
                  <w:tcW w:w="567" w:type="dxa"/>
                  <w:vAlign w:val="center"/>
                </w:tcPr>
                <w:p w:rsidR="002D6671" w:rsidRDefault="002D6671" w:rsidP="002D6671">
                  <w:pPr>
                    <w:spacing w:line="240" w:lineRule="auto"/>
                    <w:ind w:firstLineChars="0" w:firstLine="0"/>
                    <w:jc w:val="center"/>
                    <w:rPr>
                      <w:sz w:val="21"/>
                      <w:szCs w:val="21"/>
                    </w:rPr>
                  </w:pPr>
                  <w:r>
                    <w:rPr>
                      <w:rFonts w:hint="eastAsia"/>
                      <w:sz w:val="21"/>
                      <w:szCs w:val="21"/>
                    </w:rPr>
                    <w:t>/</w:t>
                  </w:r>
                </w:p>
              </w:tc>
              <w:tc>
                <w:tcPr>
                  <w:tcW w:w="617" w:type="dxa"/>
                  <w:vAlign w:val="center"/>
                </w:tcPr>
                <w:p w:rsidR="002D6671" w:rsidRDefault="002D6671" w:rsidP="002D6671">
                  <w:pPr>
                    <w:spacing w:line="240" w:lineRule="auto"/>
                    <w:ind w:firstLineChars="0" w:firstLine="0"/>
                    <w:jc w:val="center"/>
                    <w:rPr>
                      <w:sz w:val="21"/>
                      <w:szCs w:val="21"/>
                    </w:rPr>
                  </w:pPr>
                  <w:r>
                    <w:rPr>
                      <w:rFonts w:hint="eastAsia"/>
                      <w:sz w:val="21"/>
                      <w:szCs w:val="21"/>
                    </w:rPr>
                    <w:t>20</w:t>
                  </w:r>
                </w:p>
              </w:tc>
            </w:tr>
            <w:tr w:rsidR="002D6671" w:rsidTr="005F73E0">
              <w:tc>
                <w:tcPr>
                  <w:tcW w:w="1748" w:type="dxa"/>
                  <w:vAlign w:val="center"/>
                </w:tcPr>
                <w:p w:rsidR="002D6671" w:rsidRDefault="002D6671" w:rsidP="002D6671">
                  <w:pPr>
                    <w:spacing w:line="240" w:lineRule="auto"/>
                    <w:ind w:firstLineChars="0" w:firstLine="0"/>
                    <w:jc w:val="center"/>
                    <w:rPr>
                      <w:sz w:val="21"/>
                      <w:szCs w:val="21"/>
                    </w:rPr>
                  </w:pPr>
                  <w:r>
                    <w:rPr>
                      <w:rFonts w:hint="eastAsia"/>
                      <w:sz w:val="21"/>
                      <w:szCs w:val="21"/>
                    </w:rPr>
                    <w:t>津市市污水处理厂进水水质要求</w:t>
                  </w:r>
                </w:p>
              </w:tc>
              <w:tc>
                <w:tcPr>
                  <w:tcW w:w="606" w:type="dxa"/>
                  <w:vAlign w:val="center"/>
                </w:tcPr>
                <w:p w:rsidR="002D6671" w:rsidRDefault="002D6671" w:rsidP="002D6671">
                  <w:pPr>
                    <w:spacing w:line="240" w:lineRule="auto"/>
                    <w:ind w:firstLineChars="0" w:firstLine="0"/>
                    <w:jc w:val="center"/>
                    <w:rPr>
                      <w:sz w:val="21"/>
                      <w:szCs w:val="21"/>
                    </w:rPr>
                  </w:pPr>
                  <w:r>
                    <w:rPr>
                      <w:rFonts w:hint="eastAsia"/>
                      <w:sz w:val="21"/>
                      <w:szCs w:val="21"/>
                    </w:rPr>
                    <w:t>6-9</w:t>
                  </w:r>
                </w:p>
              </w:tc>
              <w:tc>
                <w:tcPr>
                  <w:tcW w:w="824" w:type="dxa"/>
                  <w:vAlign w:val="center"/>
                </w:tcPr>
                <w:p w:rsidR="002D6671" w:rsidRDefault="002D6671" w:rsidP="002D6671">
                  <w:pPr>
                    <w:spacing w:line="240" w:lineRule="auto"/>
                    <w:ind w:firstLineChars="0" w:firstLine="0"/>
                    <w:jc w:val="center"/>
                    <w:rPr>
                      <w:sz w:val="21"/>
                      <w:szCs w:val="21"/>
                    </w:rPr>
                  </w:pPr>
                  <w:r>
                    <w:rPr>
                      <w:rFonts w:hint="eastAsia"/>
                      <w:sz w:val="21"/>
                      <w:szCs w:val="21"/>
                    </w:rPr>
                    <w:t>260</w:t>
                  </w:r>
                </w:p>
              </w:tc>
              <w:tc>
                <w:tcPr>
                  <w:tcW w:w="820" w:type="dxa"/>
                  <w:vAlign w:val="center"/>
                </w:tcPr>
                <w:p w:rsidR="002D6671" w:rsidRDefault="002D6671" w:rsidP="002D6671">
                  <w:pPr>
                    <w:spacing w:line="240" w:lineRule="auto"/>
                    <w:ind w:firstLineChars="0" w:firstLine="0"/>
                    <w:jc w:val="center"/>
                    <w:rPr>
                      <w:sz w:val="21"/>
                      <w:szCs w:val="21"/>
                    </w:rPr>
                  </w:pPr>
                  <w:r>
                    <w:rPr>
                      <w:rFonts w:hint="eastAsia"/>
                      <w:sz w:val="21"/>
                      <w:szCs w:val="21"/>
                    </w:rPr>
                    <w:t>120</w:t>
                  </w:r>
                </w:p>
              </w:tc>
              <w:tc>
                <w:tcPr>
                  <w:tcW w:w="596" w:type="dxa"/>
                  <w:vAlign w:val="center"/>
                </w:tcPr>
                <w:p w:rsidR="002D6671" w:rsidRDefault="002D6671" w:rsidP="002D6671">
                  <w:pPr>
                    <w:spacing w:line="240" w:lineRule="auto"/>
                    <w:ind w:firstLineChars="0" w:firstLine="0"/>
                    <w:jc w:val="center"/>
                    <w:rPr>
                      <w:sz w:val="21"/>
                      <w:szCs w:val="21"/>
                    </w:rPr>
                  </w:pPr>
                  <w:r>
                    <w:rPr>
                      <w:rFonts w:hint="eastAsia"/>
                      <w:sz w:val="21"/>
                      <w:szCs w:val="21"/>
                    </w:rPr>
                    <w:t>220</w:t>
                  </w:r>
                </w:p>
              </w:tc>
              <w:tc>
                <w:tcPr>
                  <w:tcW w:w="662" w:type="dxa"/>
                  <w:vAlign w:val="center"/>
                </w:tcPr>
                <w:p w:rsidR="002D6671" w:rsidRDefault="002D6671" w:rsidP="002D6671">
                  <w:pPr>
                    <w:spacing w:line="240" w:lineRule="auto"/>
                    <w:ind w:firstLineChars="0" w:firstLine="0"/>
                    <w:jc w:val="center"/>
                    <w:rPr>
                      <w:sz w:val="21"/>
                      <w:szCs w:val="21"/>
                    </w:rPr>
                  </w:pPr>
                  <w:r>
                    <w:rPr>
                      <w:rFonts w:hint="eastAsia"/>
                      <w:sz w:val="21"/>
                      <w:szCs w:val="21"/>
                    </w:rPr>
                    <w:t>30</w:t>
                  </w:r>
                </w:p>
              </w:tc>
              <w:tc>
                <w:tcPr>
                  <w:tcW w:w="868" w:type="dxa"/>
                  <w:vAlign w:val="center"/>
                </w:tcPr>
                <w:p w:rsidR="002D6671" w:rsidRDefault="002D6671" w:rsidP="002D6671">
                  <w:pPr>
                    <w:spacing w:line="240" w:lineRule="auto"/>
                    <w:ind w:firstLineChars="0" w:firstLine="0"/>
                    <w:jc w:val="center"/>
                    <w:rPr>
                      <w:sz w:val="21"/>
                      <w:szCs w:val="21"/>
                    </w:rPr>
                  </w:pPr>
                  <w:r>
                    <w:rPr>
                      <w:rFonts w:hint="eastAsia"/>
                      <w:sz w:val="21"/>
                      <w:szCs w:val="21"/>
                    </w:rPr>
                    <w:t>/</w:t>
                  </w:r>
                </w:p>
              </w:tc>
              <w:tc>
                <w:tcPr>
                  <w:tcW w:w="709" w:type="dxa"/>
                  <w:vAlign w:val="center"/>
                </w:tcPr>
                <w:p w:rsidR="002D6671" w:rsidRDefault="002D6671" w:rsidP="002D6671">
                  <w:pPr>
                    <w:spacing w:line="240" w:lineRule="auto"/>
                    <w:ind w:firstLineChars="0" w:firstLine="0"/>
                    <w:jc w:val="center"/>
                    <w:rPr>
                      <w:sz w:val="21"/>
                      <w:szCs w:val="21"/>
                    </w:rPr>
                  </w:pPr>
                  <w:r>
                    <w:rPr>
                      <w:rFonts w:hint="eastAsia"/>
                      <w:sz w:val="21"/>
                      <w:szCs w:val="21"/>
                    </w:rPr>
                    <w:t>3.5</w:t>
                  </w:r>
                </w:p>
              </w:tc>
              <w:tc>
                <w:tcPr>
                  <w:tcW w:w="567" w:type="dxa"/>
                  <w:vAlign w:val="center"/>
                </w:tcPr>
                <w:p w:rsidR="002D6671" w:rsidRDefault="002D6671" w:rsidP="002D6671">
                  <w:pPr>
                    <w:spacing w:line="240" w:lineRule="auto"/>
                    <w:ind w:firstLineChars="0" w:firstLine="0"/>
                    <w:jc w:val="center"/>
                    <w:rPr>
                      <w:sz w:val="21"/>
                      <w:szCs w:val="21"/>
                    </w:rPr>
                  </w:pPr>
                  <w:r>
                    <w:rPr>
                      <w:rFonts w:hint="eastAsia"/>
                      <w:sz w:val="21"/>
                      <w:szCs w:val="21"/>
                    </w:rPr>
                    <w:t>35</w:t>
                  </w:r>
                </w:p>
              </w:tc>
              <w:tc>
                <w:tcPr>
                  <w:tcW w:w="617" w:type="dxa"/>
                  <w:vAlign w:val="center"/>
                </w:tcPr>
                <w:p w:rsidR="002D6671" w:rsidRDefault="002D6671" w:rsidP="002D6671">
                  <w:pPr>
                    <w:spacing w:line="240" w:lineRule="auto"/>
                    <w:ind w:firstLineChars="0" w:firstLine="0"/>
                    <w:jc w:val="center"/>
                    <w:rPr>
                      <w:sz w:val="21"/>
                      <w:szCs w:val="21"/>
                    </w:rPr>
                  </w:pPr>
                  <w:r>
                    <w:rPr>
                      <w:rFonts w:hint="eastAsia"/>
                      <w:sz w:val="21"/>
                      <w:szCs w:val="21"/>
                    </w:rPr>
                    <w:t>/</w:t>
                  </w:r>
                </w:p>
              </w:tc>
            </w:tr>
            <w:tr w:rsidR="002D6671" w:rsidTr="005F73E0">
              <w:tc>
                <w:tcPr>
                  <w:tcW w:w="1748" w:type="dxa"/>
                  <w:vAlign w:val="center"/>
                </w:tcPr>
                <w:p w:rsidR="002D6671" w:rsidRDefault="002D6671" w:rsidP="002D6671">
                  <w:pPr>
                    <w:spacing w:line="240" w:lineRule="auto"/>
                    <w:ind w:firstLineChars="0" w:firstLine="0"/>
                    <w:jc w:val="center"/>
                    <w:rPr>
                      <w:sz w:val="21"/>
                      <w:szCs w:val="21"/>
                    </w:rPr>
                  </w:pPr>
                  <w:r>
                    <w:rPr>
                      <w:rFonts w:hint="eastAsia"/>
                      <w:sz w:val="21"/>
                      <w:szCs w:val="21"/>
                    </w:rPr>
                    <w:t>本项目废水排放标准限值</w:t>
                  </w:r>
                </w:p>
              </w:tc>
              <w:tc>
                <w:tcPr>
                  <w:tcW w:w="606" w:type="dxa"/>
                  <w:vAlign w:val="center"/>
                </w:tcPr>
                <w:p w:rsidR="002D6671" w:rsidRDefault="002D6671" w:rsidP="002D6671">
                  <w:pPr>
                    <w:spacing w:line="240" w:lineRule="auto"/>
                    <w:ind w:firstLineChars="0" w:firstLine="0"/>
                    <w:jc w:val="center"/>
                    <w:rPr>
                      <w:sz w:val="21"/>
                      <w:szCs w:val="21"/>
                    </w:rPr>
                  </w:pPr>
                  <w:r>
                    <w:rPr>
                      <w:rFonts w:hint="eastAsia"/>
                      <w:sz w:val="21"/>
                      <w:szCs w:val="21"/>
                    </w:rPr>
                    <w:t>6-9</w:t>
                  </w:r>
                </w:p>
              </w:tc>
              <w:tc>
                <w:tcPr>
                  <w:tcW w:w="824" w:type="dxa"/>
                  <w:vAlign w:val="center"/>
                </w:tcPr>
                <w:p w:rsidR="002D6671" w:rsidRDefault="002D6671" w:rsidP="002D6671">
                  <w:pPr>
                    <w:spacing w:line="240" w:lineRule="auto"/>
                    <w:ind w:firstLineChars="0" w:firstLine="0"/>
                    <w:jc w:val="center"/>
                    <w:rPr>
                      <w:sz w:val="21"/>
                      <w:szCs w:val="21"/>
                    </w:rPr>
                  </w:pPr>
                  <w:r>
                    <w:rPr>
                      <w:rFonts w:hint="eastAsia"/>
                      <w:sz w:val="21"/>
                      <w:szCs w:val="21"/>
                    </w:rPr>
                    <w:t>260</w:t>
                  </w:r>
                </w:p>
              </w:tc>
              <w:tc>
                <w:tcPr>
                  <w:tcW w:w="820" w:type="dxa"/>
                  <w:vAlign w:val="center"/>
                </w:tcPr>
                <w:p w:rsidR="002D6671" w:rsidRDefault="002D6671" w:rsidP="002D6671">
                  <w:pPr>
                    <w:spacing w:line="240" w:lineRule="auto"/>
                    <w:ind w:firstLineChars="0" w:firstLine="0"/>
                    <w:jc w:val="center"/>
                    <w:rPr>
                      <w:sz w:val="21"/>
                      <w:szCs w:val="21"/>
                    </w:rPr>
                  </w:pPr>
                  <w:r>
                    <w:rPr>
                      <w:rFonts w:hint="eastAsia"/>
                      <w:sz w:val="21"/>
                      <w:szCs w:val="21"/>
                    </w:rPr>
                    <w:t>120</w:t>
                  </w:r>
                </w:p>
              </w:tc>
              <w:tc>
                <w:tcPr>
                  <w:tcW w:w="596" w:type="dxa"/>
                  <w:vAlign w:val="center"/>
                </w:tcPr>
                <w:p w:rsidR="002D6671" w:rsidRDefault="002D6671" w:rsidP="002D6671">
                  <w:pPr>
                    <w:spacing w:line="240" w:lineRule="auto"/>
                    <w:ind w:firstLineChars="0" w:firstLine="0"/>
                    <w:jc w:val="center"/>
                    <w:rPr>
                      <w:sz w:val="21"/>
                      <w:szCs w:val="21"/>
                    </w:rPr>
                  </w:pPr>
                  <w:r>
                    <w:rPr>
                      <w:rFonts w:hint="eastAsia"/>
                      <w:sz w:val="21"/>
                      <w:szCs w:val="21"/>
                    </w:rPr>
                    <w:t>220</w:t>
                  </w:r>
                </w:p>
              </w:tc>
              <w:tc>
                <w:tcPr>
                  <w:tcW w:w="662" w:type="dxa"/>
                  <w:vAlign w:val="center"/>
                </w:tcPr>
                <w:p w:rsidR="002D6671" w:rsidRDefault="002D6671" w:rsidP="002D6671">
                  <w:pPr>
                    <w:spacing w:line="240" w:lineRule="auto"/>
                    <w:ind w:firstLineChars="0" w:firstLine="0"/>
                    <w:jc w:val="center"/>
                    <w:rPr>
                      <w:sz w:val="21"/>
                      <w:szCs w:val="21"/>
                    </w:rPr>
                  </w:pPr>
                  <w:r>
                    <w:rPr>
                      <w:rFonts w:hint="eastAsia"/>
                      <w:sz w:val="21"/>
                      <w:szCs w:val="21"/>
                    </w:rPr>
                    <w:t>30</w:t>
                  </w:r>
                </w:p>
              </w:tc>
              <w:tc>
                <w:tcPr>
                  <w:tcW w:w="868" w:type="dxa"/>
                  <w:vAlign w:val="center"/>
                </w:tcPr>
                <w:p w:rsidR="002D6671" w:rsidRDefault="002D6671" w:rsidP="002D6671">
                  <w:pPr>
                    <w:spacing w:line="240" w:lineRule="auto"/>
                    <w:ind w:firstLineChars="0" w:firstLine="0"/>
                    <w:jc w:val="center"/>
                    <w:rPr>
                      <w:sz w:val="21"/>
                      <w:szCs w:val="21"/>
                    </w:rPr>
                  </w:pPr>
                  <w:r>
                    <w:rPr>
                      <w:rFonts w:hint="eastAsia"/>
                      <w:sz w:val="21"/>
                      <w:szCs w:val="21"/>
                    </w:rPr>
                    <w:t>20</w:t>
                  </w:r>
                </w:p>
              </w:tc>
              <w:tc>
                <w:tcPr>
                  <w:tcW w:w="709" w:type="dxa"/>
                  <w:vAlign w:val="center"/>
                </w:tcPr>
                <w:p w:rsidR="002D6671" w:rsidRDefault="002D6671" w:rsidP="002D6671">
                  <w:pPr>
                    <w:spacing w:line="240" w:lineRule="auto"/>
                    <w:ind w:firstLineChars="0" w:firstLine="0"/>
                    <w:jc w:val="center"/>
                    <w:rPr>
                      <w:sz w:val="21"/>
                      <w:szCs w:val="21"/>
                    </w:rPr>
                  </w:pPr>
                  <w:r>
                    <w:rPr>
                      <w:rFonts w:hint="eastAsia"/>
                      <w:sz w:val="21"/>
                      <w:szCs w:val="21"/>
                    </w:rPr>
                    <w:t>3.5</w:t>
                  </w:r>
                </w:p>
              </w:tc>
              <w:tc>
                <w:tcPr>
                  <w:tcW w:w="567" w:type="dxa"/>
                  <w:vAlign w:val="center"/>
                </w:tcPr>
                <w:p w:rsidR="002D6671" w:rsidRDefault="002D6671" w:rsidP="002D6671">
                  <w:pPr>
                    <w:spacing w:line="240" w:lineRule="auto"/>
                    <w:ind w:firstLineChars="0" w:firstLine="0"/>
                    <w:jc w:val="center"/>
                    <w:rPr>
                      <w:sz w:val="21"/>
                      <w:szCs w:val="21"/>
                    </w:rPr>
                  </w:pPr>
                  <w:r>
                    <w:rPr>
                      <w:rFonts w:hint="eastAsia"/>
                      <w:sz w:val="21"/>
                      <w:szCs w:val="21"/>
                    </w:rPr>
                    <w:t>35</w:t>
                  </w:r>
                </w:p>
              </w:tc>
              <w:tc>
                <w:tcPr>
                  <w:tcW w:w="617" w:type="dxa"/>
                  <w:vAlign w:val="center"/>
                </w:tcPr>
                <w:p w:rsidR="002D6671" w:rsidRDefault="002D6671" w:rsidP="002D6671">
                  <w:pPr>
                    <w:spacing w:line="240" w:lineRule="auto"/>
                    <w:ind w:firstLineChars="0" w:firstLine="0"/>
                    <w:jc w:val="center"/>
                    <w:rPr>
                      <w:sz w:val="21"/>
                      <w:szCs w:val="21"/>
                    </w:rPr>
                  </w:pPr>
                  <w:r>
                    <w:rPr>
                      <w:rFonts w:hint="eastAsia"/>
                      <w:sz w:val="21"/>
                      <w:szCs w:val="21"/>
                    </w:rPr>
                    <w:t>20</w:t>
                  </w:r>
                </w:p>
              </w:tc>
            </w:tr>
          </w:tbl>
          <w:p w:rsidR="0057439C" w:rsidRDefault="00DA4637" w:rsidP="000B3B05">
            <w:pPr>
              <w:adjustRightInd w:val="0"/>
              <w:snapToGrid w:val="0"/>
              <w:spacing w:beforeLines="50" w:before="156"/>
              <w:ind w:firstLineChars="0" w:firstLine="0"/>
              <w:jc w:val="left"/>
              <w:rPr>
                <w:b/>
                <w:bCs/>
                <w:sz w:val="21"/>
                <w:szCs w:val="21"/>
              </w:rPr>
            </w:pPr>
            <w:r>
              <w:rPr>
                <w:rFonts w:hint="eastAsia"/>
                <w:b/>
                <w:bCs/>
                <w:sz w:val="21"/>
                <w:szCs w:val="21"/>
              </w:rPr>
              <w:t>3</w:t>
            </w:r>
            <w:r>
              <w:rPr>
                <w:rFonts w:hint="eastAsia"/>
                <w:b/>
                <w:bCs/>
                <w:sz w:val="21"/>
                <w:szCs w:val="21"/>
              </w:rPr>
              <w:t>、噪声排放标准</w:t>
            </w:r>
          </w:p>
          <w:p w:rsidR="0057439C" w:rsidRDefault="00DA4637" w:rsidP="00AD7AA7">
            <w:pPr>
              <w:autoSpaceDE w:val="0"/>
              <w:autoSpaceDN w:val="0"/>
              <w:adjustRightInd w:val="0"/>
              <w:snapToGrid w:val="0"/>
              <w:ind w:firstLine="420"/>
              <w:rPr>
                <w:sz w:val="21"/>
                <w:szCs w:val="21"/>
              </w:rPr>
            </w:pPr>
            <w:r>
              <w:rPr>
                <w:rFonts w:hint="eastAsia"/>
                <w:sz w:val="21"/>
                <w:szCs w:val="21"/>
              </w:rPr>
              <w:t>营运期：</w:t>
            </w:r>
            <w:r w:rsidR="005139DE">
              <w:rPr>
                <w:rFonts w:hint="eastAsia"/>
                <w:sz w:val="21"/>
                <w:szCs w:val="21"/>
              </w:rPr>
              <w:t>厂区</w:t>
            </w:r>
            <w:r>
              <w:rPr>
                <w:rFonts w:hint="eastAsia"/>
                <w:sz w:val="21"/>
                <w:szCs w:val="21"/>
              </w:rPr>
              <w:t>东、南、北厂界噪声排放执行《工业企业厂界环境噪声排放标准》（</w:t>
            </w:r>
            <w:r>
              <w:rPr>
                <w:rFonts w:hint="eastAsia"/>
                <w:sz w:val="21"/>
                <w:szCs w:val="21"/>
              </w:rPr>
              <w:t>GB12348-2008</w:t>
            </w:r>
            <w:r>
              <w:rPr>
                <w:rFonts w:hint="eastAsia"/>
                <w:sz w:val="21"/>
                <w:szCs w:val="21"/>
              </w:rPr>
              <w:t>）</w:t>
            </w:r>
            <w:r>
              <w:rPr>
                <w:rFonts w:hint="eastAsia"/>
                <w:sz w:val="21"/>
                <w:szCs w:val="21"/>
              </w:rPr>
              <w:t>3</w:t>
            </w:r>
            <w:r>
              <w:rPr>
                <w:rFonts w:hint="eastAsia"/>
                <w:sz w:val="21"/>
                <w:szCs w:val="21"/>
              </w:rPr>
              <w:t>类标准；</w:t>
            </w:r>
            <w:r w:rsidR="005139DE">
              <w:rPr>
                <w:rFonts w:hint="eastAsia"/>
                <w:sz w:val="21"/>
                <w:szCs w:val="21"/>
              </w:rPr>
              <w:t>厂区</w:t>
            </w:r>
            <w:r>
              <w:rPr>
                <w:rFonts w:hint="eastAsia"/>
                <w:sz w:val="21"/>
                <w:szCs w:val="21"/>
              </w:rPr>
              <w:t>西</w:t>
            </w:r>
            <w:r w:rsidR="00D05BF5">
              <w:rPr>
                <w:rFonts w:hint="eastAsia"/>
                <w:sz w:val="21"/>
                <w:szCs w:val="21"/>
              </w:rPr>
              <w:t>侧</w:t>
            </w:r>
            <w:r>
              <w:rPr>
                <w:rFonts w:hint="eastAsia"/>
                <w:sz w:val="21"/>
                <w:szCs w:val="21"/>
              </w:rPr>
              <w:t>厂界临孟姜女大道路，噪声排放执行《工业企业厂界环境噪声排放标准》（</w:t>
            </w:r>
            <w:r>
              <w:rPr>
                <w:rFonts w:hint="eastAsia"/>
                <w:sz w:val="21"/>
                <w:szCs w:val="21"/>
              </w:rPr>
              <w:t>GB12348-2008</w:t>
            </w:r>
            <w:r>
              <w:rPr>
                <w:rFonts w:hint="eastAsia"/>
                <w:sz w:val="21"/>
                <w:szCs w:val="21"/>
              </w:rPr>
              <w:t>）</w:t>
            </w:r>
            <w:r>
              <w:rPr>
                <w:rFonts w:hint="eastAsia"/>
                <w:sz w:val="21"/>
                <w:szCs w:val="21"/>
              </w:rPr>
              <w:t>4</w:t>
            </w:r>
            <w:r>
              <w:rPr>
                <w:rFonts w:hint="eastAsia"/>
                <w:sz w:val="21"/>
                <w:szCs w:val="21"/>
              </w:rPr>
              <w:t>类标准。</w:t>
            </w:r>
          </w:p>
          <w:p w:rsidR="0057439C" w:rsidRPr="00D11F66" w:rsidRDefault="00DA4637" w:rsidP="00D11F66">
            <w:pPr>
              <w:widowControl/>
              <w:ind w:firstLine="422"/>
              <w:jc w:val="center"/>
              <w:rPr>
                <w:b/>
                <w:bCs/>
                <w:color w:val="000000"/>
                <w:kern w:val="0"/>
                <w:sz w:val="21"/>
                <w:szCs w:val="21"/>
              </w:rPr>
            </w:pPr>
            <w:r w:rsidRPr="00D11F66">
              <w:rPr>
                <w:rFonts w:hint="eastAsia"/>
                <w:b/>
                <w:bCs/>
                <w:color w:val="000000"/>
                <w:kern w:val="0"/>
                <w:sz w:val="21"/>
                <w:szCs w:val="21"/>
              </w:rPr>
              <w:t>表</w:t>
            </w:r>
            <w:r w:rsidRPr="00D11F66">
              <w:rPr>
                <w:rFonts w:hint="eastAsia"/>
                <w:b/>
                <w:bCs/>
                <w:color w:val="000000"/>
                <w:kern w:val="0"/>
                <w:sz w:val="21"/>
                <w:szCs w:val="21"/>
              </w:rPr>
              <w:t>3-</w:t>
            </w:r>
            <w:r w:rsidR="00516A83">
              <w:rPr>
                <w:rFonts w:hint="eastAsia"/>
                <w:b/>
                <w:bCs/>
                <w:color w:val="000000"/>
                <w:kern w:val="0"/>
                <w:sz w:val="21"/>
                <w:szCs w:val="21"/>
              </w:rPr>
              <w:t>11</w:t>
            </w:r>
            <w:r w:rsidRPr="00D11F66">
              <w:rPr>
                <w:rFonts w:hint="eastAsia"/>
                <w:b/>
                <w:bCs/>
                <w:color w:val="000000"/>
                <w:kern w:val="0"/>
                <w:sz w:val="21"/>
                <w:szCs w:val="21"/>
              </w:rPr>
              <w:t xml:space="preserve">  </w:t>
            </w:r>
            <w:r w:rsidRPr="00D11F66">
              <w:rPr>
                <w:rFonts w:hint="eastAsia"/>
                <w:b/>
                <w:bCs/>
                <w:color w:val="000000"/>
                <w:kern w:val="0"/>
                <w:sz w:val="21"/>
                <w:szCs w:val="21"/>
              </w:rPr>
              <w:t>噪声污染排放标准限值一览表</w:t>
            </w:r>
          </w:p>
          <w:tbl>
            <w:tblPr>
              <w:tblStyle w:val="ab"/>
              <w:tblW w:w="5000" w:type="pct"/>
              <w:tblLayout w:type="fixed"/>
              <w:tblLook w:val="04A0" w:firstRow="1" w:lastRow="0" w:firstColumn="1" w:lastColumn="0" w:noHBand="0" w:noVBand="1"/>
            </w:tblPr>
            <w:tblGrid>
              <w:gridCol w:w="1089"/>
              <w:gridCol w:w="1194"/>
              <w:gridCol w:w="1641"/>
              <w:gridCol w:w="1643"/>
              <w:gridCol w:w="2875"/>
            </w:tblGrid>
            <w:tr w:rsidR="0057439C" w:rsidTr="001D39D0">
              <w:trPr>
                <w:trHeight w:val="34"/>
              </w:trPr>
              <w:tc>
                <w:tcPr>
                  <w:tcW w:w="645" w:type="pct"/>
                  <w:vAlign w:val="center"/>
                </w:tcPr>
                <w:p w:rsidR="0057439C" w:rsidRDefault="00DA4637">
                  <w:pPr>
                    <w:spacing w:line="240" w:lineRule="auto"/>
                    <w:ind w:firstLineChars="0" w:firstLine="0"/>
                    <w:jc w:val="center"/>
                    <w:rPr>
                      <w:sz w:val="21"/>
                      <w:szCs w:val="21"/>
                    </w:rPr>
                  </w:pPr>
                  <w:r>
                    <w:rPr>
                      <w:rFonts w:hint="eastAsia"/>
                      <w:sz w:val="21"/>
                      <w:szCs w:val="21"/>
                    </w:rPr>
                    <w:t>时期</w:t>
                  </w:r>
                </w:p>
              </w:tc>
              <w:tc>
                <w:tcPr>
                  <w:tcW w:w="707" w:type="pct"/>
                  <w:vAlign w:val="center"/>
                </w:tcPr>
                <w:p w:rsidR="0057439C" w:rsidRDefault="00DA4637">
                  <w:pPr>
                    <w:spacing w:line="240" w:lineRule="auto"/>
                    <w:ind w:firstLineChars="0" w:firstLine="0"/>
                    <w:jc w:val="center"/>
                    <w:rPr>
                      <w:bCs/>
                      <w:sz w:val="21"/>
                      <w:szCs w:val="21"/>
                    </w:rPr>
                  </w:pPr>
                  <w:r>
                    <w:rPr>
                      <w:rFonts w:hint="eastAsia"/>
                      <w:sz w:val="21"/>
                      <w:szCs w:val="21"/>
                    </w:rPr>
                    <w:t>类别</w:t>
                  </w:r>
                </w:p>
              </w:tc>
              <w:tc>
                <w:tcPr>
                  <w:tcW w:w="972" w:type="pct"/>
                  <w:vAlign w:val="center"/>
                </w:tcPr>
                <w:p w:rsidR="0057439C" w:rsidRDefault="00DA4637">
                  <w:pPr>
                    <w:spacing w:line="240" w:lineRule="auto"/>
                    <w:ind w:firstLineChars="0" w:firstLine="0"/>
                    <w:jc w:val="center"/>
                    <w:rPr>
                      <w:bCs/>
                      <w:sz w:val="21"/>
                      <w:szCs w:val="21"/>
                    </w:rPr>
                  </w:pPr>
                  <w:r>
                    <w:rPr>
                      <w:rFonts w:hint="eastAsia"/>
                      <w:sz w:val="21"/>
                      <w:szCs w:val="21"/>
                    </w:rPr>
                    <w:t>昼间</w:t>
                  </w:r>
                  <w:r>
                    <w:rPr>
                      <w:rFonts w:hint="eastAsia"/>
                      <w:sz w:val="21"/>
                      <w:szCs w:val="21"/>
                    </w:rPr>
                    <w:t>dB</w:t>
                  </w:r>
                  <w:r>
                    <w:rPr>
                      <w:rFonts w:hint="eastAsia"/>
                      <w:sz w:val="21"/>
                      <w:szCs w:val="21"/>
                    </w:rPr>
                    <w:t>（</w:t>
                  </w:r>
                  <w:r>
                    <w:rPr>
                      <w:rFonts w:hint="eastAsia"/>
                      <w:sz w:val="21"/>
                      <w:szCs w:val="21"/>
                    </w:rPr>
                    <w:t>A</w:t>
                  </w:r>
                  <w:r>
                    <w:rPr>
                      <w:rFonts w:hint="eastAsia"/>
                      <w:sz w:val="21"/>
                      <w:szCs w:val="21"/>
                    </w:rPr>
                    <w:t>）</w:t>
                  </w:r>
                </w:p>
              </w:tc>
              <w:tc>
                <w:tcPr>
                  <w:tcW w:w="973" w:type="pct"/>
                  <w:vAlign w:val="center"/>
                </w:tcPr>
                <w:p w:rsidR="0057439C" w:rsidRDefault="00DA4637">
                  <w:pPr>
                    <w:spacing w:line="240" w:lineRule="auto"/>
                    <w:ind w:firstLineChars="0" w:firstLine="0"/>
                    <w:jc w:val="center"/>
                    <w:rPr>
                      <w:bCs/>
                      <w:sz w:val="21"/>
                      <w:szCs w:val="21"/>
                    </w:rPr>
                  </w:pPr>
                  <w:r>
                    <w:rPr>
                      <w:rFonts w:hint="eastAsia"/>
                      <w:sz w:val="21"/>
                      <w:szCs w:val="21"/>
                    </w:rPr>
                    <w:t>夜间</w:t>
                  </w:r>
                  <w:r>
                    <w:rPr>
                      <w:rFonts w:hint="eastAsia"/>
                      <w:sz w:val="21"/>
                      <w:szCs w:val="21"/>
                    </w:rPr>
                    <w:t>dB</w:t>
                  </w:r>
                  <w:r>
                    <w:rPr>
                      <w:rFonts w:hint="eastAsia"/>
                      <w:sz w:val="21"/>
                      <w:szCs w:val="21"/>
                    </w:rPr>
                    <w:t>（</w:t>
                  </w:r>
                  <w:r>
                    <w:rPr>
                      <w:rFonts w:hint="eastAsia"/>
                      <w:sz w:val="21"/>
                      <w:szCs w:val="21"/>
                    </w:rPr>
                    <w:t>A</w:t>
                  </w:r>
                  <w:r>
                    <w:rPr>
                      <w:rFonts w:hint="eastAsia"/>
                      <w:sz w:val="21"/>
                      <w:szCs w:val="21"/>
                    </w:rPr>
                    <w:t>）</w:t>
                  </w:r>
                </w:p>
              </w:tc>
              <w:tc>
                <w:tcPr>
                  <w:tcW w:w="1703" w:type="pct"/>
                  <w:vAlign w:val="center"/>
                </w:tcPr>
                <w:p w:rsidR="0057439C" w:rsidRDefault="00DA4637">
                  <w:pPr>
                    <w:spacing w:line="240" w:lineRule="auto"/>
                    <w:ind w:firstLineChars="0" w:firstLine="0"/>
                    <w:jc w:val="center"/>
                    <w:rPr>
                      <w:sz w:val="21"/>
                      <w:szCs w:val="21"/>
                    </w:rPr>
                  </w:pPr>
                  <w:r>
                    <w:rPr>
                      <w:rFonts w:hint="eastAsia"/>
                      <w:sz w:val="21"/>
                      <w:szCs w:val="21"/>
                    </w:rPr>
                    <w:t>执行标准</w:t>
                  </w:r>
                </w:p>
              </w:tc>
            </w:tr>
            <w:tr w:rsidR="0057439C" w:rsidTr="001D39D0">
              <w:trPr>
                <w:trHeight w:val="340"/>
              </w:trPr>
              <w:tc>
                <w:tcPr>
                  <w:tcW w:w="645" w:type="pct"/>
                  <w:vMerge w:val="restart"/>
                  <w:vAlign w:val="center"/>
                </w:tcPr>
                <w:p w:rsidR="0057439C" w:rsidRDefault="00DA4637">
                  <w:pPr>
                    <w:spacing w:line="240" w:lineRule="auto"/>
                    <w:ind w:firstLineChars="0" w:firstLine="0"/>
                    <w:jc w:val="center"/>
                    <w:rPr>
                      <w:bCs/>
                      <w:sz w:val="21"/>
                      <w:szCs w:val="21"/>
                    </w:rPr>
                  </w:pPr>
                  <w:r>
                    <w:rPr>
                      <w:rFonts w:hint="eastAsia"/>
                      <w:sz w:val="21"/>
                      <w:szCs w:val="21"/>
                    </w:rPr>
                    <w:t>营运期</w:t>
                  </w:r>
                </w:p>
              </w:tc>
              <w:tc>
                <w:tcPr>
                  <w:tcW w:w="707" w:type="pct"/>
                  <w:vAlign w:val="center"/>
                </w:tcPr>
                <w:p w:rsidR="0057439C" w:rsidRDefault="00DA4637">
                  <w:pPr>
                    <w:spacing w:line="240" w:lineRule="auto"/>
                    <w:ind w:firstLineChars="0" w:firstLine="0"/>
                    <w:jc w:val="center"/>
                    <w:rPr>
                      <w:sz w:val="21"/>
                      <w:szCs w:val="21"/>
                    </w:rPr>
                  </w:pPr>
                  <w:r>
                    <w:rPr>
                      <w:rFonts w:hint="eastAsia"/>
                      <w:sz w:val="21"/>
                      <w:szCs w:val="21"/>
                    </w:rPr>
                    <w:t>3</w:t>
                  </w:r>
                  <w:r>
                    <w:rPr>
                      <w:rFonts w:hint="eastAsia"/>
                      <w:sz w:val="21"/>
                      <w:szCs w:val="21"/>
                    </w:rPr>
                    <w:t>类</w:t>
                  </w:r>
                </w:p>
              </w:tc>
              <w:tc>
                <w:tcPr>
                  <w:tcW w:w="972" w:type="pct"/>
                  <w:vAlign w:val="center"/>
                </w:tcPr>
                <w:p w:rsidR="0057439C" w:rsidRDefault="00DA4637">
                  <w:pPr>
                    <w:spacing w:line="240" w:lineRule="auto"/>
                    <w:ind w:firstLineChars="0" w:firstLine="0"/>
                    <w:jc w:val="center"/>
                    <w:rPr>
                      <w:sz w:val="21"/>
                      <w:szCs w:val="21"/>
                    </w:rPr>
                  </w:pPr>
                  <w:r>
                    <w:rPr>
                      <w:rFonts w:hint="eastAsia"/>
                      <w:sz w:val="21"/>
                      <w:szCs w:val="21"/>
                    </w:rPr>
                    <w:t>65</w:t>
                  </w:r>
                </w:p>
              </w:tc>
              <w:tc>
                <w:tcPr>
                  <w:tcW w:w="973" w:type="pct"/>
                  <w:vAlign w:val="center"/>
                </w:tcPr>
                <w:p w:rsidR="0057439C" w:rsidRDefault="00DA4637">
                  <w:pPr>
                    <w:spacing w:line="240" w:lineRule="auto"/>
                    <w:ind w:firstLineChars="0" w:firstLine="0"/>
                    <w:jc w:val="center"/>
                    <w:rPr>
                      <w:sz w:val="21"/>
                      <w:szCs w:val="21"/>
                    </w:rPr>
                  </w:pPr>
                  <w:r>
                    <w:rPr>
                      <w:rFonts w:hint="eastAsia"/>
                      <w:sz w:val="21"/>
                      <w:szCs w:val="21"/>
                    </w:rPr>
                    <w:t>55</w:t>
                  </w:r>
                </w:p>
              </w:tc>
              <w:tc>
                <w:tcPr>
                  <w:tcW w:w="1703" w:type="pct"/>
                  <w:vMerge w:val="restart"/>
                  <w:vAlign w:val="center"/>
                </w:tcPr>
                <w:p w:rsidR="0057439C" w:rsidRDefault="00DA4637">
                  <w:pPr>
                    <w:spacing w:line="240" w:lineRule="auto"/>
                    <w:ind w:firstLineChars="0" w:firstLine="0"/>
                    <w:jc w:val="center"/>
                    <w:rPr>
                      <w:sz w:val="21"/>
                      <w:szCs w:val="21"/>
                    </w:rPr>
                  </w:pPr>
                  <w:r>
                    <w:rPr>
                      <w:rFonts w:hint="eastAsia"/>
                      <w:sz w:val="21"/>
                      <w:szCs w:val="21"/>
                    </w:rPr>
                    <w:t>《工业企业厂界环境噪声排放标准》（</w:t>
                  </w:r>
                  <w:r>
                    <w:rPr>
                      <w:rFonts w:hint="eastAsia"/>
                      <w:sz w:val="21"/>
                      <w:szCs w:val="21"/>
                    </w:rPr>
                    <w:t>GB12348-2008</w:t>
                  </w:r>
                  <w:r>
                    <w:rPr>
                      <w:rFonts w:hint="eastAsia"/>
                      <w:sz w:val="21"/>
                      <w:szCs w:val="21"/>
                    </w:rPr>
                    <w:t>）</w:t>
                  </w:r>
                </w:p>
              </w:tc>
            </w:tr>
            <w:tr w:rsidR="0057439C" w:rsidTr="001D39D0">
              <w:trPr>
                <w:trHeight w:val="340"/>
              </w:trPr>
              <w:tc>
                <w:tcPr>
                  <w:tcW w:w="645" w:type="pct"/>
                  <w:vMerge/>
                  <w:vAlign w:val="center"/>
                </w:tcPr>
                <w:p w:rsidR="0057439C" w:rsidRDefault="0057439C">
                  <w:pPr>
                    <w:spacing w:line="240" w:lineRule="auto"/>
                    <w:ind w:firstLineChars="0" w:firstLine="0"/>
                    <w:jc w:val="center"/>
                    <w:rPr>
                      <w:sz w:val="21"/>
                      <w:szCs w:val="21"/>
                    </w:rPr>
                  </w:pPr>
                </w:p>
              </w:tc>
              <w:tc>
                <w:tcPr>
                  <w:tcW w:w="707" w:type="pct"/>
                  <w:vAlign w:val="center"/>
                </w:tcPr>
                <w:p w:rsidR="0057439C" w:rsidRDefault="00DA4637">
                  <w:pPr>
                    <w:spacing w:line="240" w:lineRule="auto"/>
                    <w:ind w:firstLineChars="0" w:firstLine="0"/>
                    <w:jc w:val="center"/>
                    <w:rPr>
                      <w:sz w:val="21"/>
                      <w:szCs w:val="21"/>
                    </w:rPr>
                  </w:pPr>
                  <w:r>
                    <w:rPr>
                      <w:rFonts w:hint="eastAsia"/>
                      <w:sz w:val="21"/>
                      <w:szCs w:val="21"/>
                    </w:rPr>
                    <w:t>4</w:t>
                  </w:r>
                  <w:r>
                    <w:rPr>
                      <w:rFonts w:hint="eastAsia"/>
                      <w:sz w:val="21"/>
                      <w:szCs w:val="21"/>
                    </w:rPr>
                    <w:t>类</w:t>
                  </w:r>
                </w:p>
              </w:tc>
              <w:tc>
                <w:tcPr>
                  <w:tcW w:w="972" w:type="pct"/>
                  <w:vAlign w:val="center"/>
                </w:tcPr>
                <w:p w:rsidR="0057439C" w:rsidRDefault="00DA4637">
                  <w:pPr>
                    <w:spacing w:line="240" w:lineRule="auto"/>
                    <w:ind w:firstLineChars="0" w:firstLine="0"/>
                    <w:jc w:val="center"/>
                    <w:rPr>
                      <w:sz w:val="21"/>
                      <w:szCs w:val="21"/>
                    </w:rPr>
                  </w:pPr>
                  <w:r>
                    <w:rPr>
                      <w:rFonts w:hint="eastAsia"/>
                      <w:sz w:val="21"/>
                      <w:szCs w:val="21"/>
                    </w:rPr>
                    <w:t>70</w:t>
                  </w:r>
                </w:p>
              </w:tc>
              <w:tc>
                <w:tcPr>
                  <w:tcW w:w="973" w:type="pct"/>
                  <w:vAlign w:val="center"/>
                </w:tcPr>
                <w:p w:rsidR="0057439C" w:rsidRDefault="00DA4637">
                  <w:pPr>
                    <w:spacing w:line="240" w:lineRule="auto"/>
                    <w:ind w:firstLineChars="0" w:firstLine="0"/>
                    <w:jc w:val="center"/>
                    <w:rPr>
                      <w:sz w:val="21"/>
                      <w:szCs w:val="21"/>
                    </w:rPr>
                  </w:pPr>
                  <w:r>
                    <w:rPr>
                      <w:rFonts w:hint="eastAsia"/>
                      <w:sz w:val="21"/>
                      <w:szCs w:val="21"/>
                    </w:rPr>
                    <w:t>55</w:t>
                  </w:r>
                </w:p>
              </w:tc>
              <w:tc>
                <w:tcPr>
                  <w:tcW w:w="1703" w:type="pct"/>
                  <w:vMerge/>
                  <w:vAlign w:val="center"/>
                </w:tcPr>
                <w:p w:rsidR="0057439C" w:rsidRDefault="0057439C">
                  <w:pPr>
                    <w:spacing w:line="240" w:lineRule="auto"/>
                    <w:ind w:firstLineChars="0" w:firstLine="0"/>
                    <w:jc w:val="center"/>
                    <w:rPr>
                      <w:sz w:val="21"/>
                      <w:szCs w:val="21"/>
                    </w:rPr>
                  </w:pPr>
                </w:p>
              </w:tc>
            </w:tr>
          </w:tbl>
          <w:p w:rsidR="0057439C" w:rsidRDefault="00DA4637" w:rsidP="000B3B05">
            <w:pPr>
              <w:adjustRightInd w:val="0"/>
              <w:snapToGrid w:val="0"/>
              <w:spacing w:beforeLines="50" w:before="156"/>
              <w:ind w:firstLineChars="0" w:firstLine="0"/>
              <w:jc w:val="left"/>
              <w:rPr>
                <w:b/>
                <w:bCs/>
                <w:sz w:val="21"/>
                <w:szCs w:val="21"/>
              </w:rPr>
            </w:pPr>
            <w:r>
              <w:rPr>
                <w:rFonts w:hint="eastAsia"/>
                <w:b/>
                <w:bCs/>
                <w:sz w:val="21"/>
                <w:szCs w:val="21"/>
              </w:rPr>
              <w:t>4</w:t>
            </w:r>
            <w:r>
              <w:rPr>
                <w:rFonts w:hint="eastAsia"/>
                <w:b/>
                <w:bCs/>
                <w:sz w:val="21"/>
                <w:szCs w:val="21"/>
              </w:rPr>
              <w:t>、固体废物</w:t>
            </w:r>
          </w:p>
          <w:p w:rsidR="0057439C" w:rsidRDefault="00DA4637" w:rsidP="00AD7AA7">
            <w:pPr>
              <w:autoSpaceDE w:val="0"/>
              <w:autoSpaceDN w:val="0"/>
              <w:adjustRightInd w:val="0"/>
              <w:snapToGrid w:val="0"/>
              <w:ind w:firstLine="420"/>
              <w:rPr>
                <w:sz w:val="21"/>
                <w:szCs w:val="21"/>
              </w:rPr>
            </w:pPr>
            <w:r>
              <w:rPr>
                <w:rFonts w:hint="eastAsia"/>
                <w:sz w:val="21"/>
                <w:szCs w:val="21"/>
              </w:rPr>
              <w:t>一般工业固体废物贮存场所执行《一般工业固体废物贮存和填埋污染控制标准》（</w:t>
            </w:r>
            <w:r>
              <w:rPr>
                <w:rFonts w:hint="eastAsia"/>
                <w:sz w:val="21"/>
                <w:szCs w:val="21"/>
              </w:rPr>
              <w:t>GB18599-2020</w:t>
            </w:r>
            <w:r>
              <w:rPr>
                <w:rFonts w:hint="eastAsia"/>
                <w:sz w:val="21"/>
                <w:szCs w:val="21"/>
              </w:rPr>
              <w:t>）中规定，一般工业固体废物台帐记录执行《一般工业固体废物管理台账制定指南（试行）》（生态环境部公告</w:t>
            </w:r>
            <w:r>
              <w:rPr>
                <w:rFonts w:hint="eastAsia"/>
                <w:sz w:val="21"/>
                <w:szCs w:val="21"/>
              </w:rPr>
              <w:t xml:space="preserve"> 2021</w:t>
            </w:r>
            <w:r>
              <w:rPr>
                <w:rFonts w:hint="eastAsia"/>
                <w:sz w:val="21"/>
                <w:szCs w:val="21"/>
              </w:rPr>
              <w:t>年</w:t>
            </w:r>
            <w:r>
              <w:rPr>
                <w:rFonts w:hint="eastAsia"/>
                <w:sz w:val="21"/>
                <w:szCs w:val="21"/>
              </w:rPr>
              <w:t xml:space="preserve"> </w:t>
            </w:r>
            <w:r>
              <w:rPr>
                <w:rFonts w:hint="eastAsia"/>
                <w:sz w:val="21"/>
                <w:szCs w:val="21"/>
              </w:rPr>
              <w:t>第</w:t>
            </w:r>
            <w:r>
              <w:rPr>
                <w:rFonts w:hint="eastAsia"/>
                <w:sz w:val="21"/>
                <w:szCs w:val="21"/>
              </w:rPr>
              <w:t>82</w:t>
            </w:r>
            <w:r>
              <w:rPr>
                <w:rFonts w:hint="eastAsia"/>
                <w:sz w:val="21"/>
                <w:szCs w:val="21"/>
              </w:rPr>
              <w:t>号）中的规定</w:t>
            </w:r>
            <w:r w:rsidR="002519F4">
              <w:rPr>
                <w:rFonts w:hint="eastAsia"/>
                <w:sz w:val="21"/>
                <w:szCs w:val="21"/>
              </w:rPr>
              <w:t>；</w:t>
            </w:r>
            <w:r w:rsidR="004E3AD5" w:rsidRPr="003F747F">
              <w:rPr>
                <w:sz w:val="21"/>
                <w:szCs w:val="21"/>
              </w:rPr>
              <w:t>危险废物贮存执行《危险废物贮存污染控制标准》（</w:t>
            </w:r>
            <w:r w:rsidR="004E3AD5" w:rsidRPr="003F747F">
              <w:rPr>
                <w:sz w:val="21"/>
                <w:szCs w:val="21"/>
              </w:rPr>
              <w:t>GB18597-2023</w:t>
            </w:r>
            <w:r w:rsidR="004E3AD5" w:rsidRPr="003F747F">
              <w:rPr>
                <w:sz w:val="21"/>
                <w:szCs w:val="21"/>
              </w:rPr>
              <w:t>）</w:t>
            </w:r>
            <w:r>
              <w:rPr>
                <w:rFonts w:hint="eastAsia"/>
                <w:sz w:val="21"/>
                <w:szCs w:val="21"/>
              </w:rPr>
              <w:t>。</w:t>
            </w:r>
          </w:p>
        </w:tc>
      </w:tr>
      <w:tr w:rsidR="0057439C" w:rsidTr="00157180">
        <w:trPr>
          <w:trHeight w:val="13035"/>
        </w:trPr>
        <w:tc>
          <w:tcPr>
            <w:tcW w:w="392" w:type="dxa"/>
            <w:vAlign w:val="center"/>
          </w:tcPr>
          <w:p w:rsidR="0057439C" w:rsidRDefault="00DA4637">
            <w:pPr>
              <w:spacing w:line="240" w:lineRule="auto"/>
              <w:ind w:firstLineChars="0" w:firstLine="0"/>
              <w:jc w:val="center"/>
              <w:rPr>
                <w:rFonts w:ascii="宋体" w:hAnsi="宋体" w:cs="宋体"/>
                <w:sz w:val="21"/>
                <w:szCs w:val="21"/>
              </w:rPr>
            </w:pPr>
            <w:r>
              <w:rPr>
                <w:rFonts w:ascii="宋体" w:hAnsi="宋体" w:cs="宋体" w:hint="eastAsia"/>
                <w:sz w:val="21"/>
                <w:szCs w:val="21"/>
              </w:rPr>
              <w:lastRenderedPageBreak/>
              <w:t>总量</w:t>
            </w:r>
          </w:p>
          <w:p w:rsidR="0057439C" w:rsidRDefault="00DA4637">
            <w:pPr>
              <w:spacing w:line="240" w:lineRule="auto"/>
              <w:ind w:firstLineChars="0" w:firstLine="0"/>
              <w:jc w:val="center"/>
              <w:rPr>
                <w:rFonts w:ascii="宋体" w:hAnsi="宋体" w:cs="宋体"/>
                <w:sz w:val="21"/>
                <w:szCs w:val="21"/>
              </w:rPr>
            </w:pPr>
            <w:r>
              <w:rPr>
                <w:rFonts w:ascii="宋体" w:hAnsi="宋体" w:cs="宋体" w:hint="eastAsia"/>
                <w:sz w:val="21"/>
                <w:szCs w:val="21"/>
              </w:rPr>
              <w:t>控制</w:t>
            </w:r>
          </w:p>
          <w:p w:rsidR="0057439C" w:rsidRDefault="00DA4637">
            <w:pPr>
              <w:spacing w:line="240" w:lineRule="auto"/>
              <w:ind w:firstLineChars="0" w:firstLine="0"/>
              <w:jc w:val="center"/>
              <w:rPr>
                <w:rFonts w:ascii="宋体" w:hAnsi="宋体" w:cs="宋体"/>
                <w:sz w:val="21"/>
                <w:szCs w:val="21"/>
              </w:rPr>
            </w:pPr>
            <w:r>
              <w:rPr>
                <w:rFonts w:ascii="宋体" w:hAnsi="宋体" w:cs="宋体" w:hint="eastAsia"/>
                <w:sz w:val="21"/>
                <w:szCs w:val="21"/>
              </w:rPr>
              <w:t>指标</w:t>
            </w:r>
          </w:p>
        </w:tc>
        <w:tc>
          <w:tcPr>
            <w:tcW w:w="8668" w:type="dxa"/>
          </w:tcPr>
          <w:p w:rsidR="0057439C" w:rsidRPr="00A3744E" w:rsidRDefault="00DA4637" w:rsidP="000B3B05">
            <w:pPr>
              <w:adjustRightInd w:val="0"/>
              <w:snapToGrid w:val="0"/>
              <w:spacing w:beforeLines="50" w:before="156"/>
              <w:ind w:firstLineChars="0" w:firstLine="0"/>
              <w:jc w:val="left"/>
              <w:rPr>
                <w:b/>
                <w:sz w:val="21"/>
                <w:szCs w:val="21"/>
              </w:rPr>
            </w:pPr>
            <w:r w:rsidRPr="00A3744E">
              <w:rPr>
                <w:rFonts w:hint="eastAsia"/>
                <w:b/>
                <w:sz w:val="21"/>
                <w:szCs w:val="21"/>
              </w:rPr>
              <w:t>1</w:t>
            </w:r>
            <w:r w:rsidRPr="00A3744E">
              <w:rPr>
                <w:rFonts w:hint="eastAsia"/>
                <w:b/>
                <w:sz w:val="21"/>
                <w:szCs w:val="21"/>
              </w:rPr>
              <w:t>、总量控制因子</w:t>
            </w:r>
          </w:p>
          <w:p w:rsidR="0057439C" w:rsidRDefault="00DA4637" w:rsidP="00AD7AA7">
            <w:pPr>
              <w:autoSpaceDE w:val="0"/>
              <w:autoSpaceDN w:val="0"/>
              <w:adjustRightInd w:val="0"/>
              <w:snapToGrid w:val="0"/>
              <w:ind w:firstLine="420"/>
              <w:rPr>
                <w:sz w:val="21"/>
                <w:szCs w:val="21"/>
              </w:rPr>
            </w:pPr>
            <w:r>
              <w:rPr>
                <w:rFonts w:hint="eastAsia"/>
                <w:sz w:val="21"/>
                <w:szCs w:val="21"/>
              </w:rPr>
              <w:t>本项目的总量控制指标为：</w:t>
            </w:r>
            <w:r>
              <w:rPr>
                <w:rFonts w:hint="eastAsia"/>
                <w:sz w:val="21"/>
                <w:szCs w:val="21"/>
              </w:rPr>
              <w:t>COD</w:t>
            </w:r>
            <w:r>
              <w:rPr>
                <w:rFonts w:hint="eastAsia"/>
                <w:sz w:val="21"/>
                <w:szCs w:val="21"/>
                <w:vertAlign w:val="subscript"/>
              </w:rPr>
              <w:t>Cr</w:t>
            </w:r>
            <w:r>
              <w:rPr>
                <w:rFonts w:hint="eastAsia"/>
                <w:sz w:val="21"/>
                <w:szCs w:val="21"/>
              </w:rPr>
              <w:t>、氨氮、</w:t>
            </w:r>
            <w:r>
              <w:rPr>
                <w:rFonts w:hint="eastAsia"/>
                <w:sz w:val="21"/>
                <w:szCs w:val="21"/>
              </w:rPr>
              <w:t>SO</w:t>
            </w:r>
            <w:r>
              <w:rPr>
                <w:rFonts w:hint="eastAsia"/>
                <w:sz w:val="21"/>
                <w:szCs w:val="21"/>
                <w:vertAlign w:val="subscript"/>
              </w:rPr>
              <w:t>2</w:t>
            </w:r>
            <w:r>
              <w:rPr>
                <w:rFonts w:hint="eastAsia"/>
                <w:sz w:val="21"/>
                <w:szCs w:val="21"/>
              </w:rPr>
              <w:t>、</w:t>
            </w:r>
            <w:r>
              <w:rPr>
                <w:rFonts w:hint="eastAsia"/>
                <w:sz w:val="21"/>
                <w:szCs w:val="21"/>
              </w:rPr>
              <w:t>NOx</w:t>
            </w:r>
            <w:r>
              <w:rPr>
                <w:rFonts w:hint="eastAsia"/>
                <w:sz w:val="21"/>
                <w:szCs w:val="21"/>
              </w:rPr>
              <w:t>、</w:t>
            </w:r>
            <w:r w:rsidR="00923C5A">
              <w:rPr>
                <w:rFonts w:hint="eastAsia"/>
                <w:sz w:val="21"/>
                <w:szCs w:val="21"/>
              </w:rPr>
              <w:t>VOCs</w:t>
            </w:r>
          </w:p>
          <w:p w:rsidR="0057439C" w:rsidRPr="00A3744E" w:rsidRDefault="00DA4637" w:rsidP="002662C1">
            <w:pPr>
              <w:autoSpaceDE w:val="0"/>
              <w:autoSpaceDN w:val="0"/>
              <w:adjustRightInd w:val="0"/>
              <w:snapToGrid w:val="0"/>
              <w:ind w:firstLineChars="0" w:firstLine="0"/>
              <w:rPr>
                <w:b/>
                <w:sz w:val="21"/>
                <w:szCs w:val="21"/>
              </w:rPr>
            </w:pPr>
            <w:r w:rsidRPr="00A3744E">
              <w:rPr>
                <w:rFonts w:hint="eastAsia"/>
                <w:b/>
                <w:sz w:val="21"/>
                <w:szCs w:val="21"/>
              </w:rPr>
              <w:t>2</w:t>
            </w:r>
            <w:r w:rsidRPr="00A3744E">
              <w:rPr>
                <w:rFonts w:hint="eastAsia"/>
                <w:b/>
                <w:sz w:val="21"/>
                <w:szCs w:val="21"/>
              </w:rPr>
              <w:t>、总量核算</w:t>
            </w:r>
          </w:p>
          <w:p w:rsidR="0057439C" w:rsidRPr="00C87366" w:rsidRDefault="00DA4637" w:rsidP="002662C1">
            <w:pPr>
              <w:autoSpaceDE w:val="0"/>
              <w:autoSpaceDN w:val="0"/>
              <w:adjustRightInd w:val="0"/>
              <w:snapToGrid w:val="0"/>
              <w:ind w:firstLine="420"/>
              <w:rPr>
                <w:color w:val="000000" w:themeColor="text1"/>
                <w:sz w:val="21"/>
                <w:szCs w:val="21"/>
              </w:rPr>
            </w:pPr>
            <w:r w:rsidRPr="00C87366">
              <w:rPr>
                <w:rFonts w:hint="eastAsia"/>
                <w:color w:val="000000" w:themeColor="text1"/>
                <w:sz w:val="21"/>
                <w:szCs w:val="21"/>
              </w:rPr>
              <w:t>（</w:t>
            </w:r>
            <w:r w:rsidRPr="00C87366">
              <w:rPr>
                <w:rFonts w:hint="eastAsia"/>
                <w:color w:val="000000" w:themeColor="text1"/>
                <w:sz w:val="21"/>
                <w:szCs w:val="21"/>
              </w:rPr>
              <w:t>1</w:t>
            </w:r>
            <w:r w:rsidRPr="00C87366">
              <w:rPr>
                <w:rFonts w:hint="eastAsia"/>
                <w:color w:val="000000" w:themeColor="text1"/>
                <w:sz w:val="21"/>
                <w:szCs w:val="21"/>
              </w:rPr>
              <w:t>）废水</w:t>
            </w:r>
          </w:p>
          <w:p w:rsidR="0057439C" w:rsidRPr="00C87366" w:rsidRDefault="00565C34" w:rsidP="002662C1">
            <w:pPr>
              <w:autoSpaceDE w:val="0"/>
              <w:autoSpaceDN w:val="0"/>
              <w:adjustRightInd w:val="0"/>
              <w:snapToGrid w:val="0"/>
              <w:ind w:firstLine="420"/>
              <w:rPr>
                <w:color w:val="000000" w:themeColor="text1"/>
                <w:sz w:val="21"/>
                <w:szCs w:val="21"/>
              </w:rPr>
            </w:pPr>
            <w:r>
              <w:rPr>
                <w:rFonts w:hint="eastAsia"/>
                <w:color w:val="000000" w:themeColor="text1"/>
                <w:sz w:val="21"/>
                <w:szCs w:val="21"/>
              </w:rPr>
              <w:t>改扩建后企业</w:t>
            </w:r>
            <w:r w:rsidR="00DA4637" w:rsidRPr="00C87366">
              <w:rPr>
                <w:rFonts w:hint="eastAsia"/>
                <w:color w:val="000000" w:themeColor="text1"/>
                <w:sz w:val="21"/>
                <w:szCs w:val="21"/>
              </w:rPr>
              <w:t>废水排放量</w:t>
            </w:r>
            <w:r w:rsidR="00022AA7">
              <w:rPr>
                <w:rFonts w:hint="eastAsia"/>
                <w:color w:val="000000" w:themeColor="text1"/>
                <w:sz w:val="21"/>
                <w:szCs w:val="21"/>
              </w:rPr>
              <w:t>合计</w:t>
            </w:r>
            <w:r w:rsidR="00DE0CA1">
              <w:rPr>
                <w:rFonts w:hint="eastAsia"/>
                <w:color w:val="000000" w:themeColor="text1"/>
                <w:sz w:val="21"/>
                <w:szCs w:val="21"/>
              </w:rPr>
              <w:t>14151.8</w:t>
            </w:r>
            <w:r w:rsidR="00DA4637" w:rsidRPr="00C87366">
              <w:rPr>
                <w:rFonts w:hint="eastAsia"/>
                <w:color w:val="000000" w:themeColor="text1"/>
                <w:sz w:val="21"/>
                <w:szCs w:val="21"/>
              </w:rPr>
              <w:t>m</w:t>
            </w:r>
            <w:r w:rsidR="00DA4637" w:rsidRPr="00C87366">
              <w:rPr>
                <w:rFonts w:hint="eastAsia"/>
                <w:color w:val="000000" w:themeColor="text1"/>
                <w:sz w:val="21"/>
                <w:szCs w:val="21"/>
                <w:vertAlign w:val="superscript"/>
              </w:rPr>
              <w:t>3</w:t>
            </w:r>
            <w:r>
              <w:rPr>
                <w:rFonts w:hint="eastAsia"/>
                <w:color w:val="000000" w:themeColor="text1"/>
                <w:sz w:val="21"/>
                <w:szCs w:val="21"/>
              </w:rPr>
              <w:t>/a</w:t>
            </w:r>
            <w:r>
              <w:rPr>
                <w:rFonts w:hint="eastAsia"/>
                <w:color w:val="000000" w:themeColor="text1"/>
                <w:sz w:val="21"/>
                <w:szCs w:val="21"/>
              </w:rPr>
              <w:t>，</w:t>
            </w:r>
            <w:r w:rsidR="000800EC" w:rsidRPr="000800EC">
              <w:rPr>
                <w:rFonts w:hint="eastAsia"/>
                <w:color w:val="000000"/>
                <w:sz w:val="21"/>
                <w:szCs w:val="21"/>
              </w:rPr>
              <w:t>废水经进入</w:t>
            </w:r>
            <w:r w:rsidR="000800EC" w:rsidRPr="000800EC">
              <w:rPr>
                <w:rFonts w:hint="eastAsia"/>
                <w:color w:val="000000" w:themeColor="text1"/>
                <w:sz w:val="21"/>
                <w:szCs w:val="21"/>
              </w:rPr>
              <w:t>津市市</w:t>
            </w:r>
            <w:r w:rsidR="000800EC" w:rsidRPr="000800EC">
              <w:rPr>
                <w:rFonts w:hint="eastAsia"/>
                <w:color w:val="000000"/>
                <w:sz w:val="21"/>
                <w:szCs w:val="21"/>
              </w:rPr>
              <w:t>污水处理厂处理达《城镇污水处理厂污染物排放标准》（</w:t>
            </w:r>
            <w:r w:rsidR="000800EC" w:rsidRPr="000800EC">
              <w:rPr>
                <w:rFonts w:hint="eastAsia"/>
                <w:color w:val="000000"/>
                <w:sz w:val="21"/>
                <w:szCs w:val="21"/>
              </w:rPr>
              <w:t>GB18918-2002</w:t>
            </w:r>
            <w:r w:rsidR="000800EC" w:rsidRPr="000800EC">
              <w:rPr>
                <w:rFonts w:hint="eastAsia"/>
                <w:color w:val="000000"/>
                <w:sz w:val="21"/>
                <w:szCs w:val="21"/>
              </w:rPr>
              <w:t>）一级</w:t>
            </w:r>
            <w:r w:rsidR="000800EC" w:rsidRPr="000800EC">
              <w:rPr>
                <w:rFonts w:hint="eastAsia"/>
                <w:color w:val="000000"/>
                <w:sz w:val="21"/>
                <w:szCs w:val="21"/>
              </w:rPr>
              <w:t>A</w:t>
            </w:r>
            <w:r w:rsidR="000800EC" w:rsidRPr="000800EC">
              <w:rPr>
                <w:rFonts w:hint="eastAsia"/>
                <w:color w:val="000000"/>
                <w:sz w:val="21"/>
                <w:szCs w:val="21"/>
              </w:rPr>
              <w:t>标准后排入</w:t>
            </w:r>
            <w:r w:rsidR="000800EC" w:rsidRPr="000800EC">
              <w:rPr>
                <w:rFonts w:hint="eastAsia"/>
                <w:color w:val="000000" w:themeColor="text1"/>
                <w:sz w:val="21"/>
                <w:szCs w:val="21"/>
              </w:rPr>
              <w:t>澧水，</w:t>
            </w:r>
            <w:r w:rsidR="00DA4637" w:rsidRPr="00C87366">
              <w:rPr>
                <w:rFonts w:hint="eastAsia"/>
                <w:color w:val="000000" w:themeColor="text1"/>
                <w:sz w:val="21"/>
                <w:szCs w:val="21"/>
              </w:rPr>
              <w:t>则废水总量控制因子的总量核算如下：</w:t>
            </w:r>
          </w:p>
          <w:p w:rsidR="0057439C" w:rsidRPr="00C87366" w:rsidRDefault="00DA4637" w:rsidP="002662C1">
            <w:pPr>
              <w:autoSpaceDE w:val="0"/>
              <w:autoSpaceDN w:val="0"/>
              <w:adjustRightInd w:val="0"/>
              <w:snapToGrid w:val="0"/>
              <w:ind w:firstLine="420"/>
              <w:rPr>
                <w:color w:val="000000" w:themeColor="text1"/>
                <w:sz w:val="21"/>
                <w:szCs w:val="21"/>
              </w:rPr>
            </w:pPr>
            <w:r w:rsidRPr="00C87366">
              <w:rPr>
                <w:rFonts w:hint="eastAsia"/>
                <w:color w:val="000000" w:themeColor="text1"/>
                <w:sz w:val="21"/>
                <w:szCs w:val="21"/>
              </w:rPr>
              <w:t>COD</w:t>
            </w:r>
            <w:r w:rsidRPr="00C87366">
              <w:rPr>
                <w:rFonts w:hint="eastAsia"/>
                <w:color w:val="000000" w:themeColor="text1"/>
                <w:sz w:val="21"/>
                <w:szCs w:val="21"/>
                <w:vertAlign w:val="subscript"/>
              </w:rPr>
              <w:t>Cr</w:t>
            </w:r>
            <w:r w:rsidRPr="00C87366">
              <w:rPr>
                <w:rFonts w:hint="eastAsia"/>
                <w:color w:val="000000" w:themeColor="text1"/>
                <w:sz w:val="21"/>
                <w:szCs w:val="21"/>
              </w:rPr>
              <w:t>：</w:t>
            </w:r>
            <w:r w:rsidR="007366A2">
              <w:rPr>
                <w:rFonts w:hint="eastAsia"/>
                <w:color w:val="000000" w:themeColor="text1"/>
                <w:sz w:val="21"/>
                <w:szCs w:val="21"/>
              </w:rPr>
              <w:t>14151.8</w:t>
            </w:r>
            <w:r w:rsidRPr="00C87366">
              <w:rPr>
                <w:rFonts w:hint="eastAsia"/>
                <w:color w:val="000000" w:themeColor="text1"/>
                <w:sz w:val="21"/>
                <w:szCs w:val="21"/>
              </w:rPr>
              <w:t>m</w:t>
            </w:r>
            <w:r w:rsidRPr="00C87366">
              <w:rPr>
                <w:rFonts w:hint="eastAsia"/>
                <w:color w:val="000000" w:themeColor="text1"/>
                <w:sz w:val="21"/>
                <w:szCs w:val="21"/>
                <w:vertAlign w:val="superscript"/>
              </w:rPr>
              <w:t>3</w:t>
            </w:r>
            <w:r w:rsidRPr="00C87366">
              <w:rPr>
                <w:rFonts w:hint="eastAsia"/>
                <w:color w:val="000000" w:themeColor="text1"/>
                <w:sz w:val="21"/>
                <w:szCs w:val="21"/>
              </w:rPr>
              <w:t>/a</w:t>
            </w:r>
            <w:r w:rsidRPr="00C87366">
              <w:rPr>
                <w:rFonts w:hint="eastAsia"/>
                <w:color w:val="000000" w:themeColor="text1"/>
                <w:sz w:val="21"/>
                <w:szCs w:val="21"/>
              </w:rPr>
              <w:t>×</w:t>
            </w:r>
            <w:r w:rsidRPr="00C87366">
              <w:rPr>
                <w:rFonts w:hint="eastAsia"/>
                <w:color w:val="000000" w:themeColor="text1"/>
                <w:sz w:val="21"/>
                <w:szCs w:val="21"/>
              </w:rPr>
              <w:t>50mg/L =</w:t>
            </w:r>
            <w:r w:rsidR="00EA6C68">
              <w:rPr>
                <w:rFonts w:hint="eastAsia"/>
                <w:color w:val="000000" w:themeColor="text1"/>
                <w:sz w:val="21"/>
                <w:szCs w:val="21"/>
              </w:rPr>
              <w:t>0.7</w:t>
            </w:r>
            <w:r w:rsidR="007366A2">
              <w:rPr>
                <w:rFonts w:hint="eastAsia"/>
                <w:color w:val="000000" w:themeColor="text1"/>
                <w:sz w:val="21"/>
                <w:szCs w:val="21"/>
              </w:rPr>
              <w:t>08</w:t>
            </w:r>
            <w:r w:rsidRPr="00C87366">
              <w:rPr>
                <w:rFonts w:hint="eastAsia"/>
                <w:color w:val="000000" w:themeColor="text1"/>
                <w:sz w:val="21"/>
                <w:szCs w:val="21"/>
              </w:rPr>
              <w:t>t/a</w:t>
            </w:r>
          </w:p>
          <w:p w:rsidR="0057439C" w:rsidRDefault="00DA4637" w:rsidP="002662C1">
            <w:pPr>
              <w:autoSpaceDE w:val="0"/>
              <w:autoSpaceDN w:val="0"/>
              <w:adjustRightInd w:val="0"/>
              <w:snapToGrid w:val="0"/>
              <w:ind w:firstLine="420"/>
              <w:rPr>
                <w:color w:val="000000" w:themeColor="text1"/>
                <w:sz w:val="21"/>
                <w:szCs w:val="21"/>
              </w:rPr>
            </w:pPr>
            <w:r w:rsidRPr="00C87366">
              <w:rPr>
                <w:rFonts w:hint="eastAsia"/>
                <w:color w:val="000000" w:themeColor="text1"/>
                <w:sz w:val="21"/>
                <w:szCs w:val="21"/>
              </w:rPr>
              <w:t>氨氮：</w:t>
            </w:r>
            <w:r w:rsidR="007366A2">
              <w:rPr>
                <w:rFonts w:hint="eastAsia"/>
                <w:color w:val="000000" w:themeColor="text1"/>
                <w:sz w:val="21"/>
                <w:szCs w:val="21"/>
              </w:rPr>
              <w:t>14151.8</w:t>
            </w:r>
            <w:r w:rsidRPr="00C87366">
              <w:rPr>
                <w:rFonts w:hint="eastAsia"/>
                <w:color w:val="000000" w:themeColor="text1"/>
                <w:sz w:val="21"/>
                <w:szCs w:val="21"/>
              </w:rPr>
              <w:t>m</w:t>
            </w:r>
            <w:r w:rsidRPr="00C87366">
              <w:rPr>
                <w:rFonts w:hint="eastAsia"/>
                <w:color w:val="000000" w:themeColor="text1"/>
                <w:sz w:val="21"/>
                <w:szCs w:val="21"/>
                <w:vertAlign w:val="superscript"/>
              </w:rPr>
              <w:t>3</w:t>
            </w:r>
            <w:r w:rsidRPr="00C87366">
              <w:rPr>
                <w:rFonts w:hint="eastAsia"/>
                <w:color w:val="000000" w:themeColor="text1"/>
                <w:sz w:val="21"/>
                <w:szCs w:val="21"/>
              </w:rPr>
              <w:t>/a</w:t>
            </w:r>
            <w:r w:rsidRPr="00C87366">
              <w:rPr>
                <w:rFonts w:hint="eastAsia"/>
                <w:color w:val="000000" w:themeColor="text1"/>
                <w:sz w:val="21"/>
                <w:szCs w:val="21"/>
              </w:rPr>
              <w:t>×</w:t>
            </w:r>
            <w:r w:rsidRPr="00C87366">
              <w:rPr>
                <w:rFonts w:hint="eastAsia"/>
                <w:color w:val="000000" w:themeColor="text1"/>
                <w:sz w:val="21"/>
                <w:szCs w:val="21"/>
              </w:rPr>
              <w:t>8mg/L =0.1</w:t>
            </w:r>
            <w:r w:rsidR="007366A2">
              <w:rPr>
                <w:rFonts w:hint="eastAsia"/>
                <w:color w:val="000000" w:themeColor="text1"/>
                <w:sz w:val="21"/>
                <w:szCs w:val="21"/>
              </w:rPr>
              <w:t>13</w:t>
            </w:r>
            <w:r w:rsidRPr="00C87366">
              <w:rPr>
                <w:rFonts w:hint="eastAsia"/>
                <w:color w:val="000000" w:themeColor="text1"/>
                <w:sz w:val="21"/>
                <w:szCs w:val="21"/>
              </w:rPr>
              <w:t>t/a</w:t>
            </w:r>
          </w:p>
          <w:p w:rsidR="00596FD6" w:rsidRPr="00DA3851" w:rsidRDefault="00596FD6" w:rsidP="00596FD6">
            <w:pPr>
              <w:autoSpaceDE w:val="0"/>
              <w:autoSpaceDN w:val="0"/>
              <w:adjustRightInd w:val="0"/>
              <w:snapToGrid w:val="0"/>
              <w:ind w:firstLine="420"/>
              <w:rPr>
                <w:color w:val="000000" w:themeColor="text1"/>
                <w:sz w:val="21"/>
                <w:szCs w:val="21"/>
                <w:u w:val="single"/>
              </w:rPr>
            </w:pPr>
            <w:r w:rsidRPr="00DA3851">
              <w:rPr>
                <w:rFonts w:hint="eastAsia"/>
                <w:color w:val="000000" w:themeColor="text1"/>
                <w:sz w:val="21"/>
                <w:szCs w:val="21"/>
                <w:u w:val="single"/>
              </w:rPr>
              <w:t>总磷：</w:t>
            </w:r>
            <w:r w:rsidR="007366A2" w:rsidRPr="00DA3851">
              <w:rPr>
                <w:rFonts w:hint="eastAsia"/>
                <w:color w:val="000000" w:themeColor="text1"/>
                <w:sz w:val="21"/>
                <w:szCs w:val="21"/>
                <w:u w:val="single"/>
              </w:rPr>
              <w:t>14151.8</w:t>
            </w:r>
            <w:r w:rsidRPr="00DA3851">
              <w:rPr>
                <w:rFonts w:hint="eastAsia"/>
                <w:color w:val="000000" w:themeColor="text1"/>
                <w:sz w:val="21"/>
                <w:szCs w:val="21"/>
                <w:u w:val="single"/>
              </w:rPr>
              <w:t>×</w:t>
            </w:r>
            <w:r w:rsidR="00E4141B" w:rsidRPr="00DA3851">
              <w:rPr>
                <w:rFonts w:hint="eastAsia"/>
                <w:color w:val="000000" w:themeColor="text1"/>
                <w:sz w:val="21"/>
                <w:szCs w:val="21"/>
                <w:u w:val="single"/>
              </w:rPr>
              <w:t>0.5mg/L=</w:t>
            </w:r>
            <w:r w:rsidR="00922A45" w:rsidRPr="00DA3851">
              <w:rPr>
                <w:rFonts w:hint="eastAsia"/>
                <w:color w:val="000000" w:themeColor="text1"/>
                <w:sz w:val="21"/>
                <w:szCs w:val="21"/>
                <w:u w:val="single"/>
              </w:rPr>
              <w:t>0.00</w:t>
            </w:r>
            <w:r w:rsidR="007366A2" w:rsidRPr="00DA3851">
              <w:rPr>
                <w:rFonts w:hint="eastAsia"/>
                <w:color w:val="000000" w:themeColor="text1"/>
                <w:sz w:val="21"/>
                <w:szCs w:val="21"/>
                <w:u w:val="single"/>
              </w:rPr>
              <w:t>7</w:t>
            </w:r>
            <w:r w:rsidR="00922A45" w:rsidRPr="00DA3851">
              <w:rPr>
                <w:rFonts w:hint="eastAsia"/>
                <w:color w:val="000000" w:themeColor="text1"/>
                <w:sz w:val="21"/>
                <w:szCs w:val="21"/>
                <w:u w:val="single"/>
              </w:rPr>
              <w:t>t/a</w:t>
            </w:r>
          </w:p>
          <w:p w:rsidR="00596FD6" w:rsidRPr="00DA3851" w:rsidRDefault="00596FD6" w:rsidP="00596FD6">
            <w:pPr>
              <w:autoSpaceDE w:val="0"/>
              <w:autoSpaceDN w:val="0"/>
              <w:adjustRightInd w:val="0"/>
              <w:snapToGrid w:val="0"/>
              <w:ind w:firstLine="420"/>
              <w:rPr>
                <w:color w:val="000000" w:themeColor="text1"/>
                <w:sz w:val="21"/>
                <w:szCs w:val="21"/>
                <w:u w:val="single"/>
              </w:rPr>
            </w:pPr>
            <w:r w:rsidRPr="00DA3851">
              <w:rPr>
                <w:rFonts w:hint="eastAsia"/>
                <w:color w:val="000000" w:themeColor="text1"/>
                <w:sz w:val="21"/>
                <w:szCs w:val="21"/>
                <w:u w:val="single"/>
              </w:rPr>
              <w:t>总氮：</w:t>
            </w:r>
            <w:r w:rsidR="007366A2" w:rsidRPr="00DA3851">
              <w:rPr>
                <w:rFonts w:hint="eastAsia"/>
                <w:color w:val="000000" w:themeColor="text1"/>
                <w:sz w:val="21"/>
                <w:szCs w:val="21"/>
                <w:u w:val="single"/>
              </w:rPr>
              <w:t>14151.8</w:t>
            </w:r>
            <w:r w:rsidRPr="00DA3851">
              <w:rPr>
                <w:rFonts w:hint="eastAsia"/>
                <w:color w:val="000000" w:themeColor="text1"/>
                <w:sz w:val="21"/>
                <w:szCs w:val="21"/>
                <w:u w:val="single"/>
              </w:rPr>
              <w:t>×</w:t>
            </w:r>
            <w:r w:rsidR="00E4141B" w:rsidRPr="00DA3851">
              <w:rPr>
                <w:rFonts w:hint="eastAsia"/>
                <w:color w:val="000000" w:themeColor="text1"/>
                <w:sz w:val="21"/>
                <w:szCs w:val="21"/>
                <w:u w:val="single"/>
              </w:rPr>
              <w:t>15mg/L=</w:t>
            </w:r>
            <w:r w:rsidR="00922A45" w:rsidRPr="00DA3851">
              <w:rPr>
                <w:rFonts w:hint="eastAsia"/>
                <w:color w:val="000000" w:themeColor="text1"/>
                <w:sz w:val="21"/>
                <w:szCs w:val="21"/>
                <w:u w:val="single"/>
              </w:rPr>
              <w:t>0.2</w:t>
            </w:r>
            <w:r w:rsidR="007366A2" w:rsidRPr="00DA3851">
              <w:rPr>
                <w:rFonts w:hint="eastAsia"/>
                <w:color w:val="000000" w:themeColor="text1"/>
                <w:sz w:val="21"/>
                <w:szCs w:val="21"/>
                <w:u w:val="single"/>
              </w:rPr>
              <w:t>1</w:t>
            </w:r>
            <w:r w:rsidR="00922A45" w:rsidRPr="00DA3851">
              <w:rPr>
                <w:rFonts w:hint="eastAsia"/>
                <w:color w:val="000000" w:themeColor="text1"/>
                <w:sz w:val="21"/>
                <w:szCs w:val="21"/>
                <w:u w:val="single"/>
              </w:rPr>
              <w:t>2t/a</w:t>
            </w:r>
          </w:p>
          <w:p w:rsidR="0057439C" w:rsidRPr="00C43E0D" w:rsidRDefault="00A3744E" w:rsidP="002662C1">
            <w:pPr>
              <w:autoSpaceDE w:val="0"/>
              <w:autoSpaceDN w:val="0"/>
              <w:adjustRightInd w:val="0"/>
              <w:snapToGrid w:val="0"/>
              <w:ind w:firstLine="420"/>
              <w:rPr>
                <w:color w:val="000000" w:themeColor="text1"/>
                <w:sz w:val="21"/>
                <w:szCs w:val="21"/>
              </w:rPr>
            </w:pPr>
            <w:r w:rsidRPr="00C43E0D">
              <w:rPr>
                <w:rFonts w:hint="eastAsia"/>
                <w:color w:val="000000" w:themeColor="text1"/>
                <w:sz w:val="21"/>
                <w:szCs w:val="21"/>
              </w:rPr>
              <w:t>（</w:t>
            </w:r>
            <w:r w:rsidRPr="00C43E0D">
              <w:rPr>
                <w:rFonts w:hint="eastAsia"/>
                <w:color w:val="000000" w:themeColor="text1"/>
                <w:sz w:val="21"/>
                <w:szCs w:val="21"/>
              </w:rPr>
              <w:t>2</w:t>
            </w:r>
            <w:r w:rsidRPr="00C43E0D">
              <w:rPr>
                <w:rFonts w:hint="eastAsia"/>
                <w:color w:val="000000" w:themeColor="text1"/>
                <w:sz w:val="21"/>
                <w:szCs w:val="21"/>
              </w:rPr>
              <w:t>）</w:t>
            </w:r>
            <w:r w:rsidR="00DA4637" w:rsidRPr="00C43E0D">
              <w:rPr>
                <w:rFonts w:hint="eastAsia"/>
                <w:color w:val="000000" w:themeColor="text1"/>
                <w:sz w:val="21"/>
                <w:szCs w:val="21"/>
              </w:rPr>
              <w:t>废气</w:t>
            </w:r>
          </w:p>
          <w:p w:rsidR="00F84E26" w:rsidRPr="00A96610" w:rsidRDefault="00F32D94" w:rsidP="002662C1">
            <w:pPr>
              <w:autoSpaceDE w:val="0"/>
              <w:autoSpaceDN w:val="0"/>
              <w:adjustRightInd w:val="0"/>
              <w:snapToGrid w:val="0"/>
              <w:ind w:firstLine="420"/>
              <w:rPr>
                <w:color w:val="000000" w:themeColor="text1"/>
                <w:sz w:val="21"/>
                <w:szCs w:val="21"/>
              </w:rPr>
            </w:pPr>
            <w:r>
              <w:rPr>
                <w:rFonts w:hint="eastAsia"/>
                <w:color w:val="000000" w:themeColor="text1"/>
                <w:sz w:val="21"/>
                <w:szCs w:val="21"/>
              </w:rPr>
              <w:t>改扩建后全厂</w:t>
            </w:r>
            <w:r w:rsidR="008F77B9">
              <w:rPr>
                <w:rFonts w:hint="eastAsia"/>
                <w:color w:val="000000" w:themeColor="text1"/>
                <w:sz w:val="21"/>
                <w:szCs w:val="21"/>
              </w:rPr>
              <w:t>燃烧机及</w:t>
            </w:r>
            <w:r w:rsidR="008B6AF0">
              <w:rPr>
                <w:rFonts w:hint="eastAsia"/>
                <w:color w:val="000000" w:themeColor="text1"/>
                <w:sz w:val="21"/>
                <w:szCs w:val="21"/>
              </w:rPr>
              <w:t>热水器</w:t>
            </w:r>
            <w:r w:rsidR="00DA4637" w:rsidRPr="00C43E0D">
              <w:rPr>
                <w:rFonts w:hint="eastAsia"/>
                <w:color w:val="000000" w:themeColor="text1"/>
                <w:sz w:val="21"/>
                <w:szCs w:val="21"/>
              </w:rPr>
              <w:t>天然气的年用量为</w:t>
            </w:r>
            <w:r w:rsidR="00B17710">
              <w:rPr>
                <w:rFonts w:hint="eastAsia"/>
                <w:color w:val="000000" w:themeColor="text1"/>
                <w:sz w:val="21"/>
                <w:szCs w:val="21"/>
              </w:rPr>
              <w:t>33</w:t>
            </w:r>
            <w:r w:rsidR="000801E8" w:rsidRPr="00C43E0D">
              <w:rPr>
                <w:rFonts w:hint="eastAsia"/>
                <w:color w:val="000000" w:themeColor="text1"/>
                <w:sz w:val="21"/>
                <w:szCs w:val="21"/>
              </w:rPr>
              <w:t>.5</w:t>
            </w:r>
            <w:r w:rsidR="00DA4637" w:rsidRPr="00C43E0D">
              <w:rPr>
                <w:rFonts w:hint="eastAsia"/>
                <w:color w:val="000000" w:themeColor="text1"/>
                <w:sz w:val="21"/>
                <w:szCs w:val="21"/>
              </w:rPr>
              <w:t>万</w:t>
            </w:r>
            <w:r w:rsidR="00DA4637" w:rsidRPr="00C43E0D">
              <w:rPr>
                <w:rFonts w:hint="eastAsia"/>
                <w:color w:val="000000" w:themeColor="text1"/>
                <w:sz w:val="21"/>
                <w:szCs w:val="21"/>
              </w:rPr>
              <w:t>m</w:t>
            </w:r>
            <w:r w:rsidR="00DA4637" w:rsidRPr="00A96610">
              <w:rPr>
                <w:rFonts w:hint="eastAsia"/>
                <w:color w:val="000000" w:themeColor="text1"/>
                <w:sz w:val="21"/>
                <w:szCs w:val="21"/>
                <w:vertAlign w:val="superscript"/>
              </w:rPr>
              <w:t>3</w:t>
            </w:r>
            <w:r w:rsidR="00F84E26" w:rsidRPr="00A96610">
              <w:rPr>
                <w:rFonts w:hint="eastAsia"/>
                <w:color w:val="000000" w:themeColor="text1"/>
                <w:sz w:val="21"/>
                <w:szCs w:val="21"/>
              </w:rPr>
              <w:t>，参考</w:t>
            </w:r>
            <w:r w:rsidR="00F84E26" w:rsidRPr="00A96610">
              <w:rPr>
                <w:color w:val="000000" w:themeColor="text1"/>
                <w:sz w:val="21"/>
                <w:szCs w:val="21"/>
              </w:rPr>
              <w:t>《</w:t>
            </w:r>
            <w:r w:rsidR="00F84E26" w:rsidRPr="00A96610">
              <w:rPr>
                <w:color w:val="000000" w:themeColor="text1"/>
                <w:sz w:val="21"/>
                <w:szCs w:val="21"/>
              </w:rPr>
              <w:t xml:space="preserve">4430 </w:t>
            </w:r>
            <w:r w:rsidR="00F84E26" w:rsidRPr="00A96610">
              <w:rPr>
                <w:color w:val="000000" w:themeColor="text1"/>
                <w:sz w:val="21"/>
                <w:szCs w:val="21"/>
              </w:rPr>
              <w:t>工业锅炉（热力生产和供应行业）产污系数表</w:t>
            </w:r>
            <w:r w:rsidR="00F84E26" w:rsidRPr="00A96610">
              <w:rPr>
                <w:color w:val="000000" w:themeColor="text1"/>
                <w:sz w:val="21"/>
                <w:szCs w:val="21"/>
              </w:rPr>
              <w:t>-</w:t>
            </w:r>
            <w:r w:rsidR="00F84E26" w:rsidRPr="00A96610">
              <w:rPr>
                <w:color w:val="000000" w:themeColor="text1"/>
                <w:sz w:val="21"/>
                <w:szCs w:val="21"/>
              </w:rPr>
              <w:t>燃气工业锅炉》</w:t>
            </w:r>
            <w:r w:rsidR="00F84E26" w:rsidRPr="00A96610">
              <w:rPr>
                <w:rFonts w:hint="eastAsia"/>
                <w:color w:val="000000" w:themeColor="text1"/>
                <w:sz w:val="21"/>
                <w:szCs w:val="21"/>
              </w:rPr>
              <w:t>燃气工业锅炉产排系数见下表</w:t>
            </w:r>
            <w:r w:rsidR="00F84E26" w:rsidRPr="00A96610">
              <w:rPr>
                <w:color w:val="000000" w:themeColor="text1"/>
                <w:sz w:val="21"/>
                <w:szCs w:val="21"/>
              </w:rPr>
              <w:t>。</w:t>
            </w:r>
          </w:p>
          <w:p w:rsidR="00F84E26" w:rsidRPr="00F84E26" w:rsidRDefault="00F84E26" w:rsidP="00F84E26">
            <w:pPr>
              <w:widowControl/>
              <w:ind w:firstLine="422"/>
              <w:jc w:val="center"/>
              <w:rPr>
                <w:b/>
                <w:bCs/>
                <w:color w:val="000000"/>
                <w:kern w:val="0"/>
                <w:sz w:val="21"/>
                <w:szCs w:val="21"/>
              </w:rPr>
            </w:pPr>
            <w:r w:rsidRPr="00F84E26">
              <w:rPr>
                <w:rFonts w:hint="eastAsia"/>
                <w:b/>
                <w:bCs/>
                <w:color w:val="000000"/>
                <w:kern w:val="0"/>
                <w:sz w:val="21"/>
                <w:szCs w:val="21"/>
              </w:rPr>
              <w:t>表</w:t>
            </w:r>
            <w:r>
              <w:rPr>
                <w:rFonts w:hint="eastAsia"/>
                <w:b/>
                <w:bCs/>
                <w:color w:val="000000"/>
                <w:kern w:val="0"/>
                <w:sz w:val="21"/>
                <w:szCs w:val="21"/>
              </w:rPr>
              <w:t>3-</w:t>
            </w:r>
            <w:r w:rsidR="00FE050D">
              <w:rPr>
                <w:rFonts w:hint="eastAsia"/>
                <w:b/>
                <w:bCs/>
                <w:color w:val="000000"/>
                <w:kern w:val="0"/>
                <w:sz w:val="21"/>
                <w:szCs w:val="21"/>
              </w:rPr>
              <w:t>12</w:t>
            </w:r>
            <w:r w:rsidRPr="00F84E26">
              <w:rPr>
                <w:rFonts w:hint="eastAsia"/>
                <w:b/>
                <w:bCs/>
                <w:color w:val="000000"/>
                <w:kern w:val="0"/>
                <w:sz w:val="21"/>
                <w:szCs w:val="21"/>
              </w:rPr>
              <w:t xml:space="preserve">  </w:t>
            </w:r>
            <w:r w:rsidRPr="00F84E26">
              <w:rPr>
                <w:rFonts w:hint="eastAsia"/>
                <w:b/>
                <w:bCs/>
                <w:color w:val="000000"/>
                <w:kern w:val="0"/>
                <w:sz w:val="21"/>
                <w:szCs w:val="21"/>
              </w:rPr>
              <w:t>燃气工业锅炉产排污系数表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851"/>
              <w:gridCol w:w="850"/>
              <w:gridCol w:w="709"/>
              <w:gridCol w:w="1276"/>
              <w:gridCol w:w="2551"/>
              <w:gridCol w:w="1468"/>
            </w:tblGrid>
            <w:tr w:rsidR="00F84E26" w:rsidRPr="00D831EE" w:rsidTr="00005A44">
              <w:tc>
                <w:tcPr>
                  <w:tcW w:w="737" w:type="dxa"/>
                  <w:vAlign w:val="center"/>
                </w:tcPr>
                <w:p w:rsidR="00F84E26" w:rsidRDefault="00F84E26" w:rsidP="00F84E26">
                  <w:pPr>
                    <w:spacing w:line="240" w:lineRule="auto"/>
                    <w:ind w:firstLineChars="0" w:firstLine="0"/>
                    <w:jc w:val="center"/>
                    <w:rPr>
                      <w:sz w:val="21"/>
                      <w:szCs w:val="21"/>
                    </w:rPr>
                  </w:pPr>
                  <w:r w:rsidRPr="00F84E26">
                    <w:rPr>
                      <w:rFonts w:hint="eastAsia"/>
                      <w:sz w:val="21"/>
                      <w:szCs w:val="21"/>
                    </w:rPr>
                    <w:t>产品</w:t>
                  </w:r>
                </w:p>
                <w:p w:rsidR="00F84E26" w:rsidRPr="00F84E26" w:rsidRDefault="00F84E26" w:rsidP="00F84E26">
                  <w:pPr>
                    <w:spacing w:line="240" w:lineRule="auto"/>
                    <w:ind w:firstLineChars="0" w:firstLine="0"/>
                    <w:jc w:val="center"/>
                    <w:rPr>
                      <w:sz w:val="21"/>
                      <w:szCs w:val="21"/>
                    </w:rPr>
                  </w:pPr>
                  <w:r w:rsidRPr="00F84E26">
                    <w:rPr>
                      <w:rFonts w:hint="eastAsia"/>
                      <w:sz w:val="21"/>
                      <w:szCs w:val="21"/>
                    </w:rPr>
                    <w:t>名称</w:t>
                  </w:r>
                </w:p>
              </w:tc>
              <w:tc>
                <w:tcPr>
                  <w:tcW w:w="851" w:type="dxa"/>
                  <w:vAlign w:val="center"/>
                </w:tcPr>
                <w:p w:rsidR="00F84E26" w:rsidRDefault="00F84E26" w:rsidP="00F84E26">
                  <w:pPr>
                    <w:spacing w:line="240" w:lineRule="auto"/>
                    <w:ind w:firstLineChars="0" w:firstLine="0"/>
                    <w:jc w:val="center"/>
                    <w:rPr>
                      <w:sz w:val="21"/>
                      <w:szCs w:val="21"/>
                    </w:rPr>
                  </w:pPr>
                  <w:r w:rsidRPr="00F84E26">
                    <w:rPr>
                      <w:rFonts w:hint="eastAsia"/>
                      <w:sz w:val="21"/>
                      <w:szCs w:val="21"/>
                    </w:rPr>
                    <w:t>原料</w:t>
                  </w:r>
                </w:p>
                <w:p w:rsidR="00F84E26" w:rsidRPr="00F84E26" w:rsidRDefault="00F84E26" w:rsidP="00F84E26">
                  <w:pPr>
                    <w:spacing w:line="240" w:lineRule="auto"/>
                    <w:ind w:firstLineChars="0" w:firstLine="0"/>
                    <w:jc w:val="center"/>
                    <w:rPr>
                      <w:sz w:val="21"/>
                      <w:szCs w:val="21"/>
                    </w:rPr>
                  </w:pPr>
                  <w:r w:rsidRPr="00F84E26">
                    <w:rPr>
                      <w:rFonts w:hint="eastAsia"/>
                      <w:sz w:val="21"/>
                      <w:szCs w:val="21"/>
                    </w:rPr>
                    <w:t>名称</w:t>
                  </w:r>
                </w:p>
              </w:tc>
              <w:tc>
                <w:tcPr>
                  <w:tcW w:w="850" w:type="dxa"/>
                  <w:vAlign w:val="center"/>
                </w:tcPr>
                <w:p w:rsidR="00F84E26" w:rsidRDefault="00F84E26" w:rsidP="00F84E26">
                  <w:pPr>
                    <w:spacing w:line="240" w:lineRule="auto"/>
                    <w:ind w:firstLineChars="0" w:firstLine="0"/>
                    <w:jc w:val="center"/>
                    <w:rPr>
                      <w:sz w:val="21"/>
                      <w:szCs w:val="21"/>
                    </w:rPr>
                  </w:pPr>
                  <w:r w:rsidRPr="00F84E26">
                    <w:rPr>
                      <w:rFonts w:hint="eastAsia"/>
                      <w:sz w:val="21"/>
                      <w:szCs w:val="21"/>
                    </w:rPr>
                    <w:t>工艺</w:t>
                  </w:r>
                </w:p>
                <w:p w:rsidR="00F84E26" w:rsidRPr="00F84E26" w:rsidRDefault="00F84E26" w:rsidP="00F84E26">
                  <w:pPr>
                    <w:spacing w:line="240" w:lineRule="auto"/>
                    <w:ind w:firstLineChars="0" w:firstLine="0"/>
                    <w:jc w:val="center"/>
                    <w:rPr>
                      <w:sz w:val="21"/>
                      <w:szCs w:val="21"/>
                    </w:rPr>
                  </w:pPr>
                  <w:r w:rsidRPr="00F84E26">
                    <w:rPr>
                      <w:rFonts w:hint="eastAsia"/>
                      <w:sz w:val="21"/>
                      <w:szCs w:val="21"/>
                    </w:rPr>
                    <w:t>名称</w:t>
                  </w:r>
                </w:p>
              </w:tc>
              <w:tc>
                <w:tcPr>
                  <w:tcW w:w="709" w:type="dxa"/>
                  <w:vAlign w:val="center"/>
                </w:tcPr>
                <w:p w:rsidR="00F84E26" w:rsidRPr="00F84E26" w:rsidRDefault="00F84E26" w:rsidP="00F84E26">
                  <w:pPr>
                    <w:spacing w:line="240" w:lineRule="auto"/>
                    <w:ind w:firstLineChars="0" w:firstLine="0"/>
                    <w:jc w:val="center"/>
                    <w:rPr>
                      <w:sz w:val="21"/>
                      <w:szCs w:val="21"/>
                    </w:rPr>
                  </w:pPr>
                  <w:r w:rsidRPr="00F84E26">
                    <w:rPr>
                      <w:rFonts w:hint="eastAsia"/>
                      <w:sz w:val="21"/>
                      <w:szCs w:val="21"/>
                    </w:rPr>
                    <w:t>规模等级</w:t>
                  </w:r>
                </w:p>
              </w:tc>
              <w:tc>
                <w:tcPr>
                  <w:tcW w:w="1276" w:type="dxa"/>
                  <w:vAlign w:val="center"/>
                </w:tcPr>
                <w:p w:rsidR="00F84E26" w:rsidRPr="00F84E26" w:rsidRDefault="00F84E26" w:rsidP="00F84E26">
                  <w:pPr>
                    <w:spacing w:line="240" w:lineRule="auto"/>
                    <w:ind w:firstLineChars="0" w:firstLine="0"/>
                    <w:jc w:val="center"/>
                    <w:rPr>
                      <w:sz w:val="21"/>
                      <w:szCs w:val="21"/>
                    </w:rPr>
                  </w:pPr>
                  <w:r w:rsidRPr="00F84E26">
                    <w:rPr>
                      <w:rFonts w:hint="eastAsia"/>
                      <w:sz w:val="21"/>
                      <w:szCs w:val="21"/>
                    </w:rPr>
                    <w:t>污染物指标</w:t>
                  </w:r>
                </w:p>
              </w:tc>
              <w:tc>
                <w:tcPr>
                  <w:tcW w:w="2551" w:type="dxa"/>
                  <w:vAlign w:val="center"/>
                </w:tcPr>
                <w:p w:rsidR="00F84E26" w:rsidRPr="00F84E26" w:rsidRDefault="00F84E26" w:rsidP="00F84E26">
                  <w:pPr>
                    <w:spacing w:line="240" w:lineRule="auto"/>
                    <w:ind w:firstLineChars="0" w:firstLine="0"/>
                    <w:jc w:val="center"/>
                    <w:rPr>
                      <w:sz w:val="21"/>
                      <w:szCs w:val="21"/>
                    </w:rPr>
                  </w:pPr>
                  <w:r w:rsidRPr="00F84E26">
                    <w:rPr>
                      <w:rFonts w:hint="eastAsia"/>
                      <w:sz w:val="21"/>
                      <w:szCs w:val="21"/>
                    </w:rPr>
                    <w:t>单位</w:t>
                  </w:r>
                </w:p>
              </w:tc>
              <w:tc>
                <w:tcPr>
                  <w:tcW w:w="1468" w:type="dxa"/>
                  <w:vAlign w:val="center"/>
                </w:tcPr>
                <w:p w:rsidR="00F84E26" w:rsidRPr="00F84E26" w:rsidRDefault="00F84E26" w:rsidP="00F84E26">
                  <w:pPr>
                    <w:spacing w:line="240" w:lineRule="auto"/>
                    <w:ind w:firstLineChars="0" w:firstLine="0"/>
                    <w:jc w:val="center"/>
                    <w:rPr>
                      <w:sz w:val="21"/>
                      <w:szCs w:val="21"/>
                    </w:rPr>
                  </w:pPr>
                  <w:r w:rsidRPr="00F84E26">
                    <w:rPr>
                      <w:rFonts w:hint="eastAsia"/>
                      <w:sz w:val="21"/>
                      <w:szCs w:val="21"/>
                    </w:rPr>
                    <w:t>产污系数</w:t>
                  </w:r>
                </w:p>
              </w:tc>
            </w:tr>
            <w:tr w:rsidR="00F84E26" w:rsidRPr="00D831EE" w:rsidTr="00005A44">
              <w:tc>
                <w:tcPr>
                  <w:tcW w:w="737" w:type="dxa"/>
                  <w:vMerge w:val="restart"/>
                  <w:vAlign w:val="center"/>
                </w:tcPr>
                <w:p w:rsidR="00F84E26" w:rsidRPr="00F84E26" w:rsidRDefault="00F84E26" w:rsidP="00F84E26">
                  <w:pPr>
                    <w:spacing w:line="240" w:lineRule="auto"/>
                    <w:ind w:firstLineChars="0" w:firstLine="0"/>
                    <w:jc w:val="center"/>
                    <w:rPr>
                      <w:sz w:val="21"/>
                      <w:szCs w:val="21"/>
                    </w:rPr>
                  </w:pPr>
                  <w:r w:rsidRPr="00F84E26">
                    <w:rPr>
                      <w:rFonts w:hint="eastAsia"/>
                      <w:sz w:val="21"/>
                      <w:szCs w:val="21"/>
                    </w:rPr>
                    <w:t>蒸汽</w:t>
                  </w:r>
                  <w:r w:rsidRPr="00F84E26">
                    <w:rPr>
                      <w:sz w:val="21"/>
                      <w:szCs w:val="21"/>
                    </w:rPr>
                    <w:t>/</w:t>
                  </w:r>
                  <w:r w:rsidRPr="00F84E26">
                    <w:rPr>
                      <w:rFonts w:hint="eastAsia"/>
                      <w:sz w:val="21"/>
                      <w:szCs w:val="21"/>
                    </w:rPr>
                    <w:t>热水</w:t>
                  </w:r>
                  <w:r w:rsidRPr="00F84E26">
                    <w:rPr>
                      <w:sz w:val="21"/>
                      <w:szCs w:val="21"/>
                    </w:rPr>
                    <w:t>/</w:t>
                  </w:r>
                  <w:r w:rsidRPr="00F84E26">
                    <w:rPr>
                      <w:rFonts w:hint="eastAsia"/>
                      <w:sz w:val="21"/>
                      <w:szCs w:val="21"/>
                    </w:rPr>
                    <w:t>其它</w:t>
                  </w:r>
                </w:p>
              </w:tc>
              <w:tc>
                <w:tcPr>
                  <w:tcW w:w="851" w:type="dxa"/>
                  <w:vMerge w:val="restart"/>
                  <w:vAlign w:val="center"/>
                </w:tcPr>
                <w:p w:rsidR="00F84E26" w:rsidRPr="00F84E26" w:rsidRDefault="00F84E26" w:rsidP="00F84E26">
                  <w:pPr>
                    <w:spacing w:line="240" w:lineRule="auto"/>
                    <w:ind w:firstLineChars="0" w:firstLine="0"/>
                    <w:jc w:val="center"/>
                    <w:rPr>
                      <w:sz w:val="21"/>
                      <w:szCs w:val="21"/>
                    </w:rPr>
                  </w:pPr>
                  <w:r w:rsidRPr="00F84E26">
                    <w:rPr>
                      <w:rFonts w:hint="eastAsia"/>
                      <w:sz w:val="21"/>
                      <w:szCs w:val="21"/>
                    </w:rPr>
                    <w:t>天然气</w:t>
                  </w:r>
                </w:p>
              </w:tc>
              <w:tc>
                <w:tcPr>
                  <w:tcW w:w="850" w:type="dxa"/>
                  <w:vMerge w:val="restart"/>
                  <w:vAlign w:val="center"/>
                </w:tcPr>
                <w:p w:rsidR="00F84E26" w:rsidRPr="00F84E26" w:rsidRDefault="00F84E26" w:rsidP="00F84E26">
                  <w:pPr>
                    <w:spacing w:line="240" w:lineRule="auto"/>
                    <w:ind w:firstLineChars="0" w:firstLine="0"/>
                    <w:jc w:val="center"/>
                    <w:rPr>
                      <w:sz w:val="21"/>
                      <w:szCs w:val="21"/>
                    </w:rPr>
                  </w:pPr>
                  <w:r w:rsidRPr="00F84E26">
                    <w:rPr>
                      <w:rFonts w:hint="eastAsia"/>
                      <w:sz w:val="21"/>
                      <w:szCs w:val="21"/>
                    </w:rPr>
                    <w:t>室燃炉</w:t>
                  </w:r>
                </w:p>
              </w:tc>
              <w:tc>
                <w:tcPr>
                  <w:tcW w:w="709" w:type="dxa"/>
                  <w:vMerge w:val="restart"/>
                  <w:vAlign w:val="center"/>
                </w:tcPr>
                <w:p w:rsidR="00F84E26" w:rsidRPr="00F84E26" w:rsidRDefault="00F84E26" w:rsidP="00F84E26">
                  <w:pPr>
                    <w:spacing w:line="240" w:lineRule="auto"/>
                    <w:ind w:firstLineChars="0" w:firstLine="0"/>
                    <w:jc w:val="center"/>
                    <w:rPr>
                      <w:sz w:val="21"/>
                      <w:szCs w:val="21"/>
                    </w:rPr>
                  </w:pPr>
                  <w:r w:rsidRPr="00F84E26">
                    <w:rPr>
                      <w:rFonts w:hint="eastAsia"/>
                      <w:sz w:val="21"/>
                      <w:szCs w:val="21"/>
                    </w:rPr>
                    <w:t>所有规模</w:t>
                  </w:r>
                </w:p>
              </w:tc>
              <w:tc>
                <w:tcPr>
                  <w:tcW w:w="1276" w:type="dxa"/>
                  <w:vAlign w:val="center"/>
                </w:tcPr>
                <w:p w:rsidR="00F84E26" w:rsidRPr="00F84E26" w:rsidRDefault="00F84E26" w:rsidP="00F84E26">
                  <w:pPr>
                    <w:spacing w:line="240" w:lineRule="auto"/>
                    <w:ind w:firstLineChars="0" w:firstLine="0"/>
                    <w:jc w:val="center"/>
                    <w:rPr>
                      <w:sz w:val="21"/>
                      <w:szCs w:val="21"/>
                    </w:rPr>
                  </w:pPr>
                  <w:r w:rsidRPr="00F84E26">
                    <w:rPr>
                      <w:rFonts w:hint="eastAsia"/>
                      <w:sz w:val="21"/>
                      <w:szCs w:val="21"/>
                    </w:rPr>
                    <w:t>工业废气量</w:t>
                  </w:r>
                </w:p>
              </w:tc>
              <w:tc>
                <w:tcPr>
                  <w:tcW w:w="2551" w:type="dxa"/>
                  <w:vAlign w:val="center"/>
                </w:tcPr>
                <w:p w:rsidR="00F84E26" w:rsidRPr="00F84E26" w:rsidRDefault="00F84E26" w:rsidP="00F84E26">
                  <w:pPr>
                    <w:spacing w:line="240" w:lineRule="auto"/>
                    <w:ind w:firstLineChars="0" w:firstLine="0"/>
                    <w:jc w:val="center"/>
                    <w:rPr>
                      <w:sz w:val="21"/>
                      <w:szCs w:val="21"/>
                    </w:rPr>
                  </w:pPr>
                  <w:r w:rsidRPr="00F84E26">
                    <w:rPr>
                      <w:rFonts w:hint="eastAsia"/>
                      <w:sz w:val="21"/>
                      <w:szCs w:val="21"/>
                    </w:rPr>
                    <w:t>标立方米</w:t>
                  </w:r>
                  <w:r w:rsidRPr="00F84E26">
                    <w:rPr>
                      <w:sz w:val="21"/>
                      <w:szCs w:val="21"/>
                    </w:rPr>
                    <w:t>/</w:t>
                  </w:r>
                  <w:r w:rsidRPr="00F84E26">
                    <w:rPr>
                      <w:rFonts w:hint="eastAsia"/>
                      <w:sz w:val="21"/>
                      <w:szCs w:val="21"/>
                    </w:rPr>
                    <w:t>万立方</w:t>
                  </w:r>
                  <w:r w:rsidRPr="00F84E26">
                    <w:rPr>
                      <w:sz w:val="21"/>
                      <w:szCs w:val="21"/>
                    </w:rPr>
                    <w:t>米</w:t>
                  </w:r>
                  <w:r w:rsidRPr="00F84E26">
                    <w:rPr>
                      <w:sz w:val="21"/>
                      <w:szCs w:val="21"/>
                    </w:rPr>
                    <w:t>-</w:t>
                  </w:r>
                  <w:r w:rsidRPr="00F84E26">
                    <w:rPr>
                      <w:rFonts w:hint="eastAsia"/>
                      <w:sz w:val="21"/>
                      <w:szCs w:val="21"/>
                    </w:rPr>
                    <w:t>原料</w:t>
                  </w:r>
                </w:p>
              </w:tc>
              <w:tc>
                <w:tcPr>
                  <w:tcW w:w="1468" w:type="dxa"/>
                  <w:vAlign w:val="center"/>
                </w:tcPr>
                <w:p w:rsidR="00F84E26" w:rsidRPr="00F84E26" w:rsidRDefault="00F84E26" w:rsidP="00F84E26">
                  <w:pPr>
                    <w:spacing w:line="240" w:lineRule="auto"/>
                    <w:ind w:firstLineChars="0" w:firstLine="0"/>
                    <w:jc w:val="center"/>
                    <w:rPr>
                      <w:sz w:val="21"/>
                      <w:szCs w:val="21"/>
                    </w:rPr>
                  </w:pPr>
                  <w:r w:rsidRPr="00F84E26">
                    <w:rPr>
                      <w:sz w:val="21"/>
                      <w:szCs w:val="21"/>
                    </w:rPr>
                    <w:t>107753</w:t>
                  </w:r>
                </w:p>
              </w:tc>
            </w:tr>
            <w:tr w:rsidR="00F84E26" w:rsidRPr="00D831EE" w:rsidTr="00005A44">
              <w:tc>
                <w:tcPr>
                  <w:tcW w:w="737" w:type="dxa"/>
                  <w:vMerge/>
                  <w:vAlign w:val="center"/>
                </w:tcPr>
                <w:p w:rsidR="00F84E26" w:rsidRPr="00F84E26" w:rsidRDefault="00F84E26" w:rsidP="00F84E26">
                  <w:pPr>
                    <w:spacing w:line="240" w:lineRule="auto"/>
                    <w:ind w:firstLineChars="0" w:firstLine="0"/>
                    <w:jc w:val="center"/>
                    <w:rPr>
                      <w:sz w:val="21"/>
                      <w:szCs w:val="21"/>
                    </w:rPr>
                  </w:pPr>
                </w:p>
              </w:tc>
              <w:tc>
                <w:tcPr>
                  <w:tcW w:w="851" w:type="dxa"/>
                  <w:vMerge/>
                  <w:vAlign w:val="center"/>
                </w:tcPr>
                <w:p w:rsidR="00F84E26" w:rsidRPr="00F84E26" w:rsidRDefault="00F84E26" w:rsidP="00F84E26">
                  <w:pPr>
                    <w:spacing w:line="240" w:lineRule="auto"/>
                    <w:ind w:firstLineChars="0" w:firstLine="0"/>
                    <w:jc w:val="center"/>
                    <w:rPr>
                      <w:sz w:val="21"/>
                      <w:szCs w:val="21"/>
                    </w:rPr>
                  </w:pPr>
                </w:p>
              </w:tc>
              <w:tc>
                <w:tcPr>
                  <w:tcW w:w="850" w:type="dxa"/>
                  <w:vMerge/>
                  <w:vAlign w:val="center"/>
                </w:tcPr>
                <w:p w:rsidR="00F84E26" w:rsidRPr="00F84E26" w:rsidRDefault="00F84E26" w:rsidP="00F84E26">
                  <w:pPr>
                    <w:spacing w:line="240" w:lineRule="auto"/>
                    <w:ind w:firstLineChars="0" w:firstLine="0"/>
                    <w:jc w:val="center"/>
                    <w:rPr>
                      <w:sz w:val="21"/>
                      <w:szCs w:val="21"/>
                    </w:rPr>
                  </w:pPr>
                </w:p>
              </w:tc>
              <w:tc>
                <w:tcPr>
                  <w:tcW w:w="709" w:type="dxa"/>
                  <w:vMerge/>
                  <w:vAlign w:val="center"/>
                </w:tcPr>
                <w:p w:rsidR="00F84E26" w:rsidRPr="00F84E26" w:rsidRDefault="00F84E26" w:rsidP="00F84E26">
                  <w:pPr>
                    <w:spacing w:line="240" w:lineRule="auto"/>
                    <w:ind w:firstLineChars="0" w:firstLine="0"/>
                    <w:jc w:val="center"/>
                    <w:rPr>
                      <w:sz w:val="21"/>
                      <w:szCs w:val="21"/>
                    </w:rPr>
                  </w:pPr>
                </w:p>
              </w:tc>
              <w:tc>
                <w:tcPr>
                  <w:tcW w:w="1276" w:type="dxa"/>
                  <w:vAlign w:val="center"/>
                </w:tcPr>
                <w:p w:rsidR="00F84E26" w:rsidRPr="00F84E26" w:rsidRDefault="00F84E26" w:rsidP="00F84E26">
                  <w:pPr>
                    <w:pStyle w:val="Default"/>
                    <w:jc w:val="center"/>
                    <w:rPr>
                      <w:rFonts w:ascii="Times New Roman"/>
                      <w:color w:val="auto"/>
                      <w:kern w:val="2"/>
                      <w:sz w:val="21"/>
                      <w:szCs w:val="21"/>
                    </w:rPr>
                  </w:pPr>
                  <w:r w:rsidRPr="00F84E26">
                    <w:rPr>
                      <w:rFonts w:ascii="Times New Roman" w:hint="eastAsia"/>
                      <w:color w:val="auto"/>
                      <w:kern w:val="2"/>
                      <w:sz w:val="21"/>
                      <w:szCs w:val="21"/>
                    </w:rPr>
                    <w:t>二氧化硫</w:t>
                  </w:r>
                </w:p>
              </w:tc>
              <w:tc>
                <w:tcPr>
                  <w:tcW w:w="2551" w:type="dxa"/>
                  <w:vAlign w:val="center"/>
                </w:tcPr>
                <w:p w:rsidR="00F84E26" w:rsidRPr="00F84E26" w:rsidRDefault="00F84E26" w:rsidP="00F84E26">
                  <w:pPr>
                    <w:pStyle w:val="Default"/>
                    <w:jc w:val="center"/>
                    <w:rPr>
                      <w:rFonts w:ascii="Times New Roman"/>
                      <w:color w:val="auto"/>
                      <w:kern w:val="2"/>
                      <w:sz w:val="21"/>
                      <w:szCs w:val="21"/>
                    </w:rPr>
                  </w:pPr>
                  <w:r w:rsidRPr="00F84E26">
                    <w:rPr>
                      <w:rFonts w:ascii="Times New Roman" w:hint="eastAsia"/>
                      <w:color w:val="auto"/>
                      <w:kern w:val="2"/>
                      <w:sz w:val="21"/>
                      <w:szCs w:val="21"/>
                    </w:rPr>
                    <w:t>kg</w:t>
                  </w:r>
                  <w:r w:rsidRPr="00F84E26">
                    <w:rPr>
                      <w:rFonts w:ascii="Times New Roman"/>
                      <w:color w:val="auto"/>
                      <w:kern w:val="2"/>
                      <w:sz w:val="21"/>
                      <w:szCs w:val="21"/>
                    </w:rPr>
                    <w:t>/</w:t>
                  </w:r>
                  <w:r w:rsidRPr="00F84E26">
                    <w:rPr>
                      <w:rFonts w:ascii="Times New Roman" w:hint="eastAsia"/>
                      <w:color w:val="auto"/>
                      <w:kern w:val="2"/>
                      <w:sz w:val="21"/>
                      <w:szCs w:val="21"/>
                    </w:rPr>
                    <w:t>万立方</w:t>
                  </w:r>
                  <w:r w:rsidRPr="00F84E26">
                    <w:rPr>
                      <w:rFonts w:ascii="Times New Roman"/>
                      <w:color w:val="auto"/>
                      <w:kern w:val="2"/>
                      <w:sz w:val="21"/>
                      <w:szCs w:val="21"/>
                    </w:rPr>
                    <w:t>米</w:t>
                  </w:r>
                  <w:r w:rsidRPr="00F84E26">
                    <w:rPr>
                      <w:rFonts w:ascii="Times New Roman"/>
                      <w:color w:val="auto"/>
                      <w:kern w:val="2"/>
                      <w:sz w:val="21"/>
                      <w:szCs w:val="21"/>
                    </w:rPr>
                    <w:t>-</w:t>
                  </w:r>
                  <w:r w:rsidRPr="00F84E26">
                    <w:rPr>
                      <w:rFonts w:ascii="Times New Roman" w:hint="eastAsia"/>
                      <w:color w:val="auto"/>
                      <w:kern w:val="2"/>
                      <w:sz w:val="21"/>
                      <w:szCs w:val="21"/>
                    </w:rPr>
                    <w:t>原料</w:t>
                  </w:r>
                </w:p>
              </w:tc>
              <w:tc>
                <w:tcPr>
                  <w:tcW w:w="1468" w:type="dxa"/>
                  <w:vAlign w:val="center"/>
                </w:tcPr>
                <w:p w:rsidR="00F84E26" w:rsidRPr="00F84E26" w:rsidRDefault="00F84E26" w:rsidP="00F84E26">
                  <w:pPr>
                    <w:pStyle w:val="Default"/>
                    <w:jc w:val="center"/>
                    <w:rPr>
                      <w:rFonts w:ascii="Times New Roman"/>
                      <w:color w:val="auto"/>
                      <w:kern w:val="2"/>
                      <w:sz w:val="21"/>
                      <w:szCs w:val="21"/>
                    </w:rPr>
                  </w:pPr>
                  <w:r w:rsidRPr="00F84E26">
                    <w:rPr>
                      <w:rFonts w:ascii="Times New Roman"/>
                      <w:color w:val="auto"/>
                      <w:kern w:val="2"/>
                      <w:sz w:val="21"/>
                      <w:szCs w:val="21"/>
                    </w:rPr>
                    <w:t>0.02S</w:t>
                  </w:r>
                </w:p>
              </w:tc>
            </w:tr>
            <w:tr w:rsidR="00F84E26" w:rsidRPr="00D831EE" w:rsidTr="00005A44">
              <w:tc>
                <w:tcPr>
                  <w:tcW w:w="737" w:type="dxa"/>
                  <w:vMerge/>
                  <w:vAlign w:val="center"/>
                </w:tcPr>
                <w:p w:rsidR="00F84E26" w:rsidRPr="00F84E26" w:rsidRDefault="00F84E26" w:rsidP="00F84E26">
                  <w:pPr>
                    <w:spacing w:line="240" w:lineRule="auto"/>
                    <w:ind w:firstLineChars="0" w:firstLine="0"/>
                    <w:jc w:val="center"/>
                    <w:rPr>
                      <w:sz w:val="21"/>
                      <w:szCs w:val="21"/>
                    </w:rPr>
                  </w:pPr>
                </w:p>
              </w:tc>
              <w:tc>
                <w:tcPr>
                  <w:tcW w:w="851" w:type="dxa"/>
                  <w:vMerge/>
                  <w:vAlign w:val="center"/>
                </w:tcPr>
                <w:p w:rsidR="00F84E26" w:rsidRPr="00F84E26" w:rsidRDefault="00F84E26" w:rsidP="00F84E26">
                  <w:pPr>
                    <w:spacing w:line="240" w:lineRule="auto"/>
                    <w:ind w:firstLineChars="0" w:firstLine="0"/>
                    <w:jc w:val="center"/>
                    <w:rPr>
                      <w:sz w:val="21"/>
                      <w:szCs w:val="21"/>
                    </w:rPr>
                  </w:pPr>
                </w:p>
              </w:tc>
              <w:tc>
                <w:tcPr>
                  <w:tcW w:w="850" w:type="dxa"/>
                  <w:vMerge/>
                  <w:vAlign w:val="center"/>
                </w:tcPr>
                <w:p w:rsidR="00F84E26" w:rsidRPr="00F84E26" w:rsidRDefault="00F84E26" w:rsidP="00F84E26">
                  <w:pPr>
                    <w:spacing w:line="240" w:lineRule="auto"/>
                    <w:ind w:firstLineChars="0" w:firstLine="0"/>
                    <w:jc w:val="center"/>
                    <w:rPr>
                      <w:sz w:val="21"/>
                      <w:szCs w:val="21"/>
                    </w:rPr>
                  </w:pPr>
                </w:p>
              </w:tc>
              <w:tc>
                <w:tcPr>
                  <w:tcW w:w="709" w:type="dxa"/>
                  <w:vMerge/>
                  <w:vAlign w:val="center"/>
                </w:tcPr>
                <w:p w:rsidR="00F84E26" w:rsidRPr="00F84E26" w:rsidRDefault="00F84E26" w:rsidP="00F84E26">
                  <w:pPr>
                    <w:spacing w:line="240" w:lineRule="auto"/>
                    <w:ind w:firstLineChars="0" w:firstLine="0"/>
                    <w:jc w:val="center"/>
                    <w:rPr>
                      <w:sz w:val="21"/>
                      <w:szCs w:val="21"/>
                    </w:rPr>
                  </w:pPr>
                </w:p>
              </w:tc>
              <w:tc>
                <w:tcPr>
                  <w:tcW w:w="1276" w:type="dxa"/>
                  <w:vAlign w:val="center"/>
                </w:tcPr>
                <w:p w:rsidR="00F84E26" w:rsidRPr="00F84E26" w:rsidRDefault="00F84E26" w:rsidP="00F84E26">
                  <w:pPr>
                    <w:pStyle w:val="Default"/>
                    <w:jc w:val="center"/>
                    <w:rPr>
                      <w:rFonts w:ascii="Times New Roman"/>
                      <w:color w:val="auto"/>
                      <w:kern w:val="2"/>
                      <w:sz w:val="21"/>
                      <w:szCs w:val="21"/>
                    </w:rPr>
                  </w:pPr>
                  <w:r w:rsidRPr="00F84E26">
                    <w:rPr>
                      <w:rFonts w:ascii="Times New Roman" w:hint="eastAsia"/>
                      <w:color w:val="auto"/>
                      <w:kern w:val="2"/>
                      <w:sz w:val="21"/>
                      <w:szCs w:val="21"/>
                    </w:rPr>
                    <w:t>氮氧化物</w:t>
                  </w:r>
                </w:p>
              </w:tc>
              <w:tc>
                <w:tcPr>
                  <w:tcW w:w="2551" w:type="dxa"/>
                  <w:vAlign w:val="center"/>
                </w:tcPr>
                <w:p w:rsidR="00F84E26" w:rsidRPr="00F84E26" w:rsidRDefault="00F84E26" w:rsidP="00F84E26">
                  <w:pPr>
                    <w:pStyle w:val="Default"/>
                    <w:jc w:val="center"/>
                    <w:rPr>
                      <w:rFonts w:ascii="Times New Roman"/>
                      <w:color w:val="auto"/>
                      <w:kern w:val="2"/>
                      <w:sz w:val="21"/>
                      <w:szCs w:val="21"/>
                    </w:rPr>
                  </w:pPr>
                  <w:r w:rsidRPr="00F84E26">
                    <w:rPr>
                      <w:rFonts w:ascii="Times New Roman" w:hint="eastAsia"/>
                      <w:color w:val="auto"/>
                      <w:kern w:val="2"/>
                      <w:sz w:val="21"/>
                      <w:szCs w:val="21"/>
                    </w:rPr>
                    <w:t>kg</w:t>
                  </w:r>
                  <w:r w:rsidRPr="00F84E26">
                    <w:rPr>
                      <w:rFonts w:ascii="Times New Roman"/>
                      <w:color w:val="auto"/>
                      <w:kern w:val="2"/>
                      <w:sz w:val="21"/>
                      <w:szCs w:val="21"/>
                    </w:rPr>
                    <w:t>/</w:t>
                  </w:r>
                  <w:r w:rsidRPr="00F84E26">
                    <w:rPr>
                      <w:rFonts w:ascii="Times New Roman" w:hint="eastAsia"/>
                      <w:color w:val="auto"/>
                      <w:kern w:val="2"/>
                      <w:sz w:val="21"/>
                      <w:szCs w:val="21"/>
                    </w:rPr>
                    <w:t>万立方</w:t>
                  </w:r>
                  <w:r w:rsidRPr="00F84E26">
                    <w:rPr>
                      <w:rFonts w:ascii="Times New Roman"/>
                      <w:color w:val="auto"/>
                      <w:kern w:val="2"/>
                      <w:sz w:val="21"/>
                      <w:szCs w:val="21"/>
                    </w:rPr>
                    <w:t>米</w:t>
                  </w:r>
                  <w:r w:rsidRPr="00F84E26">
                    <w:rPr>
                      <w:rFonts w:ascii="Times New Roman"/>
                      <w:color w:val="auto"/>
                      <w:kern w:val="2"/>
                      <w:sz w:val="21"/>
                      <w:szCs w:val="21"/>
                    </w:rPr>
                    <w:t>-</w:t>
                  </w:r>
                  <w:r w:rsidRPr="00F84E26">
                    <w:rPr>
                      <w:rFonts w:ascii="Times New Roman" w:hint="eastAsia"/>
                      <w:color w:val="auto"/>
                      <w:kern w:val="2"/>
                      <w:sz w:val="21"/>
                      <w:szCs w:val="21"/>
                    </w:rPr>
                    <w:t>原料</w:t>
                  </w:r>
                </w:p>
              </w:tc>
              <w:tc>
                <w:tcPr>
                  <w:tcW w:w="1468" w:type="dxa"/>
                  <w:vAlign w:val="center"/>
                </w:tcPr>
                <w:p w:rsidR="00F84E26" w:rsidRPr="00F84E26" w:rsidRDefault="00090B48" w:rsidP="004068E7">
                  <w:pPr>
                    <w:pStyle w:val="Default"/>
                    <w:jc w:val="center"/>
                    <w:rPr>
                      <w:rFonts w:ascii="Times New Roman"/>
                      <w:color w:val="auto"/>
                      <w:kern w:val="2"/>
                      <w:sz w:val="21"/>
                      <w:szCs w:val="21"/>
                    </w:rPr>
                  </w:pPr>
                  <w:r>
                    <w:rPr>
                      <w:rFonts w:ascii="Times New Roman" w:hint="eastAsia"/>
                      <w:color w:val="auto"/>
                      <w:kern w:val="2"/>
                      <w:sz w:val="21"/>
                      <w:szCs w:val="21"/>
                    </w:rPr>
                    <w:t>15.87</w:t>
                  </w:r>
                  <w:r w:rsidR="004068E7" w:rsidRPr="00F84E26">
                    <w:rPr>
                      <w:rFonts w:ascii="Times New Roman"/>
                      <w:color w:val="auto"/>
                      <w:kern w:val="2"/>
                      <w:sz w:val="21"/>
                      <w:szCs w:val="21"/>
                    </w:rPr>
                    <w:t xml:space="preserve"> </w:t>
                  </w:r>
                  <w:r w:rsidR="00F84E26" w:rsidRPr="00F84E26">
                    <w:rPr>
                      <w:rFonts w:ascii="Times New Roman"/>
                      <w:color w:val="auto"/>
                      <w:kern w:val="2"/>
                      <w:sz w:val="21"/>
                      <w:szCs w:val="21"/>
                    </w:rPr>
                    <w:t>(</w:t>
                  </w:r>
                  <w:r w:rsidR="00F84E26" w:rsidRPr="00F84E26">
                    <w:rPr>
                      <w:rFonts w:ascii="Times New Roman" w:hint="eastAsia"/>
                      <w:color w:val="auto"/>
                      <w:kern w:val="2"/>
                      <w:sz w:val="21"/>
                      <w:szCs w:val="21"/>
                    </w:rPr>
                    <w:t>低氮燃烧</w:t>
                  </w:r>
                  <w:r w:rsidR="00F84E26" w:rsidRPr="00F84E26">
                    <w:rPr>
                      <w:rFonts w:ascii="Times New Roman"/>
                      <w:color w:val="auto"/>
                      <w:kern w:val="2"/>
                      <w:sz w:val="21"/>
                      <w:szCs w:val="21"/>
                    </w:rPr>
                    <w:t>-</w:t>
                  </w:r>
                  <w:r w:rsidR="00F84E26" w:rsidRPr="00F84E26">
                    <w:rPr>
                      <w:rFonts w:ascii="Times New Roman" w:hint="eastAsia"/>
                      <w:color w:val="auto"/>
                      <w:kern w:val="2"/>
                      <w:sz w:val="21"/>
                      <w:szCs w:val="21"/>
                    </w:rPr>
                    <w:t>国内</w:t>
                  </w:r>
                  <w:r>
                    <w:rPr>
                      <w:rFonts w:ascii="Times New Roman" w:hint="eastAsia"/>
                      <w:color w:val="auto"/>
                      <w:kern w:val="2"/>
                      <w:sz w:val="21"/>
                      <w:szCs w:val="21"/>
                    </w:rPr>
                    <w:t>一般</w:t>
                  </w:r>
                  <w:r w:rsidR="00F84E26" w:rsidRPr="00F84E26">
                    <w:rPr>
                      <w:rFonts w:ascii="Times New Roman"/>
                      <w:color w:val="auto"/>
                      <w:kern w:val="2"/>
                      <w:sz w:val="21"/>
                      <w:szCs w:val="21"/>
                    </w:rPr>
                    <w:t>)</w:t>
                  </w:r>
                </w:p>
              </w:tc>
            </w:tr>
          </w:tbl>
          <w:p w:rsidR="007E399F" w:rsidRDefault="005F7EF5" w:rsidP="000B3B05">
            <w:pPr>
              <w:adjustRightInd w:val="0"/>
              <w:snapToGrid w:val="0"/>
              <w:spacing w:beforeLines="50" w:before="156"/>
              <w:ind w:firstLine="420"/>
              <w:jc w:val="left"/>
              <w:rPr>
                <w:sz w:val="21"/>
              </w:rPr>
            </w:pPr>
            <w:r>
              <w:rPr>
                <w:rFonts w:hint="eastAsia"/>
                <w:sz w:val="21"/>
              </w:rPr>
              <w:t>根据</w:t>
            </w:r>
            <w:r w:rsidR="00815B52">
              <w:rPr>
                <w:rFonts w:hint="eastAsia"/>
                <w:sz w:val="21"/>
              </w:rPr>
              <w:t>上表产污系数</w:t>
            </w:r>
            <w:r w:rsidR="007E399F">
              <w:rPr>
                <w:rFonts w:hint="eastAsia"/>
                <w:sz w:val="21"/>
              </w:rPr>
              <w:t>核算</w:t>
            </w:r>
            <w:r w:rsidR="00815B52">
              <w:rPr>
                <w:rFonts w:hint="eastAsia"/>
                <w:sz w:val="21"/>
              </w:rPr>
              <w:t>排放量</w:t>
            </w:r>
            <w:r w:rsidR="00A70B1C">
              <w:rPr>
                <w:rFonts w:hint="eastAsia"/>
                <w:sz w:val="21"/>
              </w:rPr>
              <w:t>：</w:t>
            </w:r>
          </w:p>
          <w:p w:rsidR="00F84E26" w:rsidRPr="00F32D94" w:rsidRDefault="00F84E26" w:rsidP="002662C1">
            <w:pPr>
              <w:autoSpaceDE w:val="0"/>
              <w:autoSpaceDN w:val="0"/>
              <w:adjustRightInd w:val="0"/>
              <w:snapToGrid w:val="0"/>
              <w:ind w:firstLine="420"/>
              <w:rPr>
                <w:sz w:val="21"/>
              </w:rPr>
            </w:pPr>
            <w:r w:rsidRPr="00F32D94">
              <w:rPr>
                <w:rFonts w:hint="eastAsia"/>
                <w:sz w:val="21"/>
              </w:rPr>
              <w:t>SO</w:t>
            </w:r>
            <w:r w:rsidRPr="00F32D94">
              <w:rPr>
                <w:rFonts w:hint="eastAsia"/>
                <w:sz w:val="21"/>
                <w:vertAlign w:val="subscript"/>
              </w:rPr>
              <w:t>2</w:t>
            </w:r>
            <w:r w:rsidRPr="00F32D94">
              <w:rPr>
                <w:rFonts w:hint="eastAsia"/>
                <w:sz w:val="21"/>
                <w:vertAlign w:val="subscript"/>
              </w:rPr>
              <w:t>排放量</w:t>
            </w:r>
            <w:r w:rsidRPr="00F32D94">
              <w:rPr>
                <w:rFonts w:hint="eastAsia"/>
                <w:sz w:val="21"/>
              </w:rPr>
              <w:t>=</w:t>
            </w:r>
            <w:r w:rsidR="00B17710">
              <w:rPr>
                <w:rFonts w:hint="eastAsia"/>
                <w:sz w:val="21"/>
              </w:rPr>
              <w:t>33</w:t>
            </w:r>
            <w:r w:rsidR="006720E7" w:rsidRPr="00F32D94">
              <w:rPr>
                <w:rFonts w:hint="eastAsia"/>
                <w:sz w:val="21"/>
              </w:rPr>
              <w:t>.5</w:t>
            </w:r>
            <w:r w:rsidRPr="00F32D94">
              <w:rPr>
                <w:rFonts w:hint="eastAsia"/>
                <w:sz w:val="21"/>
              </w:rPr>
              <w:t>×</w:t>
            </w:r>
            <w:r w:rsidRPr="00F32D94">
              <w:rPr>
                <w:rFonts w:hint="eastAsia"/>
                <w:sz w:val="21"/>
              </w:rPr>
              <w:t>0.02S</w:t>
            </w:r>
            <w:r w:rsidRPr="00F32D94">
              <w:rPr>
                <w:rFonts w:hint="eastAsia"/>
                <w:sz w:val="21"/>
              </w:rPr>
              <w:t>（</w:t>
            </w:r>
            <w:r w:rsidRPr="00F32D94">
              <w:rPr>
                <w:sz w:val="21"/>
              </w:rPr>
              <w:t>项目使用二类天然气，其硫含量</w:t>
            </w:r>
            <w:r w:rsidRPr="00F32D94">
              <w:rPr>
                <w:sz w:val="21"/>
              </w:rPr>
              <w:t>≤100mg/m</w:t>
            </w:r>
            <w:r w:rsidRPr="00F32D94">
              <w:rPr>
                <w:sz w:val="21"/>
                <w:vertAlign w:val="superscript"/>
              </w:rPr>
              <w:t>3</w:t>
            </w:r>
            <w:r w:rsidRPr="00F32D94">
              <w:rPr>
                <w:sz w:val="21"/>
              </w:rPr>
              <w:t>，则</w:t>
            </w:r>
            <w:r w:rsidRPr="00F32D94">
              <w:rPr>
                <w:sz w:val="21"/>
              </w:rPr>
              <w:t>S=100</w:t>
            </w:r>
            <w:r w:rsidRPr="00F32D94">
              <w:rPr>
                <w:rFonts w:hint="eastAsia"/>
                <w:sz w:val="21"/>
              </w:rPr>
              <w:t>）×</w:t>
            </w:r>
            <w:r w:rsidRPr="00F32D94">
              <w:rPr>
                <w:rFonts w:hint="eastAsia"/>
                <w:sz w:val="21"/>
              </w:rPr>
              <w:t>10</w:t>
            </w:r>
            <w:r w:rsidRPr="00F32D94">
              <w:rPr>
                <w:rFonts w:hint="eastAsia"/>
                <w:sz w:val="21"/>
                <w:vertAlign w:val="superscript"/>
              </w:rPr>
              <w:t>-3</w:t>
            </w:r>
            <w:r w:rsidRPr="00F32D94">
              <w:rPr>
                <w:rFonts w:hint="eastAsia"/>
                <w:sz w:val="21"/>
              </w:rPr>
              <w:t>=0.0</w:t>
            </w:r>
            <w:r w:rsidR="00B17710">
              <w:rPr>
                <w:rFonts w:hint="eastAsia"/>
                <w:sz w:val="21"/>
              </w:rPr>
              <w:t>67</w:t>
            </w:r>
            <w:r w:rsidRPr="00F32D94">
              <w:rPr>
                <w:rFonts w:hint="eastAsia"/>
                <w:sz w:val="21"/>
              </w:rPr>
              <w:t>t/a</w:t>
            </w:r>
          </w:p>
          <w:p w:rsidR="006720E7" w:rsidRPr="00F32D94" w:rsidRDefault="00F84E26" w:rsidP="002662C1">
            <w:pPr>
              <w:autoSpaceDE w:val="0"/>
              <w:autoSpaceDN w:val="0"/>
              <w:adjustRightInd w:val="0"/>
              <w:snapToGrid w:val="0"/>
              <w:ind w:firstLine="420"/>
              <w:rPr>
                <w:sz w:val="21"/>
              </w:rPr>
            </w:pPr>
            <w:r w:rsidRPr="00F32D94">
              <w:rPr>
                <w:rFonts w:hint="eastAsia"/>
                <w:sz w:val="21"/>
              </w:rPr>
              <w:t>NOx</w:t>
            </w:r>
            <w:r w:rsidRPr="00F32D94">
              <w:rPr>
                <w:rFonts w:hint="eastAsia"/>
                <w:sz w:val="21"/>
                <w:vertAlign w:val="subscript"/>
              </w:rPr>
              <w:t>排放量</w:t>
            </w:r>
            <w:r w:rsidRPr="00F32D94">
              <w:rPr>
                <w:rFonts w:hint="eastAsia"/>
                <w:sz w:val="21"/>
              </w:rPr>
              <w:t>=</w:t>
            </w:r>
            <w:r w:rsidR="00BA06E3">
              <w:rPr>
                <w:rFonts w:hint="eastAsia"/>
                <w:sz w:val="21"/>
              </w:rPr>
              <w:t>33</w:t>
            </w:r>
            <w:r w:rsidR="006720E7" w:rsidRPr="00F32D94">
              <w:rPr>
                <w:rFonts w:hint="eastAsia"/>
                <w:sz w:val="21"/>
              </w:rPr>
              <w:t>.5</w:t>
            </w:r>
            <w:r w:rsidRPr="00F32D94">
              <w:rPr>
                <w:rFonts w:hint="eastAsia"/>
                <w:sz w:val="21"/>
              </w:rPr>
              <w:t>×</w:t>
            </w:r>
            <w:r w:rsidR="00090B48">
              <w:rPr>
                <w:rFonts w:hint="eastAsia"/>
                <w:sz w:val="21"/>
              </w:rPr>
              <w:t>15.87</w:t>
            </w:r>
            <w:r w:rsidRPr="00F32D94">
              <w:rPr>
                <w:rFonts w:hint="eastAsia"/>
                <w:sz w:val="21"/>
              </w:rPr>
              <w:t>×</w:t>
            </w:r>
            <w:r w:rsidRPr="00F32D94">
              <w:rPr>
                <w:rFonts w:hint="eastAsia"/>
                <w:sz w:val="21"/>
              </w:rPr>
              <w:t>10</w:t>
            </w:r>
            <w:r w:rsidRPr="00F32D94">
              <w:rPr>
                <w:rFonts w:hint="eastAsia"/>
                <w:sz w:val="21"/>
                <w:vertAlign w:val="superscript"/>
              </w:rPr>
              <w:t>-3</w:t>
            </w:r>
            <w:r w:rsidRPr="00F32D94">
              <w:rPr>
                <w:rFonts w:hint="eastAsia"/>
                <w:sz w:val="21"/>
              </w:rPr>
              <w:t>=</w:t>
            </w:r>
            <w:r w:rsidR="006720E7" w:rsidRPr="00F32D94">
              <w:rPr>
                <w:rFonts w:hint="eastAsia"/>
                <w:sz w:val="21"/>
              </w:rPr>
              <w:t>0.</w:t>
            </w:r>
            <w:r w:rsidR="00B17710">
              <w:rPr>
                <w:rFonts w:hint="eastAsia"/>
                <w:sz w:val="21"/>
              </w:rPr>
              <w:t>532</w:t>
            </w:r>
            <w:r w:rsidRPr="00F32D94">
              <w:rPr>
                <w:rFonts w:hint="eastAsia"/>
                <w:sz w:val="21"/>
              </w:rPr>
              <w:t>t/a</w:t>
            </w:r>
          </w:p>
          <w:p w:rsidR="0057439C" w:rsidRDefault="00DA4637" w:rsidP="002662C1">
            <w:pPr>
              <w:autoSpaceDE w:val="0"/>
              <w:autoSpaceDN w:val="0"/>
              <w:adjustRightInd w:val="0"/>
              <w:snapToGrid w:val="0"/>
              <w:ind w:firstLine="420"/>
              <w:rPr>
                <w:color w:val="000000" w:themeColor="text1"/>
                <w:sz w:val="21"/>
                <w:szCs w:val="21"/>
              </w:rPr>
            </w:pPr>
            <w:r w:rsidRPr="00C87366">
              <w:rPr>
                <w:rFonts w:hint="eastAsia"/>
                <w:color w:val="000000" w:themeColor="text1"/>
                <w:sz w:val="21"/>
                <w:szCs w:val="21"/>
              </w:rPr>
              <w:t>由污染源强核算可知</w:t>
            </w:r>
            <w:r w:rsidR="00621EA4">
              <w:rPr>
                <w:rFonts w:hint="eastAsia"/>
                <w:color w:val="000000" w:themeColor="text1"/>
                <w:sz w:val="21"/>
                <w:szCs w:val="21"/>
              </w:rPr>
              <w:t>，改扩建完成</w:t>
            </w:r>
            <w:r w:rsidR="005B7B54">
              <w:rPr>
                <w:rFonts w:hint="eastAsia"/>
                <w:color w:val="000000" w:themeColor="text1"/>
                <w:sz w:val="21"/>
                <w:szCs w:val="21"/>
              </w:rPr>
              <w:t>后</w:t>
            </w:r>
            <w:r w:rsidR="00621EA4">
              <w:rPr>
                <w:rFonts w:hint="eastAsia"/>
                <w:color w:val="000000" w:themeColor="text1"/>
                <w:sz w:val="21"/>
                <w:szCs w:val="21"/>
              </w:rPr>
              <w:t>全厂</w:t>
            </w:r>
            <w:r w:rsidR="00923C5A">
              <w:rPr>
                <w:rFonts w:hint="eastAsia"/>
                <w:color w:val="000000" w:themeColor="text1"/>
                <w:sz w:val="21"/>
                <w:szCs w:val="21"/>
              </w:rPr>
              <w:t>VOCs</w:t>
            </w:r>
            <w:r w:rsidRPr="00C87366">
              <w:rPr>
                <w:rFonts w:hint="eastAsia"/>
                <w:color w:val="000000" w:themeColor="text1"/>
                <w:sz w:val="21"/>
                <w:szCs w:val="21"/>
              </w:rPr>
              <w:t>的排放总量为：</w:t>
            </w:r>
            <w:r w:rsidR="00207115" w:rsidRPr="00207115">
              <w:rPr>
                <w:sz w:val="21"/>
                <w:szCs w:val="21"/>
              </w:rPr>
              <w:t>7.676</w:t>
            </w:r>
            <w:r w:rsidRPr="00C87366">
              <w:rPr>
                <w:rFonts w:hint="eastAsia"/>
                <w:color w:val="000000" w:themeColor="text1"/>
                <w:sz w:val="21"/>
                <w:szCs w:val="21"/>
              </w:rPr>
              <w:t>t/a</w:t>
            </w:r>
            <w:r w:rsidRPr="00C87366">
              <w:rPr>
                <w:rFonts w:hint="eastAsia"/>
                <w:color w:val="000000" w:themeColor="text1"/>
                <w:sz w:val="21"/>
                <w:szCs w:val="21"/>
              </w:rPr>
              <w:t>。</w:t>
            </w:r>
          </w:p>
          <w:p w:rsidR="005730DA" w:rsidRPr="005730DA" w:rsidRDefault="005730DA" w:rsidP="005730DA">
            <w:pPr>
              <w:autoSpaceDE w:val="0"/>
              <w:autoSpaceDN w:val="0"/>
              <w:adjustRightInd w:val="0"/>
              <w:snapToGrid w:val="0"/>
              <w:ind w:firstLine="420"/>
              <w:rPr>
                <w:color w:val="000000" w:themeColor="text1"/>
                <w:sz w:val="21"/>
                <w:szCs w:val="21"/>
              </w:rPr>
            </w:pPr>
            <w:r w:rsidRPr="005730DA">
              <w:rPr>
                <w:rFonts w:hint="eastAsia"/>
                <w:color w:val="000000" w:themeColor="text1"/>
                <w:sz w:val="21"/>
                <w:szCs w:val="21"/>
              </w:rPr>
              <w:t>综上，</w:t>
            </w:r>
            <w:r w:rsidRPr="005730DA">
              <w:rPr>
                <w:rFonts w:hint="eastAsia"/>
                <w:color w:val="000000" w:themeColor="text1"/>
                <w:sz w:val="21"/>
                <w:szCs w:val="21"/>
              </w:rPr>
              <w:t>SO</w:t>
            </w:r>
            <w:r w:rsidRPr="005730DA">
              <w:rPr>
                <w:rFonts w:hint="eastAsia"/>
                <w:color w:val="000000" w:themeColor="text1"/>
                <w:sz w:val="21"/>
                <w:szCs w:val="21"/>
                <w:vertAlign w:val="subscript"/>
              </w:rPr>
              <w:t>2</w:t>
            </w:r>
            <w:r w:rsidRPr="005730DA">
              <w:rPr>
                <w:rFonts w:hint="eastAsia"/>
                <w:color w:val="000000" w:themeColor="text1"/>
                <w:sz w:val="21"/>
                <w:szCs w:val="21"/>
              </w:rPr>
              <w:t>、</w:t>
            </w:r>
            <w:r w:rsidRPr="005730DA">
              <w:rPr>
                <w:rFonts w:hint="eastAsia"/>
                <w:color w:val="000000" w:themeColor="text1"/>
                <w:sz w:val="21"/>
                <w:szCs w:val="21"/>
              </w:rPr>
              <w:t>NOx</w:t>
            </w:r>
            <w:r w:rsidRPr="005730DA">
              <w:rPr>
                <w:rFonts w:hint="eastAsia"/>
                <w:color w:val="000000" w:themeColor="text1"/>
                <w:sz w:val="21"/>
                <w:szCs w:val="21"/>
              </w:rPr>
              <w:t>、</w:t>
            </w:r>
            <w:r w:rsidRPr="005730DA">
              <w:rPr>
                <w:rFonts w:hint="eastAsia"/>
                <w:color w:val="000000" w:themeColor="text1"/>
                <w:sz w:val="21"/>
                <w:szCs w:val="21"/>
              </w:rPr>
              <w:t>VOCs</w:t>
            </w:r>
            <w:r w:rsidRPr="005730DA">
              <w:rPr>
                <w:rFonts w:hint="eastAsia"/>
                <w:color w:val="000000" w:themeColor="text1"/>
                <w:sz w:val="21"/>
                <w:szCs w:val="21"/>
              </w:rPr>
              <w:t>总量指标分别为</w:t>
            </w:r>
            <w:r w:rsidRPr="005730DA">
              <w:rPr>
                <w:rFonts w:hint="eastAsia"/>
                <w:color w:val="000000" w:themeColor="text1"/>
                <w:sz w:val="21"/>
                <w:szCs w:val="21"/>
              </w:rPr>
              <w:t>0.067t/a</w:t>
            </w:r>
            <w:r w:rsidRPr="005730DA">
              <w:rPr>
                <w:rFonts w:hint="eastAsia"/>
                <w:color w:val="000000" w:themeColor="text1"/>
                <w:sz w:val="21"/>
                <w:szCs w:val="21"/>
              </w:rPr>
              <w:t>、</w:t>
            </w:r>
            <w:r w:rsidRPr="005730DA">
              <w:rPr>
                <w:rFonts w:hint="eastAsia"/>
                <w:color w:val="000000" w:themeColor="text1"/>
                <w:sz w:val="21"/>
                <w:szCs w:val="21"/>
              </w:rPr>
              <w:t>0.532t/a</w:t>
            </w:r>
            <w:r w:rsidR="00787087">
              <w:rPr>
                <w:rFonts w:hint="eastAsia"/>
                <w:color w:val="000000" w:themeColor="text1"/>
                <w:sz w:val="21"/>
                <w:szCs w:val="21"/>
              </w:rPr>
              <w:t>、</w:t>
            </w:r>
            <w:r w:rsidRPr="005730DA">
              <w:rPr>
                <w:rFonts w:hint="eastAsia"/>
                <w:color w:val="000000" w:themeColor="text1"/>
                <w:sz w:val="21"/>
                <w:szCs w:val="21"/>
              </w:rPr>
              <w:t>11.742t/a</w:t>
            </w:r>
            <w:r w:rsidRPr="005730DA">
              <w:rPr>
                <w:rFonts w:hint="eastAsia"/>
                <w:color w:val="000000" w:themeColor="text1"/>
                <w:sz w:val="21"/>
                <w:szCs w:val="21"/>
              </w:rPr>
              <w:t>。</w:t>
            </w:r>
          </w:p>
          <w:p w:rsidR="00B94EA8" w:rsidRPr="00B94EA8" w:rsidRDefault="00DA4637" w:rsidP="005730DA">
            <w:pPr>
              <w:autoSpaceDE w:val="0"/>
              <w:autoSpaceDN w:val="0"/>
              <w:adjustRightInd w:val="0"/>
              <w:snapToGrid w:val="0"/>
              <w:ind w:firstLineChars="0" w:firstLine="0"/>
              <w:rPr>
                <w:b/>
                <w:sz w:val="21"/>
                <w:szCs w:val="21"/>
              </w:rPr>
            </w:pPr>
            <w:r w:rsidRPr="00B94EA8">
              <w:rPr>
                <w:rFonts w:hint="eastAsia"/>
                <w:b/>
                <w:sz w:val="21"/>
                <w:szCs w:val="21"/>
              </w:rPr>
              <w:t>3</w:t>
            </w:r>
            <w:r w:rsidRPr="00B94EA8">
              <w:rPr>
                <w:rFonts w:hint="eastAsia"/>
                <w:b/>
                <w:sz w:val="21"/>
                <w:szCs w:val="21"/>
              </w:rPr>
              <w:t>、总量</w:t>
            </w:r>
            <w:r w:rsidR="00B45BD6">
              <w:rPr>
                <w:rFonts w:hint="eastAsia"/>
                <w:b/>
                <w:sz w:val="21"/>
                <w:szCs w:val="21"/>
              </w:rPr>
              <w:t>指标汇总</w:t>
            </w:r>
          </w:p>
          <w:p w:rsidR="00B94EA8" w:rsidRDefault="0089183E" w:rsidP="002662C1">
            <w:pPr>
              <w:autoSpaceDE w:val="0"/>
              <w:autoSpaceDN w:val="0"/>
              <w:adjustRightInd w:val="0"/>
              <w:snapToGrid w:val="0"/>
              <w:ind w:firstLine="420"/>
              <w:rPr>
                <w:color w:val="000000" w:themeColor="text1"/>
                <w:sz w:val="21"/>
                <w:szCs w:val="21"/>
              </w:rPr>
            </w:pPr>
            <w:r>
              <w:rPr>
                <w:rFonts w:hint="eastAsia"/>
                <w:color w:val="000000" w:themeColor="text1"/>
                <w:sz w:val="21"/>
                <w:szCs w:val="21"/>
              </w:rPr>
              <w:t>根据企业提供的排污权缴费单，</w:t>
            </w:r>
            <w:r w:rsidR="00B94EA8" w:rsidRPr="00C87366">
              <w:rPr>
                <w:rFonts w:hint="eastAsia"/>
                <w:color w:val="000000" w:themeColor="text1"/>
                <w:sz w:val="21"/>
                <w:szCs w:val="21"/>
              </w:rPr>
              <w:t>目前企业已购买的总量指标为</w:t>
            </w:r>
            <w:r w:rsidR="00B94EA8" w:rsidRPr="00C87366">
              <w:rPr>
                <w:rFonts w:hint="eastAsia"/>
                <w:color w:val="000000" w:themeColor="text1"/>
                <w:sz w:val="21"/>
                <w:szCs w:val="21"/>
              </w:rPr>
              <w:t>COD</w:t>
            </w:r>
            <w:r w:rsidR="00B94EA8" w:rsidRPr="00C87366">
              <w:rPr>
                <w:rFonts w:hint="eastAsia"/>
                <w:color w:val="000000" w:themeColor="text1"/>
                <w:sz w:val="21"/>
                <w:szCs w:val="21"/>
                <w:vertAlign w:val="subscript"/>
              </w:rPr>
              <w:t>Cr</w:t>
            </w:r>
            <w:r w:rsidR="00B94EA8" w:rsidRPr="00C87366">
              <w:rPr>
                <w:rFonts w:hint="eastAsia"/>
                <w:color w:val="000000" w:themeColor="text1"/>
                <w:sz w:val="21"/>
                <w:szCs w:val="21"/>
              </w:rPr>
              <w:t>：</w:t>
            </w:r>
            <w:r w:rsidR="00B94EA8" w:rsidRPr="00C87366">
              <w:rPr>
                <w:rFonts w:hint="eastAsia"/>
                <w:color w:val="000000" w:themeColor="text1"/>
                <w:sz w:val="21"/>
                <w:szCs w:val="21"/>
              </w:rPr>
              <w:t>29.5t/a</w:t>
            </w:r>
            <w:r w:rsidR="00B94EA8" w:rsidRPr="00C87366">
              <w:rPr>
                <w:rFonts w:hint="eastAsia"/>
                <w:color w:val="000000" w:themeColor="text1"/>
                <w:sz w:val="21"/>
                <w:szCs w:val="21"/>
              </w:rPr>
              <w:t>。</w:t>
            </w:r>
          </w:p>
          <w:p w:rsidR="00044D79" w:rsidRPr="006D6DF2" w:rsidRDefault="00044D79" w:rsidP="002662C1">
            <w:pPr>
              <w:autoSpaceDE w:val="0"/>
              <w:autoSpaceDN w:val="0"/>
              <w:adjustRightInd w:val="0"/>
              <w:snapToGrid w:val="0"/>
              <w:ind w:firstLine="420"/>
              <w:rPr>
                <w:color w:val="000000" w:themeColor="text1"/>
                <w:sz w:val="21"/>
                <w:szCs w:val="21"/>
                <w:u w:val="single"/>
              </w:rPr>
            </w:pPr>
            <w:r w:rsidRPr="006D6DF2">
              <w:rPr>
                <w:rFonts w:hint="eastAsia"/>
                <w:color w:val="000000" w:themeColor="text1"/>
                <w:sz w:val="21"/>
                <w:szCs w:val="21"/>
                <w:u w:val="single"/>
              </w:rPr>
              <w:t>根据常德市生态环境局大气办提供的</w:t>
            </w:r>
            <w:r w:rsidR="009E793C" w:rsidRPr="006D6DF2">
              <w:rPr>
                <w:rFonts w:hint="eastAsia"/>
                <w:color w:val="000000" w:themeColor="text1"/>
                <w:sz w:val="21"/>
                <w:szCs w:val="21"/>
                <w:u w:val="single"/>
              </w:rPr>
              <w:t>数据，</w:t>
            </w:r>
            <w:r w:rsidRPr="006D6DF2">
              <w:rPr>
                <w:rFonts w:hint="eastAsia"/>
                <w:color w:val="000000" w:themeColor="text1"/>
                <w:sz w:val="21"/>
                <w:szCs w:val="21"/>
                <w:u w:val="single"/>
              </w:rPr>
              <w:t>本企业现有</w:t>
            </w:r>
            <w:r w:rsidR="00FC7EC4" w:rsidRPr="006D6DF2">
              <w:rPr>
                <w:rFonts w:hint="eastAsia"/>
                <w:color w:val="000000" w:themeColor="text1"/>
                <w:sz w:val="21"/>
                <w:szCs w:val="21"/>
                <w:u w:val="single"/>
              </w:rPr>
              <w:t>项目</w:t>
            </w:r>
            <w:r w:rsidR="00923C5A" w:rsidRPr="006D6DF2">
              <w:rPr>
                <w:rFonts w:hint="eastAsia"/>
                <w:color w:val="000000" w:themeColor="text1"/>
                <w:sz w:val="21"/>
                <w:szCs w:val="21"/>
                <w:u w:val="single"/>
              </w:rPr>
              <w:t>VOCs</w:t>
            </w:r>
            <w:r w:rsidRPr="006D6DF2">
              <w:rPr>
                <w:rFonts w:hint="eastAsia"/>
                <w:color w:val="000000" w:themeColor="text1"/>
                <w:sz w:val="21"/>
                <w:szCs w:val="21"/>
                <w:u w:val="single"/>
              </w:rPr>
              <w:t>的排放量为</w:t>
            </w:r>
            <w:r w:rsidRPr="006D6DF2">
              <w:rPr>
                <w:rFonts w:hint="eastAsia"/>
                <w:color w:val="000000" w:themeColor="text1"/>
                <w:sz w:val="21"/>
                <w:szCs w:val="21"/>
                <w:u w:val="single"/>
              </w:rPr>
              <w:t>47.2t/a</w:t>
            </w:r>
            <w:r w:rsidRPr="006D6DF2">
              <w:rPr>
                <w:rFonts w:hint="eastAsia"/>
                <w:color w:val="000000" w:themeColor="text1"/>
                <w:sz w:val="21"/>
                <w:szCs w:val="21"/>
                <w:u w:val="single"/>
              </w:rPr>
              <w:t>；本次改扩建项目采取</w:t>
            </w:r>
            <w:r w:rsidR="00786CE5" w:rsidRPr="006D6DF2">
              <w:rPr>
                <w:rFonts w:hint="eastAsia"/>
                <w:color w:val="000000" w:themeColor="text1"/>
                <w:sz w:val="21"/>
                <w:szCs w:val="21"/>
                <w:u w:val="single"/>
              </w:rPr>
              <w:t>的</w:t>
            </w:r>
            <w:r w:rsidRPr="006D6DF2">
              <w:rPr>
                <w:rFonts w:hint="eastAsia"/>
                <w:color w:val="000000" w:themeColor="text1"/>
                <w:sz w:val="21"/>
                <w:szCs w:val="21"/>
                <w:u w:val="single"/>
              </w:rPr>
              <w:t>以新带老措施：</w:t>
            </w:r>
            <w:r w:rsidR="00BC7510" w:rsidRPr="006D6DF2">
              <w:rPr>
                <w:rFonts w:hint="eastAsia"/>
                <w:color w:val="000000" w:themeColor="text1"/>
                <w:sz w:val="21"/>
                <w:szCs w:val="21"/>
                <w:u w:val="single"/>
              </w:rPr>
              <w:t>商用</w:t>
            </w:r>
            <w:r w:rsidRPr="006D6DF2">
              <w:rPr>
                <w:rFonts w:hint="eastAsia"/>
                <w:color w:val="000000" w:themeColor="text1"/>
                <w:sz w:val="21"/>
                <w:szCs w:val="21"/>
                <w:u w:val="single"/>
              </w:rPr>
              <w:t>车桥</w:t>
            </w:r>
            <w:r w:rsidR="00BC7510" w:rsidRPr="006D6DF2">
              <w:rPr>
                <w:rFonts w:hint="eastAsia"/>
                <w:color w:val="000000" w:themeColor="text1"/>
                <w:sz w:val="21"/>
                <w:szCs w:val="21"/>
                <w:u w:val="single"/>
              </w:rPr>
              <w:t>停产后不再使用溶剂型</w:t>
            </w:r>
            <w:r w:rsidR="000E5BEB" w:rsidRPr="006D6DF2">
              <w:rPr>
                <w:rFonts w:hint="eastAsia"/>
                <w:color w:val="000000" w:themeColor="text1"/>
                <w:sz w:val="21"/>
                <w:szCs w:val="21"/>
                <w:u w:val="single"/>
              </w:rPr>
              <w:t>油</w:t>
            </w:r>
            <w:r w:rsidR="00BC7510" w:rsidRPr="006D6DF2">
              <w:rPr>
                <w:rFonts w:hint="eastAsia"/>
                <w:color w:val="000000" w:themeColor="text1"/>
                <w:sz w:val="21"/>
                <w:szCs w:val="21"/>
                <w:u w:val="single"/>
              </w:rPr>
              <w:t>漆</w:t>
            </w:r>
            <w:r w:rsidRPr="006D6DF2">
              <w:rPr>
                <w:rFonts w:hint="eastAsia"/>
                <w:color w:val="000000" w:themeColor="text1"/>
                <w:sz w:val="21"/>
                <w:szCs w:val="21"/>
                <w:u w:val="single"/>
              </w:rPr>
              <w:t>。改扩建完成后全厂</w:t>
            </w:r>
            <w:r w:rsidR="00923C5A" w:rsidRPr="006D6DF2">
              <w:rPr>
                <w:rFonts w:hint="eastAsia"/>
                <w:color w:val="000000" w:themeColor="text1"/>
                <w:sz w:val="21"/>
                <w:szCs w:val="21"/>
                <w:u w:val="single"/>
              </w:rPr>
              <w:t>VOCs</w:t>
            </w:r>
            <w:r w:rsidRPr="006D6DF2">
              <w:rPr>
                <w:rFonts w:hint="eastAsia"/>
                <w:color w:val="000000" w:themeColor="text1"/>
                <w:sz w:val="21"/>
                <w:szCs w:val="21"/>
                <w:u w:val="single"/>
              </w:rPr>
              <w:t>排放量为</w:t>
            </w:r>
            <w:r w:rsidR="003B77A6">
              <w:rPr>
                <w:rFonts w:hint="eastAsia"/>
                <w:color w:val="000000" w:themeColor="text1"/>
                <w:sz w:val="21"/>
                <w:szCs w:val="21"/>
                <w:u w:val="single"/>
              </w:rPr>
              <w:t>10.534</w:t>
            </w:r>
            <w:r w:rsidRPr="006D6DF2">
              <w:rPr>
                <w:rFonts w:hint="eastAsia"/>
                <w:color w:val="000000" w:themeColor="text1"/>
                <w:sz w:val="21"/>
                <w:szCs w:val="21"/>
                <w:u w:val="single"/>
              </w:rPr>
              <w:t>t/a</w:t>
            </w:r>
            <w:r w:rsidRPr="006D6DF2">
              <w:rPr>
                <w:rFonts w:hint="eastAsia"/>
                <w:color w:val="000000" w:themeColor="text1"/>
                <w:sz w:val="21"/>
                <w:szCs w:val="21"/>
                <w:u w:val="single"/>
              </w:rPr>
              <w:t>，则削减量为</w:t>
            </w:r>
            <w:r w:rsidR="003B77A6">
              <w:rPr>
                <w:rFonts w:hint="eastAsia"/>
                <w:color w:val="000000" w:themeColor="text1"/>
                <w:sz w:val="21"/>
                <w:szCs w:val="21"/>
                <w:u w:val="single"/>
              </w:rPr>
              <w:t>36.666</w:t>
            </w:r>
            <w:r w:rsidRPr="006D6DF2">
              <w:rPr>
                <w:rFonts w:hint="eastAsia"/>
                <w:color w:val="000000" w:themeColor="text1"/>
                <w:sz w:val="21"/>
                <w:szCs w:val="21"/>
                <w:u w:val="single"/>
              </w:rPr>
              <w:t>t/a</w:t>
            </w:r>
            <w:r w:rsidRPr="006D6DF2">
              <w:rPr>
                <w:rFonts w:hint="eastAsia"/>
                <w:color w:val="000000" w:themeColor="text1"/>
                <w:sz w:val="21"/>
                <w:szCs w:val="21"/>
                <w:u w:val="single"/>
              </w:rPr>
              <w:t>，满足区域等量替代的要求，本项目</w:t>
            </w:r>
            <w:r w:rsidR="00923C5A" w:rsidRPr="006D6DF2">
              <w:rPr>
                <w:rFonts w:hint="eastAsia"/>
                <w:color w:val="000000" w:themeColor="text1"/>
                <w:sz w:val="21"/>
                <w:szCs w:val="21"/>
                <w:u w:val="single"/>
              </w:rPr>
              <w:t>VOCs</w:t>
            </w:r>
            <w:r w:rsidRPr="006D6DF2">
              <w:rPr>
                <w:rFonts w:hint="eastAsia"/>
                <w:color w:val="000000" w:themeColor="text1"/>
                <w:sz w:val="21"/>
                <w:szCs w:val="21"/>
                <w:u w:val="single"/>
              </w:rPr>
              <w:t>总量来源于本企业现有项目的削减量。</w:t>
            </w:r>
          </w:p>
          <w:p w:rsidR="00B94EA8" w:rsidRPr="00B94EA8" w:rsidRDefault="00B94EA8" w:rsidP="00B94EA8">
            <w:pPr>
              <w:widowControl/>
              <w:ind w:firstLine="422"/>
              <w:jc w:val="center"/>
              <w:rPr>
                <w:b/>
                <w:bCs/>
                <w:color w:val="000000"/>
                <w:kern w:val="0"/>
                <w:sz w:val="21"/>
                <w:szCs w:val="21"/>
              </w:rPr>
            </w:pPr>
            <w:r w:rsidRPr="00B94EA8">
              <w:rPr>
                <w:b/>
                <w:bCs/>
                <w:color w:val="000000"/>
                <w:kern w:val="0"/>
                <w:sz w:val="21"/>
                <w:szCs w:val="21"/>
              </w:rPr>
              <w:lastRenderedPageBreak/>
              <w:t>表</w:t>
            </w:r>
            <w:r>
              <w:rPr>
                <w:rFonts w:hint="eastAsia"/>
                <w:b/>
                <w:bCs/>
                <w:color w:val="000000"/>
                <w:kern w:val="0"/>
                <w:sz w:val="21"/>
                <w:szCs w:val="21"/>
              </w:rPr>
              <w:t>3-1</w:t>
            </w:r>
            <w:r w:rsidR="00FE050D">
              <w:rPr>
                <w:rFonts w:hint="eastAsia"/>
                <w:b/>
                <w:bCs/>
                <w:color w:val="000000"/>
                <w:kern w:val="0"/>
                <w:sz w:val="21"/>
                <w:szCs w:val="21"/>
              </w:rPr>
              <w:t>3</w:t>
            </w:r>
            <w:r w:rsidRPr="00B94EA8">
              <w:rPr>
                <w:b/>
                <w:bCs/>
                <w:color w:val="000000"/>
                <w:kern w:val="0"/>
                <w:sz w:val="21"/>
                <w:szCs w:val="21"/>
              </w:rPr>
              <w:t xml:space="preserve">  </w:t>
            </w:r>
            <w:r w:rsidRPr="00B94EA8">
              <w:rPr>
                <w:b/>
                <w:bCs/>
                <w:color w:val="000000"/>
                <w:kern w:val="0"/>
                <w:sz w:val="21"/>
                <w:szCs w:val="21"/>
              </w:rPr>
              <w:t>总量控制建议指标</w:t>
            </w:r>
          </w:p>
          <w:tbl>
            <w:tblPr>
              <w:tblStyle w:val="ab"/>
              <w:tblW w:w="5000" w:type="pct"/>
              <w:jc w:val="center"/>
              <w:tblLayout w:type="fixed"/>
              <w:tblLook w:val="04A0" w:firstRow="1" w:lastRow="0" w:firstColumn="1" w:lastColumn="0" w:noHBand="0" w:noVBand="1"/>
            </w:tblPr>
            <w:tblGrid>
              <w:gridCol w:w="998"/>
              <w:gridCol w:w="1440"/>
              <w:gridCol w:w="2410"/>
              <w:gridCol w:w="1972"/>
              <w:gridCol w:w="1622"/>
            </w:tblGrid>
            <w:tr w:rsidR="004D7FA9" w:rsidRPr="00FC7402" w:rsidTr="00FF4645">
              <w:trPr>
                <w:trHeight w:val="340"/>
                <w:jc w:val="center"/>
              </w:trPr>
              <w:tc>
                <w:tcPr>
                  <w:tcW w:w="998" w:type="dxa"/>
                  <w:vAlign w:val="center"/>
                </w:tcPr>
                <w:p w:rsidR="004D7FA9" w:rsidRPr="00FC7402" w:rsidRDefault="004D7FA9" w:rsidP="009D0843">
                  <w:pPr>
                    <w:spacing w:line="320" w:lineRule="exact"/>
                    <w:ind w:firstLineChars="0" w:firstLine="0"/>
                    <w:jc w:val="center"/>
                    <w:rPr>
                      <w:b/>
                      <w:bCs/>
                      <w:sz w:val="21"/>
                      <w:szCs w:val="21"/>
                    </w:rPr>
                  </w:pPr>
                  <w:r w:rsidRPr="00FC7402">
                    <w:rPr>
                      <w:rFonts w:hint="eastAsia"/>
                      <w:b/>
                      <w:bCs/>
                      <w:sz w:val="21"/>
                      <w:szCs w:val="21"/>
                    </w:rPr>
                    <w:t>项目</w:t>
                  </w:r>
                </w:p>
              </w:tc>
              <w:tc>
                <w:tcPr>
                  <w:tcW w:w="1440" w:type="dxa"/>
                  <w:vAlign w:val="center"/>
                </w:tcPr>
                <w:p w:rsidR="004D7FA9" w:rsidRPr="00FC7402" w:rsidRDefault="004D7FA9" w:rsidP="009D0843">
                  <w:pPr>
                    <w:spacing w:line="320" w:lineRule="exact"/>
                    <w:ind w:firstLineChars="0" w:firstLine="0"/>
                    <w:jc w:val="center"/>
                    <w:rPr>
                      <w:b/>
                      <w:bCs/>
                      <w:sz w:val="21"/>
                      <w:szCs w:val="21"/>
                    </w:rPr>
                  </w:pPr>
                  <w:r w:rsidRPr="00FC7402">
                    <w:rPr>
                      <w:rFonts w:hint="eastAsia"/>
                      <w:b/>
                      <w:bCs/>
                      <w:sz w:val="21"/>
                      <w:szCs w:val="21"/>
                    </w:rPr>
                    <w:t>污染物</w:t>
                  </w:r>
                </w:p>
              </w:tc>
              <w:tc>
                <w:tcPr>
                  <w:tcW w:w="2410" w:type="dxa"/>
                  <w:vAlign w:val="center"/>
                </w:tcPr>
                <w:p w:rsidR="004D7FA9" w:rsidRPr="00FC7402" w:rsidRDefault="004D7FA9" w:rsidP="009D0843">
                  <w:pPr>
                    <w:spacing w:line="320" w:lineRule="exact"/>
                    <w:ind w:firstLineChars="0" w:firstLine="0"/>
                    <w:jc w:val="center"/>
                    <w:rPr>
                      <w:b/>
                      <w:bCs/>
                      <w:sz w:val="21"/>
                      <w:szCs w:val="21"/>
                    </w:rPr>
                  </w:pPr>
                  <w:r w:rsidRPr="00FC7402">
                    <w:rPr>
                      <w:rFonts w:hint="eastAsia"/>
                      <w:b/>
                      <w:bCs/>
                      <w:sz w:val="21"/>
                      <w:szCs w:val="21"/>
                    </w:rPr>
                    <w:t>本项目建成后排放总量</w:t>
                  </w:r>
                </w:p>
              </w:tc>
              <w:tc>
                <w:tcPr>
                  <w:tcW w:w="1972" w:type="dxa"/>
                  <w:vAlign w:val="center"/>
                </w:tcPr>
                <w:p w:rsidR="004D7FA9" w:rsidRPr="00FC7402" w:rsidRDefault="004D7FA9" w:rsidP="009D0843">
                  <w:pPr>
                    <w:spacing w:line="320" w:lineRule="exact"/>
                    <w:ind w:firstLineChars="0" w:firstLine="0"/>
                    <w:jc w:val="center"/>
                    <w:rPr>
                      <w:b/>
                      <w:bCs/>
                      <w:sz w:val="21"/>
                      <w:szCs w:val="21"/>
                    </w:rPr>
                  </w:pPr>
                  <w:r>
                    <w:rPr>
                      <w:rFonts w:hint="eastAsia"/>
                      <w:b/>
                      <w:bCs/>
                      <w:sz w:val="21"/>
                      <w:szCs w:val="21"/>
                    </w:rPr>
                    <w:t>已购</w:t>
                  </w:r>
                  <w:r w:rsidRPr="00FC7402">
                    <w:rPr>
                      <w:rFonts w:hint="eastAsia"/>
                      <w:b/>
                      <w:bCs/>
                      <w:sz w:val="21"/>
                      <w:szCs w:val="21"/>
                    </w:rPr>
                    <w:t>总量控制指标</w:t>
                  </w:r>
                </w:p>
              </w:tc>
              <w:tc>
                <w:tcPr>
                  <w:tcW w:w="1622" w:type="dxa"/>
                  <w:vAlign w:val="center"/>
                </w:tcPr>
                <w:p w:rsidR="004D7FA9" w:rsidRPr="00FC7402" w:rsidRDefault="004D7FA9" w:rsidP="009D0843">
                  <w:pPr>
                    <w:spacing w:line="320" w:lineRule="exact"/>
                    <w:ind w:firstLineChars="0" w:firstLine="0"/>
                    <w:jc w:val="center"/>
                    <w:rPr>
                      <w:b/>
                      <w:bCs/>
                      <w:sz w:val="21"/>
                      <w:szCs w:val="21"/>
                    </w:rPr>
                  </w:pPr>
                  <w:r w:rsidRPr="00FC7402">
                    <w:rPr>
                      <w:rFonts w:hint="eastAsia"/>
                      <w:b/>
                      <w:bCs/>
                      <w:sz w:val="21"/>
                      <w:szCs w:val="21"/>
                    </w:rPr>
                    <w:t>补充购买总量</w:t>
                  </w:r>
                </w:p>
              </w:tc>
            </w:tr>
            <w:tr w:rsidR="004D7FA9" w:rsidRPr="00FC7402" w:rsidTr="00FF4645">
              <w:trPr>
                <w:trHeight w:val="340"/>
                <w:jc w:val="center"/>
              </w:trPr>
              <w:tc>
                <w:tcPr>
                  <w:tcW w:w="998" w:type="dxa"/>
                  <w:vMerge w:val="restart"/>
                  <w:vAlign w:val="center"/>
                </w:tcPr>
                <w:p w:rsidR="004D7FA9" w:rsidRPr="00FC7402" w:rsidRDefault="004D7FA9" w:rsidP="009D0843">
                  <w:pPr>
                    <w:spacing w:line="320" w:lineRule="exact"/>
                    <w:ind w:firstLineChars="0" w:firstLine="0"/>
                    <w:jc w:val="center"/>
                    <w:rPr>
                      <w:sz w:val="21"/>
                      <w:szCs w:val="21"/>
                    </w:rPr>
                  </w:pPr>
                  <w:r w:rsidRPr="00FC7402">
                    <w:rPr>
                      <w:rFonts w:hint="eastAsia"/>
                      <w:sz w:val="21"/>
                      <w:szCs w:val="21"/>
                    </w:rPr>
                    <w:t>废水</w:t>
                  </w:r>
                </w:p>
              </w:tc>
              <w:tc>
                <w:tcPr>
                  <w:tcW w:w="1440" w:type="dxa"/>
                  <w:vAlign w:val="center"/>
                </w:tcPr>
                <w:p w:rsidR="004D7FA9" w:rsidRPr="00FC7402" w:rsidRDefault="004D7FA9" w:rsidP="009D0843">
                  <w:pPr>
                    <w:spacing w:line="320" w:lineRule="exact"/>
                    <w:ind w:firstLineChars="0" w:firstLine="0"/>
                    <w:jc w:val="center"/>
                    <w:rPr>
                      <w:sz w:val="21"/>
                      <w:szCs w:val="21"/>
                    </w:rPr>
                  </w:pPr>
                  <w:r w:rsidRPr="00FC7402">
                    <w:rPr>
                      <w:rFonts w:hint="eastAsia"/>
                      <w:sz w:val="21"/>
                      <w:szCs w:val="21"/>
                    </w:rPr>
                    <w:t>COD</w:t>
                  </w:r>
                </w:p>
              </w:tc>
              <w:tc>
                <w:tcPr>
                  <w:tcW w:w="2410" w:type="dxa"/>
                  <w:vAlign w:val="center"/>
                </w:tcPr>
                <w:p w:rsidR="004D7FA9" w:rsidRPr="00FC7402" w:rsidRDefault="00F82DCF" w:rsidP="007366A2">
                  <w:pPr>
                    <w:spacing w:line="320" w:lineRule="exact"/>
                    <w:ind w:firstLineChars="0" w:firstLine="0"/>
                    <w:jc w:val="center"/>
                    <w:rPr>
                      <w:sz w:val="21"/>
                      <w:szCs w:val="21"/>
                    </w:rPr>
                  </w:pPr>
                  <w:r>
                    <w:rPr>
                      <w:rFonts w:hint="eastAsia"/>
                      <w:sz w:val="21"/>
                      <w:szCs w:val="21"/>
                    </w:rPr>
                    <w:t>0.7</w:t>
                  </w:r>
                  <w:r w:rsidR="007366A2">
                    <w:rPr>
                      <w:rFonts w:hint="eastAsia"/>
                      <w:sz w:val="21"/>
                      <w:szCs w:val="21"/>
                    </w:rPr>
                    <w:t>08</w:t>
                  </w:r>
                </w:p>
              </w:tc>
              <w:tc>
                <w:tcPr>
                  <w:tcW w:w="1972" w:type="dxa"/>
                  <w:vAlign w:val="center"/>
                </w:tcPr>
                <w:p w:rsidR="004D7FA9" w:rsidRPr="00FC7402" w:rsidRDefault="00B07DDC" w:rsidP="009D0843">
                  <w:pPr>
                    <w:spacing w:line="320" w:lineRule="exact"/>
                    <w:ind w:firstLineChars="0" w:firstLine="0"/>
                    <w:jc w:val="center"/>
                    <w:rPr>
                      <w:sz w:val="21"/>
                      <w:szCs w:val="21"/>
                    </w:rPr>
                  </w:pPr>
                  <w:r>
                    <w:rPr>
                      <w:rFonts w:hint="eastAsia"/>
                      <w:sz w:val="21"/>
                      <w:szCs w:val="21"/>
                    </w:rPr>
                    <w:t>29.5</w:t>
                  </w:r>
                </w:p>
              </w:tc>
              <w:tc>
                <w:tcPr>
                  <w:tcW w:w="1622" w:type="dxa"/>
                  <w:vAlign w:val="center"/>
                </w:tcPr>
                <w:p w:rsidR="004D7FA9" w:rsidRPr="00FC7402" w:rsidRDefault="00B07DDC" w:rsidP="009D0843">
                  <w:pPr>
                    <w:spacing w:line="320" w:lineRule="exact"/>
                    <w:ind w:firstLineChars="0" w:firstLine="0"/>
                    <w:jc w:val="center"/>
                    <w:rPr>
                      <w:sz w:val="21"/>
                      <w:szCs w:val="21"/>
                    </w:rPr>
                  </w:pPr>
                  <w:r>
                    <w:rPr>
                      <w:rFonts w:hint="eastAsia"/>
                      <w:sz w:val="21"/>
                      <w:szCs w:val="21"/>
                    </w:rPr>
                    <w:t>/</w:t>
                  </w:r>
                </w:p>
              </w:tc>
            </w:tr>
            <w:tr w:rsidR="00922A45" w:rsidRPr="00FC7402" w:rsidTr="00FF4645">
              <w:trPr>
                <w:trHeight w:val="340"/>
                <w:jc w:val="center"/>
              </w:trPr>
              <w:tc>
                <w:tcPr>
                  <w:tcW w:w="998" w:type="dxa"/>
                  <w:vMerge/>
                  <w:vAlign w:val="center"/>
                </w:tcPr>
                <w:p w:rsidR="00922A45" w:rsidRPr="00FC7402" w:rsidRDefault="00922A45" w:rsidP="009D0843">
                  <w:pPr>
                    <w:spacing w:line="320" w:lineRule="exact"/>
                    <w:ind w:firstLineChars="0" w:firstLine="0"/>
                    <w:jc w:val="center"/>
                    <w:rPr>
                      <w:sz w:val="21"/>
                      <w:szCs w:val="21"/>
                    </w:rPr>
                  </w:pPr>
                </w:p>
              </w:tc>
              <w:tc>
                <w:tcPr>
                  <w:tcW w:w="1440" w:type="dxa"/>
                  <w:vAlign w:val="center"/>
                </w:tcPr>
                <w:p w:rsidR="00922A45" w:rsidRPr="00FC7402" w:rsidRDefault="00922A45" w:rsidP="00BD08DB">
                  <w:pPr>
                    <w:spacing w:line="320" w:lineRule="exact"/>
                    <w:ind w:firstLineChars="0" w:firstLine="0"/>
                    <w:jc w:val="center"/>
                    <w:rPr>
                      <w:sz w:val="21"/>
                      <w:szCs w:val="21"/>
                    </w:rPr>
                  </w:pPr>
                  <w:r w:rsidRPr="00FC7402">
                    <w:rPr>
                      <w:rFonts w:hint="eastAsia"/>
                      <w:sz w:val="21"/>
                      <w:szCs w:val="21"/>
                    </w:rPr>
                    <w:t>NH</w:t>
                  </w:r>
                  <w:r w:rsidRPr="00FC7402">
                    <w:rPr>
                      <w:rFonts w:hint="eastAsia"/>
                      <w:sz w:val="21"/>
                      <w:szCs w:val="21"/>
                      <w:vertAlign w:val="subscript"/>
                    </w:rPr>
                    <w:t>3</w:t>
                  </w:r>
                  <w:r w:rsidRPr="00FC7402">
                    <w:rPr>
                      <w:rFonts w:hint="eastAsia"/>
                      <w:sz w:val="21"/>
                      <w:szCs w:val="21"/>
                    </w:rPr>
                    <w:t>-N</w:t>
                  </w:r>
                </w:p>
              </w:tc>
              <w:tc>
                <w:tcPr>
                  <w:tcW w:w="2410" w:type="dxa"/>
                  <w:vAlign w:val="center"/>
                </w:tcPr>
                <w:p w:rsidR="00922A45" w:rsidRPr="00FC7402" w:rsidRDefault="00922A45" w:rsidP="007366A2">
                  <w:pPr>
                    <w:spacing w:line="320" w:lineRule="exact"/>
                    <w:ind w:firstLineChars="0" w:firstLine="0"/>
                    <w:jc w:val="center"/>
                    <w:rPr>
                      <w:sz w:val="21"/>
                      <w:szCs w:val="21"/>
                    </w:rPr>
                  </w:pPr>
                  <w:r>
                    <w:rPr>
                      <w:rFonts w:hint="eastAsia"/>
                      <w:sz w:val="21"/>
                      <w:szCs w:val="21"/>
                    </w:rPr>
                    <w:t>0.1</w:t>
                  </w:r>
                  <w:r w:rsidR="007366A2">
                    <w:rPr>
                      <w:rFonts w:hint="eastAsia"/>
                      <w:sz w:val="21"/>
                      <w:szCs w:val="21"/>
                    </w:rPr>
                    <w:t>13</w:t>
                  </w:r>
                </w:p>
              </w:tc>
              <w:tc>
                <w:tcPr>
                  <w:tcW w:w="1972" w:type="dxa"/>
                  <w:vAlign w:val="center"/>
                </w:tcPr>
                <w:p w:rsidR="00922A45" w:rsidRPr="00FC7402" w:rsidRDefault="00922A45" w:rsidP="00BD08DB">
                  <w:pPr>
                    <w:spacing w:line="320" w:lineRule="exact"/>
                    <w:ind w:firstLineChars="0" w:firstLine="0"/>
                    <w:jc w:val="center"/>
                    <w:rPr>
                      <w:sz w:val="21"/>
                      <w:szCs w:val="21"/>
                    </w:rPr>
                  </w:pPr>
                  <w:r>
                    <w:rPr>
                      <w:rFonts w:hint="eastAsia"/>
                      <w:sz w:val="21"/>
                      <w:szCs w:val="21"/>
                    </w:rPr>
                    <w:t>0</w:t>
                  </w:r>
                </w:p>
              </w:tc>
              <w:tc>
                <w:tcPr>
                  <w:tcW w:w="1622" w:type="dxa"/>
                  <w:vAlign w:val="center"/>
                </w:tcPr>
                <w:p w:rsidR="00922A45" w:rsidRPr="00FC7402" w:rsidRDefault="00922A45" w:rsidP="00061AB8">
                  <w:pPr>
                    <w:spacing w:line="320" w:lineRule="exact"/>
                    <w:ind w:firstLineChars="0" w:firstLine="0"/>
                    <w:jc w:val="center"/>
                    <w:rPr>
                      <w:sz w:val="21"/>
                      <w:szCs w:val="21"/>
                    </w:rPr>
                  </w:pPr>
                  <w:r>
                    <w:rPr>
                      <w:rFonts w:hint="eastAsia"/>
                      <w:sz w:val="21"/>
                      <w:szCs w:val="21"/>
                    </w:rPr>
                    <w:t>0.1</w:t>
                  </w:r>
                  <w:r w:rsidR="00061AB8">
                    <w:rPr>
                      <w:rFonts w:hint="eastAsia"/>
                      <w:sz w:val="21"/>
                      <w:szCs w:val="21"/>
                    </w:rPr>
                    <w:t>2</w:t>
                  </w:r>
                </w:p>
              </w:tc>
            </w:tr>
            <w:tr w:rsidR="00922A45" w:rsidRPr="00FC7402" w:rsidTr="00FF4645">
              <w:trPr>
                <w:trHeight w:val="340"/>
                <w:jc w:val="center"/>
              </w:trPr>
              <w:tc>
                <w:tcPr>
                  <w:tcW w:w="998" w:type="dxa"/>
                  <w:vMerge/>
                  <w:vAlign w:val="center"/>
                </w:tcPr>
                <w:p w:rsidR="00922A45" w:rsidRPr="00FC7402" w:rsidRDefault="00922A45" w:rsidP="009D0843">
                  <w:pPr>
                    <w:spacing w:line="320" w:lineRule="exact"/>
                    <w:ind w:firstLineChars="0" w:firstLine="0"/>
                    <w:jc w:val="center"/>
                    <w:rPr>
                      <w:sz w:val="21"/>
                      <w:szCs w:val="21"/>
                    </w:rPr>
                  </w:pPr>
                </w:p>
              </w:tc>
              <w:tc>
                <w:tcPr>
                  <w:tcW w:w="1440" w:type="dxa"/>
                  <w:vAlign w:val="center"/>
                </w:tcPr>
                <w:p w:rsidR="00922A45" w:rsidRPr="00FC7402" w:rsidRDefault="00922A45" w:rsidP="009D0843">
                  <w:pPr>
                    <w:spacing w:line="320" w:lineRule="exact"/>
                    <w:ind w:firstLineChars="0" w:firstLine="0"/>
                    <w:jc w:val="center"/>
                    <w:rPr>
                      <w:sz w:val="21"/>
                      <w:szCs w:val="21"/>
                    </w:rPr>
                  </w:pPr>
                  <w:r>
                    <w:rPr>
                      <w:rFonts w:hint="eastAsia"/>
                      <w:sz w:val="21"/>
                      <w:szCs w:val="21"/>
                    </w:rPr>
                    <w:t>TP</w:t>
                  </w:r>
                </w:p>
              </w:tc>
              <w:tc>
                <w:tcPr>
                  <w:tcW w:w="2410" w:type="dxa"/>
                  <w:vAlign w:val="center"/>
                </w:tcPr>
                <w:p w:rsidR="00922A45" w:rsidRDefault="00922A45" w:rsidP="007366A2">
                  <w:pPr>
                    <w:spacing w:line="320" w:lineRule="exact"/>
                    <w:ind w:firstLineChars="0" w:firstLine="0"/>
                    <w:jc w:val="center"/>
                    <w:rPr>
                      <w:sz w:val="21"/>
                      <w:szCs w:val="21"/>
                    </w:rPr>
                  </w:pPr>
                  <w:r>
                    <w:rPr>
                      <w:rFonts w:hint="eastAsia"/>
                      <w:sz w:val="21"/>
                      <w:szCs w:val="21"/>
                    </w:rPr>
                    <w:t>0.00</w:t>
                  </w:r>
                  <w:r w:rsidR="007366A2">
                    <w:rPr>
                      <w:rFonts w:hint="eastAsia"/>
                      <w:sz w:val="21"/>
                      <w:szCs w:val="21"/>
                    </w:rPr>
                    <w:t>7</w:t>
                  </w:r>
                </w:p>
              </w:tc>
              <w:tc>
                <w:tcPr>
                  <w:tcW w:w="1972" w:type="dxa"/>
                  <w:vAlign w:val="center"/>
                </w:tcPr>
                <w:p w:rsidR="00922A45" w:rsidRDefault="00922A45" w:rsidP="009D0843">
                  <w:pPr>
                    <w:spacing w:line="320" w:lineRule="exact"/>
                    <w:ind w:firstLineChars="0" w:firstLine="0"/>
                    <w:jc w:val="center"/>
                    <w:rPr>
                      <w:sz w:val="21"/>
                      <w:szCs w:val="21"/>
                    </w:rPr>
                  </w:pPr>
                  <w:r>
                    <w:rPr>
                      <w:rFonts w:hint="eastAsia"/>
                      <w:sz w:val="21"/>
                      <w:szCs w:val="21"/>
                    </w:rPr>
                    <w:t>/</w:t>
                  </w:r>
                </w:p>
              </w:tc>
              <w:tc>
                <w:tcPr>
                  <w:tcW w:w="1622" w:type="dxa"/>
                  <w:vAlign w:val="center"/>
                </w:tcPr>
                <w:p w:rsidR="00922A45" w:rsidRDefault="00922A45" w:rsidP="009D0843">
                  <w:pPr>
                    <w:spacing w:line="320" w:lineRule="exact"/>
                    <w:ind w:firstLineChars="0" w:firstLine="0"/>
                    <w:jc w:val="center"/>
                    <w:rPr>
                      <w:sz w:val="21"/>
                      <w:szCs w:val="21"/>
                    </w:rPr>
                  </w:pPr>
                  <w:r>
                    <w:rPr>
                      <w:rFonts w:hint="eastAsia"/>
                      <w:sz w:val="21"/>
                      <w:szCs w:val="21"/>
                    </w:rPr>
                    <w:t>/</w:t>
                  </w:r>
                </w:p>
              </w:tc>
            </w:tr>
            <w:tr w:rsidR="00922A45" w:rsidRPr="00FC7402" w:rsidTr="00FF4645">
              <w:trPr>
                <w:trHeight w:val="340"/>
                <w:jc w:val="center"/>
              </w:trPr>
              <w:tc>
                <w:tcPr>
                  <w:tcW w:w="998" w:type="dxa"/>
                  <w:vMerge/>
                  <w:vAlign w:val="center"/>
                </w:tcPr>
                <w:p w:rsidR="00922A45" w:rsidRPr="00FC7402" w:rsidRDefault="00922A45" w:rsidP="009D0843">
                  <w:pPr>
                    <w:spacing w:line="320" w:lineRule="exact"/>
                    <w:ind w:firstLineChars="0" w:firstLine="0"/>
                    <w:jc w:val="center"/>
                    <w:rPr>
                      <w:sz w:val="21"/>
                      <w:szCs w:val="21"/>
                    </w:rPr>
                  </w:pPr>
                </w:p>
              </w:tc>
              <w:tc>
                <w:tcPr>
                  <w:tcW w:w="1440" w:type="dxa"/>
                  <w:vAlign w:val="center"/>
                </w:tcPr>
                <w:p w:rsidR="00922A45" w:rsidRPr="00FC7402" w:rsidRDefault="00922A45" w:rsidP="009D0843">
                  <w:pPr>
                    <w:spacing w:line="320" w:lineRule="exact"/>
                    <w:ind w:firstLineChars="0" w:firstLine="0"/>
                    <w:jc w:val="center"/>
                    <w:rPr>
                      <w:sz w:val="21"/>
                      <w:szCs w:val="21"/>
                    </w:rPr>
                  </w:pPr>
                  <w:r>
                    <w:rPr>
                      <w:rFonts w:hint="eastAsia"/>
                      <w:sz w:val="21"/>
                      <w:szCs w:val="21"/>
                    </w:rPr>
                    <w:t>TN</w:t>
                  </w:r>
                </w:p>
              </w:tc>
              <w:tc>
                <w:tcPr>
                  <w:tcW w:w="2410" w:type="dxa"/>
                  <w:vAlign w:val="center"/>
                </w:tcPr>
                <w:p w:rsidR="00922A45" w:rsidRPr="00FC7402" w:rsidRDefault="00922A45" w:rsidP="007366A2">
                  <w:pPr>
                    <w:spacing w:line="320" w:lineRule="exact"/>
                    <w:ind w:firstLineChars="0" w:firstLine="0"/>
                    <w:jc w:val="center"/>
                    <w:rPr>
                      <w:sz w:val="21"/>
                      <w:szCs w:val="21"/>
                    </w:rPr>
                  </w:pPr>
                  <w:r>
                    <w:rPr>
                      <w:rFonts w:hint="eastAsia"/>
                      <w:sz w:val="21"/>
                      <w:szCs w:val="21"/>
                    </w:rPr>
                    <w:t>0.2</w:t>
                  </w:r>
                  <w:r w:rsidR="007366A2">
                    <w:rPr>
                      <w:rFonts w:hint="eastAsia"/>
                      <w:sz w:val="21"/>
                      <w:szCs w:val="21"/>
                    </w:rPr>
                    <w:t>1</w:t>
                  </w:r>
                  <w:r>
                    <w:rPr>
                      <w:rFonts w:hint="eastAsia"/>
                      <w:sz w:val="21"/>
                      <w:szCs w:val="21"/>
                    </w:rPr>
                    <w:t>2</w:t>
                  </w:r>
                </w:p>
              </w:tc>
              <w:tc>
                <w:tcPr>
                  <w:tcW w:w="1972" w:type="dxa"/>
                  <w:vAlign w:val="center"/>
                </w:tcPr>
                <w:p w:rsidR="00922A45" w:rsidRPr="00FC7402" w:rsidRDefault="00922A45" w:rsidP="009D0843">
                  <w:pPr>
                    <w:spacing w:line="320" w:lineRule="exact"/>
                    <w:ind w:firstLineChars="0" w:firstLine="0"/>
                    <w:jc w:val="center"/>
                    <w:rPr>
                      <w:sz w:val="21"/>
                      <w:szCs w:val="21"/>
                    </w:rPr>
                  </w:pPr>
                  <w:r>
                    <w:rPr>
                      <w:rFonts w:hint="eastAsia"/>
                      <w:sz w:val="21"/>
                      <w:szCs w:val="21"/>
                    </w:rPr>
                    <w:t>/</w:t>
                  </w:r>
                </w:p>
              </w:tc>
              <w:tc>
                <w:tcPr>
                  <w:tcW w:w="1622" w:type="dxa"/>
                  <w:vAlign w:val="center"/>
                </w:tcPr>
                <w:p w:rsidR="00922A45" w:rsidRPr="00FC7402" w:rsidRDefault="00922A45" w:rsidP="00F82DCF">
                  <w:pPr>
                    <w:spacing w:line="320" w:lineRule="exact"/>
                    <w:ind w:firstLineChars="0" w:firstLine="0"/>
                    <w:jc w:val="center"/>
                    <w:rPr>
                      <w:sz w:val="21"/>
                      <w:szCs w:val="21"/>
                    </w:rPr>
                  </w:pPr>
                  <w:r>
                    <w:rPr>
                      <w:rFonts w:hint="eastAsia"/>
                      <w:sz w:val="21"/>
                      <w:szCs w:val="21"/>
                    </w:rPr>
                    <w:t>/</w:t>
                  </w:r>
                </w:p>
              </w:tc>
            </w:tr>
            <w:tr w:rsidR="00922A45" w:rsidRPr="00FC7402" w:rsidTr="00FF4645">
              <w:trPr>
                <w:trHeight w:val="340"/>
                <w:jc w:val="center"/>
              </w:trPr>
              <w:tc>
                <w:tcPr>
                  <w:tcW w:w="998" w:type="dxa"/>
                  <w:vMerge w:val="restart"/>
                  <w:vAlign w:val="center"/>
                </w:tcPr>
                <w:p w:rsidR="00922A45" w:rsidRPr="00FC7402" w:rsidRDefault="00922A45" w:rsidP="009D0843">
                  <w:pPr>
                    <w:spacing w:line="320" w:lineRule="exact"/>
                    <w:ind w:firstLineChars="0" w:firstLine="0"/>
                    <w:jc w:val="center"/>
                    <w:rPr>
                      <w:sz w:val="21"/>
                      <w:szCs w:val="21"/>
                    </w:rPr>
                  </w:pPr>
                  <w:r w:rsidRPr="00FC7402">
                    <w:rPr>
                      <w:rFonts w:hint="eastAsia"/>
                      <w:sz w:val="21"/>
                      <w:szCs w:val="21"/>
                    </w:rPr>
                    <w:t>废气</w:t>
                  </w:r>
                </w:p>
              </w:tc>
              <w:tc>
                <w:tcPr>
                  <w:tcW w:w="1440" w:type="dxa"/>
                  <w:vAlign w:val="center"/>
                </w:tcPr>
                <w:p w:rsidR="00922A45" w:rsidRPr="00FC7402" w:rsidRDefault="00922A45" w:rsidP="008C131B">
                  <w:pPr>
                    <w:spacing w:line="320" w:lineRule="exact"/>
                    <w:ind w:firstLineChars="0" w:firstLine="0"/>
                    <w:jc w:val="center"/>
                    <w:rPr>
                      <w:sz w:val="21"/>
                      <w:szCs w:val="21"/>
                    </w:rPr>
                  </w:pPr>
                  <w:r>
                    <w:rPr>
                      <w:rFonts w:hint="eastAsia"/>
                      <w:sz w:val="21"/>
                      <w:szCs w:val="21"/>
                    </w:rPr>
                    <w:t>VOCs</w:t>
                  </w:r>
                </w:p>
              </w:tc>
              <w:tc>
                <w:tcPr>
                  <w:tcW w:w="2410" w:type="dxa"/>
                  <w:vAlign w:val="center"/>
                </w:tcPr>
                <w:p w:rsidR="00922A45" w:rsidRPr="00FC7402" w:rsidRDefault="005079FF" w:rsidP="005730DA">
                  <w:pPr>
                    <w:spacing w:line="320" w:lineRule="exact"/>
                    <w:ind w:firstLineChars="0" w:firstLine="0"/>
                    <w:jc w:val="center"/>
                    <w:rPr>
                      <w:sz w:val="21"/>
                      <w:szCs w:val="21"/>
                    </w:rPr>
                  </w:pPr>
                  <w:r>
                    <w:rPr>
                      <w:rFonts w:hint="eastAsia"/>
                      <w:sz w:val="21"/>
                      <w:szCs w:val="21"/>
                    </w:rPr>
                    <w:t>10.534</w:t>
                  </w:r>
                </w:p>
              </w:tc>
              <w:tc>
                <w:tcPr>
                  <w:tcW w:w="1972" w:type="dxa"/>
                  <w:vAlign w:val="center"/>
                </w:tcPr>
                <w:p w:rsidR="00922A45" w:rsidRPr="00FC7402" w:rsidRDefault="00922A45" w:rsidP="009D0843">
                  <w:pPr>
                    <w:spacing w:line="320" w:lineRule="exact"/>
                    <w:ind w:firstLineChars="0" w:firstLine="0"/>
                    <w:jc w:val="center"/>
                    <w:rPr>
                      <w:sz w:val="21"/>
                      <w:szCs w:val="21"/>
                    </w:rPr>
                  </w:pPr>
                  <w:r w:rsidRPr="00FC7402">
                    <w:rPr>
                      <w:rFonts w:hint="eastAsia"/>
                      <w:sz w:val="21"/>
                      <w:szCs w:val="21"/>
                    </w:rPr>
                    <w:t>/</w:t>
                  </w:r>
                </w:p>
              </w:tc>
              <w:tc>
                <w:tcPr>
                  <w:tcW w:w="1622" w:type="dxa"/>
                  <w:vAlign w:val="center"/>
                </w:tcPr>
                <w:p w:rsidR="00922A45" w:rsidRPr="00FC7402" w:rsidRDefault="00922A45" w:rsidP="009D0843">
                  <w:pPr>
                    <w:spacing w:line="320" w:lineRule="exact"/>
                    <w:ind w:firstLineChars="0" w:firstLine="0"/>
                    <w:jc w:val="center"/>
                    <w:rPr>
                      <w:sz w:val="21"/>
                      <w:szCs w:val="21"/>
                    </w:rPr>
                  </w:pPr>
                  <w:r w:rsidRPr="00FC7402">
                    <w:rPr>
                      <w:rFonts w:hint="eastAsia"/>
                      <w:sz w:val="21"/>
                      <w:szCs w:val="21"/>
                    </w:rPr>
                    <w:t>/</w:t>
                  </w:r>
                </w:p>
              </w:tc>
            </w:tr>
            <w:tr w:rsidR="00922A45" w:rsidRPr="00FC7402" w:rsidTr="00FF4645">
              <w:trPr>
                <w:trHeight w:val="340"/>
                <w:jc w:val="center"/>
              </w:trPr>
              <w:tc>
                <w:tcPr>
                  <w:tcW w:w="998" w:type="dxa"/>
                  <w:vMerge/>
                  <w:vAlign w:val="center"/>
                </w:tcPr>
                <w:p w:rsidR="00922A45" w:rsidRPr="00FC7402" w:rsidRDefault="00922A45" w:rsidP="009D0843">
                  <w:pPr>
                    <w:spacing w:line="320" w:lineRule="exact"/>
                    <w:ind w:firstLineChars="0" w:firstLine="0"/>
                    <w:jc w:val="center"/>
                    <w:rPr>
                      <w:sz w:val="21"/>
                      <w:szCs w:val="21"/>
                    </w:rPr>
                  </w:pPr>
                </w:p>
              </w:tc>
              <w:tc>
                <w:tcPr>
                  <w:tcW w:w="1440" w:type="dxa"/>
                  <w:vAlign w:val="center"/>
                </w:tcPr>
                <w:p w:rsidR="00922A45" w:rsidRPr="00FC7402" w:rsidRDefault="00922A45" w:rsidP="009D0843">
                  <w:pPr>
                    <w:spacing w:line="320" w:lineRule="exact"/>
                    <w:ind w:firstLineChars="0" w:firstLine="0"/>
                    <w:jc w:val="center"/>
                    <w:rPr>
                      <w:sz w:val="21"/>
                      <w:szCs w:val="21"/>
                      <w:vertAlign w:val="subscript"/>
                    </w:rPr>
                  </w:pPr>
                  <w:r w:rsidRPr="00FC7402">
                    <w:rPr>
                      <w:rFonts w:hint="eastAsia"/>
                      <w:sz w:val="21"/>
                      <w:szCs w:val="21"/>
                    </w:rPr>
                    <w:t>SO</w:t>
                  </w:r>
                  <w:r w:rsidRPr="00FC7402">
                    <w:rPr>
                      <w:rFonts w:hint="eastAsia"/>
                      <w:sz w:val="21"/>
                      <w:szCs w:val="21"/>
                      <w:vertAlign w:val="subscript"/>
                    </w:rPr>
                    <w:t>2</w:t>
                  </w:r>
                </w:p>
              </w:tc>
              <w:tc>
                <w:tcPr>
                  <w:tcW w:w="2410" w:type="dxa"/>
                  <w:vAlign w:val="center"/>
                </w:tcPr>
                <w:p w:rsidR="00922A45" w:rsidRPr="00FC7402" w:rsidRDefault="00922A45" w:rsidP="003665D5">
                  <w:pPr>
                    <w:spacing w:line="320" w:lineRule="exact"/>
                    <w:ind w:firstLineChars="0" w:firstLine="0"/>
                    <w:jc w:val="center"/>
                    <w:rPr>
                      <w:sz w:val="21"/>
                      <w:szCs w:val="21"/>
                    </w:rPr>
                  </w:pPr>
                  <w:r>
                    <w:rPr>
                      <w:rFonts w:hint="eastAsia"/>
                      <w:sz w:val="21"/>
                      <w:szCs w:val="21"/>
                    </w:rPr>
                    <w:t>0.067</w:t>
                  </w:r>
                </w:p>
              </w:tc>
              <w:tc>
                <w:tcPr>
                  <w:tcW w:w="1972" w:type="dxa"/>
                  <w:vAlign w:val="center"/>
                </w:tcPr>
                <w:p w:rsidR="00922A45" w:rsidRPr="00FC7402" w:rsidRDefault="00922A45" w:rsidP="009D0843">
                  <w:pPr>
                    <w:spacing w:line="320" w:lineRule="exact"/>
                    <w:ind w:firstLineChars="0" w:firstLine="0"/>
                    <w:jc w:val="center"/>
                    <w:rPr>
                      <w:sz w:val="21"/>
                      <w:szCs w:val="21"/>
                    </w:rPr>
                  </w:pPr>
                  <w:r>
                    <w:rPr>
                      <w:rFonts w:hint="eastAsia"/>
                      <w:sz w:val="21"/>
                      <w:szCs w:val="21"/>
                    </w:rPr>
                    <w:t>0</w:t>
                  </w:r>
                </w:p>
              </w:tc>
              <w:tc>
                <w:tcPr>
                  <w:tcW w:w="1622" w:type="dxa"/>
                  <w:vAlign w:val="center"/>
                </w:tcPr>
                <w:p w:rsidR="00922A45" w:rsidRPr="00FC7402" w:rsidRDefault="00922A45" w:rsidP="003665D5">
                  <w:pPr>
                    <w:spacing w:line="320" w:lineRule="exact"/>
                    <w:ind w:firstLineChars="0" w:firstLine="0"/>
                    <w:jc w:val="center"/>
                    <w:rPr>
                      <w:sz w:val="21"/>
                      <w:szCs w:val="21"/>
                    </w:rPr>
                  </w:pPr>
                  <w:r>
                    <w:rPr>
                      <w:rFonts w:hint="eastAsia"/>
                      <w:sz w:val="21"/>
                      <w:szCs w:val="21"/>
                    </w:rPr>
                    <w:t>0.07</w:t>
                  </w:r>
                </w:p>
              </w:tc>
            </w:tr>
            <w:tr w:rsidR="00922A45" w:rsidRPr="00FC7402" w:rsidTr="00FF4645">
              <w:trPr>
                <w:trHeight w:val="340"/>
                <w:jc w:val="center"/>
              </w:trPr>
              <w:tc>
                <w:tcPr>
                  <w:tcW w:w="998" w:type="dxa"/>
                  <w:vMerge/>
                  <w:vAlign w:val="center"/>
                </w:tcPr>
                <w:p w:rsidR="00922A45" w:rsidRPr="00FC7402" w:rsidRDefault="00922A45" w:rsidP="009D0843">
                  <w:pPr>
                    <w:spacing w:line="320" w:lineRule="exact"/>
                    <w:ind w:firstLineChars="0" w:firstLine="0"/>
                    <w:jc w:val="center"/>
                    <w:rPr>
                      <w:sz w:val="21"/>
                      <w:szCs w:val="21"/>
                    </w:rPr>
                  </w:pPr>
                </w:p>
              </w:tc>
              <w:tc>
                <w:tcPr>
                  <w:tcW w:w="1440" w:type="dxa"/>
                  <w:vAlign w:val="center"/>
                </w:tcPr>
                <w:p w:rsidR="00922A45" w:rsidRPr="00FC7402" w:rsidRDefault="00922A45" w:rsidP="009D0843">
                  <w:pPr>
                    <w:spacing w:line="320" w:lineRule="exact"/>
                    <w:ind w:firstLineChars="0" w:firstLine="0"/>
                    <w:jc w:val="center"/>
                    <w:rPr>
                      <w:sz w:val="21"/>
                      <w:szCs w:val="21"/>
                    </w:rPr>
                  </w:pPr>
                  <w:r w:rsidRPr="00FC7402">
                    <w:rPr>
                      <w:rFonts w:hint="eastAsia"/>
                      <w:sz w:val="21"/>
                      <w:szCs w:val="21"/>
                    </w:rPr>
                    <w:t>NO</w:t>
                  </w:r>
                  <w:r w:rsidRPr="00FC7402">
                    <w:rPr>
                      <w:rFonts w:hint="eastAsia"/>
                      <w:sz w:val="21"/>
                      <w:szCs w:val="21"/>
                      <w:vertAlign w:val="subscript"/>
                    </w:rPr>
                    <w:t>X</w:t>
                  </w:r>
                </w:p>
              </w:tc>
              <w:tc>
                <w:tcPr>
                  <w:tcW w:w="2410" w:type="dxa"/>
                  <w:vAlign w:val="center"/>
                </w:tcPr>
                <w:p w:rsidR="00922A45" w:rsidRPr="00FC7402" w:rsidRDefault="00922A45" w:rsidP="003665D5">
                  <w:pPr>
                    <w:spacing w:line="320" w:lineRule="exact"/>
                    <w:ind w:firstLineChars="0" w:firstLine="0"/>
                    <w:jc w:val="center"/>
                    <w:rPr>
                      <w:sz w:val="21"/>
                      <w:szCs w:val="21"/>
                    </w:rPr>
                  </w:pPr>
                  <w:r>
                    <w:rPr>
                      <w:rFonts w:hint="eastAsia"/>
                      <w:sz w:val="21"/>
                      <w:szCs w:val="21"/>
                    </w:rPr>
                    <w:t>0.532</w:t>
                  </w:r>
                </w:p>
              </w:tc>
              <w:tc>
                <w:tcPr>
                  <w:tcW w:w="1972" w:type="dxa"/>
                  <w:vAlign w:val="center"/>
                </w:tcPr>
                <w:p w:rsidR="00922A45" w:rsidRPr="00FC7402" w:rsidRDefault="00922A45" w:rsidP="009D0843">
                  <w:pPr>
                    <w:spacing w:line="320" w:lineRule="exact"/>
                    <w:ind w:firstLineChars="0" w:firstLine="0"/>
                    <w:jc w:val="center"/>
                    <w:rPr>
                      <w:sz w:val="21"/>
                      <w:szCs w:val="21"/>
                    </w:rPr>
                  </w:pPr>
                  <w:r>
                    <w:rPr>
                      <w:rFonts w:hint="eastAsia"/>
                      <w:sz w:val="21"/>
                      <w:szCs w:val="21"/>
                    </w:rPr>
                    <w:t>0</w:t>
                  </w:r>
                </w:p>
              </w:tc>
              <w:tc>
                <w:tcPr>
                  <w:tcW w:w="1622" w:type="dxa"/>
                  <w:vAlign w:val="center"/>
                </w:tcPr>
                <w:p w:rsidR="00922A45" w:rsidRPr="00FC7402" w:rsidRDefault="00922A45" w:rsidP="003665D5">
                  <w:pPr>
                    <w:spacing w:line="320" w:lineRule="exact"/>
                    <w:ind w:firstLineChars="0" w:firstLine="0"/>
                    <w:jc w:val="center"/>
                    <w:rPr>
                      <w:sz w:val="21"/>
                      <w:szCs w:val="21"/>
                    </w:rPr>
                  </w:pPr>
                  <w:r>
                    <w:rPr>
                      <w:rFonts w:hint="eastAsia"/>
                      <w:sz w:val="21"/>
                      <w:szCs w:val="21"/>
                    </w:rPr>
                    <w:t>0.54</w:t>
                  </w:r>
                </w:p>
              </w:tc>
            </w:tr>
          </w:tbl>
          <w:p w:rsidR="00166DD8" w:rsidRDefault="00166DD8" w:rsidP="000B3B05">
            <w:pPr>
              <w:adjustRightInd w:val="0"/>
              <w:snapToGrid w:val="0"/>
              <w:spacing w:beforeLines="50" w:before="156"/>
              <w:ind w:firstLine="420"/>
              <w:jc w:val="left"/>
              <w:rPr>
                <w:color w:val="000000" w:themeColor="text1"/>
                <w:sz w:val="21"/>
                <w:szCs w:val="21"/>
              </w:rPr>
            </w:pPr>
            <w:r w:rsidRPr="00166DD8">
              <w:rPr>
                <w:rFonts w:hint="eastAsia"/>
                <w:color w:val="000000" w:themeColor="text1"/>
                <w:sz w:val="21"/>
                <w:szCs w:val="21"/>
              </w:rPr>
              <w:t>该项目所在</w:t>
            </w:r>
            <w:r>
              <w:rPr>
                <w:rFonts w:hint="eastAsia"/>
                <w:color w:val="000000" w:themeColor="text1"/>
                <w:sz w:val="21"/>
                <w:szCs w:val="21"/>
              </w:rPr>
              <w:t>津市市</w:t>
            </w:r>
            <w:r w:rsidRPr="00166DD8">
              <w:rPr>
                <w:rFonts w:hint="eastAsia"/>
                <w:color w:val="000000" w:themeColor="text1"/>
                <w:sz w:val="21"/>
                <w:szCs w:val="21"/>
              </w:rPr>
              <w:t>202</w:t>
            </w:r>
            <w:r w:rsidR="00880F71">
              <w:rPr>
                <w:rFonts w:hint="eastAsia"/>
                <w:color w:val="000000" w:themeColor="text1"/>
                <w:sz w:val="21"/>
                <w:szCs w:val="21"/>
              </w:rPr>
              <w:t>4</w:t>
            </w:r>
            <w:r w:rsidRPr="00166DD8">
              <w:rPr>
                <w:rFonts w:hint="eastAsia"/>
                <w:color w:val="000000" w:themeColor="text1"/>
                <w:sz w:val="21"/>
                <w:szCs w:val="21"/>
              </w:rPr>
              <w:t>年属于环境空气达标区，项目</w:t>
            </w:r>
            <w:r>
              <w:rPr>
                <w:rFonts w:hint="eastAsia"/>
                <w:color w:val="000000" w:themeColor="text1"/>
                <w:sz w:val="21"/>
                <w:szCs w:val="21"/>
              </w:rPr>
              <w:t>需购买</w:t>
            </w:r>
            <w:r w:rsidRPr="00166DD8">
              <w:rPr>
                <w:rFonts w:hint="eastAsia"/>
                <w:color w:val="000000" w:themeColor="text1"/>
                <w:sz w:val="21"/>
                <w:szCs w:val="21"/>
              </w:rPr>
              <w:t>的</w:t>
            </w:r>
            <w:r w:rsidRPr="00166DD8">
              <w:rPr>
                <w:rFonts w:hint="eastAsia"/>
                <w:color w:val="000000" w:themeColor="text1"/>
                <w:sz w:val="21"/>
                <w:szCs w:val="21"/>
              </w:rPr>
              <w:t>SO</w:t>
            </w:r>
            <w:r w:rsidRPr="00166DD8">
              <w:rPr>
                <w:rFonts w:hint="eastAsia"/>
                <w:color w:val="000000" w:themeColor="text1"/>
                <w:sz w:val="21"/>
                <w:szCs w:val="21"/>
                <w:vertAlign w:val="subscript"/>
              </w:rPr>
              <w:t>2</w:t>
            </w:r>
            <w:r w:rsidRPr="00166DD8">
              <w:rPr>
                <w:rFonts w:hint="eastAsia"/>
                <w:color w:val="000000" w:themeColor="text1"/>
                <w:sz w:val="21"/>
                <w:szCs w:val="21"/>
              </w:rPr>
              <w:t>、</w:t>
            </w:r>
            <w:r w:rsidRPr="00166DD8">
              <w:rPr>
                <w:rFonts w:hint="eastAsia"/>
                <w:color w:val="000000" w:themeColor="text1"/>
                <w:sz w:val="21"/>
                <w:szCs w:val="21"/>
              </w:rPr>
              <w:t>NOx</w:t>
            </w:r>
            <w:r>
              <w:rPr>
                <w:rFonts w:hint="eastAsia"/>
                <w:color w:val="000000" w:themeColor="text1"/>
                <w:sz w:val="21"/>
                <w:szCs w:val="21"/>
              </w:rPr>
              <w:t>总量</w:t>
            </w:r>
            <w:r w:rsidRPr="00166DD8">
              <w:rPr>
                <w:rFonts w:hint="eastAsia"/>
                <w:color w:val="000000" w:themeColor="text1"/>
                <w:sz w:val="21"/>
                <w:szCs w:val="21"/>
              </w:rPr>
              <w:t>将采</w:t>
            </w:r>
            <w:r w:rsidR="001A400E">
              <w:rPr>
                <w:rFonts w:hint="eastAsia"/>
                <w:color w:val="000000" w:themeColor="text1"/>
                <w:sz w:val="21"/>
                <w:szCs w:val="21"/>
              </w:rPr>
              <w:t>取</w:t>
            </w:r>
            <w:r w:rsidR="00880F71">
              <w:rPr>
                <w:rFonts w:hint="eastAsia"/>
                <w:color w:val="000000" w:themeColor="text1"/>
                <w:sz w:val="21"/>
                <w:szCs w:val="21"/>
              </w:rPr>
              <w:t>等量</w:t>
            </w:r>
            <w:r w:rsidRPr="00166DD8">
              <w:rPr>
                <w:rFonts w:hint="eastAsia"/>
                <w:color w:val="000000" w:themeColor="text1"/>
                <w:sz w:val="21"/>
                <w:szCs w:val="21"/>
              </w:rPr>
              <w:t>替代方案，需要削减的二氧化硫量为</w:t>
            </w:r>
            <w:r>
              <w:rPr>
                <w:rFonts w:hint="eastAsia"/>
                <w:color w:val="000000" w:themeColor="text1"/>
                <w:sz w:val="21"/>
                <w:szCs w:val="21"/>
              </w:rPr>
              <w:t>0.</w:t>
            </w:r>
            <w:r w:rsidR="00880F71">
              <w:rPr>
                <w:rFonts w:hint="eastAsia"/>
                <w:color w:val="000000" w:themeColor="text1"/>
                <w:sz w:val="21"/>
                <w:szCs w:val="21"/>
              </w:rPr>
              <w:t>07</w:t>
            </w:r>
            <w:r w:rsidRPr="00166DD8">
              <w:rPr>
                <w:rFonts w:hint="eastAsia"/>
                <w:color w:val="000000" w:themeColor="text1"/>
                <w:sz w:val="21"/>
                <w:szCs w:val="21"/>
              </w:rPr>
              <w:t>t/a</w:t>
            </w:r>
            <w:r w:rsidRPr="00166DD8">
              <w:rPr>
                <w:rFonts w:hint="eastAsia"/>
                <w:color w:val="000000" w:themeColor="text1"/>
                <w:sz w:val="21"/>
                <w:szCs w:val="21"/>
              </w:rPr>
              <w:t>，氮氧化物量为</w:t>
            </w:r>
            <w:r w:rsidR="00880F71">
              <w:rPr>
                <w:rFonts w:hint="eastAsia"/>
                <w:color w:val="000000" w:themeColor="text1"/>
                <w:sz w:val="21"/>
                <w:szCs w:val="21"/>
              </w:rPr>
              <w:t>0.54</w:t>
            </w:r>
            <w:r w:rsidRPr="00166DD8">
              <w:rPr>
                <w:rFonts w:hint="eastAsia"/>
                <w:color w:val="000000" w:themeColor="text1"/>
                <w:sz w:val="21"/>
                <w:szCs w:val="21"/>
              </w:rPr>
              <w:t>t/a</w:t>
            </w:r>
            <w:r w:rsidRPr="00166DD8">
              <w:rPr>
                <w:rFonts w:hint="eastAsia"/>
                <w:color w:val="000000" w:themeColor="text1"/>
                <w:sz w:val="21"/>
                <w:szCs w:val="21"/>
              </w:rPr>
              <w:t>。</w:t>
            </w:r>
            <w:r w:rsidR="00192428" w:rsidRPr="00192428">
              <w:rPr>
                <w:rFonts w:hint="eastAsia"/>
                <w:color w:val="000000" w:themeColor="text1"/>
                <w:sz w:val="21"/>
                <w:szCs w:val="21"/>
              </w:rPr>
              <w:t>本项目不属于“高耗能、高排放”项目，亦不属于</w:t>
            </w:r>
            <w:r w:rsidR="00B70EFF">
              <w:rPr>
                <w:rFonts w:hint="eastAsia"/>
                <w:color w:val="000000" w:themeColor="text1"/>
                <w:sz w:val="21"/>
                <w:szCs w:val="21"/>
              </w:rPr>
              <w:t>（</w:t>
            </w:r>
            <w:r w:rsidR="00B70EFF" w:rsidRPr="00192428">
              <w:rPr>
                <w:rFonts w:hint="eastAsia"/>
                <w:color w:val="000000" w:themeColor="text1"/>
                <w:sz w:val="21"/>
                <w:szCs w:val="21"/>
              </w:rPr>
              <w:t>环办环评</w:t>
            </w:r>
            <w:r w:rsidR="00B70EFF" w:rsidRPr="00192428">
              <w:rPr>
                <w:rFonts w:hint="eastAsia"/>
                <w:color w:val="000000" w:themeColor="text1"/>
                <w:sz w:val="21"/>
                <w:szCs w:val="21"/>
              </w:rPr>
              <w:t>[2020] 36</w:t>
            </w:r>
            <w:r w:rsidR="00B70EFF" w:rsidRPr="00192428">
              <w:rPr>
                <w:rFonts w:hint="eastAsia"/>
                <w:color w:val="000000" w:themeColor="text1"/>
                <w:sz w:val="21"/>
                <w:szCs w:val="21"/>
              </w:rPr>
              <w:t>号</w:t>
            </w:r>
            <w:r w:rsidR="00B70EFF">
              <w:rPr>
                <w:rFonts w:hint="eastAsia"/>
                <w:color w:val="000000" w:themeColor="text1"/>
                <w:sz w:val="21"/>
                <w:szCs w:val="21"/>
              </w:rPr>
              <w:t>）</w:t>
            </w:r>
            <w:r w:rsidR="00192428" w:rsidRPr="00192428">
              <w:rPr>
                <w:rFonts w:hint="eastAsia"/>
                <w:color w:val="000000" w:themeColor="text1"/>
                <w:sz w:val="21"/>
                <w:szCs w:val="21"/>
              </w:rPr>
              <w:t>中重点行业建设项目，项目总量替代方案应在市级统筹的可替代总量中明确来源。</w:t>
            </w:r>
          </w:p>
          <w:p w:rsidR="0057439C" w:rsidRPr="00212737" w:rsidRDefault="00515E90" w:rsidP="005730DA">
            <w:pPr>
              <w:autoSpaceDE w:val="0"/>
              <w:autoSpaceDN w:val="0"/>
              <w:adjustRightInd w:val="0"/>
              <w:snapToGrid w:val="0"/>
              <w:ind w:firstLine="420"/>
              <w:rPr>
                <w:color w:val="000000" w:themeColor="text1"/>
                <w:sz w:val="21"/>
                <w:szCs w:val="21"/>
              </w:rPr>
            </w:pPr>
            <w:r w:rsidRPr="00515E90">
              <w:rPr>
                <w:rFonts w:hint="eastAsia"/>
                <w:color w:val="000000" w:themeColor="text1"/>
                <w:sz w:val="21"/>
                <w:szCs w:val="21"/>
              </w:rPr>
              <w:t>项目总量控制指标以常德市生态环境局核发的总量指标为准，</w:t>
            </w:r>
            <w:r w:rsidRPr="00515E90">
              <w:rPr>
                <w:color w:val="000000" w:themeColor="text1"/>
                <w:sz w:val="21"/>
                <w:szCs w:val="21"/>
              </w:rPr>
              <w:t>建设单位通过排污权交易的方式获得排放总量</w:t>
            </w:r>
            <w:r w:rsidRPr="00515E90">
              <w:rPr>
                <w:rFonts w:hint="eastAsia"/>
                <w:color w:val="000000" w:themeColor="text1"/>
                <w:sz w:val="21"/>
                <w:szCs w:val="21"/>
              </w:rPr>
              <w:t>。建设单位应全面落实各项污染物控制措施，确保实现总量控制指标。</w:t>
            </w:r>
          </w:p>
        </w:tc>
      </w:tr>
    </w:tbl>
    <w:p w:rsidR="0057439C" w:rsidRDefault="0057439C">
      <w:pPr>
        <w:pStyle w:val="1"/>
        <w:jc w:val="center"/>
        <w:rPr>
          <w:rFonts w:ascii="黑体" w:eastAsia="黑体" w:hAnsi="黑体"/>
          <w:b w:val="0"/>
          <w:bCs w:val="0"/>
          <w:sz w:val="30"/>
          <w:szCs w:val="30"/>
        </w:rPr>
        <w:sectPr w:rsidR="0057439C">
          <w:pgSz w:w="11906" w:h="16838"/>
          <w:pgMar w:top="1701" w:right="1531" w:bottom="1701" w:left="1531" w:header="851" w:footer="992" w:gutter="0"/>
          <w:pgNumType w:fmt="numberInDash"/>
          <w:cols w:space="425"/>
          <w:docGrid w:type="lines" w:linePitch="312"/>
        </w:sectPr>
      </w:pPr>
    </w:p>
    <w:p w:rsidR="0057439C" w:rsidRDefault="00DA4637">
      <w:pPr>
        <w:pStyle w:val="1"/>
        <w:jc w:val="center"/>
        <w:rPr>
          <w:rFonts w:ascii="黑体" w:eastAsia="黑体" w:hAnsi="黑体"/>
          <w:b w:val="0"/>
          <w:bCs w:val="0"/>
          <w:sz w:val="30"/>
          <w:szCs w:val="30"/>
        </w:rPr>
      </w:pPr>
      <w:bookmarkStart w:id="68" w:name="_Toc101942246"/>
      <w:bookmarkStart w:id="69" w:name="_Toc159310978"/>
      <w:r>
        <w:rPr>
          <w:rFonts w:ascii="黑体" w:eastAsia="黑体" w:hAnsi="黑体" w:hint="eastAsia"/>
          <w:b w:val="0"/>
          <w:bCs w:val="0"/>
          <w:sz w:val="30"/>
          <w:szCs w:val="30"/>
        </w:rPr>
        <w:lastRenderedPageBreak/>
        <w:t>四、主要环境影响和保护措施</w:t>
      </w:r>
      <w:bookmarkEnd w:id="68"/>
      <w:bookmarkEnd w:id="69"/>
    </w:p>
    <w:tbl>
      <w:tblPr>
        <w:tblStyle w:val="ab"/>
        <w:tblW w:w="0" w:type="auto"/>
        <w:tblLayout w:type="fixed"/>
        <w:tblLook w:val="04A0" w:firstRow="1" w:lastRow="0" w:firstColumn="1" w:lastColumn="0" w:noHBand="0" w:noVBand="1"/>
      </w:tblPr>
      <w:tblGrid>
        <w:gridCol w:w="675"/>
        <w:gridCol w:w="8385"/>
      </w:tblGrid>
      <w:tr w:rsidR="0057439C" w:rsidTr="00472F45">
        <w:trPr>
          <w:trHeight w:val="1634"/>
        </w:trPr>
        <w:tc>
          <w:tcPr>
            <w:tcW w:w="675" w:type="dxa"/>
            <w:vAlign w:val="center"/>
          </w:tcPr>
          <w:p w:rsidR="0057439C" w:rsidRDefault="00DA4637">
            <w:pPr>
              <w:pStyle w:val="a9"/>
              <w:spacing w:before="0" w:beforeAutospacing="0" w:after="0" w:afterAutospacing="0"/>
              <w:jc w:val="center"/>
              <w:rPr>
                <w:rFonts w:cs="宋体"/>
                <w:sz w:val="21"/>
                <w:szCs w:val="21"/>
              </w:rPr>
            </w:pPr>
            <w:r>
              <w:rPr>
                <w:rFonts w:cs="宋体" w:hint="eastAsia"/>
                <w:sz w:val="21"/>
                <w:szCs w:val="21"/>
              </w:rPr>
              <w:t>施工</w:t>
            </w:r>
          </w:p>
          <w:p w:rsidR="0057439C" w:rsidRDefault="00DA4637">
            <w:pPr>
              <w:pStyle w:val="a9"/>
              <w:spacing w:before="0" w:beforeAutospacing="0" w:after="0" w:afterAutospacing="0"/>
              <w:jc w:val="center"/>
              <w:rPr>
                <w:rFonts w:cs="宋体"/>
                <w:sz w:val="21"/>
                <w:szCs w:val="21"/>
              </w:rPr>
            </w:pPr>
            <w:r>
              <w:rPr>
                <w:rFonts w:cs="宋体" w:hint="eastAsia"/>
                <w:sz w:val="21"/>
                <w:szCs w:val="21"/>
              </w:rPr>
              <w:t>期环</w:t>
            </w:r>
          </w:p>
          <w:p w:rsidR="0057439C" w:rsidRDefault="00DA4637">
            <w:pPr>
              <w:pStyle w:val="a9"/>
              <w:spacing w:before="0" w:beforeAutospacing="0" w:after="0" w:afterAutospacing="0"/>
              <w:jc w:val="center"/>
              <w:rPr>
                <w:rFonts w:cs="宋体"/>
                <w:sz w:val="21"/>
                <w:szCs w:val="21"/>
              </w:rPr>
            </w:pPr>
            <w:r>
              <w:rPr>
                <w:rFonts w:cs="宋体" w:hint="eastAsia"/>
                <w:sz w:val="21"/>
                <w:szCs w:val="21"/>
              </w:rPr>
              <w:t>境保</w:t>
            </w:r>
          </w:p>
          <w:p w:rsidR="0057439C" w:rsidRDefault="00DA4637">
            <w:pPr>
              <w:pStyle w:val="a9"/>
              <w:spacing w:before="0" w:beforeAutospacing="0" w:after="0" w:afterAutospacing="0"/>
              <w:jc w:val="center"/>
              <w:rPr>
                <w:rFonts w:cs="宋体"/>
                <w:sz w:val="21"/>
                <w:szCs w:val="21"/>
              </w:rPr>
            </w:pPr>
            <w:r>
              <w:rPr>
                <w:rFonts w:cs="宋体" w:hint="eastAsia"/>
                <w:sz w:val="21"/>
                <w:szCs w:val="21"/>
              </w:rPr>
              <w:t>护措</w:t>
            </w:r>
          </w:p>
          <w:p w:rsidR="0057439C" w:rsidRDefault="00DA4637">
            <w:pPr>
              <w:spacing w:line="240" w:lineRule="auto"/>
              <w:ind w:firstLineChars="0" w:firstLine="0"/>
              <w:jc w:val="center"/>
              <w:rPr>
                <w:sz w:val="21"/>
                <w:szCs w:val="21"/>
              </w:rPr>
            </w:pPr>
            <w:r>
              <w:rPr>
                <w:rFonts w:cs="宋体" w:hint="eastAsia"/>
                <w:sz w:val="21"/>
                <w:szCs w:val="21"/>
              </w:rPr>
              <w:t>施</w:t>
            </w:r>
          </w:p>
        </w:tc>
        <w:tc>
          <w:tcPr>
            <w:tcW w:w="8385" w:type="dxa"/>
            <w:vAlign w:val="center"/>
          </w:tcPr>
          <w:p w:rsidR="0057439C" w:rsidRDefault="001E7D44" w:rsidP="002662C1">
            <w:pPr>
              <w:autoSpaceDE w:val="0"/>
              <w:autoSpaceDN w:val="0"/>
              <w:adjustRightInd w:val="0"/>
              <w:snapToGrid w:val="0"/>
              <w:ind w:firstLine="420"/>
              <w:rPr>
                <w:sz w:val="21"/>
                <w:szCs w:val="21"/>
              </w:rPr>
            </w:pPr>
            <w:r>
              <w:rPr>
                <w:rFonts w:hint="eastAsia"/>
                <w:bCs/>
                <w:sz w:val="21"/>
                <w:szCs w:val="21"/>
              </w:rPr>
              <w:t>改</w:t>
            </w:r>
            <w:r w:rsidRPr="00C739B8">
              <w:rPr>
                <w:rFonts w:hint="eastAsia"/>
                <w:bCs/>
                <w:sz w:val="21"/>
                <w:szCs w:val="21"/>
              </w:rPr>
              <w:t>扩建项目在</w:t>
            </w:r>
            <w:r>
              <w:rPr>
                <w:rFonts w:hint="eastAsia"/>
                <w:bCs/>
                <w:sz w:val="21"/>
                <w:szCs w:val="21"/>
              </w:rPr>
              <w:t>现有</w:t>
            </w:r>
            <w:r w:rsidRPr="00C739B8">
              <w:rPr>
                <w:rFonts w:hint="eastAsia"/>
                <w:bCs/>
                <w:sz w:val="21"/>
                <w:szCs w:val="21"/>
              </w:rPr>
              <w:t>项目厂区</w:t>
            </w:r>
            <w:r>
              <w:rPr>
                <w:rFonts w:hint="eastAsia"/>
                <w:bCs/>
                <w:sz w:val="21"/>
                <w:szCs w:val="21"/>
              </w:rPr>
              <w:t>车间</w:t>
            </w:r>
            <w:r w:rsidRPr="00C739B8">
              <w:rPr>
                <w:rFonts w:hint="eastAsia"/>
                <w:bCs/>
                <w:sz w:val="21"/>
                <w:szCs w:val="21"/>
              </w:rPr>
              <w:t>内新增生产线，</w:t>
            </w:r>
            <w:r>
              <w:rPr>
                <w:rFonts w:hint="eastAsia"/>
                <w:bCs/>
                <w:sz w:val="21"/>
                <w:szCs w:val="21"/>
              </w:rPr>
              <w:t>不新增</w:t>
            </w:r>
            <w:r w:rsidR="00135310">
              <w:rPr>
                <w:rFonts w:hint="eastAsia"/>
                <w:bCs/>
                <w:sz w:val="21"/>
                <w:szCs w:val="21"/>
              </w:rPr>
              <w:t>用地，不新建</w:t>
            </w:r>
            <w:r>
              <w:rPr>
                <w:rFonts w:hint="eastAsia"/>
                <w:bCs/>
                <w:sz w:val="21"/>
                <w:szCs w:val="21"/>
              </w:rPr>
              <w:t>构筑物</w:t>
            </w:r>
            <w:r w:rsidR="00A3135E">
              <w:rPr>
                <w:rFonts w:hint="eastAsia"/>
                <w:bCs/>
                <w:sz w:val="21"/>
                <w:szCs w:val="21"/>
              </w:rPr>
              <w:t>，</w:t>
            </w:r>
            <w:r w:rsidR="009929C2">
              <w:rPr>
                <w:rFonts w:hint="eastAsia"/>
                <w:bCs/>
                <w:sz w:val="21"/>
                <w:szCs w:val="21"/>
              </w:rPr>
              <w:t>施工期</w:t>
            </w:r>
            <w:r w:rsidR="00C240ED">
              <w:rPr>
                <w:rFonts w:hint="eastAsia"/>
                <w:bCs/>
                <w:sz w:val="21"/>
                <w:szCs w:val="21"/>
              </w:rPr>
              <w:t>仅进行设备安装调试，</w:t>
            </w:r>
            <w:r w:rsidR="00A3135E" w:rsidRPr="00C739B8">
              <w:rPr>
                <w:rFonts w:hint="eastAsia"/>
                <w:bCs/>
                <w:sz w:val="21"/>
                <w:szCs w:val="21"/>
              </w:rPr>
              <w:t>本次评价不再分析施工期环境保护措施。</w:t>
            </w:r>
          </w:p>
        </w:tc>
      </w:tr>
      <w:tr w:rsidR="0057439C" w:rsidTr="005B31C7">
        <w:trPr>
          <w:trHeight w:val="11622"/>
        </w:trPr>
        <w:tc>
          <w:tcPr>
            <w:tcW w:w="675" w:type="dxa"/>
            <w:vAlign w:val="center"/>
          </w:tcPr>
          <w:p w:rsidR="0057439C" w:rsidRDefault="00DA4637">
            <w:pPr>
              <w:spacing w:line="240" w:lineRule="auto"/>
              <w:ind w:firstLineChars="0" w:firstLine="0"/>
              <w:jc w:val="center"/>
              <w:rPr>
                <w:rFonts w:ascii="宋体" w:hAnsi="宋体" w:cs="宋体"/>
                <w:bCs/>
                <w:sz w:val="21"/>
                <w:szCs w:val="21"/>
              </w:rPr>
            </w:pPr>
            <w:r>
              <w:rPr>
                <w:rFonts w:ascii="宋体" w:hAnsi="宋体" w:cs="宋体" w:hint="eastAsia"/>
                <w:bCs/>
                <w:sz w:val="21"/>
                <w:szCs w:val="21"/>
              </w:rPr>
              <w:t>运营</w:t>
            </w:r>
          </w:p>
          <w:p w:rsidR="0057439C" w:rsidRDefault="00DA4637">
            <w:pPr>
              <w:spacing w:line="240" w:lineRule="auto"/>
              <w:ind w:firstLineChars="0" w:firstLine="0"/>
              <w:jc w:val="center"/>
              <w:rPr>
                <w:rFonts w:ascii="宋体" w:hAnsi="宋体" w:cs="宋体"/>
                <w:bCs/>
                <w:sz w:val="21"/>
                <w:szCs w:val="21"/>
              </w:rPr>
            </w:pPr>
            <w:r>
              <w:rPr>
                <w:rFonts w:ascii="宋体" w:hAnsi="宋体" w:cs="宋体" w:hint="eastAsia"/>
                <w:bCs/>
                <w:sz w:val="21"/>
                <w:szCs w:val="21"/>
              </w:rPr>
              <w:t>期环</w:t>
            </w:r>
          </w:p>
          <w:p w:rsidR="0057439C" w:rsidRDefault="00DA4637">
            <w:pPr>
              <w:spacing w:line="240" w:lineRule="auto"/>
              <w:ind w:firstLineChars="0" w:firstLine="0"/>
              <w:jc w:val="center"/>
              <w:rPr>
                <w:rFonts w:ascii="宋体" w:hAnsi="宋体" w:cs="宋体"/>
                <w:bCs/>
                <w:sz w:val="21"/>
                <w:szCs w:val="21"/>
              </w:rPr>
            </w:pPr>
            <w:r>
              <w:rPr>
                <w:rFonts w:ascii="宋体" w:hAnsi="宋体" w:cs="宋体" w:hint="eastAsia"/>
                <w:bCs/>
                <w:sz w:val="21"/>
                <w:szCs w:val="21"/>
              </w:rPr>
              <w:t>境影</w:t>
            </w:r>
          </w:p>
          <w:p w:rsidR="0057439C" w:rsidRDefault="00DA4637">
            <w:pPr>
              <w:spacing w:line="240" w:lineRule="auto"/>
              <w:ind w:firstLineChars="0" w:firstLine="0"/>
              <w:jc w:val="center"/>
              <w:rPr>
                <w:rFonts w:ascii="宋体" w:hAnsi="宋体" w:cs="宋体"/>
                <w:bCs/>
                <w:sz w:val="21"/>
                <w:szCs w:val="21"/>
              </w:rPr>
            </w:pPr>
            <w:r>
              <w:rPr>
                <w:rFonts w:ascii="宋体" w:hAnsi="宋体" w:cs="宋体" w:hint="eastAsia"/>
                <w:bCs/>
                <w:sz w:val="21"/>
                <w:szCs w:val="21"/>
              </w:rPr>
              <w:t>响和</w:t>
            </w:r>
          </w:p>
          <w:p w:rsidR="0057439C" w:rsidRDefault="00DA4637">
            <w:pPr>
              <w:spacing w:line="240" w:lineRule="auto"/>
              <w:ind w:firstLineChars="0" w:firstLine="0"/>
              <w:jc w:val="center"/>
              <w:rPr>
                <w:rFonts w:ascii="宋体" w:hAnsi="宋体" w:cs="宋体"/>
                <w:bCs/>
                <w:sz w:val="21"/>
                <w:szCs w:val="21"/>
              </w:rPr>
            </w:pPr>
            <w:r>
              <w:rPr>
                <w:rFonts w:ascii="宋体" w:hAnsi="宋体" w:cs="宋体" w:hint="eastAsia"/>
                <w:bCs/>
                <w:sz w:val="21"/>
                <w:szCs w:val="21"/>
              </w:rPr>
              <w:t>保护</w:t>
            </w:r>
          </w:p>
          <w:p w:rsidR="0057439C" w:rsidRDefault="00DA4637">
            <w:pPr>
              <w:spacing w:line="240" w:lineRule="auto"/>
              <w:ind w:firstLineChars="0" w:firstLine="0"/>
              <w:jc w:val="center"/>
              <w:rPr>
                <w:sz w:val="21"/>
                <w:szCs w:val="21"/>
              </w:rPr>
            </w:pPr>
            <w:r>
              <w:rPr>
                <w:rFonts w:ascii="宋体" w:hAnsi="宋体" w:cs="宋体" w:hint="eastAsia"/>
                <w:bCs/>
                <w:sz w:val="21"/>
                <w:szCs w:val="21"/>
              </w:rPr>
              <w:t>措施</w:t>
            </w:r>
          </w:p>
        </w:tc>
        <w:tc>
          <w:tcPr>
            <w:tcW w:w="8385" w:type="dxa"/>
          </w:tcPr>
          <w:p w:rsidR="0057439C" w:rsidRDefault="00E10726" w:rsidP="000B3B05">
            <w:pPr>
              <w:adjustRightInd w:val="0"/>
              <w:snapToGrid w:val="0"/>
              <w:spacing w:beforeLines="50" w:before="156"/>
              <w:ind w:firstLineChars="0" w:firstLine="0"/>
              <w:jc w:val="left"/>
              <w:rPr>
                <w:b/>
                <w:bCs/>
                <w:sz w:val="21"/>
                <w:szCs w:val="21"/>
              </w:rPr>
            </w:pPr>
            <w:r>
              <w:rPr>
                <w:rFonts w:hint="eastAsia"/>
                <w:b/>
                <w:bCs/>
                <w:sz w:val="21"/>
                <w:szCs w:val="21"/>
              </w:rPr>
              <w:t>一</w:t>
            </w:r>
            <w:r w:rsidR="00DA4637">
              <w:rPr>
                <w:rFonts w:hint="eastAsia"/>
                <w:b/>
                <w:bCs/>
                <w:sz w:val="21"/>
                <w:szCs w:val="21"/>
              </w:rPr>
              <w:t>、废气</w:t>
            </w:r>
          </w:p>
          <w:p w:rsidR="00446F81" w:rsidRDefault="00E10726" w:rsidP="002662C1">
            <w:pPr>
              <w:autoSpaceDE w:val="0"/>
              <w:autoSpaceDN w:val="0"/>
              <w:adjustRightInd w:val="0"/>
              <w:snapToGrid w:val="0"/>
              <w:ind w:firstLine="420"/>
              <w:rPr>
                <w:sz w:val="21"/>
                <w:szCs w:val="21"/>
              </w:rPr>
            </w:pPr>
            <w:r>
              <w:rPr>
                <w:rFonts w:hint="eastAsia"/>
                <w:sz w:val="21"/>
                <w:szCs w:val="21"/>
              </w:rPr>
              <w:t>1</w:t>
            </w:r>
            <w:r>
              <w:rPr>
                <w:rFonts w:hint="eastAsia"/>
                <w:sz w:val="21"/>
                <w:szCs w:val="21"/>
              </w:rPr>
              <w:t>、</w:t>
            </w:r>
            <w:r w:rsidR="00446F81">
              <w:rPr>
                <w:rFonts w:hint="eastAsia"/>
                <w:sz w:val="21"/>
                <w:szCs w:val="21"/>
              </w:rPr>
              <w:t>源强</w:t>
            </w:r>
            <w:r w:rsidR="005F7ACD">
              <w:rPr>
                <w:rFonts w:hint="eastAsia"/>
                <w:sz w:val="21"/>
                <w:szCs w:val="21"/>
              </w:rPr>
              <w:t>核算</w:t>
            </w:r>
          </w:p>
          <w:p w:rsidR="0057439C" w:rsidRPr="00433E79" w:rsidRDefault="00446F81" w:rsidP="00433E79">
            <w:pPr>
              <w:autoSpaceDE w:val="0"/>
              <w:autoSpaceDN w:val="0"/>
              <w:adjustRightInd w:val="0"/>
              <w:snapToGrid w:val="0"/>
              <w:ind w:firstLine="422"/>
              <w:rPr>
                <w:b/>
                <w:sz w:val="21"/>
                <w:szCs w:val="21"/>
              </w:rPr>
            </w:pPr>
            <w:r w:rsidRPr="00433E79">
              <w:rPr>
                <w:rFonts w:hint="eastAsia"/>
                <w:b/>
                <w:sz w:val="21"/>
                <w:szCs w:val="21"/>
              </w:rPr>
              <w:t>1.1</w:t>
            </w:r>
            <w:r w:rsidR="009C1D6F" w:rsidRPr="00433E79">
              <w:rPr>
                <w:rFonts w:hint="eastAsia"/>
                <w:b/>
                <w:sz w:val="21"/>
                <w:szCs w:val="21"/>
              </w:rPr>
              <w:t>冲焊车间</w:t>
            </w:r>
          </w:p>
          <w:p w:rsidR="00F01985" w:rsidRPr="00EF3355" w:rsidRDefault="00F01985" w:rsidP="002662C1">
            <w:pPr>
              <w:autoSpaceDE w:val="0"/>
              <w:autoSpaceDN w:val="0"/>
              <w:adjustRightInd w:val="0"/>
              <w:snapToGrid w:val="0"/>
              <w:ind w:firstLine="420"/>
              <w:rPr>
                <w:sz w:val="21"/>
                <w:szCs w:val="21"/>
              </w:rPr>
            </w:pPr>
            <w:r w:rsidRPr="00F01985">
              <w:rPr>
                <w:rFonts w:hint="eastAsia"/>
                <w:sz w:val="21"/>
                <w:szCs w:val="21"/>
              </w:rPr>
              <w:t>冲焊车间主要</w:t>
            </w:r>
            <w:r w:rsidR="00EF3355">
              <w:rPr>
                <w:rFonts w:hint="eastAsia"/>
                <w:sz w:val="21"/>
                <w:szCs w:val="21"/>
              </w:rPr>
              <w:t>完成</w:t>
            </w:r>
            <w:r>
              <w:rPr>
                <w:rFonts w:hint="eastAsia"/>
                <w:sz w:val="21"/>
                <w:szCs w:val="21"/>
              </w:rPr>
              <w:t>工程车桥、</w:t>
            </w:r>
            <w:r w:rsidR="00A5681A">
              <w:rPr>
                <w:rFonts w:hint="eastAsia"/>
                <w:sz w:val="21"/>
                <w:szCs w:val="21"/>
              </w:rPr>
              <w:t>底盘</w:t>
            </w:r>
            <w:r w:rsidR="00875EF5">
              <w:rPr>
                <w:rFonts w:hint="eastAsia"/>
                <w:sz w:val="21"/>
                <w:szCs w:val="21"/>
              </w:rPr>
              <w:t>车架</w:t>
            </w:r>
            <w:r>
              <w:rPr>
                <w:rFonts w:hint="eastAsia"/>
                <w:sz w:val="21"/>
                <w:szCs w:val="21"/>
              </w:rPr>
              <w:t>的原材料钢板开卷下料</w:t>
            </w:r>
            <w:r w:rsidR="00EF3355">
              <w:rPr>
                <w:rFonts w:hint="eastAsia"/>
                <w:sz w:val="21"/>
                <w:szCs w:val="21"/>
              </w:rPr>
              <w:t>工序</w:t>
            </w:r>
            <w:r>
              <w:rPr>
                <w:rFonts w:hint="eastAsia"/>
                <w:sz w:val="21"/>
                <w:szCs w:val="21"/>
              </w:rPr>
              <w:t>。</w:t>
            </w:r>
          </w:p>
          <w:p w:rsidR="002E3501" w:rsidRDefault="00E10726" w:rsidP="002662C1">
            <w:pPr>
              <w:autoSpaceDE w:val="0"/>
              <w:autoSpaceDN w:val="0"/>
              <w:adjustRightInd w:val="0"/>
              <w:snapToGrid w:val="0"/>
              <w:ind w:firstLine="420"/>
              <w:rPr>
                <w:sz w:val="21"/>
                <w:szCs w:val="21"/>
              </w:rPr>
            </w:pPr>
            <w:r>
              <w:rPr>
                <w:rFonts w:hint="eastAsia"/>
                <w:sz w:val="21"/>
                <w:szCs w:val="21"/>
              </w:rPr>
              <w:t>（</w:t>
            </w:r>
            <w:r>
              <w:rPr>
                <w:rFonts w:hint="eastAsia"/>
                <w:sz w:val="21"/>
                <w:szCs w:val="21"/>
              </w:rPr>
              <w:t>1</w:t>
            </w:r>
            <w:r>
              <w:rPr>
                <w:rFonts w:hint="eastAsia"/>
                <w:sz w:val="21"/>
                <w:szCs w:val="21"/>
              </w:rPr>
              <w:t>）</w:t>
            </w:r>
            <w:r w:rsidR="002E3501">
              <w:rPr>
                <w:rFonts w:hint="eastAsia"/>
                <w:sz w:val="21"/>
                <w:szCs w:val="21"/>
              </w:rPr>
              <w:t>下料切割废气（</w:t>
            </w:r>
            <w:r w:rsidR="002E3501">
              <w:rPr>
                <w:rFonts w:hint="eastAsia"/>
                <w:sz w:val="21"/>
                <w:szCs w:val="21"/>
              </w:rPr>
              <w:t>G2-1</w:t>
            </w:r>
            <w:r w:rsidR="00914B73">
              <w:rPr>
                <w:rFonts w:hint="eastAsia"/>
                <w:sz w:val="21"/>
                <w:szCs w:val="21"/>
              </w:rPr>
              <w:t>、</w:t>
            </w:r>
            <w:r w:rsidR="00914B73">
              <w:rPr>
                <w:rFonts w:hint="eastAsia"/>
                <w:sz w:val="21"/>
                <w:szCs w:val="21"/>
              </w:rPr>
              <w:t>G3-1</w:t>
            </w:r>
            <w:r w:rsidR="00914B73">
              <w:rPr>
                <w:rFonts w:hint="eastAsia"/>
                <w:sz w:val="21"/>
                <w:szCs w:val="21"/>
              </w:rPr>
              <w:t>、</w:t>
            </w:r>
            <w:r w:rsidR="00914B73">
              <w:rPr>
                <w:rFonts w:hint="eastAsia"/>
                <w:sz w:val="21"/>
                <w:szCs w:val="21"/>
              </w:rPr>
              <w:t>G4-1</w:t>
            </w:r>
            <w:r w:rsidR="002E3501">
              <w:rPr>
                <w:rFonts w:hint="eastAsia"/>
                <w:sz w:val="21"/>
                <w:szCs w:val="21"/>
              </w:rPr>
              <w:t>）</w:t>
            </w:r>
          </w:p>
          <w:p w:rsidR="002E3501" w:rsidRDefault="002E3501" w:rsidP="002662C1">
            <w:pPr>
              <w:autoSpaceDE w:val="0"/>
              <w:autoSpaceDN w:val="0"/>
              <w:adjustRightInd w:val="0"/>
              <w:snapToGrid w:val="0"/>
              <w:ind w:firstLine="420"/>
              <w:rPr>
                <w:sz w:val="21"/>
                <w:szCs w:val="21"/>
              </w:rPr>
            </w:pPr>
            <w:r>
              <w:rPr>
                <w:rFonts w:hint="eastAsia"/>
                <w:sz w:val="21"/>
                <w:szCs w:val="21"/>
              </w:rPr>
              <w:t>项目</w:t>
            </w:r>
            <w:r w:rsidR="007C42C8">
              <w:rPr>
                <w:rFonts w:hint="eastAsia"/>
                <w:sz w:val="21"/>
                <w:szCs w:val="21"/>
              </w:rPr>
              <w:t>工程车桥、</w:t>
            </w:r>
            <w:r w:rsidR="00453B0B">
              <w:rPr>
                <w:rFonts w:hint="eastAsia"/>
                <w:sz w:val="21"/>
                <w:szCs w:val="21"/>
              </w:rPr>
              <w:t>底盘</w:t>
            </w:r>
            <w:r w:rsidR="00875EF5">
              <w:rPr>
                <w:rFonts w:hint="eastAsia"/>
                <w:sz w:val="21"/>
                <w:szCs w:val="21"/>
              </w:rPr>
              <w:t>车架</w:t>
            </w:r>
            <w:r w:rsidR="007C42C8">
              <w:rPr>
                <w:rFonts w:hint="eastAsia"/>
                <w:sz w:val="21"/>
                <w:szCs w:val="21"/>
              </w:rPr>
              <w:t>的</w:t>
            </w:r>
            <w:r>
              <w:rPr>
                <w:rFonts w:hint="eastAsia"/>
                <w:sz w:val="21"/>
                <w:szCs w:val="21"/>
              </w:rPr>
              <w:t>原材料钢板在开卷下料切割产生下料</w:t>
            </w:r>
            <w:r w:rsidR="00E37666">
              <w:rPr>
                <w:rFonts w:hint="eastAsia"/>
                <w:sz w:val="21"/>
                <w:szCs w:val="21"/>
              </w:rPr>
              <w:t>切割</w:t>
            </w:r>
            <w:r>
              <w:rPr>
                <w:rFonts w:hint="eastAsia"/>
                <w:sz w:val="21"/>
                <w:szCs w:val="21"/>
              </w:rPr>
              <w:t>废气，主要污染物为颗粒物。</w:t>
            </w:r>
          </w:p>
          <w:p w:rsidR="00214EF3" w:rsidRDefault="002E3501" w:rsidP="002662C1">
            <w:pPr>
              <w:autoSpaceDE w:val="0"/>
              <w:autoSpaceDN w:val="0"/>
              <w:adjustRightInd w:val="0"/>
              <w:snapToGrid w:val="0"/>
              <w:ind w:firstLine="420"/>
              <w:rPr>
                <w:sz w:val="21"/>
                <w:szCs w:val="21"/>
              </w:rPr>
            </w:pPr>
            <w:r>
              <w:rPr>
                <w:rFonts w:hint="eastAsia"/>
                <w:sz w:val="21"/>
                <w:szCs w:val="21"/>
              </w:rPr>
              <w:t>根据第二次全国污染源普查成果《排放源统计调查产排污核算方法和系数手册》中《机械行业产污系数手册》中，下料工序的等离子切割工艺</w:t>
            </w:r>
            <w:r w:rsidR="00BB155A">
              <w:rPr>
                <w:rFonts w:hint="eastAsia"/>
                <w:sz w:val="21"/>
                <w:szCs w:val="21"/>
              </w:rPr>
              <w:t>：</w:t>
            </w:r>
            <w:r w:rsidR="00BB155A" w:rsidRPr="00BB155A">
              <w:rPr>
                <w:rFonts w:hint="eastAsia"/>
                <w:sz w:val="21"/>
                <w:szCs w:val="21"/>
              </w:rPr>
              <w:t>工业</w:t>
            </w:r>
            <w:r w:rsidR="00BB155A" w:rsidRPr="00BB155A">
              <w:rPr>
                <w:sz w:val="21"/>
                <w:szCs w:val="21"/>
              </w:rPr>
              <w:t>废气</w:t>
            </w:r>
            <w:r w:rsidR="00BB155A" w:rsidRPr="00BB155A">
              <w:rPr>
                <w:rFonts w:hint="eastAsia"/>
                <w:sz w:val="21"/>
                <w:szCs w:val="21"/>
              </w:rPr>
              <w:t>量</w:t>
            </w:r>
            <w:r w:rsidR="00BB155A" w:rsidRPr="00BB155A">
              <w:rPr>
                <w:sz w:val="21"/>
                <w:szCs w:val="21"/>
              </w:rPr>
              <w:t>产污系数为</w:t>
            </w:r>
            <w:r w:rsidR="00BB155A" w:rsidRPr="00BB155A">
              <w:rPr>
                <w:rFonts w:hint="eastAsia"/>
                <w:sz w:val="21"/>
                <w:szCs w:val="21"/>
              </w:rPr>
              <w:t>4635</w:t>
            </w:r>
            <w:r w:rsidR="00BB155A" w:rsidRPr="00BB155A">
              <w:rPr>
                <w:sz w:val="21"/>
                <w:szCs w:val="21"/>
              </w:rPr>
              <w:t>m</w:t>
            </w:r>
            <w:r w:rsidR="00BB155A" w:rsidRPr="00BB155A">
              <w:rPr>
                <w:sz w:val="21"/>
                <w:szCs w:val="21"/>
                <w:vertAlign w:val="superscript"/>
              </w:rPr>
              <w:t>3</w:t>
            </w:r>
            <w:r w:rsidR="00BB155A" w:rsidRPr="00BB155A">
              <w:rPr>
                <w:sz w:val="21"/>
                <w:szCs w:val="21"/>
              </w:rPr>
              <w:t>/t-</w:t>
            </w:r>
            <w:r w:rsidR="00BB155A" w:rsidRPr="00BB155A">
              <w:rPr>
                <w:rFonts w:hint="eastAsia"/>
                <w:sz w:val="21"/>
                <w:szCs w:val="21"/>
              </w:rPr>
              <w:t>原料，</w:t>
            </w:r>
            <w:r>
              <w:rPr>
                <w:rFonts w:hint="eastAsia"/>
                <w:sz w:val="21"/>
                <w:szCs w:val="21"/>
              </w:rPr>
              <w:t>颗粒物的产污系数为</w:t>
            </w:r>
            <w:r>
              <w:rPr>
                <w:rFonts w:hint="eastAsia"/>
                <w:sz w:val="21"/>
                <w:szCs w:val="21"/>
              </w:rPr>
              <w:t>1.10kg/t-</w:t>
            </w:r>
            <w:r>
              <w:rPr>
                <w:rFonts w:hint="eastAsia"/>
                <w:sz w:val="21"/>
                <w:szCs w:val="21"/>
              </w:rPr>
              <w:t>原料，</w:t>
            </w:r>
            <w:r w:rsidR="00AF02B1">
              <w:rPr>
                <w:rFonts w:hint="eastAsia"/>
                <w:sz w:val="21"/>
                <w:szCs w:val="21"/>
              </w:rPr>
              <w:t>袋式除尘处理效率</w:t>
            </w:r>
            <w:r w:rsidR="00AF02B1">
              <w:rPr>
                <w:rFonts w:hint="eastAsia"/>
                <w:sz w:val="21"/>
                <w:szCs w:val="21"/>
              </w:rPr>
              <w:t>95%</w:t>
            </w:r>
            <w:r w:rsidR="00AF02B1">
              <w:rPr>
                <w:rFonts w:hint="eastAsia"/>
                <w:sz w:val="21"/>
                <w:szCs w:val="21"/>
              </w:rPr>
              <w:t>。</w:t>
            </w:r>
          </w:p>
          <w:p w:rsidR="007A6153" w:rsidRDefault="00C115AB" w:rsidP="002662C1">
            <w:pPr>
              <w:autoSpaceDE w:val="0"/>
              <w:autoSpaceDN w:val="0"/>
              <w:adjustRightInd w:val="0"/>
              <w:snapToGrid w:val="0"/>
              <w:ind w:firstLine="420"/>
              <w:rPr>
                <w:sz w:val="21"/>
                <w:szCs w:val="21"/>
              </w:rPr>
            </w:pPr>
            <w:r>
              <w:rPr>
                <w:rFonts w:hint="eastAsia"/>
                <w:sz w:val="21"/>
                <w:szCs w:val="21"/>
              </w:rPr>
              <w:t>改扩建后企业工程车桥、</w:t>
            </w:r>
            <w:r w:rsidR="00C9149C">
              <w:rPr>
                <w:rFonts w:hint="eastAsia"/>
                <w:sz w:val="21"/>
                <w:szCs w:val="21"/>
              </w:rPr>
              <w:t>底盘</w:t>
            </w:r>
            <w:r w:rsidR="008403A9">
              <w:rPr>
                <w:rFonts w:hint="eastAsia"/>
                <w:sz w:val="21"/>
                <w:szCs w:val="21"/>
              </w:rPr>
              <w:t>车架</w:t>
            </w:r>
            <w:r>
              <w:rPr>
                <w:rFonts w:hint="eastAsia"/>
                <w:sz w:val="21"/>
                <w:szCs w:val="21"/>
              </w:rPr>
              <w:t>的</w:t>
            </w:r>
            <w:r w:rsidR="002E3501">
              <w:rPr>
                <w:rFonts w:hint="eastAsia"/>
                <w:sz w:val="21"/>
                <w:szCs w:val="21"/>
              </w:rPr>
              <w:t>钢板的年用量为</w:t>
            </w:r>
            <w:r w:rsidR="00E11115">
              <w:rPr>
                <w:rFonts w:hint="eastAsia"/>
                <w:sz w:val="21"/>
                <w:szCs w:val="21"/>
              </w:rPr>
              <w:t>5140</w:t>
            </w:r>
            <w:r w:rsidR="002E3501">
              <w:rPr>
                <w:rFonts w:hint="eastAsia"/>
                <w:sz w:val="21"/>
                <w:szCs w:val="21"/>
              </w:rPr>
              <w:t>t</w:t>
            </w:r>
            <w:r w:rsidR="002E3501">
              <w:rPr>
                <w:rFonts w:hint="eastAsia"/>
                <w:sz w:val="21"/>
                <w:szCs w:val="21"/>
              </w:rPr>
              <w:t>，则下料工序颗粒物的产生量为</w:t>
            </w:r>
            <w:r w:rsidR="00B130BE">
              <w:rPr>
                <w:rFonts w:hint="eastAsia"/>
                <w:sz w:val="21"/>
                <w:szCs w:val="21"/>
              </w:rPr>
              <w:t>5.654</w:t>
            </w:r>
            <w:r w:rsidR="002E3501">
              <w:rPr>
                <w:rFonts w:hint="eastAsia"/>
                <w:sz w:val="21"/>
                <w:szCs w:val="21"/>
              </w:rPr>
              <w:t>t/a</w:t>
            </w:r>
            <w:r w:rsidR="00214C0B">
              <w:rPr>
                <w:rFonts w:hint="eastAsia"/>
                <w:sz w:val="21"/>
                <w:szCs w:val="21"/>
              </w:rPr>
              <w:t>，</w:t>
            </w:r>
            <w:r w:rsidR="00B85F3C">
              <w:rPr>
                <w:rFonts w:hint="eastAsia"/>
                <w:sz w:val="21"/>
                <w:szCs w:val="21"/>
              </w:rPr>
              <w:t>设备自带收集装置</w:t>
            </w:r>
            <w:r w:rsidR="00ED18D0">
              <w:rPr>
                <w:rFonts w:hint="eastAsia"/>
                <w:sz w:val="21"/>
                <w:szCs w:val="21"/>
              </w:rPr>
              <w:t>收集率按</w:t>
            </w:r>
            <w:r w:rsidR="00ED18D0">
              <w:rPr>
                <w:rFonts w:hint="eastAsia"/>
                <w:sz w:val="21"/>
                <w:szCs w:val="21"/>
              </w:rPr>
              <w:t>9</w:t>
            </w:r>
            <w:r w:rsidR="00076006">
              <w:rPr>
                <w:rFonts w:hint="eastAsia"/>
                <w:sz w:val="21"/>
                <w:szCs w:val="21"/>
              </w:rPr>
              <w:t>9</w:t>
            </w:r>
            <w:r w:rsidR="00ED18D0">
              <w:rPr>
                <w:rFonts w:hint="eastAsia"/>
                <w:sz w:val="21"/>
                <w:szCs w:val="21"/>
              </w:rPr>
              <w:t>%</w:t>
            </w:r>
            <w:r w:rsidR="00ED18D0">
              <w:rPr>
                <w:rFonts w:hint="eastAsia"/>
                <w:sz w:val="21"/>
                <w:szCs w:val="21"/>
              </w:rPr>
              <w:t>计，</w:t>
            </w:r>
            <w:r w:rsidR="007B4D0F">
              <w:rPr>
                <w:rFonts w:hint="eastAsia"/>
                <w:sz w:val="21"/>
                <w:szCs w:val="21"/>
              </w:rPr>
              <w:t>收集粉尘量为</w:t>
            </w:r>
            <w:r w:rsidR="00B130BE">
              <w:rPr>
                <w:rFonts w:hint="eastAsia"/>
                <w:sz w:val="21"/>
                <w:szCs w:val="21"/>
              </w:rPr>
              <w:t>5.597</w:t>
            </w:r>
            <w:r w:rsidR="007B4D0F">
              <w:rPr>
                <w:rFonts w:hint="eastAsia"/>
                <w:sz w:val="21"/>
                <w:szCs w:val="21"/>
              </w:rPr>
              <w:t>t/a</w:t>
            </w:r>
            <w:r w:rsidR="007B4D0F">
              <w:rPr>
                <w:rFonts w:hint="eastAsia"/>
                <w:sz w:val="21"/>
                <w:szCs w:val="21"/>
              </w:rPr>
              <w:t>，</w:t>
            </w:r>
            <w:r w:rsidR="00214C0B">
              <w:rPr>
                <w:rFonts w:hint="eastAsia"/>
                <w:sz w:val="21"/>
                <w:szCs w:val="21"/>
              </w:rPr>
              <w:t>经</w:t>
            </w:r>
            <w:r w:rsidR="007A6153" w:rsidRPr="007A6153">
              <w:rPr>
                <w:rFonts w:hint="eastAsia"/>
                <w:sz w:val="21"/>
                <w:szCs w:val="21"/>
              </w:rPr>
              <w:t>布袋除尘器</w:t>
            </w:r>
            <w:r w:rsidR="00214C0B">
              <w:rPr>
                <w:rFonts w:hint="eastAsia"/>
                <w:sz w:val="21"/>
                <w:szCs w:val="21"/>
              </w:rPr>
              <w:t>处理后</w:t>
            </w:r>
            <w:r w:rsidR="007A6153" w:rsidRPr="007A6153">
              <w:rPr>
                <w:rFonts w:hint="eastAsia"/>
                <w:sz w:val="21"/>
                <w:szCs w:val="21"/>
              </w:rPr>
              <w:t>尾气</w:t>
            </w:r>
            <w:r w:rsidR="00214C0B">
              <w:rPr>
                <w:rFonts w:hint="eastAsia"/>
                <w:sz w:val="21"/>
                <w:szCs w:val="21"/>
              </w:rPr>
              <w:t>通过</w:t>
            </w:r>
            <w:r w:rsidR="007A6153" w:rsidRPr="007A6153">
              <w:rPr>
                <w:rFonts w:hint="eastAsia"/>
                <w:sz w:val="21"/>
                <w:szCs w:val="21"/>
              </w:rPr>
              <w:t>15m</w:t>
            </w:r>
            <w:r w:rsidR="007A6153" w:rsidRPr="007A6153">
              <w:rPr>
                <w:rFonts w:hint="eastAsia"/>
                <w:sz w:val="21"/>
                <w:szCs w:val="21"/>
              </w:rPr>
              <w:t>排气筒（</w:t>
            </w:r>
            <w:r w:rsidR="007A6153" w:rsidRPr="007A6153">
              <w:rPr>
                <w:rFonts w:hint="eastAsia"/>
                <w:sz w:val="21"/>
                <w:szCs w:val="21"/>
              </w:rPr>
              <w:t>DA0</w:t>
            </w:r>
            <w:r w:rsidR="00725ACB">
              <w:rPr>
                <w:rFonts w:hint="eastAsia"/>
                <w:sz w:val="21"/>
                <w:szCs w:val="21"/>
              </w:rPr>
              <w:t>11</w:t>
            </w:r>
            <w:r w:rsidR="007A6153" w:rsidRPr="007A6153">
              <w:rPr>
                <w:rFonts w:hint="eastAsia"/>
                <w:sz w:val="21"/>
                <w:szCs w:val="21"/>
              </w:rPr>
              <w:t>）排放</w:t>
            </w:r>
            <w:r w:rsidR="00376D18">
              <w:rPr>
                <w:rFonts w:hint="eastAsia"/>
                <w:sz w:val="21"/>
                <w:szCs w:val="21"/>
              </w:rPr>
              <w:t>，年运行时间按</w:t>
            </w:r>
            <w:r w:rsidR="00376D18">
              <w:rPr>
                <w:rFonts w:hint="eastAsia"/>
                <w:sz w:val="21"/>
                <w:szCs w:val="21"/>
              </w:rPr>
              <w:t>2000h</w:t>
            </w:r>
            <w:r w:rsidR="00376D18">
              <w:rPr>
                <w:rFonts w:hint="eastAsia"/>
                <w:sz w:val="21"/>
                <w:szCs w:val="21"/>
              </w:rPr>
              <w:t>计</w:t>
            </w:r>
            <w:r w:rsidR="0023585C">
              <w:rPr>
                <w:rFonts w:hint="eastAsia"/>
                <w:sz w:val="21"/>
                <w:szCs w:val="21"/>
              </w:rPr>
              <w:t>；无组织排放量为</w:t>
            </w:r>
            <w:r w:rsidR="0023585C">
              <w:rPr>
                <w:rFonts w:hint="eastAsia"/>
                <w:sz w:val="21"/>
                <w:szCs w:val="21"/>
              </w:rPr>
              <w:t>0.0</w:t>
            </w:r>
            <w:r w:rsidR="00B130BE">
              <w:rPr>
                <w:rFonts w:hint="eastAsia"/>
                <w:sz w:val="21"/>
                <w:szCs w:val="21"/>
              </w:rPr>
              <w:t>57</w:t>
            </w:r>
            <w:r w:rsidR="0023585C">
              <w:rPr>
                <w:rFonts w:hint="eastAsia"/>
                <w:sz w:val="21"/>
                <w:szCs w:val="21"/>
              </w:rPr>
              <w:t>t/a</w:t>
            </w:r>
            <w:r w:rsidR="007A6153" w:rsidRPr="007A6153">
              <w:rPr>
                <w:rFonts w:hint="eastAsia"/>
                <w:sz w:val="21"/>
                <w:szCs w:val="21"/>
              </w:rPr>
              <w:t>。</w:t>
            </w:r>
          </w:p>
          <w:p w:rsidR="00BB155A" w:rsidRDefault="00BB155A" w:rsidP="002662C1">
            <w:pPr>
              <w:pStyle w:val="af6"/>
              <w:widowControl/>
              <w:adjustRightInd w:val="0"/>
              <w:snapToGrid w:val="0"/>
              <w:spacing w:before="60" w:after="160" w:line="240" w:lineRule="auto"/>
              <w:ind w:right="113" w:firstLineChars="0" w:firstLine="0"/>
              <w:jc w:val="center"/>
              <w:rPr>
                <w:b/>
                <w:bCs/>
                <w:color w:val="000000"/>
                <w:kern w:val="0"/>
                <w:sz w:val="21"/>
                <w:szCs w:val="21"/>
              </w:rPr>
            </w:pPr>
            <w:r w:rsidRPr="00BB155A">
              <w:rPr>
                <w:rFonts w:hint="eastAsia"/>
                <w:b/>
                <w:bCs/>
                <w:color w:val="000000"/>
                <w:kern w:val="0"/>
                <w:sz w:val="21"/>
                <w:szCs w:val="21"/>
              </w:rPr>
              <w:t>表</w:t>
            </w:r>
            <w:r w:rsidRPr="00BB155A">
              <w:rPr>
                <w:rFonts w:hint="eastAsia"/>
                <w:b/>
                <w:bCs/>
                <w:color w:val="000000"/>
                <w:kern w:val="0"/>
                <w:sz w:val="21"/>
                <w:szCs w:val="21"/>
              </w:rPr>
              <w:t xml:space="preserve">4-1  </w:t>
            </w:r>
            <w:r w:rsidR="004E1E95">
              <w:rPr>
                <w:rFonts w:hint="eastAsia"/>
                <w:b/>
                <w:bCs/>
                <w:color w:val="000000"/>
                <w:kern w:val="0"/>
                <w:sz w:val="21"/>
                <w:szCs w:val="21"/>
              </w:rPr>
              <w:t>下料切割</w:t>
            </w:r>
            <w:r w:rsidR="00F532EB">
              <w:rPr>
                <w:rFonts w:hint="eastAsia"/>
                <w:b/>
                <w:bCs/>
                <w:color w:val="000000"/>
                <w:kern w:val="0"/>
                <w:sz w:val="21"/>
                <w:szCs w:val="21"/>
              </w:rPr>
              <w:t>粉尘</w:t>
            </w:r>
            <w:r w:rsidRPr="00BB155A">
              <w:rPr>
                <w:b/>
                <w:bCs/>
                <w:color w:val="000000"/>
                <w:kern w:val="0"/>
                <w:sz w:val="21"/>
                <w:szCs w:val="21"/>
              </w:rPr>
              <w:t>产排情况一览表</w:t>
            </w:r>
            <w:r w:rsidR="002E5412">
              <w:rPr>
                <w:rFonts w:hint="eastAsia"/>
                <w:b/>
                <w:bCs/>
                <w:color w:val="000000"/>
                <w:kern w:val="0"/>
                <w:sz w:val="21"/>
                <w:szCs w:val="21"/>
              </w:rPr>
              <w:t>（</w:t>
            </w:r>
            <w:r w:rsidR="002E5412" w:rsidRPr="002E5412">
              <w:rPr>
                <w:rFonts w:hint="eastAsia"/>
                <w:b/>
                <w:bCs/>
                <w:color w:val="000000"/>
                <w:kern w:val="0"/>
                <w:sz w:val="21"/>
                <w:szCs w:val="21"/>
              </w:rPr>
              <w:t>冲焊车间</w:t>
            </w:r>
            <w:r w:rsidR="002E5412">
              <w:rPr>
                <w:rFonts w:hint="eastAsia"/>
                <w:b/>
                <w:bCs/>
                <w:color w:val="000000"/>
                <w:kern w:val="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708"/>
              <w:gridCol w:w="774"/>
              <w:gridCol w:w="778"/>
              <w:gridCol w:w="858"/>
              <w:gridCol w:w="709"/>
              <w:gridCol w:w="850"/>
              <w:gridCol w:w="426"/>
              <w:gridCol w:w="708"/>
              <w:gridCol w:w="709"/>
              <w:gridCol w:w="759"/>
            </w:tblGrid>
            <w:tr w:rsidR="00ED2F18" w:rsidRPr="006F0C79" w:rsidTr="003619D5">
              <w:tc>
                <w:tcPr>
                  <w:tcW w:w="880" w:type="dxa"/>
                  <w:vAlign w:val="center"/>
                </w:tcPr>
                <w:p w:rsidR="00ED2F18" w:rsidRPr="00214C0B" w:rsidRDefault="00ED2F18" w:rsidP="00ED2F18">
                  <w:pPr>
                    <w:spacing w:line="240" w:lineRule="auto"/>
                    <w:ind w:firstLineChars="0" w:firstLine="0"/>
                    <w:jc w:val="center"/>
                    <w:rPr>
                      <w:sz w:val="21"/>
                      <w:szCs w:val="21"/>
                    </w:rPr>
                  </w:pPr>
                  <w:r>
                    <w:rPr>
                      <w:rFonts w:hint="eastAsia"/>
                      <w:sz w:val="21"/>
                      <w:szCs w:val="21"/>
                    </w:rPr>
                    <w:t>排放源</w:t>
                  </w:r>
                </w:p>
              </w:tc>
              <w:tc>
                <w:tcPr>
                  <w:tcW w:w="708" w:type="dxa"/>
                  <w:vAlign w:val="center"/>
                </w:tcPr>
                <w:p w:rsidR="00ED2F18" w:rsidRPr="00214C0B" w:rsidRDefault="00ED2F18" w:rsidP="00ED2F18">
                  <w:pPr>
                    <w:spacing w:line="240" w:lineRule="auto"/>
                    <w:ind w:firstLineChars="0" w:firstLine="0"/>
                    <w:jc w:val="center"/>
                    <w:rPr>
                      <w:sz w:val="21"/>
                      <w:szCs w:val="21"/>
                    </w:rPr>
                  </w:pPr>
                  <w:r>
                    <w:rPr>
                      <w:rFonts w:hint="eastAsia"/>
                      <w:sz w:val="21"/>
                      <w:szCs w:val="21"/>
                    </w:rPr>
                    <w:t>原料用量</w:t>
                  </w:r>
                  <w:r w:rsidRPr="00214C0B">
                    <w:rPr>
                      <w:sz w:val="21"/>
                      <w:szCs w:val="21"/>
                    </w:rPr>
                    <w:t>t/a</w:t>
                  </w:r>
                </w:p>
              </w:tc>
              <w:tc>
                <w:tcPr>
                  <w:tcW w:w="774" w:type="dxa"/>
                  <w:vAlign w:val="center"/>
                </w:tcPr>
                <w:p w:rsidR="00ED2F18" w:rsidRPr="00214C0B" w:rsidRDefault="00ED2F18" w:rsidP="00ED2F18">
                  <w:pPr>
                    <w:spacing w:line="240" w:lineRule="auto"/>
                    <w:ind w:firstLineChars="0" w:firstLine="0"/>
                    <w:jc w:val="center"/>
                    <w:rPr>
                      <w:sz w:val="21"/>
                      <w:szCs w:val="21"/>
                    </w:rPr>
                  </w:pPr>
                  <w:r>
                    <w:rPr>
                      <w:rFonts w:hint="eastAsia"/>
                      <w:sz w:val="21"/>
                      <w:szCs w:val="21"/>
                    </w:rPr>
                    <w:t>粉尘</w:t>
                  </w:r>
                  <w:r w:rsidRPr="00214C0B">
                    <w:rPr>
                      <w:sz w:val="21"/>
                      <w:szCs w:val="21"/>
                    </w:rPr>
                    <w:t>产污系数</w:t>
                  </w:r>
                </w:p>
                <w:p w:rsidR="00ED2F18" w:rsidRPr="00214C0B" w:rsidRDefault="00ED2F18" w:rsidP="00ED2F18">
                  <w:pPr>
                    <w:spacing w:line="240" w:lineRule="auto"/>
                    <w:ind w:firstLineChars="0" w:firstLine="0"/>
                    <w:jc w:val="center"/>
                    <w:rPr>
                      <w:sz w:val="21"/>
                      <w:szCs w:val="21"/>
                    </w:rPr>
                  </w:pPr>
                  <w:r w:rsidRPr="00214C0B">
                    <w:rPr>
                      <w:sz w:val="21"/>
                      <w:szCs w:val="21"/>
                    </w:rPr>
                    <w:t>kg/t</w:t>
                  </w:r>
                  <w:r>
                    <w:rPr>
                      <w:rFonts w:hint="eastAsia"/>
                      <w:sz w:val="21"/>
                      <w:szCs w:val="21"/>
                    </w:rPr>
                    <w:t>原料</w:t>
                  </w:r>
                </w:p>
              </w:tc>
              <w:tc>
                <w:tcPr>
                  <w:tcW w:w="778" w:type="dxa"/>
                  <w:vAlign w:val="center"/>
                </w:tcPr>
                <w:p w:rsidR="00ED2F18" w:rsidRDefault="00ED2F18" w:rsidP="00ED2F18">
                  <w:pPr>
                    <w:spacing w:line="240" w:lineRule="auto"/>
                    <w:ind w:firstLineChars="0" w:firstLine="0"/>
                    <w:jc w:val="center"/>
                    <w:rPr>
                      <w:sz w:val="21"/>
                      <w:szCs w:val="21"/>
                    </w:rPr>
                  </w:pPr>
                  <w:r w:rsidRPr="00214C0B">
                    <w:rPr>
                      <w:sz w:val="21"/>
                      <w:szCs w:val="21"/>
                    </w:rPr>
                    <w:t>粉尘</w:t>
                  </w:r>
                </w:p>
                <w:p w:rsidR="00ED2F18" w:rsidRPr="00214C0B" w:rsidRDefault="00ED2F18" w:rsidP="00ED2F18">
                  <w:pPr>
                    <w:spacing w:line="240" w:lineRule="auto"/>
                    <w:ind w:firstLineChars="0" w:firstLine="0"/>
                    <w:jc w:val="center"/>
                    <w:rPr>
                      <w:sz w:val="21"/>
                      <w:szCs w:val="21"/>
                    </w:rPr>
                  </w:pPr>
                  <w:r w:rsidRPr="00214C0B">
                    <w:rPr>
                      <w:sz w:val="21"/>
                      <w:szCs w:val="21"/>
                    </w:rPr>
                    <w:t>产生量</w:t>
                  </w:r>
                  <w:r w:rsidRPr="00214C0B">
                    <w:rPr>
                      <w:sz w:val="21"/>
                      <w:szCs w:val="21"/>
                    </w:rPr>
                    <w:t>t/a</w:t>
                  </w:r>
                </w:p>
              </w:tc>
              <w:tc>
                <w:tcPr>
                  <w:tcW w:w="858" w:type="dxa"/>
                  <w:vAlign w:val="center"/>
                </w:tcPr>
                <w:p w:rsidR="00ED2F18" w:rsidRPr="00214C0B" w:rsidRDefault="00ED2F18" w:rsidP="00ED2F18">
                  <w:pPr>
                    <w:spacing w:line="240" w:lineRule="auto"/>
                    <w:ind w:firstLineChars="0" w:firstLine="0"/>
                    <w:jc w:val="center"/>
                    <w:rPr>
                      <w:sz w:val="21"/>
                      <w:szCs w:val="21"/>
                    </w:rPr>
                  </w:pPr>
                  <w:r w:rsidRPr="00214C0B">
                    <w:rPr>
                      <w:sz w:val="21"/>
                      <w:szCs w:val="21"/>
                    </w:rPr>
                    <w:t>废气</w:t>
                  </w:r>
                  <w:r>
                    <w:rPr>
                      <w:rFonts w:hint="eastAsia"/>
                      <w:sz w:val="21"/>
                      <w:szCs w:val="21"/>
                    </w:rPr>
                    <w:t>量</w:t>
                  </w:r>
                  <w:r w:rsidRPr="00214C0B">
                    <w:rPr>
                      <w:sz w:val="21"/>
                      <w:szCs w:val="21"/>
                    </w:rPr>
                    <w:t>产污系数</w:t>
                  </w:r>
                  <w:r w:rsidRPr="00214C0B">
                    <w:rPr>
                      <w:sz w:val="21"/>
                      <w:szCs w:val="21"/>
                    </w:rPr>
                    <w:t>m</w:t>
                  </w:r>
                  <w:r w:rsidRPr="00214C0B">
                    <w:rPr>
                      <w:sz w:val="21"/>
                      <w:szCs w:val="21"/>
                      <w:vertAlign w:val="superscript"/>
                    </w:rPr>
                    <w:t>3</w:t>
                  </w:r>
                  <w:r w:rsidRPr="00214C0B">
                    <w:rPr>
                      <w:sz w:val="21"/>
                      <w:szCs w:val="21"/>
                    </w:rPr>
                    <w:t>/t</w:t>
                  </w:r>
                  <w:r w:rsidRPr="00214C0B">
                    <w:rPr>
                      <w:rFonts w:hint="eastAsia"/>
                      <w:sz w:val="21"/>
                      <w:szCs w:val="21"/>
                    </w:rPr>
                    <w:t>产品</w:t>
                  </w:r>
                </w:p>
              </w:tc>
              <w:tc>
                <w:tcPr>
                  <w:tcW w:w="709" w:type="dxa"/>
                  <w:vAlign w:val="center"/>
                </w:tcPr>
                <w:p w:rsidR="00ED2F18" w:rsidRPr="00214C0B" w:rsidRDefault="00ED2F18" w:rsidP="00ED2F18">
                  <w:pPr>
                    <w:spacing w:line="240" w:lineRule="auto"/>
                    <w:ind w:firstLineChars="0" w:firstLine="0"/>
                    <w:jc w:val="center"/>
                    <w:rPr>
                      <w:sz w:val="21"/>
                      <w:szCs w:val="21"/>
                    </w:rPr>
                  </w:pPr>
                  <w:r w:rsidRPr="00214C0B">
                    <w:rPr>
                      <w:sz w:val="21"/>
                      <w:szCs w:val="21"/>
                    </w:rPr>
                    <w:t>废气产生量万</w:t>
                  </w:r>
                  <w:r w:rsidRPr="00214C0B">
                    <w:rPr>
                      <w:sz w:val="21"/>
                      <w:szCs w:val="21"/>
                    </w:rPr>
                    <w:t>m</w:t>
                  </w:r>
                  <w:r w:rsidRPr="00214C0B">
                    <w:rPr>
                      <w:sz w:val="21"/>
                      <w:szCs w:val="21"/>
                      <w:vertAlign w:val="superscript"/>
                    </w:rPr>
                    <w:t>3</w:t>
                  </w:r>
                  <w:r w:rsidRPr="00214C0B">
                    <w:rPr>
                      <w:sz w:val="21"/>
                      <w:szCs w:val="21"/>
                    </w:rPr>
                    <w:t>/a</w:t>
                  </w:r>
                </w:p>
              </w:tc>
              <w:tc>
                <w:tcPr>
                  <w:tcW w:w="850" w:type="dxa"/>
                  <w:vAlign w:val="center"/>
                </w:tcPr>
                <w:p w:rsidR="00ED2F18" w:rsidRPr="00214C0B" w:rsidRDefault="00ED2F18" w:rsidP="00ED2F18">
                  <w:pPr>
                    <w:spacing w:line="240" w:lineRule="auto"/>
                    <w:ind w:firstLineChars="0" w:firstLine="0"/>
                    <w:jc w:val="center"/>
                    <w:rPr>
                      <w:sz w:val="21"/>
                      <w:szCs w:val="21"/>
                    </w:rPr>
                  </w:pPr>
                  <w:r w:rsidRPr="00214C0B">
                    <w:rPr>
                      <w:sz w:val="21"/>
                      <w:szCs w:val="21"/>
                    </w:rPr>
                    <w:t>产生</w:t>
                  </w:r>
                </w:p>
                <w:p w:rsidR="00ED2F18" w:rsidRPr="00214C0B" w:rsidRDefault="00ED2F18" w:rsidP="00ED2F18">
                  <w:pPr>
                    <w:spacing w:line="240" w:lineRule="auto"/>
                    <w:ind w:firstLineChars="0" w:firstLine="0"/>
                    <w:jc w:val="center"/>
                    <w:rPr>
                      <w:sz w:val="21"/>
                      <w:szCs w:val="21"/>
                    </w:rPr>
                  </w:pPr>
                  <w:r w:rsidRPr="00214C0B">
                    <w:rPr>
                      <w:sz w:val="21"/>
                      <w:szCs w:val="21"/>
                    </w:rPr>
                    <w:t>浓度</w:t>
                  </w:r>
                  <w:r w:rsidRPr="00214C0B">
                    <w:rPr>
                      <w:sz w:val="21"/>
                      <w:szCs w:val="21"/>
                    </w:rPr>
                    <w:t>mg/m</w:t>
                  </w:r>
                  <w:r w:rsidRPr="00214C0B">
                    <w:rPr>
                      <w:sz w:val="21"/>
                      <w:szCs w:val="21"/>
                      <w:vertAlign w:val="superscript"/>
                    </w:rPr>
                    <w:t>3</w:t>
                  </w:r>
                </w:p>
              </w:tc>
              <w:tc>
                <w:tcPr>
                  <w:tcW w:w="426" w:type="dxa"/>
                  <w:vAlign w:val="center"/>
                </w:tcPr>
                <w:p w:rsidR="00ED2F18" w:rsidRPr="00214C0B" w:rsidRDefault="00ED2F18" w:rsidP="00ED2F18">
                  <w:pPr>
                    <w:spacing w:line="240" w:lineRule="auto"/>
                    <w:ind w:firstLineChars="0" w:firstLine="0"/>
                    <w:jc w:val="center"/>
                    <w:rPr>
                      <w:sz w:val="21"/>
                      <w:szCs w:val="21"/>
                    </w:rPr>
                  </w:pPr>
                  <w:r>
                    <w:rPr>
                      <w:rFonts w:hint="eastAsia"/>
                      <w:sz w:val="21"/>
                      <w:szCs w:val="21"/>
                    </w:rPr>
                    <w:t>去除</w:t>
                  </w:r>
                  <w:r w:rsidRPr="00214C0B">
                    <w:rPr>
                      <w:sz w:val="21"/>
                      <w:szCs w:val="21"/>
                    </w:rPr>
                    <w:t>率</w:t>
                  </w:r>
                  <w:r w:rsidRPr="00214C0B">
                    <w:rPr>
                      <w:rFonts w:hint="eastAsia"/>
                      <w:sz w:val="21"/>
                      <w:szCs w:val="21"/>
                    </w:rPr>
                    <w:t>%</w:t>
                  </w:r>
                </w:p>
              </w:tc>
              <w:tc>
                <w:tcPr>
                  <w:tcW w:w="708" w:type="dxa"/>
                  <w:vAlign w:val="center"/>
                </w:tcPr>
                <w:p w:rsidR="00ED2F18" w:rsidRPr="00214C0B" w:rsidRDefault="00ED2F18" w:rsidP="00ED2F18">
                  <w:pPr>
                    <w:spacing w:line="240" w:lineRule="auto"/>
                    <w:ind w:firstLineChars="0" w:firstLine="0"/>
                    <w:jc w:val="center"/>
                    <w:rPr>
                      <w:sz w:val="21"/>
                      <w:szCs w:val="21"/>
                    </w:rPr>
                  </w:pPr>
                  <w:r w:rsidRPr="00214C0B">
                    <w:rPr>
                      <w:sz w:val="21"/>
                      <w:szCs w:val="21"/>
                    </w:rPr>
                    <w:t>排放浓度</w:t>
                  </w:r>
                  <w:r w:rsidRPr="00214C0B">
                    <w:rPr>
                      <w:sz w:val="21"/>
                      <w:szCs w:val="21"/>
                    </w:rPr>
                    <w:t>mg/m</w:t>
                  </w:r>
                  <w:r w:rsidRPr="00214C0B">
                    <w:rPr>
                      <w:sz w:val="21"/>
                      <w:szCs w:val="21"/>
                      <w:vertAlign w:val="superscript"/>
                    </w:rPr>
                    <w:t>3</w:t>
                  </w:r>
                </w:p>
              </w:tc>
              <w:tc>
                <w:tcPr>
                  <w:tcW w:w="709" w:type="dxa"/>
                  <w:vAlign w:val="center"/>
                </w:tcPr>
                <w:p w:rsidR="00ED2F18" w:rsidRPr="00214C0B" w:rsidRDefault="00ED2F18" w:rsidP="00ED2F18">
                  <w:pPr>
                    <w:spacing w:line="240" w:lineRule="auto"/>
                    <w:ind w:firstLineChars="0" w:firstLine="0"/>
                    <w:jc w:val="center"/>
                    <w:rPr>
                      <w:sz w:val="21"/>
                      <w:szCs w:val="21"/>
                    </w:rPr>
                  </w:pPr>
                  <w:r>
                    <w:rPr>
                      <w:rFonts w:hint="eastAsia"/>
                      <w:sz w:val="21"/>
                      <w:szCs w:val="21"/>
                    </w:rPr>
                    <w:t>排放速率</w:t>
                  </w:r>
                  <w:r>
                    <w:rPr>
                      <w:rFonts w:hint="eastAsia"/>
                      <w:sz w:val="21"/>
                      <w:szCs w:val="21"/>
                    </w:rPr>
                    <w:t>kg/h</w:t>
                  </w:r>
                </w:p>
              </w:tc>
              <w:tc>
                <w:tcPr>
                  <w:tcW w:w="759" w:type="dxa"/>
                  <w:vAlign w:val="center"/>
                </w:tcPr>
                <w:p w:rsidR="00ED2F18" w:rsidRPr="00214C0B" w:rsidRDefault="00ED2F18" w:rsidP="00ED2F18">
                  <w:pPr>
                    <w:spacing w:line="240" w:lineRule="auto"/>
                    <w:ind w:firstLineChars="0" w:firstLine="0"/>
                    <w:jc w:val="center"/>
                    <w:rPr>
                      <w:sz w:val="21"/>
                      <w:szCs w:val="21"/>
                    </w:rPr>
                  </w:pPr>
                  <w:r w:rsidRPr="00214C0B">
                    <w:rPr>
                      <w:sz w:val="21"/>
                      <w:szCs w:val="21"/>
                    </w:rPr>
                    <w:t>排放量</w:t>
                  </w:r>
                  <w:r w:rsidRPr="00214C0B">
                    <w:rPr>
                      <w:sz w:val="21"/>
                      <w:szCs w:val="21"/>
                    </w:rPr>
                    <w:t>t/a</w:t>
                  </w:r>
                </w:p>
              </w:tc>
            </w:tr>
            <w:tr w:rsidR="00ED2F18" w:rsidRPr="006F0C79" w:rsidTr="003619D5">
              <w:tc>
                <w:tcPr>
                  <w:tcW w:w="880" w:type="dxa"/>
                  <w:vAlign w:val="center"/>
                </w:tcPr>
                <w:p w:rsidR="00ED2F18" w:rsidRPr="00214C0B" w:rsidRDefault="00ED2F18" w:rsidP="00ED2F18">
                  <w:pPr>
                    <w:spacing w:line="240" w:lineRule="auto"/>
                    <w:ind w:firstLineChars="0" w:firstLine="0"/>
                    <w:jc w:val="center"/>
                    <w:rPr>
                      <w:sz w:val="21"/>
                      <w:szCs w:val="21"/>
                    </w:rPr>
                  </w:pPr>
                  <w:r>
                    <w:rPr>
                      <w:rFonts w:hint="eastAsia"/>
                      <w:sz w:val="21"/>
                      <w:szCs w:val="21"/>
                    </w:rPr>
                    <w:t>DA011</w:t>
                  </w:r>
                </w:p>
              </w:tc>
              <w:tc>
                <w:tcPr>
                  <w:tcW w:w="708" w:type="dxa"/>
                  <w:vAlign w:val="center"/>
                </w:tcPr>
                <w:p w:rsidR="00ED2F18" w:rsidRPr="00214C0B" w:rsidRDefault="00E11115" w:rsidP="00ED2F18">
                  <w:pPr>
                    <w:spacing w:line="240" w:lineRule="auto"/>
                    <w:ind w:firstLineChars="0" w:firstLine="0"/>
                    <w:jc w:val="center"/>
                    <w:rPr>
                      <w:sz w:val="21"/>
                      <w:szCs w:val="21"/>
                    </w:rPr>
                  </w:pPr>
                  <w:r>
                    <w:rPr>
                      <w:rFonts w:hint="eastAsia"/>
                      <w:sz w:val="21"/>
                      <w:szCs w:val="21"/>
                    </w:rPr>
                    <w:t>51</w:t>
                  </w:r>
                  <w:r w:rsidR="00ED2F18">
                    <w:rPr>
                      <w:rFonts w:hint="eastAsia"/>
                      <w:sz w:val="21"/>
                      <w:szCs w:val="21"/>
                    </w:rPr>
                    <w:t>40</w:t>
                  </w:r>
                </w:p>
              </w:tc>
              <w:tc>
                <w:tcPr>
                  <w:tcW w:w="774" w:type="dxa"/>
                  <w:vAlign w:val="center"/>
                </w:tcPr>
                <w:p w:rsidR="00ED2F18" w:rsidRPr="00214C0B" w:rsidRDefault="00ED2F18" w:rsidP="00ED2F18">
                  <w:pPr>
                    <w:spacing w:line="240" w:lineRule="auto"/>
                    <w:ind w:firstLineChars="0" w:firstLine="0"/>
                    <w:jc w:val="center"/>
                    <w:rPr>
                      <w:sz w:val="21"/>
                      <w:szCs w:val="21"/>
                    </w:rPr>
                  </w:pPr>
                  <w:r>
                    <w:rPr>
                      <w:rFonts w:hint="eastAsia"/>
                      <w:sz w:val="21"/>
                      <w:szCs w:val="21"/>
                    </w:rPr>
                    <w:t>1.1</w:t>
                  </w:r>
                </w:p>
              </w:tc>
              <w:tc>
                <w:tcPr>
                  <w:tcW w:w="778" w:type="dxa"/>
                  <w:vAlign w:val="center"/>
                </w:tcPr>
                <w:p w:rsidR="00ED2F18" w:rsidRPr="00214C0B" w:rsidRDefault="00E11115" w:rsidP="00B130BE">
                  <w:pPr>
                    <w:spacing w:line="240" w:lineRule="auto"/>
                    <w:ind w:firstLineChars="0" w:firstLine="0"/>
                    <w:jc w:val="center"/>
                    <w:rPr>
                      <w:sz w:val="21"/>
                      <w:szCs w:val="21"/>
                    </w:rPr>
                  </w:pPr>
                  <w:r>
                    <w:rPr>
                      <w:rFonts w:hint="eastAsia"/>
                      <w:sz w:val="21"/>
                      <w:szCs w:val="21"/>
                    </w:rPr>
                    <w:t>5.</w:t>
                  </w:r>
                  <w:r w:rsidR="00B130BE">
                    <w:rPr>
                      <w:rFonts w:hint="eastAsia"/>
                      <w:sz w:val="21"/>
                      <w:szCs w:val="21"/>
                    </w:rPr>
                    <w:t>597</w:t>
                  </w:r>
                </w:p>
              </w:tc>
              <w:tc>
                <w:tcPr>
                  <w:tcW w:w="858" w:type="dxa"/>
                  <w:vAlign w:val="center"/>
                </w:tcPr>
                <w:p w:rsidR="00ED2F18" w:rsidRPr="00214C0B" w:rsidRDefault="00ED2F18" w:rsidP="00ED2F18">
                  <w:pPr>
                    <w:spacing w:line="240" w:lineRule="auto"/>
                    <w:ind w:firstLineChars="0" w:firstLine="0"/>
                    <w:jc w:val="center"/>
                    <w:rPr>
                      <w:sz w:val="21"/>
                      <w:szCs w:val="21"/>
                    </w:rPr>
                  </w:pPr>
                  <w:r>
                    <w:rPr>
                      <w:rFonts w:hint="eastAsia"/>
                      <w:sz w:val="21"/>
                      <w:szCs w:val="21"/>
                    </w:rPr>
                    <w:t>4635</w:t>
                  </w:r>
                </w:p>
              </w:tc>
              <w:tc>
                <w:tcPr>
                  <w:tcW w:w="709" w:type="dxa"/>
                  <w:vAlign w:val="center"/>
                </w:tcPr>
                <w:p w:rsidR="00ED2F18" w:rsidRPr="00214C0B" w:rsidRDefault="00E11115" w:rsidP="00ED2F18">
                  <w:pPr>
                    <w:spacing w:line="240" w:lineRule="auto"/>
                    <w:ind w:firstLineChars="0" w:firstLine="0"/>
                    <w:jc w:val="center"/>
                    <w:rPr>
                      <w:sz w:val="21"/>
                      <w:szCs w:val="21"/>
                    </w:rPr>
                  </w:pPr>
                  <w:r>
                    <w:rPr>
                      <w:rFonts w:hint="eastAsia"/>
                      <w:sz w:val="21"/>
                      <w:szCs w:val="21"/>
                    </w:rPr>
                    <w:t>2382.39</w:t>
                  </w:r>
                </w:p>
              </w:tc>
              <w:tc>
                <w:tcPr>
                  <w:tcW w:w="850" w:type="dxa"/>
                  <w:vAlign w:val="center"/>
                </w:tcPr>
                <w:p w:rsidR="00ED2F18" w:rsidRPr="00214C0B" w:rsidRDefault="00ED2F18" w:rsidP="00ED2F18">
                  <w:pPr>
                    <w:spacing w:line="240" w:lineRule="auto"/>
                    <w:ind w:firstLineChars="0" w:firstLine="0"/>
                    <w:jc w:val="center"/>
                    <w:rPr>
                      <w:sz w:val="21"/>
                      <w:szCs w:val="21"/>
                    </w:rPr>
                  </w:pPr>
                  <w:r>
                    <w:rPr>
                      <w:rFonts w:hint="eastAsia"/>
                      <w:sz w:val="21"/>
                      <w:szCs w:val="21"/>
                    </w:rPr>
                    <w:t>234.95</w:t>
                  </w:r>
                </w:p>
              </w:tc>
              <w:tc>
                <w:tcPr>
                  <w:tcW w:w="426" w:type="dxa"/>
                  <w:vAlign w:val="center"/>
                </w:tcPr>
                <w:p w:rsidR="00ED2F18" w:rsidRPr="00214C0B" w:rsidRDefault="00ED2F18" w:rsidP="00ED2F18">
                  <w:pPr>
                    <w:spacing w:line="240" w:lineRule="auto"/>
                    <w:ind w:firstLineChars="0" w:firstLine="0"/>
                    <w:jc w:val="center"/>
                    <w:rPr>
                      <w:sz w:val="21"/>
                      <w:szCs w:val="21"/>
                    </w:rPr>
                  </w:pPr>
                  <w:r>
                    <w:rPr>
                      <w:rFonts w:hint="eastAsia"/>
                      <w:sz w:val="21"/>
                      <w:szCs w:val="21"/>
                    </w:rPr>
                    <w:t>95</w:t>
                  </w:r>
                </w:p>
              </w:tc>
              <w:tc>
                <w:tcPr>
                  <w:tcW w:w="708" w:type="dxa"/>
                  <w:vAlign w:val="center"/>
                </w:tcPr>
                <w:p w:rsidR="00ED2F18" w:rsidRPr="00214C0B" w:rsidRDefault="00ED2F18" w:rsidP="00ED2F18">
                  <w:pPr>
                    <w:spacing w:line="240" w:lineRule="auto"/>
                    <w:ind w:firstLineChars="0" w:firstLine="0"/>
                    <w:jc w:val="center"/>
                    <w:rPr>
                      <w:sz w:val="21"/>
                      <w:szCs w:val="21"/>
                    </w:rPr>
                  </w:pPr>
                  <w:r>
                    <w:rPr>
                      <w:rFonts w:hint="eastAsia"/>
                      <w:sz w:val="21"/>
                      <w:szCs w:val="21"/>
                    </w:rPr>
                    <w:t>11.75</w:t>
                  </w:r>
                </w:p>
              </w:tc>
              <w:tc>
                <w:tcPr>
                  <w:tcW w:w="709" w:type="dxa"/>
                  <w:vAlign w:val="center"/>
                </w:tcPr>
                <w:p w:rsidR="00ED2F18" w:rsidRDefault="00ED2F18" w:rsidP="00520CE9">
                  <w:pPr>
                    <w:spacing w:line="240" w:lineRule="auto"/>
                    <w:ind w:firstLineChars="0" w:firstLine="0"/>
                    <w:jc w:val="center"/>
                    <w:rPr>
                      <w:sz w:val="21"/>
                      <w:szCs w:val="21"/>
                    </w:rPr>
                  </w:pPr>
                  <w:r>
                    <w:rPr>
                      <w:rFonts w:hint="eastAsia"/>
                      <w:sz w:val="21"/>
                      <w:szCs w:val="21"/>
                    </w:rPr>
                    <w:t>0.</w:t>
                  </w:r>
                  <w:r w:rsidR="00520CE9">
                    <w:rPr>
                      <w:rFonts w:hint="eastAsia"/>
                      <w:sz w:val="21"/>
                      <w:szCs w:val="21"/>
                    </w:rPr>
                    <w:t>140</w:t>
                  </w:r>
                </w:p>
              </w:tc>
              <w:tc>
                <w:tcPr>
                  <w:tcW w:w="759" w:type="dxa"/>
                  <w:vAlign w:val="center"/>
                </w:tcPr>
                <w:p w:rsidR="00ED2F18" w:rsidRPr="00214C0B" w:rsidRDefault="00ED2F18" w:rsidP="00B130BE">
                  <w:pPr>
                    <w:spacing w:line="240" w:lineRule="auto"/>
                    <w:ind w:firstLineChars="0" w:firstLine="0"/>
                    <w:jc w:val="center"/>
                    <w:rPr>
                      <w:sz w:val="21"/>
                      <w:szCs w:val="21"/>
                    </w:rPr>
                  </w:pPr>
                  <w:r>
                    <w:rPr>
                      <w:rFonts w:hint="eastAsia"/>
                      <w:sz w:val="21"/>
                      <w:szCs w:val="21"/>
                    </w:rPr>
                    <w:t>0.</w:t>
                  </w:r>
                  <w:r w:rsidR="00E11115">
                    <w:rPr>
                      <w:rFonts w:hint="eastAsia"/>
                      <w:sz w:val="21"/>
                      <w:szCs w:val="21"/>
                    </w:rPr>
                    <w:t>28</w:t>
                  </w:r>
                  <w:r w:rsidR="00B130BE">
                    <w:rPr>
                      <w:rFonts w:hint="eastAsia"/>
                      <w:sz w:val="21"/>
                      <w:szCs w:val="21"/>
                    </w:rPr>
                    <w:t>0</w:t>
                  </w:r>
                </w:p>
              </w:tc>
            </w:tr>
            <w:tr w:rsidR="00ED2F18" w:rsidRPr="006F0C79" w:rsidTr="003619D5">
              <w:tc>
                <w:tcPr>
                  <w:tcW w:w="880" w:type="dxa"/>
                  <w:vAlign w:val="center"/>
                </w:tcPr>
                <w:p w:rsidR="00ED2F18" w:rsidRDefault="00ED2F18" w:rsidP="00ED2F18">
                  <w:pPr>
                    <w:spacing w:line="240" w:lineRule="auto"/>
                    <w:ind w:firstLineChars="0" w:firstLine="0"/>
                    <w:jc w:val="center"/>
                    <w:rPr>
                      <w:sz w:val="21"/>
                      <w:szCs w:val="21"/>
                    </w:rPr>
                  </w:pPr>
                  <w:r>
                    <w:rPr>
                      <w:rFonts w:hint="eastAsia"/>
                      <w:sz w:val="21"/>
                      <w:szCs w:val="21"/>
                    </w:rPr>
                    <w:t>无组织</w:t>
                  </w:r>
                </w:p>
              </w:tc>
              <w:tc>
                <w:tcPr>
                  <w:tcW w:w="708" w:type="dxa"/>
                  <w:vAlign w:val="center"/>
                </w:tcPr>
                <w:p w:rsidR="00ED2F18" w:rsidRDefault="00ED2F18" w:rsidP="00ED2F18">
                  <w:pPr>
                    <w:spacing w:line="240" w:lineRule="auto"/>
                    <w:ind w:firstLineChars="0" w:firstLine="0"/>
                    <w:jc w:val="center"/>
                    <w:rPr>
                      <w:sz w:val="21"/>
                      <w:szCs w:val="21"/>
                    </w:rPr>
                  </w:pPr>
                  <w:r>
                    <w:rPr>
                      <w:rFonts w:hint="eastAsia"/>
                      <w:sz w:val="21"/>
                      <w:szCs w:val="21"/>
                    </w:rPr>
                    <w:t>/</w:t>
                  </w:r>
                </w:p>
              </w:tc>
              <w:tc>
                <w:tcPr>
                  <w:tcW w:w="774" w:type="dxa"/>
                  <w:vAlign w:val="center"/>
                </w:tcPr>
                <w:p w:rsidR="00ED2F18" w:rsidRDefault="00ED2F18" w:rsidP="00ED2F18">
                  <w:pPr>
                    <w:spacing w:line="240" w:lineRule="auto"/>
                    <w:ind w:firstLineChars="0" w:firstLine="0"/>
                    <w:jc w:val="center"/>
                    <w:rPr>
                      <w:sz w:val="21"/>
                      <w:szCs w:val="21"/>
                    </w:rPr>
                  </w:pPr>
                  <w:r>
                    <w:rPr>
                      <w:rFonts w:hint="eastAsia"/>
                      <w:sz w:val="21"/>
                      <w:szCs w:val="21"/>
                    </w:rPr>
                    <w:t>/</w:t>
                  </w:r>
                </w:p>
              </w:tc>
              <w:tc>
                <w:tcPr>
                  <w:tcW w:w="778" w:type="dxa"/>
                  <w:vAlign w:val="center"/>
                </w:tcPr>
                <w:p w:rsidR="00ED2F18" w:rsidRDefault="00ED2F18" w:rsidP="00B130BE">
                  <w:pPr>
                    <w:spacing w:line="240" w:lineRule="auto"/>
                    <w:ind w:firstLineChars="0" w:firstLine="0"/>
                    <w:jc w:val="center"/>
                    <w:rPr>
                      <w:sz w:val="21"/>
                      <w:szCs w:val="21"/>
                    </w:rPr>
                  </w:pPr>
                  <w:r>
                    <w:rPr>
                      <w:rFonts w:hint="eastAsia"/>
                      <w:sz w:val="21"/>
                      <w:szCs w:val="21"/>
                    </w:rPr>
                    <w:t>0.0</w:t>
                  </w:r>
                  <w:r w:rsidR="00B130BE">
                    <w:rPr>
                      <w:rFonts w:hint="eastAsia"/>
                      <w:sz w:val="21"/>
                      <w:szCs w:val="21"/>
                    </w:rPr>
                    <w:t>57</w:t>
                  </w:r>
                </w:p>
              </w:tc>
              <w:tc>
                <w:tcPr>
                  <w:tcW w:w="858" w:type="dxa"/>
                  <w:vAlign w:val="center"/>
                </w:tcPr>
                <w:p w:rsidR="00ED2F18" w:rsidRDefault="00ED2F18" w:rsidP="00ED2F18">
                  <w:pPr>
                    <w:spacing w:line="240" w:lineRule="auto"/>
                    <w:ind w:firstLineChars="0" w:firstLine="0"/>
                    <w:jc w:val="center"/>
                    <w:rPr>
                      <w:sz w:val="21"/>
                      <w:szCs w:val="21"/>
                    </w:rPr>
                  </w:pPr>
                  <w:r>
                    <w:rPr>
                      <w:rFonts w:hint="eastAsia"/>
                      <w:sz w:val="21"/>
                      <w:szCs w:val="21"/>
                    </w:rPr>
                    <w:t>/</w:t>
                  </w:r>
                </w:p>
              </w:tc>
              <w:tc>
                <w:tcPr>
                  <w:tcW w:w="709" w:type="dxa"/>
                  <w:vAlign w:val="center"/>
                </w:tcPr>
                <w:p w:rsidR="00ED2F18" w:rsidRDefault="00ED2F18" w:rsidP="00ED2F18">
                  <w:pPr>
                    <w:spacing w:line="240" w:lineRule="auto"/>
                    <w:ind w:firstLineChars="0" w:firstLine="0"/>
                    <w:jc w:val="center"/>
                    <w:rPr>
                      <w:sz w:val="21"/>
                      <w:szCs w:val="21"/>
                    </w:rPr>
                  </w:pPr>
                  <w:r>
                    <w:rPr>
                      <w:rFonts w:hint="eastAsia"/>
                      <w:sz w:val="21"/>
                      <w:szCs w:val="21"/>
                    </w:rPr>
                    <w:t>/</w:t>
                  </w:r>
                </w:p>
              </w:tc>
              <w:tc>
                <w:tcPr>
                  <w:tcW w:w="850" w:type="dxa"/>
                  <w:vAlign w:val="center"/>
                </w:tcPr>
                <w:p w:rsidR="00ED2F18" w:rsidRDefault="00ED2F18" w:rsidP="00ED2F18">
                  <w:pPr>
                    <w:spacing w:line="240" w:lineRule="auto"/>
                    <w:ind w:firstLineChars="0" w:firstLine="0"/>
                    <w:jc w:val="center"/>
                    <w:rPr>
                      <w:sz w:val="21"/>
                      <w:szCs w:val="21"/>
                    </w:rPr>
                  </w:pPr>
                  <w:r>
                    <w:rPr>
                      <w:rFonts w:hint="eastAsia"/>
                      <w:sz w:val="21"/>
                      <w:szCs w:val="21"/>
                    </w:rPr>
                    <w:t>/</w:t>
                  </w:r>
                </w:p>
              </w:tc>
              <w:tc>
                <w:tcPr>
                  <w:tcW w:w="426" w:type="dxa"/>
                  <w:vAlign w:val="center"/>
                </w:tcPr>
                <w:p w:rsidR="00ED2F18" w:rsidRDefault="00ED2F18" w:rsidP="00ED2F18">
                  <w:pPr>
                    <w:spacing w:line="240" w:lineRule="auto"/>
                    <w:ind w:firstLineChars="0" w:firstLine="0"/>
                    <w:jc w:val="center"/>
                    <w:rPr>
                      <w:sz w:val="21"/>
                      <w:szCs w:val="21"/>
                    </w:rPr>
                  </w:pPr>
                  <w:r>
                    <w:rPr>
                      <w:rFonts w:hint="eastAsia"/>
                      <w:sz w:val="21"/>
                      <w:szCs w:val="21"/>
                    </w:rPr>
                    <w:t>/</w:t>
                  </w:r>
                </w:p>
              </w:tc>
              <w:tc>
                <w:tcPr>
                  <w:tcW w:w="708" w:type="dxa"/>
                  <w:vAlign w:val="center"/>
                </w:tcPr>
                <w:p w:rsidR="00ED2F18" w:rsidRDefault="00ED2F18" w:rsidP="00ED2F18">
                  <w:pPr>
                    <w:spacing w:line="240" w:lineRule="auto"/>
                    <w:ind w:firstLineChars="0" w:firstLine="0"/>
                    <w:jc w:val="center"/>
                    <w:rPr>
                      <w:sz w:val="21"/>
                      <w:szCs w:val="21"/>
                    </w:rPr>
                  </w:pPr>
                  <w:r>
                    <w:rPr>
                      <w:rFonts w:hint="eastAsia"/>
                      <w:sz w:val="21"/>
                      <w:szCs w:val="21"/>
                    </w:rPr>
                    <w:t>/</w:t>
                  </w:r>
                </w:p>
              </w:tc>
              <w:tc>
                <w:tcPr>
                  <w:tcW w:w="709" w:type="dxa"/>
                  <w:vAlign w:val="center"/>
                </w:tcPr>
                <w:p w:rsidR="00ED2F18" w:rsidRDefault="00ED2F18" w:rsidP="00ED2F18">
                  <w:pPr>
                    <w:spacing w:line="240" w:lineRule="auto"/>
                    <w:ind w:firstLineChars="0" w:firstLine="0"/>
                    <w:jc w:val="center"/>
                    <w:rPr>
                      <w:sz w:val="21"/>
                      <w:szCs w:val="21"/>
                    </w:rPr>
                  </w:pPr>
                  <w:r>
                    <w:rPr>
                      <w:rFonts w:hint="eastAsia"/>
                      <w:sz w:val="21"/>
                      <w:szCs w:val="21"/>
                    </w:rPr>
                    <w:t>/</w:t>
                  </w:r>
                </w:p>
              </w:tc>
              <w:tc>
                <w:tcPr>
                  <w:tcW w:w="759" w:type="dxa"/>
                  <w:vAlign w:val="center"/>
                </w:tcPr>
                <w:p w:rsidR="00ED2F18" w:rsidRDefault="00ED2F18" w:rsidP="00B130BE">
                  <w:pPr>
                    <w:spacing w:line="240" w:lineRule="auto"/>
                    <w:ind w:firstLineChars="0" w:firstLine="0"/>
                    <w:jc w:val="center"/>
                    <w:rPr>
                      <w:sz w:val="21"/>
                      <w:szCs w:val="21"/>
                    </w:rPr>
                  </w:pPr>
                  <w:r>
                    <w:rPr>
                      <w:rFonts w:hint="eastAsia"/>
                      <w:sz w:val="21"/>
                      <w:szCs w:val="21"/>
                    </w:rPr>
                    <w:t>0.0</w:t>
                  </w:r>
                  <w:r w:rsidR="00B130BE">
                    <w:rPr>
                      <w:rFonts w:hint="eastAsia"/>
                      <w:sz w:val="21"/>
                      <w:szCs w:val="21"/>
                    </w:rPr>
                    <w:t>57</w:t>
                  </w:r>
                </w:p>
              </w:tc>
            </w:tr>
          </w:tbl>
          <w:p w:rsidR="002E3501" w:rsidRDefault="002E3501" w:rsidP="000B3B05">
            <w:pPr>
              <w:adjustRightInd w:val="0"/>
              <w:snapToGrid w:val="0"/>
              <w:spacing w:beforeLines="50" w:before="156"/>
              <w:ind w:firstLine="420"/>
              <w:jc w:val="left"/>
              <w:rPr>
                <w:sz w:val="21"/>
                <w:szCs w:val="21"/>
              </w:rPr>
            </w:pPr>
            <w:r>
              <w:rPr>
                <w:rFonts w:hint="eastAsia"/>
                <w:sz w:val="21"/>
                <w:szCs w:val="21"/>
              </w:rPr>
              <w:t>根据《排污许可证申请与核发技术规范</w:t>
            </w:r>
            <w:r>
              <w:rPr>
                <w:rFonts w:hint="eastAsia"/>
                <w:sz w:val="21"/>
                <w:szCs w:val="21"/>
              </w:rPr>
              <w:t xml:space="preserve"> </w:t>
            </w:r>
            <w:r>
              <w:rPr>
                <w:rFonts w:hint="eastAsia"/>
                <w:sz w:val="21"/>
                <w:szCs w:val="21"/>
              </w:rPr>
              <w:t>汽车制造业》（</w:t>
            </w:r>
            <w:r>
              <w:rPr>
                <w:rFonts w:hint="eastAsia"/>
                <w:sz w:val="21"/>
                <w:szCs w:val="21"/>
              </w:rPr>
              <w:t>HJ971-2018</w:t>
            </w:r>
            <w:r>
              <w:rPr>
                <w:rFonts w:hint="eastAsia"/>
                <w:sz w:val="21"/>
                <w:szCs w:val="21"/>
              </w:rPr>
              <w:t>），下料工序产生的颗粒物采用袋式过滤除尘技术，属于可行技术。</w:t>
            </w:r>
            <w:r w:rsidR="00F359C8">
              <w:rPr>
                <w:rFonts w:hint="eastAsia"/>
                <w:sz w:val="21"/>
                <w:szCs w:val="21"/>
              </w:rPr>
              <w:t>粉尘排放能够达到</w:t>
            </w:r>
            <w:r w:rsidR="00F359C8" w:rsidRPr="000D4F00">
              <w:rPr>
                <w:rFonts w:hint="eastAsia"/>
                <w:sz w:val="21"/>
                <w:szCs w:val="21"/>
              </w:rPr>
              <w:t>《大气污染物综合排放标准》</w:t>
            </w:r>
            <w:r w:rsidR="00F359C8" w:rsidRPr="000D4F00">
              <w:rPr>
                <w:rFonts w:hint="eastAsia"/>
                <w:sz w:val="21"/>
                <w:szCs w:val="21"/>
              </w:rPr>
              <w:t xml:space="preserve">(GB16297-1996) </w:t>
            </w:r>
            <w:r w:rsidR="00F359C8" w:rsidRPr="000D4F00">
              <w:rPr>
                <w:rFonts w:hint="eastAsia"/>
                <w:sz w:val="21"/>
                <w:szCs w:val="21"/>
              </w:rPr>
              <w:t>表</w:t>
            </w:r>
            <w:r w:rsidR="00F359C8" w:rsidRPr="000D4F00">
              <w:rPr>
                <w:rFonts w:hint="eastAsia"/>
                <w:sz w:val="21"/>
                <w:szCs w:val="21"/>
              </w:rPr>
              <w:t>2</w:t>
            </w:r>
            <w:r w:rsidR="00F359C8" w:rsidRPr="000D4F00">
              <w:rPr>
                <w:rFonts w:hint="eastAsia"/>
                <w:sz w:val="21"/>
                <w:szCs w:val="21"/>
              </w:rPr>
              <w:t>中二级排放标准限值</w:t>
            </w:r>
            <w:r w:rsidR="00F359C8">
              <w:rPr>
                <w:rFonts w:hint="eastAsia"/>
                <w:sz w:val="21"/>
                <w:szCs w:val="21"/>
              </w:rPr>
              <w:t>要求。</w:t>
            </w:r>
          </w:p>
          <w:p w:rsidR="00FA1BF1" w:rsidRDefault="00FA1BF1" w:rsidP="002662C1">
            <w:pPr>
              <w:autoSpaceDE w:val="0"/>
              <w:autoSpaceDN w:val="0"/>
              <w:adjustRightInd w:val="0"/>
              <w:snapToGrid w:val="0"/>
              <w:ind w:firstLine="420"/>
              <w:rPr>
                <w:sz w:val="21"/>
                <w:szCs w:val="21"/>
              </w:rPr>
            </w:pPr>
            <w:r>
              <w:rPr>
                <w:rFonts w:hint="eastAsia"/>
                <w:sz w:val="21"/>
                <w:szCs w:val="21"/>
              </w:rPr>
              <w:t>（</w:t>
            </w:r>
            <w:r>
              <w:rPr>
                <w:rFonts w:hint="eastAsia"/>
                <w:sz w:val="21"/>
                <w:szCs w:val="21"/>
              </w:rPr>
              <w:t>2</w:t>
            </w:r>
            <w:r>
              <w:rPr>
                <w:rFonts w:hint="eastAsia"/>
                <w:sz w:val="21"/>
                <w:szCs w:val="21"/>
              </w:rPr>
              <w:t>）</w:t>
            </w:r>
            <w:r w:rsidR="008B6AF0">
              <w:rPr>
                <w:rFonts w:hint="eastAsia"/>
                <w:sz w:val="21"/>
                <w:szCs w:val="21"/>
              </w:rPr>
              <w:t>热水器</w:t>
            </w:r>
            <w:r>
              <w:rPr>
                <w:rFonts w:hint="eastAsia"/>
                <w:sz w:val="21"/>
                <w:szCs w:val="21"/>
              </w:rPr>
              <w:t>烟气</w:t>
            </w:r>
          </w:p>
          <w:p w:rsidR="00BB0542" w:rsidRPr="00324039" w:rsidRDefault="008E5AAE" w:rsidP="002662C1">
            <w:pPr>
              <w:autoSpaceDE w:val="0"/>
              <w:autoSpaceDN w:val="0"/>
              <w:adjustRightInd w:val="0"/>
              <w:snapToGrid w:val="0"/>
              <w:ind w:firstLine="420"/>
              <w:rPr>
                <w:sz w:val="21"/>
                <w:szCs w:val="21"/>
              </w:rPr>
            </w:pPr>
            <w:r w:rsidRPr="008E5AAE">
              <w:rPr>
                <w:rFonts w:hint="eastAsia"/>
                <w:sz w:val="21"/>
                <w:szCs w:val="21"/>
              </w:rPr>
              <w:t>冲焊车间设置</w:t>
            </w:r>
            <w:r w:rsidRPr="008E5AAE">
              <w:rPr>
                <w:rFonts w:hint="eastAsia"/>
                <w:sz w:val="21"/>
                <w:szCs w:val="21"/>
              </w:rPr>
              <w:t>1</w:t>
            </w:r>
            <w:r w:rsidRPr="008E5AAE">
              <w:rPr>
                <w:rFonts w:hint="eastAsia"/>
                <w:sz w:val="21"/>
                <w:szCs w:val="21"/>
              </w:rPr>
              <w:t>台</w:t>
            </w:r>
            <w:r w:rsidR="008B6AF0">
              <w:rPr>
                <w:rFonts w:hint="eastAsia"/>
                <w:sz w:val="21"/>
                <w:szCs w:val="21"/>
              </w:rPr>
              <w:t>热水器</w:t>
            </w:r>
            <w:r w:rsidRPr="008E5AAE">
              <w:rPr>
                <w:rFonts w:hint="eastAsia"/>
                <w:sz w:val="21"/>
                <w:szCs w:val="21"/>
              </w:rPr>
              <w:t>，燃料采用天然气</w:t>
            </w:r>
            <w:r w:rsidR="00BB0542">
              <w:rPr>
                <w:rFonts w:hint="eastAsia"/>
                <w:sz w:val="21"/>
                <w:szCs w:val="21"/>
              </w:rPr>
              <w:t>。</w:t>
            </w:r>
            <w:r w:rsidR="008B6AF0">
              <w:rPr>
                <w:rFonts w:hint="eastAsia"/>
                <w:sz w:val="21"/>
                <w:szCs w:val="21"/>
              </w:rPr>
              <w:t>热水器</w:t>
            </w:r>
            <w:r w:rsidR="00887222">
              <w:rPr>
                <w:rFonts w:hint="eastAsia"/>
                <w:sz w:val="21"/>
                <w:szCs w:val="21"/>
              </w:rPr>
              <w:t>烟气</w:t>
            </w:r>
            <w:r w:rsidR="00BB0542" w:rsidRPr="00324039">
              <w:rPr>
                <w:sz w:val="21"/>
                <w:szCs w:val="21"/>
              </w:rPr>
              <w:t>中各污染物产污系数参照燃气锅炉，根据《排放源统</w:t>
            </w:r>
            <w:r w:rsidR="0026703C">
              <w:rPr>
                <w:sz w:val="21"/>
                <w:szCs w:val="21"/>
              </w:rPr>
              <w:t>计调查产排污核算方法和系数手册》中《锅炉产排污量核算系数手册》</w:t>
            </w:r>
            <w:r w:rsidR="00BB0542" w:rsidRPr="00324039">
              <w:rPr>
                <w:sz w:val="21"/>
                <w:szCs w:val="21"/>
              </w:rPr>
              <w:t>，燃烧废气产生量系数为</w:t>
            </w:r>
            <w:r w:rsidR="00BB0542" w:rsidRPr="00324039">
              <w:rPr>
                <w:sz w:val="21"/>
                <w:szCs w:val="21"/>
              </w:rPr>
              <w:t>107753</w:t>
            </w:r>
            <w:r w:rsidR="00BB0542" w:rsidRPr="00324039">
              <w:rPr>
                <w:sz w:val="21"/>
                <w:szCs w:val="21"/>
              </w:rPr>
              <w:t>标</w:t>
            </w:r>
            <w:r w:rsidR="00BB0542" w:rsidRPr="00324039">
              <w:rPr>
                <w:sz w:val="21"/>
                <w:szCs w:val="21"/>
              </w:rPr>
              <w:t>m</w:t>
            </w:r>
            <w:r w:rsidR="00BB0542" w:rsidRPr="00324039">
              <w:rPr>
                <w:sz w:val="21"/>
                <w:szCs w:val="21"/>
                <w:vertAlign w:val="superscript"/>
              </w:rPr>
              <w:t>3</w:t>
            </w:r>
            <w:r w:rsidR="00BB0542" w:rsidRPr="00324039">
              <w:rPr>
                <w:sz w:val="21"/>
                <w:szCs w:val="21"/>
              </w:rPr>
              <w:t>/</w:t>
            </w:r>
            <w:r w:rsidR="00BB0542" w:rsidRPr="00324039">
              <w:rPr>
                <w:sz w:val="21"/>
                <w:szCs w:val="21"/>
              </w:rPr>
              <w:t>万</w:t>
            </w:r>
            <w:r w:rsidR="00BB0542" w:rsidRPr="00324039">
              <w:rPr>
                <w:sz w:val="21"/>
                <w:szCs w:val="21"/>
              </w:rPr>
              <w:t>m</w:t>
            </w:r>
            <w:r w:rsidR="00BB0542" w:rsidRPr="00324039">
              <w:rPr>
                <w:sz w:val="21"/>
                <w:szCs w:val="21"/>
                <w:vertAlign w:val="superscript"/>
              </w:rPr>
              <w:t>3</w:t>
            </w:r>
            <w:r w:rsidR="00BB0542" w:rsidRPr="00324039">
              <w:rPr>
                <w:sz w:val="21"/>
                <w:szCs w:val="21"/>
              </w:rPr>
              <w:t>-</w:t>
            </w:r>
            <w:r w:rsidR="00BB0542" w:rsidRPr="00324039">
              <w:rPr>
                <w:sz w:val="21"/>
                <w:szCs w:val="21"/>
              </w:rPr>
              <w:t>原料，</w:t>
            </w:r>
            <w:r w:rsidR="00BB0542" w:rsidRPr="00324039">
              <w:rPr>
                <w:sz w:val="21"/>
                <w:szCs w:val="21"/>
              </w:rPr>
              <w:t>SO</w:t>
            </w:r>
            <w:r w:rsidR="00BB0542" w:rsidRPr="00324039">
              <w:rPr>
                <w:sz w:val="21"/>
                <w:szCs w:val="21"/>
                <w:vertAlign w:val="subscript"/>
              </w:rPr>
              <w:t>2</w:t>
            </w:r>
            <w:r w:rsidR="00BB0542" w:rsidRPr="00324039">
              <w:rPr>
                <w:sz w:val="21"/>
                <w:szCs w:val="21"/>
              </w:rPr>
              <w:t>的产污系数为</w:t>
            </w:r>
            <w:r w:rsidR="00BB0542" w:rsidRPr="00324039">
              <w:rPr>
                <w:sz w:val="21"/>
                <w:szCs w:val="21"/>
              </w:rPr>
              <w:t>0.02Skg/</w:t>
            </w:r>
            <w:r w:rsidR="00BB0542" w:rsidRPr="00324039">
              <w:rPr>
                <w:sz w:val="21"/>
                <w:szCs w:val="21"/>
              </w:rPr>
              <w:t>万</w:t>
            </w:r>
            <w:r w:rsidR="00BB0542" w:rsidRPr="00324039">
              <w:rPr>
                <w:sz w:val="21"/>
                <w:szCs w:val="21"/>
              </w:rPr>
              <w:t>m</w:t>
            </w:r>
            <w:r w:rsidR="00BB0542" w:rsidRPr="00324039">
              <w:rPr>
                <w:sz w:val="21"/>
                <w:szCs w:val="21"/>
                <w:vertAlign w:val="superscript"/>
              </w:rPr>
              <w:t>3</w:t>
            </w:r>
            <w:r w:rsidR="00BB0542" w:rsidRPr="00324039">
              <w:rPr>
                <w:sz w:val="21"/>
                <w:szCs w:val="21"/>
              </w:rPr>
              <w:t>-</w:t>
            </w:r>
            <w:r w:rsidR="00BB0542" w:rsidRPr="00324039">
              <w:rPr>
                <w:sz w:val="21"/>
                <w:szCs w:val="21"/>
              </w:rPr>
              <w:lastRenderedPageBreak/>
              <w:t>原料、</w:t>
            </w:r>
            <w:r w:rsidR="00BB0542" w:rsidRPr="00324039">
              <w:rPr>
                <w:sz w:val="21"/>
                <w:szCs w:val="21"/>
              </w:rPr>
              <w:t>NOx</w:t>
            </w:r>
            <w:r w:rsidR="00BB0542" w:rsidRPr="00324039">
              <w:rPr>
                <w:sz w:val="21"/>
                <w:szCs w:val="21"/>
              </w:rPr>
              <w:t>的产污系数为</w:t>
            </w:r>
            <w:r w:rsidR="008D5D14">
              <w:rPr>
                <w:rFonts w:hint="eastAsia"/>
                <w:sz w:val="21"/>
                <w:szCs w:val="21"/>
              </w:rPr>
              <w:t>15.87</w:t>
            </w:r>
            <w:r w:rsidR="00BB0542" w:rsidRPr="00324039">
              <w:rPr>
                <w:sz w:val="21"/>
                <w:szCs w:val="21"/>
              </w:rPr>
              <w:t>kg/</w:t>
            </w:r>
            <w:r w:rsidR="00BB0542" w:rsidRPr="00324039">
              <w:rPr>
                <w:sz w:val="21"/>
                <w:szCs w:val="21"/>
              </w:rPr>
              <w:t>万</w:t>
            </w:r>
            <w:r w:rsidR="00BB0542" w:rsidRPr="00324039">
              <w:rPr>
                <w:sz w:val="21"/>
                <w:szCs w:val="21"/>
              </w:rPr>
              <w:t>m</w:t>
            </w:r>
            <w:r w:rsidR="00BB0542" w:rsidRPr="00324039">
              <w:rPr>
                <w:sz w:val="21"/>
                <w:szCs w:val="21"/>
                <w:vertAlign w:val="superscript"/>
              </w:rPr>
              <w:t>3</w:t>
            </w:r>
            <w:r w:rsidR="00BB0542" w:rsidRPr="00324039">
              <w:rPr>
                <w:sz w:val="21"/>
                <w:szCs w:val="21"/>
              </w:rPr>
              <w:t>-</w:t>
            </w:r>
            <w:r w:rsidR="00BB0542" w:rsidRPr="00324039">
              <w:rPr>
                <w:sz w:val="21"/>
                <w:szCs w:val="21"/>
              </w:rPr>
              <w:t>原料</w:t>
            </w:r>
            <w:r w:rsidR="0026703C">
              <w:rPr>
                <w:rFonts w:hint="eastAsia"/>
                <w:sz w:val="21"/>
                <w:szCs w:val="21"/>
              </w:rPr>
              <w:t>（</w:t>
            </w:r>
            <w:r w:rsidR="0026703C" w:rsidRPr="00E47BE7">
              <w:rPr>
                <w:rFonts w:hint="eastAsia"/>
                <w:sz w:val="21"/>
                <w:szCs w:val="21"/>
              </w:rPr>
              <w:t>低氮燃烧</w:t>
            </w:r>
            <w:r w:rsidR="0026703C" w:rsidRPr="00E47BE7">
              <w:rPr>
                <w:sz w:val="21"/>
                <w:szCs w:val="21"/>
              </w:rPr>
              <w:t>-</w:t>
            </w:r>
            <w:r w:rsidR="0026703C" w:rsidRPr="00E47BE7">
              <w:rPr>
                <w:rFonts w:hint="eastAsia"/>
                <w:sz w:val="21"/>
                <w:szCs w:val="21"/>
              </w:rPr>
              <w:t>国内</w:t>
            </w:r>
            <w:r w:rsidR="0026703C">
              <w:rPr>
                <w:rFonts w:hint="eastAsia"/>
                <w:sz w:val="21"/>
                <w:szCs w:val="21"/>
              </w:rPr>
              <w:t>一般）</w:t>
            </w:r>
            <w:r w:rsidR="00BB0542" w:rsidRPr="00324039">
              <w:rPr>
                <w:sz w:val="21"/>
                <w:szCs w:val="21"/>
              </w:rPr>
              <w:t>；同时参考《环境保护实用数据手册》（胡名操著）</w:t>
            </w:r>
            <w:r w:rsidR="007C4BBB">
              <w:rPr>
                <w:rFonts w:hint="eastAsia"/>
                <w:sz w:val="21"/>
                <w:szCs w:val="21"/>
              </w:rPr>
              <w:t>中的典型气体燃烧污染物产生量表中，</w:t>
            </w:r>
            <w:r w:rsidR="001D0108">
              <w:rPr>
                <w:rFonts w:hint="eastAsia"/>
                <w:sz w:val="21"/>
                <w:szCs w:val="21"/>
              </w:rPr>
              <w:t>颗粒物的产生系数为</w:t>
            </w:r>
            <w:r w:rsidR="001D0108">
              <w:rPr>
                <w:rFonts w:hint="eastAsia"/>
                <w:sz w:val="21"/>
                <w:szCs w:val="21"/>
              </w:rPr>
              <w:t>0.8</w:t>
            </w:r>
            <w:r w:rsidR="00AA7EDE">
              <w:rPr>
                <w:rFonts w:hint="eastAsia"/>
                <w:sz w:val="21"/>
                <w:szCs w:val="21"/>
              </w:rPr>
              <w:t>～</w:t>
            </w:r>
            <w:r w:rsidR="001D0108">
              <w:rPr>
                <w:rFonts w:hint="eastAsia"/>
                <w:sz w:val="21"/>
                <w:szCs w:val="21"/>
              </w:rPr>
              <w:t>2.4kg/</w:t>
            </w:r>
            <w:r w:rsidR="001D0108">
              <w:rPr>
                <w:rFonts w:hint="eastAsia"/>
                <w:sz w:val="21"/>
                <w:szCs w:val="21"/>
              </w:rPr>
              <w:t>万</w:t>
            </w:r>
            <w:r w:rsidR="001D0108">
              <w:rPr>
                <w:rFonts w:hint="eastAsia"/>
                <w:sz w:val="21"/>
                <w:szCs w:val="21"/>
              </w:rPr>
              <w:t>m</w:t>
            </w:r>
            <w:r w:rsidR="001D0108">
              <w:rPr>
                <w:rFonts w:hint="eastAsia"/>
                <w:sz w:val="21"/>
                <w:szCs w:val="21"/>
                <w:vertAlign w:val="superscript"/>
              </w:rPr>
              <w:t>3</w:t>
            </w:r>
            <w:r w:rsidR="001D0108">
              <w:rPr>
                <w:rFonts w:hint="eastAsia"/>
                <w:sz w:val="21"/>
                <w:szCs w:val="21"/>
              </w:rPr>
              <w:t>燃料，本次评价取平均值</w:t>
            </w:r>
            <w:r w:rsidR="001D0108">
              <w:rPr>
                <w:rFonts w:hint="eastAsia"/>
                <w:sz w:val="21"/>
                <w:szCs w:val="21"/>
              </w:rPr>
              <w:t>1.6kg/</w:t>
            </w:r>
            <w:r w:rsidR="001D0108">
              <w:rPr>
                <w:rFonts w:hint="eastAsia"/>
                <w:sz w:val="21"/>
                <w:szCs w:val="21"/>
              </w:rPr>
              <w:t>万</w:t>
            </w:r>
            <w:r w:rsidR="001D0108">
              <w:rPr>
                <w:rFonts w:hint="eastAsia"/>
                <w:sz w:val="21"/>
                <w:szCs w:val="21"/>
              </w:rPr>
              <w:t>m</w:t>
            </w:r>
            <w:r w:rsidR="001D0108">
              <w:rPr>
                <w:rFonts w:hint="eastAsia"/>
                <w:sz w:val="21"/>
                <w:szCs w:val="21"/>
                <w:vertAlign w:val="superscript"/>
              </w:rPr>
              <w:t>3</w:t>
            </w:r>
            <w:r w:rsidR="007C4BBB">
              <w:rPr>
                <w:rFonts w:hint="eastAsia"/>
                <w:sz w:val="21"/>
                <w:szCs w:val="21"/>
              </w:rPr>
              <w:t>燃料</w:t>
            </w:r>
            <w:r w:rsidR="00BB0542" w:rsidRPr="00324039">
              <w:rPr>
                <w:sz w:val="21"/>
                <w:szCs w:val="21"/>
              </w:rPr>
              <w:t>。</w:t>
            </w:r>
          </w:p>
          <w:p w:rsidR="00BB0542" w:rsidRPr="00076107" w:rsidRDefault="00BB0542" w:rsidP="002662C1">
            <w:pPr>
              <w:pStyle w:val="af6"/>
              <w:widowControl/>
              <w:adjustRightInd w:val="0"/>
              <w:snapToGrid w:val="0"/>
              <w:spacing w:before="60" w:after="160" w:line="240" w:lineRule="auto"/>
              <w:ind w:right="113" w:firstLineChars="0" w:firstLine="0"/>
              <w:jc w:val="center"/>
              <w:rPr>
                <w:b/>
                <w:bCs/>
                <w:color w:val="000000"/>
                <w:kern w:val="0"/>
                <w:sz w:val="21"/>
                <w:szCs w:val="21"/>
              </w:rPr>
            </w:pPr>
            <w:r w:rsidRPr="00076107">
              <w:rPr>
                <w:b/>
                <w:bCs/>
                <w:color w:val="000000"/>
                <w:kern w:val="0"/>
                <w:sz w:val="21"/>
                <w:szCs w:val="21"/>
              </w:rPr>
              <w:t>表</w:t>
            </w:r>
            <w:r>
              <w:rPr>
                <w:rFonts w:hint="eastAsia"/>
                <w:b/>
                <w:bCs/>
                <w:color w:val="000000"/>
                <w:kern w:val="0"/>
                <w:sz w:val="21"/>
                <w:szCs w:val="21"/>
              </w:rPr>
              <w:t>4-2</w:t>
            </w:r>
            <w:r w:rsidRPr="00076107">
              <w:rPr>
                <w:rFonts w:hint="eastAsia"/>
                <w:b/>
                <w:bCs/>
                <w:color w:val="000000"/>
                <w:kern w:val="0"/>
                <w:sz w:val="21"/>
                <w:szCs w:val="21"/>
              </w:rPr>
              <w:t xml:space="preserve">  </w:t>
            </w:r>
            <w:r w:rsidRPr="00076107">
              <w:rPr>
                <w:rFonts w:hint="eastAsia"/>
                <w:b/>
                <w:bCs/>
                <w:color w:val="000000"/>
                <w:kern w:val="0"/>
                <w:sz w:val="21"/>
                <w:szCs w:val="21"/>
              </w:rPr>
              <w:t>天然气产污系数</w:t>
            </w:r>
            <w:r w:rsidRPr="00076107">
              <w:rPr>
                <w:b/>
                <w:bCs/>
                <w:color w:val="000000"/>
                <w:kern w:val="0"/>
                <w:sz w:val="21"/>
                <w:szCs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4394"/>
              <w:gridCol w:w="1495"/>
              <w:gridCol w:w="1107"/>
            </w:tblGrid>
            <w:tr w:rsidR="00BB0542" w:rsidRPr="00591FF2" w:rsidTr="009D0843">
              <w:trPr>
                <w:jc w:val="center"/>
              </w:trPr>
              <w:tc>
                <w:tcPr>
                  <w:tcW w:w="1163" w:type="dxa"/>
                  <w:vAlign w:val="center"/>
                </w:tcPr>
                <w:p w:rsidR="00BB0542" w:rsidRPr="00E47BE7" w:rsidRDefault="00BB0542" w:rsidP="009D0843">
                  <w:pPr>
                    <w:spacing w:line="240" w:lineRule="auto"/>
                    <w:ind w:firstLineChars="0" w:firstLine="0"/>
                    <w:jc w:val="center"/>
                    <w:rPr>
                      <w:sz w:val="21"/>
                      <w:szCs w:val="21"/>
                    </w:rPr>
                  </w:pPr>
                  <w:r w:rsidRPr="00E47BE7">
                    <w:rPr>
                      <w:rFonts w:hint="eastAsia"/>
                      <w:sz w:val="21"/>
                      <w:szCs w:val="21"/>
                    </w:rPr>
                    <w:t>污染物</w:t>
                  </w:r>
                </w:p>
              </w:tc>
              <w:tc>
                <w:tcPr>
                  <w:tcW w:w="4394" w:type="dxa"/>
                  <w:vAlign w:val="center"/>
                </w:tcPr>
                <w:p w:rsidR="00BB0542" w:rsidRPr="00E47BE7" w:rsidRDefault="00BB0542" w:rsidP="009D0843">
                  <w:pPr>
                    <w:spacing w:line="240" w:lineRule="auto"/>
                    <w:ind w:firstLineChars="0" w:firstLine="0"/>
                    <w:jc w:val="center"/>
                    <w:rPr>
                      <w:sz w:val="21"/>
                      <w:szCs w:val="21"/>
                    </w:rPr>
                  </w:pPr>
                  <w:r w:rsidRPr="00E47BE7">
                    <w:rPr>
                      <w:sz w:val="21"/>
                      <w:szCs w:val="21"/>
                    </w:rPr>
                    <w:t>产污系数</w:t>
                  </w:r>
                </w:p>
              </w:tc>
              <w:tc>
                <w:tcPr>
                  <w:tcW w:w="1495" w:type="dxa"/>
                  <w:vAlign w:val="center"/>
                </w:tcPr>
                <w:p w:rsidR="00BB0542" w:rsidRPr="00E47BE7" w:rsidRDefault="00BB0542" w:rsidP="009D0843">
                  <w:pPr>
                    <w:spacing w:line="240" w:lineRule="auto"/>
                    <w:ind w:firstLineChars="0" w:firstLine="0"/>
                    <w:jc w:val="center"/>
                    <w:rPr>
                      <w:sz w:val="21"/>
                      <w:szCs w:val="21"/>
                    </w:rPr>
                  </w:pPr>
                  <w:r w:rsidRPr="00E47BE7">
                    <w:rPr>
                      <w:rFonts w:hint="eastAsia"/>
                      <w:sz w:val="21"/>
                      <w:szCs w:val="21"/>
                    </w:rPr>
                    <w:t>末端治理技术</w:t>
                  </w:r>
                </w:p>
              </w:tc>
              <w:tc>
                <w:tcPr>
                  <w:tcW w:w="1107" w:type="dxa"/>
                  <w:vAlign w:val="center"/>
                </w:tcPr>
                <w:p w:rsidR="00BB0542" w:rsidRPr="00E47BE7" w:rsidRDefault="00BB0542" w:rsidP="009D0843">
                  <w:pPr>
                    <w:spacing w:line="240" w:lineRule="auto"/>
                    <w:ind w:firstLineChars="0" w:firstLine="0"/>
                    <w:jc w:val="center"/>
                    <w:rPr>
                      <w:sz w:val="21"/>
                      <w:szCs w:val="21"/>
                    </w:rPr>
                  </w:pPr>
                  <w:r w:rsidRPr="00E47BE7">
                    <w:rPr>
                      <w:rFonts w:hint="eastAsia"/>
                      <w:sz w:val="21"/>
                      <w:szCs w:val="21"/>
                    </w:rPr>
                    <w:t>去除</w:t>
                  </w:r>
                  <w:r w:rsidRPr="00E47BE7">
                    <w:rPr>
                      <w:sz w:val="21"/>
                      <w:szCs w:val="21"/>
                    </w:rPr>
                    <w:t>效率</w:t>
                  </w:r>
                </w:p>
              </w:tc>
            </w:tr>
            <w:tr w:rsidR="00BB0542" w:rsidRPr="001E6018" w:rsidTr="009D0843">
              <w:trPr>
                <w:jc w:val="center"/>
              </w:trPr>
              <w:tc>
                <w:tcPr>
                  <w:tcW w:w="1163" w:type="dxa"/>
                  <w:vAlign w:val="center"/>
                </w:tcPr>
                <w:p w:rsidR="00BB0542" w:rsidRPr="00E47BE7" w:rsidRDefault="00BB0542" w:rsidP="009D0843">
                  <w:pPr>
                    <w:spacing w:line="240" w:lineRule="auto"/>
                    <w:ind w:firstLineChars="0" w:firstLine="0"/>
                    <w:jc w:val="center"/>
                    <w:rPr>
                      <w:sz w:val="21"/>
                      <w:szCs w:val="21"/>
                    </w:rPr>
                  </w:pPr>
                  <w:r w:rsidRPr="00E47BE7">
                    <w:rPr>
                      <w:rFonts w:hint="eastAsia"/>
                      <w:sz w:val="21"/>
                      <w:szCs w:val="21"/>
                    </w:rPr>
                    <w:t>废气量</w:t>
                  </w:r>
                </w:p>
              </w:tc>
              <w:tc>
                <w:tcPr>
                  <w:tcW w:w="4394" w:type="dxa"/>
                  <w:vAlign w:val="center"/>
                </w:tcPr>
                <w:p w:rsidR="00BB0542" w:rsidRPr="00E47BE7" w:rsidRDefault="00BB0542" w:rsidP="009D0843">
                  <w:pPr>
                    <w:spacing w:line="240" w:lineRule="auto"/>
                    <w:ind w:firstLineChars="0" w:firstLine="0"/>
                    <w:jc w:val="center"/>
                    <w:rPr>
                      <w:sz w:val="21"/>
                      <w:szCs w:val="21"/>
                    </w:rPr>
                  </w:pPr>
                  <w:r w:rsidRPr="00E47BE7">
                    <w:rPr>
                      <w:sz w:val="21"/>
                      <w:szCs w:val="21"/>
                    </w:rPr>
                    <w:t>107753Nm</w:t>
                  </w:r>
                  <w:r w:rsidRPr="00F86DC0">
                    <w:rPr>
                      <w:sz w:val="21"/>
                      <w:szCs w:val="21"/>
                      <w:vertAlign w:val="superscript"/>
                    </w:rPr>
                    <w:t>3</w:t>
                  </w:r>
                  <w:r w:rsidRPr="00E47BE7">
                    <w:rPr>
                      <w:sz w:val="21"/>
                      <w:szCs w:val="21"/>
                    </w:rPr>
                    <w:t>/</w:t>
                  </w:r>
                  <w:r w:rsidRPr="00E47BE7">
                    <w:rPr>
                      <w:rFonts w:hint="eastAsia"/>
                      <w:sz w:val="21"/>
                      <w:szCs w:val="21"/>
                    </w:rPr>
                    <w:t>万</w:t>
                  </w:r>
                  <w:r w:rsidRPr="00E47BE7">
                    <w:rPr>
                      <w:rFonts w:hint="eastAsia"/>
                      <w:sz w:val="21"/>
                      <w:szCs w:val="21"/>
                    </w:rPr>
                    <w:t>m</w:t>
                  </w:r>
                  <w:r w:rsidRPr="00F86DC0">
                    <w:rPr>
                      <w:rFonts w:hint="eastAsia"/>
                      <w:sz w:val="21"/>
                      <w:szCs w:val="21"/>
                      <w:vertAlign w:val="superscript"/>
                    </w:rPr>
                    <w:t>3</w:t>
                  </w:r>
                  <w:r w:rsidRPr="00E47BE7">
                    <w:rPr>
                      <w:rFonts w:hint="eastAsia"/>
                      <w:sz w:val="21"/>
                      <w:szCs w:val="21"/>
                    </w:rPr>
                    <w:t>-</w:t>
                  </w:r>
                  <w:r w:rsidRPr="00E47BE7">
                    <w:rPr>
                      <w:rFonts w:hint="eastAsia"/>
                      <w:sz w:val="21"/>
                      <w:szCs w:val="21"/>
                    </w:rPr>
                    <w:t>原料</w:t>
                  </w:r>
                </w:p>
              </w:tc>
              <w:tc>
                <w:tcPr>
                  <w:tcW w:w="1495" w:type="dxa"/>
                  <w:vAlign w:val="center"/>
                </w:tcPr>
                <w:p w:rsidR="00BB0542" w:rsidRPr="00E47BE7" w:rsidRDefault="00BB0542" w:rsidP="009D0843">
                  <w:pPr>
                    <w:spacing w:line="240" w:lineRule="auto"/>
                    <w:ind w:firstLineChars="0" w:firstLine="0"/>
                    <w:jc w:val="center"/>
                    <w:rPr>
                      <w:sz w:val="21"/>
                      <w:szCs w:val="21"/>
                    </w:rPr>
                  </w:pPr>
                  <w:r w:rsidRPr="00E47BE7">
                    <w:rPr>
                      <w:rFonts w:hint="eastAsia"/>
                      <w:sz w:val="21"/>
                      <w:szCs w:val="21"/>
                    </w:rPr>
                    <w:t>/</w:t>
                  </w:r>
                </w:p>
              </w:tc>
              <w:tc>
                <w:tcPr>
                  <w:tcW w:w="1107" w:type="dxa"/>
                  <w:vAlign w:val="center"/>
                </w:tcPr>
                <w:p w:rsidR="00BB0542" w:rsidRPr="00E47BE7" w:rsidRDefault="00BB0542" w:rsidP="009D0843">
                  <w:pPr>
                    <w:spacing w:line="240" w:lineRule="auto"/>
                    <w:ind w:firstLineChars="0" w:firstLine="0"/>
                    <w:jc w:val="center"/>
                    <w:rPr>
                      <w:sz w:val="21"/>
                      <w:szCs w:val="21"/>
                    </w:rPr>
                  </w:pPr>
                  <w:r w:rsidRPr="00E47BE7">
                    <w:rPr>
                      <w:rFonts w:hint="eastAsia"/>
                      <w:sz w:val="21"/>
                      <w:szCs w:val="21"/>
                    </w:rPr>
                    <w:t>/</w:t>
                  </w:r>
                </w:p>
              </w:tc>
            </w:tr>
            <w:tr w:rsidR="00BB0542" w:rsidRPr="001E6018" w:rsidTr="009D0843">
              <w:trPr>
                <w:jc w:val="center"/>
              </w:trPr>
              <w:tc>
                <w:tcPr>
                  <w:tcW w:w="1163" w:type="dxa"/>
                  <w:vAlign w:val="center"/>
                </w:tcPr>
                <w:p w:rsidR="00BB0542" w:rsidRPr="00E47BE7" w:rsidRDefault="00BB0542" w:rsidP="009D0843">
                  <w:pPr>
                    <w:spacing w:line="240" w:lineRule="auto"/>
                    <w:ind w:firstLineChars="0" w:firstLine="0"/>
                    <w:jc w:val="center"/>
                    <w:rPr>
                      <w:sz w:val="21"/>
                      <w:szCs w:val="21"/>
                    </w:rPr>
                  </w:pPr>
                  <w:r w:rsidRPr="00E47BE7">
                    <w:rPr>
                      <w:rFonts w:hint="eastAsia"/>
                      <w:sz w:val="21"/>
                      <w:szCs w:val="21"/>
                    </w:rPr>
                    <w:t>颗粒物</w:t>
                  </w:r>
                </w:p>
              </w:tc>
              <w:tc>
                <w:tcPr>
                  <w:tcW w:w="4394" w:type="dxa"/>
                  <w:vAlign w:val="center"/>
                </w:tcPr>
                <w:p w:rsidR="00BB0542" w:rsidRPr="00E47BE7" w:rsidRDefault="00074BCF" w:rsidP="009D0843">
                  <w:pPr>
                    <w:spacing w:line="240" w:lineRule="auto"/>
                    <w:ind w:firstLineChars="0" w:firstLine="0"/>
                    <w:jc w:val="center"/>
                    <w:rPr>
                      <w:sz w:val="21"/>
                      <w:szCs w:val="21"/>
                    </w:rPr>
                  </w:pPr>
                  <w:r>
                    <w:rPr>
                      <w:rFonts w:hint="eastAsia"/>
                      <w:sz w:val="21"/>
                      <w:szCs w:val="21"/>
                    </w:rPr>
                    <w:t>1.6</w:t>
                  </w:r>
                  <w:r w:rsidR="00BB0542" w:rsidRPr="00E47BE7">
                    <w:rPr>
                      <w:rFonts w:hint="eastAsia"/>
                      <w:sz w:val="21"/>
                      <w:szCs w:val="21"/>
                    </w:rPr>
                    <w:t>k</w:t>
                  </w:r>
                  <w:r w:rsidR="00BB0542" w:rsidRPr="00E47BE7">
                    <w:rPr>
                      <w:sz w:val="21"/>
                      <w:szCs w:val="21"/>
                    </w:rPr>
                    <w:t>g/</w:t>
                  </w:r>
                  <w:r w:rsidR="00BB0542" w:rsidRPr="00E47BE7">
                    <w:rPr>
                      <w:rFonts w:hint="eastAsia"/>
                      <w:sz w:val="21"/>
                      <w:szCs w:val="21"/>
                    </w:rPr>
                    <w:t>万</w:t>
                  </w:r>
                  <w:r w:rsidR="00BB0542" w:rsidRPr="00E47BE7">
                    <w:rPr>
                      <w:rFonts w:hint="eastAsia"/>
                      <w:sz w:val="21"/>
                      <w:szCs w:val="21"/>
                    </w:rPr>
                    <w:t>m</w:t>
                  </w:r>
                  <w:r w:rsidR="00BB0542" w:rsidRPr="00F86DC0">
                    <w:rPr>
                      <w:rFonts w:hint="eastAsia"/>
                      <w:sz w:val="21"/>
                      <w:szCs w:val="21"/>
                      <w:vertAlign w:val="superscript"/>
                    </w:rPr>
                    <w:t>3</w:t>
                  </w:r>
                  <w:r w:rsidR="00BB0542" w:rsidRPr="00E47BE7">
                    <w:rPr>
                      <w:rFonts w:hint="eastAsia"/>
                      <w:sz w:val="21"/>
                      <w:szCs w:val="21"/>
                    </w:rPr>
                    <w:t>-</w:t>
                  </w:r>
                  <w:r w:rsidR="00BB0542" w:rsidRPr="00E47BE7">
                    <w:rPr>
                      <w:rFonts w:hint="eastAsia"/>
                      <w:sz w:val="21"/>
                      <w:szCs w:val="21"/>
                    </w:rPr>
                    <w:t>原料</w:t>
                  </w:r>
                </w:p>
              </w:tc>
              <w:tc>
                <w:tcPr>
                  <w:tcW w:w="1495" w:type="dxa"/>
                  <w:vAlign w:val="center"/>
                </w:tcPr>
                <w:p w:rsidR="00BB0542" w:rsidRPr="00E47BE7" w:rsidRDefault="00BB0542" w:rsidP="009D0843">
                  <w:pPr>
                    <w:spacing w:line="240" w:lineRule="auto"/>
                    <w:ind w:firstLineChars="0" w:firstLine="0"/>
                    <w:jc w:val="center"/>
                    <w:rPr>
                      <w:sz w:val="21"/>
                      <w:szCs w:val="21"/>
                    </w:rPr>
                  </w:pPr>
                  <w:r w:rsidRPr="00E47BE7">
                    <w:rPr>
                      <w:rFonts w:hint="eastAsia"/>
                      <w:sz w:val="21"/>
                      <w:szCs w:val="21"/>
                    </w:rPr>
                    <w:t>/</w:t>
                  </w:r>
                </w:p>
              </w:tc>
              <w:tc>
                <w:tcPr>
                  <w:tcW w:w="1107" w:type="dxa"/>
                  <w:vAlign w:val="center"/>
                </w:tcPr>
                <w:p w:rsidR="00BB0542" w:rsidRPr="00E47BE7" w:rsidRDefault="00BB0542" w:rsidP="009D0843">
                  <w:pPr>
                    <w:spacing w:line="240" w:lineRule="auto"/>
                    <w:ind w:firstLineChars="0" w:firstLine="0"/>
                    <w:jc w:val="center"/>
                    <w:rPr>
                      <w:sz w:val="21"/>
                      <w:szCs w:val="21"/>
                    </w:rPr>
                  </w:pPr>
                  <w:r w:rsidRPr="00E47BE7">
                    <w:rPr>
                      <w:rFonts w:hint="eastAsia"/>
                      <w:sz w:val="21"/>
                      <w:szCs w:val="21"/>
                    </w:rPr>
                    <w:t>/</w:t>
                  </w:r>
                </w:p>
              </w:tc>
            </w:tr>
            <w:tr w:rsidR="00BB0542" w:rsidRPr="001E6018" w:rsidTr="009D0843">
              <w:trPr>
                <w:jc w:val="center"/>
              </w:trPr>
              <w:tc>
                <w:tcPr>
                  <w:tcW w:w="1163" w:type="dxa"/>
                  <w:vAlign w:val="center"/>
                </w:tcPr>
                <w:p w:rsidR="00BB0542" w:rsidRPr="00E47BE7" w:rsidRDefault="00BB0542" w:rsidP="009D0843">
                  <w:pPr>
                    <w:spacing w:line="240" w:lineRule="auto"/>
                    <w:ind w:firstLineChars="0" w:firstLine="0"/>
                    <w:jc w:val="center"/>
                    <w:rPr>
                      <w:sz w:val="21"/>
                      <w:szCs w:val="21"/>
                    </w:rPr>
                  </w:pPr>
                  <w:r w:rsidRPr="00E47BE7">
                    <w:rPr>
                      <w:rFonts w:hint="eastAsia"/>
                      <w:sz w:val="21"/>
                      <w:szCs w:val="21"/>
                    </w:rPr>
                    <w:t>SO</w:t>
                  </w:r>
                  <w:r w:rsidRPr="006B012E">
                    <w:rPr>
                      <w:rFonts w:hint="eastAsia"/>
                      <w:sz w:val="21"/>
                      <w:szCs w:val="21"/>
                      <w:vertAlign w:val="subscript"/>
                    </w:rPr>
                    <w:t>2</w:t>
                  </w:r>
                </w:p>
              </w:tc>
              <w:tc>
                <w:tcPr>
                  <w:tcW w:w="4394" w:type="dxa"/>
                  <w:vAlign w:val="center"/>
                </w:tcPr>
                <w:p w:rsidR="00BB0542" w:rsidRPr="00E47BE7" w:rsidRDefault="00BB0542" w:rsidP="009D0843">
                  <w:pPr>
                    <w:spacing w:line="240" w:lineRule="auto"/>
                    <w:ind w:firstLineChars="0" w:firstLine="0"/>
                    <w:jc w:val="center"/>
                    <w:rPr>
                      <w:sz w:val="21"/>
                      <w:szCs w:val="21"/>
                    </w:rPr>
                  </w:pPr>
                  <w:r w:rsidRPr="00E47BE7">
                    <w:rPr>
                      <w:rFonts w:hint="eastAsia"/>
                      <w:sz w:val="21"/>
                      <w:szCs w:val="21"/>
                    </w:rPr>
                    <w:t>0.02Sk</w:t>
                  </w:r>
                  <w:r w:rsidRPr="00E47BE7">
                    <w:rPr>
                      <w:sz w:val="21"/>
                      <w:szCs w:val="21"/>
                    </w:rPr>
                    <w:t>g/</w:t>
                  </w:r>
                  <w:r w:rsidRPr="00E47BE7">
                    <w:rPr>
                      <w:rFonts w:hint="eastAsia"/>
                      <w:sz w:val="21"/>
                      <w:szCs w:val="21"/>
                    </w:rPr>
                    <w:t>万</w:t>
                  </w:r>
                  <w:r w:rsidRPr="00E47BE7">
                    <w:rPr>
                      <w:rFonts w:hint="eastAsia"/>
                      <w:sz w:val="21"/>
                      <w:szCs w:val="21"/>
                    </w:rPr>
                    <w:t>m</w:t>
                  </w:r>
                  <w:r w:rsidRPr="00F86DC0">
                    <w:rPr>
                      <w:rFonts w:hint="eastAsia"/>
                      <w:sz w:val="21"/>
                      <w:szCs w:val="21"/>
                      <w:vertAlign w:val="superscript"/>
                    </w:rPr>
                    <w:t>3</w:t>
                  </w:r>
                  <w:r w:rsidRPr="00E47BE7">
                    <w:rPr>
                      <w:rFonts w:hint="eastAsia"/>
                      <w:sz w:val="21"/>
                      <w:szCs w:val="21"/>
                    </w:rPr>
                    <w:t>-</w:t>
                  </w:r>
                  <w:r w:rsidRPr="00E47BE7">
                    <w:rPr>
                      <w:rFonts w:hint="eastAsia"/>
                      <w:sz w:val="21"/>
                      <w:szCs w:val="21"/>
                    </w:rPr>
                    <w:t>原料</w:t>
                  </w:r>
                </w:p>
              </w:tc>
              <w:tc>
                <w:tcPr>
                  <w:tcW w:w="1495" w:type="dxa"/>
                  <w:vAlign w:val="center"/>
                </w:tcPr>
                <w:p w:rsidR="00BB0542" w:rsidRPr="00E47BE7" w:rsidRDefault="00BB0542" w:rsidP="009D0843">
                  <w:pPr>
                    <w:spacing w:line="240" w:lineRule="auto"/>
                    <w:ind w:firstLineChars="0" w:firstLine="0"/>
                    <w:jc w:val="center"/>
                    <w:rPr>
                      <w:sz w:val="21"/>
                      <w:szCs w:val="21"/>
                    </w:rPr>
                  </w:pPr>
                  <w:r w:rsidRPr="00E47BE7">
                    <w:rPr>
                      <w:rFonts w:hint="eastAsia"/>
                      <w:sz w:val="21"/>
                      <w:szCs w:val="21"/>
                    </w:rPr>
                    <w:t>/</w:t>
                  </w:r>
                </w:p>
              </w:tc>
              <w:tc>
                <w:tcPr>
                  <w:tcW w:w="1107" w:type="dxa"/>
                  <w:vAlign w:val="center"/>
                </w:tcPr>
                <w:p w:rsidR="00BB0542" w:rsidRPr="00E47BE7" w:rsidRDefault="00BB0542" w:rsidP="009D0843">
                  <w:pPr>
                    <w:spacing w:line="240" w:lineRule="auto"/>
                    <w:ind w:firstLineChars="0" w:firstLine="0"/>
                    <w:jc w:val="center"/>
                    <w:rPr>
                      <w:sz w:val="21"/>
                      <w:szCs w:val="21"/>
                    </w:rPr>
                  </w:pPr>
                  <w:r w:rsidRPr="00E47BE7">
                    <w:rPr>
                      <w:rFonts w:hint="eastAsia"/>
                      <w:sz w:val="21"/>
                      <w:szCs w:val="21"/>
                    </w:rPr>
                    <w:t>/</w:t>
                  </w:r>
                </w:p>
              </w:tc>
            </w:tr>
            <w:tr w:rsidR="00BB0542" w:rsidRPr="001E6018" w:rsidTr="009D0843">
              <w:trPr>
                <w:jc w:val="center"/>
              </w:trPr>
              <w:tc>
                <w:tcPr>
                  <w:tcW w:w="1163" w:type="dxa"/>
                  <w:vAlign w:val="center"/>
                </w:tcPr>
                <w:p w:rsidR="00BB0542" w:rsidRPr="00E47BE7" w:rsidRDefault="00BB0542" w:rsidP="009D0843">
                  <w:pPr>
                    <w:spacing w:line="240" w:lineRule="auto"/>
                    <w:ind w:firstLineChars="0" w:firstLine="0"/>
                    <w:jc w:val="center"/>
                    <w:rPr>
                      <w:sz w:val="21"/>
                      <w:szCs w:val="21"/>
                    </w:rPr>
                  </w:pPr>
                  <w:r w:rsidRPr="00E47BE7">
                    <w:rPr>
                      <w:rFonts w:hint="eastAsia"/>
                      <w:sz w:val="21"/>
                      <w:szCs w:val="21"/>
                    </w:rPr>
                    <w:t>NOx</w:t>
                  </w:r>
                </w:p>
              </w:tc>
              <w:tc>
                <w:tcPr>
                  <w:tcW w:w="4394" w:type="dxa"/>
                  <w:vAlign w:val="center"/>
                </w:tcPr>
                <w:p w:rsidR="00BB0542" w:rsidRPr="00E47BE7" w:rsidRDefault="008D5D14" w:rsidP="00E163B1">
                  <w:pPr>
                    <w:spacing w:line="240" w:lineRule="auto"/>
                    <w:ind w:firstLineChars="0" w:firstLine="0"/>
                    <w:jc w:val="center"/>
                    <w:rPr>
                      <w:sz w:val="21"/>
                      <w:szCs w:val="21"/>
                    </w:rPr>
                  </w:pPr>
                  <w:r>
                    <w:rPr>
                      <w:rFonts w:hint="eastAsia"/>
                      <w:sz w:val="21"/>
                      <w:szCs w:val="21"/>
                    </w:rPr>
                    <w:t>15.87</w:t>
                  </w:r>
                  <w:r w:rsidR="00BB0542" w:rsidRPr="00E47BE7">
                    <w:rPr>
                      <w:rFonts w:hint="eastAsia"/>
                      <w:sz w:val="21"/>
                      <w:szCs w:val="21"/>
                    </w:rPr>
                    <w:t>k</w:t>
                  </w:r>
                  <w:r w:rsidR="00BB0542" w:rsidRPr="00E47BE7">
                    <w:rPr>
                      <w:sz w:val="21"/>
                      <w:szCs w:val="21"/>
                    </w:rPr>
                    <w:t>g/</w:t>
                  </w:r>
                  <w:r w:rsidR="00BB0542" w:rsidRPr="00E47BE7">
                    <w:rPr>
                      <w:rFonts w:hint="eastAsia"/>
                      <w:sz w:val="21"/>
                      <w:szCs w:val="21"/>
                    </w:rPr>
                    <w:t>万</w:t>
                  </w:r>
                  <w:r w:rsidR="00BB0542" w:rsidRPr="00E47BE7">
                    <w:rPr>
                      <w:rFonts w:hint="eastAsia"/>
                      <w:sz w:val="21"/>
                      <w:szCs w:val="21"/>
                    </w:rPr>
                    <w:t>m</w:t>
                  </w:r>
                  <w:r w:rsidR="00BB0542" w:rsidRPr="00F86DC0">
                    <w:rPr>
                      <w:rFonts w:hint="eastAsia"/>
                      <w:sz w:val="21"/>
                      <w:szCs w:val="21"/>
                      <w:vertAlign w:val="superscript"/>
                    </w:rPr>
                    <w:t>3</w:t>
                  </w:r>
                  <w:r w:rsidR="00BB0542" w:rsidRPr="00E47BE7">
                    <w:rPr>
                      <w:rFonts w:hint="eastAsia"/>
                      <w:sz w:val="21"/>
                      <w:szCs w:val="21"/>
                    </w:rPr>
                    <w:t>-</w:t>
                  </w:r>
                  <w:r w:rsidR="00BB0542" w:rsidRPr="00E47BE7">
                    <w:rPr>
                      <w:rFonts w:hint="eastAsia"/>
                      <w:sz w:val="21"/>
                      <w:szCs w:val="21"/>
                    </w:rPr>
                    <w:t>原料</w:t>
                  </w:r>
                  <w:r w:rsidR="00BB0542" w:rsidRPr="00E47BE7">
                    <w:rPr>
                      <w:sz w:val="21"/>
                      <w:szCs w:val="21"/>
                    </w:rPr>
                    <w:t xml:space="preserve"> (</w:t>
                  </w:r>
                  <w:r w:rsidR="00BB0542" w:rsidRPr="00E47BE7">
                    <w:rPr>
                      <w:rFonts w:hint="eastAsia"/>
                      <w:sz w:val="21"/>
                      <w:szCs w:val="21"/>
                    </w:rPr>
                    <w:t>低氮燃烧</w:t>
                  </w:r>
                  <w:r w:rsidR="00BB0542" w:rsidRPr="00E47BE7">
                    <w:rPr>
                      <w:sz w:val="21"/>
                      <w:szCs w:val="21"/>
                    </w:rPr>
                    <w:t>-</w:t>
                  </w:r>
                  <w:r w:rsidR="00BB0542" w:rsidRPr="00E47BE7">
                    <w:rPr>
                      <w:rFonts w:hint="eastAsia"/>
                      <w:sz w:val="21"/>
                      <w:szCs w:val="21"/>
                    </w:rPr>
                    <w:t>国内</w:t>
                  </w:r>
                  <w:r w:rsidR="00E163B1">
                    <w:rPr>
                      <w:rFonts w:hint="eastAsia"/>
                      <w:sz w:val="21"/>
                      <w:szCs w:val="21"/>
                    </w:rPr>
                    <w:t>一般</w:t>
                  </w:r>
                  <w:r w:rsidR="00BB0542" w:rsidRPr="00E47BE7">
                    <w:rPr>
                      <w:sz w:val="21"/>
                      <w:szCs w:val="21"/>
                    </w:rPr>
                    <w:t xml:space="preserve">) </w:t>
                  </w:r>
                </w:p>
              </w:tc>
              <w:tc>
                <w:tcPr>
                  <w:tcW w:w="1495" w:type="dxa"/>
                  <w:vAlign w:val="center"/>
                </w:tcPr>
                <w:p w:rsidR="00BB0542" w:rsidRPr="00E47BE7" w:rsidRDefault="00BB0542" w:rsidP="009D0843">
                  <w:pPr>
                    <w:spacing w:line="240" w:lineRule="auto"/>
                    <w:ind w:firstLineChars="0" w:firstLine="0"/>
                    <w:jc w:val="center"/>
                    <w:rPr>
                      <w:sz w:val="21"/>
                      <w:szCs w:val="21"/>
                    </w:rPr>
                  </w:pPr>
                  <w:r w:rsidRPr="00E47BE7">
                    <w:rPr>
                      <w:rFonts w:hint="eastAsia"/>
                      <w:sz w:val="21"/>
                      <w:szCs w:val="21"/>
                    </w:rPr>
                    <w:t>/</w:t>
                  </w:r>
                </w:p>
              </w:tc>
              <w:tc>
                <w:tcPr>
                  <w:tcW w:w="1107" w:type="dxa"/>
                  <w:vAlign w:val="center"/>
                </w:tcPr>
                <w:p w:rsidR="00BB0542" w:rsidRPr="00E47BE7" w:rsidRDefault="00BB0542" w:rsidP="009D0843">
                  <w:pPr>
                    <w:spacing w:line="240" w:lineRule="auto"/>
                    <w:ind w:firstLineChars="0" w:firstLine="0"/>
                    <w:jc w:val="center"/>
                    <w:rPr>
                      <w:sz w:val="21"/>
                      <w:szCs w:val="21"/>
                    </w:rPr>
                  </w:pPr>
                  <w:r w:rsidRPr="00E47BE7">
                    <w:rPr>
                      <w:rFonts w:hint="eastAsia"/>
                      <w:sz w:val="21"/>
                      <w:szCs w:val="21"/>
                    </w:rPr>
                    <w:t>/</w:t>
                  </w:r>
                </w:p>
              </w:tc>
            </w:tr>
            <w:tr w:rsidR="00BB0542" w:rsidRPr="001E6018" w:rsidTr="009D0843">
              <w:trPr>
                <w:jc w:val="center"/>
              </w:trPr>
              <w:tc>
                <w:tcPr>
                  <w:tcW w:w="8159" w:type="dxa"/>
                  <w:gridSpan w:val="4"/>
                  <w:vAlign w:val="center"/>
                </w:tcPr>
                <w:p w:rsidR="00BB0542" w:rsidRPr="00E47BE7" w:rsidRDefault="00BB0542" w:rsidP="009D0843">
                  <w:pPr>
                    <w:spacing w:line="240" w:lineRule="auto"/>
                    <w:ind w:firstLineChars="0" w:firstLine="0"/>
                    <w:jc w:val="left"/>
                    <w:rPr>
                      <w:sz w:val="21"/>
                      <w:szCs w:val="21"/>
                    </w:rPr>
                  </w:pPr>
                  <w:r w:rsidRPr="00E47BE7">
                    <w:rPr>
                      <w:rFonts w:hint="eastAsia"/>
                      <w:sz w:val="21"/>
                      <w:szCs w:val="21"/>
                    </w:rPr>
                    <w:t>注：</w:t>
                  </w:r>
                  <w:r w:rsidRPr="00E47BE7">
                    <w:rPr>
                      <w:sz w:val="21"/>
                      <w:szCs w:val="21"/>
                    </w:rPr>
                    <w:t>项目使用二类天然气，其硫含量</w:t>
                  </w:r>
                  <w:r w:rsidRPr="00E47BE7">
                    <w:rPr>
                      <w:sz w:val="21"/>
                      <w:szCs w:val="21"/>
                    </w:rPr>
                    <w:t>≤</w:t>
                  </w:r>
                  <w:r w:rsidRPr="00E47BE7">
                    <w:rPr>
                      <w:rFonts w:hint="eastAsia"/>
                      <w:sz w:val="21"/>
                      <w:szCs w:val="21"/>
                    </w:rPr>
                    <w:t>100mg/m</w:t>
                  </w:r>
                  <w:r w:rsidRPr="00621697">
                    <w:rPr>
                      <w:rFonts w:hint="eastAsia"/>
                      <w:sz w:val="21"/>
                      <w:szCs w:val="21"/>
                      <w:vertAlign w:val="superscript"/>
                    </w:rPr>
                    <w:t>3</w:t>
                  </w:r>
                  <w:r w:rsidRPr="00E47BE7">
                    <w:rPr>
                      <w:rFonts w:hint="eastAsia"/>
                      <w:sz w:val="21"/>
                      <w:szCs w:val="21"/>
                    </w:rPr>
                    <w:t>，则</w:t>
                  </w:r>
                  <w:r w:rsidRPr="00E47BE7">
                    <w:rPr>
                      <w:sz w:val="21"/>
                      <w:szCs w:val="21"/>
                    </w:rPr>
                    <w:t>S=</w:t>
                  </w:r>
                  <w:r w:rsidRPr="00E47BE7">
                    <w:rPr>
                      <w:rFonts w:hint="eastAsia"/>
                      <w:sz w:val="21"/>
                      <w:szCs w:val="21"/>
                    </w:rPr>
                    <w:t>100</w:t>
                  </w:r>
                </w:p>
              </w:tc>
            </w:tr>
          </w:tbl>
          <w:p w:rsidR="00FD5365" w:rsidRPr="00433E79" w:rsidRDefault="00446F81" w:rsidP="00E17AEA">
            <w:pPr>
              <w:adjustRightInd w:val="0"/>
              <w:snapToGrid w:val="0"/>
              <w:spacing w:beforeLines="50" w:before="156"/>
              <w:ind w:firstLine="422"/>
              <w:jc w:val="left"/>
              <w:rPr>
                <w:b/>
                <w:sz w:val="21"/>
                <w:szCs w:val="21"/>
              </w:rPr>
            </w:pPr>
            <w:r w:rsidRPr="00433E79">
              <w:rPr>
                <w:rFonts w:hint="eastAsia"/>
                <w:b/>
                <w:sz w:val="21"/>
                <w:szCs w:val="21"/>
              </w:rPr>
              <w:t>1.</w:t>
            </w:r>
            <w:r w:rsidR="00EB28BB">
              <w:rPr>
                <w:rFonts w:hint="eastAsia"/>
                <w:b/>
                <w:sz w:val="21"/>
                <w:szCs w:val="21"/>
              </w:rPr>
              <w:t>2</w:t>
            </w:r>
            <w:r w:rsidR="00567A6B">
              <w:rPr>
                <w:rFonts w:hint="eastAsia"/>
                <w:b/>
                <w:sz w:val="21"/>
                <w:szCs w:val="21"/>
              </w:rPr>
              <w:t>冲焊车间</w:t>
            </w:r>
            <w:r w:rsidR="00FD5365" w:rsidRPr="00433E79">
              <w:rPr>
                <w:rFonts w:hint="eastAsia"/>
                <w:b/>
                <w:sz w:val="21"/>
                <w:szCs w:val="21"/>
              </w:rPr>
              <w:t>电泳</w:t>
            </w:r>
            <w:r w:rsidR="00567A6B">
              <w:rPr>
                <w:rFonts w:hint="eastAsia"/>
                <w:b/>
                <w:sz w:val="21"/>
                <w:szCs w:val="21"/>
              </w:rPr>
              <w:t>涂装线</w:t>
            </w:r>
          </w:p>
          <w:p w:rsidR="00DF2642" w:rsidRPr="002662C1" w:rsidRDefault="00567A6B" w:rsidP="002662C1">
            <w:pPr>
              <w:autoSpaceDE w:val="0"/>
              <w:autoSpaceDN w:val="0"/>
              <w:adjustRightInd w:val="0"/>
              <w:snapToGrid w:val="0"/>
              <w:ind w:firstLine="420"/>
              <w:rPr>
                <w:rStyle w:val="ae"/>
                <w:kern w:val="0"/>
              </w:rPr>
            </w:pPr>
            <w:r>
              <w:rPr>
                <w:rStyle w:val="ae"/>
                <w:rFonts w:hint="eastAsia"/>
                <w:kern w:val="0"/>
              </w:rPr>
              <w:t>冲焊车间</w:t>
            </w:r>
            <w:r w:rsidR="00DF2642" w:rsidRPr="002662C1">
              <w:rPr>
                <w:rStyle w:val="ae"/>
                <w:rFonts w:hint="eastAsia"/>
                <w:kern w:val="0"/>
              </w:rPr>
              <w:t>电泳</w:t>
            </w:r>
            <w:r>
              <w:rPr>
                <w:rStyle w:val="ae"/>
                <w:rFonts w:hint="eastAsia"/>
                <w:kern w:val="0"/>
              </w:rPr>
              <w:t>涂装线</w:t>
            </w:r>
            <w:r w:rsidR="00DF2642" w:rsidRPr="002662C1">
              <w:rPr>
                <w:rStyle w:val="ae"/>
                <w:rFonts w:hint="eastAsia"/>
                <w:kern w:val="0"/>
              </w:rPr>
              <w:t>主要完成底盘</w:t>
            </w:r>
            <w:r w:rsidR="00875EF5">
              <w:rPr>
                <w:rStyle w:val="ae"/>
                <w:rFonts w:hint="eastAsia"/>
                <w:kern w:val="0"/>
              </w:rPr>
              <w:t>车架</w:t>
            </w:r>
            <w:r w:rsidR="00DF2642" w:rsidRPr="002662C1">
              <w:rPr>
                <w:rStyle w:val="ae"/>
                <w:rFonts w:hint="eastAsia"/>
                <w:kern w:val="0"/>
              </w:rPr>
              <w:t>的电泳工序。</w:t>
            </w:r>
          </w:p>
          <w:p w:rsidR="0039579A" w:rsidRPr="002662C1" w:rsidRDefault="00E10726" w:rsidP="002662C1">
            <w:pPr>
              <w:autoSpaceDE w:val="0"/>
              <w:autoSpaceDN w:val="0"/>
              <w:adjustRightInd w:val="0"/>
              <w:snapToGrid w:val="0"/>
              <w:ind w:firstLine="420"/>
              <w:rPr>
                <w:rStyle w:val="ae"/>
                <w:kern w:val="0"/>
              </w:rPr>
            </w:pPr>
            <w:r w:rsidRPr="002662C1">
              <w:rPr>
                <w:rStyle w:val="ae"/>
                <w:rFonts w:hint="eastAsia"/>
                <w:kern w:val="0"/>
              </w:rPr>
              <w:t>（</w:t>
            </w:r>
            <w:r w:rsidRPr="002662C1">
              <w:rPr>
                <w:rStyle w:val="ae"/>
                <w:rFonts w:hint="eastAsia"/>
                <w:kern w:val="0"/>
              </w:rPr>
              <w:t>1</w:t>
            </w:r>
            <w:r w:rsidRPr="002662C1">
              <w:rPr>
                <w:rStyle w:val="ae"/>
                <w:rFonts w:hint="eastAsia"/>
                <w:kern w:val="0"/>
              </w:rPr>
              <w:t>）</w:t>
            </w:r>
            <w:r w:rsidR="00871527" w:rsidRPr="002662C1">
              <w:rPr>
                <w:rStyle w:val="ae"/>
                <w:rFonts w:hint="eastAsia"/>
                <w:kern w:val="0"/>
              </w:rPr>
              <w:t>电泳</w:t>
            </w:r>
            <w:r w:rsidR="0039579A" w:rsidRPr="002662C1">
              <w:rPr>
                <w:rStyle w:val="ae"/>
                <w:rFonts w:hint="eastAsia"/>
                <w:kern w:val="0"/>
              </w:rPr>
              <w:t>废气（</w:t>
            </w:r>
            <w:r w:rsidR="0039579A" w:rsidRPr="002662C1">
              <w:rPr>
                <w:rStyle w:val="ae"/>
                <w:rFonts w:hint="eastAsia"/>
                <w:kern w:val="0"/>
              </w:rPr>
              <w:t>G</w:t>
            </w:r>
            <w:r w:rsidR="00871527" w:rsidRPr="002662C1">
              <w:rPr>
                <w:rStyle w:val="ae"/>
                <w:rFonts w:hint="eastAsia"/>
                <w:kern w:val="0"/>
              </w:rPr>
              <w:t>2-</w:t>
            </w:r>
            <w:r w:rsidR="00031833" w:rsidRPr="002662C1">
              <w:rPr>
                <w:rStyle w:val="ae"/>
                <w:rFonts w:hint="eastAsia"/>
                <w:kern w:val="0"/>
              </w:rPr>
              <w:t>2</w:t>
            </w:r>
            <w:r w:rsidR="00871527" w:rsidRPr="002662C1">
              <w:rPr>
                <w:rStyle w:val="ae"/>
                <w:rFonts w:hint="eastAsia"/>
                <w:kern w:val="0"/>
              </w:rPr>
              <w:t>、</w:t>
            </w:r>
            <w:r w:rsidR="00871527" w:rsidRPr="002662C1">
              <w:rPr>
                <w:rStyle w:val="ae"/>
                <w:rFonts w:hint="eastAsia"/>
                <w:kern w:val="0"/>
              </w:rPr>
              <w:t>G4-</w:t>
            </w:r>
            <w:r w:rsidR="00B73EB9" w:rsidRPr="002662C1">
              <w:rPr>
                <w:rStyle w:val="ae"/>
                <w:rFonts w:hint="eastAsia"/>
                <w:kern w:val="0"/>
              </w:rPr>
              <w:t>4</w:t>
            </w:r>
            <w:r w:rsidR="0039579A" w:rsidRPr="002662C1">
              <w:rPr>
                <w:rStyle w:val="ae"/>
                <w:rFonts w:hint="eastAsia"/>
                <w:kern w:val="0"/>
              </w:rPr>
              <w:t>）</w:t>
            </w:r>
          </w:p>
          <w:p w:rsidR="00794585" w:rsidRPr="002662C1" w:rsidRDefault="00794585" w:rsidP="002662C1">
            <w:pPr>
              <w:autoSpaceDE w:val="0"/>
              <w:autoSpaceDN w:val="0"/>
              <w:adjustRightInd w:val="0"/>
              <w:snapToGrid w:val="0"/>
              <w:ind w:firstLine="420"/>
              <w:rPr>
                <w:rStyle w:val="ae"/>
                <w:kern w:val="0"/>
              </w:rPr>
            </w:pPr>
            <w:r w:rsidRPr="002662C1">
              <w:rPr>
                <w:rStyle w:val="ae"/>
                <w:rFonts w:hint="eastAsia"/>
                <w:kern w:val="0"/>
              </w:rPr>
              <w:t>电泳工序采用阴极电泳底漆对工件表面进行进行电泳涂装，电泳工序产生主要污染物为挥发性有机物。</w:t>
            </w:r>
          </w:p>
          <w:p w:rsidR="00794585" w:rsidRPr="002662C1" w:rsidRDefault="00794585" w:rsidP="002662C1">
            <w:pPr>
              <w:autoSpaceDE w:val="0"/>
              <w:autoSpaceDN w:val="0"/>
              <w:adjustRightInd w:val="0"/>
              <w:snapToGrid w:val="0"/>
              <w:ind w:firstLine="420"/>
              <w:rPr>
                <w:rStyle w:val="ae"/>
                <w:kern w:val="0"/>
              </w:rPr>
            </w:pPr>
            <w:r w:rsidRPr="002662C1">
              <w:rPr>
                <w:rStyle w:val="ae"/>
                <w:rFonts w:hint="eastAsia"/>
                <w:kern w:val="0"/>
              </w:rPr>
              <w:t>根据第二次全国污染源普查成果《</w:t>
            </w:r>
            <w:r w:rsidRPr="001541FC">
              <w:rPr>
                <w:rStyle w:val="ae"/>
                <w:rFonts w:hint="eastAsia"/>
                <w:b/>
                <w:kern w:val="0"/>
              </w:rPr>
              <w:t>排放源统计调查产排污核算方法和系数手册</w:t>
            </w:r>
            <w:r w:rsidRPr="002662C1">
              <w:rPr>
                <w:rStyle w:val="ae"/>
                <w:rFonts w:hint="eastAsia"/>
                <w:kern w:val="0"/>
              </w:rPr>
              <w:t>》中《机械行业产污系数手册》</w:t>
            </w:r>
            <w:r w:rsidR="00232D36">
              <w:rPr>
                <w:rStyle w:val="ae"/>
                <w:rFonts w:hint="eastAsia"/>
                <w:kern w:val="0"/>
              </w:rPr>
              <w:t>——</w:t>
            </w:r>
            <w:r w:rsidR="004C3011" w:rsidRPr="002662C1">
              <w:rPr>
                <w:rStyle w:val="ae"/>
                <w:rFonts w:hint="eastAsia"/>
                <w:kern w:val="0"/>
              </w:rPr>
              <w:t>电泳底漆</w:t>
            </w:r>
            <w:r w:rsidRPr="002662C1">
              <w:rPr>
                <w:rStyle w:val="ae"/>
                <w:rFonts w:hint="eastAsia"/>
                <w:kern w:val="0"/>
              </w:rPr>
              <w:t>工序：挥发性有机物的产污系数为</w:t>
            </w:r>
            <w:r w:rsidR="004C3011" w:rsidRPr="002662C1">
              <w:rPr>
                <w:rStyle w:val="ae"/>
                <w:rFonts w:hint="eastAsia"/>
                <w:kern w:val="0"/>
              </w:rPr>
              <w:t>7.5</w:t>
            </w:r>
            <w:r w:rsidRPr="002662C1">
              <w:rPr>
                <w:rStyle w:val="ae"/>
                <w:rFonts w:hint="eastAsia"/>
                <w:kern w:val="0"/>
              </w:rPr>
              <w:t>kg/t-</w:t>
            </w:r>
            <w:r w:rsidRPr="002662C1">
              <w:rPr>
                <w:rStyle w:val="ae"/>
                <w:rFonts w:hint="eastAsia"/>
                <w:kern w:val="0"/>
              </w:rPr>
              <w:t>原料，</w:t>
            </w:r>
            <w:r w:rsidRPr="002662C1">
              <w:rPr>
                <w:rStyle w:val="ae"/>
                <w:kern w:val="0"/>
              </w:rPr>
              <w:t>催化燃烧法</w:t>
            </w:r>
            <w:r w:rsidRPr="002662C1">
              <w:rPr>
                <w:rStyle w:val="ae"/>
                <w:rFonts w:hint="eastAsia"/>
                <w:kern w:val="0"/>
              </w:rPr>
              <w:t>处理效率</w:t>
            </w:r>
            <w:r w:rsidRPr="002662C1">
              <w:rPr>
                <w:rStyle w:val="ae"/>
                <w:rFonts w:hint="eastAsia"/>
                <w:kern w:val="0"/>
              </w:rPr>
              <w:t>85%</w:t>
            </w:r>
            <w:r w:rsidRPr="002662C1">
              <w:rPr>
                <w:rStyle w:val="ae"/>
                <w:rFonts w:hint="eastAsia"/>
                <w:kern w:val="0"/>
              </w:rPr>
              <w:t>、</w:t>
            </w:r>
            <w:r w:rsidRPr="002662C1">
              <w:rPr>
                <w:rStyle w:val="ae"/>
                <w:kern w:val="0"/>
              </w:rPr>
              <w:t>吸附法</w:t>
            </w:r>
            <w:r w:rsidRPr="002662C1">
              <w:rPr>
                <w:rStyle w:val="ae"/>
                <w:rFonts w:hint="eastAsia"/>
                <w:kern w:val="0"/>
              </w:rPr>
              <w:t>处理效率</w:t>
            </w:r>
            <w:r w:rsidRPr="002662C1">
              <w:rPr>
                <w:rStyle w:val="ae"/>
                <w:rFonts w:hint="eastAsia"/>
                <w:kern w:val="0"/>
              </w:rPr>
              <w:t>18%</w:t>
            </w:r>
            <w:r w:rsidRPr="002662C1">
              <w:rPr>
                <w:rStyle w:val="ae"/>
                <w:rFonts w:hint="eastAsia"/>
                <w:kern w:val="0"/>
              </w:rPr>
              <w:t>；</w:t>
            </w:r>
            <w:r w:rsidR="00961756" w:rsidRPr="002662C1">
              <w:rPr>
                <w:rStyle w:val="ae"/>
                <w:rFonts w:hint="eastAsia"/>
                <w:kern w:val="0"/>
              </w:rPr>
              <w:t>电泳底漆</w:t>
            </w:r>
            <w:r w:rsidRPr="002662C1">
              <w:rPr>
                <w:rStyle w:val="ae"/>
                <w:rFonts w:hint="eastAsia"/>
                <w:kern w:val="0"/>
              </w:rPr>
              <w:t>烘干工序：挥发性有机物的产污系数为</w:t>
            </w:r>
            <w:r w:rsidR="00A77C81" w:rsidRPr="002662C1">
              <w:rPr>
                <w:rStyle w:val="ae"/>
                <w:rFonts w:hint="eastAsia"/>
                <w:kern w:val="0"/>
              </w:rPr>
              <w:t>42.5</w:t>
            </w:r>
            <w:r w:rsidRPr="002662C1">
              <w:rPr>
                <w:rStyle w:val="ae"/>
                <w:rFonts w:hint="eastAsia"/>
                <w:kern w:val="0"/>
              </w:rPr>
              <w:t>kg/t-</w:t>
            </w:r>
            <w:r w:rsidRPr="002662C1">
              <w:rPr>
                <w:rStyle w:val="ae"/>
                <w:rFonts w:hint="eastAsia"/>
                <w:kern w:val="0"/>
              </w:rPr>
              <w:t>原料，</w:t>
            </w:r>
            <w:r w:rsidRPr="002662C1">
              <w:rPr>
                <w:rStyle w:val="ae"/>
                <w:kern w:val="0"/>
              </w:rPr>
              <w:t>催化燃烧法</w:t>
            </w:r>
            <w:r w:rsidRPr="002662C1">
              <w:rPr>
                <w:rStyle w:val="ae"/>
                <w:rFonts w:hint="eastAsia"/>
                <w:kern w:val="0"/>
              </w:rPr>
              <w:t>处理效率</w:t>
            </w:r>
            <w:r w:rsidRPr="002662C1">
              <w:rPr>
                <w:rStyle w:val="ae"/>
                <w:rFonts w:hint="eastAsia"/>
                <w:kern w:val="0"/>
              </w:rPr>
              <w:t>85%</w:t>
            </w:r>
            <w:r w:rsidRPr="002662C1">
              <w:rPr>
                <w:rStyle w:val="ae"/>
                <w:rFonts w:hint="eastAsia"/>
                <w:kern w:val="0"/>
              </w:rPr>
              <w:t>、</w:t>
            </w:r>
            <w:r w:rsidRPr="002662C1">
              <w:rPr>
                <w:rStyle w:val="ae"/>
                <w:kern w:val="0"/>
              </w:rPr>
              <w:t>吸附法</w:t>
            </w:r>
            <w:r w:rsidRPr="002662C1">
              <w:rPr>
                <w:rStyle w:val="ae"/>
                <w:rFonts w:hint="eastAsia"/>
                <w:kern w:val="0"/>
              </w:rPr>
              <w:t>处理效率</w:t>
            </w:r>
            <w:r w:rsidRPr="002662C1">
              <w:rPr>
                <w:rStyle w:val="ae"/>
                <w:rFonts w:hint="eastAsia"/>
                <w:kern w:val="0"/>
              </w:rPr>
              <w:t>18%</w:t>
            </w:r>
            <w:r w:rsidRPr="002662C1">
              <w:rPr>
                <w:rStyle w:val="ae"/>
                <w:rFonts w:hint="eastAsia"/>
                <w:kern w:val="0"/>
              </w:rPr>
              <w:t>。</w:t>
            </w:r>
          </w:p>
          <w:p w:rsidR="00A77C81" w:rsidRPr="002662C1" w:rsidRDefault="00B24BCD" w:rsidP="002662C1">
            <w:pPr>
              <w:autoSpaceDE w:val="0"/>
              <w:autoSpaceDN w:val="0"/>
              <w:adjustRightInd w:val="0"/>
              <w:snapToGrid w:val="0"/>
              <w:ind w:firstLine="420"/>
              <w:rPr>
                <w:rStyle w:val="ae"/>
                <w:kern w:val="0"/>
              </w:rPr>
            </w:pPr>
            <w:r w:rsidRPr="002662C1">
              <w:rPr>
                <w:rStyle w:val="ae"/>
                <w:rFonts w:hint="eastAsia"/>
                <w:kern w:val="0"/>
              </w:rPr>
              <w:t>电泳</w:t>
            </w:r>
            <w:r w:rsidR="0029497F">
              <w:rPr>
                <w:rStyle w:val="ae"/>
                <w:rFonts w:hint="eastAsia"/>
                <w:kern w:val="0"/>
              </w:rPr>
              <w:t>涂装线</w:t>
            </w:r>
            <w:r w:rsidRPr="002662C1">
              <w:rPr>
                <w:rStyle w:val="ae"/>
                <w:rFonts w:hint="eastAsia"/>
                <w:kern w:val="0"/>
              </w:rPr>
              <w:t>底盘</w:t>
            </w:r>
            <w:r w:rsidR="00875EF5">
              <w:rPr>
                <w:rStyle w:val="ae"/>
                <w:rFonts w:hint="eastAsia"/>
                <w:kern w:val="0"/>
              </w:rPr>
              <w:t>车架</w:t>
            </w:r>
            <w:r w:rsidRPr="002662C1">
              <w:rPr>
                <w:rStyle w:val="ae"/>
                <w:rFonts w:hint="eastAsia"/>
                <w:kern w:val="0"/>
              </w:rPr>
              <w:t>电泳</w:t>
            </w:r>
            <w:r w:rsidR="000C4835" w:rsidRPr="002662C1">
              <w:rPr>
                <w:rStyle w:val="ae"/>
                <w:rFonts w:hint="eastAsia"/>
                <w:kern w:val="0"/>
              </w:rPr>
              <w:t>工序</w:t>
            </w:r>
            <w:r w:rsidRPr="002662C1">
              <w:rPr>
                <w:rStyle w:val="ae"/>
                <w:rFonts w:hint="eastAsia"/>
                <w:kern w:val="0"/>
              </w:rPr>
              <w:t>电泳底漆</w:t>
            </w:r>
            <w:r w:rsidR="000C4835" w:rsidRPr="002662C1">
              <w:rPr>
                <w:rStyle w:val="ae"/>
                <w:rFonts w:hint="eastAsia"/>
                <w:kern w:val="0"/>
              </w:rPr>
              <w:t>年用量为</w:t>
            </w:r>
            <w:r w:rsidR="00EB28BB">
              <w:rPr>
                <w:rStyle w:val="ae"/>
                <w:rFonts w:hint="eastAsia"/>
                <w:kern w:val="0"/>
              </w:rPr>
              <w:t>4</w:t>
            </w:r>
            <w:r w:rsidR="000C4835" w:rsidRPr="002662C1">
              <w:rPr>
                <w:rStyle w:val="ae"/>
                <w:rFonts w:hint="eastAsia"/>
                <w:kern w:val="0"/>
              </w:rPr>
              <w:t>t</w:t>
            </w:r>
            <w:r w:rsidR="000C4835" w:rsidRPr="002662C1">
              <w:rPr>
                <w:rStyle w:val="ae"/>
                <w:rFonts w:hint="eastAsia"/>
                <w:kern w:val="0"/>
              </w:rPr>
              <w:t>，则</w:t>
            </w:r>
            <w:r w:rsidR="00271010" w:rsidRPr="002662C1">
              <w:rPr>
                <w:rStyle w:val="ae"/>
                <w:rFonts w:hint="eastAsia"/>
                <w:kern w:val="0"/>
              </w:rPr>
              <w:t>电泳底漆</w:t>
            </w:r>
            <w:r w:rsidR="000C4835" w:rsidRPr="002662C1">
              <w:rPr>
                <w:rStyle w:val="ae"/>
                <w:rFonts w:hint="eastAsia"/>
                <w:kern w:val="0"/>
              </w:rPr>
              <w:t>工序挥发性有机物的产生量为</w:t>
            </w:r>
            <w:r w:rsidR="006209BC" w:rsidRPr="002662C1">
              <w:rPr>
                <w:rStyle w:val="ae"/>
                <w:rFonts w:hint="eastAsia"/>
                <w:kern w:val="0"/>
              </w:rPr>
              <w:t>0.</w:t>
            </w:r>
            <w:r w:rsidR="00EB28BB">
              <w:rPr>
                <w:rStyle w:val="ae"/>
                <w:rFonts w:hint="eastAsia"/>
                <w:kern w:val="0"/>
              </w:rPr>
              <w:t>03</w:t>
            </w:r>
            <w:r w:rsidR="000C4835" w:rsidRPr="002662C1">
              <w:rPr>
                <w:rStyle w:val="ae"/>
                <w:rFonts w:hint="eastAsia"/>
                <w:kern w:val="0"/>
              </w:rPr>
              <w:t>t/a</w:t>
            </w:r>
            <w:r w:rsidR="000C4835" w:rsidRPr="002662C1">
              <w:rPr>
                <w:rStyle w:val="ae"/>
                <w:rFonts w:hint="eastAsia"/>
                <w:kern w:val="0"/>
              </w:rPr>
              <w:t>，</w:t>
            </w:r>
            <w:r w:rsidR="006209BC" w:rsidRPr="002662C1">
              <w:rPr>
                <w:rStyle w:val="ae"/>
                <w:rFonts w:hint="eastAsia"/>
                <w:kern w:val="0"/>
              </w:rPr>
              <w:t>电泳底漆</w:t>
            </w:r>
            <w:r w:rsidR="000C4835" w:rsidRPr="002662C1">
              <w:rPr>
                <w:rStyle w:val="ae"/>
                <w:rFonts w:hint="eastAsia"/>
                <w:kern w:val="0"/>
              </w:rPr>
              <w:t>烘干工序挥发性有机物的产生量为</w:t>
            </w:r>
            <w:r w:rsidR="00EB28BB">
              <w:rPr>
                <w:rStyle w:val="ae"/>
                <w:rFonts w:hint="eastAsia"/>
                <w:kern w:val="0"/>
              </w:rPr>
              <w:t>0.17</w:t>
            </w:r>
            <w:r w:rsidR="000C4835" w:rsidRPr="002662C1">
              <w:rPr>
                <w:rStyle w:val="ae"/>
                <w:rFonts w:hint="eastAsia"/>
                <w:kern w:val="0"/>
              </w:rPr>
              <w:t>t/a</w:t>
            </w:r>
            <w:r w:rsidR="000C4835" w:rsidRPr="002662C1">
              <w:rPr>
                <w:rStyle w:val="ae"/>
                <w:rFonts w:hint="eastAsia"/>
                <w:kern w:val="0"/>
              </w:rPr>
              <w:t>，产生量</w:t>
            </w:r>
            <w:r w:rsidR="00B9416B">
              <w:rPr>
                <w:rStyle w:val="ae"/>
                <w:rFonts w:hint="eastAsia"/>
                <w:kern w:val="0"/>
              </w:rPr>
              <w:t>合计</w:t>
            </w:r>
            <w:r w:rsidR="00EB28BB">
              <w:rPr>
                <w:rStyle w:val="ae"/>
                <w:rFonts w:hint="eastAsia"/>
                <w:kern w:val="0"/>
              </w:rPr>
              <w:t>0.2</w:t>
            </w:r>
            <w:r w:rsidR="000C4835" w:rsidRPr="002662C1">
              <w:rPr>
                <w:rStyle w:val="ae"/>
                <w:rFonts w:hint="eastAsia"/>
                <w:kern w:val="0"/>
              </w:rPr>
              <w:t>t/a</w:t>
            </w:r>
            <w:r w:rsidR="000C4835" w:rsidRPr="002662C1">
              <w:rPr>
                <w:rStyle w:val="ae"/>
                <w:rFonts w:hint="eastAsia"/>
                <w:kern w:val="0"/>
              </w:rPr>
              <w:t>。</w:t>
            </w:r>
            <w:r w:rsidR="00757CC8">
              <w:rPr>
                <w:rFonts w:hint="eastAsia"/>
                <w:sz w:val="21"/>
                <w:szCs w:val="21"/>
              </w:rPr>
              <w:t>挥发性有机废气</w:t>
            </w:r>
            <w:r w:rsidR="000C4835" w:rsidRPr="002662C1">
              <w:rPr>
                <w:rStyle w:val="ae"/>
                <w:rFonts w:hint="eastAsia"/>
                <w:kern w:val="0"/>
              </w:rPr>
              <w:t>收集效率按</w:t>
            </w:r>
            <w:r w:rsidR="00B16B54">
              <w:rPr>
                <w:rStyle w:val="ae"/>
                <w:rFonts w:hint="eastAsia"/>
                <w:kern w:val="0"/>
              </w:rPr>
              <w:t>8</w:t>
            </w:r>
            <w:r w:rsidR="00806EA6">
              <w:rPr>
                <w:rStyle w:val="ae"/>
                <w:rFonts w:hint="eastAsia"/>
                <w:kern w:val="0"/>
              </w:rPr>
              <w:t>0</w:t>
            </w:r>
            <w:r w:rsidR="000C4835" w:rsidRPr="002662C1">
              <w:rPr>
                <w:rStyle w:val="ae"/>
                <w:rFonts w:hint="eastAsia"/>
                <w:kern w:val="0"/>
              </w:rPr>
              <w:t>%</w:t>
            </w:r>
            <w:r w:rsidR="000C4835" w:rsidRPr="002662C1">
              <w:rPr>
                <w:rStyle w:val="ae"/>
                <w:rFonts w:hint="eastAsia"/>
                <w:kern w:val="0"/>
              </w:rPr>
              <w:t>计，收集到的挥发性有机物量为</w:t>
            </w:r>
            <w:r w:rsidR="00885C4D">
              <w:rPr>
                <w:rStyle w:val="ae"/>
                <w:rFonts w:hint="eastAsia"/>
                <w:kern w:val="0"/>
              </w:rPr>
              <w:t>0.16</w:t>
            </w:r>
            <w:r w:rsidR="000C4835" w:rsidRPr="002662C1">
              <w:rPr>
                <w:rStyle w:val="ae"/>
                <w:rFonts w:hint="eastAsia"/>
                <w:kern w:val="0"/>
              </w:rPr>
              <w:t>t/a</w:t>
            </w:r>
            <w:r w:rsidR="0019411F" w:rsidRPr="002662C1">
              <w:rPr>
                <w:rStyle w:val="ae"/>
                <w:rFonts w:hint="eastAsia"/>
                <w:kern w:val="0"/>
              </w:rPr>
              <w:t>；</w:t>
            </w:r>
            <w:r w:rsidR="000C4835" w:rsidRPr="002662C1">
              <w:rPr>
                <w:rStyle w:val="ae"/>
                <w:rFonts w:hint="eastAsia"/>
                <w:kern w:val="0"/>
              </w:rPr>
              <w:t>无组织排放量为</w:t>
            </w:r>
            <w:r w:rsidR="0019411F" w:rsidRPr="002662C1">
              <w:rPr>
                <w:rStyle w:val="ae"/>
                <w:rFonts w:hint="eastAsia"/>
                <w:kern w:val="0"/>
              </w:rPr>
              <w:t>0.</w:t>
            </w:r>
            <w:r w:rsidR="00885C4D">
              <w:rPr>
                <w:rStyle w:val="ae"/>
                <w:rFonts w:hint="eastAsia"/>
                <w:kern w:val="0"/>
              </w:rPr>
              <w:t>0</w:t>
            </w:r>
            <w:r w:rsidR="00806EA6">
              <w:rPr>
                <w:rStyle w:val="ae"/>
                <w:rFonts w:hint="eastAsia"/>
                <w:kern w:val="0"/>
              </w:rPr>
              <w:t>4</w:t>
            </w:r>
            <w:r w:rsidR="000C4835" w:rsidRPr="002662C1">
              <w:rPr>
                <w:rStyle w:val="ae"/>
                <w:rFonts w:hint="eastAsia"/>
                <w:kern w:val="0"/>
              </w:rPr>
              <w:t>t/a</w:t>
            </w:r>
            <w:r w:rsidR="000C4835" w:rsidRPr="002662C1">
              <w:rPr>
                <w:rStyle w:val="ae"/>
                <w:rFonts w:hint="eastAsia"/>
                <w:kern w:val="0"/>
              </w:rPr>
              <w:t>。</w:t>
            </w:r>
          </w:p>
          <w:p w:rsidR="00190AB5" w:rsidRPr="002662C1" w:rsidRDefault="00190AB5" w:rsidP="002662C1">
            <w:pPr>
              <w:autoSpaceDE w:val="0"/>
              <w:autoSpaceDN w:val="0"/>
              <w:adjustRightInd w:val="0"/>
              <w:snapToGrid w:val="0"/>
              <w:ind w:firstLine="420"/>
              <w:rPr>
                <w:rStyle w:val="ae"/>
                <w:kern w:val="0"/>
              </w:rPr>
            </w:pPr>
            <w:r w:rsidRPr="002662C1">
              <w:rPr>
                <w:rStyle w:val="ae"/>
                <w:rFonts w:hint="eastAsia"/>
                <w:kern w:val="0"/>
              </w:rPr>
              <w:t>收集的挥发性有机物经活性炭吸附脱吸</w:t>
            </w:r>
            <w:r w:rsidRPr="002662C1">
              <w:rPr>
                <w:rStyle w:val="ae"/>
                <w:rFonts w:hint="eastAsia"/>
                <w:kern w:val="0"/>
              </w:rPr>
              <w:t>+</w:t>
            </w:r>
            <w:r w:rsidRPr="002662C1">
              <w:rPr>
                <w:rStyle w:val="ae"/>
                <w:rFonts w:hint="eastAsia"/>
                <w:kern w:val="0"/>
              </w:rPr>
              <w:t>催化燃烧置处理后的废气由</w:t>
            </w:r>
            <w:r w:rsidRPr="002662C1">
              <w:rPr>
                <w:rStyle w:val="ae"/>
                <w:rFonts w:hint="eastAsia"/>
                <w:kern w:val="0"/>
              </w:rPr>
              <w:t>1</w:t>
            </w:r>
            <w:r w:rsidRPr="002662C1">
              <w:rPr>
                <w:rStyle w:val="ae"/>
                <w:rFonts w:hint="eastAsia"/>
                <w:kern w:val="0"/>
              </w:rPr>
              <w:t>根</w:t>
            </w:r>
            <w:r w:rsidRPr="002662C1">
              <w:rPr>
                <w:rStyle w:val="ae"/>
                <w:rFonts w:hint="eastAsia"/>
                <w:kern w:val="0"/>
              </w:rPr>
              <w:t>15m</w:t>
            </w:r>
            <w:r w:rsidRPr="002662C1">
              <w:rPr>
                <w:rStyle w:val="ae"/>
                <w:rFonts w:hint="eastAsia"/>
                <w:kern w:val="0"/>
              </w:rPr>
              <w:t>高排气筒（</w:t>
            </w:r>
            <w:r w:rsidRPr="002662C1">
              <w:rPr>
                <w:rStyle w:val="ae"/>
                <w:rFonts w:hint="eastAsia"/>
                <w:kern w:val="0"/>
              </w:rPr>
              <w:t>DA0</w:t>
            </w:r>
            <w:r w:rsidR="00E972AC" w:rsidRPr="002662C1">
              <w:rPr>
                <w:rStyle w:val="ae"/>
                <w:rFonts w:hint="eastAsia"/>
                <w:kern w:val="0"/>
              </w:rPr>
              <w:t>12</w:t>
            </w:r>
            <w:r w:rsidRPr="002662C1">
              <w:rPr>
                <w:rStyle w:val="ae"/>
                <w:rFonts w:hint="eastAsia"/>
                <w:kern w:val="0"/>
              </w:rPr>
              <w:t>）排放，综合去除率为</w:t>
            </w:r>
            <w:r w:rsidRPr="002662C1">
              <w:rPr>
                <w:rStyle w:val="ae"/>
                <w:rFonts w:hint="eastAsia"/>
                <w:kern w:val="0"/>
              </w:rPr>
              <w:t>87.7%</w:t>
            </w:r>
            <w:r w:rsidR="00AB73FC" w:rsidRPr="002662C1">
              <w:rPr>
                <w:rStyle w:val="ae"/>
                <w:rFonts w:hint="eastAsia"/>
                <w:kern w:val="0"/>
              </w:rPr>
              <w:t>，</w:t>
            </w:r>
            <w:r w:rsidR="0028239B" w:rsidRPr="002662C1">
              <w:rPr>
                <w:rStyle w:val="ae"/>
                <w:rFonts w:hint="eastAsia"/>
                <w:kern w:val="0"/>
              </w:rPr>
              <w:t>设计风量</w:t>
            </w:r>
            <w:r w:rsidR="0028239B" w:rsidRPr="002662C1">
              <w:rPr>
                <w:rStyle w:val="ae"/>
                <w:rFonts w:hint="eastAsia"/>
                <w:kern w:val="0"/>
              </w:rPr>
              <w:t>5</w:t>
            </w:r>
            <w:r w:rsidR="0028239B" w:rsidRPr="002662C1">
              <w:rPr>
                <w:rStyle w:val="ae"/>
                <w:kern w:val="0"/>
              </w:rPr>
              <w:t>000m</w:t>
            </w:r>
            <w:r w:rsidR="0028239B" w:rsidRPr="00771266">
              <w:rPr>
                <w:rStyle w:val="ae"/>
                <w:kern w:val="0"/>
                <w:vertAlign w:val="superscript"/>
              </w:rPr>
              <w:t>3</w:t>
            </w:r>
            <w:r w:rsidR="0028239B" w:rsidRPr="002662C1">
              <w:rPr>
                <w:rStyle w:val="ae"/>
                <w:kern w:val="0"/>
              </w:rPr>
              <w:t>/h</w:t>
            </w:r>
            <w:r w:rsidR="0028239B" w:rsidRPr="002662C1">
              <w:rPr>
                <w:rStyle w:val="ae"/>
                <w:kern w:val="0"/>
              </w:rPr>
              <w:t>，</w:t>
            </w:r>
            <w:r w:rsidR="00AB73FC" w:rsidRPr="002662C1">
              <w:rPr>
                <w:rStyle w:val="ae"/>
                <w:rFonts w:hint="eastAsia"/>
                <w:kern w:val="0"/>
              </w:rPr>
              <w:t>年运行时间按</w:t>
            </w:r>
            <w:r w:rsidR="00AB73FC" w:rsidRPr="002662C1">
              <w:rPr>
                <w:rStyle w:val="ae"/>
                <w:rFonts w:hint="eastAsia"/>
                <w:kern w:val="0"/>
              </w:rPr>
              <w:t>2000h</w:t>
            </w:r>
            <w:r w:rsidR="00AB73FC" w:rsidRPr="002662C1">
              <w:rPr>
                <w:rStyle w:val="ae"/>
                <w:rFonts w:hint="eastAsia"/>
                <w:kern w:val="0"/>
              </w:rPr>
              <w:t>计</w:t>
            </w:r>
            <w:r w:rsidRPr="002662C1">
              <w:rPr>
                <w:rStyle w:val="ae"/>
                <w:rFonts w:hint="eastAsia"/>
                <w:kern w:val="0"/>
              </w:rPr>
              <w:t>。</w:t>
            </w:r>
          </w:p>
          <w:p w:rsidR="00190AB5" w:rsidRDefault="00190AB5" w:rsidP="00190AB5">
            <w:pPr>
              <w:widowControl/>
              <w:ind w:firstLine="422"/>
              <w:jc w:val="center"/>
              <w:rPr>
                <w:b/>
                <w:bCs/>
                <w:color w:val="000000"/>
                <w:kern w:val="0"/>
                <w:sz w:val="21"/>
                <w:szCs w:val="21"/>
              </w:rPr>
            </w:pPr>
            <w:r w:rsidRPr="00BB155A">
              <w:rPr>
                <w:rFonts w:hint="eastAsia"/>
                <w:b/>
                <w:bCs/>
                <w:color w:val="000000"/>
                <w:kern w:val="0"/>
                <w:sz w:val="21"/>
                <w:szCs w:val="21"/>
              </w:rPr>
              <w:t>表</w:t>
            </w:r>
            <w:r w:rsidRPr="00BB155A">
              <w:rPr>
                <w:rFonts w:hint="eastAsia"/>
                <w:b/>
                <w:bCs/>
                <w:color w:val="000000"/>
                <w:kern w:val="0"/>
                <w:sz w:val="21"/>
                <w:szCs w:val="21"/>
              </w:rPr>
              <w:t>4-</w:t>
            </w:r>
            <w:r w:rsidR="00651F67">
              <w:rPr>
                <w:rFonts w:hint="eastAsia"/>
                <w:b/>
                <w:bCs/>
                <w:color w:val="000000"/>
                <w:kern w:val="0"/>
                <w:sz w:val="21"/>
                <w:szCs w:val="21"/>
              </w:rPr>
              <w:t>10</w:t>
            </w:r>
            <w:r w:rsidRPr="00BB155A">
              <w:rPr>
                <w:rFonts w:hint="eastAsia"/>
                <w:b/>
                <w:bCs/>
                <w:color w:val="000000"/>
                <w:kern w:val="0"/>
                <w:sz w:val="21"/>
                <w:szCs w:val="21"/>
              </w:rPr>
              <w:t xml:space="preserve">  </w:t>
            </w:r>
            <w:r w:rsidR="00833726">
              <w:rPr>
                <w:rFonts w:hint="eastAsia"/>
                <w:b/>
                <w:bCs/>
                <w:color w:val="000000"/>
                <w:kern w:val="0"/>
                <w:sz w:val="21"/>
                <w:szCs w:val="21"/>
              </w:rPr>
              <w:t>电泳</w:t>
            </w:r>
            <w:r w:rsidRPr="00BB155A">
              <w:rPr>
                <w:rFonts w:hint="eastAsia"/>
                <w:b/>
                <w:bCs/>
                <w:color w:val="000000"/>
                <w:kern w:val="0"/>
                <w:sz w:val="21"/>
                <w:szCs w:val="21"/>
              </w:rPr>
              <w:t>废气</w:t>
            </w:r>
            <w:r w:rsidRPr="00BB155A">
              <w:rPr>
                <w:b/>
                <w:bCs/>
                <w:color w:val="000000"/>
                <w:kern w:val="0"/>
                <w:sz w:val="21"/>
                <w:szCs w:val="21"/>
              </w:rPr>
              <w:t>产排情况一览表</w:t>
            </w:r>
            <w:r w:rsidR="00606F8A">
              <w:rPr>
                <w:rFonts w:hint="eastAsia"/>
                <w:b/>
                <w:bCs/>
                <w:color w:val="000000"/>
                <w:kern w:val="0"/>
                <w:sz w:val="21"/>
                <w:szCs w:val="21"/>
              </w:rPr>
              <w:t>（电泳</w:t>
            </w:r>
            <w:r w:rsidR="0029497F">
              <w:rPr>
                <w:rFonts w:hint="eastAsia"/>
                <w:b/>
                <w:bCs/>
                <w:color w:val="000000"/>
                <w:kern w:val="0"/>
                <w:sz w:val="21"/>
                <w:szCs w:val="21"/>
              </w:rPr>
              <w:t>涂装线</w:t>
            </w:r>
            <w:r w:rsidR="00606F8A">
              <w:rPr>
                <w:rFonts w:hint="eastAsia"/>
                <w:b/>
                <w:bCs/>
                <w:color w:val="000000"/>
                <w:kern w:val="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708"/>
              <w:gridCol w:w="851"/>
              <w:gridCol w:w="763"/>
              <w:gridCol w:w="938"/>
              <w:gridCol w:w="850"/>
              <w:gridCol w:w="851"/>
              <w:gridCol w:w="709"/>
              <w:gridCol w:w="850"/>
              <w:gridCol w:w="759"/>
            </w:tblGrid>
            <w:tr w:rsidR="002444CF" w:rsidRPr="006F0C79" w:rsidTr="00F40754">
              <w:tc>
                <w:tcPr>
                  <w:tcW w:w="880" w:type="dxa"/>
                  <w:vAlign w:val="center"/>
                </w:tcPr>
                <w:p w:rsidR="002444CF" w:rsidRPr="00214C0B" w:rsidRDefault="002444CF" w:rsidP="00BF3A66">
                  <w:pPr>
                    <w:spacing w:line="240" w:lineRule="auto"/>
                    <w:ind w:firstLineChars="0" w:firstLine="0"/>
                    <w:jc w:val="center"/>
                    <w:rPr>
                      <w:sz w:val="21"/>
                      <w:szCs w:val="21"/>
                    </w:rPr>
                  </w:pPr>
                  <w:r>
                    <w:rPr>
                      <w:rFonts w:hint="eastAsia"/>
                      <w:sz w:val="21"/>
                      <w:szCs w:val="21"/>
                    </w:rPr>
                    <w:t>排放源</w:t>
                  </w:r>
                </w:p>
              </w:tc>
              <w:tc>
                <w:tcPr>
                  <w:tcW w:w="708" w:type="dxa"/>
                  <w:vAlign w:val="center"/>
                </w:tcPr>
                <w:p w:rsidR="002444CF" w:rsidRPr="00214C0B" w:rsidRDefault="002444CF" w:rsidP="00BF3A66">
                  <w:pPr>
                    <w:spacing w:line="240" w:lineRule="auto"/>
                    <w:ind w:firstLineChars="0" w:firstLine="0"/>
                    <w:jc w:val="center"/>
                    <w:rPr>
                      <w:sz w:val="21"/>
                      <w:szCs w:val="21"/>
                    </w:rPr>
                  </w:pPr>
                  <w:r>
                    <w:rPr>
                      <w:rFonts w:hint="eastAsia"/>
                      <w:sz w:val="21"/>
                      <w:szCs w:val="21"/>
                    </w:rPr>
                    <w:t>原料用量</w:t>
                  </w:r>
                  <w:r w:rsidRPr="00214C0B">
                    <w:rPr>
                      <w:sz w:val="21"/>
                      <w:szCs w:val="21"/>
                    </w:rPr>
                    <w:t>t/a</w:t>
                  </w:r>
                </w:p>
              </w:tc>
              <w:tc>
                <w:tcPr>
                  <w:tcW w:w="851" w:type="dxa"/>
                  <w:vAlign w:val="center"/>
                </w:tcPr>
                <w:p w:rsidR="002444CF" w:rsidRPr="00214C0B" w:rsidRDefault="002444CF" w:rsidP="00BF3A66">
                  <w:pPr>
                    <w:spacing w:line="240" w:lineRule="auto"/>
                    <w:ind w:firstLineChars="0" w:firstLine="0"/>
                    <w:jc w:val="center"/>
                    <w:rPr>
                      <w:sz w:val="21"/>
                      <w:szCs w:val="21"/>
                    </w:rPr>
                  </w:pPr>
                  <w:r w:rsidRPr="00214C0B">
                    <w:rPr>
                      <w:sz w:val="21"/>
                      <w:szCs w:val="21"/>
                    </w:rPr>
                    <w:t>产污系数</w:t>
                  </w:r>
                  <w:r w:rsidRPr="00214C0B">
                    <w:rPr>
                      <w:sz w:val="21"/>
                      <w:szCs w:val="21"/>
                    </w:rPr>
                    <w:t>kg/t</w:t>
                  </w:r>
                  <w:r>
                    <w:rPr>
                      <w:rFonts w:hint="eastAsia"/>
                      <w:sz w:val="21"/>
                      <w:szCs w:val="21"/>
                    </w:rPr>
                    <w:t>原料</w:t>
                  </w:r>
                </w:p>
              </w:tc>
              <w:tc>
                <w:tcPr>
                  <w:tcW w:w="763" w:type="dxa"/>
                  <w:vAlign w:val="center"/>
                </w:tcPr>
                <w:p w:rsidR="002444CF" w:rsidRPr="00214C0B" w:rsidRDefault="00923C5A" w:rsidP="00BF3A66">
                  <w:pPr>
                    <w:spacing w:line="240" w:lineRule="auto"/>
                    <w:ind w:firstLineChars="0" w:firstLine="0"/>
                    <w:jc w:val="center"/>
                    <w:rPr>
                      <w:sz w:val="21"/>
                      <w:szCs w:val="21"/>
                    </w:rPr>
                  </w:pPr>
                  <w:r>
                    <w:rPr>
                      <w:rFonts w:hint="eastAsia"/>
                      <w:sz w:val="21"/>
                      <w:szCs w:val="21"/>
                    </w:rPr>
                    <w:t>VOCs</w:t>
                  </w:r>
                  <w:r w:rsidR="002444CF" w:rsidRPr="00214C0B">
                    <w:rPr>
                      <w:sz w:val="21"/>
                      <w:szCs w:val="21"/>
                    </w:rPr>
                    <w:t>产生量</w:t>
                  </w:r>
                  <w:r w:rsidR="002444CF" w:rsidRPr="00214C0B">
                    <w:rPr>
                      <w:sz w:val="21"/>
                      <w:szCs w:val="21"/>
                    </w:rPr>
                    <w:t>t/a</w:t>
                  </w:r>
                </w:p>
              </w:tc>
              <w:tc>
                <w:tcPr>
                  <w:tcW w:w="938" w:type="dxa"/>
                  <w:vAlign w:val="center"/>
                </w:tcPr>
                <w:p w:rsidR="002444CF" w:rsidRDefault="002444CF" w:rsidP="00BC6CA8">
                  <w:pPr>
                    <w:spacing w:line="240" w:lineRule="auto"/>
                    <w:ind w:firstLineChars="0" w:firstLine="0"/>
                    <w:jc w:val="center"/>
                    <w:rPr>
                      <w:sz w:val="21"/>
                      <w:szCs w:val="21"/>
                    </w:rPr>
                  </w:pPr>
                  <w:r>
                    <w:rPr>
                      <w:rFonts w:hint="eastAsia"/>
                      <w:sz w:val="21"/>
                      <w:szCs w:val="21"/>
                    </w:rPr>
                    <w:t>风机</w:t>
                  </w:r>
                </w:p>
                <w:p w:rsidR="002444CF" w:rsidRPr="00214C0B" w:rsidRDefault="002444CF" w:rsidP="00BC6CA8">
                  <w:pPr>
                    <w:spacing w:line="240" w:lineRule="auto"/>
                    <w:ind w:firstLineChars="0" w:firstLine="0"/>
                    <w:jc w:val="center"/>
                    <w:rPr>
                      <w:sz w:val="21"/>
                      <w:szCs w:val="21"/>
                    </w:rPr>
                  </w:pPr>
                  <w:r>
                    <w:rPr>
                      <w:rFonts w:hint="eastAsia"/>
                      <w:sz w:val="21"/>
                      <w:szCs w:val="21"/>
                    </w:rPr>
                    <w:t>风量</w:t>
                  </w:r>
                  <w:r w:rsidRPr="00214C0B">
                    <w:rPr>
                      <w:sz w:val="21"/>
                      <w:szCs w:val="21"/>
                    </w:rPr>
                    <w:t>m</w:t>
                  </w:r>
                  <w:r w:rsidRPr="00214C0B">
                    <w:rPr>
                      <w:sz w:val="21"/>
                      <w:szCs w:val="21"/>
                      <w:vertAlign w:val="superscript"/>
                    </w:rPr>
                    <w:t>3</w:t>
                  </w:r>
                  <w:r w:rsidRPr="00214C0B">
                    <w:rPr>
                      <w:sz w:val="21"/>
                      <w:szCs w:val="21"/>
                    </w:rPr>
                    <w:t>/</w:t>
                  </w:r>
                  <w:r>
                    <w:rPr>
                      <w:rFonts w:hint="eastAsia"/>
                      <w:sz w:val="21"/>
                      <w:szCs w:val="21"/>
                    </w:rPr>
                    <w:t>h</w:t>
                  </w:r>
                </w:p>
              </w:tc>
              <w:tc>
                <w:tcPr>
                  <w:tcW w:w="850" w:type="dxa"/>
                  <w:vAlign w:val="center"/>
                </w:tcPr>
                <w:p w:rsidR="002444CF" w:rsidRPr="00214C0B" w:rsidRDefault="002444CF" w:rsidP="00BC6CA8">
                  <w:pPr>
                    <w:spacing w:line="240" w:lineRule="auto"/>
                    <w:ind w:firstLineChars="0" w:firstLine="0"/>
                    <w:jc w:val="center"/>
                    <w:rPr>
                      <w:sz w:val="21"/>
                      <w:szCs w:val="21"/>
                    </w:rPr>
                  </w:pPr>
                  <w:r w:rsidRPr="00214C0B">
                    <w:rPr>
                      <w:sz w:val="21"/>
                      <w:szCs w:val="21"/>
                    </w:rPr>
                    <w:t>废气产生量万</w:t>
                  </w:r>
                  <w:r w:rsidRPr="00214C0B">
                    <w:rPr>
                      <w:sz w:val="21"/>
                      <w:szCs w:val="21"/>
                    </w:rPr>
                    <w:t>m</w:t>
                  </w:r>
                  <w:r w:rsidRPr="00214C0B">
                    <w:rPr>
                      <w:sz w:val="21"/>
                      <w:szCs w:val="21"/>
                      <w:vertAlign w:val="superscript"/>
                    </w:rPr>
                    <w:t>3</w:t>
                  </w:r>
                  <w:r w:rsidRPr="00214C0B">
                    <w:rPr>
                      <w:sz w:val="21"/>
                      <w:szCs w:val="21"/>
                    </w:rPr>
                    <w:t>/a</w:t>
                  </w:r>
                </w:p>
              </w:tc>
              <w:tc>
                <w:tcPr>
                  <w:tcW w:w="851" w:type="dxa"/>
                  <w:vAlign w:val="center"/>
                </w:tcPr>
                <w:p w:rsidR="002444CF" w:rsidRPr="00214C0B" w:rsidRDefault="002444CF" w:rsidP="00BF3A66">
                  <w:pPr>
                    <w:spacing w:line="240" w:lineRule="auto"/>
                    <w:ind w:firstLineChars="0" w:firstLine="0"/>
                    <w:jc w:val="center"/>
                    <w:rPr>
                      <w:sz w:val="21"/>
                      <w:szCs w:val="21"/>
                    </w:rPr>
                  </w:pPr>
                  <w:r w:rsidRPr="00214C0B">
                    <w:rPr>
                      <w:sz w:val="21"/>
                      <w:szCs w:val="21"/>
                    </w:rPr>
                    <w:t>产生</w:t>
                  </w:r>
                </w:p>
                <w:p w:rsidR="002444CF" w:rsidRPr="00214C0B" w:rsidRDefault="002444CF" w:rsidP="00BF3A66">
                  <w:pPr>
                    <w:spacing w:line="240" w:lineRule="auto"/>
                    <w:ind w:firstLineChars="0" w:firstLine="0"/>
                    <w:jc w:val="center"/>
                    <w:rPr>
                      <w:sz w:val="21"/>
                      <w:szCs w:val="21"/>
                    </w:rPr>
                  </w:pPr>
                  <w:r w:rsidRPr="00214C0B">
                    <w:rPr>
                      <w:sz w:val="21"/>
                      <w:szCs w:val="21"/>
                    </w:rPr>
                    <w:t>浓度</w:t>
                  </w:r>
                  <w:r w:rsidRPr="00214C0B">
                    <w:rPr>
                      <w:sz w:val="21"/>
                      <w:szCs w:val="21"/>
                    </w:rPr>
                    <w:t>mg/m</w:t>
                  </w:r>
                  <w:r w:rsidRPr="00214C0B">
                    <w:rPr>
                      <w:sz w:val="21"/>
                      <w:szCs w:val="21"/>
                      <w:vertAlign w:val="superscript"/>
                    </w:rPr>
                    <w:t>3</w:t>
                  </w:r>
                </w:p>
              </w:tc>
              <w:tc>
                <w:tcPr>
                  <w:tcW w:w="709" w:type="dxa"/>
                  <w:vAlign w:val="center"/>
                </w:tcPr>
                <w:p w:rsidR="002444CF" w:rsidRPr="00214C0B" w:rsidRDefault="002444CF" w:rsidP="00BF3A66">
                  <w:pPr>
                    <w:spacing w:line="240" w:lineRule="auto"/>
                    <w:ind w:firstLineChars="0" w:firstLine="0"/>
                    <w:jc w:val="center"/>
                    <w:rPr>
                      <w:sz w:val="21"/>
                      <w:szCs w:val="21"/>
                    </w:rPr>
                  </w:pPr>
                  <w:r>
                    <w:rPr>
                      <w:rFonts w:hint="eastAsia"/>
                      <w:sz w:val="21"/>
                      <w:szCs w:val="21"/>
                    </w:rPr>
                    <w:t>去除</w:t>
                  </w:r>
                  <w:r w:rsidRPr="00214C0B">
                    <w:rPr>
                      <w:sz w:val="21"/>
                      <w:szCs w:val="21"/>
                    </w:rPr>
                    <w:t>率</w:t>
                  </w:r>
                  <w:r w:rsidRPr="00214C0B">
                    <w:rPr>
                      <w:rFonts w:hint="eastAsia"/>
                      <w:sz w:val="21"/>
                      <w:szCs w:val="21"/>
                    </w:rPr>
                    <w:t>%</w:t>
                  </w:r>
                </w:p>
              </w:tc>
              <w:tc>
                <w:tcPr>
                  <w:tcW w:w="850" w:type="dxa"/>
                  <w:vAlign w:val="center"/>
                </w:tcPr>
                <w:p w:rsidR="002444CF" w:rsidRDefault="002444CF" w:rsidP="00BF3A66">
                  <w:pPr>
                    <w:spacing w:line="240" w:lineRule="auto"/>
                    <w:ind w:firstLineChars="0" w:firstLine="0"/>
                    <w:jc w:val="center"/>
                    <w:rPr>
                      <w:sz w:val="21"/>
                      <w:szCs w:val="21"/>
                    </w:rPr>
                  </w:pPr>
                  <w:r w:rsidRPr="00214C0B">
                    <w:rPr>
                      <w:sz w:val="21"/>
                      <w:szCs w:val="21"/>
                    </w:rPr>
                    <w:t>排放</w:t>
                  </w:r>
                </w:p>
                <w:p w:rsidR="002444CF" w:rsidRPr="00214C0B" w:rsidRDefault="002444CF" w:rsidP="00BF3A66">
                  <w:pPr>
                    <w:spacing w:line="240" w:lineRule="auto"/>
                    <w:ind w:firstLineChars="0" w:firstLine="0"/>
                    <w:jc w:val="center"/>
                    <w:rPr>
                      <w:sz w:val="21"/>
                      <w:szCs w:val="21"/>
                    </w:rPr>
                  </w:pPr>
                  <w:r w:rsidRPr="00214C0B">
                    <w:rPr>
                      <w:sz w:val="21"/>
                      <w:szCs w:val="21"/>
                    </w:rPr>
                    <w:t>浓度</w:t>
                  </w:r>
                  <w:r w:rsidRPr="00214C0B">
                    <w:rPr>
                      <w:sz w:val="21"/>
                      <w:szCs w:val="21"/>
                    </w:rPr>
                    <w:t>mg/m</w:t>
                  </w:r>
                  <w:r w:rsidRPr="00214C0B">
                    <w:rPr>
                      <w:sz w:val="21"/>
                      <w:szCs w:val="21"/>
                      <w:vertAlign w:val="superscript"/>
                    </w:rPr>
                    <w:t>3</w:t>
                  </w:r>
                </w:p>
              </w:tc>
              <w:tc>
                <w:tcPr>
                  <w:tcW w:w="759" w:type="dxa"/>
                  <w:vAlign w:val="center"/>
                </w:tcPr>
                <w:p w:rsidR="002444CF" w:rsidRPr="00214C0B" w:rsidRDefault="002444CF" w:rsidP="00BF3A66">
                  <w:pPr>
                    <w:spacing w:line="240" w:lineRule="auto"/>
                    <w:ind w:firstLineChars="0" w:firstLine="0"/>
                    <w:jc w:val="center"/>
                    <w:rPr>
                      <w:sz w:val="21"/>
                      <w:szCs w:val="21"/>
                    </w:rPr>
                  </w:pPr>
                  <w:r w:rsidRPr="00214C0B">
                    <w:rPr>
                      <w:sz w:val="21"/>
                      <w:szCs w:val="21"/>
                    </w:rPr>
                    <w:t>排放量</w:t>
                  </w:r>
                  <w:r w:rsidRPr="00214C0B">
                    <w:rPr>
                      <w:sz w:val="21"/>
                      <w:szCs w:val="21"/>
                    </w:rPr>
                    <w:t>t/a</w:t>
                  </w:r>
                </w:p>
              </w:tc>
            </w:tr>
            <w:tr w:rsidR="002444CF" w:rsidRPr="006F0C79" w:rsidTr="00F40754">
              <w:tc>
                <w:tcPr>
                  <w:tcW w:w="880" w:type="dxa"/>
                  <w:vMerge w:val="restart"/>
                  <w:vAlign w:val="center"/>
                </w:tcPr>
                <w:p w:rsidR="002444CF" w:rsidRPr="00214C0B" w:rsidRDefault="002444CF" w:rsidP="00F40754">
                  <w:pPr>
                    <w:spacing w:line="240" w:lineRule="auto"/>
                    <w:ind w:firstLineChars="0" w:firstLine="0"/>
                    <w:jc w:val="center"/>
                    <w:rPr>
                      <w:sz w:val="21"/>
                      <w:szCs w:val="21"/>
                    </w:rPr>
                  </w:pPr>
                  <w:r>
                    <w:rPr>
                      <w:rFonts w:hint="eastAsia"/>
                      <w:sz w:val="21"/>
                      <w:szCs w:val="21"/>
                    </w:rPr>
                    <w:t>DA012</w:t>
                  </w:r>
                </w:p>
              </w:tc>
              <w:tc>
                <w:tcPr>
                  <w:tcW w:w="708" w:type="dxa"/>
                  <w:vMerge w:val="restart"/>
                  <w:vAlign w:val="center"/>
                </w:tcPr>
                <w:p w:rsidR="002444CF" w:rsidRPr="00214C0B" w:rsidRDefault="00EE1F61" w:rsidP="00BF3A66">
                  <w:pPr>
                    <w:spacing w:line="240" w:lineRule="auto"/>
                    <w:ind w:firstLineChars="0" w:firstLine="0"/>
                    <w:jc w:val="center"/>
                    <w:rPr>
                      <w:sz w:val="21"/>
                      <w:szCs w:val="21"/>
                    </w:rPr>
                  </w:pPr>
                  <w:r>
                    <w:rPr>
                      <w:rFonts w:hint="eastAsia"/>
                      <w:sz w:val="21"/>
                      <w:szCs w:val="21"/>
                    </w:rPr>
                    <w:t>4</w:t>
                  </w:r>
                </w:p>
              </w:tc>
              <w:tc>
                <w:tcPr>
                  <w:tcW w:w="851" w:type="dxa"/>
                  <w:vAlign w:val="center"/>
                </w:tcPr>
                <w:p w:rsidR="002444CF" w:rsidRPr="00214C0B" w:rsidRDefault="002444CF" w:rsidP="00BF3A66">
                  <w:pPr>
                    <w:spacing w:line="240" w:lineRule="auto"/>
                    <w:ind w:firstLineChars="0" w:firstLine="0"/>
                    <w:jc w:val="center"/>
                    <w:rPr>
                      <w:sz w:val="21"/>
                      <w:szCs w:val="21"/>
                    </w:rPr>
                  </w:pPr>
                  <w:r>
                    <w:rPr>
                      <w:rFonts w:hint="eastAsia"/>
                      <w:sz w:val="21"/>
                      <w:szCs w:val="21"/>
                    </w:rPr>
                    <w:t>电泳底漆</w:t>
                  </w:r>
                  <w:r>
                    <w:rPr>
                      <w:rFonts w:hint="eastAsia"/>
                      <w:sz w:val="21"/>
                      <w:szCs w:val="21"/>
                    </w:rPr>
                    <w:t>7.5</w:t>
                  </w:r>
                </w:p>
              </w:tc>
              <w:tc>
                <w:tcPr>
                  <w:tcW w:w="763" w:type="dxa"/>
                  <w:vMerge w:val="restart"/>
                  <w:vAlign w:val="center"/>
                </w:tcPr>
                <w:p w:rsidR="002444CF" w:rsidRPr="00214C0B" w:rsidRDefault="00EE1F61" w:rsidP="00806EA6">
                  <w:pPr>
                    <w:spacing w:line="240" w:lineRule="auto"/>
                    <w:ind w:firstLineChars="0" w:firstLine="0"/>
                    <w:jc w:val="center"/>
                    <w:rPr>
                      <w:sz w:val="21"/>
                      <w:szCs w:val="21"/>
                    </w:rPr>
                  </w:pPr>
                  <w:r>
                    <w:rPr>
                      <w:rFonts w:hint="eastAsia"/>
                      <w:sz w:val="21"/>
                      <w:szCs w:val="21"/>
                    </w:rPr>
                    <w:t>0.16</w:t>
                  </w:r>
                </w:p>
              </w:tc>
              <w:tc>
                <w:tcPr>
                  <w:tcW w:w="938" w:type="dxa"/>
                  <w:vMerge w:val="restart"/>
                  <w:vAlign w:val="center"/>
                </w:tcPr>
                <w:p w:rsidR="002444CF" w:rsidRPr="00214C0B" w:rsidRDefault="002444CF" w:rsidP="00BF3A66">
                  <w:pPr>
                    <w:spacing w:line="240" w:lineRule="auto"/>
                    <w:ind w:firstLineChars="0" w:firstLine="0"/>
                    <w:jc w:val="center"/>
                    <w:rPr>
                      <w:sz w:val="21"/>
                      <w:szCs w:val="21"/>
                    </w:rPr>
                  </w:pPr>
                  <w:r>
                    <w:rPr>
                      <w:rFonts w:hint="eastAsia"/>
                      <w:sz w:val="21"/>
                      <w:szCs w:val="21"/>
                    </w:rPr>
                    <w:t>5000</w:t>
                  </w:r>
                </w:p>
              </w:tc>
              <w:tc>
                <w:tcPr>
                  <w:tcW w:w="850" w:type="dxa"/>
                  <w:vMerge w:val="restart"/>
                  <w:vAlign w:val="center"/>
                </w:tcPr>
                <w:p w:rsidR="002444CF" w:rsidRPr="00666E3E" w:rsidRDefault="002444CF" w:rsidP="00BF3A66">
                  <w:pPr>
                    <w:spacing w:line="240" w:lineRule="auto"/>
                    <w:ind w:firstLineChars="0" w:firstLine="0"/>
                    <w:jc w:val="center"/>
                    <w:rPr>
                      <w:sz w:val="21"/>
                      <w:szCs w:val="21"/>
                    </w:rPr>
                  </w:pPr>
                  <w:r>
                    <w:rPr>
                      <w:rFonts w:hint="eastAsia"/>
                      <w:sz w:val="21"/>
                      <w:szCs w:val="21"/>
                    </w:rPr>
                    <w:t>1000</w:t>
                  </w:r>
                </w:p>
              </w:tc>
              <w:tc>
                <w:tcPr>
                  <w:tcW w:w="851" w:type="dxa"/>
                  <w:vMerge w:val="restart"/>
                  <w:vAlign w:val="center"/>
                </w:tcPr>
                <w:p w:rsidR="002444CF" w:rsidRPr="00214C0B" w:rsidRDefault="00EE1F61" w:rsidP="005B3E9E">
                  <w:pPr>
                    <w:spacing w:line="240" w:lineRule="auto"/>
                    <w:ind w:firstLineChars="0" w:firstLine="0"/>
                    <w:jc w:val="center"/>
                    <w:rPr>
                      <w:sz w:val="21"/>
                      <w:szCs w:val="21"/>
                    </w:rPr>
                  </w:pPr>
                  <w:r>
                    <w:rPr>
                      <w:rFonts w:hint="eastAsia"/>
                      <w:sz w:val="21"/>
                      <w:szCs w:val="21"/>
                    </w:rPr>
                    <w:t>16</w:t>
                  </w:r>
                </w:p>
              </w:tc>
              <w:tc>
                <w:tcPr>
                  <w:tcW w:w="709" w:type="dxa"/>
                  <w:vMerge w:val="restart"/>
                  <w:vAlign w:val="center"/>
                </w:tcPr>
                <w:p w:rsidR="002444CF" w:rsidRPr="00214C0B" w:rsidRDefault="002444CF" w:rsidP="00BF3A66">
                  <w:pPr>
                    <w:spacing w:line="240" w:lineRule="auto"/>
                    <w:ind w:firstLineChars="0" w:firstLine="0"/>
                    <w:jc w:val="center"/>
                    <w:rPr>
                      <w:sz w:val="21"/>
                      <w:szCs w:val="21"/>
                    </w:rPr>
                  </w:pPr>
                  <w:r>
                    <w:rPr>
                      <w:rFonts w:hint="eastAsia"/>
                      <w:sz w:val="21"/>
                      <w:szCs w:val="21"/>
                    </w:rPr>
                    <w:t>87.7</w:t>
                  </w:r>
                </w:p>
              </w:tc>
              <w:tc>
                <w:tcPr>
                  <w:tcW w:w="850" w:type="dxa"/>
                  <w:vMerge w:val="restart"/>
                  <w:vAlign w:val="center"/>
                </w:tcPr>
                <w:p w:rsidR="002444CF" w:rsidRPr="00214C0B" w:rsidRDefault="00EE1F61" w:rsidP="00BF3A66">
                  <w:pPr>
                    <w:spacing w:line="240" w:lineRule="auto"/>
                    <w:ind w:firstLineChars="0" w:firstLine="0"/>
                    <w:jc w:val="center"/>
                    <w:rPr>
                      <w:sz w:val="21"/>
                      <w:szCs w:val="21"/>
                    </w:rPr>
                  </w:pPr>
                  <w:r>
                    <w:rPr>
                      <w:rFonts w:hint="eastAsia"/>
                      <w:sz w:val="21"/>
                      <w:szCs w:val="21"/>
                    </w:rPr>
                    <w:t>1.97</w:t>
                  </w:r>
                </w:p>
              </w:tc>
              <w:tc>
                <w:tcPr>
                  <w:tcW w:w="759" w:type="dxa"/>
                  <w:vMerge w:val="restart"/>
                  <w:vAlign w:val="center"/>
                </w:tcPr>
                <w:p w:rsidR="002444CF" w:rsidRPr="00214C0B" w:rsidRDefault="00806EA6" w:rsidP="00EE1F61">
                  <w:pPr>
                    <w:spacing w:line="240" w:lineRule="auto"/>
                    <w:ind w:firstLineChars="0" w:firstLine="0"/>
                    <w:jc w:val="center"/>
                    <w:rPr>
                      <w:sz w:val="21"/>
                      <w:szCs w:val="21"/>
                    </w:rPr>
                  </w:pPr>
                  <w:r>
                    <w:rPr>
                      <w:rFonts w:hint="eastAsia"/>
                      <w:sz w:val="21"/>
                      <w:szCs w:val="21"/>
                    </w:rPr>
                    <w:t>0.</w:t>
                  </w:r>
                  <w:r w:rsidR="00EE1F61">
                    <w:rPr>
                      <w:rFonts w:hint="eastAsia"/>
                      <w:sz w:val="21"/>
                      <w:szCs w:val="21"/>
                    </w:rPr>
                    <w:t>02</w:t>
                  </w:r>
                </w:p>
              </w:tc>
            </w:tr>
            <w:tr w:rsidR="002444CF" w:rsidRPr="006F0C79" w:rsidTr="00F40754">
              <w:tc>
                <w:tcPr>
                  <w:tcW w:w="880" w:type="dxa"/>
                  <w:vMerge/>
                  <w:vAlign w:val="center"/>
                </w:tcPr>
                <w:p w:rsidR="002444CF" w:rsidRDefault="002444CF" w:rsidP="00BF3A66">
                  <w:pPr>
                    <w:spacing w:line="240" w:lineRule="auto"/>
                    <w:ind w:firstLineChars="0" w:firstLine="0"/>
                    <w:jc w:val="center"/>
                    <w:rPr>
                      <w:sz w:val="21"/>
                      <w:szCs w:val="21"/>
                    </w:rPr>
                  </w:pPr>
                </w:p>
              </w:tc>
              <w:tc>
                <w:tcPr>
                  <w:tcW w:w="708" w:type="dxa"/>
                  <w:vMerge/>
                  <w:vAlign w:val="center"/>
                </w:tcPr>
                <w:p w:rsidR="002444CF" w:rsidRDefault="002444CF" w:rsidP="00BF3A66">
                  <w:pPr>
                    <w:spacing w:line="240" w:lineRule="auto"/>
                    <w:ind w:firstLineChars="0" w:firstLine="0"/>
                    <w:jc w:val="center"/>
                    <w:rPr>
                      <w:sz w:val="21"/>
                      <w:szCs w:val="21"/>
                    </w:rPr>
                  </w:pPr>
                </w:p>
              </w:tc>
              <w:tc>
                <w:tcPr>
                  <w:tcW w:w="851" w:type="dxa"/>
                  <w:vAlign w:val="center"/>
                </w:tcPr>
                <w:p w:rsidR="002444CF" w:rsidRDefault="002444CF" w:rsidP="005859E2">
                  <w:pPr>
                    <w:spacing w:line="240" w:lineRule="auto"/>
                    <w:ind w:firstLineChars="0" w:firstLine="0"/>
                    <w:jc w:val="center"/>
                    <w:rPr>
                      <w:sz w:val="21"/>
                      <w:szCs w:val="21"/>
                    </w:rPr>
                  </w:pPr>
                  <w:r>
                    <w:rPr>
                      <w:rFonts w:hint="eastAsia"/>
                      <w:sz w:val="21"/>
                      <w:szCs w:val="21"/>
                    </w:rPr>
                    <w:t>烘干</w:t>
                  </w:r>
                  <w:r>
                    <w:rPr>
                      <w:rFonts w:hint="eastAsia"/>
                      <w:sz w:val="21"/>
                      <w:szCs w:val="21"/>
                    </w:rPr>
                    <w:t>42.5</w:t>
                  </w:r>
                </w:p>
              </w:tc>
              <w:tc>
                <w:tcPr>
                  <w:tcW w:w="763" w:type="dxa"/>
                  <w:vMerge/>
                  <w:vAlign w:val="center"/>
                </w:tcPr>
                <w:p w:rsidR="002444CF" w:rsidRDefault="002444CF" w:rsidP="00BF3A66">
                  <w:pPr>
                    <w:spacing w:line="240" w:lineRule="auto"/>
                    <w:ind w:firstLineChars="0" w:firstLine="0"/>
                    <w:jc w:val="center"/>
                    <w:rPr>
                      <w:sz w:val="21"/>
                      <w:szCs w:val="21"/>
                    </w:rPr>
                  </w:pPr>
                </w:p>
              </w:tc>
              <w:tc>
                <w:tcPr>
                  <w:tcW w:w="938" w:type="dxa"/>
                  <w:vMerge/>
                  <w:vAlign w:val="center"/>
                </w:tcPr>
                <w:p w:rsidR="002444CF" w:rsidRPr="00242C27" w:rsidRDefault="002444CF" w:rsidP="00BF3A66">
                  <w:pPr>
                    <w:spacing w:line="240" w:lineRule="auto"/>
                    <w:ind w:firstLineChars="0" w:firstLine="0"/>
                    <w:jc w:val="center"/>
                    <w:rPr>
                      <w:sz w:val="21"/>
                      <w:szCs w:val="21"/>
                    </w:rPr>
                  </w:pPr>
                </w:p>
              </w:tc>
              <w:tc>
                <w:tcPr>
                  <w:tcW w:w="850" w:type="dxa"/>
                  <w:vMerge/>
                  <w:vAlign w:val="center"/>
                </w:tcPr>
                <w:p w:rsidR="002444CF" w:rsidRDefault="002444CF" w:rsidP="00BF3A66">
                  <w:pPr>
                    <w:spacing w:line="240" w:lineRule="auto"/>
                    <w:ind w:firstLineChars="0" w:firstLine="0"/>
                    <w:jc w:val="center"/>
                    <w:rPr>
                      <w:sz w:val="21"/>
                      <w:szCs w:val="21"/>
                    </w:rPr>
                  </w:pPr>
                </w:p>
              </w:tc>
              <w:tc>
                <w:tcPr>
                  <w:tcW w:w="851" w:type="dxa"/>
                  <w:vMerge/>
                  <w:vAlign w:val="center"/>
                </w:tcPr>
                <w:p w:rsidR="002444CF" w:rsidRDefault="002444CF" w:rsidP="00BF3A66">
                  <w:pPr>
                    <w:spacing w:line="240" w:lineRule="auto"/>
                    <w:ind w:firstLineChars="0" w:firstLine="0"/>
                    <w:jc w:val="center"/>
                    <w:rPr>
                      <w:sz w:val="21"/>
                      <w:szCs w:val="21"/>
                    </w:rPr>
                  </w:pPr>
                </w:p>
              </w:tc>
              <w:tc>
                <w:tcPr>
                  <w:tcW w:w="709" w:type="dxa"/>
                  <w:vMerge/>
                  <w:vAlign w:val="center"/>
                </w:tcPr>
                <w:p w:rsidR="002444CF" w:rsidRDefault="002444CF" w:rsidP="00BF3A66">
                  <w:pPr>
                    <w:spacing w:line="240" w:lineRule="auto"/>
                    <w:ind w:firstLineChars="0" w:firstLine="0"/>
                    <w:jc w:val="center"/>
                    <w:rPr>
                      <w:sz w:val="21"/>
                      <w:szCs w:val="21"/>
                    </w:rPr>
                  </w:pPr>
                </w:p>
              </w:tc>
              <w:tc>
                <w:tcPr>
                  <w:tcW w:w="850" w:type="dxa"/>
                  <w:vMerge/>
                  <w:vAlign w:val="center"/>
                </w:tcPr>
                <w:p w:rsidR="002444CF" w:rsidRDefault="002444CF" w:rsidP="00BF3A66">
                  <w:pPr>
                    <w:spacing w:line="240" w:lineRule="auto"/>
                    <w:ind w:firstLineChars="0" w:firstLine="0"/>
                    <w:jc w:val="center"/>
                    <w:rPr>
                      <w:sz w:val="21"/>
                      <w:szCs w:val="21"/>
                    </w:rPr>
                  </w:pPr>
                </w:p>
              </w:tc>
              <w:tc>
                <w:tcPr>
                  <w:tcW w:w="759" w:type="dxa"/>
                  <w:vMerge/>
                  <w:vAlign w:val="center"/>
                </w:tcPr>
                <w:p w:rsidR="002444CF" w:rsidRDefault="002444CF" w:rsidP="00BF3A66">
                  <w:pPr>
                    <w:spacing w:line="240" w:lineRule="auto"/>
                    <w:ind w:firstLineChars="0" w:firstLine="0"/>
                    <w:jc w:val="center"/>
                    <w:rPr>
                      <w:sz w:val="21"/>
                      <w:szCs w:val="21"/>
                    </w:rPr>
                  </w:pPr>
                </w:p>
              </w:tc>
            </w:tr>
            <w:tr w:rsidR="00190AB5" w:rsidRPr="006F0C79" w:rsidTr="00F40754">
              <w:tc>
                <w:tcPr>
                  <w:tcW w:w="880" w:type="dxa"/>
                  <w:vAlign w:val="center"/>
                </w:tcPr>
                <w:p w:rsidR="00190AB5" w:rsidRDefault="00190AB5" w:rsidP="00BF3A66">
                  <w:pPr>
                    <w:spacing w:line="240" w:lineRule="auto"/>
                    <w:ind w:firstLineChars="0" w:firstLine="0"/>
                    <w:jc w:val="center"/>
                    <w:rPr>
                      <w:sz w:val="21"/>
                      <w:szCs w:val="21"/>
                    </w:rPr>
                  </w:pPr>
                  <w:r>
                    <w:rPr>
                      <w:rFonts w:hint="eastAsia"/>
                      <w:sz w:val="21"/>
                      <w:szCs w:val="21"/>
                    </w:rPr>
                    <w:t>无组织</w:t>
                  </w:r>
                </w:p>
              </w:tc>
              <w:tc>
                <w:tcPr>
                  <w:tcW w:w="708" w:type="dxa"/>
                  <w:vAlign w:val="center"/>
                </w:tcPr>
                <w:p w:rsidR="00190AB5" w:rsidRDefault="00190AB5" w:rsidP="00BF3A66">
                  <w:pPr>
                    <w:spacing w:line="240" w:lineRule="auto"/>
                    <w:ind w:firstLineChars="0" w:firstLine="0"/>
                    <w:jc w:val="center"/>
                    <w:rPr>
                      <w:sz w:val="21"/>
                      <w:szCs w:val="21"/>
                    </w:rPr>
                  </w:pPr>
                  <w:r>
                    <w:rPr>
                      <w:rFonts w:hint="eastAsia"/>
                      <w:sz w:val="21"/>
                      <w:szCs w:val="21"/>
                    </w:rPr>
                    <w:t>/</w:t>
                  </w:r>
                </w:p>
              </w:tc>
              <w:tc>
                <w:tcPr>
                  <w:tcW w:w="851" w:type="dxa"/>
                  <w:vAlign w:val="center"/>
                </w:tcPr>
                <w:p w:rsidR="00190AB5" w:rsidRDefault="00190AB5" w:rsidP="00BF3A66">
                  <w:pPr>
                    <w:spacing w:line="240" w:lineRule="auto"/>
                    <w:ind w:firstLineChars="0" w:firstLine="0"/>
                    <w:jc w:val="center"/>
                    <w:rPr>
                      <w:sz w:val="21"/>
                      <w:szCs w:val="21"/>
                    </w:rPr>
                  </w:pPr>
                  <w:r>
                    <w:rPr>
                      <w:rFonts w:hint="eastAsia"/>
                      <w:sz w:val="21"/>
                      <w:szCs w:val="21"/>
                    </w:rPr>
                    <w:t>/</w:t>
                  </w:r>
                </w:p>
              </w:tc>
              <w:tc>
                <w:tcPr>
                  <w:tcW w:w="763" w:type="dxa"/>
                  <w:vAlign w:val="center"/>
                </w:tcPr>
                <w:p w:rsidR="00190AB5" w:rsidRDefault="00806EA6" w:rsidP="00EE1F61">
                  <w:pPr>
                    <w:spacing w:line="240" w:lineRule="auto"/>
                    <w:ind w:firstLineChars="0" w:firstLine="0"/>
                    <w:jc w:val="center"/>
                    <w:rPr>
                      <w:sz w:val="21"/>
                      <w:szCs w:val="21"/>
                    </w:rPr>
                  </w:pPr>
                  <w:r>
                    <w:rPr>
                      <w:rFonts w:hint="eastAsia"/>
                      <w:sz w:val="21"/>
                      <w:szCs w:val="21"/>
                    </w:rPr>
                    <w:t>0.</w:t>
                  </w:r>
                  <w:r w:rsidR="00EE1F61">
                    <w:rPr>
                      <w:rFonts w:hint="eastAsia"/>
                      <w:sz w:val="21"/>
                      <w:szCs w:val="21"/>
                    </w:rPr>
                    <w:t>0</w:t>
                  </w:r>
                  <w:r>
                    <w:rPr>
                      <w:rFonts w:hint="eastAsia"/>
                      <w:sz w:val="21"/>
                      <w:szCs w:val="21"/>
                    </w:rPr>
                    <w:t>4</w:t>
                  </w:r>
                </w:p>
              </w:tc>
              <w:tc>
                <w:tcPr>
                  <w:tcW w:w="938" w:type="dxa"/>
                  <w:vAlign w:val="center"/>
                </w:tcPr>
                <w:p w:rsidR="00190AB5" w:rsidRPr="0069012C" w:rsidRDefault="00190AB5" w:rsidP="00BF3A66">
                  <w:pPr>
                    <w:spacing w:line="240" w:lineRule="auto"/>
                    <w:ind w:firstLineChars="0" w:firstLine="0"/>
                    <w:jc w:val="center"/>
                    <w:rPr>
                      <w:sz w:val="21"/>
                      <w:szCs w:val="21"/>
                    </w:rPr>
                  </w:pPr>
                  <w:r>
                    <w:rPr>
                      <w:rFonts w:hint="eastAsia"/>
                      <w:sz w:val="21"/>
                      <w:szCs w:val="21"/>
                    </w:rPr>
                    <w:t>/</w:t>
                  </w:r>
                </w:p>
              </w:tc>
              <w:tc>
                <w:tcPr>
                  <w:tcW w:w="850" w:type="dxa"/>
                  <w:vAlign w:val="center"/>
                </w:tcPr>
                <w:p w:rsidR="00190AB5" w:rsidRDefault="00190AB5" w:rsidP="00BF3A66">
                  <w:pPr>
                    <w:spacing w:line="240" w:lineRule="auto"/>
                    <w:ind w:firstLineChars="0" w:firstLine="0"/>
                    <w:jc w:val="center"/>
                    <w:rPr>
                      <w:sz w:val="21"/>
                      <w:szCs w:val="21"/>
                    </w:rPr>
                  </w:pPr>
                  <w:r>
                    <w:rPr>
                      <w:rFonts w:hint="eastAsia"/>
                      <w:sz w:val="21"/>
                      <w:szCs w:val="21"/>
                    </w:rPr>
                    <w:t>/</w:t>
                  </w:r>
                </w:p>
              </w:tc>
              <w:tc>
                <w:tcPr>
                  <w:tcW w:w="851" w:type="dxa"/>
                  <w:vAlign w:val="center"/>
                </w:tcPr>
                <w:p w:rsidR="00190AB5" w:rsidRDefault="00190AB5" w:rsidP="00BF3A66">
                  <w:pPr>
                    <w:spacing w:line="240" w:lineRule="auto"/>
                    <w:ind w:firstLineChars="0" w:firstLine="0"/>
                    <w:jc w:val="center"/>
                    <w:rPr>
                      <w:sz w:val="21"/>
                      <w:szCs w:val="21"/>
                    </w:rPr>
                  </w:pPr>
                  <w:r>
                    <w:rPr>
                      <w:rFonts w:hint="eastAsia"/>
                      <w:sz w:val="21"/>
                      <w:szCs w:val="21"/>
                    </w:rPr>
                    <w:t>/</w:t>
                  </w:r>
                </w:p>
              </w:tc>
              <w:tc>
                <w:tcPr>
                  <w:tcW w:w="709" w:type="dxa"/>
                  <w:vAlign w:val="center"/>
                </w:tcPr>
                <w:p w:rsidR="00190AB5" w:rsidRDefault="00190AB5" w:rsidP="00BF3A66">
                  <w:pPr>
                    <w:spacing w:line="240" w:lineRule="auto"/>
                    <w:ind w:firstLineChars="0" w:firstLine="0"/>
                    <w:jc w:val="center"/>
                    <w:rPr>
                      <w:sz w:val="21"/>
                      <w:szCs w:val="21"/>
                    </w:rPr>
                  </w:pPr>
                  <w:r>
                    <w:rPr>
                      <w:rFonts w:hint="eastAsia"/>
                      <w:sz w:val="21"/>
                      <w:szCs w:val="21"/>
                    </w:rPr>
                    <w:t>/</w:t>
                  </w:r>
                </w:p>
              </w:tc>
              <w:tc>
                <w:tcPr>
                  <w:tcW w:w="850" w:type="dxa"/>
                  <w:vAlign w:val="center"/>
                </w:tcPr>
                <w:p w:rsidR="00190AB5" w:rsidRDefault="00190AB5" w:rsidP="00BF3A66">
                  <w:pPr>
                    <w:spacing w:line="240" w:lineRule="auto"/>
                    <w:ind w:firstLineChars="0" w:firstLine="0"/>
                    <w:jc w:val="center"/>
                    <w:rPr>
                      <w:sz w:val="21"/>
                      <w:szCs w:val="21"/>
                    </w:rPr>
                  </w:pPr>
                  <w:r>
                    <w:rPr>
                      <w:rFonts w:hint="eastAsia"/>
                      <w:sz w:val="21"/>
                      <w:szCs w:val="21"/>
                    </w:rPr>
                    <w:t>/</w:t>
                  </w:r>
                </w:p>
              </w:tc>
              <w:tc>
                <w:tcPr>
                  <w:tcW w:w="759" w:type="dxa"/>
                  <w:vAlign w:val="center"/>
                </w:tcPr>
                <w:p w:rsidR="00190AB5" w:rsidRDefault="00806EA6" w:rsidP="00EE1F61">
                  <w:pPr>
                    <w:spacing w:line="240" w:lineRule="auto"/>
                    <w:ind w:firstLineChars="0" w:firstLine="0"/>
                    <w:jc w:val="center"/>
                    <w:rPr>
                      <w:sz w:val="21"/>
                      <w:szCs w:val="21"/>
                    </w:rPr>
                  </w:pPr>
                  <w:r>
                    <w:rPr>
                      <w:rFonts w:hint="eastAsia"/>
                      <w:sz w:val="21"/>
                      <w:szCs w:val="21"/>
                    </w:rPr>
                    <w:t>0.</w:t>
                  </w:r>
                  <w:r w:rsidR="00EE1F61">
                    <w:rPr>
                      <w:rFonts w:hint="eastAsia"/>
                      <w:sz w:val="21"/>
                      <w:szCs w:val="21"/>
                    </w:rPr>
                    <w:t>0</w:t>
                  </w:r>
                  <w:r>
                    <w:rPr>
                      <w:rFonts w:hint="eastAsia"/>
                      <w:sz w:val="21"/>
                      <w:szCs w:val="21"/>
                    </w:rPr>
                    <w:t>4</w:t>
                  </w:r>
                </w:p>
              </w:tc>
            </w:tr>
          </w:tbl>
          <w:p w:rsidR="00581E44" w:rsidRDefault="00581E44" w:rsidP="000B3B05">
            <w:pPr>
              <w:adjustRightInd w:val="0"/>
              <w:snapToGrid w:val="0"/>
              <w:spacing w:beforeLines="50" w:before="156"/>
              <w:ind w:firstLine="420"/>
              <w:jc w:val="left"/>
              <w:rPr>
                <w:sz w:val="21"/>
                <w:szCs w:val="21"/>
              </w:rPr>
            </w:pPr>
            <w:r w:rsidRPr="00FA2E6E">
              <w:rPr>
                <w:rFonts w:hint="eastAsia"/>
                <w:sz w:val="21"/>
                <w:szCs w:val="21"/>
              </w:rPr>
              <w:t>根据《排污许可证申请与核发技术规范</w:t>
            </w:r>
            <w:r w:rsidRPr="00FA2E6E">
              <w:rPr>
                <w:rFonts w:hint="eastAsia"/>
                <w:sz w:val="21"/>
                <w:szCs w:val="21"/>
              </w:rPr>
              <w:t xml:space="preserve"> </w:t>
            </w:r>
            <w:r w:rsidRPr="00FA2E6E">
              <w:rPr>
                <w:rFonts w:hint="eastAsia"/>
                <w:sz w:val="21"/>
                <w:szCs w:val="21"/>
              </w:rPr>
              <w:t>汽车制造业》（</w:t>
            </w:r>
            <w:r w:rsidRPr="00FA2E6E">
              <w:rPr>
                <w:rFonts w:hint="eastAsia"/>
                <w:sz w:val="21"/>
                <w:szCs w:val="21"/>
              </w:rPr>
              <w:t>HJ971-2018</w:t>
            </w:r>
            <w:r w:rsidRPr="00FA2E6E">
              <w:rPr>
                <w:rFonts w:hint="eastAsia"/>
                <w:sz w:val="21"/>
                <w:szCs w:val="21"/>
              </w:rPr>
              <w:t>），</w:t>
            </w:r>
            <w:r>
              <w:rPr>
                <w:rFonts w:hint="eastAsia"/>
                <w:sz w:val="21"/>
                <w:szCs w:val="21"/>
              </w:rPr>
              <w:t>电泳</w:t>
            </w:r>
            <w:r w:rsidRPr="00FA2E6E">
              <w:rPr>
                <w:rFonts w:hint="eastAsia"/>
                <w:sz w:val="21"/>
                <w:szCs w:val="21"/>
              </w:rPr>
              <w:t>工序产生的有机废气采用吸附</w:t>
            </w:r>
            <w:r w:rsidRPr="00FA2E6E">
              <w:rPr>
                <w:rFonts w:hint="eastAsia"/>
                <w:sz w:val="21"/>
                <w:szCs w:val="21"/>
              </w:rPr>
              <w:t>+</w:t>
            </w:r>
            <w:r>
              <w:rPr>
                <w:rFonts w:hint="eastAsia"/>
                <w:sz w:val="21"/>
                <w:szCs w:val="21"/>
              </w:rPr>
              <w:t>催化燃烧技术，属于可行技术</w:t>
            </w:r>
            <w:r w:rsidRPr="00FA2E6E">
              <w:rPr>
                <w:rFonts w:hint="eastAsia"/>
                <w:sz w:val="21"/>
                <w:szCs w:val="21"/>
              </w:rPr>
              <w:t>。</w:t>
            </w:r>
            <w:r w:rsidR="00923C5A">
              <w:rPr>
                <w:rFonts w:hint="eastAsia"/>
                <w:sz w:val="21"/>
                <w:szCs w:val="21"/>
              </w:rPr>
              <w:t>VOCs</w:t>
            </w:r>
            <w:r w:rsidR="00943608">
              <w:rPr>
                <w:rFonts w:hint="eastAsia"/>
                <w:sz w:val="21"/>
                <w:szCs w:val="21"/>
              </w:rPr>
              <w:t>排放符合</w:t>
            </w:r>
            <w:r w:rsidR="00943608" w:rsidRPr="00FD46E0">
              <w:rPr>
                <w:rFonts w:hint="eastAsia"/>
                <w:sz w:val="21"/>
                <w:szCs w:val="21"/>
              </w:rPr>
              <w:t>《表面涂装（汽车</w:t>
            </w:r>
            <w:r w:rsidR="00943608" w:rsidRPr="00FD46E0">
              <w:rPr>
                <w:rFonts w:hint="eastAsia"/>
                <w:sz w:val="21"/>
                <w:szCs w:val="21"/>
              </w:rPr>
              <w:lastRenderedPageBreak/>
              <w:t>制造及维修）挥发性有机物、镍排放标准》（</w:t>
            </w:r>
            <w:r w:rsidR="00943608" w:rsidRPr="00FD46E0">
              <w:rPr>
                <w:rFonts w:hint="eastAsia"/>
                <w:sz w:val="21"/>
                <w:szCs w:val="21"/>
              </w:rPr>
              <w:t>DB43/1356-2017</w:t>
            </w:r>
            <w:r w:rsidR="00943608" w:rsidRPr="00FD46E0">
              <w:rPr>
                <w:rFonts w:hint="eastAsia"/>
                <w:sz w:val="21"/>
                <w:szCs w:val="21"/>
              </w:rPr>
              <w:t>）</w:t>
            </w:r>
            <w:r w:rsidR="00943608">
              <w:rPr>
                <w:rFonts w:hint="eastAsia"/>
                <w:sz w:val="21"/>
                <w:szCs w:val="21"/>
              </w:rPr>
              <w:t>表</w:t>
            </w:r>
            <w:r w:rsidR="00943608">
              <w:rPr>
                <w:rFonts w:hint="eastAsia"/>
                <w:sz w:val="21"/>
                <w:szCs w:val="21"/>
              </w:rPr>
              <w:t>1</w:t>
            </w:r>
            <w:r w:rsidR="00943608">
              <w:rPr>
                <w:rFonts w:hint="eastAsia"/>
                <w:sz w:val="21"/>
                <w:szCs w:val="21"/>
              </w:rPr>
              <w:t>限值要求。</w:t>
            </w:r>
          </w:p>
          <w:p w:rsidR="00E13D64" w:rsidRPr="00673264" w:rsidRDefault="00692DCA" w:rsidP="002662C1">
            <w:pPr>
              <w:autoSpaceDE w:val="0"/>
              <w:autoSpaceDN w:val="0"/>
              <w:adjustRightInd w:val="0"/>
              <w:snapToGrid w:val="0"/>
              <w:ind w:firstLine="420"/>
              <w:rPr>
                <w:sz w:val="21"/>
                <w:szCs w:val="21"/>
              </w:rPr>
            </w:pPr>
            <w:r>
              <w:rPr>
                <w:rFonts w:hint="eastAsia"/>
                <w:sz w:val="21"/>
                <w:szCs w:val="21"/>
              </w:rPr>
              <w:t>（</w:t>
            </w:r>
            <w:r>
              <w:rPr>
                <w:rFonts w:hint="eastAsia"/>
                <w:sz w:val="21"/>
                <w:szCs w:val="21"/>
              </w:rPr>
              <w:t>2</w:t>
            </w:r>
            <w:r>
              <w:rPr>
                <w:rFonts w:hint="eastAsia"/>
                <w:sz w:val="21"/>
                <w:szCs w:val="21"/>
              </w:rPr>
              <w:t>）</w:t>
            </w:r>
            <w:r w:rsidR="00E13D64">
              <w:rPr>
                <w:rFonts w:hint="eastAsia"/>
                <w:sz w:val="21"/>
                <w:szCs w:val="21"/>
              </w:rPr>
              <w:t>燃烧机</w:t>
            </w:r>
            <w:r w:rsidR="0091698F">
              <w:rPr>
                <w:rFonts w:hint="eastAsia"/>
                <w:sz w:val="21"/>
                <w:szCs w:val="21"/>
              </w:rPr>
              <w:t>烟气</w:t>
            </w:r>
          </w:p>
          <w:p w:rsidR="00E13D64" w:rsidRPr="00324039" w:rsidRDefault="00E13D64" w:rsidP="002662C1">
            <w:pPr>
              <w:autoSpaceDE w:val="0"/>
              <w:autoSpaceDN w:val="0"/>
              <w:adjustRightInd w:val="0"/>
              <w:snapToGrid w:val="0"/>
              <w:ind w:firstLine="420"/>
              <w:rPr>
                <w:rStyle w:val="ae"/>
                <w:kern w:val="0"/>
              </w:rPr>
            </w:pPr>
            <w:r>
              <w:rPr>
                <w:rFonts w:hint="eastAsia"/>
                <w:sz w:val="21"/>
                <w:szCs w:val="21"/>
              </w:rPr>
              <w:t>电泳</w:t>
            </w:r>
            <w:r w:rsidR="0029497F">
              <w:rPr>
                <w:rFonts w:hint="eastAsia"/>
                <w:sz w:val="21"/>
                <w:szCs w:val="21"/>
              </w:rPr>
              <w:t>涂装线</w:t>
            </w:r>
            <w:r>
              <w:rPr>
                <w:rFonts w:hint="eastAsia"/>
                <w:sz w:val="21"/>
                <w:szCs w:val="21"/>
              </w:rPr>
              <w:t>烘干</w:t>
            </w:r>
            <w:r w:rsidRPr="00673264">
              <w:rPr>
                <w:sz w:val="21"/>
                <w:szCs w:val="21"/>
              </w:rPr>
              <w:t>燃烧机采用天然气为燃料，</w:t>
            </w:r>
            <w:r>
              <w:rPr>
                <w:rFonts w:hint="eastAsia"/>
                <w:sz w:val="21"/>
                <w:szCs w:val="21"/>
              </w:rPr>
              <w:t>天然气用量</w:t>
            </w:r>
            <w:r>
              <w:rPr>
                <w:rFonts w:hint="eastAsia"/>
                <w:sz w:val="21"/>
                <w:szCs w:val="21"/>
              </w:rPr>
              <w:t>1.8</w:t>
            </w:r>
            <w:r>
              <w:rPr>
                <w:rFonts w:hint="eastAsia"/>
                <w:sz w:val="21"/>
                <w:szCs w:val="21"/>
              </w:rPr>
              <w:t>万</w:t>
            </w:r>
            <w:r>
              <w:rPr>
                <w:rFonts w:hint="eastAsia"/>
                <w:sz w:val="21"/>
                <w:szCs w:val="21"/>
              </w:rPr>
              <w:t>m</w:t>
            </w:r>
            <w:r w:rsidRPr="000A71AF">
              <w:rPr>
                <w:rFonts w:hint="eastAsia"/>
                <w:sz w:val="21"/>
                <w:szCs w:val="21"/>
                <w:vertAlign w:val="superscript"/>
              </w:rPr>
              <w:t>3</w:t>
            </w:r>
            <w:r>
              <w:rPr>
                <w:rFonts w:hint="eastAsia"/>
                <w:sz w:val="21"/>
                <w:szCs w:val="21"/>
              </w:rPr>
              <w:t>/a</w:t>
            </w:r>
            <w:r>
              <w:rPr>
                <w:rFonts w:hint="eastAsia"/>
                <w:sz w:val="21"/>
                <w:szCs w:val="21"/>
              </w:rPr>
              <w:t>，</w:t>
            </w:r>
            <w:r w:rsidR="00B93FC1">
              <w:rPr>
                <w:rFonts w:hint="eastAsia"/>
                <w:sz w:val="21"/>
                <w:szCs w:val="21"/>
              </w:rPr>
              <w:t>天然气燃烧机烟气</w:t>
            </w:r>
            <w:r w:rsidR="00255797">
              <w:rPr>
                <w:rFonts w:hint="eastAsia"/>
                <w:sz w:val="21"/>
                <w:szCs w:val="21"/>
              </w:rPr>
              <w:t>与电泳有机废气</w:t>
            </w:r>
            <w:r>
              <w:rPr>
                <w:rFonts w:hint="eastAsia"/>
                <w:sz w:val="21"/>
                <w:szCs w:val="21"/>
              </w:rPr>
              <w:t>经</w:t>
            </w:r>
            <w:r w:rsidR="00255797">
              <w:rPr>
                <w:rFonts w:hint="eastAsia"/>
                <w:sz w:val="21"/>
                <w:szCs w:val="21"/>
              </w:rPr>
              <w:t>同一</w:t>
            </w:r>
            <w:r>
              <w:rPr>
                <w:rFonts w:hint="eastAsia"/>
                <w:sz w:val="21"/>
                <w:szCs w:val="21"/>
              </w:rPr>
              <w:t>根</w:t>
            </w:r>
            <w:r w:rsidRPr="00324039">
              <w:rPr>
                <w:sz w:val="21"/>
                <w:szCs w:val="21"/>
              </w:rPr>
              <w:t>15m</w:t>
            </w:r>
            <w:r w:rsidRPr="00324039">
              <w:rPr>
                <w:sz w:val="21"/>
                <w:szCs w:val="21"/>
              </w:rPr>
              <w:t>高排气筒（</w:t>
            </w:r>
            <w:r w:rsidRPr="00324039">
              <w:rPr>
                <w:sz w:val="21"/>
                <w:szCs w:val="21"/>
              </w:rPr>
              <w:t>DA</w:t>
            </w:r>
            <w:r>
              <w:rPr>
                <w:rFonts w:hint="eastAsia"/>
                <w:sz w:val="21"/>
                <w:szCs w:val="21"/>
              </w:rPr>
              <w:t>012</w:t>
            </w:r>
            <w:r w:rsidRPr="00324039">
              <w:rPr>
                <w:sz w:val="21"/>
                <w:szCs w:val="21"/>
              </w:rPr>
              <w:t>）排放</w:t>
            </w:r>
            <w:r w:rsidR="007F41E7" w:rsidRPr="00324039">
              <w:rPr>
                <w:sz w:val="21"/>
                <w:szCs w:val="21"/>
              </w:rPr>
              <w:t>，</w:t>
            </w:r>
            <w:r w:rsidR="007F41E7" w:rsidRPr="00ED5985">
              <w:rPr>
                <w:rFonts w:hint="eastAsia"/>
                <w:sz w:val="21"/>
                <w:szCs w:val="21"/>
              </w:rPr>
              <w:t>年</w:t>
            </w:r>
            <w:r w:rsidR="007F41E7">
              <w:rPr>
                <w:rFonts w:hint="eastAsia"/>
                <w:sz w:val="21"/>
                <w:szCs w:val="21"/>
              </w:rPr>
              <w:t>运行</w:t>
            </w:r>
            <w:r w:rsidR="007F41E7" w:rsidRPr="00ED5985">
              <w:rPr>
                <w:rFonts w:hint="eastAsia"/>
                <w:sz w:val="21"/>
                <w:szCs w:val="21"/>
              </w:rPr>
              <w:t>时间按</w:t>
            </w:r>
            <w:r w:rsidR="007F41E7">
              <w:rPr>
                <w:rFonts w:hint="eastAsia"/>
                <w:sz w:val="21"/>
                <w:szCs w:val="21"/>
              </w:rPr>
              <w:t>20</w:t>
            </w:r>
            <w:r w:rsidR="007F41E7" w:rsidRPr="00ED5985">
              <w:rPr>
                <w:rFonts w:hint="eastAsia"/>
                <w:sz w:val="21"/>
                <w:szCs w:val="21"/>
              </w:rPr>
              <w:t>00h</w:t>
            </w:r>
            <w:r w:rsidR="007F41E7" w:rsidRPr="00ED5985">
              <w:rPr>
                <w:rFonts w:hint="eastAsia"/>
                <w:sz w:val="21"/>
                <w:szCs w:val="21"/>
              </w:rPr>
              <w:t>计</w:t>
            </w:r>
            <w:r w:rsidRPr="00324039">
              <w:rPr>
                <w:sz w:val="21"/>
                <w:szCs w:val="21"/>
              </w:rPr>
              <w:t>。</w:t>
            </w:r>
          </w:p>
          <w:p w:rsidR="00E13D64" w:rsidRPr="00076107" w:rsidRDefault="00E13D64" w:rsidP="00E13D64">
            <w:pPr>
              <w:widowControl/>
              <w:ind w:firstLine="422"/>
              <w:jc w:val="center"/>
              <w:rPr>
                <w:b/>
                <w:bCs/>
                <w:color w:val="000000"/>
                <w:kern w:val="0"/>
                <w:sz w:val="21"/>
                <w:szCs w:val="21"/>
              </w:rPr>
            </w:pPr>
            <w:r w:rsidRPr="00076107">
              <w:rPr>
                <w:rFonts w:hint="eastAsia"/>
                <w:b/>
                <w:bCs/>
                <w:color w:val="000000"/>
                <w:kern w:val="0"/>
                <w:sz w:val="21"/>
                <w:szCs w:val="21"/>
              </w:rPr>
              <w:t>表</w:t>
            </w:r>
            <w:r>
              <w:rPr>
                <w:rFonts w:hint="eastAsia"/>
                <w:b/>
                <w:bCs/>
                <w:color w:val="000000"/>
                <w:kern w:val="0"/>
                <w:sz w:val="21"/>
                <w:szCs w:val="21"/>
              </w:rPr>
              <w:t>4-11</w:t>
            </w:r>
            <w:r w:rsidRPr="00076107">
              <w:rPr>
                <w:rFonts w:hint="eastAsia"/>
                <w:b/>
                <w:bCs/>
                <w:color w:val="000000"/>
                <w:kern w:val="0"/>
                <w:sz w:val="21"/>
                <w:szCs w:val="21"/>
              </w:rPr>
              <w:t xml:space="preserve">  </w:t>
            </w:r>
            <w:r w:rsidR="003266BD">
              <w:rPr>
                <w:rFonts w:hint="eastAsia"/>
                <w:b/>
                <w:bCs/>
                <w:color w:val="000000"/>
                <w:kern w:val="0"/>
                <w:sz w:val="21"/>
                <w:szCs w:val="21"/>
              </w:rPr>
              <w:t>燃烧机</w:t>
            </w:r>
            <w:r w:rsidRPr="00076107">
              <w:rPr>
                <w:rFonts w:hint="eastAsia"/>
                <w:b/>
                <w:bCs/>
                <w:color w:val="000000"/>
                <w:kern w:val="0"/>
                <w:sz w:val="21"/>
                <w:szCs w:val="21"/>
              </w:rPr>
              <w:t>废气</w:t>
            </w:r>
            <w:r w:rsidRPr="00076107">
              <w:rPr>
                <w:b/>
                <w:bCs/>
                <w:color w:val="000000"/>
                <w:kern w:val="0"/>
                <w:sz w:val="21"/>
                <w:szCs w:val="21"/>
              </w:rPr>
              <w:t>产排情况一览表</w:t>
            </w:r>
            <w:r>
              <w:rPr>
                <w:rFonts w:hint="eastAsia"/>
                <w:b/>
                <w:bCs/>
                <w:color w:val="000000"/>
                <w:kern w:val="0"/>
                <w:sz w:val="21"/>
                <w:szCs w:val="21"/>
              </w:rPr>
              <w:t>（电泳</w:t>
            </w:r>
            <w:r w:rsidR="0029497F">
              <w:rPr>
                <w:rFonts w:hint="eastAsia"/>
                <w:b/>
                <w:bCs/>
                <w:color w:val="000000"/>
                <w:kern w:val="0"/>
                <w:sz w:val="21"/>
                <w:szCs w:val="21"/>
              </w:rPr>
              <w:t>涂装线</w:t>
            </w:r>
            <w:r>
              <w:rPr>
                <w:rFonts w:hint="eastAsia"/>
                <w:b/>
                <w:bCs/>
                <w:color w:val="000000"/>
                <w:kern w:val="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850"/>
              <w:gridCol w:w="992"/>
              <w:gridCol w:w="993"/>
              <w:gridCol w:w="992"/>
              <w:gridCol w:w="1276"/>
              <w:gridCol w:w="1182"/>
              <w:gridCol w:w="994"/>
            </w:tblGrid>
            <w:tr w:rsidR="00925213" w:rsidRPr="006F0C79" w:rsidTr="001D5738">
              <w:tc>
                <w:tcPr>
                  <w:tcW w:w="1730" w:type="dxa"/>
                  <w:gridSpan w:val="2"/>
                  <w:vAlign w:val="center"/>
                </w:tcPr>
                <w:p w:rsidR="00925213" w:rsidRDefault="00925213" w:rsidP="009D0843">
                  <w:pPr>
                    <w:spacing w:line="240" w:lineRule="auto"/>
                    <w:ind w:firstLineChars="0" w:firstLine="0"/>
                    <w:jc w:val="center"/>
                    <w:rPr>
                      <w:sz w:val="21"/>
                      <w:szCs w:val="21"/>
                    </w:rPr>
                  </w:pPr>
                  <w:r>
                    <w:rPr>
                      <w:rFonts w:hint="eastAsia"/>
                      <w:sz w:val="21"/>
                      <w:szCs w:val="21"/>
                    </w:rPr>
                    <w:t>排放源</w:t>
                  </w:r>
                </w:p>
              </w:tc>
              <w:tc>
                <w:tcPr>
                  <w:tcW w:w="992" w:type="dxa"/>
                  <w:vAlign w:val="center"/>
                </w:tcPr>
                <w:p w:rsidR="00925213" w:rsidRPr="00214C0B" w:rsidRDefault="00925213" w:rsidP="009D0843">
                  <w:pPr>
                    <w:spacing w:line="240" w:lineRule="auto"/>
                    <w:ind w:firstLineChars="0" w:firstLine="0"/>
                    <w:jc w:val="center"/>
                    <w:rPr>
                      <w:sz w:val="21"/>
                      <w:szCs w:val="21"/>
                    </w:rPr>
                  </w:pPr>
                  <w:r>
                    <w:rPr>
                      <w:rFonts w:hint="eastAsia"/>
                      <w:sz w:val="21"/>
                      <w:szCs w:val="21"/>
                    </w:rPr>
                    <w:t>天然气用量万</w:t>
                  </w:r>
                  <w:r>
                    <w:rPr>
                      <w:rFonts w:hint="eastAsia"/>
                      <w:sz w:val="21"/>
                      <w:szCs w:val="21"/>
                    </w:rPr>
                    <w:t>m</w:t>
                  </w:r>
                  <w:r w:rsidRPr="006E2512">
                    <w:rPr>
                      <w:rFonts w:hint="eastAsia"/>
                      <w:sz w:val="21"/>
                      <w:szCs w:val="21"/>
                      <w:vertAlign w:val="superscript"/>
                    </w:rPr>
                    <w:t>3</w:t>
                  </w:r>
                  <w:r w:rsidRPr="00214C0B">
                    <w:rPr>
                      <w:sz w:val="21"/>
                      <w:szCs w:val="21"/>
                    </w:rPr>
                    <w:t>/a</w:t>
                  </w:r>
                </w:p>
              </w:tc>
              <w:tc>
                <w:tcPr>
                  <w:tcW w:w="993" w:type="dxa"/>
                  <w:vAlign w:val="center"/>
                </w:tcPr>
                <w:p w:rsidR="00925213" w:rsidRPr="00214C0B" w:rsidRDefault="00925213" w:rsidP="009D0843">
                  <w:pPr>
                    <w:spacing w:line="240" w:lineRule="auto"/>
                    <w:ind w:firstLineChars="0" w:firstLine="0"/>
                    <w:jc w:val="center"/>
                    <w:rPr>
                      <w:sz w:val="21"/>
                      <w:szCs w:val="21"/>
                    </w:rPr>
                  </w:pPr>
                  <w:r w:rsidRPr="00214C0B">
                    <w:rPr>
                      <w:sz w:val="21"/>
                      <w:szCs w:val="21"/>
                    </w:rPr>
                    <w:t>产污系数</w:t>
                  </w:r>
                  <w:r w:rsidRPr="00E47BE7">
                    <w:rPr>
                      <w:rFonts w:hint="eastAsia"/>
                      <w:sz w:val="21"/>
                      <w:szCs w:val="21"/>
                    </w:rPr>
                    <w:t>k</w:t>
                  </w:r>
                  <w:r w:rsidRPr="00E47BE7">
                    <w:rPr>
                      <w:sz w:val="21"/>
                      <w:szCs w:val="21"/>
                    </w:rPr>
                    <w:t>g/</w:t>
                  </w:r>
                  <w:r w:rsidRPr="00E47BE7">
                    <w:rPr>
                      <w:rFonts w:hint="eastAsia"/>
                      <w:sz w:val="21"/>
                      <w:szCs w:val="21"/>
                    </w:rPr>
                    <w:t>万</w:t>
                  </w:r>
                  <w:r w:rsidRPr="00E47BE7">
                    <w:rPr>
                      <w:rFonts w:hint="eastAsia"/>
                      <w:sz w:val="21"/>
                      <w:szCs w:val="21"/>
                    </w:rPr>
                    <w:t>m</w:t>
                  </w:r>
                  <w:r w:rsidRPr="00F86DC0">
                    <w:rPr>
                      <w:rFonts w:hint="eastAsia"/>
                      <w:sz w:val="21"/>
                      <w:szCs w:val="21"/>
                      <w:vertAlign w:val="superscript"/>
                    </w:rPr>
                    <w:t>3</w:t>
                  </w:r>
                  <w:r w:rsidRPr="00E47BE7">
                    <w:rPr>
                      <w:rFonts w:hint="eastAsia"/>
                      <w:sz w:val="21"/>
                      <w:szCs w:val="21"/>
                    </w:rPr>
                    <w:t>-</w:t>
                  </w:r>
                  <w:r w:rsidRPr="00E47BE7">
                    <w:rPr>
                      <w:rFonts w:hint="eastAsia"/>
                      <w:sz w:val="21"/>
                      <w:szCs w:val="21"/>
                    </w:rPr>
                    <w:t>原料</w:t>
                  </w:r>
                </w:p>
              </w:tc>
              <w:tc>
                <w:tcPr>
                  <w:tcW w:w="992" w:type="dxa"/>
                  <w:vAlign w:val="center"/>
                </w:tcPr>
                <w:p w:rsidR="00925213" w:rsidRPr="00214C0B" w:rsidRDefault="00925213" w:rsidP="009D0843">
                  <w:pPr>
                    <w:spacing w:line="240" w:lineRule="auto"/>
                    <w:ind w:firstLineChars="0" w:firstLine="0"/>
                    <w:jc w:val="center"/>
                    <w:rPr>
                      <w:sz w:val="21"/>
                      <w:szCs w:val="21"/>
                    </w:rPr>
                  </w:pPr>
                  <w:r w:rsidRPr="00214C0B">
                    <w:rPr>
                      <w:sz w:val="21"/>
                      <w:szCs w:val="21"/>
                    </w:rPr>
                    <w:t>产生量</w:t>
                  </w:r>
                  <w:r w:rsidRPr="00214C0B">
                    <w:rPr>
                      <w:sz w:val="21"/>
                      <w:szCs w:val="21"/>
                    </w:rPr>
                    <w:t>t/a</w:t>
                  </w:r>
                </w:p>
              </w:tc>
              <w:tc>
                <w:tcPr>
                  <w:tcW w:w="1276" w:type="dxa"/>
                  <w:vAlign w:val="center"/>
                </w:tcPr>
                <w:p w:rsidR="00925213" w:rsidRPr="00214C0B" w:rsidRDefault="001D5738" w:rsidP="00BC6CA8">
                  <w:pPr>
                    <w:spacing w:line="240" w:lineRule="auto"/>
                    <w:ind w:firstLineChars="0" w:firstLine="0"/>
                    <w:jc w:val="center"/>
                    <w:rPr>
                      <w:sz w:val="21"/>
                      <w:szCs w:val="21"/>
                    </w:rPr>
                  </w:pPr>
                  <w:r w:rsidRPr="00214C0B">
                    <w:rPr>
                      <w:sz w:val="21"/>
                      <w:szCs w:val="21"/>
                    </w:rPr>
                    <w:t>废气</w:t>
                  </w:r>
                  <w:r>
                    <w:rPr>
                      <w:rFonts w:hint="eastAsia"/>
                      <w:sz w:val="21"/>
                      <w:szCs w:val="21"/>
                    </w:rPr>
                    <w:t>量</w:t>
                  </w:r>
                  <w:r w:rsidRPr="00214C0B">
                    <w:rPr>
                      <w:sz w:val="21"/>
                      <w:szCs w:val="21"/>
                    </w:rPr>
                    <w:t>产污系数</w:t>
                  </w:r>
                  <w:r w:rsidRPr="00E47BE7">
                    <w:rPr>
                      <w:sz w:val="21"/>
                      <w:szCs w:val="21"/>
                    </w:rPr>
                    <w:t>Nm</w:t>
                  </w:r>
                  <w:r w:rsidRPr="00F86DC0">
                    <w:rPr>
                      <w:sz w:val="21"/>
                      <w:szCs w:val="21"/>
                      <w:vertAlign w:val="superscript"/>
                    </w:rPr>
                    <w:t>3</w:t>
                  </w:r>
                  <w:r w:rsidRPr="00E47BE7">
                    <w:rPr>
                      <w:sz w:val="21"/>
                      <w:szCs w:val="21"/>
                    </w:rPr>
                    <w:t>/</w:t>
                  </w:r>
                  <w:r w:rsidRPr="00E47BE7">
                    <w:rPr>
                      <w:rFonts w:hint="eastAsia"/>
                      <w:sz w:val="21"/>
                      <w:szCs w:val="21"/>
                    </w:rPr>
                    <w:t>万</w:t>
                  </w:r>
                  <w:r w:rsidRPr="00E47BE7">
                    <w:rPr>
                      <w:rFonts w:hint="eastAsia"/>
                      <w:sz w:val="21"/>
                      <w:szCs w:val="21"/>
                    </w:rPr>
                    <w:t>m</w:t>
                  </w:r>
                  <w:r w:rsidRPr="00F86DC0">
                    <w:rPr>
                      <w:rFonts w:hint="eastAsia"/>
                      <w:sz w:val="21"/>
                      <w:szCs w:val="21"/>
                      <w:vertAlign w:val="superscript"/>
                    </w:rPr>
                    <w:t>3</w:t>
                  </w:r>
                  <w:r w:rsidRPr="00E47BE7">
                    <w:rPr>
                      <w:rFonts w:hint="eastAsia"/>
                      <w:sz w:val="21"/>
                      <w:szCs w:val="21"/>
                    </w:rPr>
                    <w:t>-</w:t>
                  </w:r>
                  <w:r w:rsidRPr="00E47BE7">
                    <w:rPr>
                      <w:rFonts w:hint="eastAsia"/>
                      <w:sz w:val="21"/>
                      <w:szCs w:val="21"/>
                    </w:rPr>
                    <w:t>原料</w:t>
                  </w:r>
                </w:p>
              </w:tc>
              <w:tc>
                <w:tcPr>
                  <w:tcW w:w="1182" w:type="dxa"/>
                  <w:vAlign w:val="center"/>
                </w:tcPr>
                <w:p w:rsidR="00925213" w:rsidRPr="00214C0B" w:rsidRDefault="00FF59FD" w:rsidP="00BC6CA8">
                  <w:pPr>
                    <w:spacing w:line="240" w:lineRule="auto"/>
                    <w:ind w:firstLineChars="0" w:firstLine="0"/>
                    <w:jc w:val="center"/>
                    <w:rPr>
                      <w:sz w:val="21"/>
                      <w:szCs w:val="21"/>
                    </w:rPr>
                  </w:pPr>
                  <w:r w:rsidRPr="00214C0B">
                    <w:rPr>
                      <w:sz w:val="21"/>
                      <w:szCs w:val="21"/>
                    </w:rPr>
                    <w:t>废气产生量</w:t>
                  </w:r>
                  <w:r w:rsidR="00925213" w:rsidRPr="00214C0B">
                    <w:rPr>
                      <w:sz w:val="21"/>
                      <w:szCs w:val="21"/>
                    </w:rPr>
                    <w:t>万</w:t>
                  </w:r>
                  <w:r w:rsidR="00925213" w:rsidRPr="00214C0B">
                    <w:rPr>
                      <w:sz w:val="21"/>
                      <w:szCs w:val="21"/>
                    </w:rPr>
                    <w:t>m</w:t>
                  </w:r>
                  <w:r w:rsidR="00925213" w:rsidRPr="00214C0B">
                    <w:rPr>
                      <w:sz w:val="21"/>
                      <w:szCs w:val="21"/>
                      <w:vertAlign w:val="superscript"/>
                    </w:rPr>
                    <w:t>3</w:t>
                  </w:r>
                  <w:r w:rsidR="00925213" w:rsidRPr="00214C0B">
                    <w:rPr>
                      <w:sz w:val="21"/>
                      <w:szCs w:val="21"/>
                    </w:rPr>
                    <w:t>/a</w:t>
                  </w:r>
                </w:p>
              </w:tc>
              <w:tc>
                <w:tcPr>
                  <w:tcW w:w="994" w:type="dxa"/>
                  <w:vAlign w:val="center"/>
                </w:tcPr>
                <w:p w:rsidR="00925213" w:rsidRPr="00214C0B" w:rsidRDefault="00925213" w:rsidP="009D0843">
                  <w:pPr>
                    <w:spacing w:line="240" w:lineRule="auto"/>
                    <w:ind w:firstLineChars="0" w:firstLine="0"/>
                    <w:jc w:val="center"/>
                    <w:rPr>
                      <w:sz w:val="21"/>
                      <w:szCs w:val="21"/>
                    </w:rPr>
                  </w:pPr>
                  <w:r w:rsidRPr="00214C0B">
                    <w:rPr>
                      <w:sz w:val="21"/>
                      <w:szCs w:val="21"/>
                    </w:rPr>
                    <w:t>产生</w:t>
                  </w:r>
                </w:p>
                <w:p w:rsidR="00925213" w:rsidRPr="00214C0B" w:rsidRDefault="00925213" w:rsidP="009D0843">
                  <w:pPr>
                    <w:spacing w:line="240" w:lineRule="auto"/>
                    <w:ind w:firstLineChars="0" w:firstLine="0"/>
                    <w:jc w:val="center"/>
                    <w:rPr>
                      <w:sz w:val="21"/>
                      <w:szCs w:val="21"/>
                    </w:rPr>
                  </w:pPr>
                  <w:r w:rsidRPr="00214C0B">
                    <w:rPr>
                      <w:sz w:val="21"/>
                      <w:szCs w:val="21"/>
                    </w:rPr>
                    <w:t>浓度</w:t>
                  </w:r>
                  <w:r w:rsidRPr="00214C0B">
                    <w:rPr>
                      <w:sz w:val="21"/>
                      <w:szCs w:val="21"/>
                    </w:rPr>
                    <w:t>mg/m</w:t>
                  </w:r>
                  <w:r w:rsidRPr="00214C0B">
                    <w:rPr>
                      <w:sz w:val="21"/>
                      <w:szCs w:val="21"/>
                      <w:vertAlign w:val="superscript"/>
                    </w:rPr>
                    <w:t>3</w:t>
                  </w:r>
                </w:p>
              </w:tc>
            </w:tr>
            <w:tr w:rsidR="008E02FE" w:rsidRPr="006F0C79" w:rsidTr="001D5738">
              <w:tc>
                <w:tcPr>
                  <w:tcW w:w="880" w:type="dxa"/>
                  <w:vMerge w:val="restart"/>
                  <w:vAlign w:val="center"/>
                </w:tcPr>
                <w:p w:rsidR="008E02FE" w:rsidRPr="00214C0B" w:rsidRDefault="008E02FE" w:rsidP="00F94338">
                  <w:pPr>
                    <w:spacing w:line="240" w:lineRule="auto"/>
                    <w:ind w:firstLineChars="0" w:firstLine="0"/>
                    <w:jc w:val="center"/>
                    <w:rPr>
                      <w:sz w:val="21"/>
                      <w:szCs w:val="21"/>
                    </w:rPr>
                  </w:pPr>
                  <w:r>
                    <w:rPr>
                      <w:rFonts w:hint="eastAsia"/>
                      <w:sz w:val="21"/>
                      <w:szCs w:val="21"/>
                    </w:rPr>
                    <w:t>DA012</w:t>
                  </w:r>
                </w:p>
              </w:tc>
              <w:tc>
                <w:tcPr>
                  <w:tcW w:w="850" w:type="dxa"/>
                </w:tcPr>
                <w:p w:rsidR="008E02FE" w:rsidRDefault="008E02FE" w:rsidP="009D0843">
                  <w:pPr>
                    <w:spacing w:line="240" w:lineRule="auto"/>
                    <w:ind w:firstLineChars="0" w:firstLine="0"/>
                    <w:jc w:val="center"/>
                    <w:rPr>
                      <w:sz w:val="21"/>
                      <w:szCs w:val="21"/>
                    </w:rPr>
                  </w:pPr>
                  <w:r>
                    <w:rPr>
                      <w:rFonts w:hint="eastAsia"/>
                      <w:sz w:val="21"/>
                      <w:szCs w:val="21"/>
                    </w:rPr>
                    <w:t>颗粒物</w:t>
                  </w:r>
                </w:p>
              </w:tc>
              <w:tc>
                <w:tcPr>
                  <w:tcW w:w="992" w:type="dxa"/>
                  <w:vMerge w:val="restart"/>
                  <w:vAlign w:val="center"/>
                </w:tcPr>
                <w:p w:rsidR="008E02FE" w:rsidRPr="00214C0B" w:rsidRDefault="008E02FE" w:rsidP="009D0843">
                  <w:pPr>
                    <w:spacing w:line="240" w:lineRule="auto"/>
                    <w:ind w:firstLineChars="0" w:firstLine="0"/>
                    <w:jc w:val="center"/>
                    <w:rPr>
                      <w:sz w:val="21"/>
                      <w:szCs w:val="21"/>
                    </w:rPr>
                  </w:pPr>
                  <w:r>
                    <w:rPr>
                      <w:rFonts w:hint="eastAsia"/>
                      <w:sz w:val="21"/>
                      <w:szCs w:val="21"/>
                    </w:rPr>
                    <w:t>1.8</w:t>
                  </w:r>
                </w:p>
              </w:tc>
              <w:tc>
                <w:tcPr>
                  <w:tcW w:w="993" w:type="dxa"/>
                  <w:vAlign w:val="center"/>
                </w:tcPr>
                <w:p w:rsidR="008E02FE" w:rsidRPr="00214C0B" w:rsidRDefault="008E02FE" w:rsidP="009D0843">
                  <w:pPr>
                    <w:spacing w:line="240" w:lineRule="auto"/>
                    <w:ind w:firstLineChars="0" w:firstLine="0"/>
                    <w:jc w:val="center"/>
                    <w:rPr>
                      <w:sz w:val="21"/>
                      <w:szCs w:val="21"/>
                    </w:rPr>
                  </w:pPr>
                  <w:r>
                    <w:rPr>
                      <w:rFonts w:hint="eastAsia"/>
                      <w:sz w:val="21"/>
                      <w:szCs w:val="21"/>
                    </w:rPr>
                    <w:t>1.6</w:t>
                  </w:r>
                </w:p>
              </w:tc>
              <w:tc>
                <w:tcPr>
                  <w:tcW w:w="992" w:type="dxa"/>
                  <w:vAlign w:val="center"/>
                </w:tcPr>
                <w:p w:rsidR="008E02FE" w:rsidRPr="00E70396" w:rsidRDefault="008E02FE" w:rsidP="00E4714E">
                  <w:pPr>
                    <w:spacing w:line="240" w:lineRule="auto"/>
                    <w:ind w:firstLineChars="0" w:firstLine="0"/>
                    <w:jc w:val="center"/>
                    <w:rPr>
                      <w:sz w:val="21"/>
                      <w:szCs w:val="21"/>
                    </w:rPr>
                  </w:pPr>
                  <w:r w:rsidRPr="00E70396">
                    <w:rPr>
                      <w:sz w:val="21"/>
                      <w:szCs w:val="21"/>
                    </w:rPr>
                    <w:t>0.00</w:t>
                  </w:r>
                  <w:r>
                    <w:rPr>
                      <w:rFonts w:hint="eastAsia"/>
                      <w:sz w:val="21"/>
                      <w:szCs w:val="21"/>
                    </w:rPr>
                    <w:t>29</w:t>
                  </w:r>
                </w:p>
              </w:tc>
              <w:tc>
                <w:tcPr>
                  <w:tcW w:w="1276" w:type="dxa"/>
                  <w:vMerge w:val="restart"/>
                  <w:vAlign w:val="center"/>
                </w:tcPr>
                <w:p w:rsidR="008E02FE" w:rsidRPr="00214C0B" w:rsidRDefault="008E02FE" w:rsidP="009D0843">
                  <w:pPr>
                    <w:spacing w:line="240" w:lineRule="auto"/>
                    <w:ind w:firstLineChars="0" w:firstLine="0"/>
                    <w:jc w:val="center"/>
                    <w:rPr>
                      <w:sz w:val="21"/>
                      <w:szCs w:val="21"/>
                    </w:rPr>
                  </w:pPr>
                  <w:r w:rsidRPr="00E47BE7">
                    <w:rPr>
                      <w:sz w:val="21"/>
                      <w:szCs w:val="21"/>
                    </w:rPr>
                    <w:t>107753</w:t>
                  </w:r>
                </w:p>
              </w:tc>
              <w:tc>
                <w:tcPr>
                  <w:tcW w:w="1182" w:type="dxa"/>
                  <w:vMerge w:val="restart"/>
                  <w:vAlign w:val="center"/>
                </w:tcPr>
                <w:p w:rsidR="008E02FE" w:rsidRPr="0065329F" w:rsidRDefault="008E02FE" w:rsidP="00D4108D">
                  <w:pPr>
                    <w:spacing w:line="240" w:lineRule="auto"/>
                    <w:ind w:firstLineChars="0" w:firstLine="0"/>
                    <w:jc w:val="center"/>
                    <w:rPr>
                      <w:sz w:val="21"/>
                      <w:szCs w:val="21"/>
                    </w:rPr>
                  </w:pPr>
                  <w:r>
                    <w:rPr>
                      <w:rFonts w:hint="eastAsia"/>
                      <w:sz w:val="21"/>
                      <w:szCs w:val="21"/>
                    </w:rPr>
                    <w:t>19.40</w:t>
                  </w:r>
                </w:p>
              </w:tc>
              <w:tc>
                <w:tcPr>
                  <w:tcW w:w="994" w:type="dxa"/>
                  <w:vAlign w:val="center"/>
                </w:tcPr>
                <w:p w:rsidR="008E02FE" w:rsidRPr="008E02FE" w:rsidRDefault="008E02FE" w:rsidP="00506FCD">
                  <w:pPr>
                    <w:spacing w:line="240" w:lineRule="auto"/>
                    <w:ind w:firstLineChars="0" w:firstLine="0"/>
                    <w:jc w:val="center"/>
                    <w:rPr>
                      <w:sz w:val="21"/>
                      <w:szCs w:val="21"/>
                    </w:rPr>
                  </w:pPr>
                  <w:r w:rsidRPr="008E02FE">
                    <w:rPr>
                      <w:rFonts w:hint="eastAsia"/>
                      <w:sz w:val="21"/>
                      <w:szCs w:val="21"/>
                    </w:rPr>
                    <w:t>14.8</w:t>
                  </w:r>
                  <w:r>
                    <w:rPr>
                      <w:rFonts w:hint="eastAsia"/>
                      <w:sz w:val="21"/>
                      <w:szCs w:val="21"/>
                    </w:rPr>
                    <w:t>5</w:t>
                  </w:r>
                </w:p>
              </w:tc>
            </w:tr>
            <w:tr w:rsidR="008E02FE" w:rsidRPr="006F0C79" w:rsidTr="001D5738">
              <w:tc>
                <w:tcPr>
                  <w:tcW w:w="880" w:type="dxa"/>
                  <w:vMerge/>
                  <w:vAlign w:val="center"/>
                </w:tcPr>
                <w:p w:rsidR="008E02FE" w:rsidRDefault="008E02FE" w:rsidP="009D0843">
                  <w:pPr>
                    <w:spacing w:line="240" w:lineRule="auto"/>
                    <w:ind w:firstLineChars="0" w:firstLine="0"/>
                    <w:jc w:val="center"/>
                    <w:rPr>
                      <w:sz w:val="21"/>
                      <w:szCs w:val="21"/>
                    </w:rPr>
                  </w:pPr>
                </w:p>
              </w:tc>
              <w:tc>
                <w:tcPr>
                  <w:tcW w:w="850" w:type="dxa"/>
                </w:tcPr>
                <w:p w:rsidR="008E02FE" w:rsidRDefault="008E02FE" w:rsidP="009D0843">
                  <w:pPr>
                    <w:spacing w:line="240" w:lineRule="auto"/>
                    <w:ind w:firstLineChars="0" w:firstLine="0"/>
                    <w:jc w:val="center"/>
                    <w:rPr>
                      <w:sz w:val="21"/>
                      <w:szCs w:val="21"/>
                    </w:rPr>
                  </w:pPr>
                  <w:r>
                    <w:rPr>
                      <w:rFonts w:hint="eastAsia"/>
                      <w:sz w:val="21"/>
                      <w:szCs w:val="21"/>
                    </w:rPr>
                    <w:t>SO</w:t>
                  </w:r>
                  <w:r w:rsidRPr="006F1E9E">
                    <w:rPr>
                      <w:rFonts w:hint="eastAsia"/>
                      <w:sz w:val="21"/>
                      <w:szCs w:val="21"/>
                      <w:vertAlign w:val="subscript"/>
                    </w:rPr>
                    <w:t>2</w:t>
                  </w:r>
                </w:p>
              </w:tc>
              <w:tc>
                <w:tcPr>
                  <w:tcW w:w="992" w:type="dxa"/>
                  <w:vMerge/>
                  <w:vAlign w:val="center"/>
                </w:tcPr>
                <w:p w:rsidR="008E02FE" w:rsidRDefault="008E02FE" w:rsidP="009D0843">
                  <w:pPr>
                    <w:spacing w:line="240" w:lineRule="auto"/>
                    <w:ind w:firstLineChars="0" w:firstLine="0"/>
                    <w:jc w:val="center"/>
                    <w:rPr>
                      <w:sz w:val="21"/>
                      <w:szCs w:val="21"/>
                    </w:rPr>
                  </w:pPr>
                </w:p>
              </w:tc>
              <w:tc>
                <w:tcPr>
                  <w:tcW w:w="993" w:type="dxa"/>
                  <w:vAlign w:val="center"/>
                </w:tcPr>
                <w:p w:rsidR="008E02FE" w:rsidRDefault="008E02FE" w:rsidP="009D0843">
                  <w:pPr>
                    <w:spacing w:line="240" w:lineRule="auto"/>
                    <w:ind w:firstLineChars="0" w:firstLine="0"/>
                    <w:jc w:val="center"/>
                    <w:rPr>
                      <w:sz w:val="21"/>
                      <w:szCs w:val="21"/>
                    </w:rPr>
                  </w:pPr>
                  <w:r w:rsidRPr="00E47BE7">
                    <w:rPr>
                      <w:rFonts w:hint="eastAsia"/>
                      <w:sz w:val="21"/>
                      <w:szCs w:val="21"/>
                    </w:rPr>
                    <w:t>0.02S</w:t>
                  </w:r>
                </w:p>
              </w:tc>
              <w:tc>
                <w:tcPr>
                  <w:tcW w:w="992" w:type="dxa"/>
                  <w:vAlign w:val="center"/>
                </w:tcPr>
                <w:p w:rsidR="008E02FE" w:rsidRPr="00E70396" w:rsidRDefault="008E02FE" w:rsidP="00E63D77">
                  <w:pPr>
                    <w:spacing w:line="240" w:lineRule="auto"/>
                    <w:ind w:firstLineChars="0" w:firstLine="0"/>
                    <w:jc w:val="center"/>
                    <w:rPr>
                      <w:sz w:val="21"/>
                      <w:szCs w:val="21"/>
                    </w:rPr>
                  </w:pPr>
                  <w:r w:rsidRPr="00E70396">
                    <w:rPr>
                      <w:sz w:val="21"/>
                      <w:szCs w:val="21"/>
                    </w:rPr>
                    <w:t>0.00</w:t>
                  </w:r>
                  <w:r>
                    <w:rPr>
                      <w:rFonts w:hint="eastAsia"/>
                      <w:sz w:val="21"/>
                      <w:szCs w:val="21"/>
                    </w:rPr>
                    <w:t>3</w:t>
                  </w:r>
                  <w:r w:rsidRPr="00E70396">
                    <w:rPr>
                      <w:sz w:val="21"/>
                      <w:szCs w:val="21"/>
                    </w:rPr>
                    <w:t>6</w:t>
                  </w:r>
                </w:p>
              </w:tc>
              <w:tc>
                <w:tcPr>
                  <w:tcW w:w="1276" w:type="dxa"/>
                  <w:vMerge/>
                  <w:vAlign w:val="center"/>
                </w:tcPr>
                <w:p w:rsidR="008E02FE" w:rsidRPr="00242C27" w:rsidRDefault="008E02FE" w:rsidP="009D0843">
                  <w:pPr>
                    <w:spacing w:line="240" w:lineRule="auto"/>
                    <w:ind w:firstLineChars="0" w:firstLine="0"/>
                    <w:jc w:val="center"/>
                    <w:rPr>
                      <w:sz w:val="21"/>
                      <w:szCs w:val="21"/>
                    </w:rPr>
                  </w:pPr>
                </w:p>
              </w:tc>
              <w:tc>
                <w:tcPr>
                  <w:tcW w:w="1182" w:type="dxa"/>
                  <w:vMerge/>
                  <w:vAlign w:val="center"/>
                </w:tcPr>
                <w:p w:rsidR="008E02FE" w:rsidRDefault="008E02FE" w:rsidP="009D0843">
                  <w:pPr>
                    <w:spacing w:line="240" w:lineRule="auto"/>
                    <w:ind w:firstLineChars="0" w:firstLine="0"/>
                    <w:jc w:val="center"/>
                    <w:rPr>
                      <w:sz w:val="21"/>
                      <w:szCs w:val="21"/>
                    </w:rPr>
                  </w:pPr>
                </w:p>
              </w:tc>
              <w:tc>
                <w:tcPr>
                  <w:tcW w:w="994" w:type="dxa"/>
                  <w:vAlign w:val="center"/>
                </w:tcPr>
                <w:p w:rsidR="008E02FE" w:rsidRPr="008E02FE" w:rsidRDefault="008E02FE" w:rsidP="00506FCD">
                  <w:pPr>
                    <w:spacing w:line="240" w:lineRule="auto"/>
                    <w:ind w:firstLineChars="0" w:firstLine="0"/>
                    <w:jc w:val="center"/>
                    <w:rPr>
                      <w:sz w:val="21"/>
                      <w:szCs w:val="21"/>
                    </w:rPr>
                  </w:pPr>
                  <w:r w:rsidRPr="008E02FE">
                    <w:rPr>
                      <w:rFonts w:hint="eastAsia"/>
                      <w:sz w:val="21"/>
                      <w:szCs w:val="21"/>
                    </w:rPr>
                    <w:t>18.56</w:t>
                  </w:r>
                </w:p>
              </w:tc>
            </w:tr>
            <w:tr w:rsidR="008E02FE" w:rsidRPr="006F0C79" w:rsidTr="001D5738">
              <w:tc>
                <w:tcPr>
                  <w:tcW w:w="880" w:type="dxa"/>
                  <w:vMerge/>
                  <w:vAlign w:val="center"/>
                </w:tcPr>
                <w:p w:rsidR="008E02FE" w:rsidRDefault="008E02FE" w:rsidP="009D0843">
                  <w:pPr>
                    <w:spacing w:line="240" w:lineRule="auto"/>
                    <w:ind w:firstLineChars="0" w:firstLine="0"/>
                    <w:jc w:val="center"/>
                    <w:rPr>
                      <w:sz w:val="21"/>
                      <w:szCs w:val="21"/>
                    </w:rPr>
                  </w:pPr>
                </w:p>
              </w:tc>
              <w:tc>
                <w:tcPr>
                  <w:tcW w:w="850" w:type="dxa"/>
                </w:tcPr>
                <w:p w:rsidR="008E02FE" w:rsidRDefault="008E02FE" w:rsidP="009D0843">
                  <w:pPr>
                    <w:spacing w:line="240" w:lineRule="auto"/>
                    <w:ind w:firstLineChars="0" w:firstLine="0"/>
                    <w:jc w:val="center"/>
                    <w:rPr>
                      <w:sz w:val="21"/>
                      <w:szCs w:val="21"/>
                    </w:rPr>
                  </w:pPr>
                  <w:r>
                    <w:rPr>
                      <w:rFonts w:hint="eastAsia"/>
                      <w:sz w:val="21"/>
                      <w:szCs w:val="21"/>
                    </w:rPr>
                    <w:t>NOx</w:t>
                  </w:r>
                </w:p>
              </w:tc>
              <w:tc>
                <w:tcPr>
                  <w:tcW w:w="992" w:type="dxa"/>
                  <w:vMerge/>
                  <w:vAlign w:val="center"/>
                </w:tcPr>
                <w:p w:rsidR="008E02FE" w:rsidRDefault="008E02FE" w:rsidP="009D0843">
                  <w:pPr>
                    <w:spacing w:line="240" w:lineRule="auto"/>
                    <w:ind w:firstLineChars="0" w:firstLine="0"/>
                    <w:jc w:val="center"/>
                    <w:rPr>
                      <w:sz w:val="21"/>
                      <w:szCs w:val="21"/>
                    </w:rPr>
                  </w:pPr>
                </w:p>
              </w:tc>
              <w:tc>
                <w:tcPr>
                  <w:tcW w:w="993" w:type="dxa"/>
                  <w:vAlign w:val="center"/>
                </w:tcPr>
                <w:p w:rsidR="008E02FE" w:rsidRDefault="008E02FE" w:rsidP="009D0843">
                  <w:pPr>
                    <w:spacing w:line="240" w:lineRule="auto"/>
                    <w:ind w:firstLineChars="0" w:firstLine="0"/>
                    <w:jc w:val="center"/>
                    <w:rPr>
                      <w:sz w:val="21"/>
                      <w:szCs w:val="21"/>
                    </w:rPr>
                  </w:pPr>
                  <w:r>
                    <w:rPr>
                      <w:rFonts w:hint="eastAsia"/>
                      <w:sz w:val="21"/>
                      <w:szCs w:val="21"/>
                    </w:rPr>
                    <w:t>15.87</w:t>
                  </w:r>
                </w:p>
              </w:tc>
              <w:tc>
                <w:tcPr>
                  <w:tcW w:w="992" w:type="dxa"/>
                  <w:vAlign w:val="center"/>
                </w:tcPr>
                <w:p w:rsidR="008E02FE" w:rsidRPr="00E70396" w:rsidRDefault="008E02FE" w:rsidP="00307B9F">
                  <w:pPr>
                    <w:spacing w:line="240" w:lineRule="auto"/>
                    <w:ind w:firstLineChars="0" w:firstLine="0"/>
                    <w:jc w:val="center"/>
                    <w:rPr>
                      <w:sz w:val="21"/>
                      <w:szCs w:val="21"/>
                    </w:rPr>
                  </w:pPr>
                  <w:r w:rsidRPr="00E70396">
                    <w:rPr>
                      <w:sz w:val="21"/>
                      <w:szCs w:val="21"/>
                    </w:rPr>
                    <w:t>0.0</w:t>
                  </w:r>
                  <w:r>
                    <w:rPr>
                      <w:rFonts w:hint="eastAsia"/>
                      <w:sz w:val="21"/>
                      <w:szCs w:val="21"/>
                    </w:rPr>
                    <w:t>286</w:t>
                  </w:r>
                </w:p>
              </w:tc>
              <w:tc>
                <w:tcPr>
                  <w:tcW w:w="1276" w:type="dxa"/>
                  <w:vMerge/>
                  <w:vAlign w:val="center"/>
                </w:tcPr>
                <w:p w:rsidR="008E02FE" w:rsidRPr="00242C27" w:rsidRDefault="008E02FE" w:rsidP="009D0843">
                  <w:pPr>
                    <w:spacing w:line="240" w:lineRule="auto"/>
                    <w:ind w:firstLineChars="0" w:firstLine="0"/>
                    <w:jc w:val="center"/>
                    <w:rPr>
                      <w:sz w:val="21"/>
                      <w:szCs w:val="21"/>
                    </w:rPr>
                  </w:pPr>
                </w:p>
              </w:tc>
              <w:tc>
                <w:tcPr>
                  <w:tcW w:w="1182" w:type="dxa"/>
                  <w:vMerge/>
                  <w:vAlign w:val="center"/>
                </w:tcPr>
                <w:p w:rsidR="008E02FE" w:rsidRDefault="008E02FE" w:rsidP="009D0843">
                  <w:pPr>
                    <w:spacing w:line="240" w:lineRule="auto"/>
                    <w:ind w:firstLineChars="0" w:firstLine="0"/>
                    <w:jc w:val="center"/>
                    <w:rPr>
                      <w:sz w:val="21"/>
                      <w:szCs w:val="21"/>
                    </w:rPr>
                  </w:pPr>
                </w:p>
              </w:tc>
              <w:tc>
                <w:tcPr>
                  <w:tcW w:w="994" w:type="dxa"/>
                  <w:vAlign w:val="center"/>
                </w:tcPr>
                <w:p w:rsidR="008E02FE" w:rsidRPr="008E02FE" w:rsidRDefault="008E02FE" w:rsidP="00506FCD">
                  <w:pPr>
                    <w:spacing w:line="240" w:lineRule="auto"/>
                    <w:ind w:firstLineChars="0" w:firstLine="0"/>
                    <w:jc w:val="center"/>
                    <w:rPr>
                      <w:sz w:val="21"/>
                      <w:szCs w:val="21"/>
                    </w:rPr>
                  </w:pPr>
                  <w:r w:rsidRPr="008E02FE">
                    <w:rPr>
                      <w:rFonts w:hint="eastAsia"/>
                      <w:sz w:val="21"/>
                      <w:szCs w:val="21"/>
                    </w:rPr>
                    <w:t>147.</w:t>
                  </w:r>
                  <w:r>
                    <w:rPr>
                      <w:rFonts w:hint="eastAsia"/>
                      <w:sz w:val="21"/>
                      <w:szCs w:val="21"/>
                    </w:rPr>
                    <w:t>3</w:t>
                  </w:r>
                </w:p>
              </w:tc>
            </w:tr>
            <w:tr w:rsidR="00E63D77" w:rsidRPr="006F0C79" w:rsidTr="009D0843">
              <w:tc>
                <w:tcPr>
                  <w:tcW w:w="8159" w:type="dxa"/>
                  <w:gridSpan w:val="8"/>
                  <w:vAlign w:val="center"/>
                </w:tcPr>
                <w:p w:rsidR="00E63D77" w:rsidRPr="004D06DD" w:rsidRDefault="00E63D77" w:rsidP="009D0843">
                  <w:pPr>
                    <w:spacing w:line="240" w:lineRule="auto"/>
                    <w:ind w:firstLineChars="0" w:firstLine="0"/>
                    <w:jc w:val="left"/>
                    <w:rPr>
                      <w:sz w:val="21"/>
                      <w:szCs w:val="21"/>
                    </w:rPr>
                  </w:pPr>
                  <w:r w:rsidRPr="00E47BE7">
                    <w:rPr>
                      <w:rFonts w:hint="eastAsia"/>
                      <w:sz w:val="21"/>
                      <w:szCs w:val="21"/>
                    </w:rPr>
                    <w:t>注：</w:t>
                  </w:r>
                  <w:r w:rsidRPr="00E47BE7">
                    <w:rPr>
                      <w:sz w:val="21"/>
                      <w:szCs w:val="21"/>
                    </w:rPr>
                    <w:t>项目使用二类天然气，其硫含量</w:t>
                  </w:r>
                  <w:r w:rsidRPr="00E47BE7">
                    <w:rPr>
                      <w:sz w:val="21"/>
                      <w:szCs w:val="21"/>
                    </w:rPr>
                    <w:t>≤</w:t>
                  </w:r>
                  <w:r w:rsidRPr="00E47BE7">
                    <w:rPr>
                      <w:rFonts w:hint="eastAsia"/>
                      <w:sz w:val="21"/>
                      <w:szCs w:val="21"/>
                    </w:rPr>
                    <w:t>100mg/m</w:t>
                  </w:r>
                  <w:r w:rsidRPr="00621697">
                    <w:rPr>
                      <w:rFonts w:hint="eastAsia"/>
                      <w:sz w:val="21"/>
                      <w:szCs w:val="21"/>
                      <w:vertAlign w:val="superscript"/>
                    </w:rPr>
                    <w:t>3</w:t>
                  </w:r>
                  <w:r w:rsidRPr="00E47BE7">
                    <w:rPr>
                      <w:rFonts w:hint="eastAsia"/>
                      <w:sz w:val="21"/>
                      <w:szCs w:val="21"/>
                    </w:rPr>
                    <w:t>，则</w:t>
                  </w:r>
                  <w:r w:rsidRPr="00E47BE7">
                    <w:rPr>
                      <w:sz w:val="21"/>
                      <w:szCs w:val="21"/>
                    </w:rPr>
                    <w:t>S=</w:t>
                  </w:r>
                  <w:r w:rsidRPr="00E47BE7">
                    <w:rPr>
                      <w:rFonts w:hint="eastAsia"/>
                      <w:sz w:val="21"/>
                      <w:szCs w:val="21"/>
                    </w:rPr>
                    <w:t>100</w:t>
                  </w:r>
                </w:p>
              </w:tc>
            </w:tr>
          </w:tbl>
          <w:p w:rsidR="009A2DCA" w:rsidRDefault="009A2DCA" w:rsidP="000B3B05">
            <w:pPr>
              <w:adjustRightInd w:val="0"/>
              <w:snapToGrid w:val="0"/>
              <w:spacing w:beforeLines="50" w:before="156"/>
              <w:ind w:firstLine="420"/>
              <w:jc w:val="left"/>
              <w:rPr>
                <w:sz w:val="21"/>
                <w:szCs w:val="21"/>
              </w:rPr>
            </w:pPr>
            <w:r>
              <w:rPr>
                <w:rFonts w:hint="eastAsia"/>
                <w:sz w:val="21"/>
                <w:szCs w:val="21"/>
              </w:rPr>
              <w:t>烟气排放能够达到</w:t>
            </w:r>
            <w:r w:rsidRPr="005D6BD6">
              <w:rPr>
                <w:rFonts w:hint="eastAsia"/>
                <w:sz w:val="21"/>
                <w:szCs w:val="21"/>
              </w:rPr>
              <w:t>《锅炉大气污染物排放标准》（</w:t>
            </w:r>
            <w:r w:rsidR="00C33B10" w:rsidRPr="00C33B10">
              <w:rPr>
                <w:sz w:val="21"/>
                <w:szCs w:val="21"/>
              </w:rPr>
              <w:t>GB</w:t>
            </w:r>
            <w:r w:rsidRPr="005D6BD6">
              <w:rPr>
                <w:rFonts w:hint="eastAsia"/>
                <w:sz w:val="21"/>
                <w:szCs w:val="21"/>
              </w:rPr>
              <w:t>13271-2014</w:t>
            </w:r>
            <w:r w:rsidRPr="005D6BD6">
              <w:rPr>
                <w:rFonts w:hint="eastAsia"/>
                <w:sz w:val="21"/>
                <w:szCs w:val="21"/>
              </w:rPr>
              <w:t>）表</w:t>
            </w:r>
            <w:r w:rsidRPr="005D6BD6">
              <w:rPr>
                <w:rFonts w:hint="eastAsia"/>
                <w:sz w:val="21"/>
                <w:szCs w:val="21"/>
              </w:rPr>
              <w:t>3</w:t>
            </w:r>
            <w:r w:rsidRPr="005D6BD6">
              <w:rPr>
                <w:rFonts w:hint="eastAsia"/>
                <w:sz w:val="21"/>
                <w:szCs w:val="21"/>
              </w:rPr>
              <w:t>燃气锅炉的特别排放限值</w:t>
            </w:r>
            <w:r>
              <w:rPr>
                <w:rFonts w:hint="eastAsia"/>
                <w:sz w:val="21"/>
                <w:szCs w:val="21"/>
              </w:rPr>
              <w:t>要求。</w:t>
            </w:r>
          </w:p>
          <w:p w:rsidR="00523F66" w:rsidRDefault="00523F66" w:rsidP="009A2DCA">
            <w:pPr>
              <w:autoSpaceDE w:val="0"/>
              <w:autoSpaceDN w:val="0"/>
              <w:adjustRightInd w:val="0"/>
              <w:snapToGrid w:val="0"/>
              <w:ind w:firstLine="420"/>
              <w:rPr>
                <w:sz w:val="21"/>
                <w:szCs w:val="21"/>
              </w:rPr>
            </w:pPr>
            <w:r>
              <w:rPr>
                <w:rFonts w:hint="eastAsia"/>
                <w:sz w:val="21"/>
                <w:szCs w:val="21"/>
              </w:rPr>
              <w:t>（</w:t>
            </w:r>
            <w:r w:rsidR="00692DCA">
              <w:rPr>
                <w:rFonts w:hint="eastAsia"/>
                <w:sz w:val="21"/>
                <w:szCs w:val="21"/>
              </w:rPr>
              <w:t>3</w:t>
            </w:r>
            <w:r>
              <w:rPr>
                <w:rFonts w:hint="eastAsia"/>
                <w:sz w:val="21"/>
                <w:szCs w:val="21"/>
              </w:rPr>
              <w:t>）</w:t>
            </w:r>
            <w:r w:rsidR="008B6AF0">
              <w:rPr>
                <w:rFonts w:hint="eastAsia"/>
                <w:sz w:val="21"/>
                <w:szCs w:val="21"/>
              </w:rPr>
              <w:t>热水器</w:t>
            </w:r>
            <w:r>
              <w:rPr>
                <w:rFonts w:hint="eastAsia"/>
                <w:sz w:val="21"/>
                <w:szCs w:val="21"/>
              </w:rPr>
              <w:t>烟气</w:t>
            </w:r>
          </w:p>
          <w:p w:rsidR="00523F66" w:rsidRDefault="00523F66" w:rsidP="002662C1">
            <w:pPr>
              <w:autoSpaceDE w:val="0"/>
              <w:autoSpaceDN w:val="0"/>
              <w:adjustRightInd w:val="0"/>
              <w:snapToGrid w:val="0"/>
              <w:ind w:firstLine="420"/>
              <w:rPr>
                <w:sz w:val="21"/>
                <w:szCs w:val="21"/>
              </w:rPr>
            </w:pPr>
            <w:r>
              <w:rPr>
                <w:rFonts w:hint="eastAsia"/>
                <w:sz w:val="21"/>
                <w:szCs w:val="21"/>
              </w:rPr>
              <w:t>电泳</w:t>
            </w:r>
            <w:r w:rsidR="0029497F">
              <w:rPr>
                <w:rFonts w:hint="eastAsia"/>
                <w:sz w:val="21"/>
                <w:szCs w:val="21"/>
              </w:rPr>
              <w:t>涂装线</w:t>
            </w:r>
            <w:r w:rsidRPr="008E5AAE">
              <w:rPr>
                <w:rFonts w:hint="eastAsia"/>
                <w:sz w:val="21"/>
                <w:szCs w:val="21"/>
              </w:rPr>
              <w:t>设置</w:t>
            </w:r>
            <w:r w:rsidR="009676AF">
              <w:rPr>
                <w:rFonts w:hint="eastAsia"/>
                <w:sz w:val="21"/>
                <w:szCs w:val="21"/>
              </w:rPr>
              <w:t>2</w:t>
            </w:r>
            <w:r w:rsidRPr="008E5AAE">
              <w:rPr>
                <w:rFonts w:hint="eastAsia"/>
                <w:sz w:val="21"/>
                <w:szCs w:val="21"/>
              </w:rPr>
              <w:t>台</w:t>
            </w:r>
            <w:r w:rsidR="008B6AF0">
              <w:rPr>
                <w:rFonts w:hint="eastAsia"/>
                <w:sz w:val="21"/>
                <w:szCs w:val="21"/>
              </w:rPr>
              <w:t>热水器</w:t>
            </w:r>
            <w:r w:rsidRPr="008E5AAE">
              <w:rPr>
                <w:rFonts w:hint="eastAsia"/>
                <w:sz w:val="21"/>
                <w:szCs w:val="21"/>
              </w:rPr>
              <w:t>，燃料采用天然气</w:t>
            </w:r>
            <w:r>
              <w:rPr>
                <w:rFonts w:hint="eastAsia"/>
                <w:sz w:val="21"/>
                <w:szCs w:val="21"/>
              </w:rPr>
              <w:t>。每台</w:t>
            </w:r>
            <w:r w:rsidR="008B6AF0">
              <w:rPr>
                <w:rFonts w:hint="eastAsia"/>
                <w:sz w:val="21"/>
                <w:szCs w:val="21"/>
              </w:rPr>
              <w:t>热水器</w:t>
            </w:r>
            <w:r>
              <w:rPr>
                <w:rFonts w:hint="eastAsia"/>
                <w:sz w:val="21"/>
                <w:szCs w:val="21"/>
              </w:rPr>
              <w:t>天然气用量为</w:t>
            </w:r>
            <w:r>
              <w:rPr>
                <w:rFonts w:hint="eastAsia"/>
                <w:sz w:val="21"/>
                <w:szCs w:val="21"/>
              </w:rPr>
              <w:t>0.8</w:t>
            </w:r>
            <w:r>
              <w:rPr>
                <w:rFonts w:hint="eastAsia"/>
                <w:sz w:val="21"/>
                <w:szCs w:val="21"/>
              </w:rPr>
              <w:t>万</w:t>
            </w:r>
            <w:r>
              <w:rPr>
                <w:rFonts w:hint="eastAsia"/>
                <w:sz w:val="21"/>
                <w:szCs w:val="21"/>
              </w:rPr>
              <w:t>m</w:t>
            </w:r>
            <w:r w:rsidRPr="000A71AF">
              <w:rPr>
                <w:rFonts w:hint="eastAsia"/>
                <w:sz w:val="21"/>
                <w:szCs w:val="21"/>
                <w:vertAlign w:val="superscript"/>
              </w:rPr>
              <w:t>3</w:t>
            </w:r>
            <w:r>
              <w:rPr>
                <w:rFonts w:hint="eastAsia"/>
                <w:sz w:val="21"/>
                <w:szCs w:val="21"/>
              </w:rPr>
              <w:t>/a</w:t>
            </w:r>
            <w:r>
              <w:rPr>
                <w:rFonts w:hint="eastAsia"/>
                <w:sz w:val="21"/>
                <w:szCs w:val="21"/>
              </w:rPr>
              <w:t>，</w:t>
            </w:r>
            <w:r w:rsidRPr="00324039">
              <w:rPr>
                <w:sz w:val="21"/>
                <w:szCs w:val="21"/>
              </w:rPr>
              <w:t>燃烧</w:t>
            </w:r>
            <w:r w:rsidR="00252CEA">
              <w:rPr>
                <w:rFonts w:hint="eastAsia"/>
                <w:sz w:val="21"/>
                <w:szCs w:val="21"/>
              </w:rPr>
              <w:t>烟气</w:t>
            </w:r>
            <w:r>
              <w:rPr>
                <w:rFonts w:hint="eastAsia"/>
                <w:sz w:val="21"/>
                <w:szCs w:val="21"/>
              </w:rPr>
              <w:t>分别</w:t>
            </w:r>
            <w:r w:rsidRPr="00324039">
              <w:rPr>
                <w:sz w:val="21"/>
                <w:szCs w:val="21"/>
              </w:rPr>
              <w:t>经</w:t>
            </w:r>
            <w:r w:rsidR="009676AF">
              <w:rPr>
                <w:rFonts w:hint="eastAsia"/>
                <w:sz w:val="21"/>
                <w:szCs w:val="21"/>
              </w:rPr>
              <w:t>2</w:t>
            </w:r>
            <w:r>
              <w:rPr>
                <w:rFonts w:hint="eastAsia"/>
                <w:sz w:val="21"/>
                <w:szCs w:val="21"/>
              </w:rPr>
              <w:t>根烟管</w:t>
            </w:r>
            <w:r w:rsidRPr="00523F66">
              <w:rPr>
                <w:rFonts w:hint="eastAsia"/>
                <w:sz w:val="21"/>
                <w:szCs w:val="21"/>
              </w:rPr>
              <w:t>（</w:t>
            </w:r>
            <w:r w:rsidRPr="00523F66">
              <w:rPr>
                <w:rFonts w:hint="eastAsia"/>
                <w:sz w:val="21"/>
                <w:szCs w:val="21"/>
              </w:rPr>
              <w:t>DA03</w:t>
            </w:r>
            <w:r w:rsidR="00DA4E0A">
              <w:rPr>
                <w:rFonts w:hint="eastAsia"/>
                <w:sz w:val="21"/>
                <w:szCs w:val="21"/>
              </w:rPr>
              <w:t>1</w:t>
            </w:r>
            <w:r w:rsidRPr="00523F66">
              <w:rPr>
                <w:rFonts w:hint="eastAsia"/>
                <w:sz w:val="21"/>
                <w:szCs w:val="21"/>
              </w:rPr>
              <w:t>～</w:t>
            </w:r>
            <w:r w:rsidRPr="00523F66">
              <w:rPr>
                <w:rFonts w:hint="eastAsia"/>
                <w:sz w:val="21"/>
                <w:szCs w:val="21"/>
              </w:rPr>
              <w:t>DA03</w:t>
            </w:r>
            <w:r w:rsidR="009676AF">
              <w:rPr>
                <w:rFonts w:hint="eastAsia"/>
                <w:sz w:val="21"/>
                <w:szCs w:val="21"/>
              </w:rPr>
              <w:t>2</w:t>
            </w:r>
            <w:r w:rsidRPr="00523F66">
              <w:rPr>
                <w:rFonts w:hint="eastAsia"/>
                <w:sz w:val="21"/>
                <w:szCs w:val="21"/>
              </w:rPr>
              <w:t>）</w:t>
            </w:r>
            <w:r w:rsidRPr="00324039">
              <w:rPr>
                <w:sz w:val="21"/>
                <w:szCs w:val="21"/>
              </w:rPr>
              <w:t>排放，</w:t>
            </w:r>
            <w:r w:rsidRPr="00ED5985">
              <w:rPr>
                <w:rFonts w:hint="eastAsia"/>
                <w:sz w:val="21"/>
                <w:szCs w:val="21"/>
              </w:rPr>
              <w:t>年</w:t>
            </w:r>
            <w:r>
              <w:rPr>
                <w:rFonts w:hint="eastAsia"/>
                <w:sz w:val="21"/>
                <w:szCs w:val="21"/>
              </w:rPr>
              <w:t>运行</w:t>
            </w:r>
            <w:r w:rsidRPr="00ED5985">
              <w:rPr>
                <w:rFonts w:hint="eastAsia"/>
                <w:sz w:val="21"/>
                <w:szCs w:val="21"/>
              </w:rPr>
              <w:t>时间按</w:t>
            </w:r>
            <w:r>
              <w:rPr>
                <w:rFonts w:hint="eastAsia"/>
                <w:sz w:val="21"/>
                <w:szCs w:val="21"/>
              </w:rPr>
              <w:t>20</w:t>
            </w:r>
            <w:r w:rsidRPr="00ED5985">
              <w:rPr>
                <w:rFonts w:hint="eastAsia"/>
                <w:sz w:val="21"/>
                <w:szCs w:val="21"/>
              </w:rPr>
              <w:t>00h</w:t>
            </w:r>
            <w:r w:rsidRPr="00ED5985">
              <w:rPr>
                <w:rFonts w:hint="eastAsia"/>
                <w:sz w:val="21"/>
                <w:szCs w:val="21"/>
              </w:rPr>
              <w:t>计</w:t>
            </w:r>
            <w:r w:rsidRPr="00324039">
              <w:rPr>
                <w:sz w:val="21"/>
                <w:szCs w:val="21"/>
              </w:rPr>
              <w:t>。</w:t>
            </w:r>
          </w:p>
          <w:p w:rsidR="00523F66" w:rsidRPr="00076107" w:rsidRDefault="00523F66" w:rsidP="002662C1">
            <w:pPr>
              <w:widowControl/>
              <w:ind w:firstLine="422"/>
              <w:jc w:val="center"/>
              <w:rPr>
                <w:b/>
                <w:bCs/>
                <w:color w:val="000000"/>
                <w:kern w:val="0"/>
                <w:sz w:val="21"/>
                <w:szCs w:val="21"/>
              </w:rPr>
            </w:pPr>
            <w:r w:rsidRPr="00076107">
              <w:rPr>
                <w:rFonts w:hint="eastAsia"/>
                <w:b/>
                <w:bCs/>
                <w:color w:val="000000"/>
                <w:kern w:val="0"/>
                <w:sz w:val="21"/>
                <w:szCs w:val="21"/>
              </w:rPr>
              <w:t>表</w:t>
            </w:r>
            <w:r>
              <w:rPr>
                <w:rFonts w:hint="eastAsia"/>
                <w:b/>
                <w:bCs/>
                <w:color w:val="000000"/>
                <w:kern w:val="0"/>
                <w:sz w:val="21"/>
                <w:szCs w:val="21"/>
              </w:rPr>
              <w:t>4-</w:t>
            </w:r>
            <w:r w:rsidR="00651F67">
              <w:rPr>
                <w:rFonts w:hint="eastAsia"/>
                <w:b/>
                <w:bCs/>
                <w:color w:val="000000"/>
                <w:kern w:val="0"/>
                <w:sz w:val="21"/>
                <w:szCs w:val="21"/>
              </w:rPr>
              <w:t>1</w:t>
            </w:r>
            <w:r w:rsidR="00142591">
              <w:rPr>
                <w:rFonts w:hint="eastAsia"/>
                <w:b/>
                <w:bCs/>
                <w:color w:val="000000"/>
                <w:kern w:val="0"/>
                <w:sz w:val="21"/>
                <w:szCs w:val="21"/>
              </w:rPr>
              <w:t>2</w:t>
            </w:r>
            <w:r w:rsidRPr="00076107">
              <w:rPr>
                <w:rFonts w:hint="eastAsia"/>
                <w:b/>
                <w:bCs/>
                <w:color w:val="000000"/>
                <w:kern w:val="0"/>
                <w:sz w:val="21"/>
                <w:szCs w:val="21"/>
              </w:rPr>
              <w:t xml:space="preserve">  </w:t>
            </w:r>
            <w:r w:rsidR="008B6AF0">
              <w:rPr>
                <w:rFonts w:hint="eastAsia"/>
                <w:b/>
                <w:bCs/>
                <w:color w:val="000000"/>
                <w:kern w:val="0"/>
                <w:sz w:val="21"/>
                <w:szCs w:val="21"/>
              </w:rPr>
              <w:t>热水器</w:t>
            </w:r>
            <w:r w:rsidR="00011FE0">
              <w:rPr>
                <w:rFonts w:hint="eastAsia"/>
                <w:b/>
                <w:bCs/>
                <w:color w:val="000000"/>
                <w:kern w:val="0"/>
                <w:sz w:val="21"/>
                <w:szCs w:val="21"/>
              </w:rPr>
              <w:t>烟气</w:t>
            </w:r>
            <w:r w:rsidR="00011FE0" w:rsidRPr="00076107">
              <w:rPr>
                <w:b/>
                <w:bCs/>
                <w:color w:val="000000"/>
                <w:kern w:val="0"/>
                <w:sz w:val="21"/>
                <w:szCs w:val="21"/>
              </w:rPr>
              <w:t>产排情况一览表</w:t>
            </w:r>
            <w:r w:rsidR="007F313C">
              <w:rPr>
                <w:rFonts w:hint="eastAsia"/>
                <w:b/>
                <w:bCs/>
                <w:color w:val="000000"/>
                <w:kern w:val="0"/>
                <w:sz w:val="21"/>
                <w:szCs w:val="21"/>
              </w:rPr>
              <w:t>（电泳</w:t>
            </w:r>
            <w:r w:rsidR="0029497F">
              <w:rPr>
                <w:rFonts w:hint="eastAsia"/>
                <w:b/>
                <w:bCs/>
                <w:color w:val="000000"/>
                <w:kern w:val="0"/>
                <w:sz w:val="21"/>
                <w:szCs w:val="21"/>
              </w:rPr>
              <w:t>涂装线</w:t>
            </w:r>
            <w:r w:rsidR="007F313C">
              <w:rPr>
                <w:rFonts w:hint="eastAsia"/>
                <w:b/>
                <w:bCs/>
                <w:color w:val="000000"/>
                <w:kern w:val="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850"/>
              <w:gridCol w:w="851"/>
              <w:gridCol w:w="992"/>
              <w:gridCol w:w="992"/>
              <w:gridCol w:w="1604"/>
              <w:gridCol w:w="996"/>
              <w:gridCol w:w="994"/>
            </w:tblGrid>
            <w:tr w:rsidR="00523F66" w:rsidRPr="006F0C79" w:rsidTr="009D0843">
              <w:tc>
                <w:tcPr>
                  <w:tcW w:w="1730" w:type="dxa"/>
                  <w:gridSpan w:val="2"/>
                  <w:vAlign w:val="center"/>
                </w:tcPr>
                <w:p w:rsidR="00523F66" w:rsidRDefault="00523F66" w:rsidP="009D0843">
                  <w:pPr>
                    <w:spacing w:line="240" w:lineRule="auto"/>
                    <w:ind w:firstLineChars="0" w:firstLine="0"/>
                    <w:jc w:val="center"/>
                    <w:rPr>
                      <w:sz w:val="21"/>
                      <w:szCs w:val="21"/>
                    </w:rPr>
                  </w:pPr>
                  <w:r>
                    <w:rPr>
                      <w:rFonts w:hint="eastAsia"/>
                      <w:sz w:val="21"/>
                      <w:szCs w:val="21"/>
                    </w:rPr>
                    <w:t>排放源</w:t>
                  </w:r>
                </w:p>
              </w:tc>
              <w:tc>
                <w:tcPr>
                  <w:tcW w:w="851" w:type="dxa"/>
                  <w:vAlign w:val="center"/>
                </w:tcPr>
                <w:p w:rsidR="00523F66" w:rsidRPr="00214C0B" w:rsidRDefault="00523F66" w:rsidP="009D0843">
                  <w:pPr>
                    <w:spacing w:line="240" w:lineRule="auto"/>
                    <w:ind w:firstLineChars="0" w:firstLine="0"/>
                    <w:jc w:val="center"/>
                    <w:rPr>
                      <w:sz w:val="21"/>
                      <w:szCs w:val="21"/>
                    </w:rPr>
                  </w:pPr>
                  <w:r>
                    <w:rPr>
                      <w:rFonts w:hint="eastAsia"/>
                      <w:sz w:val="21"/>
                      <w:szCs w:val="21"/>
                    </w:rPr>
                    <w:t>天然气用量万</w:t>
                  </w:r>
                  <w:r>
                    <w:rPr>
                      <w:rFonts w:hint="eastAsia"/>
                      <w:sz w:val="21"/>
                      <w:szCs w:val="21"/>
                    </w:rPr>
                    <w:t>m</w:t>
                  </w:r>
                  <w:r w:rsidRPr="006E2512">
                    <w:rPr>
                      <w:rFonts w:hint="eastAsia"/>
                      <w:sz w:val="21"/>
                      <w:szCs w:val="21"/>
                      <w:vertAlign w:val="superscript"/>
                    </w:rPr>
                    <w:t>3</w:t>
                  </w:r>
                  <w:r w:rsidRPr="00214C0B">
                    <w:rPr>
                      <w:sz w:val="21"/>
                      <w:szCs w:val="21"/>
                    </w:rPr>
                    <w:t>/a</w:t>
                  </w:r>
                </w:p>
              </w:tc>
              <w:tc>
                <w:tcPr>
                  <w:tcW w:w="992" w:type="dxa"/>
                  <w:vAlign w:val="center"/>
                </w:tcPr>
                <w:p w:rsidR="00523F66" w:rsidRPr="00214C0B" w:rsidRDefault="00523F66" w:rsidP="009D0843">
                  <w:pPr>
                    <w:spacing w:line="240" w:lineRule="auto"/>
                    <w:ind w:firstLineChars="0" w:firstLine="0"/>
                    <w:jc w:val="center"/>
                    <w:rPr>
                      <w:sz w:val="21"/>
                      <w:szCs w:val="21"/>
                    </w:rPr>
                  </w:pPr>
                  <w:r w:rsidRPr="00214C0B">
                    <w:rPr>
                      <w:sz w:val="21"/>
                      <w:szCs w:val="21"/>
                    </w:rPr>
                    <w:t>产污系数</w:t>
                  </w:r>
                  <w:r w:rsidRPr="00E47BE7">
                    <w:rPr>
                      <w:rFonts w:hint="eastAsia"/>
                      <w:sz w:val="21"/>
                      <w:szCs w:val="21"/>
                    </w:rPr>
                    <w:t>k</w:t>
                  </w:r>
                  <w:r w:rsidRPr="00E47BE7">
                    <w:rPr>
                      <w:sz w:val="21"/>
                      <w:szCs w:val="21"/>
                    </w:rPr>
                    <w:t>g/</w:t>
                  </w:r>
                  <w:r w:rsidRPr="00E47BE7">
                    <w:rPr>
                      <w:rFonts w:hint="eastAsia"/>
                      <w:sz w:val="21"/>
                      <w:szCs w:val="21"/>
                    </w:rPr>
                    <w:t>万</w:t>
                  </w:r>
                  <w:r w:rsidRPr="00E47BE7">
                    <w:rPr>
                      <w:rFonts w:hint="eastAsia"/>
                      <w:sz w:val="21"/>
                      <w:szCs w:val="21"/>
                    </w:rPr>
                    <w:t>m</w:t>
                  </w:r>
                  <w:r w:rsidRPr="00F86DC0">
                    <w:rPr>
                      <w:rFonts w:hint="eastAsia"/>
                      <w:sz w:val="21"/>
                      <w:szCs w:val="21"/>
                      <w:vertAlign w:val="superscript"/>
                    </w:rPr>
                    <w:t>3</w:t>
                  </w:r>
                  <w:r w:rsidRPr="00E47BE7">
                    <w:rPr>
                      <w:rFonts w:hint="eastAsia"/>
                      <w:sz w:val="21"/>
                      <w:szCs w:val="21"/>
                    </w:rPr>
                    <w:t>-</w:t>
                  </w:r>
                  <w:r w:rsidRPr="00E47BE7">
                    <w:rPr>
                      <w:rFonts w:hint="eastAsia"/>
                      <w:sz w:val="21"/>
                      <w:szCs w:val="21"/>
                    </w:rPr>
                    <w:t>原料</w:t>
                  </w:r>
                </w:p>
              </w:tc>
              <w:tc>
                <w:tcPr>
                  <w:tcW w:w="992" w:type="dxa"/>
                  <w:vAlign w:val="center"/>
                </w:tcPr>
                <w:p w:rsidR="00523F66" w:rsidRPr="00214C0B" w:rsidRDefault="00523F66" w:rsidP="009D0843">
                  <w:pPr>
                    <w:spacing w:line="240" w:lineRule="auto"/>
                    <w:ind w:firstLineChars="0" w:firstLine="0"/>
                    <w:jc w:val="center"/>
                    <w:rPr>
                      <w:sz w:val="21"/>
                      <w:szCs w:val="21"/>
                    </w:rPr>
                  </w:pPr>
                  <w:r w:rsidRPr="00214C0B">
                    <w:rPr>
                      <w:sz w:val="21"/>
                      <w:szCs w:val="21"/>
                    </w:rPr>
                    <w:t>产生量</w:t>
                  </w:r>
                  <w:r w:rsidRPr="00214C0B">
                    <w:rPr>
                      <w:sz w:val="21"/>
                      <w:szCs w:val="21"/>
                    </w:rPr>
                    <w:t>t/a</w:t>
                  </w:r>
                </w:p>
              </w:tc>
              <w:tc>
                <w:tcPr>
                  <w:tcW w:w="1604" w:type="dxa"/>
                  <w:vAlign w:val="center"/>
                </w:tcPr>
                <w:p w:rsidR="00523F66" w:rsidRPr="00214C0B" w:rsidRDefault="00523F66" w:rsidP="009D0843">
                  <w:pPr>
                    <w:spacing w:line="240" w:lineRule="auto"/>
                    <w:ind w:firstLineChars="0" w:firstLine="0"/>
                    <w:jc w:val="center"/>
                    <w:rPr>
                      <w:sz w:val="21"/>
                      <w:szCs w:val="21"/>
                    </w:rPr>
                  </w:pPr>
                  <w:r w:rsidRPr="00214C0B">
                    <w:rPr>
                      <w:sz w:val="21"/>
                      <w:szCs w:val="21"/>
                    </w:rPr>
                    <w:t>废气</w:t>
                  </w:r>
                  <w:r>
                    <w:rPr>
                      <w:rFonts w:hint="eastAsia"/>
                      <w:sz w:val="21"/>
                      <w:szCs w:val="21"/>
                    </w:rPr>
                    <w:t>量</w:t>
                  </w:r>
                  <w:r w:rsidRPr="00214C0B">
                    <w:rPr>
                      <w:sz w:val="21"/>
                      <w:szCs w:val="21"/>
                    </w:rPr>
                    <w:t>产污系数</w:t>
                  </w:r>
                  <w:r w:rsidRPr="00E47BE7">
                    <w:rPr>
                      <w:sz w:val="21"/>
                      <w:szCs w:val="21"/>
                    </w:rPr>
                    <w:t>Nm</w:t>
                  </w:r>
                  <w:r w:rsidRPr="00F86DC0">
                    <w:rPr>
                      <w:sz w:val="21"/>
                      <w:szCs w:val="21"/>
                      <w:vertAlign w:val="superscript"/>
                    </w:rPr>
                    <w:t>3</w:t>
                  </w:r>
                  <w:r w:rsidRPr="00E47BE7">
                    <w:rPr>
                      <w:sz w:val="21"/>
                      <w:szCs w:val="21"/>
                    </w:rPr>
                    <w:t>/</w:t>
                  </w:r>
                  <w:r w:rsidRPr="00E47BE7">
                    <w:rPr>
                      <w:rFonts w:hint="eastAsia"/>
                      <w:sz w:val="21"/>
                      <w:szCs w:val="21"/>
                    </w:rPr>
                    <w:t>万</w:t>
                  </w:r>
                  <w:r w:rsidRPr="00E47BE7">
                    <w:rPr>
                      <w:rFonts w:hint="eastAsia"/>
                      <w:sz w:val="21"/>
                      <w:szCs w:val="21"/>
                    </w:rPr>
                    <w:t>m</w:t>
                  </w:r>
                  <w:r w:rsidRPr="00F86DC0">
                    <w:rPr>
                      <w:rFonts w:hint="eastAsia"/>
                      <w:sz w:val="21"/>
                      <w:szCs w:val="21"/>
                      <w:vertAlign w:val="superscript"/>
                    </w:rPr>
                    <w:t>3</w:t>
                  </w:r>
                  <w:r w:rsidRPr="00E47BE7">
                    <w:rPr>
                      <w:rFonts w:hint="eastAsia"/>
                      <w:sz w:val="21"/>
                      <w:szCs w:val="21"/>
                    </w:rPr>
                    <w:t>-</w:t>
                  </w:r>
                  <w:r w:rsidRPr="00E47BE7">
                    <w:rPr>
                      <w:rFonts w:hint="eastAsia"/>
                      <w:sz w:val="21"/>
                      <w:szCs w:val="21"/>
                    </w:rPr>
                    <w:t>原料</w:t>
                  </w:r>
                </w:p>
              </w:tc>
              <w:tc>
                <w:tcPr>
                  <w:tcW w:w="996" w:type="dxa"/>
                  <w:vAlign w:val="center"/>
                </w:tcPr>
                <w:p w:rsidR="00523F66" w:rsidRPr="00214C0B" w:rsidRDefault="00523F66" w:rsidP="009D0843">
                  <w:pPr>
                    <w:spacing w:line="240" w:lineRule="auto"/>
                    <w:ind w:firstLineChars="0" w:firstLine="0"/>
                    <w:jc w:val="center"/>
                    <w:rPr>
                      <w:sz w:val="21"/>
                      <w:szCs w:val="21"/>
                    </w:rPr>
                  </w:pPr>
                  <w:r w:rsidRPr="00214C0B">
                    <w:rPr>
                      <w:sz w:val="21"/>
                      <w:szCs w:val="21"/>
                    </w:rPr>
                    <w:t>废气产生量万</w:t>
                  </w:r>
                  <w:r w:rsidRPr="00214C0B">
                    <w:rPr>
                      <w:sz w:val="21"/>
                      <w:szCs w:val="21"/>
                    </w:rPr>
                    <w:t>m</w:t>
                  </w:r>
                  <w:r w:rsidRPr="00214C0B">
                    <w:rPr>
                      <w:sz w:val="21"/>
                      <w:szCs w:val="21"/>
                      <w:vertAlign w:val="superscript"/>
                    </w:rPr>
                    <w:t>3</w:t>
                  </w:r>
                  <w:r w:rsidRPr="00214C0B">
                    <w:rPr>
                      <w:sz w:val="21"/>
                      <w:szCs w:val="21"/>
                    </w:rPr>
                    <w:t>/a</w:t>
                  </w:r>
                </w:p>
              </w:tc>
              <w:tc>
                <w:tcPr>
                  <w:tcW w:w="994" w:type="dxa"/>
                  <w:vAlign w:val="center"/>
                </w:tcPr>
                <w:p w:rsidR="00523F66" w:rsidRPr="00214C0B" w:rsidRDefault="00523F66" w:rsidP="009D0843">
                  <w:pPr>
                    <w:spacing w:line="240" w:lineRule="auto"/>
                    <w:ind w:firstLineChars="0" w:firstLine="0"/>
                    <w:jc w:val="center"/>
                    <w:rPr>
                      <w:sz w:val="21"/>
                      <w:szCs w:val="21"/>
                    </w:rPr>
                  </w:pPr>
                  <w:r w:rsidRPr="00214C0B">
                    <w:rPr>
                      <w:sz w:val="21"/>
                      <w:szCs w:val="21"/>
                    </w:rPr>
                    <w:t>产生</w:t>
                  </w:r>
                </w:p>
                <w:p w:rsidR="00523F66" w:rsidRPr="00214C0B" w:rsidRDefault="00523F66" w:rsidP="009D0843">
                  <w:pPr>
                    <w:spacing w:line="240" w:lineRule="auto"/>
                    <w:ind w:firstLineChars="0" w:firstLine="0"/>
                    <w:jc w:val="center"/>
                    <w:rPr>
                      <w:sz w:val="21"/>
                      <w:szCs w:val="21"/>
                    </w:rPr>
                  </w:pPr>
                  <w:r w:rsidRPr="00214C0B">
                    <w:rPr>
                      <w:sz w:val="21"/>
                      <w:szCs w:val="21"/>
                    </w:rPr>
                    <w:t>浓度</w:t>
                  </w:r>
                  <w:r w:rsidRPr="00214C0B">
                    <w:rPr>
                      <w:sz w:val="21"/>
                      <w:szCs w:val="21"/>
                    </w:rPr>
                    <w:t>mg/m</w:t>
                  </w:r>
                  <w:r w:rsidRPr="00214C0B">
                    <w:rPr>
                      <w:sz w:val="21"/>
                      <w:szCs w:val="21"/>
                      <w:vertAlign w:val="superscript"/>
                    </w:rPr>
                    <w:t>3</w:t>
                  </w:r>
                </w:p>
              </w:tc>
            </w:tr>
            <w:tr w:rsidR="00523F66" w:rsidRPr="006F0C79" w:rsidTr="009D0843">
              <w:tc>
                <w:tcPr>
                  <w:tcW w:w="880" w:type="dxa"/>
                  <w:vMerge w:val="restart"/>
                  <w:vAlign w:val="center"/>
                </w:tcPr>
                <w:p w:rsidR="00523F66" w:rsidRPr="00214C0B" w:rsidRDefault="00523F66" w:rsidP="00DA4E0A">
                  <w:pPr>
                    <w:spacing w:line="240" w:lineRule="auto"/>
                    <w:ind w:firstLineChars="0" w:firstLine="0"/>
                    <w:jc w:val="center"/>
                    <w:rPr>
                      <w:sz w:val="21"/>
                      <w:szCs w:val="21"/>
                    </w:rPr>
                  </w:pPr>
                  <w:r>
                    <w:rPr>
                      <w:rFonts w:hint="eastAsia"/>
                      <w:sz w:val="21"/>
                      <w:szCs w:val="21"/>
                    </w:rPr>
                    <w:t>DA03</w:t>
                  </w:r>
                  <w:r w:rsidR="00DA4E0A">
                    <w:rPr>
                      <w:rFonts w:hint="eastAsia"/>
                      <w:sz w:val="21"/>
                      <w:szCs w:val="21"/>
                    </w:rPr>
                    <w:t>1</w:t>
                  </w:r>
                </w:p>
              </w:tc>
              <w:tc>
                <w:tcPr>
                  <w:tcW w:w="850" w:type="dxa"/>
                </w:tcPr>
                <w:p w:rsidR="00523F66" w:rsidRDefault="00523F66" w:rsidP="009D0843">
                  <w:pPr>
                    <w:spacing w:line="240" w:lineRule="auto"/>
                    <w:ind w:firstLineChars="0" w:firstLine="0"/>
                    <w:jc w:val="center"/>
                    <w:rPr>
                      <w:sz w:val="21"/>
                      <w:szCs w:val="21"/>
                    </w:rPr>
                  </w:pPr>
                  <w:r>
                    <w:rPr>
                      <w:rFonts w:hint="eastAsia"/>
                      <w:sz w:val="21"/>
                      <w:szCs w:val="21"/>
                    </w:rPr>
                    <w:t>颗粒物</w:t>
                  </w:r>
                </w:p>
              </w:tc>
              <w:tc>
                <w:tcPr>
                  <w:tcW w:w="851" w:type="dxa"/>
                  <w:vMerge w:val="restart"/>
                  <w:vAlign w:val="center"/>
                </w:tcPr>
                <w:p w:rsidR="00523F66" w:rsidRPr="00214C0B" w:rsidRDefault="00523F66" w:rsidP="009D0843">
                  <w:pPr>
                    <w:spacing w:line="240" w:lineRule="auto"/>
                    <w:ind w:firstLineChars="0" w:firstLine="0"/>
                    <w:jc w:val="center"/>
                    <w:rPr>
                      <w:sz w:val="21"/>
                      <w:szCs w:val="21"/>
                    </w:rPr>
                  </w:pPr>
                  <w:r>
                    <w:rPr>
                      <w:rFonts w:hint="eastAsia"/>
                      <w:sz w:val="21"/>
                      <w:szCs w:val="21"/>
                    </w:rPr>
                    <w:t>0.8</w:t>
                  </w:r>
                </w:p>
              </w:tc>
              <w:tc>
                <w:tcPr>
                  <w:tcW w:w="992" w:type="dxa"/>
                  <w:vAlign w:val="center"/>
                </w:tcPr>
                <w:p w:rsidR="00523F66" w:rsidRPr="00214C0B" w:rsidRDefault="001E31D7" w:rsidP="009D0843">
                  <w:pPr>
                    <w:spacing w:line="240" w:lineRule="auto"/>
                    <w:ind w:firstLineChars="0" w:firstLine="0"/>
                    <w:jc w:val="center"/>
                    <w:rPr>
                      <w:sz w:val="21"/>
                      <w:szCs w:val="21"/>
                    </w:rPr>
                  </w:pPr>
                  <w:r>
                    <w:rPr>
                      <w:rFonts w:hint="eastAsia"/>
                      <w:sz w:val="21"/>
                      <w:szCs w:val="21"/>
                    </w:rPr>
                    <w:t>1.6</w:t>
                  </w:r>
                </w:p>
              </w:tc>
              <w:tc>
                <w:tcPr>
                  <w:tcW w:w="992" w:type="dxa"/>
                  <w:vAlign w:val="center"/>
                </w:tcPr>
                <w:p w:rsidR="00523F66" w:rsidRPr="00095042" w:rsidRDefault="00523F66" w:rsidP="001E31D7">
                  <w:pPr>
                    <w:spacing w:line="240" w:lineRule="auto"/>
                    <w:ind w:firstLineChars="0" w:firstLine="0"/>
                    <w:jc w:val="center"/>
                    <w:rPr>
                      <w:sz w:val="21"/>
                      <w:szCs w:val="21"/>
                    </w:rPr>
                  </w:pPr>
                  <w:r w:rsidRPr="00095042">
                    <w:rPr>
                      <w:sz w:val="21"/>
                      <w:szCs w:val="21"/>
                    </w:rPr>
                    <w:t>0.00</w:t>
                  </w:r>
                  <w:r w:rsidR="001E31D7">
                    <w:rPr>
                      <w:rFonts w:hint="eastAsia"/>
                      <w:sz w:val="21"/>
                      <w:szCs w:val="21"/>
                    </w:rPr>
                    <w:t>13</w:t>
                  </w:r>
                </w:p>
              </w:tc>
              <w:tc>
                <w:tcPr>
                  <w:tcW w:w="1604" w:type="dxa"/>
                  <w:vMerge w:val="restart"/>
                  <w:vAlign w:val="center"/>
                </w:tcPr>
                <w:p w:rsidR="00523F66" w:rsidRPr="00214C0B" w:rsidRDefault="00523F66" w:rsidP="009D0843">
                  <w:pPr>
                    <w:spacing w:line="240" w:lineRule="auto"/>
                    <w:ind w:firstLineChars="0" w:firstLine="0"/>
                    <w:jc w:val="center"/>
                    <w:rPr>
                      <w:sz w:val="21"/>
                      <w:szCs w:val="21"/>
                    </w:rPr>
                  </w:pPr>
                  <w:r w:rsidRPr="00E47BE7">
                    <w:rPr>
                      <w:sz w:val="21"/>
                      <w:szCs w:val="21"/>
                    </w:rPr>
                    <w:t>107753</w:t>
                  </w:r>
                </w:p>
              </w:tc>
              <w:tc>
                <w:tcPr>
                  <w:tcW w:w="996" w:type="dxa"/>
                  <w:vMerge w:val="restart"/>
                  <w:vAlign w:val="center"/>
                </w:tcPr>
                <w:p w:rsidR="00523F66" w:rsidRPr="0065329F" w:rsidRDefault="00523F66" w:rsidP="009D0843">
                  <w:pPr>
                    <w:spacing w:line="240" w:lineRule="auto"/>
                    <w:ind w:firstLineChars="0" w:firstLine="0"/>
                    <w:jc w:val="center"/>
                    <w:rPr>
                      <w:sz w:val="21"/>
                      <w:szCs w:val="21"/>
                    </w:rPr>
                  </w:pPr>
                  <w:r>
                    <w:rPr>
                      <w:rFonts w:hint="eastAsia"/>
                      <w:sz w:val="21"/>
                      <w:szCs w:val="21"/>
                    </w:rPr>
                    <w:t>8.62</w:t>
                  </w:r>
                </w:p>
              </w:tc>
              <w:tc>
                <w:tcPr>
                  <w:tcW w:w="994" w:type="dxa"/>
                  <w:vAlign w:val="center"/>
                </w:tcPr>
                <w:p w:rsidR="00523F66" w:rsidRPr="004D06DD" w:rsidRDefault="00A925E0" w:rsidP="009D0843">
                  <w:pPr>
                    <w:spacing w:line="240" w:lineRule="auto"/>
                    <w:ind w:firstLineChars="0" w:firstLine="0"/>
                    <w:jc w:val="center"/>
                    <w:rPr>
                      <w:sz w:val="21"/>
                      <w:szCs w:val="21"/>
                    </w:rPr>
                  </w:pPr>
                  <w:r>
                    <w:rPr>
                      <w:rFonts w:hint="eastAsia"/>
                      <w:sz w:val="21"/>
                      <w:szCs w:val="21"/>
                    </w:rPr>
                    <w:t>14.85</w:t>
                  </w:r>
                </w:p>
              </w:tc>
            </w:tr>
            <w:tr w:rsidR="00523F66" w:rsidRPr="006F0C79" w:rsidTr="009D0843">
              <w:tc>
                <w:tcPr>
                  <w:tcW w:w="880" w:type="dxa"/>
                  <w:vMerge/>
                  <w:vAlign w:val="center"/>
                </w:tcPr>
                <w:p w:rsidR="00523F66" w:rsidRDefault="00523F66" w:rsidP="009D0843">
                  <w:pPr>
                    <w:spacing w:line="240" w:lineRule="auto"/>
                    <w:ind w:firstLineChars="0" w:firstLine="0"/>
                    <w:jc w:val="center"/>
                    <w:rPr>
                      <w:sz w:val="21"/>
                      <w:szCs w:val="21"/>
                    </w:rPr>
                  </w:pPr>
                </w:p>
              </w:tc>
              <w:tc>
                <w:tcPr>
                  <w:tcW w:w="850" w:type="dxa"/>
                </w:tcPr>
                <w:p w:rsidR="00523F66" w:rsidRDefault="00523F66" w:rsidP="009D0843">
                  <w:pPr>
                    <w:spacing w:line="240" w:lineRule="auto"/>
                    <w:ind w:firstLineChars="0" w:firstLine="0"/>
                    <w:jc w:val="center"/>
                    <w:rPr>
                      <w:sz w:val="21"/>
                      <w:szCs w:val="21"/>
                    </w:rPr>
                  </w:pPr>
                  <w:r>
                    <w:rPr>
                      <w:rFonts w:hint="eastAsia"/>
                      <w:sz w:val="21"/>
                      <w:szCs w:val="21"/>
                    </w:rPr>
                    <w:t>SO</w:t>
                  </w:r>
                  <w:r w:rsidRPr="006F1E9E">
                    <w:rPr>
                      <w:rFonts w:hint="eastAsia"/>
                      <w:sz w:val="21"/>
                      <w:szCs w:val="21"/>
                      <w:vertAlign w:val="subscript"/>
                    </w:rPr>
                    <w:t>2</w:t>
                  </w:r>
                </w:p>
              </w:tc>
              <w:tc>
                <w:tcPr>
                  <w:tcW w:w="851" w:type="dxa"/>
                  <w:vMerge/>
                  <w:vAlign w:val="center"/>
                </w:tcPr>
                <w:p w:rsidR="00523F66" w:rsidRDefault="00523F66" w:rsidP="009D0843">
                  <w:pPr>
                    <w:spacing w:line="240" w:lineRule="auto"/>
                    <w:ind w:firstLineChars="0" w:firstLine="0"/>
                    <w:jc w:val="center"/>
                    <w:rPr>
                      <w:sz w:val="21"/>
                      <w:szCs w:val="21"/>
                    </w:rPr>
                  </w:pPr>
                </w:p>
              </w:tc>
              <w:tc>
                <w:tcPr>
                  <w:tcW w:w="992" w:type="dxa"/>
                  <w:vAlign w:val="center"/>
                </w:tcPr>
                <w:p w:rsidR="00523F66" w:rsidRDefault="00523F66" w:rsidP="009D0843">
                  <w:pPr>
                    <w:spacing w:line="240" w:lineRule="auto"/>
                    <w:ind w:firstLineChars="0" w:firstLine="0"/>
                    <w:jc w:val="center"/>
                    <w:rPr>
                      <w:sz w:val="21"/>
                      <w:szCs w:val="21"/>
                    </w:rPr>
                  </w:pPr>
                  <w:r w:rsidRPr="00E47BE7">
                    <w:rPr>
                      <w:rFonts w:hint="eastAsia"/>
                      <w:sz w:val="21"/>
                      <w:szCs w:val="21"/>
                    </w:rPr>
                    <w:t>0.02S</w:t>
                  </w:r>
                </w:p>
              </w:tc>
              <w:tc>
                <w:tcPr>
                  <w:tcW w:w="992" w:type="dxa"/>
                  <w:vAlign w:val="center"/>
                </w:tcPr>
                <w:p w:rsidR="00523F66" w:rsidRPr="00095042" w:rsidRDefault="00523F66" w:rsidP="009D0843">
                  <w:pPr>
                    <w:spacing w:line="240" w:lineRule="auto"/>
                    <w:ind w:firstLineChars="0" w:firstLine="0"/>
                    <w:jc w:val="center"/>
                    <w:rPr>
                      <w:sz w:val="21"/>
                      <w:szCs w:val="21"/>
                    </w:rPr>
                  </w:pPr>
                  <w:r w:rsidRPr="00095042">
                    <w:rPr>
                      <w:sz w:val="21"/>
                      <w:szCs w:val="21"/>
                    </w:rPr>
                    <w:t>0.0016</w:t>
                  </w:r>
                </w:p>
              </w:tc>
              <w:tc>
                <w:tcPr>
                  <w:tcW w:w="1604" w:type="dxa"/>
                  <w:vMerge/>
                  <w:vAlign w:val="center"/>
                </w:tcPr>
                <w:p w:rsidR="00523F66" w:rsidRPr="00242C27" w:rsidRDefault="00523F66" w:rsidP="009D0843">
                  <w:pPr>
                    <w:spacing w:line="240" w:lineRule="auto"/>
                    <w:ind w:firstLineChars="0" w:firstLine="0"/>
                    <w:jc w:val="center"/>
                    <w:rPr>
                      <w:sz w:val="21"/>
                      <w:szCs w:val="21"/>
                    </w:rPr>
                  </w:pPr>
                </w:p>
              </w:tc>
              <w:tc>
                <w:tcPr>
                  <w:tcW w:w="996" w:type="dxa"/>
                  <w:vMerge/>
                  <w:vAlign w:val="center"/>
                </w:tcPr>
                <w:p w:rsidR="00523F66" w:rsidRDefault="00523F66" w:rsidP="009D0843">
                  <w:pPr>
                    <w:spacing w:line="240" w:lineRule="auto"/>
                    <w:ind w:firstLineChars="0" w:firstLine="0"/>
                    <w:jc w:val="center"/>
                    <w:rPr>
                      <w:sz w:val="21"/>
                      <w:szCs w:val="21"/>
                    </w:rPr>
                  </w:pPr>
                </w:p>
              </w:tc>
              <w:tc>
                <w:tcPr>
                  <w:tcW w:w="994" w:type="dxa"/>
                  <w:vAlign w:val="center"/>
                </w:tcPr>
                <w:p w:rsidR="00523F66" w:rsidRPr="004D06DD" w:rsidRDefault="00523F66" w:rsidP="009D0843">
                  <w:pPr>
                    <w:spacing w:line="240" w:lineRule="auto"/>
                    <w:ind w:firstLineChars="0" w:firstLine="0"/>
                    <w:jc w:val="center"/>
                    <w:rPr>
                      <w:sz w:val="21"/>
                      <w:szCs w:val="21"/>
                    </w:rPr>
                  </w:pPr>
                  <w:r w:rsidRPr="004D06DD">
                    <w:rPr>
                      <w:rFonts w:hint="eastAsia"/>
                      <w:sz w:val="21"/>
                      <w:szCs w:val="21"/>
                    </w:rPr>
                    <w:t>18.56</w:t>
                  </w:r>
                </w:p>
              </w:tc>
            </w:tr>
            <w:tr w:rsidR="00523F66" w:rsidRPr="006F0C79" w:rsidTr="009D0843">
              <w:tc>
                <w:tcPr>
                  <w:tcW w:w="880" w:type="dxa"/>
                  <w:vMerge/>
                  <w:vAlign w:val="center"/>
                </w:tcPr>
                <w:p w:rsidR="00523F66" w:rsidRDefault="00523F66" w:rsidP="009D0843">
                  <w:pPr>
                    <w:spacing w:line="240" w:lineRule="auto"/>
                    <w:ind w:firstLineChars="0" w:firstLine="0"/>
                    <w:jc w:val="center"/>
                    <w:rPr>
                      <w:sz w:val="21"/>
                      <w:szCs w:val="21"/>
                    </w:rPr>
                  </w:pPr>
                </w:p>
              </w:tc>
              <w:tc>
                <w:tcPr>
                  <w:tcW w:w="850" w:type="dxa"/>
                </w:tcPr>
                <w:p w:rsidR="00523F66" w:rsidRDefault="00523F66" w:rsidP="009D0843">
                  <w:pPr>
                    <w:spacing w:line="240" w:lineRule="auto"/>
                    <w:ind w:firstLineChars="0" w:firstLine="0"/>
                    <w:jc w:val="center"/>
                    <w:rPr>
                      <w:sz w:val="21"/>
                      <w:szCs w:val="21"/>
                    </w:rPr>
                  </w:pPr>
                  <w:r>
                    <w:rPr>
                      <w:rFonts w:hint="eastAsia"/>
                      <w:sz w:val="21"/>
                      <w:szCs w:val="21"/>
                    </w:rPr>
                    <w:t>NOx</w:t>
                  </w:r>
                </w:p>
              </w:tc>
              <w:tc>
                <w:tcPr>
                  <w:tcW w:w="851" w:type="dxa"/>
                  <w:vMerge/>
                  <w:vAlign w:val="center"/>
                </w:tcPr>
                <w:p w:rsidR="00523F66" w:rsidRDefault="00523F66" w:rsidP="009D0843">
                  <w:pPr>
                    <w:spacing w:line="240" w:lineRule="auto"/>
                    <w:ind w:firstLineChars="0" w:firstLine="0"/>
                    <w:jc w:val="center"/>
                    <w:rPr>
                      <w:sz w:val="21"/>
                      <w:szCs w:val="21"/>
                    </w:rPr>
                  </w:pPr>
                </w:p>
              </w:tc>
              <w:tc>
                <w:tcPr>
                  <w:tcW w:w="992" w:type="dxa"/>
                  <w:vAlign w:val="center"/>
                </w:tcPr>
                <w:p w:rsidR="00523F66" w:rsidRDefault="00307B9F" w:rsidP="009D0843">
                  <w:pPr>
                    <w:spacing w:line="240" w:lineRule="auto"/>
                    <w:ind w:firstLineChars="0" w:firstLine="0"/>
                    <w:jc w:val="center"/>
                    <w:rPr>
                      <w:sz w:val="21"/>
                      <w:szCs w:val="21"/>
                    </w:rPr>
                  </w:pPr>
                  <w:r>
                    <w:rPr>
                      <w:rFonts w:hint="eastAsia"/>
                      <w:sz w:val="21"/>
                      <w:szCs w:val="21"/>
                    </w:rPr>
                    <w:t>15.87</w:t>
                  </w:r>
                </w:p>
              </w:tc>
              <w:tc>
                <w:tcPr>
                  <w:tcW w:w="992" w:type="dxa"/>
                  <w:vAlign w:val="center"/>
                </w:tcPr>
                <w:p w:rsidR="00523F66" w:rsidRPr="00095042" w:rsidRDefault="00523F66" w:rsidP="00307B9F">
                  <w:pPr>
                    <w:spacing w:line="240" w:lineRule="auto"/>
                    <w:ind w:firstLineChars="0" w:firstLine="0"/>
                    <w:jc w:val="center"/>
                    <w:rPr>
                      <w:sz w:val="21"/>
                      <w:szCs w:val="21"/>
                    </w:rPr>
                  </w:pPr>
                  <w:r w:rsidRPr="00095042">
                    <w:rPr>
                      <w:sz w:val="21"/>
                      <w:szCs w:val="21"/>
                    </w:rPr>
                    <w:t>0.0</w:t>
                  </w:r>
                  <w:r w:rsidR="00307B9F">
                    <w:rPr>
                      <w:rFonts w:hint="eastAsia"/>
                      <w:sz w:val="21"/>
                      <w:szCs w:val="21"/>
                    </w:rPr>
                    <w:t>127</w:t>
                  </w:r>
                </w:p>
              </w:tc>
              <w:tc>
                <w:tcPr>
                  <w:tcW w:w="1604" w:type="dxa"/>
                  <w:vMerge/>
                  <w:vAlign w:val="center"/>
                </w:tcPr>
                <w:p w:rsidR="00523F66" w:rsidRPr="00242C27" w:rsidRDefault="00523F66" w:rsidP="009D0843">
                  <w:pPr>
                    <w:spacing w:line="240" w:lineRule="auto"/>
                    <w:ind w:firstLineChars="0" w:firstLine="0"/>
                    <w:jc w:val="center"/>
                    <w:rPr>
                      <w:sz w:val="21"/>
                      <w:szCs w:val="21"/>
                    </w:rPr>
                  </w:pPr>
                </w:p>
              </w:tc>
              <w:tc>
                <w:tcPr>
                  <w:tcW w:w="996" w:type="dxa"/>
                  <w:vMerge/>
                  <w:vAlign w:val="center"/>
                </w:tcPr>
                <w:p w:rsidR="00523F66" w:rsidRDefault="00523F66" w:rsidP="009D0843">
                  <w:pPr>
                    <w:spacing w:line="240" w:lineRule="auto"/>
                    <w:ind w:firstLineChars="0" w:firstLine="0"/>
                    <w:jc w:val="center"/>
                    <w:rPr>
                      <w:sz w:val="21"/>
                      <w:szCs w:val="21"/>
                    </w:rPr>
                  </w:pPr>
                </w:p>
              </w:tc>
              <w:tc>
                <w:tcPr>
                  <w:tcW w:w="994" w:type="dxa"/>
                  <w:vAlign w:val="center"/>
                </w:tcPr>
                <w:p w:rsidR="00523F66" w:rsidRPr="004D06DD" w:rsidRDefault="00307B9F" w:rsidP="009D0843">
                  <w:pPr>
                    <w:spacing w:line="240" w:lineRule="auto"/>
                    <w:ind w:firstLineChars="0" w:firstLine="0"/>
                    <w:jc w:val="center"/>
                    <w:rPr>
                      <w:sz w:val="21"/>
                      <w:szCs w:val="21"/>
                    </w:rPr>
                  </w:pPr>
                  <w:r>
                    <w:rPr>
                      <w:rFonts w:hint="eastAsia"/>
                      <w:sz w:val="21"/>
                      <w:szCs w:val="21"/>
                    </w:rPr>
                    <w:t>147.3</w:t>
                  </w:r>
                </w:p>
              </w:tc>
            </w:tr>
            <w:tr w:rsidR="001E31D7" w:rsidRPr="006F0C79" w:rsidTr="009D0843">
              <w:tc>
                <w:tcPr>
                  <w:tcW w:w="880" w:type="dxa"/>
                  <w:vMerge w:val="restart"/>
                  <w:vAlign w:val="center"/>
                </w:tcPr>
                <w:p w:rsidR="001E31D7" w:rsidRDefault="001E31D7" w:rsidP="00DA4E0A">
                  <w:pPr>
                    <w:spacing w:line="240" w:lineRule="auto"/>
                    <w:ind w:firstLineChars="0" w:firstLine="0"/>
                    <w:jc w:val="center"/>
                    <w:rPr>
                      <w:sz w:val="21"/>
                      <w:szCs w:val="21"/>
                    </w:rPr>
                  </w:pPr>
                  <w:r>
                    <w:rPr>
                      <w:rFonts w:hint="eastAsia"/>
                      <w:sz w:val="21"/>
                      <w:szCs w:val="21"/>
                    </w:rPr>
                    <w:t>DA03</w:t>
                  </w:r>
                  <w:r w:rsidR="00DA4E0A">
                    <w:rPr>
                      <w:rFonts w:hint="eastAsia"/>
                      <w:sz w:val="21"/>
                      <w:szCs w:val="21"/>
                    </w:rPr>
                    <w:t>2</w:t>
                  </w:r>
                </w:p>
              </w:tc>
              <w:tc>
                <w:tcPr>
                  <w:tcW w:w="850" w:type="dxa"/>
                </w:tcPr>
                <w:p w:rsidR="001E31D7" w:rsidRDefault="001E31D7" w:rsidP="009D0843">
                  <w:pPr>
                    <w:spacing w:line="240" w:lineRule="auto"/>
                    <w:ind w:firstLineChars="0" w:firstLine="0"/>
                    <w:jc w:val="center"/>
                    <w:rPr>
                      <w:sz w:val="21"/>
                      <w:szCs w:val="21"/>
                    </w:rPr>
                  </w:pPr>
                  <w:r>
                    <w:rPr>
                      <w:rFonts w:hint="eastAsia"/>
                      <w:sz w:val="21"/>
                      <w:szCs w:val="21"/>
                    </w:rPr>
                    <w:t>颗粒物</w:t>
                  </w:r>
                </w:p>
              </w:tc>
              <w:tc>
                <w:tcPr>
                  <w:tcW w:w="851" w:type="dxa"/>
                  <w:vMerge w:val="restart"/>
                  <w:vAlign w:val="center"/>
                </w:tcPr>
                <w:p w:rsidR="001E31D7" w:rsidRPr="00214C0B" w:rsidRDefault="001E31D7" w:rsidP="009D0843">
                  <w:pPr>
                    <w:spacing w:line="240" w:lineRule="auto"/>
                    <w:ind w:firstLineChars="0" w:firstLine="0"/>
                    <w:jc w:val="center"/>
                    <w:rPr>
                      <w:sz w:val="21"/>
                      <w:szCs w:val="21"/>
                    </w:rPr>
                  </w:pPr>
                  <w:r>
                    <w:rPr>
                      <w:rFonts w:hint="eastAsia"/>
                      <w:sz w:val="21"/>
                      <w:szCs w:val="21"/>
                    </w:rPr>
                    <w:t>0.8</w:t>
                  </w:r>
                </w:p>
              </w:tc>
              <w:tc>
                <w:tcPr>
                  <w:tcW w:w="992" w:type="dxa"/>
                  <w:vAlign w:val="center"/>
                </w:tcPr>
                <w:p w:rsidR="001E31D7" w:rsidRPr="00214C0B" w:rsidRDefault="001E31D7" w:rsidP="003B4AD6">
                  <w:pPr>
                    <w:spacing w:line="240" w:lineRule="auto"/>
                    <w:ind w:firstLineChars="0" w:firstLine="0"/>
                    <w:jc w:val="center"/>
                    <w:rPr>
                      <w:sz w:val="21"/>
                      <w:szCs w:val="21"/>
                    </w:rPr>
                  </w:pPr>
                  <w:r>
                    <w:rPr>
                      <w:rFonts w:hint="eastAsia"/>
                      <w:sz w:val="21"/>
                      <w:szCs w:val="21"/>
                    </w:rPr>
                    <w:t>1.6</w:t>
                  </w:r>
                </w:p>
              </w:tc>
              <w:tc>
                <w:tcPr>
                  <w:tcW w:w="992" w:type="dxa"/>
                  <w:vAlign w:val="center"/>
                </w:tcPr>
                <w:p w:rsidR="001E31D7" w:rsidRPr="00095042" w:rsidRDefault="001E31D7" w:rsidP="003B4AD6">
                  <w:pPr>
                    <w:spacing w:line="240" w:lineRule="auto"/>
                    <w:ind w:firstLineChars="0" w:firstLine="0"/>
                    <w:jc w:val="center"/>
                    <w:rPr>
                      <w:sz w:val="21"/>
                      <w:szCs w:val="21"/>
                    </w:rPr>
                  </w:pPr>
                  <w:r w:rsidRPr="00095042">
                    <w:rPr>
                      <w:sz w:val="21"/>
                      <w:szCs w:val="21"/>
                    </w:rPr>
                    <w:t>0.00</w:t>
                  </w:r>
                  <w:r>
                    <w:rPr>
                      <w:rFonts w:hint="eastAsia"/>
                      <w:sz w:val="21"/>
                      <w:szCs w:val="21"/>
                    </w:rPr>
                    <w:t>13</w:t>
                  </w:r>
                </w:p>
              </w:tc>
              <w:tc>
                <w:tcPr>
                  <w:tcW w:w="1604" w:type="dxa"/>
                  <w:vMerge w:val="restart"/>
                  <w:vAlign w:val="center"/>
                </w:tcPr>
                <w:p w:rsidR="001E31D7" w:rsidRPr="00214C0B" w:rsidRDefault="001E31D7" w:rsidP="009D0843">
                  <w:pPr>
                    <w:spacing w:line="240" w:lineRule="auto"/>
                    <w:ind w:firstLineChars="0" w:firstLine="0"/>
                    <w:jc w:val="center"/>
                    <w:rPr>
                      <w:sz w:val="21"/>
                      <w:szCs w:val="21"/>
                    </w:rPr>
                  </w:pPr>
                  <w:r w:rsidRPr="00E47BE7">
                    <w:rPr>
                      <w:sz w:val="21"/>
                      <w:szCs w:val="21"/>
                    </w:rPr>
                    <w:t>107753</w:t>
                  </w:r>
                </w:p>
              </w:tc>
              <w:tc>
                <w:tcPr>
                  <w:tcW w:w="996" w:type="dxa"/>
                  <w:vMerge w:val="restart"/>
                  <w:vAlign w:val="center"/>
                </w:tcPr>
                <w:p w:rsidR="001E31D7" w:rsidRPr="0065329F" w:rsidRDefault="001E31D7" w:rsidP="009D0843">
                  <w:pPr>
                    <w:spacing w:line="240" w:lineRule="auto"/>
                    <w:ind w:firstLineChars="0" w:firstLine="0"/>
                    <w:jc w:val="center"/>
                    <w:rPr>
                      <w:sz w:val="21"/>
                      <w:szCs w:val="21"/>
                    </w:rPr>
                  </w:pPr>
                  <w:r>
                    <w:rPr>
                      <w:rFonts w:hint="eastAsia"/>
                      <w:sz w:val="21"/>
                      <w:szCs w:val="21"/>
                    </w:rPr>
                    <w:t>8.62</w:t>
                  </w:r>
                </w:p>
              </w:tc>
              <w:tc>
                <w:tcPr>
                  <w:tcW w:w="994" w:type="dxa"/>
                  <w:vAlign w:val="center"/>
                </w:tcPr>
                <w:p w:rsidR="001E31D7" w:rsidRPr="004D06DD" w:rsidRDefault="001E31D7" w:rsidP="009D0843">
                  <w:pPr>
                    <w:spacing w:line="240" w:lineRule="auto"/>
                    <w:ind w:firstLineChars="0" w:firstLine="0"/>
                    <w:jc w:val="center"/>
                    <w:rPr>
                      <w:sz w:val="21"/>
                      <w:szCs w:val="21"/>
                    </w:rPr>
                  </w:pPr>
                  <w:r>
                    <w:rPr>
                      <w:rFonts w:hint="eastAsia"/>
                      <w:sz w:val="21"/>
                      <w:szCs w:val="21"/>
                    </w:rPr>
                    <w:t>14.85</w:t>
                  </w:r>
                </w:p>
              </w:tc>
            </w:tr>
            <w:tr w:rsidR="007565EA" w:rsidRPr="006F0C79" w:rsidTr="009D0843">
              <w:tc>
                <w:tcPr>
                  <w:tcW w:w="880" w:type="dxa"/>
                  <w:vMerge/>
                  <w:vAlign w:val="center"/>
                </w:tcPr>
                <w:p w:rsidR="007565EA" w:rsidRDefault="007565EA" w:rsidP="009D0843">
                  <w:pPr>
                    <w:spacing w:line="240" w:lineRule="auto"/>
                    <w:ind w:firstLineChars="0" w:firstLine="0"/>
                    <w:jc w:val="center"/>
                    <w:rPr>
                      <w:sz w:val="21"/>
                      <w:szCs w:val="21"/>
                    </w:rPr>
                  </w:pPr>
                </w:p>
              </w:tc>
              <w:tc>
                <w:tcPr>
                  <w:tcW w:w="850" w:type="dxa"/>
                </w:tcPr>
                <w:p w:rsidR="007565EA" w:rsidRDefault="007565EA" w:rsidP="009D0843">
                  <w:pPr>
                    <w:spacing w:line="240" w:lineRule="auto"/>
                    <w:ind w:firstLineChars="0" w:firstLine="0"/>
                    <w:jc w:val="center"/>
                    <w:rPr>
                      <w:sz w:val="21"/>
                      <w:szCs w:val="21"/>
                    </w:rPr>
                  </w:pPr>
                  <w:r>
                    <w:rPr>
                      <w:rFonts w:hint="eastAsia"/>
                      <w:sz w:val="21"/>
                      <w:szCs w:val="21"/>
                    </w:rPr>
                    <w:t>SO</w:t>
                  </w:r>
                  <w:r w:rsidRPr="006F1E9E">
                    <w:rPr>
                      <w:rFonts w:hint="eastAsia"/>
                      <w:sz w:val="21"/>
                      <w:szCs w:val="21"/>
                      <w:vertAlign w:val="subscript"/>
                    </w:rPr>
                    <w:t>2</w:t>
                  </w:r>
                </w:p>
              </w:tc>
              <w:tc>
                <w:tcPr>
                  <w:tcW w:w="851" w:type="dxa"/>
                  <w:vMerge/>
                  <w:vAlign w:val="center"/>
                </w:tcPr>
                <w:p w:rsidR="007565EA" w:rsidRDefault="007565EA" w:rsidP="009D0843">
                  <w:pPr>
                    <w:spacing w:line="240" w:lineRule="auto"/>
                    <w:ind w:firstLineChars="0" w:firstLine="0"/>
                    <w:jc w:val="center"/>
                    <w:rPr>
                      <w:sz w:val="21"/>
                      <w:szCs w:val="21"/>
                    </w:rPr>
                  </w:pPr>
                </w:p>
              </w:tc>
              <w:tc>
                <w:tcPr>
                  <w:tcW w:w="992" w:type="dxa"/>
                  <w:vAlign w:val="center"/>
                </w:tcPr>
                <w:p w:rsidR="007565EA" w:rsidRDefault="007565EA" w:rsidP="009D0843">
                  <w:pPr>
                    <w:spacing w:line="240" w:lineRule="auto"/>
                    <w:ind w:firstLineChars="0" w:firstLine="0"/>
                    <w:jc w:val="center"/>
                    <w:rPr>
                      <w:sz w:val="21"/>
                      <w:szCs w:val="21"/>
                    </w:rPr>
                  </w:pPr>
                  <w:r w:rsidRPr="00E47BE7">
                    <w:rPr>
                      <w:rFonts w:hint="eastAsia"/>
                      <w:sz w:val="21"/>
                      <w:szCs w:val="21"/>
                    </w:rPr>
                    <w:t>0.02S</w:t>
                  </w:r>
                </w:p>
              </w:tc>
              <w:tc>
                <w:tcPr>
                  <w:tcW w:w="992" w:type="dxa"/>
                  <w:vAlign w:val="center"/>
                </w:tcPr>
                <w:p w:rsidR="007565EA" w:rsidRPr="00095042" w:rsidRDefault="007565EA" w:rsidP="009D0843">
                  <w:pPr>
                    <w:spacing w:line="240" w:lineRule="auto"/>
                    <w:ind w:firstLineChars="0" w:firstLine="0"/>
                    <w:jc w:val="center"/>
                    <w:rPr>
                      <w:sz w:val="21"/>
                      <w:szCs w:val="21"/>
                    </w:rPr>
                  </w:pPr>
                  <w:r w:rsidRPr="00095042">
                    <w:rPr>
                      <w:sz w:val="21"/>
                      <w:szCs w:val="21"/>
                    </w:rPr>
                    <w:t>0.0016</w:t>
                  </w:r>
                </w:p>
              </w:tc>
              <w:tc>
                <w:tcPr>
                  <w:tcW w:w="1604" w:type="dxa"/>
                  <w:vMerge/>
                  <w:vAlign w:val="center"/>
                </w:tcPr>
                <w:p w:rsidR="007565EA" w:rsidRPr="00242C27" w:rsidRDefault="007565EA" w:rsidP="009D0843">
                  <w:pPr>
                    <w:spacing w:line="240" w:lineRule="auto"/>
                    <w:ind w:firstLineChars="0" w:firstLine="0"/>
                    <w:jc w:val="center"/>
                    <w:rPr>
                      <w:sz w:val="21"/>
                      <w:szCs w:val="21"/>
                    </w:rPr>
                  </w:pPr>
                </w:p>
              </w:tc>
              <w:tc>
                <w:tcPr>
                  <w:tcW w:w="996" w:type="dxa"/>
                  <w:vMerge/>
                  <w:vAlign w:val="center"/>
                </w:tcPr>
                <w:p w:rsidR="007565EA" w:rsidRDefault="007565EA" w:rsidP="009D0843">
                  <w:pPr>
                    <w:spacing w:line="240" w:lineRule="auto"/>
                    <w:ind w:firstLineChars="0" w:firstLine="0"/>
                    <w:jc w:val="center"/>
                    <w:rPr>
                      <w:sz w:val="21"/>
                      <w:szCs w:val="21"/>
                    </w:rPr>
                  </w:pPr>
                </w:p>
              </w:tc>
              <w:tc>
                <w:tcPr>
                  <w:tcW w:w="994" w:type="dxa"/>
                  <w:vAlign w:val="center"/>
                </w:tcPr>
                <w:p w:rsidR="007565EA" w:rsidRPr="004D06DD" w:rsidRDefault="007565EA" w:rsidP="009D0843">
                  <w:pPr>
                    <w:spacing w:line="240" w:lineRule="auto"/>
                    <w:ind w:firstLineChars="0" w:firstLine="0"/>
                    <w:jc w:val="center"/>
                    <w:rPr>
                      <w:sz w:val="21"/>
                      <w:szCs w:val="21"/>
                    </w:rPr>
                  </w:pPr>
                  <w:r w:rsidRPr="004D06DD">
                    <w:rPr>
                      <w:rFonts w:hint="eastAsia"/>
                      <w:sz w:val="21"/>
                      <w:szCs w:val="21"/>
                    </w:rPr>
                    <w:t>18.56</w:t>
                  </w:r>
                </w:p>
              </w:tc>
            </w:tr>
            <w:tr w:rsidR="007565EA" w:rsidRPr="006F0C79" w:rsidTr="009D0843">
              <w:tc>
                <w:tcPr>
                  <w:tcW w:w="880" w:type="dxa"/>
                  <w:vMerge/>
                  <w:vAlign w:val="center"/>
                </w:tcPr>
                <w:p w:rsidR="007565EA" w:rsidRDefault="007565EA" w:rsidP="009D0843">
                  <w:pPr>
                    <w:spacing w:line="240" w:lineRule="auto"/>
                    <w:ind w:firstLineChars="0" w:firstLine="0"/>
                    <w:jc w:val="center"/>
                    <w:rPr>
                      <w:sz w:val="21"/>
                      <w:szCs w:val="21"/>
                    </w:rPr>
                  </w:pPr>
                </w:p>
              </w:tc>
              <w:tc>
                <w:tcPr>
                  <w:tcW w:w="850" w:type="dxa"/>
                </w:tcPr>
                <w:p w:rsidR="007565EA" w:rsidRDefault="007565EA" w:rsidP="009D0843">
                  <w:pPr>
                    <w:spacing w:line="240" w:lineRule="auto"/>
                    <w:ind w:firstLineChars="0" w:firstLine="0"/>
                    <w:jc w:val="center"/>
                    <w:rPr>
                      <w:sz w:val="21"/>
                      <w:szCs w:val="21"/>
                    </w:rPr>
                  </w:pPr>
                  <w:r>
                    <w:rPr>
                      <w:rFonts w:hint="eastAsia"/>
                      <w:sz w:val="21"/>
                      <w:szCs w:val="21"/>
                    </w:rPr>
                    <w:t>NOx</w:t>
                  </w:r>
                </w:p>
              </w:tc>
              <w:tc>
                <w:tcPr>
                  <w:tcW w:w="851" w:type="dxa"/>
                  <w:vMerge/>
                  <w:vAlign w:val="center"/>
                </w:tcPr>
                <w:p w:rsidR="007565EA" w:rsidRDefault="007565EA" w:rsidP="009D0843">
                  <w:pPr>
                    <w:spacing w:line="240" w:lineRule="auto"/>
                    <w:ind w:firstLineChars="0" w:firstLine="0"/>
                    <w:jc w:val="center"/>
                    <w:rPr>
                      <w:sz w:val="21"/>
                      <w:szCs w:val="21"/>
                    </w:rPr>
                  </w:pPr>
                </w:p>
              </w:tc>
              <w:tc>
                <w:tcPr>
                  <w:tcW w:w="992" w:type="dxa"/>
                  <w:vAlign w:val="center"/>
                </w:tcPr>
                <w:p w:rsidR="007565EA" w:rsidRDefault="00307B9F" w:rsidP="009D0843">
                  <w:pPr>
                    <w:spacing w:line="240" w:lineRule="auto"/>
                    <w:ind w:firstLineChars="0" w:firstLine="0"/>
                    <w:jc w:val="center"/>
                    <w:rPr>
                      <w:sz w:val="21"/>
                      <w:szCs w:val="21"/>
                    </w:rPr>
                  </w:pPr>
                  <w:r>
                    <w:rPr>
                      <w:rFonts w:hint="eastAsia"/>
                      <w:sz w:val="21"/>
                      <w:szCs w:val="21"/>
                    </w:rPr>
                    <w:t>15.87</w:t>
                  </w:r>
                </w:p>
              </w:tc>
              <w:tc>
                <w:tcPr>
                  <w:tcW w:w="992" w:type="dxa"/>
                  <w:vAlign w:val="center"/>
                </w:tcPr>
                <w:p w:rsidR="007565EA" w:rsidRPr="00095042" w:rsidRDefault="00307B9F" w:rsidP="009D0843">
                  <w:pPr>
                    <w:spacing w:line="240" w:lineRule="auto"/>
                    <w:ind w:firstLineChars="0" w:firstLine="0"/>
                    <w:jc w:val="center"/>
                    <w:rPr>
                      <w:sz w:val="21"/>
                      <w:szCs w:val="21"/>
                    </w:rPr>
                  </w:pPr>
                  <w:r w:rsidRPr="00095042">
                    <w:rPr>
                      <w:sz w:val="21"/>
                      <w:szCs w:val="21"/>
                    </w:rPr>
                    <w:t>0.0</w:t>
                  </w:r>
                  <w:r>
                    <w:rPr>
                      <w:rFonts w:hint="eastAsia"/>
                      <w:sz w:val="21"/>
                      <w:szCs w:val="21"/>
                    </w:rPr>
                    <w:t>127</w:t>
                  </w:r>
                </w:p>
              </w:tc>
              <w:tc>
                <w:tcPr>
                  <w:tcW w:w="1604" w:type="dxa"/>
                  <w:vMerge/>
                  <w:vAlign w:val="center"/>
                </w:tcPr>
                <w:p w:rsidR="007565EA" w:rsidRPr="00242C27" w:rsidRDefault="007565EA" w:rsidP="009D0843">
                  <w:pPr>
                    <w:spacing w:line="240" w:lineRule="auto"/>
                    <w:ind w:firstLineChars="0" w:firstLine="0"/>
                    <w:jc w:val="center"/>
                    <w:rPr>
                      <w:sz w:val="21"/>
                      <w:szCs w:val="21"/>
                    </w:rPr>
                  </w:pPr>
                </w:p>
              </w:tc>
              <w:tc>
                <w:tcPr>
                  <w:tcW w:w="996" w:type="dxa"/>
                  <w:vMerge/>
                  <w:vAlign w:val="center"/>
                </w:tcPr>
                <w:p w:rsidR="007565EA" w:rsidRDefault="007565EA" w:rsidP="009D0843">
                  <w:pPr>
                    <w:spacing w:line="240" w:lineRule="auto"/>
                    <w:ind w:firstLineChars="0" w:firstLine="0"/>
                    <w:jc w:val="center"/>
                    <w:rPr>
                      <w:sz w:val="21"/>
                      <w:szCs w:val="21"/>
                    </w:rPr>
                  </w:pPr>
                </w:p>
              </w:tc>
              <w:tc>
                <w:tcPr>
                  <w:tcW w:w="994" w:type="dxa"/>
                  <w:vAlign w:val="center"/>
                </w:tcPr>
                <w:p w:rsidR="007565EA" w:rsidRPr="004D06DD" w:rsidRDefault="00307B9F" w:rsidP="009D0843">
                  <w:pPr>
                    <w:spacing w:line="240" w:lineRule="auto"/>
                    <w:ind w:firstLineChars="0" w:firstLine="0"/>
                    <w:jc w:val="center"/>
                    <w:rPr>
                      <w:sz w:val="21"/>
                      <w:szCs w:val="21"/>
                    </w:rPr>
                  </w:pPr>
                  <w:r>
                    <w:rPr>
                      <w:rFonts w:hint="eastAsia"/>
                      <w:sz w:val="21"/>
                      <w:szCs w:val="21"/>
                    </w:rPr>
                    <w:t>147.3</w:t>
                  </w:r>
                </w:p>
              </w:tc>
            </w:tr>
          </w:tbl>
          <w:p w:rsidR="009A2DCA" w:rsidRDefault="009A2DCA" w:rsidP="000B3B05">
            <w:pPr>
              <w:adjustRightInd w:val="0"/>
              <w:snapToGrid w:val="0"/>
              <w:spacing w:beforeLines="50" w:before="156"/>
              <w:ind w:firstLine="420"/>
              <w:jc w:val="left"/>
              <w:rPr>
                <w:sz w:val="21"/>
                <w:szCs w:val="21"/>
              </w:rPr>
            </w:pPr>
            <w:r>
              <w:rPr>
                <w:rFonts w:hint="eastAsia"/>
                <w:sz w:val="21"/>
                <w:szCs w:val="21"/>
              </w:rPr>
              <w:t>烟气排放能够达到</w:t>
            </w:r>
            <w:r w:rsidRPr="005D6BD6">
              <w:rPr>
                <w:rFonts w:hint="eastAsia"/>
                <w:sz w:val="21"/>
                <w:szCs w:val="21"/>
              </w:rPr>
              <w:t>《锅炉大气污染物排放标准》（</w:t>
            </w:r>
            <w:r w:rsidR="00C33B10" w:rsidRPr="00C33B10">
              <w:rPr>
                <w:sz w:val="21"/>
                <w:szCs w:val="21"/>
              </w:rPr>
              <w:t>GB</w:t>
            </w:r>
            <w:r w:rsidRPr="005D6BD6">
              <w:rPr>
                <w:rFonts w:hint="eastAsia"/>
                <w:sz w:val="21"/>
                <w:szCs w:val="21"/>
              </w:rPr>
              <w:t>13271-2014</w:t>
            </w:r>
            <w:r w:rsidRPr="005D6BD6">
              <w:rPr>
                <w:rFonts w:hint="eastAsia"/>
                <w:sz w:val="21"/>
                <w:szCs w:val="21"/>
              </w:rPr>
              <w:t>）表</w:t>
            </w:r>
            <w:r w:rsidRPr="005D6BD6">
              <w:rPr>
                <w:rFonts w:hint="eastAsia"/>
                <w:sz w:val="21"/>
                <w:szCs w:val="21"/>
              </w:rPr>
              <w:t>3</w:t>
            </w:r>
            <w:r w:rsidRPr="005D6BD6">
              <w:rPr>
                <w:rFonts w:hint="eastAsia"/>
                <w:sz w:val="21"/>
                <w:szCs w:val="21"/>
              </w:rPr>
              <w:t>燃气锅炉的特别排放限值</w:t>
            </w:r>
            <w:r>
              <w:rPr>
                <w:rFonts w:hint="eastAsia"/>
                <w:sz w:val="21"/>
                <w:szCs w:val="21"/>
              </w:rPr>
              <w:t>要求。</w:t>
            </w:r>
          </w:p>
          <w:p w:rsidR="00FD5365" w:rsidRPr="00433E79" w:rsidRDefault="00446F81" w:rsidP="00433E79">
            <w:pPr>
              <w:autoSpaceDE w:val="0"/>
              <w:autoSpaceDN w:val="0"/>
              <w:adjustRightInd w:val="0"/>
              <w:snapToGrid w:val="0"/>
              <w:ind w:firstLine="422"/>
              <w:rPr>
                <w:b/>
                <w:sz w:val="21"/>
                <w:szCs w:val="21"/>
              </w:rPr>
            </w:pPr>
            <w:r w:rsidRPr="00433E79">
              <w:rPr>
                <w:rFonts w:hint="eastAsia"/>
                <w:b/>
                <w:sz w:val="21"/>
                <w:szCs w:val="21"/>
              </w:rPr>
              <w:t>1.</w:t>
            </w:r>
            <w:r w:rsidR="00567A6B">
              <w:rPr>
                <w:rFonts w:hint="eastAsia"/>
                <w:b/>
                <w:sz w:val="21"/>
                <w:szCs w:val="21"/>
              </w:rPr>
              <w:t>3</w:t>
            </w:r>
            <w:r w:rsidR="008144AC" w:rsidRPr="00433E79">
              <w:rPr>
                <w:rFonts w:hint="eastAsia"/>
                <w:b/>
                <w:sz w:val="21"/>
                <w:szCs w:val="21"/>
              </w:rPr>
              <w:t>零部件车间</w:t>
            </w:r>
          </w:p>
          <w:p w:rsidR="00930B67" w:rsidRPr="00801CA4" w:rsidRDefault="00E10726" w:rsidP="002662C1">
            <w:pPr>
              <w:autoSpaceDE w:val="0"/>
              <w:autoSpaceDN w:val="0"/>
              <w:adjustRightInd w:val="0"/>
              <w:snapToGrid w:val="0"/>
              <w:ind w:firstLine="420"/>
              <w:rPr>
                <w:sz w:val="21"/>
                <w:szCs w:val="21"/>
              </w:rPr>
            </w:pPr>
            <w:r>
              <w:rPr>
                <w:rFonts w:hint="eastAsia"/>
                <w:sz w:val="21"/>
                <w:szCs w:val="21"/>
              </w:rPr>
              <w:t>（</w:t>
            </w:r>
            <w:r>
              <w:rPr>
                <w:rFonts w:hint="eastAsia"/>
                <w:sz w:val="21"/>
                <w:szCs w:val="21"/>
              </w:rPr>
              <w:t>1</w:t>
            </w:r>
            <w:r>
              <w:rPr>
                <w:rFonts w:hint="eastAsia"/>
                <w:sz w:val="21"/>
                <w:szCs w:val="21"/>
              </w:rPr>
              <w:t>）</w:t>
            </w:r>
            <w:r w:rsidR="00930B67" w:rsidRPr="00801CA4">
              <w:rPr>
                <w:rFonts w:hint="eastAsia"/>
                <w:sz w:val="21"/>
                <w:szCs w:val="21"/>
              </w:rPr>
              <w:t>焊接烟尘（</w:t>
            </w:r>
            <w:r w:rsidR="00930B67" w:rsidRPr="00801CA4">
              <w:rPr>
                <w:rFonts w:hint="eastAsia"/>
                <w:sz w:val="21"/>
                <w:szCs w:val="21"/>
              </w:rPr>
              <w:t>G</w:t>
            </w:r>
            <w:r w:rsidR="006F7AC9">
              <w:rPr>
                <w:rFonts w:hint="eastAsia"/>
                <w:sz w:val="21"/>
                <w:szCs w:val="21"/>
              </w:rPr>
              <w:t>4</w:t>
            </w:r>
            <w:r w:rsidR="00930B67">
              <w:rPr>
                <w:rFonts w:hint="eastAsia"/>
                <w:sz w:val="21"/>
                <w:szCs w:val="21"/>
              </w:rPr>
              <w:t>-</w:t>
            </w:r>
            <w:r w:rsidR="00B73EB9">
              <w:rPr>
                <w:rFonts w:hint="eastAsia"/>
                <w:sz w:val="21"/>
                <w:szCs w:val="21"/>
              </w:rPr>
              <w:t>5</w:t>
            </w:r>
            <w:r w:rsidR="00930B67" w:rsidRPr="00801CA4">
              <w:rPr>
                <w:rFonts w:hint="eastAsia"/>
                <w:sz w:val="21"/>
                <w:szCs w:val="21"/>
              </w:rPr>
              <w:t>）</w:t>
            </w:r>
          </w:p>
          <w:p w:rsidR="00930B67" w:rsidRDefault="008144AC" w:rsidP="008144AC">
            <w:pPr>
              <w:autoSpaceDE w:val="0"/>
              <w:autoSpaceDN w:val="0"/>
              <w:adjustRightInd w:val="0"/>
              <w:snapToGrid w:val="0"/>
              <w:ind w:firstLine="420"/>
              <w:rPr>
                <w:sz w:val="21"/>
                <w:szCs w:val="21"/>
              </w:rPr>
            </w:pPr>
            <w:r w:rsidRPr="008144AC">
              <w:rPr>
                <w:rFonts w:hint="eastAsia"/>
                <w:sz w:val="21"/>
                <w:szCs w:val="21"/>
              </w:rPr>
              <w:t>零部件车间</w:t>
            </w:r>
            <w:r w:rsidR="00930B67" w:rsidRPr="00CF19ED">
              <w:rPr>
                <w:rFonts w:hint="eastAsia"/>
                <w:sz w:val="21"/>
                <w:szCs w:val="21"/>
              </w:rPr>
              <w:t>焊接工序产生焊接烟尘，主要污染物为颗粒物，根据第二次全国污染源普查成果《排放源统计调查产排污核算方法和系数手册》中《机械行业产污系数手册》中，</w:t>
            </w:r>
            <w:r w:rsidR="00930B67">
              <w:rPr>
                <w:rFonts w:hint="eastAsia"/>
                <w:sz w:val="21"/>
                <w:szCs w:val="21"/>
              </w:rPr>
              <w:t>实心焊丝</w:t>
            </w:r>
            <w:r w:rsidR="00930B67" w:rsidRPr="00CF19ED">
              <w:rPr>
                <w:rFonts w:hint="eastAsia"/>
                <w:sz w:val="21"/>
                <w:szCs w:val="21"/>
              </w:rPr>
              <w:t>采用二氧化碳保护焊工艺</w:t>
            </w:r>
            <w:r w:rsidR="00930B67">
              <w:rPr>
                <w:rFonts w:hint="eastAsia"/>
                <w:sz w:val="21"/>
                <w:szCs w:val="21"/>
              </w:rPr>
              <w:t>：颗粒物的产污系数为</w:t>
            </w:r>
            <w:r w:rsidR="00930B67">
              <w:rPr>
                <w:rFonts w:hint="eastAsia"/>
                <w:sz w:val="21"/>
                <w:szCs w:val="21"/>
              </w:rPr>
              <w:t>9.19kg/t-</w:t>
            </w:r>
            <w:r w:rsidR="00930B67">
              <w:rPr>
                <w:rFonts w:hint="eastAsia"/>
                <w:sz w:val="21"/>
                <w:szCs w:val="21"/>
              </w:rPr>
              <w:t>原料，袋式除尘处理效率</w:t>
            </w:r>
            <w:r w:rsidR="000B3B05">
              <w:rPr>
                <w:rFonts w:hint="eastAsia"/>
                <w:sz w:val="21"/>
                <w:szCs w:val="21"/>
              </w:rPr>
              <w:t>为</w:t>
            </w:r>
            <w:r w:rsidR="00930B67">
              <w:rPr>
                <w:rFonts w:hint="eastAsia"/>
                <w:sz w:val="21"/>
                <w:szCs w:val="21"/>
              </w:rPr>
              <w:t>95%</w:t>
            </w:r>
            <w:r w:rsidR="00930B67">
              <w:rPr>
                <w:rFonts w:hint="eastAsia"/>
                <w:sz w:val="21"/>
                <w:szCs w:val="21"/>
              </w:rPr>
              <w:t>。</w:t>
            </w:r>
          </w:p>
          <w:p w:rsidR="000270C1" w:rsidRDefault="008144AC" w:rsidP="008144AC">
            <w:pPr>
              <w:autoSpaceDE w:val="0"/>
              <w:autoSpaceDN w:val="0"/>
              <w:adjustRightInd w:val="0"/>
              <w:snapToGrid w:val="0"/>
              <w:ind w:firstLine="420"/>
              <w:rPr>
                <w:sz w:val="21"/>
                <w:szCs w:val="21"/>
              </w:rPr>
            </w:pPr>
            <w:r w:rsidRPr="008144AC">
              <w:rPr>
                <w:rFonts w:hint="eastAsia"/>
                <w:sz w:val="21"/>
                <w:szCs w:val="21"/>
              </w:rPr>
              <w:t>零部件车间</w:t>
            </w:r>
            <w:r w:rsidR="00930B67" w:rsidRPr="00CF19ED">
              <w:rPr>
                <w:rFonts w:hint="eastAsia"/>
                <w:sz w:val="21"/>
                <w:szCs w:val="21"/>
              </w:rPr>
              <w:t>焊丝的年用量</w:t>
            </w:r>
            <w:r w:rsidR="006F726E">
              <w:rPr>
                <w:rFonts w:hint="eastAsia"/>
                <w:sz w:val="21"/>
                <w:szCs w:val="21"/>
              </w:rPr>
              <w:t>合计</w:t>
            </w:r>
            <w:r w:rsidR="00930B67" w:rsidRPr="00CF19ED">
              <w:rPr>
                <w:rFonts w:hint="eastAsia"/>
                <w:sz w:val="21"/>
                <w:szCs w:val="21"/>
              </w:rPr>
              <w:t>为</w:t>
            </w:r>
            <w:r w:rsidR="00C95352">
              <w:rPr>
                <w:rFonts w:hint="eastAsia"/>
                <w:sz w:val="21"/>
                <w:szCs w:val="21"/>
              </w:rPr>
              <w:t>155</w:t>
            </w:r>
            <w:r w:rsidR="00930B67" w:rsidRPr="00CF19ED">
              <w:rPr>
                <w:rFonts w:hint="eastAsia"/>
                <w:sz w:val="21"/>
                <w:szCs w:val="21"/>
              </w:rPr>
              <w:t>t</w:t>
            </w:r>
            <w:r w:rsidR="00930B67" w:rsidRPr="00CF19ED">
              <w:rPr>
                <w:rFonts w:hint="eastAsia"/>
                <w:sz w:val="21"/>
                <w:szCs w:val="21"/>
              </w:rPr>
              <w:t>，则焊接工序颗粒物的产生量为</w:t>
            </w:r>
            <w:r w:rsidR="00AE7720">
              <w:rPr>
                <w:rFonts w:hint="eastAsia"/>
                <w:sz w:val="21"/>
                <w:szCs w:val="21"/>
              </w:rPr>
              <w:t>1.424</w:t>
            </w:r>
            <w:r w:rsidR="00930B67" w:rsidRPr="00CF19ED">
              <w:rPr>
                <w:rFonts w:hint="eastAsia"/>
                <w:sz w:val="21"/>
                <w:szCs w:val="21"/>
              </w:rPr>
              <w:t>t/a</w:t>
            </w:r>
            <w:r w:rsidR="00930B67" w:rsidRPr="00CF19ED">
              <w:rPr>
                <w:rFonts w:hint="eastAsia"/>
                <w:sz w:val="21"/>
                <w:szCs w:val="21"/>
              </w:rPr>
              <w:t>。焊接</w:t>
            </w:r>
            <w:r w:rsidR="00930B67">
              <w:rPr>
                <w:rFonts w:hint="eastAsia"/>
                <w:sz w:val="21"/>
                <w:szCs w:val="21"/>
              </w:rPr>
              <w:t>区</w:t>
            </w:r>
            <w:r w:rsidR="00930B67">
              <w:rPr>
                <w:rFonts w:hint="eastAsia"/>
                <w:sz w:val="21"/>
                <w:szCs w:val="21"/>
              </w:rPr>
              <w:lastRenderedPageBreak/>
              <w:t>域</w:t>
            </w:r>
            <w:r w:rsidR="00930B67" w:rsidRPr="00CF19ED">
              <w:rPr>
                <w:rFonts w:hint="eastAsia"/>
                <w:sz w:val="21"/>
                <w:szCs w:val="21"/>
              </w:rPr>
              <w:t>为相对独立的封闭式</w:t>
            </w:r>
            <w:r w:rsidR="00D555CB">
              <w:rPr>
                <w:rFonts w:hint="eastAsia"/>
                <w:sz w:val="21"/>
                <w:szCs w:val="21"/>
              </w:rPr>
              <w:t>空间</w:t>
            </w:r>
            <w:r w:rsidR="00930B67" w:rsidRPr="00CF19ED">
              <w:rPr>
                <w:rFonts w:hint="eastAsia"/>
                <w:sz w:val="21"/>
                <w:szCs w:val="21"/>
              </w:rPr>
              <w:t>，对整个焊接</w:t>
            </w:r>
            <w:r w:rsidR="00930B67">
              <w:rPr>
                <w:rFonts w:hint="eastAsia"/>
                <w:sz w:val="21"/>
                <w:szCs w:val="21"/>
              </w:rPr>
              <w:t>区域</w:t>
            </w:r>
            <w:r w:rsidR="00930B67" w:rsidRPr="00CF19ED">
              <w:rPr>
                <w:rFonts w:hint="eastAsia"/>
                <w:sz w:val="21"/>
                <w:szCs w:val="21"/>
              </w:rPr>
              <w:t>内产生的焊烟进行集中收集后，</w:t>
            </w:r>
            <w:r w:rsidR="00930B67">
              <w:rPr>
                <w:rFonts w:hint="eastAsia"/>
                <w:sz w:val="21"/>
                <w:szCs w:val="21"/>
              </w:rPr>
              <w:t>收集率按</w:t>
            </w:r>
            <w:r w:rsidR="00930B67">
              <w:rPr>
                <w:rFonts w:hint="eastAsia"/>
                <w:sz w:val="21"/>
                <w:szCs w:val="21"/>
              </w:rPr>
              <w:t>99%</w:t>
            </w:r>
            <w:r w:rsidR="00930B67">
              <w:rPr>
                <w:rFonts w:hint="eastAsia"/>
                <w:sz w:val="21"/>
                <w:szCs w:val="21"/>
              </w:rPr>
              <w:t>计，</w:t>
            </w:r>
            <w:r w:rsidR="0058551D">
              <w:rPr>
                <w:rFonts w:hint="eastAsia"/>
                <w:sz w:val="21"/>
                <w:szCs w:val="21"/>
              </w:rPr>
              <w:t>收集的粉尘量为</w:t>
            </w:r>
            <w:r w:rsidR="0058551D">
              <w:rPr>
                <w:rFonts w:hint="eastAsia"/>
                <w:sz w:val="21"/>
                <w:szCs w:val="21"/>
              </w:rPr>
              <w:t>1.41t/a</w:t>
            </w:r>
            <w:r w:rsidR="0058551D">
              <w:rPr>
                <w:rFonts w:hint="eastAsia"/>
                <w:sz w:val="21"/>
                <w:szCs w:val="21"/>
              </w:rPr>
              <w:t>，</w:t>
            </w:r>
            <w:r w:rsidR="006F726E">
              <w:rPr>
                <w:rFonts w:hint="eastAsia"/>
                <w:sz w:val="21"/>
                <w:szCs w:val="21"/>
              </w:rPr>
              <w:t>分别</w:t>
            </w:r>
            <w:r w:rsidR="00930B67" w:rsidRPr="00CF19ED">
              <w:rPr>
                <w:rFonts w:hint="eastAsia"/>
                <w:sz w:val="21"/>
                <w:szCs w:val="21"/>
              </w:rPr>
              <w:t>配置</w:t>
            </w:r>
            <w:r w:rsidR="00930B67" w:rsidRPr="00CF19ED">
              <w:rPr>
                <w:rFonts w:hint="eastAsia"/>
                <w:sz w:val="21"/>
                <w:szCs w:val="21"/>
              </w:rPr>
              <w:t>4</w:t>
            </w:r>
            <w:r w:rsidR="00930B67" w:rsidRPr="00CF19ED">
              <w:rPr>
                <w:rFonts w:hint="eastAsia"/>
                <w:sz w:val="21"/>
                <w:szCs w:val="21"/>
              </w:rPr>
              <w:t>套布袋除尘设施进行净化处理后，分别由</w:t>
            </w:r>
            <w:r w:rsidR="00930B67" w:rsidRPr="00CF19ED">
              <w:rPr>
                <w:rFonts w:hint="eastAsia"/>
                <w:sz w:val="21"/>
                <w:szCs w:val="21"/>
              </w:rPr>
              <w:t>4</w:t>
            </w:r>
            <w:r w:rsidR="00930B67" w:rsidRPr="00CF19ED">
              <w:rPr>
                <w:rFonts w:hint="eastAsia"/>
                <w:sz w:val="21"/>
                <w:szCs w:val="21"/>
              </w:rPr>
              <w:t>根</w:t>
            </w:r>
            <w:r w:rsidR="00930B67" w:rsidRPr="00CF19ED">
              <w:rPr>
                <w:rFonts w:hint="eastAsia"/>
                <w:sz w:val="21"/>
                <w:szCs w:val="21"/>
              </w:rPr>
              <w:t>15m</w:t>
            </w:r>
            <w:r w:rsidR="00930B67" w:rsidRPr="00CF19ED">
              <w:rPr>
                <w:rFonts w:hint="eastAsia"/>
                <w:sz w:val="21"/>
                <w:szCs w:val="21"/>
              </w:rPr>
              <w:t>高的排气筒（</w:t>
            </w:r>
            <w:r w:rsidR="00930B67" w:rsidRPr="00CF19ED">
              <w:rPr>
                <w:rFonts w:hint="eastAsia"/>
                <w:sz w:val="21"/>
                <w:szCs w:val="21"/>
              </w:rPr>
              <w:t>DA0</w:t>
            </w:r>
            <w:r w:rsidR="00003853">
              <w:rPr>
                <w:rFonts w:hint="eastAsia"/>
                <w:sz w:val="21"/>
                <w:szCs w:val="21"/>
              </w:rPr>
              <w:t>14</w:t>
            </w:r>
            <w:r w:rsidR="00930B67" w:rsidRPr="00CF19ED">
              <w:rPr>
                <w:rFonts w:hint="eastAsia"/>
                <w:sz w:val="21"/>
                <w:szCs w:val="21"/>
              </w:rPr>
              <w:t>-DA0</w:t>
            </w:r>
            <w:r w:rsidR="00003853">
              <w:rPr>
                <w:rFonts w:hint="eastAsia"/>
                <w:sz w:val="21"/>
                <w:szCs w:val="21"/>
              </w:rPr>
              <w:t>17</w:t>
            </w:r>
            <w:r w:rsidR="00930B67" w:rsidRPr="00CF19ED">
              <w:rPr>
                <w:rFonts w:hint="eastAsia"/>
                <w:sz w:val="21"/>
                <w:szCs w:val="21"/>
              </w:rPr>
              <w:t>）排放</w:t>
            </w:r>
            <w:r w:rsidR="000270C1">
              <w:rPr>
                <w:rFonts w:hint="eastAsia"/>
                <w:sz w:val="21"/>
                <w:szCs w:val="21"/>
              </w:rPr>
              <w:t>，</w:t>
            </w:r>
            <w:r w:rsidR="000270C1" w:rsidRPr="00B0383F">
              <w:rPr>
                <w:rFonts w:hint="eastAsia"/>
                <w:sz w:val="21"/>
                <w:szCs w:val="21"/>
              </w:rPr>
              <w:t>每套处理设施设计风量为</w:t>
            </w:r>
            <w:r w:rsidR="000270C1" w:rsidRPr="00B0383F">
              <w:rPr>
                <w:rFonts w:hint="eastAsia"/>
                <w:sz w:val="21"/>
                <w:szCs w:val="21"/>
              </w:rPr>
              <w:t>20000m</w:t>
            </w:r>
            <w:r w:rsidR="000270C1" w:rsidRPr="00B0383F">
              <w:rPr>
                <w:rFonts w:hint="eastAsia"/>
                <w:sz w:val="21"/>
                <w:szCs w:val="21"/>
                <w:vertAlign w:val="superscript"/>
              </w:rPr>
              <w:t>3</w:t>
            </w:r>
            <w:r w:rsidR="000270C1" w:rsidRPr="00B0383F">
              <w:rPr>
                <w:rFonts w:hint="eastAsia"/>
                <w:sz w:val="21"/>
                <w:szCs w:val="21"/>
              </w:rPr>
              <w:t>/h</w:t>
            </w:r>
            <w:r w:rsidR="000270C1" w:rsidRPr="00B0383F">
              <w:rPr>
                <w:rFonts w:hint="eastAsia"/>
                <w:sz w:val="21"/>
                <w:szCs w:val="21"/>
              </w:rPr>
              <w:t>，年工作时间按</w:t>
            </w:r>
            <w:r w:rsidR="000270C1" w:rsidRPr="00B0383F">
              <w:rPr>
                <w:rFonts w:hint="eastAsia"/>
                <w:sz w:val="21"/>
                <w:szCs w:val="21"/>
              </w:rPr>
              <w:t>1000h</w:t>
            </w:r>
            <w:r w:rsidR="000270C1" w:rsidRPr="00B0383F">
              <w:rPr>
                <w:rFonts w:hint="eastAsia"/>
                <w:sz w:val="21"/>
                <w:szCs w:val="21"/>
              </w:rPr>
              <w:t>计</w:t>
            </w:r>
            <w:r w:rsidR="0058551D">
              <w:rPr>
                <w:rFonts w:hint="eastAsia"/>
                <w:sz w:val="21"/>
                <w:szCs w:val="21"/>
              </w:rPr>
              <w:t>；无组织排放量为</w:t>
            </w:r>
            <w:r w:rsidR="0058551D">
              <w:rPr>
                <w:rFonts w:hint="eastAsia"/>
                <w:sz w:val="21"/>
                <w:szCs w:val="21"/>
              </w:rPr>
              <w:t>0.014t/a</w:t>
            </w:r>
            <w:r w:rsidR="000270C1" w:rsidRPr="00CF19ED">
              <w:rPr>
                <w:rFonts w:hint="eastAsia"/>
                <w:sz w:val="21"/>
                <w:szCs w:val="21"/>
              </w:rPr>
              <w:t>。</w:t>
            </w:r>
          </w:p>
          <w:p w:rsidR="00930B67" w:rsidRDefault="00930B67" w:rsidP="00930B67">
            <w:pPr>
              <w:widowControl/>
              <w:ind w:firstLine="422"/>
              <w:jc w:val="center"/>
              <w:rPr>
                <w:b/>
                <w:bCs/>
                <w:color w:val="000000"/>
                <w:kern w:val="0"/>
                <w:sz w:val="21"/>
                <w:szCs w:val="21"/>
              </w:rPr>
            </w:pPr>
            <w:r w:rsidRPr="00BB155A">
              <w:rPr>
                <w:rFonts w:hint="eastAsia"/>
                <w:b/>
                <w:bCs/>
                <w:color w:val="000000"/>
                <w:kern w:val="0"/>
                <w:sz w:val="21"/>
                <w:szCs w:val="21"/>
              </w:rPr>
              <w:t>表</w:t>
            </w:r>
            <w:r w:rsidRPr="00BB155A">
              <w:rPr>
                <w:rFonts w:hint="eastAsia"/>
                <w:b/>
                <w:bCs/>
                <w:color w:val="000000"/>
                <w:kern w:val="0"/>
                <w:sz w:val="21"/>
                <w:szCs w:val="21"/>
              </w:rPr>
              <w:t>4-</w:t>
            </w:r>
            <w:r w:rsidR="007171C9">
              <w:rPr>
                <w:rFonts w:hint="eastAsia"/>
                <w:b/>
                <w:bCs/>
                <w:color w:val="000000"/>
                <w:kern w:val="0"/>
                <w:sz w:val="21"/>
                <w:szCs w:val="21"/>
              </w:rPr>
              <w:t>1</w:t>
            </w:r>
            <w:r w:rsidR="00142591">
              <w:rPr>
                <w:rFonts w:hint="eastAsia"/>
                <w:b/>
                <w:bCs/>
                <w:color w:val="000000"/>
                <w:kern w:val="0"/>
                <w:sz w:val="21"/>
                <w:szCs w:val="21"/>
              </w:rPr>
              <w:t>4</w:t>
            </w:r>
            <w:r w:rsidRPr="00BB155A">
              <w:rPr>
                <w:rFonts w:hint="eastAsia"/>
                <w:b/>
                <w:bCs/>
                <w:color w:val="000000"/>
                <w:kern w:val="0"/>
                <w:sz w:val="21"/>
                <w:szCs w:val="21"/>
              </w:rPr>
              <w:t xml:space="preserve">  </w:t>
            </w:r>
            <w:r>
              <w:rPr>
                <w:rFonts w:hint="eastAsia"/>
                <w:b/>
                <w:bCs/>
                <w:color w:val="000000"/>
                <w:kern w:val="0"/>
                <w:sz w:val="21"/>
                <w:szCs w:val="21"/>
              </w:rPr>
              <w:t>焊接</w:t>
            </w:r>
            <w:r w:rsidRPr="00BB155A">
              <w:rPr>
                <w:rFonts w:hint="eastAsia"/>
                <w:b/>
                <w:bCs/>
                <w:color w:val="000000"/>
                <w:kern w:val="0"/>
                <w:sz w:val="21"/>
                <w:szCs w:val="21"/>
              </w:rPr>
              <w:t>废气</w:t>
            </w:r>
            <w:r w:rsidRPr="00BB155A">
              <w:rPr>
                <w:b/>
                <w:bCs/>
                <w:color w:val="000000"/>
                <w:kern w:val="0"/>
                <w:sz w:val="21"/>
                <w:szCs w:val="21"/>
              </w:rPr>
              <w:t>产排情况一览表</w:t>
            </w:r>
            <w:r w:rsidR="006A5370">
              <w:rPr>
                <w:rFonts w:hint="eastAsia"/>
                <w:b/>
                <w:bCs/>
                <w:color w:val="000000"/>
                <w:kern w:val="0"/>
                <w:sz w:val="21"/>
                <w:szCs w:val="21"/>
              </w:rPr>
              <w:t>（</w:t>
            </w:r>
            <w:r w:rsidR="008144AC" w:rsidRPr="008144AC">
              <w:rPr>
                <w:rFonts w:hint="eastAsia"/>
                <w:b/>
                <w:bCs/>
                <w:color w:val="000000"/>
                <w:kern w:val="0"/>
                <w:sz w:val="21"/>
                <w:szCs w:val="21"/>
              </w:rPr>
              <w:t>零部件车间</w:t>
            </w:r>
            <w:r w:rsidR="006A5370">
              <w:rPr>
                <w:rFonts w:hint="eastAsia"/>
                <w:b/>
                <w:bCs/>
                <w:color w:val="000000"/>
                <w:kern w:val="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703"/>
              <w:gridCol w:w="779"/>
              <w:gridCol w:w="786"/>
              <w:gridCol w:w="850"/>
              <w:gridCol w:w="709"/>
              <w:gridCol w:w="709"/>
              <w:gridCol w:w="567"/>
              <w:gridCol w:w="708"/>
              <w:gridCol w:w="709"/>
              <w:gridCol w:w="759"/>
            </w:tblGrid>
            <w:tr w:rsidR="00045DB9" w:rsidRPr="006F0C79" w:rsidTr="00045DB9">
              <w:tc>
                <w:tcPr>
                  <w:tcW w:w="880"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排放源</w:t>
                  </w:r>
                </w:p>
              </w:tc>
              <w:tc>
                <w:tcPr>
                  <w:tcW w:w="703"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原料用量</w:t>
                  </w:r>
                  <w:r w:rsidRPr="00214C0B">
                    <w:rPr>
                      <w:sz w:val="21"/>
                      <w:szCs w:val="21"/>
                    </w:rPr>
                    <w:t>t/a</w:t>
                  </w:r>
                </w:p>
              </w:tc>
              <w:tc>
                <w:tcPr>
                  <w:tcW w:w="779" w:type="dxa"/>
                  <w:vAlign w:val="center"/>
                </w:tcPr>
                <w:p w:rsidR="00045DB9" w:rsidRPr="00214C0B" w:rsidRDefault="00045DB9" w:rsidP="00045DB9">
                  <w:pPr>
                    <w:spacing w:line="240" w:lineRule="auto"/>
                    <w:ind w:firstLineChars="0" w:firstLine="0"/>
                    <w:jc w:val="center"/>
                    <w:rPr>
                      <w:sz w:val="21"/>
                      <w:szCs w:val="21"/>
                    </w:rPr>
                  </w:pPr>
                  <w:r w:rsidRPr="00214C0B">
                    <w:rPr>
                      <w:sz w:val="21"/>
                      <w:szCs w:val="21"/>
                    </w:rPr>
                    <w:t>产污系数</w:t>
                  </w:r>
                  <w:r w:rsidRPr="00214C0B">
                    <w:rPr>
                      <w:sz w:val="21"/>
                      <w:szCs w:val="21"/>
                    </w:rPr>
                    <w:t>kg/t</w:t>
                  </w:r>
                  <w:r>
                    <w:rPr>
                      <w:rFonts w:hint="eastAsia"/>
                      <w:sz w:val="21"/>
                      <w:szCs w:val="21"/>
                    </w:rPr>
                    <w:t>原料</w:t>
                  </w:r>
                </w:p>
              </w:tc>
              <w:tc>
                <w:tcPr>
                  <w:tcW w:w="786" w:type="dxa"/>
                  <w:vAlign w:val="center"/>
                </w:tcPr>
                <w:p w:rsidR="00045DB9" w:rsidRDefault="00045DB9" w:rsidP="00045DB9">
                  <w:pPr>
                    <w:spacing w:line="240" w:lineRule="auto"/>
                    <w:ind w:firstLineChars="0" w:firstLine="0"/>
                    <w:jc w:val="center"/>
                    <w:rPr>
                      <w:sz w:val="21"/>
                      <w:szCs w:val="21"/>
                    </w:rPr>
                  </w:pPr>
                  <w:r w:rsidRPr="00214C0B">
                    <w:rPr>
                      <w:sz w:val="21"/>
                      <w:szCs w:val="21"/>
                    </w:rPr>
                    <w:t>粉尘</w:t>
                  </w:r>
                </w:p>
                <w:p w:rsidR="00045DB9" w:rsidRPr="00214C0B" w:rsidRDefault="00045DB9" w:rsidP="00045DB9">
                  <w:pPr>
                    <w:spacing w:line="240" w:lineRule="auto"/>
                    <w:ind w:firstLineChars="0" w:firstLine="0"/>
                    <w:jc w:val="center"/>
                    <w:rPr>
                      <w:sz w:val="21"/>
                      <w:szCs w:val="21"/>
                    </w:rPr>
                  </w:pPr>
                  <w:r w:rsidRPr="00214C0B">
                    <w:rPr>
                      <w:sz w:val="21"/>
                      <w:szCs w:val="21"/>
                    </w:rPr>
                    <w:t>产生量</w:t>
                  </w:r>
                  <w:r w:rsidRPr="00214C0B">
                    <w:rPr>
                      <w:sz w:val="21"/>
                      <w:szCs w:val="21"/>
                    </w:rPr>
                    <w:t>t/a</w:t>
                  </w:r>
                </w:p>
              </w:tc>
              <w:tc>
                <w:tcPr>
                  <w:tcW w:w="850" w:type="dxa"/>
                  <w:vAlign w:val="center"/>
                </w:tcPr>
                <w:p w:rsidR="00045DB9" w:rsidRDefault="00045DB9" w:rsidP="00045DB9">
                  <w:pPr>
                    <w:spacing w:line="240" w:lineRule="auto"/>
                    <w:ind w:firstLineChars="0" w:firstLine="0"/>
                    <w:jc w:val="center"/>
                    <w:rPr>
                      <w:sz w:val="21"/>
                      <w:szCs w:val="21"/>
                    </w:rPr>
                  </w:pPr>
                  <w:r>
                    <w:rPr>
                      <w:rFonts w:hint="eastAsia"/>
                      <w:sz w:val="21"/>
                      <w:szCs w:val="21"/>
                    </w:rPr>
                    <w:t>风机</w:t>
                  </w:r>
                </w:p>
                <w:p w:rsidR="00045DB9" w:rsidRPr="00214C0B" w:rsidRDefault="00045DB9" w:rsidP="00045DB9">
                  <w:pPr>
                    <w:spacing w:line="240" w:lineRule="auto"/>
                    <w:ind w:firstLineChars="0" w:firstLine="0"/>
                    <w:jc w:val="center"/>
                    <w:rPr>
                      <w:sz w:val="21"/>
                      <w:szCs w:val="21"/>
                    </w:rPr>
                  </w:pPr>
                  <w:r>
                    <w:rPr>
                      <w:rFonts w:hint="eastAsia"/>
                      <w:sz w:val="21"/>
                      <w:szCs w:val="21"/>
                    </w:rPr>
                    <w:t>风量</w:t>
                  </w:r>
                  <w:r w:rsidRPr="00214C0B">
                    <w:rPr>
                      <w:sz w:val="21"/>
                      <w:szCs w:val="21"/>
                    </w:rPr>
                    <w:t>m</w:t>
                  </w:r>
                  <w:r w:rsidRPr="00214C0B">
                    <w:rPr>
                      <w:sz w:val="21"/>
                      <w:szCs w:val="21"/>
                      <w:vertAlign w:val="superscript"/>
                    </w:rPr>
                    <w:t>3</w:t>
                  </w:r>
                  <w:r w:rsidRPr="00214C0B">
                    <w:rPr>
                      <w:sz w:val="21"/>
                      <w:szCs w:val="21"/>
                    </w:rPr>
                    <w:t>/</w:t>
                  </w:r>
                  <w:r>
                    <w:rPr>
                      <w:rFonts w:hint="eastAsia"/>
                      <w:sz w:val="21"/>
                      <w:szCs w:val="21"/>
                    </w:rPr>
                    <w:t>h</w:t>
                  </w:r>
                </w:p>
              </w:tc>
              <w:tc>
                <w:tcPr>
                  <w:tcW w:w="709" w:type="dxa"/>
                  <w:vAlign w:val="center"/>
                </w:tcPr>
                <w:p w:rsidR="00045DB9" w:rsidRPr="00214C0B" w:rsidRDefault="00045DB9" w:rsidP="00045DB9">
                  <w:pPr>
                    <w:spacing w:line="240" w:lineRule="auto"/>
                    <w:ind w:firstLineChars="0" w:firstLine="0"/>
                    <w:jc w:val="center"/>
                    <w:rPr>
                      <w:sz w:val="21"/>
                      <w:szCs w:val="21"/>
                    </w:rPr>
                  </w:pPr>
                  <w:r w:rsidRPr="00214C0B">
                    <w:rPr>
                      <w:sz w:val="21"/>
                      <w:szCs w:val="21"/>
                    </w:rPr>
                    <w:t>废气产生量万</w:t>
                  </w:r>
                  <w:r w:rsidRPr="00214C0B">
                    <w:rPr>
                      <w:sz w:val="21"/>
                      <w:szCs w:val="21"/>
                    </w:rPr>
                    <w:t>m</w:t>
                  </w:r>
                  <w:r w:rsidRPr="00214C0B">
                    <w:rPr>
                      <w:sz w:val="21"/>
                      <w:szCs w:val="21"/>
                      <w:vertAlign w:val="superscript"/>
                    </w:rPr>
                    <w:t>3</w:t>
                  </w:r>
                  <w:r w:rsidRPr="00214C0B">
                    <w:rPr>
                      <w:sz w:val="21"/>
                      <w:szCs w:val="21"/>
                    </w:rPr>
                    <w:t>/a</w:t>
                  </w:r>
                </w:p>
              </w:tc>
              <w:tc>
                <w:tcPr>
                  <w:tcW w:w="709" w:type="dxa"/>
                  <w:vAlign w:val="center"/>
                </w:tcPr>
                <w:p w:rsidR="00045DB9" w:rsidRPr="00214C0B" w:rsidRDefault="00045DB9" w:rsidP="00045DB9">
                  <w:pPr>
                    <w:spacing w:line="240" w:lineRule="auto"/>
                    <w:ind w:firstLineChars="0" w:firstLine="0"/>
                    <w:jc w:val="center"/>
                    <w:rPr>
                      <w:sz w:val="21"/>
                      <w:szCs w:val="21"/>
                    </w:rPr>
                  </w:pPr>
                  <w:r w:rsidRPr="00214C0B">
                    <w:rPr>
                      <w:sz w:val="21"/>
                      <w:szCs w:val="21"/>
                    </w:rPr>
                    <w:t>产生</w:t>
                  </w:r>
                </w:p>
                <w:p w:rsidR="00045DB9" w:rsidRPr="00214C0B" w:rsidRDefault="00045DB9" w:rsidP="00045DB9">
                  <w:pPr>
                    <w:spacing w:line="240" w:lineRule="auto"/>
                    <w:ind w:firstLineChars="0" w:firstLine="0"/>
                    <w:jc w:val="center"/>
                    <w:rPr>
                      <w:sz w:val="21"/>
                      <w:szCs w:val="21"/>
                    </w:rPr>
                  </w:pPr>
                  <w:r w:rsidRPr="00214C0B">
                    <w:rPr>
                      <w:sz w:val="21"/>
                      <w:szCs w:val="21"/>
                    </w:rPr>
                    <w:t>浓度</w:t>
                  </w:r>
                  <w:r w:rsidRPr="00214C0B">
                    <w:rPr>
                      <w:sz w:val="21"/>
                      <w:szCs w:val="21"/>
                    </w:rPr>
                    <w:t>mg/m</w:t>
                  </w:r>
                  <w:r w:rsidRPr="00214C0B">
                    <w:rPr>
                      <w:sz w:val="21"/>
                      <w:szCs w:val="21"/>
                      <w:vertAlign w:val="superscript"/>
                    </w:rPr>
                    <w:t>3</w:t>
                  </w:r>
                </w:p>
              </w:tc>
              <w:tc>
                <w:tcPr>
                  <w:tcW w:w="567"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去除</w:t>
                  </w:r>
                  <w:r w:rsidRPr="00214C0B">
                    <w:rPr>
                      <w:sz w:val="21"/>
                      <w:szCs w:val="21"/>
                    </w:rPr>
                    <w:t>率</w:t>
                  </w:r>
                  <w:r w:rsidRPr="00214C0B">
                    <w:rPr>
                      <w:rFonts w:hint="eastAsia"/>
                      <w:sz w:val="21"/>
                      <w:szCs w:val="21"/>
                    </w:rPr>
                    <w:t>%</w:t>
                  </w:r>
                </w:p>
              </w:tc>
              <w:tc>
                <w:tcPr>
                  <w:tcW w:w="708" w:type="dxa"/>
                  <w:vAlign w:val="center"/>
                </w:tcPr>
                <w:p w:rsidR="00045DB9" w:rsidRPr="00214C0B" w:rsidRDefault="00045DB9" w:rsidP="00045DB9">
                  <w:pPr>
                    <w:spacing w:line="240" w:lineRule="auto"/>
                    <w:ind w:firstLineChars="0" w:firstLine="0"/>
                    <w:jc w:val="center"/>
                    <w:rPr>
                      <w:sz w:val="21"/>
                      <w:szCs w:val="21"/>
                    </w:rPr>
                  </w:pPr>
                  <w:r w:rsidRPr="00214C0B">
                    <w:rPr>
                      <w:sz w:val="21"/>
                      <w:szCs w:val="21"/>
                    </w:rPr>
                    <w:t>排放浓度</w:t>
                  </w:r>
                  <w:r w:rsidRPr="00214C0B">
                    <w:rPr>
                      <w:sz w:val="21"/>
                      <w:szCs w:val="21"/>
                    </w:rPr>
                    <w:t>mg/m</w:t>
                  </w:r>
                  <w:r w:rsidRPr="00214C0B">
                    <w:rPr>
                      <w:sz w:val="21"/>
                      <w:szCs w:val="21"/>
                      <w:vertAlign w:val="superscript"/>
                    </w:rPr>
                    <w:t>3</w:t>
                  </w:r>
                </w:p>
              </w:tc>
              <w:tc>
                <w:tcPr>
                  <w:tcW w:w="709"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排放速率</w:t>
                  </w:r>
                  <w:r>
                    <w:rPr>
                      <w:rFonts w:hint="eastAsia"/>
                      <w:sz w:val="21"/>
                      <w:szCs w:val="21"/>
                    </w:rPr>
                    <w:t>kg/h</w:t>
                  </w:r>
                </w:p>
              </w:tc>
              <w:tc>
                <w:tcPr>
                  <w:tcW w:w="759" w:type="dxa"/>
                  <w:vAlign w:val="center"/>
                </w:tcPr>
                <w:p w:rsidR="00045DB9" w:rsidRPr="00214C0B" w:rsidRDefault="00045DB9" w:rsidP="00045DB9">
                  <w:pPr>
                    <w:spacing w:line="240" w:lineRule="auto"/>
                    <w:ind w:firstLineChars="0" w:firstLine="0"/>
                    <w:jc w:val="center"/>
                    <w:rPr>
                      <w:sz w:val="21"/>
                      <w:szCs w:val="21"/>
                    </w:rPr>
                  </w:pPr>
                  <w:r w:rsidRPr="00214C0B">
                    <w:rPr>
                      <w:sz w:val="21"/>
                      <w:szCs w:val="21"/>
                    </w:rPr>
                    <w:t>排放量</w:t>
                  </w:r>
                  <w:r w:rsidRPr="00214C0B">
                    <w:rPr>
                      <w:sz w:val="21"/>
                      <w:szCs w:val="21"/>
                    </w:rPr>
                    <w:t>t/a</w:t>
                  </w:r>
                </w:p>
              </w:tc>
            </w:tr>
            <w:tr w:rsidR="00045DB9" w:rsidRPr="006F0C79" w:rsidTr="00045DB9">
              <w:tc>
                <w:tcPr>
                  <w:tcW w:w="880"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DA014</w:t>
                  </w:r>
                </w:p>
              </w:tc>
              <w:tc>
                <w:tcPr>
                  <w:tcW w:w="703"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38.75</w:t>
                  </w:r>
                </w:p>
              </w:tc>
              <w:tc>
                <w:tcPr>
                  <w:tcW w:w="779" w:type="dxa"/>
                  <w:vMerge w:val="restart"/>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9.19</w:t>
                  </w:r>
                </w:p>
              </w:tc>
              <w:tc>
                <w:tcPr>
                  <w:tcW w:w="786"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0.353</w:t>
                  </w:r>
                </w:p>
              </w:tc>
              <w:tc>
                <w:tcPr>
                  <w:tcW w:w="850"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20000</w:t>
                  </w:r>
                </w:p>
              </w:tc>
              <w:tc>
                <w:tcPr>
                  <w:tcW w:w="709" w:type="dxa"/>
                  <w:vAlign w:val="center"/>
                </w:tcPr>
                <w:p w:rsidR="00045DB9" w:rsidRPr="0065329F" w:rsidRDefault="00045DB9" w:rsidP="00045DB9">
                  <w:pPr>
                    <w:spacing w:line="240" w:lineRule="auto"/>
                    <w:ind w:firstLineChars="0" w:firstLine="0"/>
                    <w:jc w:val="center"/>
                    <w:rPr>
                      <w:sz w:val="21"/>
                      <w:szCs w:val="21"/>
                    </w:rPr>
                  </w:pPr>
                  <w:r>
                    <w:rPr>
                      <w:rFonts w:hint="eastAsia"/>
                      <w:sz w:val="21"/>
                      <w:szCs w:val="21"/>
                    </w:rPr>
                    <w:t>2000</w:t>
                  </w:r>
                </w:p>
              </w:tc>
              <w:tc>
                <w:tcPr>
                  <w:tcW w:w="709"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17.65</w:t>
                  </w:r>
                </w:p>
              </w:tc>
              <w:tc>
                <w:tcPr>
                  <w:tcW w:w="567"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95</w:t>
                  </w:r>
                </w:p>
              </w:tc>
              <w:tc>
                <w:tcPr>
                  <w:tcW w:w="708"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0.88</w:t>
                  </w:r>
                </w:p>
              </w:tc>
              <w:tc>
                <w:tcPr>
                  <w:tcW w:w="709" w:type="dxa"/>
                  <w:vAlign w:val="center"/>
                </w:tcPr>
                <w:p w:rsidR="00045DB9" w:rsidRPr="00045DB9" w:rsidRDefault="00045DB9" w:rsidP="00045DB9">
                  <w:pPr>
                    <w:spacing w:line="240" w:lineRule="auto"/>
                    <w:ind w:firstLineChars="0" w:firstLine="0"/>
                    <w:jc w:val="center"/>
                    <w:rPr>
                      <w:sz w:val="21"/>
                      <w:szCs w:val="21"/>
                    </w:rPr>
                  </w:pPr>
                  <w:r w:rsidRPr="00045DB9">
                    <w:rPr>
                      <w:sz w:val="21"/>
                      <w:szCs w:val="21"/>
                    </w:rPr>
                    <w:t>0.018</w:t>
                  </w:r>
                </w:p>
              </w:tc>
              <w:tc>
                <w:tcPr>
                  <w:tcW w:w="759"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0.018</w:t>
                  </w:r>
                </w:p>
              </w:tc>
            </w:tr>
            <w:tr w:rsidR="00045DB9" w:rsidRPr="006F0C79" w:rsidTr="00045DB9">
              <w:tc>
                <w:tcPr>
                  <w:tcW w:w="880" w:type="dxa"/>
                  <w:vAlign w:val="center"/>
                </w:tcPr>
                <w:p w:rsidR="00045DB9" w:rsidRPr="00F83E56" w:rsidRDefault="00045DB9" w:rsidP="00045DB9">
                  <w:pPr>
                    <w:spacing w:line="240" w:lineRule="auto"/>
                    <w:ind w:firstLineChars="0" w:firstLine="0"/>
                    <w:jc w:val="center"/>
                    <w:rPr>
                      <w:sz w:val="21"/>
                      <w:szCs w:val="21"/>
                    </w:rPr>
                  </w:pPr>
                  <w:r w:rsidRPr="00571542">
                    <w:rPr>
                      <w:rFonts w:hint="eastAsia"/>
                      <w:sz w:val="21"/>
                      <w:szCs w:val="21"/>
                    </w:rPr>
                    <w:t>DA</w:t>
                  </w:r>
                  <w:r w:rsidRPr="00F83E56">
                    <w:rPr>
                      <w:rFonts w:hint="eastAsia"/>
                      <w:sz w:val="21"/>
                      <w:szCs w:val="21"/>
                    </w:rPr>
                    <w:t>0</w:t>
                  </w:r>
                  <w:r>
                    <w:rPr>
                      <w:rFonts w:hint="eastAsia"/>
                      <w:sz w:val="21"/>
                      <w:szCs w:val="21"/>
                    </w:rPr>
                    <w:t>15</w:t>
                  </w:r>
                </w:p>
              </w:tc>
              <w:tc>
                <w:tcPr>
                  <w:tcW w:w="703" w:type="dxa"/>
                  <w:vAlign w:val="center"/>
                </w:tcPr>
                <w:p w:rsidR="00045DB9" w:rsidRPr="005377B3" w:rsidRDefault="00045DB9" w:rsidP="00045DB9">
                  <w:pPr>
                    <w:spacing w:line="240" w:lineRule="auto"/>
                    <w:ind w:firstLineChars="0" w:firstLine="0"/>
                    <w:jc w:val="center"/>
                    <w:rPr>
                      <w:sz w:val="21"/>
                      <w:szCs w:val="21"/>
                    </w:rPr>
                  </w:pPr>
                  <w:r w:rsidRPr="00EC691C">
                    <w:rPr>
                      <w:rFonts w:hint="eastAsia"/>
                      <w:sz w:val="21"/>
                      <w:szCs w:val="21"/>
                    </w:rPr>
                    <w:t>38.75</w:t>
                  </w:r>
                </w:p>
              </w:tc>
              <w:tc>
                <w:tcPr>
                  <w:tcW w:w="779" w:type="dxa"/>
                  <w:vMerge/>
                  <w:vAlign w:val="center"/>
                </w:tcPr>
                <w:p w:rsidR="00045DB9" w:rsidRDefault="00045DB9" w:rsidP="00045DB9">
                  <w:pPr>
                    <w:spacing w:line="240" w:lineRule="auto"/>
                    <w:ind w:firstLineChars="0" w:firstLine="0"/>
                    <w:jc w:val="center"/>
                    <w:rPr>
                      <w:sz w:val="21"/>
                      <w:szCs w:val="21"/>
                    </w:rPr>
                  </w:pPr>
                </w:p>
              </w:tc>
              <w:tc>
                <w:tcPr>
                  <w:tcW w:w="786" w:type="dxa"/>
                  <w:vAlign w:val="center"/>
                </w:tcPr>
                <w:p w:rsidR="00045DB9" w:rsidRPr="003F1317" w:rsidRDefault="00045DB9" w:rsidP="00045DB9">
                  <w:pPr>
                    <w:spacing w:line="240" w:lineRule="auto"/>
                    <w:ind w:firstLineChars="0" w:firstLine="0"/>
                    <w:jc w:val="center"/>
                    <w:rPr>
                      <w:sz w:val="21"/>
                      <w:szCs w:val="21"/>
                    </w:rPr>
                  </w:pPr>
                  <w:r w:rsidRPr="00D459AE">
                    <w:rPr>
                      <w:rFonts w:hint="eastAsia"/>
                      <w:sz w:val="21"/>
                      <w:szCs w:val="21"/>
                    </w:rPr>
                    <w:t>0.353</w:t>
                  </w:r>
                </w:p>
              </w:tc>
              <w:tc>
                <w:tcPr>
                  <w:tcW w:w="850" w:type="dxa"/>
                  <w:vAlign w:val="center"/>
                </w:tcPr>
                <w:p w:rsidR="00045DB9" w:rsidRPr="00242C27" w:rsidRDefault="00045DB9" w:rsidP="00045DB9">
                  <w:pPr>
                    <w:spacing w:line="240" w:lineRule="auto"/>
                    <w:ind w:firstLineChars="0" w:firstLine="0"/>
                    <w:jc w:val="center"/>
                    <w:rPr>
                      <w:sz w:val="21"/>
                      <w:szCs w:val="21"/>
                    </w:rPr>
                  </w:pPr>
                  <w:r>
                    <w:rPr>
                      <w:rFonts w:hint="eastAsia"/>
                      <w:sz w:val="21"/>
                      <w:szCs w:val="21"/>
                    </w:rPr>
                    <w:t>20000</w:t>
                  </w:r>
                </w:p>
              </w:tc>
              <w:tc>
                <w:tcPr>
                  <w:tcW w:w="709" w:type="dxa"/>
                  <w:vAlign w:val="center"/>
                </w:tcPr>
                <w:p w:rsidR="00045DB9" w:rsidRPr="0065329F" w:rsidRDefault="00045DB9" w:rsidP="00045DB9">
                  <w:pPr>
                    <w:spacing w:line="240" w:lineRule="auto"/>
                    <w:ind w:firstLineChars="0" w:firstLine="0"/>
                    <w:jc w:val="center"/>
                    <w:rPr>
                      <w:sz w:val="21"/>
                      <w:szCs w:val="21"/>
                    </w:rPr>
                  </w:pPr>
                  <w:r>
                    <w:rPr>
                      <w:rFonts w:hint="eastAsia"/>
                      <w:sz w:val="21"/>
                      <w:szCs w:val="21"/>
                    </w:rPr>
                    <w:t>2000</w:t>
                  </w:r>
                </w:p>
              </w:tc>
              <w:tc>
                <w:tcPr>
                  <w:tcW w:w="709"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17.65</w:t>
                  </w:r>
                </w:p>
              </w:tc>
              <w:tc>
                <w:tcPr>
                  <w:tcW w:w="567"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95</w:t>
                  </w:r>
                </w:p>
              </w:tc>
              <w:tc>
                <w:tcPr>
                  <w:tcW w:w="708"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0.88</w:t>
                  </w:r>
                </w:p>
              </w:tc>
              <w:tc>
                <w:tcPr>
                  <w:tcW w:w="709" w:type="dxa"/>
                  <w:vAlign w:val="center"/>
                </w:tcPr>
                <w:p w:rsidR="00045DB9" w:rsidRPr="00045DB9" w:rsidRDefault="00045DB9" w:rsidP="00045DB9">
                  <w:pPr>
                    <w:spacing w:line="240" w:lineRule="auto"/>
                    <w:ind w:firstLineChars="0" w:firstLine="0"/>
                    <w:jc w:val="center"/>
                    <w:rPr>
                      <w:sz w:val="21"/>
                      <w:szCs w:val="21"/>
                    </w:rPr>
                  </w:pPr>
                  <w:r w:rsidRPr="00045DB9">
                    <w:rPr>
                      <w:sz w:val="21"/>
                      <w:szCs w:val="21"/>
                    </w:rPr>
                    <w:t>0.018</w:t>
                  </w:r>
                </w:p>
              </w:tc>
              <w:tc>
                <w:tcPr>
                  <w:tcW w:w="759" w:type="dxa"/>
                  <w:vAlign w:val="center"/>
                </w:tcPr>
                <w:p w:rsidR="00045DB9" w:rsidRDefault="00045DB9" w:rsidP="00045DB9">
                  <w:pPr>
                    <w:spacing w:line="240" w:lineRule="auto"/>
                    <w:ind w:firstLineChars="0" w:firstLine="0"/>
                    <w:jc w:val="center"/>
                    <w:rPr>
                      <w:sz w:val="21"/>
                      <w:szCs w:val="21"/>
                    </w:rPr>
                  </w:pPr>
                  <w:r>
                    <w:rPr>
                      <w:rFonts w:hint="eastAsia"/>
                      <w:sz w:val="21"/>
                      <w:szCs w:val="21"/>
                    </w:rPr>
                    <w:t>0.018</w:t>
                  </w:r>
                </w:p>
              </w:tc>
            </w:tr>
            <w:tr w:rsidR="00045DB9" w:rsidRPr="006F0C79" w:rsidTr="00045DB9">
              <w:tc>
                <w:tcPr>
                  <w:tcW w:w="880" w:type="dxa"/>
                  <w:vAlign w:val="center"/>
                </w:tcPr>
                <w:p w:rsidR="00045DB9" w:rsidRPr="00F83E56" w:rsidRDefault="00045DB9" w:rsidP="00045DB9">
                  <w:pPr>
                    <w:spacing w:line="240" w:lineRule="auto"/>
                    <w:ind w:firstLineChars="0" w:firstLine="0"/>
                    <w:jc w:val="center"/>
                    <w:rPr>
                      <w:sz w:val="21"/>
                      <w:szCs w:val="21"/>
                    </w:rPr>
                  </w:pPr>
                  <w:r>
                    <w:rPr>
                      <w:rFonts w:hint="eastAsia"/>
                      <w:sz w:val="21"/>
                      <w:szCs w:val="21"/>
                    </w:rPr>
                    <w:t>DA</w:t>
                  </w:r>
                  <w:r w:rsidRPr="00571542">
                    <w:rPr>
                      <w:rFonts w:hint="eastAsia"/>
                      <w:sz w:val="21"/>
                      <w:szCs w:val="21"/>
                    </w:rPr>
                    <w:t>0</w:t>
                  </w:r>
                  <w:r>
                    <w:rPr>
                      <w:rFonts w:hint="eastAsia"/>
                      <w:sz w:val="21"/>
                      <w:szCs w:val="21"/>
                    </w:rPr>
                    <w:t>16</w:t>
                  </w:r>
                </w:p>
              </w:tc>
              <w:tc>
                <w:tcPr>
                  <w:tcW w:w="703" w:type="dxa"/>
                  <w:vAlign w:val="center"/>
                </w:tcPr>
                <w:p w:rsidR="00045DB9" w:rsidRPr="005377B3" w:rsidRDefault="00045DB9" w:rsidP="00045DB9">
                  <w:pPr>
                    <w:spacing w:line="240" w:lineRule="auto"/>
                    <w:ind w:firstLineChars="0" w:firstLine="0"/>
                    <w:jc w:val="center"/>
                    <w:rPr>
                      <w:sz w:val="21"/>
                      <w:szCs w:val="21"/>
                    </w:rPr>
                  </w:pPr>
                  <w:r w:rsidRPr="00EC691C">
                    <w:rPr>
                      <w:rFonts w:hint="eastAsia"/>
                      <w:sz w:val="21"/>
                      <w:szCs w:val="21"/>
                    </w:rPr>
                    <w:t>38.75</w:t>
                  </w:r>
                </w:p>
              </w:tc>
              <w:tc>
                <w:tcPr>
                  <w:tcW w:w="779" w:type="dxa"/>
                  <w:vMerge/>
                  <w:vAlign w:val="center"/>
                </w:tcPr>
                <w:p w:rsidR="00045DB9" w:rsidRDefault="00045DB9" w:rsidP="00045DB9">
                  <w:pPr>
                    <w:spacing w:line="240" w:lineRule="auto"/>
                    <w:ind w:firstLineChars="0" w:firstLine="0"/>
                    <w:jc w:val="center"/>
                    <w:rPr>
                      <w:sz w:val="21"/>
                      <w:szCs w:val="21"/>
                    </w:rPr>
                  </w:pPr>
                </w:p>
              </w:tc>
              <w:tc>
                <w:tcPr>
                  <w:tcW w:w="786" w:type="dxa"/>
                  <w:vAlign w:val="center"/>
                </w:tcPr>
                <w:p w:rsidR="00045DB9" w:rsidRPr="003F1317" w:rsidRDefault="00045DB9" w:rsidP="00045DB9">
                  <w:pPr>
                    <w:spacing w:line="240" w:lineRule="auto"/>
                    <w:ind w:firstLineChars="0" w:firstLine="0"/>
                    <w:jc w:val="center"/>
                    <w:rPr>
                      <w:sz w:val="21"/>
                      <w:szCs w:val="21"/>
                    </w:rPr>
                  </w:pPr>
                  <w:r w:rsidRPr="00D459AE">
                    <w:rPr>
                      <w:rFonts w:hint="eastAsia"/>
                      <w:sz w:val="21"/>
                      <w:szCs w:val="21"/>
                    </w:rPr>
                    <w:t>0.353</w:t>
                  </w:r>
                </w:p>
              </w:tc>
              <w:tc>
                <w:tcPr>
                  <w:tcW w:w="850" w:type="dxa"/>
                  <w:vAlign w:val="center"/>
                </w:tcPr>
                <w:p w:rsidR="00045DB9" w:rsidRPr="00242C27" w:rsidRDefault="00045DB9" w:rsidP="00045DB9">
                  <w:pPr>
                    <w:spacing w:line="240" w:lineRule="auto"/>
                    <w:ind w:firstLineChars="0" w:firstLine="0"/>
                    <w:jc w:val="center"/>
                    <w:rPr>
                      <w:sz w:val="21"/>
                      <w:szCs w:val="21"/>
                    </w:rPr>
                  </w:pPr>
                  <w:r>
                    <w:rPr>
                      <w:rFonts w:hint="eastAsia"/>
                      <w:sz w:val="21"/>
                      <w:szCs w:val="21"/>
                    </w:rPr>
                    <w:t>20000</w:t>
                  </w:r>
                </w:p>
              </w:tc>
              <w:tc>
                <w:tcPr>
                  <w:tcW w:w="709" w:type="dxa"/>
                  <w:vAlign w:val="center"/>
                </w:tcPr>
                <w:p w:rsidR="00045DB9" w:rsidRPr="0065329F" w:rsidRDefault="00045DB9" w:rsidP="00045DB9">
                  <w:pPr>
                    <w:spacing w:line="240" w:lineRule="auto"/>
                    <w:ind w:firstLineChars="0" w:firstLine="0"/>
                    <w:jc w:val="center"/>
                    <w:rPr>
                      <w:sz w:val="21"/>
                      <w:szCs w:val="21"/>
                    </w:rPr>
                  </w:pPr>
                  <w:r>
                    <w:rPr>
                      <w:rFonts w:hint="eastAsia"/>
                      <w:sz w:val="21"/>
                      <w:szCs w:val="21"/>
                    </w:rPr>
                    <w:t>2000</w:t>
                  </w:r>
                </w:p>
              </w:tc>
              <w:tc>
                <w:tcPr>
                  <w:tcW w:w="709"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17.65</w:t>
                  </w:r>
                </w:p>
              </w:tc>
              <w:tc>
                <w:tcPr>
                  <w:tcW w:w="567"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95</w:t>
                  </w:r>
                </w:p>
              </w:tc>
              <w:tc>
                <w:tcPr>
                  <w:tcW w:w="708"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0.88</w:t>
                  </w:r>
                </w:p>
              </w:tc>
              <w:tc>
                <w:tcPr>
                  <w:tcW w:w="709" w:type="dxa"/>
                  <w:vAlign w:val="center"/>
                </w:tcPr>
                <w:p w:rsidR="00045DB9" w:rsidRPr="00045DB9" w:rsidRDefault="00045DB9" w:rsidP="00045DB9">
                  <w:pPr>
                    <w:spacing w:line="240" w:lineRule="auto"/>
                    <w:ind w:firstLineChars="0" w:firstLine="0"/>
                    <w:jc w:val="center"/>
                    <w:rPr>
                      <w:sz w:val="21"/>
                      <w:szCs w:val="21"/>
                    </w:rPr>
                  </w:pPr>
                  <w:r w:rsidRPr="00045DB9">
                    <w:rPr>
                      <w:sz w:val="21"/>
                      <w:szCs w:val="21"/>
                    </w:rPr>
                    <w:t>0.018</w:t>
                  </w:r>
                </w:p>
              </w:tc>
              <w:tc>
                <w:tcPr>
                  <w:tcW w:w="759" w:type="dxa"/>
                  <w:vAlign w:val="center"/>
                </w:tcPr>
                <w:p w:rsidR="00045DB9" w:rsidRDefault="00045DB9" w:rsidP="00045DB9">
                  <w:pPr>
                    <w:spacing w:line="240" w:lineRule="auto"/>
                    <w:ind w:firstLineChars="0" w:firstLine="0"/>
                    <w:jc w:val="center"/>
                    <w:rPr>
                      <w:sz w:val="21"/>
                      <w:szCs w:val="21"/>
                    </w:rPr>
                  </w:pPr>
                  <w:r>
                    <w:rPr>
                      <w:rFonts w:hint="eastAsia"/>
                      <w:sz w:val="21"/>
                      <w:szCs w:val="21"/>
                    </w:rPr>
                    <w:t>0.018</w:t>
                  </w:r>
                </w:p>
              </w:tc>
            </w:tr>
            <w:tr w:rsidR="00045DB9" w:rsidRPr="006F0C79" w:rsidTr="00045DB9">
              <w:tc>
                <w:tcPr>
                  <w:tcW w:w="880" w:type="dxa"/>
                  <w:vAlign w:val="center"/>
                </w:tcPr>
                <w:p w:rsidR="00045DB9" w:rsidRPr="00F83E56" w:rsidRDefault="00045DB9" w:rsidP="00045DB9">
                  <w:pPr>
                    <w:spacing w:line="240" w:lineRule="auto"/>
                    <w:ind w:firstLineChars="0" w:firstLine="0"/>
                    <w:jc w:val="center"/>
                    <w:rPr>
                      <w:sz w:val="21"/>
                      <w:szCs w:val="21"/>
                    </w:rPr>
                  </w:pPr>
                  <w:r w:rsidRPr="00571542">
                    <w:rPr>
                      <w:rFonts w:hint="eastAsia"/>
                      <w:sz w:val="21"/>
                      <w:szCs w:val="21"/>
                    </w:rPr>
                    <w:t>DA</w:t>
                  </w:r>
                  <w:r w:rsidRPr="00F83E56">
                    <w:rPr>
                      <w:rFonts w:hint="eastAsia"/>
                      <w:sz w:val="21"/>
                      <w:szCs w:val="21"/>
                    </w:rPr>
                    <w:t>0</w:t>
                  </w:r>
                  <w:r>
                    <w:rPr>
                      <w:rFonts w:hint="eastAsia"/>
                      <w:sz w:val="21"/>
                      <w:szCs w:val="21"/>
                    </w:rPr>
                    <w:t>17</w:t>
                  </w:r>
                </w:p>
              </w:tc>
              <w:tc>
                <w:tcPr>
                  <w:tcW w:w="703" w:type="dxa"/>
                  <w:vAlign w:val="center"/>
                </w:tcPr>
                <w:p w:rsidR="00045DB9" w:rsidRPr="005377B3" w:rsidRDefault="00045DB9" w:rsidP="00045DB9">
                  <w:pPr>
                    <w:spacing w:line="240" w:lineRule="auto"/>
                    <w:ind w:firstLineChars="0" w:firstLine="0"/>
                    <w:jc w:val="center"/>
                    <w:rPr>
                      <w:sz w:val="21"/>
                      <w:szCs w:val="21"/>
                    </w:rPr>
                  </w:pPr>
                  <w:r w:rsidRPr="00EC691C">
                    <w:rPr>
                      <w:rFonts w:hint="eastAsia"/>
                      <w:sz w:val="21"/>
                      <w:szCs w:val="21"/>
                    </w:rPr>
                    <w:t>38.75</w:t>
                  </w:r>
                </w:p>
              </w:tc>
              <w:tc>
                <w:tcPr>
                  <w:tcW w:w="779" w:type="dxa"/>
                  <w:vMerge/>
                  <w:vAlign w:val="center"/>
                </w:tcPr>
                <w:p w:rsidR="00045DB9" w:rsidRDefault="00045DB9" w:rsidP="00045DB9">
                  <w:pPr>
                    <w:spacing w:line="240" w:lineRule="auto"/>
                    <w:ind w:firstLineChars="0" w:firstLine="0"/>
                    <w:jc w:val="center"/>
                    <w:rPr>
                      <w:sz w:val="21"/>
                      <w:szCs w:val="21"/>
                    </w:rPr>
                  </w:pPr>
                </w:p>
              </w:tc>
              <w:tc>
                <w:tcPr>
                  <w:tcW w:w="786" w:type="dxa"/>
                  <w:vAlign w:val="center"/>
                </w:tcPr>
                <w:p w:rsidR="00045DB9" w:rsidRPr="003F1317" w:rsidRDefault="00045DB9" w:rsidP="00045DB9">
                  <w:pPr>
                    <w:spacing w:line="240" w:lineRule="auto"/>
                    <w:ind w:firstLineChars="0" w:firstLine="0"/>
                    <w:jc w:val="center"/>
                    <w:rPr>
                      <w:sz w:val="21"/>
                      <w:szCs w:val="21"/>
                    </w:rPr>
                  </w:pPr>
                  <w:r w:rsidRPr="00D459AE">
                    <w:rPr>
                      <w:rFonts w:hint="eastAsia"/>
                      <w:sz w:val="21"/>
                      <w:szCs w:val="21"/>
                    </w:rPr>
                    <w:t>0.353</w:t>
                  </w:r>
                </w:p>
              </w:tc>
              <w:tc>
                <w:tcPr>
                  <w:tcW w:w="850" w:type="dxa"/>
                  <w:vAlign w:val="center"/>
                </w:tcPr>
                <w:p w:rsidR="00045DB9" w:rsidRPr="00242C27" w:rsidRDefault="00045DB9" w:rsidP="00045DB9">
                  <w:pPr>
                    <w:spacing w:line="240" w:lineRule="auto"/>
                    <w:ind w:firstLineChars="0" w:firstLine="0"/>
                    <w:jc w:val="center"/>
                    <w:rPr>
                      <w:sz w:val="21"/>
                      <w:szCs w:val="21"/>
                    </w:rPr>
                  </w:pPr>
                  <w:r>
                    <w:rPr>
                      <w:rFonts w:hint="eastAsia"/>
                      <w:sz w:val="21"/>
                      <w:szCs w:val="21"/>
                    </w:rPr>
                    <w:t>20000</w:t>
                  </w:r>
                </w:p>
              </w:tc>
              <w:tc>
                <w:tcPr>
                  <w:tcW w:w="709" w:type="dxa"/>
                  <w:vAlign w:val="center"/>
                </w:tcPr>
                <w:p w:rsidR="00045DB9" w:rsidRPr="0065329F" w:rsidRDefault="00045DB9" w:rsidP="00045DB9">
                  <w:pPr>
                    <w:spacing w:line="240" w:lineRule="auto"/>
                    <w:ind w:firstLineChars="0" w:firstLine="0"/>
                    <w:jc w:val="center"/>
                    <w:rPr>
                      <w:sz w:val="21"/>
                      <w:szCs w:val="21"/>
                    </w:rPr>
                  </w:pPr>
                  <w:r>
                    <w:rPr>
                      <w:rFonts w:hint="eastAsia"/>
                      <w:sz w:val="21"/>
                      <w:szCs w:val="21"/>
                    </w:rPr>
                    <w:t>2000</w:t>
                  </w:r>
                </w:p>
              </w:tc>
              <w:tc>
                <w:tcPr>
                  <w:tcW w:w="709"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17.65</w:t>
                  </w:r>
                </w:p>
              </w:tc>
              <w:tc>
                <w:tcPr>
                  <w:tcW w:w="567"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95</w:t>
                  </w:r>
                </w:p>
              </w:tc>
              <w:tc>
                <w:tcPr>
                  <w:tcW w:w="708" w:type="dxa"/>
                  <w:vAlign w:val="center"/>
                </w:tcPr>
                <w:p w:rsidR="00045DB9" w:rsidRPr="00214C0B" w:rsidRDefault="00045DB9" w:rsidP="00045DB9">
                  <w:pPr>
                    <w:spacing w:line="240" w:lineRule="auto"/>
                    <w:ind w:firstLineChars="0" w:firstLine="0"/>
                    <w:jc w:val="center"/>
                    <w:rPr>
                      <w:sz w:val="21"/>
                      <w:szCs w:val="21"/>
                    </w:rPr>
                  </w:pPr>
                  <w:r>
                    <w:rPr>
                      <w:rFonts w:hint="eastAsia"/>
                      <w:sz w:val="21"/>
                      <w:szCs w:val="21"/>
                    </w:rPr>
                    <w:t>0.88</w:t>
                  </w:r>
                </w:p>
              </w:tc>
              <w:tc>
                <w:tcPr>
                  <w:tcW w:w="709" w:type="dxa"/>
                  <w:vAlign w:val="center"/>
                </w:tcPr>
                <w:p w:rsidR="00045DB9" w:rsidRPr="00045DB9" w:rsidRDefault="00045DB9" w:rsidP="00045DB9">
                  <w:pPr>
                    <w:spacing w:line="240" w:lineRule="auto"/>
                    <w:ind w:firstLineChars="0" w:firstLine="0"/>
                    <w:jc w:val="center"/>
                    <w:rPr>
                      <w:sz w:val="21"/>
                      <w:szCs w:val="21"/>
                    </w:rPr>
                  </w:pPr>
                  <w:r w:rsidRPr="00045DB9">
                    <w:rPr>
                      <w:sz w:val="21"/>
                      <w:szCs w:val="21"/>
                    </w:rPr>
                    <w:t>0.018</w:t>
                  </w:r>
                </w:p>
              </w:tc>
              <w:tc>
                <w:tcPr>
                  <w:tcW w:w="759" w:type="dxa"/>
                  <w:vAlign w:val="center"/>
                </w:tcPr>
                <w:p w:rsidR="00045DB9" w:rsidRDefault="00045DB9" w:rsidP="00045DB9">
                  <w:pPr>
                    <w:spacing w:line="240" w:lineRule="auto"/>
                    <w:ind w:firstLineChars="0" w:firstLine="0"/>
                    <w:jc w:val="center"/>
                    <w:rPr>
                      <w:sz w:val="21"/>
                      <w:szCs w:val="21"/>
                    </w:rPr>
                  </w:pPr>
                  <w:r>
                    <w:rPr>
                      <w:rFonts w:hint="eastAsia"/>
                      <w:sz w:val="21"/>
                      <w:szCs w:val="21"/>
                    </w:rPr>
                    <w:t>0.018</w:t>
                  </w:r>
                </w:p>
              </w:tc>
            </w:tr>
            <w:tr w:rsidR="00045DB9" w:rsidRPr="006F0C79" w:rsidTr="00045DB9">
              <w:tc>
                <w:tcPr>
                  <w:tcW w:w="880" w:type="dxa"/>
                  <w:vAlign w:val="center"/>
                </w:tcPr>
                <w:p w:rsidR="00045DB9" w:rsidRPr="00571542" w:rsidRDefault="00045DB9" w:rsidP="00045DB9">
                  <w:pPr>
                    <w:spacing w:line="240" w:lineRule="auto"/>
                    <w:ind w:firstLineChars="0" w:firstLine="0"/>
                    <w:jc w:val="center"/>
                    <w:rPr>
                      <w:sz w:val="21"/>
                      <w:szCs w:val="21"/>
                    </w:rPr>
                  </w:pPr>
                  <w:r>
                    <w:rPr>
                      <w:rFonts w:hint="eastAsia"/>
                      <w:sz w:val="21"/>
                      <w:szCs w:val="21"/>
                    </w:rPr>
                    <w:t>无组织</w:t>
                  </w:r>
                </w:p>
              </w:tc>
              <w:tc>
                <w:tcPr>
                  <w:tcW w:w="703" w:type="dxa"/>
                  <w:vAlign w:val="center"/>
                </w:tcPr>
                <w:p w:rsidR="00045DB9" w:rsidRDefault="00045DB9" w:rsidP="00045DB9">
                  <w:pPr>
                    <w:spacing w:line="240" w:lineRule="auto"/>
                    <w:ind w:firstLineChars="0" w:firstLine="0"/>
                    <w:jc w:val="center"/>
                    <w:rPr>
                      <w:sz w:val="21"/>
                      <w:szCs w:val="21"/>
                    </w:rPr>
                  </w:pPr>
                  <w:r>
                    <w:rPr>
                      <w:rFonts w:hint="eastAsia"/>
                      <w:sz w:val="21"/>
                      <w:szCs w:val="21"/>
                    </w:rPr>
                    <w:t>/</w:t>
                  </w:r>
                </w:p>
              </w:tc>
              <w:tc>
                <w:tcPr>
                  <w:tcW w:w="779" w:type="dxa"/>
                  <w:vAlign w:val="center"/>
                </w:tcPr>
                <w:p w:rsidR="00045DB9" w:rsidRDefault="00045DB9" w:rsidP="00045DB9">
                  <w:pPr>
                    <w:spacing w:line="240" w:lineRule="auto"/>
                    <w:ind w:firstLineChars="0" w:firstLine="0"/>
                    <w:jc w:val="center"/>
                    <w:rPr>
                      <w:sz w:val="21"/>
                      <w:szCs w:val="21"/>
                    </w:rPr>
                  </w:pPr>
                  <w:r>
                    <w:rPr>
                      <w:rFonts w:hint="eastAsia"/>
                      <w:sz w:val="21"/>
                      <w:szCs w:val="21"/>
                    </w:rPr>
                    <w:t>/</w:t>
                  </w:r>
                </w:p>
              </w:tc>
              <w:tc>
                <w:tcPr>
                  <w:tcW w:w="786" w:type="dxa"/>
                  <w:vAlign w:val="center"/>
                </w:tcPr>
                <w:p w:rsidR="00045DB9" w:rsidRDefault="00045DB9" w:rsidP="00045DB9">
                  <w:pPr>
                    <w:spacing w:line="240" w:lineRule="auto"/>
                    <w:ind w:firstLineChars="0" w:firstLine="0"/>
                    <w:jc w:val="center"/>
                    <w:rPr>
                      <w:sz w:val="21"/>
                      <w:szCs w:val="21"/>
                    </w:rPr>
                  </w:pPr>
                  <w:r>
                    <w:rPr>
                      <w:rFonts w:hint="eastAsia"/>
                      <w:sz w:val="21"/>
                      <w:szCs w:val="21"/>
                    </w:rPr>
                    <w:t>0.014</w:t>
                  </w:r>
                </w:p>
              </w:tc>
              <w:tc>
                <w:tcPr>
                  <w:tcW w:w="850" w:type="dxa"/>
                  <w:vAlign w:val="center"/>
                </w:tcPr>
                <w:p w:rsidR="00045DB9" w:rsidRPr="00242C27" w:rsidRDefault="00045DB9" w:rsidP="00045DB9">
                  <w:pPr>
                    <w:spacing w:line="240" w:lineRule="auto"/>
                    <w:ind w:firstLineChars="0" w:firstLine="0"/>
                    <w:jc w:val="center"/>
                    <w:rPr>
                      <w:sz w:val="21"/>
                      <w:szCs w:val="21"/>
                    </w:rPr>
                  </w:pPr>
                  <w:r>
                    <w:rPr>
                      <w:rFonts w:hint="eastAsia"/>
                      <w:sz w:val="21"/>
                      <w:szCs w:val="21"/>
                    </w:rPr>
                    <w:t>/</w:t>
                  </w:r>
                </w:p>
              </w:tc>
              <w:tc>
                <w:tcPr>
                  <w:tcW w:w="709" w:type="dxa"/>
                  <w:vAlign w:val="center"/>
                </w:tcPr>
                <w:p w:rsidR="00045DB9" w:rsidRDefault="00045DB9" w:rsidP="00045DB9">
                  <w:pPr>
                    <w:spacing w:line="240" w:lineRule="auto"/>
                    <w:ind w:firstLineChars="0" w:firstLine="0"/>
                    <w:jc w:val="center"/>
                    <w:rPr>
                      <w:sz w:val="21"/>
                      <w:szCs w:val="21"/>
                    </w:rPr>
                  </w:pPr>
                  <w:r>
                    <w:rPr>
                      <w:rFonts w:hint="eastAsia"/>
                      <w:sz w:val="21"/>
                      <w:szCs w:val="21"/>
                    </w:rPr>
                    <w:t>/</w:t>
                  </w:r>
                </w:p>
              </w:tc>
              <w:tc>
                <w:tcPr>
                  <w:tcW w:w="709" w:type="dxa"/>
                  <w:vAlign w:val="center"/>
                </w:tcPr>
                <w:p w:rsidR="00045DB9" w:rsidRDefault="00045DB9" w:rsidP="00045DB9">
                  <w:pPr>
                    <w:spacing w:line="240" w:lineRule="auto"/>
                    <w:ind w:firstLineChars="0" w:firstLine="0"/>
                    <w:jc w:val="center"/>
                    <w:rPr>
                      <w:sz w:val="21"/>
                      <w:szCs w:val="21"/>
                    </w:rPr>
                  </w:pPr>
                  <w:r>
                    <w:rPr>
                      <w:rFonts w:hint="eastAsia"/>
                      <w:sz w:val="21"/>
                      <w:szCs w:val="21"/>
                    </w:rPr>
                    <w:t>/</w:t>
                  </w:r>
                </w:p>
              </w:tc>
              <w:tc>
                <w:tcPr>
                  <w:tcW w:w="567" w:type="dxa"/>
                  <w:vAlign w:val="center"/>
                </w:tcPr>
                <w:p w:rsidR="00045DB9" w:rsidRDefault="00045DB9" w:rsidP="00045DB9">
                  <w:pPr>
                    <w:spacing w:line="240" w:lineRule="auto"/>
                    <w:ind w:firstLineChars="0" w:firstLine="0"/>
                    <w:jc w:val="center"/>
                    <w:rPr>
                      <w:sz w:val="21"/>
                      <w:szCs w:val="21"/>
                    </w:rPr>
                  </w:pPr>
                  <w:r>
                    <w:rPr>
                      <w:rFonts w:hint="eastAsia"/>
                      <w:sz w:val="21"/>
                      <w:szCs w:val="21"/>
                    </w:rPr>
                    <w:t>/</w:t>
                  </w:r>
                </w:p>
              </w:tc>
              <w:tc>
                <w:tcPr>
                  <w:tcW w:w="708" w:type="dxa"/>
                  <w:vAlign w:val="center"/>
                </w:tcPr>
                <w:p w:rsidR="00045DB9" w:rsidRDefault="00045DB9" w:rsidP="00045DB9">
                  <w:pPr>
                    <w:spacing w:line="240" w:lineRule="auto"/>
                    <w:ind w:firstLineChars="0" w:firstLine="0"/>
                    <w:jc w:val="center"/>
                    <w:rPr>
                      <w:sz w:val="21"/>
                      <w:szCs w:val="21"/>
                    </w:rPr>
                  </w:pPr>
                  <w:r>
                    <w:rPr>
                      <w:rFonts w:hint="eastAsia"/>
                      <w:sz w:val="21"/>
                      <w:szCs w:val="21"/>
                    </w:rPr>
                    <w:t>/</w:t>
                  </w:r>
                </w:p>
              </w:tc>
              <w:tc>
                <w:tcPr>
                  <w:tcW w:w="709" w:type="dxa"/>
                  <w:vAlign w:val="center"/>
                </w:tcPr>
                <w:p w:rsidR="00045DB9" w:rsidRDefault="00045DB9" w:rsidP="00045DB9">
                  <w:pPr>
                    <w:spacing w:line="240" w:lineRule="auto"/>
                    <w:ind w:firstLineChars="0" w:firstLine="0"/>
                    <w:jc w:val="center"/>
                    <w:rPr>
                      <w:sz w:val="21"/>
                      <w:szCs w:val="21"/>
                    </w:rPr>
                  </w:pPr>
                  <w:r>
                    <w:rPr>
                      <w:rFonts w:hint="eastAsia"/>
                      <w:sz w:val="21"/>
                      <w:szCs w:val="21"/>
                    </w:rPr>
                    <w:t>/</w:t>
                  </w:r>
                </w:p>
              </w:tc>
              <w:tc>
                <w:tcPr>
                  <w:tcW w:w="759" w:type="dxa"/>
                  <w:vAlign w:val="center"/>
                </w:tcPr>
                <w:p w:rsidR="00045DB9" w:rsidRDefault="00045DB9" w:rsidP="00045DB9">
                  <w:pPr>
                    <w:spacing w:line="240" w:lineRule="auto"/>
                    <w:ind w:firstLineChars="0" w:firstLine="0"/>
                    <w:jc w:val="center"/>
                    <w:rPr>
                      <w:sz w:val="21"/>
                      <w:szCs w:val="21"/>
                    </w:rPr>
                  </w:pPr>
                  <w:r>
                    <w:rPr>
                      <w:rFonts w:hint="eastAsia"/>
                      <w:sz w:val="21"/>
                      <w:szCs w:val="21"/>
                    </w:rPr>
                    <w:t>0.014</w:t>
                  </w:r>
                </w:p>
              </w:tc>
            </w:tr>
          </w:tbl>
          <w:p w:rsidR="008508A7" w:rsidRDefault="008508A7" w:rsidP="000B3B05">
            <w:pPr>
              <w:adjustRightInd w:val="0"/>
              <w:snapToGrid w:val="0"/>
              <w:spacing w:beforeLines="50" w:before="156"/>
              <w:ind w:firstLine="420"/>
              <w:jc w:val="left"/>
              <w:rPr>
                <w:sz w:val="21"/>
                <w:szCs w:val="21"/>
              </w:rPr>
            </w:pPr>
            <w:r>
              <w:rPr>
                <w:rFonts w:hint="eastAsia"/>
                <w:sz w:val="21"/>
                <w:szCs w:val="21"/>
              </w:rPr>
              <w:t>粉尘排放能够达到</w:t>
            </w:r>
            <w:r w:rsidRPr="00EB130D">
              <w:rPr>
                <w:rFonts w:hint="eastAsia"/>
                <w:sz w:val="21"/>
                <w:szCs w:val="21"/>
              </w:rPr>
              <w:t>《大气污染物综合排放标准》</w:t>
            </w:r>
            <w:r w:rsidRPr="00EB130D">
              <w:rPr>
                <w:rFonts w:hint="eastAsia"/>
                <w:sz w:val="21"/>
                <w:szCs w:val="21"/>
              </w:rPr>
              <w:t xml:space="preserve">(GB16297-1996) </w:t>
            </w:r>
            <w:r w:rsidRPr="00EB130D">
              <w:rPr>
                <w:rFonts w:hint="eastAsia"/>
                <w:sz w:val="21"/>
                <w:szCs w:val="21"/>
              </w:rPr>
              <w:t>表</w:t>
            </w:r>
            <w:r w:rsidRPr="00EB130D">
              <w:rPr>
                <w:rFonts w:hint="eastAsia"/>
                <w:sz w:val="21"/>
                <w:szCs w:val="21"/>
              </w:rPr>
              <w:t>2</w:t>
            </w:r>
            <w:r w:rsidRPr="00EB130D">
              <w:rPr>
                <w:rFonts w:hint="eastAsia"/>
                <w:sz w:val="21"/>
                <w:szCs w:val="21"/>
              </w:rPr>
              <w:t>中二级排放标准限值</w:t>
            </w:r>
            <w:r>
              <w:rPr>
                <w:rFonts w:hint="eastAsia"/>
                <w:sz w:val="21"/>
                <w:szCs w:val="21"/>
              </w:rPr>
              <w:t>要求。</w:t>
            </w:r>
          </w:p>
          <w:p w:rsidR="00C058A9" w:rsidRDefault="00C058A9" w:rsidP="008508A7">
            <w:pPr>
              <w:autoSpaceDE w:val="0"/>
              <w:autoSpaceDN w:val="0"/>
              <w:adjustRightInd w:val="0"/>
              <w:snapToGrid w:val="0"/>
              <w:ind w:firstLine="420"/>
              <w:rPr>
                <w:sz w:val="21"/>
                <w:szCs w:val="21"/>
              </w:rPr>
            </w:pPr>
            <w:r>
              <w:rPr>
                <w:rFonts w:hint="eastAsia"/>
                <w:sz w:val="21"/>
                <w:szCs w:val="21"/>
              </w:rPr>
              <w:t>（</w:t>
            </w:r>
            <w:r>
              <w:rPr>
                <w:rFonts w:hint="eastAsia"/>
                <w:sz w:val="21"/>
                <w:szCs w:val="21"/>
              </w:rPr>
              <w:t>2</w:t>
            </w:r>
            <w:r>
              <w:rPr>
                <w:rFonts w:hint="eastAsia"/>
                <w:sz w:val="21"/>
                <w:szCs w:val="21"/>
              </w:rPr>
              <w:t>）</w:t>
            </w:r>
            <w:r w:rsidR="008B6AF0">
              <w:rPr>
                <w:rFonts w:hint="eastAsia"/>
                <w:sz w:val="21"/>
                <w:szCs w:val="21"/>
              </w:rPr>
              <w:t>热水器</w:t>
            </w:r>
            <w:r>
              <w:rPr>
                <w:rFonts w:hint="eastAsia"/>
                <w:sz w:val="21"/>
                <w:szCs w:val="21"/>
              </w:rPr>
              <w:t>烟气</w:t>
            </w:r>
          </w:p>
          <w:p w:rsidR="00C058A9" w:rsidRDefault="008144AC" w:rsidP="008144AC">
            <w:pPr>
              <w:autoSpaceDE w:val="0"/>
              <w:autoSpaceDN w:val="0"/>
              <w:adjustRightInd w:val="0"/>
              <w:snapToGrid w:val="0"/>
              <w:ind w:firstLine="420"/>
              <w:rPr>
                <w:sz w:val="21"/>
                <w:szCs w:val="21"/>
              </w:rPr>
            </w:pPr>
            <w:r w:rsidRPr="008144AC">
              <w:rPr>
                <w:rFonts w:hint="eastAsia"/>
                <w:sz w:val="21"/>
                <w:szCs w:val="21"/>
              </w:rPr>
              <w:t>零部件车间</w:t>
            </w:r>
            <w:r w:rsidR="00C058A9" w:rsidRPr="008E5AAE">
              <w:rPr>
                <w:rFonts w:hint="eastAsia"/>
                <w:sz w:val="21"/>
                <w:szCs w:val="21"/>
              </w:rPr>
              <w:t>设置</w:t>
            </w:r>
            <w:r>
              <w:rPr>
                <w:rFonts w:hint="eastAsia"/>
                <w:sz w:val="21"/>
                <w:szCs w:val="21"/>
              </w:rPr>
              <w:t>1</w:t>
            </w:r>
            <w:r w:rsidR="00C058A9" w:rsidRPr="008E5AAE">
              <w:rPr>
                <w:rFonts w:hint="eastAsia"/>
                <w:sz w:val="21"/>
                <w:szCs w:val="21"/>
              </w:rPr>
              <w:t>台</w:t>
            </w:r>
            <w:r w:rsidR="008B6AF0">
              <w:rPr>
                <w:rFonts w:hint="eastAsia"/>
                <w:sz w:val="21"/>
                <w:szCs w:val="21"/>
              </w:rPr>
              <w:t>热水器</w:t>
            </w:r>
            <w:r w:rsidR="00C058A9" w:rsidRPr="008E5AAE">
              <w:rPr>
                <w:rFonts w:hint="eastAsia"/>
                <w:sz w:val="21"/>
                <w:szCs w:val="21"/>
              </w:rPr>
              <w:t>，燃料采用天然气</w:t>
            </w:r>
            <w:r w:rsidR="00C058A9">
              <w:rPr>
                <w:rFonts w:hint="eastAsia"/>
                <w:sz w:val="21"/>
                <w:szCs w:val="21"/>
              </w:rPr>
              <w:t>。</w:t>
            </w:r>
            <w:r w:rsidR="008B6AF0">
              <w:rPr>
                <w:rFonts w:hint="eastAsia"/>
                <w:sz w:val="21"/>
                <w:szCs w:val="21"/>
              </w:rPr>
              <w:t>热水器</w:t>
            </w:r>
            <w:r w:rsidR="00C058A9">
              <w:rPr>
                <w:rFonts w:hint="eastAsia"/>
                <w:sz w:val="21"/>
                <w:szCs w:val="21"/>
              </w:rPr>
              <w:t>天然气用量为</w:t>
            </w:r>
            <w:r w:rsidR="00C058A9">
              <w:rPr>
                <w:rFonts w:hint="eastAsia"/>
                <w:sz w:val="21"/>
                <w:szCs w:val="21"/>
              </w:rPr>
              <w:t>0.8</w:t>
            </w:r>
            <w:r w:rsidR="00C058A9">
              <w:rPr>
                <w:rFonts w:hint="eastAsia"/>
                <w:sz w:val="21"/>
                <w:szCs w:val="21"/>
              </w:rPr>
              <w:t>万</w:t>
            </w:r>
            <w:r w:rsidR="00C058A9">
              <w:rPr>
                <w:rFonts w:hint="eastAsia"/>
                <w:sz w:val="21"/>
                <w:szCs w:val="21"/>
              </w:rPr>
              <w:t>m</w:t>
            </w:r>
            <w:r w:rsidR="00C058A9" w:rsidRPr="000A71AF">
              <w:rPr>
                <w:rFonts w:hint="eastAsia"/>
                <w:sz w:val="21"/>
                <w:szCs w:val="21"/>
                <w:vertAlign w:val="superscript"/>
              </w:rPr>
              <w:t>3</w:t>
            </w:r>
            <w:r w:rsidR="00C058A9">
              <w:rPr>
                <w:rFonts w:hint="eastAsia"/>
                <w:sz w:val="21"/>
                <w:szCs w:val="21"/>
              </w:rPr>
              <w:t>/a</w:t>
            </w:r>
            <w:r w:rsidR="00C058A9">
              <w:rPr>
                <w:rFonts w:hint="eastAsia"/>
                <w:sz w:val="21"/>
                <w:szCs w:val="21"/>
              </w:rPr>
              <w:t>，</w:t>
            </w:r>
            <w:r w:rsidR="00C058A9" w:rsidRPr="00324039">
              <w:rPr>
                <w:sz w:val="21"/>
                <w:szCs w:val="21"/>
              </w:rPr>
              <w:t>燃烧</w:t>
            </w:r>
            <w:r w:rsidR="00252CEA">
              <w:rPr>
                <w:rFonts w:hint="eastAsia"/>
                <w:sz w:val="21"/>
                <w:szCs w:val="21"/>
              </w:rPr>
              <w:t>烟气</w:t>
            </w:r>
            <w:r w:rsidR="00C058A9" w:rsidRPr="00324039">
              <w:rPr>
                <w:sz w:val="21"/>
                <w:szCs w:val="21"/>
              </w:rPr>
              <w:t>经</w:t>
            </w:r>
            <w:r w:rsidR="00C058A9">
              <w:rPr>
                <w:rFonts w:hint="eastAsia"/>
                <w:sz w:val="21"/>
                <w:szCs w:val="21"/>
              </w:rPr>
              <w:t>根烟管</w:t>
            </w:r>
            <w:r w:rsidR="00C058A9" w:rsidRPr="00C058A9">
              <w:rPr>
                <w:rFonts w:hint="eastAsia"/>
                <w:sz w:val="21"/>
                <w:szCs w:val="21"/>
              </w:rPr>
              <w:t>（</w:t>
            </w:r>
            <w:r w:rsidR="00C058A9" w:rsidRPr="00C058A9">
              <w:rPr>
                <w:rFonts w:hint="eastAsia"/>
                <w:sz w:val="21"/>
                <w:szCs w:val="21"/>
              </w:rPr>
              <w:t>DA03</w:t>
            </w:r>
            <w:r w:rsidR="009676AF">
              <w:rPr>
                <w:rFonts w:hint="eastAsia"/>
                <w:sz w:val="21"/>
                <w:szCs w:val="21"/>
              </w:rPr>
              <w:t>3</w:t>
            </w:r>
            <w:r w:rsidR="00C058A9" w:rsidRPr="00C058A9">
              <w:rPr>
                <w:rFonts w:hint="eastAsia"/>
                <w:sz w:val="21"/>
                <w:szCs w:val="21"/>
              </w:rPr>
              <w:t>）</w:t>
            </w:r>
            <w:r w:rsidR="00C058A9" w:rsidRPr="00324039">
              <w:rPr>
                <w:sz w:val="21"/>
                <w:szCs w:val="21"/>
              </w:rPr>
              <w:t>排放，</w:t>
            </w:r>
            <w:r w:rsidR="00C058A9" w:rsidRPr="00ED5985">
              <w:rPr>
                <w:rFonts w:hint="eastAsia"/>
                <w:sz w:val="21"/>
                <w:szCs w:val="21"/>
              </w:rPr>
              <w:t>年</w:t>
            </w:r>
            <w:r w:rsidR="00C058A9">
              <w:rPr>
                <w:rFonts w:hint="eastAsia"/>
                <w:sz w:val="21"/>
                <w:szCs w:val="21"/>
              </w:rPr>
              <w:t>运行</w:t>
            </w:r>
            <w:r w:rsidR="00C058A9" w:rsidRPr="00ED5985">
              <w:rPr>
                <w:rFonts w:hint="eastAsia"/>
                <w:sz w:val="21"/>
                <w:szCs w:val="21"/>
              </w:rPr>
              <w:t>时间按</w:t>
            </w:r>
            <w:r w:rsidR="00C058A9">
              <w:rPr>
                <w:rFonts w:hint="eastAsia"/>
                <w:sz w:val="21"/>
                <w:szCs w:val="21"/>
              </w:rPr>
              <w:t>20</w:t>
            </w:r>
            <w:r w:rsidR="00C058A9" w:rsidRPr="00ED5985">
              <w:rPr>
                <w:rFonts w:hint="eastAsia"/>
                <w:sz w:val="21"/>
                <w:szCs w:val="21"/>
              </w:rPr>
              <w:t>00h</w:t>
            </w:r>
            <w:r w:rsidR="00C058A9" w:rsidRPr="00ED5985">
              <w:rPr>
                <w:rFonts w:hint="eastAsia"/>
                <w:sz w:val="21"/>
                <w:szCs w:val="21"/>
              </w:rPr>
              <w:t>计</w:t>
            </w:r>
            <w:r w:rsidR="00C058A9" w:rsidRPr="00324039">
              <w:rPr>
                <w:sz w:val="21"/>
                <w:szCs w:val="21"/>
              </w:rPr>
              <w:t>。</w:t>
            </w:r>
          </w:p>
          <w:p w:rsidR="00C058A9" w:rsidRPr="00076107" w:rsidRDefault="00C058A9" w:rsidP="00A575C8">
            <w:pPr>
              <w:widowControl/>
              <w:ind w:firstLine="422"/>
              <w:jc w:val="center"/>
              <w:rPr>
                <w:b/>
                <w:bCs/>
                <w:color w:val="000000"/>
                <w:kern w:val="0"/>
                <w:sz w:val="21"/>
                <w:szCs w:val="21"/>
              </w:rPr>
            </w:pPr>
            <w:r w:rsidRPr="00076107">
              <w:rPr>
                <w:rFonts w:hint="eastAsia"/>
                <w:b/>
                <w:bCs/>
                <w:color w:val="000000"/>
                <w:kern w:val="0"/>
                <w:sz w:val="21"/>
                <w:szCs w:val="21"/>
              </w:rPr>
              <w:t>表</w:t>
            </w:r>
            <w:r>
              <w:rPr>
                <w:rFonts w:hint="eastAsia"/>
                <w:b/>
                <w:bCs/>
                <w:color w:val="000000"/>
                <w:kern w:val="0"/>
                <w:sz w:val="21"/>
                <w:szCs w:val="21"/>
              </w:rPr>
              <w:t>4-</w:t>
            </w:r>
            <w:r w:rsidR="00651F67">
              <w:rPr>
                <w:rFonts w:hint="eastAsia"/>
                <w:b/>
                <w:bCs/>
                <w:color w:val="000000"/>
                <w:kern w:val="0"/>
                <w:sz w:val="21"/>
                <w:szCs w:val="21"/>
              </w:rPr>
              <w:t>1</w:t>
            </w:r>
            <w:r w:rsidR="00142591">
              <w:rPr>
                <w:rFonts w:hint="eastAsia"/>
                <w:b/>
                <w:bCs/>
                <w:color w:val="000000"/>
                <w:kern w:val="0"/>
                <w:sz w:val="21"/>
                <w:szCs w:val="21"/>
              </w:rPr>
              <w:t>5</w:t>
            </w:r>
            <w:r w:rsidRPr="00076107">
              <w:rPr>
                <w:rFonts w:hint="eastAsia"/>
                <w:b/>
                <w:bCs/>
                <w:color w:val="000000"/>
                <w:kern w:val="0"/>
                <w:sz w:val="21"/>
                <w:szCs w:val="21"/>
              </w:rPr>
              <w:t xml:space="preserve">  </w:t>
            </w:r>
            <w:r w:rsidR="008B6AF0">
              <w:rPr>
                <w:rFonts w:hint="eastAsia"/>
                <w:b/>
                <w:bCs/>
                <w:color w:val="000000"/>
                <w:kern w:val="0"/>
                <w:sz w:val="21"/>
                <w:szCs w:val="21"/>
              </w:rPr>
              <w:t>热水器</w:t>
            </w:r>
            <w:r w:rsidR="00011FE0">
              <w:rPr>
                <w:rFonts w:hint="eastAsia"/>
                <w:b/>
                <w:bCs/>
                <w:color w:val="000000"/>
                <w:kern w:val="0"/>
                <w:sz w:val="21"/>
                <w:szCs w:val="21"/>
              </w:rPr>
              <w:t>烟气</w:t>
            </w:r>
            <w:r w:rsidR="00011FE0" w:rsidRPr="00076107">
              <w:rPr>
                <w:b/>
                <w:bCs/>
                <w:color w:val="000000"/>
                <w:kern w:val="0"/>
                <w:sz w:val="21"/>
                <w:szCs w:val="21"/>
              </w:rPr>
              <w:t>产排情况一览表</w:t>
            </w:r>
            <w:r w:rsidR="007F313C">
              <w:rPr>
                <w:rFonts w:hint="eastAsia"/>
                <w:b/>
                <w:bCs/>
                <w:color w:val="000000"/>
                <w:kern w:val="0"/>
                <w:sz w:val="21"/>
                <w:szCs w:val="21"/>
              </w:rPr>
              <w:t>（</w:t>
            </w:r>
            <w:r w:rsidR="007F313C" w:rsidRPr="008144AC">
              <w:rPr>
                <w:rFonts w:hint="eastAsia"/>
                <w:b/>
                <w:bCs/>
                <w:color w:val="000000"/>
                <w:kern w:val="0"/>
                <w:sz w:val="21"/>
                <w:szCs w:val="21"/>
              </w:rPr>
              <w:t>零部件车间</w:t>
            </w:r>
            <w:r w:rsidR="007F313C">
              <w:rPr>
                <w:rFonts w:hint="eastAsia"/>
                <w:b/>
                <w:bCs/>
                <w:color w:val="000000"/>
                <w:kern w:val="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850"/>
              <w:gridCol w:w="851"/>
              <w:gridCol w:w="992"/>
              <w:gridCol w:w="992"/>
              <w:gridCol w:w="1604"/>
              <w:gridCol w:w="996"/>
              <w:gridCol w:w="994"/>
            </w:tblGrid>
            <w:tr w:rsidR="00C058A9" w:rsidRPr="006F0C79" w:rsidTr="009D0843">
              <w:tc>
                <w:tcPr>
                  <w:tcW w:w="1730" w:type="dxa"/>
                  <w:gridSpan w:val="2"/>
                  <w:vAlign w:val="center"/>
                </w:tcPr>
                <w:p w:rsidR="00C058A9" w:rsidRDefault="00C058A9" w:rsidP="009D0843">
                  <w:pPr>
                    <w:spacing w:line="240" w:lineRule="auto"/>
                    <w:ind w:firstLineChars="0" w:firstLine="0"/>
                    <w:jc w:val="center"/>
                    <w:rPr>
                      <w:sz w:val="21"/>
                      <w:szCs w:val="21"/>
                    </w:rPr>
                  </w:pPr>
                  <w:r>
                    <w:rPr>
                      <w:rFonts w:hint="eastAsia"/>
                      <w:sz w:val="21"/>
                      <w:szCs w:val="21"/>
                    </w:rPr>
                    <w:t>排放源</w:t>
                  </w:r>
                </w:p>
              </w:tc>
              <w:tc>
                <w:tcPr>
                  <w:tcW w:w="851" w:type="dxa"/>
                  <w:vAlign w:val="center"/>
                </w:tcPr>
                <w:p w:rsidR="00C058A9" w:rsidRPr="00214C0B" w:rsidRDefault="00C058A9" w:rsidP="009D0843">
                  <w:pPr>
                    <w:spacing w:line="240" w:lineRule="auto"/>
                    <w:ind w:firstLineChars="0" w:firstLine="0"/>
                    <w:jc w:val="center"/>
                    <w:rPr>
                      <w:sz w:val="21"/>
                      <w:szCs w:val="21"/>
                    </w:rPr>
                  </w:pPr>
                  <w:r>
                    <w:rPr>
                      <w:rFonts w:hint="eastAsia"/>
                      <w:sz w:val="21"/>
                      <w:szCs w:val="21"/>
                    </w:rPr>
                    <w:t>天然气用量万</w:t>
                  </w:r>
                  <w:r>
                    <w:rPr>
                      <w:rFonts w:hint="eastAsia"/>
                      <w:sz w:val="21"/>
                      <w:szCs w:val="21"/>
                    </w:rPr>
                    <w:t>m</w:t>
                  </w:r>
                  <w:r w:rsidRPr="006E2512">
                    <w:rPr>
                      <w:rFonts w:hint="eastAsia"/>
                      <w:sz w:val="21"/>
                      <w:szCs w:val="21"/>
                      <w:vertAlign w:val="superscript"/>
                    </w:rPr>
                    <w:t>3</w:t>
                  </w:r>
                  <w:r w:rsidRPr="00214C0B">
                    <w:rPr>
                      <w:sz w:val="21"/>
                      <w:szCs w:val="21"/>
                    </w:rPr>
                    <w:t>/a</w:t>
                  </w:r>
                </w:p>
              </w:tc>
              <w:tc>
                <w:tcPr>
                  <w:tcW w:w="992" w:type="dxa"/>
                  <w:vAlign w:val="center"/>
                </w:tcPr>
                <w:p w:rsidR="00C058A9" w:rsidRPr="00214C0B" w:rsidRDefault="00C058A9" w:rsidP="009D0843">
                  <w:pPr>
                    <w:spacing w:line="240" w:lineRule="auto"/>
                    <w:ind w:firstLineChars="0" w:firstLine="0"/>
                    <w:jc w:val="center"/>
                    <w:rPr>
                      <w:sz w:val="21"/>
                      <w:szCs w:val="21"/>
                    </w:rPr>
                  </w:pPr>
                  <w:r w:rsidRPr="00214C0B">
                    <w:rPr>
                      <w:sz w:val="21"/>
                      <w:szCs w:val="21"/>
                    </w:rPr>
                    <w:t>产污系数</w:t>
                  </w:r>
                  <w:r w:rsidRPr="00E47BE7">
                    <w:rPr>
                      <w:rFonts w:hint="eastAsia"/>
                      <w:sz w:val="21"/>
                      <w:szCs w:val="21"/>
                    </w:rPr>
                    <w:t>k</w:t>
                  </w:r>
                  <w:r w:rsidRPr="00E47BE7">
                    <w:rPr>
                      <w:sz w:val="21"/>
                      <w:szCs w:val="21"/>
                    </w:rPr>
                    <w:t>g/</w:t>
                  </w:r>
                  <w:r w:rsidRPr="00E47BE7">
                    <w:rPr>
                      <w:rFonts w:hint="eastAsia"/>
                      <w:sz w:val="21"/>
                      <w:szCs w:val="21"/>
                    </w:rPr>
                    <w:t>万</w:t>
                  </w:r>
                  <w:r w:rsidRPr="00E47BE7">
                    <w:rPr>
                      <w:rFonts w:hint="eastAsia"/>
                      <w:sz w:val="21"/>
                      <w:szCs w:val="21"/>
                    </w:rPr>
                    <w:t>m</w:t>
                  </w:r>
                  <w:r w:rsidRPr="00F86DC0">
                    <w:rPr>
                      <w:rFonts w:hint="eastAsia"/>
                      <w:sz w:val="21"/>
                      <w:szCs w:val="21"/>
                      <w:vertAlign w:val="superscript"/>
                    </w:rPr>
                    <w:t>3</w:t>
                  </w:r>
                  <w:r w:rsidRPr="00E47BE7">
                    <w:rPr>
                      <w:rFonts w:hint="eastAsia"/>
                      <w:sz w:val="21"/>
                      <w:szCs w:val="21"/>
                    </w:rPr>
                    <w:t>-</w:t>
                  </w:r>
                  <w:r w:rsidRPr="00E47BE7">
                    <w:rPr>
                      <w:rFonts w:hint="eastAsia"/>
                      <w:sz w:val="21"/>
                      <w:szCs w:val="21"/>
                    </w:rPr>
                    <w:t>原料</w:t>
                  </w:r>
                </w:p>
              </w:tc>
              <w:tc>
                <w:tcPr>
                  <w:tcW w:w="992" w:type="dxa"/>
                  <w:vAlign w:val="center"/>
                </w:tcPr>
                <w:p w:rsidR="00C058A9" w:rsidRPr="00214C0B" w:rsidRDefault="00C058A9" w:rsidP="009D0843">
                  <w:pPr>
                    <w:spacing w:line="240" w:lineRule="auto"/>
                    <w:ind w:firstLineChars="0" w:firstLine="0"/>
                    <w:jc w:val="center"/>
                    <w:rPr>
                      <w:sz w:val="21"/>
                      <w:szCs w:val="21"/>
                    </w:rPr>
                  </w:pPr>
                  <w:r w:rsidRPr="00214C0B">
                    <w:rPr>
                      <w:sz w:val="21"/>
                      <w:szCs w:val="21"/>
                    </w:rPr>
                    <w:t>产生量</w:t>
                  </w:r>
                  <w:r w:rsidRPr="00214C0B">
                    <w:rPr>
                      <w:sz w:val="21"/>
                      <w:szCs w:val="21"/>
                    </w:rPr>
                    <w:t>t/a</w:t>
                  </w:r>
                </w:p>
              </w:tc>
              <w:tc>
                <w:tcPr>
                  <w:tcW w:w="1604" w:type="dxa"/>
                  <w:vAlign w:val="center"/>
                </w:tcPr>
                <w:p w:rsidR="00C058A9" w:rsidRPr="00214C0B" w:rsidRDefault="00C058A9" w:rsidP="009D0843">
                  <w:pPr>
                    <w:spacing w:line="240" w:lineRule="auto"/>
                    <w:ind w:firstLineChars="0" w:firstLine="0"/>
                    <w:jc w:val="center"/>
                    <w:rPr>
                      <w:sz w:val="21"/>
                      <w:szCs w:val="21"/>
                    </w:rPr>
                  </w:pPr>
                  <w:r w:rsidRPr="00214C0B">
                    <w:rPr>
                      <w:sz w:val="21"/>
                      <w:szCs w:val="21"/>
                    </w:rPr>
                    <w:t>废气</w:t>
                  </w:r>
                  <w:r>
                    <w:rPr>
                      <w:rFonts w:hint="eastAsia"/>
                      <w:sz w:val="21"/>
                      <w:szCs w:val="21"/>
                    </w:rPr>
                    <w:t>量</w:t>
                  </w:r>
                  <w:r w:rsidRPr="00214C0B">
                    <w:rPr>
                      <w:sz w:val="21"/>
                      <w:szCs w:val="21"/>
                    </w:rPr>
                    <w:t>产污系数</w:t>
                  </w:r>
                  <w:r w:rsidRPr="00E47BE7">
                    <w:rPr>
                      <w:sz w:val="21"/>
                      <w:szCs w:val="21"/>
                    </w:rPr>
                    <w:t>Nm</w:t>
                  </w:r>
                  <w:r w:rsidRPr="00F86DC0">
                    <w:rPr>
                      <w:sz w:val="21"/>
                      <w:szCs w:val="21"/>
                      <w:vertAlign w:val="superscript"/>
                    </w:rPr>
                    <w:t>3</w:t>
                  </w:r>
                  <w:r w:rsidRPr="00E47BE7">
                    <w:rPr>
                      <w:sz w:val="21"/>
                      <w:szCs w:val="21"/>
                    </w:rPr>
                    <w:t>/</w:t>
                  </w:r>
                  <w:r w:rsidRPr="00E47BE7">
                    <w:rPr>
                      <w:rFonts w:hint="eastAsia"/>
                      <w:sz w:val="21"/>
                      <w:szCs w:val="21"/>
                    </w:rPr>
                    <w:t>万</w:t>
                  </w:r>
                  <w:r w:rsidRPr="00E47BE7">
                    <w:rPr>
                      <w:rFonts w:hint="eastAsia"/>
                      <w:sz w:val="21"/>
                      <w:szCs w:val="21"/>
                    </w:rPr>
                    <w:t>m</w:t>
                  </w:r>
                  <w:r w:rsidRPr="00F86DC0">
                    <w:rPr>
                      <w:rFonts w:hint="eastAsia"/>
                      <w:sz w:val="21"/>
                      <w:szCs w:val="21"/>
                      <w:vertAlign w:val="superscript"/>
                    </w:rPr>
                    <w:t>3</w:t>
                  </w:r>
                  <w:r w:rsidRPr="00E47BE7">
                    <w:rPr>
                      <w:rFonts w:hint="eastAsia"/>
                      <w:sz w:val="21"/>
                      <w:szCs w:val="21"/>
                    </w:rPr>
                    <w:t>-</w:t>
                  </w:r>
                  <w:r w:rsidRPr="00E47BE7">
                    <w:rPr>
                      <w:rFonts w:hint="eastAsia"/>
                      <w:sz w:val="21"/>
                      <w:szCs w:val="21"/>
                    </w:rPr>
                    <w:t>原料</w:t>
                  </w:r>
                </w:p>
              </w:tc>
              <w:tc>
                <w:tcPr>
                  <w:tcW w:w="996" w:type="dxa"/>
                  <w:vAlign w:val="center"/>
                </w:tcPr>
                <w:p w:rsidR="00C058A9" w:rsidRPr="00214C0B" w:rsidRDefault="00C058A9" w:rsidP="009D0843">
                  <w:pPr>
                    <w:spacing w:line="240" w:lineRule="auto"/>
                    <w:ind w:firstLineChars="0" w:firstLine="0"/>
                    <w:jc w:val="center"/>
                    <w:rPr>
                      <w:sz w:val="21"/>
                      <w:szCs w:val="21"/>
                    </w:rPr>
                  </w:pPr>
                  <w:r w:rsidRPr="00214C0B">
                    <w:rPr>
                      <w:sz w:val="21"/>
                      <w:szCs w:val="21"/>
                    </w:rPr>
                    <w:t>废气产生量万</w:t>
                  </w:r>
                  <w:r w:rsidRPr="00214C0B">
                    <w:rPr>
                      <w:sz w:val="21"/>
                      <w:szCs w:val="21"/>
                    </w:rPr>
                    <w:t>m</w:t>
                  </w:r>
                  <w:r w:rsidRPr="00214C0B">
                    <w:rPr>
                      <w:sz w:val="21"/>
                      <w:szCs w:val="21"/>
                      <w:vertAlign w:val="superscript"/>
                    </w:rPr>
                    <w:t>3</w:t>
                  </w:r>
                  <w:r w:rsidRPr="00214C0B">
                    <w:rPr>
                      <w:sz w:val="21"/>
                      <w:szCs w:val="21"/>
                    </w:rPr>
                    <w:t>/a</w:t>
                  </w:r>
                </w:p>
              </w:tc>
              <w:tc>
                <w:tcPr>
                  <w:tcW w:w="994" w:type="dxa"/>
                  <w:vAlign w:val="center"/>
                </w:tcPr>
                <w:p w:rsidR="00C058A9" w:rsidRPr="00214C0B" w:rsidRDefault="00C058A9" w:rsidP="009D0843">
                  <w:pPr>
                    <w:spacing w:line="240" w:lineRule="auto"/>
                    <w:ind w:firstLineChars="0" w:firstLine="0"/>
                    <w:jc w:val="center"/>
                    <w:rPr>
                      <w:sz w:val="21"/>
                      <w:szCs w:val="21"/>
                    </w:rPr>
                  </w:pPr>
                  <w:r w:rsidRPr="00214C0B">
                    <w:rPr>
                      <w:sz w:val="21"/>
                      <w:szCs w:val="21"/>
                    </w:rPr>
                    <w:t>产生</w:t>
                  </w:r>
                </w:p>
                <w:p w:rsidR="00C058A9" w:rsidRPr="00214C0B" w:rsidRDefault="00C058A9" w:rsidP="009D0843">
                  <w:pPr>
                    <w:spacing w:line="240" w:lineRule="auto"/>
                    <w:ind w:firstLineChars="0" w:firstLine="0"/>
                    <w:jc w:val="center"/>
                    <w:rPr>
                      <w:sz w:val="21"/>
                      <w:szCs w:val="21"/>
                    </w:rPr>
                  </w:pPr>
                  <w:r w:rsidRPr="00214C0B">
                    <w:rPr>
                      <w:sz w:val="21"/>
                      <w:szCs w:val="21"/>
                    </w:rPr>
                    <w:t>浓度</w:t>
                  </w:r>
                  <w:r w:rsidRPr="00214C0B">
                    <w:rPr>
                      <w:sz w:val="21"/>
                      <w:szCs w:val="21"/>
                    </w:rPr>
                    <w:t>mg/m</w:t>
                  </w:r>
                  <w:r w:rsidRPr="00214C0B">
                    <w:rPr>
                      <w:sz w:val="21"/>
                      <w:szCs w:val="21"/>
                      <w:vertAlign w:val="superscript"/>
                    </w:rPr>
                    <w:t>3</w:t>
                  </w:r>
                </w:p>
              </w:tc>
            </w:tr>
            <w:tr w:rsidR="00C058A9" w:rsidRPr="006F0C79" w:rsidTr="009D0843">
              <w:tc>
                <w:tcPr>
                  <w:tcW w:w="880" w:type="dxa"/>
                  <w:vMerge w:val="restart"/>
                  <w:vAlign w:val="center"/>
                </w:tcPr>
                <w:p w:rsidR="00C058A9" w:rsidRPr="00214C0B" w:rsidRDefault="00C058A9" w:rsidP="009676AF">
                  <w:pPr>
                    <w:spacing w:line="240" w:lineRule="auto"/>
                    <w:ind w:firstLineChars="0" w:firstLine="0"/>
                    <w:jc w:val="center"/>
                    <w:rPr>
                      <w:sz w:val="21"/>
                      <w:szCs w:val="21"/>
                    </w:rPr>
                  </w:pPr>
                  <w:r>
                    <w:rPr>
                      <w:rFonts w:hint="eastAsia"/>
                      <w:sz w:val="21"/>
                      <w:szCs w:val="21"/>
                    </w:rPr>
                    <w:t>DA03</w:t>
                  </w:r>
                  <w:r w:rsidR="009676AF">
                    <w:rPr>
                      <w:rFonts w:hint="eastAsia"/>
                      <w:sz w:val="21"/>
                      <w:szCs w:val="21"/>
                    </w:rPr>
                    <w:t>3</w:t>
                  </w:r>
                </w:p>
              </w:tc>
              <w:tc>
                <w:tcPr>
                  <w:tcW w:w="850" w:type="dxa"/>
                </w:tcPr>
                <w:p w:rsidR="00C058A9" w:rsidRDefault="00C058A9" w:rsidP="009D0843">
                  <w:pPr>
                    <w:spacing w:line="240" w:lineRule="auto"/>
                    <w:ind w:firstLineChars="0" w:firstLine="0"/>
                    <w:jc w:val="center"/>
                    <w:rPr>
                      <w:sz w:val="21"/>
                      <w:szCs w:val="21"/>
                    </w:rPr>
                  </w:pPr>
                  <w:r>
                    <w:rPr>
                      <w:rFonts w:hint="eastAsia"/>
                      <w:sz w:val="21"/>
                      <w:szCs w:val="21"/>
                    </w:rPr>
                    <w:t>颗粒物</w:t>
                  </w:r>
                </w:p>
              </w:tc>
              <w:tc>
                <w:tcPr>
                  <w:tcW w:w="851" w:type="dxa"/>
                  <w:vMerge w:val="restart"/>
                  <w:vAlign w:val="center"/>
                </w:tcPr>
                <w:p w:rsidR="00C058A9" w:rsidRPr="00214C0B" w:rsidRDefault="00C058A9" w:rsidP="009D0843">
                  <w:pPr>
                    <w:spacing w:line="240" w:lineRule="auto"/>
                    <w:ind w:firstLineChars="0" w:firstLine="0"/>
                    <w:jc w:val="center"/>
                    <w:rPr>
                      <w:sz w:val="21"/>
                      <w:szCs w:val="21"/>
                    </w:rPr>
                  </w:pPr>
                  <w:r>
                    <w:rPr>
                      <w:rFonts w:hint="eastAsia"/>
                      <w:sz w:val="21"/>
                      <w:szCs w:val="21"/>
                    </w:rPr>
                    <w:t>0.8</w:t>
                  </w:r>
                </w:p>
              </w:tc>
              <w:tc>
                <w:tcPr>
                  <w:tcW w:w="992" w:type="dxa"/>
                  <w:vAlign w:val="center"/>
                </w:tcPr>
                <w:p w:rsidR="00C058A9" w:rsidRPr="00214C0B" w:rsidRDefault="003B1D71" w:rsidP="009D0843">
                  <w:pPr>
                    <w:spacing w:line="240" w:lineRule="auto"/>
                    <w:ind w:firstLineChars="0" w:firstLine="0"/>
                    <w:jc w:val="center"/>
                    <w:rPr>
                      <w:sz w:val="21"/>
                      <w:szCs w:val="21"/>
                    </w:rPr>
                  </w:pPr>
                  <w:r>
                    <w:rPr>
                      <w:rFonts w:hint="eastAsia"/>
                      <w:sz w:val="21"/>
                      <w:szCs w:val="21"/>
                    </w:rPr>
                    <w:t>1.6</w:t>
                  </w:r>
                </w:p>
              </w:tc>
              <w:tc>
                <w:tcPr>
                  <w:tcW w:w="992" w:type="dxa"/>
                  <w:vAlign w:val="center"/>
                </w:tcPr>
                <w:p w:rsidR="00C058A9" w:rsidRPr="00095042" w:rsidRDefault="00C058A9" w:rsidP="003B1D71">
                  <w:pPr>
                    <w:spacing w:line="240" w:lineRule="auto"/>
                    <w:ind w:firstLineChars="0" w:firstLine="0"/>
                    <w:jc w:val="center"/>
                    <w:rPr>
                      <w:sz w:val="21"/>
                      <w:szCs w:val="21"/>
                    </w:rPr>
                  </w:pPr>
                  <w:r w:rsidRPr="00095042">
                    <w:rPr>
                      <w:sz w:val="21"/>
                      <w:szCs w:val="21"/>
                    </w:rPr>
                    <w:t>0.001</w:t>
                  </w:r>
                  <w:r w:rsidR="003B1D71">
                    <w:rPr>
                      <w:rFonts w:hint="eastAsia"/>
                      <w:sz w:val="21"/>
                      <w:szCs w:val="21"/>
                    </w:rPr>
                    <w:t>3</w:t>
                  </w:r>
                </w:p>
              </w:tc>
              <w:tc>
                <w:tcPr>
                  <w:tcW w:w="1604" w:type="dxa"/>
                  <w:vMerge w:val="restart"/>
                  <w:vAlign w:val="center"/>
                </w:tcPr>
                <w:p w:rsidR="00C058A9" w:rsidRPr="00214C0B" w:rsidRDefault="00C058A9" w:rsidP="009D0843">
                  <w:pPr>
                    <w:spacing w:line="240" w:lineRule="auto"/>
                    <w:ind w:firstLineChars="0" w:firstLine="0"/>
                    <w:jc w:val="center"/>
                    <w:rPr>
                      <w:sz w:val="21"/>
                      <w:szCs w:val="21"/>
                    </w:rPr>
                  </w:pPr>
                  <w:r w:rsidRPr="00E47BE7">
                    <w:rPr>
                      <w:sz w:val="21"/>
                      <w:szCs w:val="21"/>
                    </w:rPr>
                    <w:t>107753</w:t>
                  </w:r>
                </w:p>
              </w:tc>
              <w:tc>
                <w:tcPr>
                  <w:tcW w:w="996" w:type="dxa"/>
                  <w:vMerge w:val="restart"/>
                  <w:vAlign w:val="center"/>
                </w:tcPr>
                <w:p w:rsidR="00C058A9" w:rsidRPr="0065329F" w:rsidRDefault="00C058A9" w:rsidP="009D0843">
                  <w:pPr>
                    <w:spacing w:line="240" w:lineRule="auto"/>
                    <w:ind w:firstLineChars="0" w:firstLine="0"/>
                    <w:jc w:val="center"/>
                    <w:rPr>
                      <w:sz w:val="21"/>
                      <w:szCs w:val="21"/>
                    </w:rPr>
                  </w:pPr>
                  <w:r>
                    <w:rPr>
                      <w:rFonts w:hint="eastAsia"/>
                      <w:sz w:val="21"/>
                      <w:szCs w:val="21"/>
                    </w:rPr>
                    <w:t>8.62</w:t>
                  </w:r>
                </w:p>
              </w:tc>
              <w:tc>
                <w:tcPr>
                  <w:tcW w:w="994" w:type="dxa"/>
                  <w:vAlign w:val="center"/>
                </w:tcPr>
                <w:p w:rsidR="00C058A9" w:rsidRPr="004D06DD" w:rsidRDefault="00A925E0" w:rsidP="009D0843">
                  <w:pPr>
                    <w:spacing w:line="240" w:lineRule="auto"/>
                    <w:ind w:firstLineChars="0" w:firstLine="0"/>
                    <w:jc w:val="center"/>
                    <w:rPr>
                      <w:sz w:val="21"/>
                      <w:szCs w:val="21"/>
                    </w:rPr>
                  </w:pPr>
                  <w:r>
                    <w:rPr>
                      <w:rFonts w:hint="eastAsia"/>
                      <w:sz w:val="21"/>
                      <w:szCs w:val="21"/>
                    </w:rPr>
                    <w:t>14.85</w:t>
                  </w:r>
                </w:p>
              </w:tc>
            </w:tr>
            <w:tr w:rsidR="00C058A9" w:rsidRPr="006F0C79" w:rsidTr="009D0843">
              <w:tc>
                <w:tcPr>
                  <w:tcW w:w="880" w:type="dxa"/>
                  <w:vMerge/>
                  <w:vAlign w:val="center"/>
                </w:tcPr>
                <w:p w:rsidR="00C058A9" w:rsidRDefault="00C058A9" w:rsidP="009D0843">
                  <w:pPr>
                    <w:spacing w:line="240" w:lineRule="auto"/>
                    <w:ind w:firstLineChars="0" w:firstLine="0"/>
                    <w:jc w:val="center"/>
                    <w:rPr>
                      <w:sz w:val="21"/>
                      <w:szCs w:val="21"/>
                    </w:rPr>
                  </w:pPr>
                </w:p>
              </w:tc>
              <w:tc>
                <w:tcPr>
                  <w:tcW w:w="850" w:type="dxa"/>
                </w:tcPr>
                <w:p w:rsidR="00C058A9" w:rsidRDefault="00C058A9" w:rsidP="009D0843">
                  <w:pPr>
                    <w:spacing w:line="240" w:lineRule="auto"/>
                    <w:ind w:firstLineChars="0" w:firstLine="0"/>
                    <w:jc w:val="center"/>
                    <w:rPr>
                      <w:sz w:val="21"/>
                      <w:szCs w:val="21"/>
                    </w:rPr>
                  </w:pPr>
                  <w:r>
                    <w:rPr>
                      <w:rFonts w:hint="eastAsia"/>
                      <w:sz w:val="21"/>
                      <w:szCs w:val="21"/>
                    </w:rPr>
                    <w:t>SO</w:t>
                  </w:r>
                  <w:r w:rsidRPr="006F1E9E">
                    <w:rPr>
                      <w:rFonts w:hint="eastAsia"/>
                      <w:sz w:val="21"/>
                      <w:szCs w:val="21"/>
                      <w:vertAlign w:val="subscript"/>
                    </w:rPr>
                    <w:t>2</w:t>
                  </w:r>
                </w:p>
              </w:tc>
              <w:tc>
                <w:tcPr>
                  <w:tcW w:w="851" w:type="dxa"/>
                  <w:vMerge/>
                  <w:vAlign w:val="center"/>
                </w:tcPr>
                <w:p w:rsidR="00C058A9" w:rsidRDefault="00C058A9" w:rsidP="009D0843">
                  <w:pPr>
                    <w:spacing w:line="240" w:lineRule="auto"/>
                    <w:ind w:firstLineChars="0" w:firstLine="0"/>
                    <w:jc w:val="center"/>
                    <w:rPr>
                      <w:sz w:val="21"/>
                      <w:szCs w:val="21"/>
                    </w:rPr>
                  </w:pPr>
                </w:p>
              </w:tc>
              <w:tc>
                <w:tcPr>
                  <w:tcW w:w="992" w:type="dxa"/>
                  <w:vAlign w:val="center"/>
                </w:tcPr>
                <w:p w:rsidR="00C058A9" w:rsidRDefault="00C058A9" w:rsidP="009D0843">
                  <w:pPr>
                    <w:spacing w:line="240" w:lineRule="auto"/>
                    <w:ind w:firstLineChars="0" w:firstLine="0"/>
                    <w:jc w:val="center"/>
                    <w:rPr>
                      <w:sz w:val="21"/>
                      <w:szCs w:val="21"/>
                    </w:rPr>
                  </w:pPr>
                  <w:r w:rsidRPr="00E47BE7">
                    <w:rPr>
                      <w:rFonts w:hint="eastAsia"/>
                      <w:sz w:val="21"/>
                      <w:szCs w:val="21"/>
                    </w:rPr>
                    <w:t>0.02S</w:t>
                  </w:r>
                </w:p>
              </w:tc>
              <w:tc>
                <w:tcPr>
                  <w:tcW w:w="992" w:type="dxa"/>
                  <w:vAlign w:val="center"/>
                </w:tcPr>
                <w:p w:rsidR="00C058A9" w:rsidRPr="00095042" w:rsidRDefault="00C058A9" w:rsidP="009D0843">
                  <w:pPr>
                    <w:spacing w:line="240" w:lineRule="auto"/>
                    <w:ind w:firstLineChars="0" w:firstLine="0"/>
                    <w:jc w:val="center"/>
                    <w:rPr>
                      <w:sz w:val="21"/>
                      <w:szCs w:val="21"/>
                    </w:rPr>
                  </w:pPr>
                  <w:r w:rsidRPr="00095042">
                    <w:rPr>
                      <w:sz w:val="21"/>
                      <w:szCs w:val="21"/>
                    </w:rPr>
                    <w:t>0.0016</w:t>
                  </w:r>
                </w:p>
              </w:tc>
              <w:tc>
                <w:tcPr>
                  <w:tcW w:w="1604" w:type="dxa"/>
                  <w:vMerge/>
                  <w:vAlign w:val="center"/>
                </w:tcPr>
                <w:p w:rsidR="00C058A9" w:rsidRPr="00242C27" w:rsidRDefault="00C058A9" w:rsidP="009D0843">
                  <w:pPr>
                    <w:spacing w:line="240" w:lineRule="auto"/>
                    <w:ind w:firstLineChars="0" w:firstLine="0"/>
                    <w:jc w:val="center"/>
                    <w:rPr>
                      <w:sz w:val="21"/>
                      <w:szCs w:val="21"/>
                    </w:rPr>
                  </w:pPr>
                </w:p>
              </w:tc>
              <w:tc>
                <w:tcPr>
                  <w:tcW w:w="996" w:type="dxa"/>
                  <w:vMerge/>
                  <w:vAlign w:val="center"/>
                </w:tcPr>
                <w:p w:rsidR="00C058A9" w:rsidRDefault="00C058A9" w:rsidP="009D0843">
                  <w:pPr>
                    <w:spacing w:line="240" w:lineRule="auto"/>
                    <w:ind w:firstLineChars="0" w:firstLine="0"/>
                    <w:jc w:val="center"/>
                    <w:rPr>
                      <w:sz w:val="21"/>
                      <w:szCs w:val="21"/>
                    </w:rPr>
                  </w:pPr>
                </w:p>
              </w:tc>
              <w:tc>
                <w:tcPr>
                  <w:tcW w:w="994" w:type="dxa"/>
                  <w:vAlign w:val="center"/>
                </w:tcPr>
                <w:p w:rsidR="00C058A9" w:rsidRPr="004D06DD" w:rsidRDefault="00C058A9" w:rsidP="009D0843">
                  <w:pPr>
                    <w:spacing w:line="240" w:lineRule="auto"/>
                    <w:ind w:firstLineChars="0" w:firstLine="0"/>
                    <w:jc w:val="center"/>
                    <w:rPr>
                      <w:sz w:val="21"/>
                      <w:szCs w:val="21"/>
                    </w:rPr>
                  </w:pPr>
                  <w:r w:rsidRPr="004D06DD">
                    <w:rPr>
                      <w:rFonts w:hint="eastAsia"/>
                      <w:sz w:val="21"/>
                      <w:szCs w:val="21"/>
                    </w:rPr>
                    <w:t>18.56</w:t>
                  </w:r>
                </w:p>
              </w:tc>
            </w:tr>
            <w:tr w:rsidR="00C058A9" w:rsidRPr="006F0C79" w:rsidTr="009D0843">
              <w:tc>
                <w:tcPr>
                  <w:tcW w:w="880" w:type="dxa"/>
                  <w:vMerge/>
                  <w:vAlign w:val="center"/>
                </w:tcPr>
                <w:p w:rsidR="00C058A9" w:rsidRDefault="00C058A9" w:rsidP="009D0843">
                  <w:pPr>
                    <w:spacing w:line="240" w:lineRule="auto"/>
                    <w:ind w:firstLineChars="0" w:firstLine="0"/>
                    <w:jc w:val="center"/>
                    <w:rPr>
                      <w:sz w:val="21"/>
                      <w:szCs w:val="21"/>
                    </w:rPr>
                  </w:pPr>
                </w:p>
              </w:tc>
              <w:tc>
                <w:tcPr>
                  <w:tcW w:w="850" w:type="dxa"/>
                </w:tcPr>
                <w:p w:rsidR="00C058A9" w:rsidRDefault="00C058A9" w:rsidP="009D0843">
                  <w:pPr>
                    <w:spacing w:line="240" w:lineRule="auto"/>
                    <w:ind w:firstLineChars="0" w:firstLine="0"/>
                    <w:jc w:val="center"/>
                    <w:rPr>
                      <w:sz w:val="21"/>
                      <w:szCs w:val="21"/>
                    </w:rPr>
                  </w:pPr>
                  <w:r>
                    <w:rPr>
                      <w:rFonts w:hint="eastAsia"/>
                      <w:sz w:val="21"/>
                      <w:szCs w:val="21"/>
                    </w:rPr>
                    <w:t>NOx</w:t>
                  </w:r>
                </w:p>
              </w:tc>
              <w:tc>
                <w:tcPr>
                  <w:tcW w:w="851" w:type="dxa"/>
                  <w:vMerge/>
                  <w:vAlign w:val="center"/>
                </w:tcPr>
                <w:p w:rsidR="00C058A9" w:rsidRDefault="00C058A9" w:rsidP="009D0843">
                  <w:pPr>
                    <w:spacing w:line="240" w:lineRule="auto"/>
                    <w:ind w:firstLineChars="0" w:firstLine="0"/>
                    <w:jc w:val="center"/>
                    <w:rPr>
                      <w:sz w:val="21"/>
                      <w:szCs w:val="21"/>
                    </w:rPr>
                  </w:pPr>
                </w:p>
              </w:tc>
              <w:tc>
                <w:tcPr>
                  <w:tcW w:w="992" w:type="dxa"/>
                  <w:vAlign w:val="center"/>
                </w:tcPr>
                <w:p w:rsidR="00C058A9" w:rsidRDefault="00D66FE2" w:rsidP="009D0843">
                  <w:pPr>
                    <w:spacing w:line="240" w:lineRule="auto"/>
                    <w:ind w:firstLineChars="0" w:firstLine="0"/>
                    <w:jc w:val="center"/>
                    <w:rPr>
                      <w:sz w:val="21"/>
                      <w:szCs w:val="21"/>
                    </w:rPr>
                  </w:pPr>
                  <w:r>
                    <w:rPr>
                      <w:rFonts w:hint="eastAsia"/>
                      <w:sz w:val="21"/>
                      <w:szCs w:val="21"/>
                    </w:rPr>
                    <w:t>15.87</w:t>
                  </w:r>
                </w:p>
              </w:tc>
              <w:tc>
                <w:tcPr>
                  <w:tcW w:w="992" w:type="dxa"/>
                  <w:vAlign w:val="center"/>
                </w:tcPr>
                <w:p w:rsidR="00C058A9" w:rsidRPr="00095042" w:rsidRDefault="00D66FE2" w:rsidP="009D0843">
                  <w:pPr>
                    <w:spacing w:line="240" w:lineRule="auto"/>
                    <w:ind w:firstLineChars="0" w:firstLine="0"/>
                    <w:jc w:val="center"/>
                    <w:rPr>
                      <w:sz w:val="21"/>
                      <w:szCs w:val="21"/>
                    </w:rPr>
                  </w:pPr>
                  <w:r w:rsidRPr="00095042">
                    <w:rPr>
                      <w:sz w:val="21"/>
                      <w:szCs w:val="21"/>
                    </w:rPr>
                    <w:t>0.0</w:t>
                  </w:r>
                  <w:r>
                    <w:rPr>
                      <w:rFonts w:hint="eastAsia"/>
                      <w:sz w:val="21"/>
                      <w:szCs w:val="21"/>
                    </w:rPr>
                    <w:t>127</w:t>
                  </w:r>
                </w:p>
              </w:tc>
              <w:tc>
                <w:tcPr>
                  <w:tcW w:w="1604" w:type="dxa"/>
                  <w:vMerge/>
                  <w:vAlign w:val="center"/>
                </w:tcPr>
                <w:p w:rsidR="00C058A9" w:rsidRPr="00242C27" w:rsidRDefault="00C058A9" w:rsidP="009D0843">
                  <w:pPr>
                    <w:spacing w:line="240" w:lineRule="auto"/>
                    <w:ind w:firstLineChars="0" w:firstLine="0"/>
                    <w:jc w:val="center"/>
                    <w:rPr>
                      <w:sz w:val="21"/>
                      <w:szCs w:val="21"/>
                    </w:rPr>
                  </w:pPr>
                </w:p>
              </w:tc>
              <w:tc>
                <w:tcPr>
                  <w:tcW w:w="996" w:type="dxa"/>
                  <w:vMerge/>
                  <w:vAlign w:val="center"/>
                </w:tcPr>
                <w:p w:rsidR="00C058A9" w:rsidRDefault="00C058A9" w:rsidP="009D0843">
                  <w:pPr>
                    <w:spacing w:line="240" w:lineRule="auto"/>
                    <w:ind w:firstLineChars="0" w:firstLine="0"/>
                    <w:jc w:val="center"/>
                    <w:rPr>
                      <w:sz w:val="21"/>
                      <w:szCs w:val="21"/>
                    </w:rPr>
                  </w:pPr>
                </w:p>
              </w:tc>
              <w:tc>
                <w:tcPr>
                  <w:tcW w:w="994" w:type="dxa"/>
                  <w:vAlign w:val="center"/>
                </w:tcPr>
                <w:p w:rsidR="00C058A9" w:rsidRPr="004D06DD" w:rsidRDefault="00D66FE2" w:rsidP="009D0843">
                  <w:pPr>
                    <w:spacing w:line="240" w:lineRule="auto"/>
                    <w:ind w:firstLineChars="0" w:firstLine="0"/>
                    <w:jc w:val="center"/>
                    <w:rPr>
                      <w:sz w:val="21"/>
                      <w:szCs w:val="21"/>
                    </w:rPr>
                  </w:pPr>
                  <w:r>
                    <w:rPr>
                      <w:rFonts w:hint="eastAsia"/>
                      <w:sz w:val="21"/>
                      <w:szCs w:val="21"/>
                    </w:rPr>
                    <w:t>147.3</w:t>
                  </w:r>
                </w:p>
              </w:tc>
            </w:tr>
          </w:tbl>
          <w:p w:rsidR="00F97553" w:rsidRDefault="00F97553" w:rsidP="000B3B05">
            <w:pPr>
              <w:adjustRightInd w:val="0"/>
              <w:snapToGrid w:val="0"/>
              <w:spacing w:beforeLines="50" w:before="156"/>
              <w:ind w:firstLine="420"/>
              <w:jc w:val="left"/>
              <w:rPr>
                <w:sz w:val="21"/>
                <w:szCs w:val="21"/>
              </w:rPr>
            </w:pPr>
            <w:r>
              <w:rPr>
                <w:rFonts w:hint="eastAsia"/>
                <w:sz w:val="21"/>
                <w:szCs w:val="21"/>
              </w:rPr>
              <w:t>烟气排放能够达到</w:t>
            </w:r>
            <w:r w:rsidRPr="005D6BD6">
              <w:rPr>
                <w:rFonts w:hint="eastAsia"/>
                <w:sz w:val="21"/>
                <w:szCs w:val="21"/>
              </w:rPr>
              <w:t>《锅炉大气污染物排放标准》（</w:t>
            </w:r>
            <w:r w:rsidR="00C33B10" w:rsidRPr="00C33B10">
              <w:rPr>
                <w:sz w:val="21"/>
                <w:szCs w:val="21"/>
              </w:rPr>
              <w:t>GB</w:t>
            </w:r>
            <w:r w:rsidRPr="005D6BD6">
              <w:rPr>
                <w:rFonts w:hint="eastAsia"/>
                <w:sz w:val="21"/>
                <w:szCs w:val="21"/>
              </w:rPr>
              <w:t>13271-2014</w:t>
            </w:r>
            <w:r w:rsidRPr="005D6BD6">
              <w:rPr>
                <w:rFonts w:hint="eastAsia"/>
                <w:sz w:val="21"/>
                <w:szCs w:val="21"/>
              </w:rPr>
              <w:t>）表</w:t>
            </w:r>
            <w:r w:rsidRPr="005D6BD6">
              <w:rPr>
                <w:rFonts w:hint="eastAsia"/>
                <w:sz w:val="21"/>
                <w:szCs w:val="21"/>
              </w:rPr>
              <w:t>3</w:t>
            </w:r>
            <w:r w:rsidRPr="005D6BD6">
              <w:rPr>
                <w:rFonts w:hint="eastAsia"/>
                <w:sz w:val="21"/>
                <w:szCs w:val="21"/>
              </w:rPr>
              <w:t>燃气锅炉特别排放限值</w:t>
            </w:r>
            <w:r>
              <w:rPr>
                <w:rFonts w:hint="eastAsia"/>
                <w:sz w:val="21"/>
                <w:szCs w:val="21"/>
              </w:rPr>
              <w:t>要求。</w:t>
            </w:r>
          </w:p>
          <w:p w:rsidR="00FD5365" w:rsidRPr="00433E79" w:rsidRDefault="00446F81" w:rsidP="00433E79">
            <w:pPr>
              <w:autoSpaceDE w:val="0"/>
              <w:autoSpaceDN w:val="0"/>
              <w:adjustRightInd w:val="0"/>
              <w:snapToGrid w:val="0"/>
              <w:ind w:firstLine="422"/>
              <w:rPr>
                <w:b/>
                <w:sz w:val="21"/>
                <w:szCs w:val="21"/>
              </w:rPr>
            </w:pPr>
            <w:r w:rsidRPr="00433E79">
              <w:rPr>
                <w:rFonts w:hint="eastAsia"/>
                <w:b/>
                <w:sz w:val="21"/>
                <w:szCs w:val="21"/>
              </w:rPr>
              <w:t>1.</w:t>
            </w:r>
            <w:r w:rsidR="00567A6B">
              <w:rPr>
                <w:rFonts w:hint="eastAsia"/>
                <w:b/>
                <w:sz w:val="21"/>
                <w:szCs w:val="21"/>
              </w:rPr>
              <w:t>4</w:t>
            </w:r>
            <w:r w:rsidR="00DD62EB" w:rsidRPr="00433E79">
              <w:rPr>
                <w:rFonts w:hint="eastAsia"/>
                <w:b/>
                <w:sz w:val="21"/>
                <w:szCs w:val="21"/>
              </w:rPr>
              <w:t>农机桥总装车间</w:t>
            </w:r>
          </w:p>
          <w:p w:rsidR="00E5185B" w:rsidRPr="000F69D6" w:rsidRDefault="00DA3562" w:rsidP="00A575C8">
            <w:pPr>
              <w:autoSpaceDE w:val="0"/>
              <w:autoSpaceDN w:val="0"/>
              <w:adjustRightInd w:val="0"/>
              <w:snapToGrid w:val="0"/>
              <w:ind w:firstLine="420"/>
              <w:rPr>
                <w:sz w:val="21"/>
                <w:szCs w:val="21"/>
              </w:rPr>
            </w:pPr>
            <w:r w:rsidRPr="00DD62EB">
              <w:rPr>
                <w:rFonts w:hint="eastAsia"/>
                <w:sz w:val="21"/>
                <w:szCs w:val="21"/>
              </w:rPr>
              <w:t>农机桥总装车间</w:t>
            </w:r>
            <w:r w:rsidR="00E5185B" w:rsidRPr="000F69D6">
              <w:rPr>
                <w:rFonts w:hint="eastAsia"/>
                <w:sz w:val="21"/>
                <w:szCs w:val="21"/>
              </w:rPr>
              <w:t>主要完成拖拉机桥的装配</w:t>
            </w:r>
            <w:r w:rsidR="00E5185B">
              <w:rPr>
                <w:rFonts w:hint="eastAsia"/>
                <w:sz w:val="21"/>
                <w:szCs w:val="21"/>
              </w:rPr>
              <w:t>和</w:t>
            </w:r>
            <w:r w:rsidR="00E5185B" w:rsidRPr="000F69D6">
              <w:rPr>
                <w:rFonts w:hint="eastAsia"/>
                <w:sz w:val="21"/>
                <w:szCs w:val="21"/>
              </w:rPr>
              <w:t>喷涂工序。</w:t>
            </w:r>
          </w:p>
          <w:p w:rsidR="00E5185B" w:rsidRPr="00673264" w:rsidRDefault="00DA3562" w:rsidP="00A575C8">
            <w:pPr>
              <w:autoSpaceDE w:val="0"/>
              <w:autoSpaceDN w:val="0"/>
              <w:adjustRightInd w:val="0"/>
              <w:snapToGrid w:val="0"/>
              <w:ind w:firstLine="420"/>
              <w:rPr>
                <w:sz w:val="21"/>
                <w:szCs w:val="21"/>
              </w:rPr>
            </w:pPr>
            <w:r>
              <w:rPr>
                <w:rFonts w:hint="eastAsia"/>
                <w:sz w:val="21"/>
                <w:szCs w:val="21"/>
              </w:rPr>
              <w:t>（</w:t>
            </w:r>
            <w:r>
              <w:rPr>
                <w:rFonts w:hint="eastAsia"/>
                <w:sz w:val="21"/>
                <w:szCs w:val="21"/>
              </w:rPr>
              <w:t>1</w:t>
            </w:r>
            <w:r>
              <w:rPr>
                <w:rFonts w:hint="eastAsia"/>
                <w:sz w:val="21"/>
                <w:szCs w:val="21"/>
              </w:rPr>
              <w:t>）</w:t>
            </w:r>
            <w:r w:rsidR="00E5185B" w:rsidRPr="00673264">
              <w:rPr>
                <w:sz w:val="21"/>
                <w:szCs w:val="21"/>
              </w:rPr>
              <w:t>喷涂废气（</w:t>
            </w:r>
            <w:r w:rsidR="00DD62EB" w:rsidRPr="004546B9">
              <w:rPr>
                <w:sz w:val="21"/>
                <w:szCs w:val="21"/>
              </w:rPr>
              <w:t>G1-1</w:t>
            </w:r>
            <w:r w:rsidR="00DD62EB" w:rsidRPr="004546B9">
              <w:rPr>
                <w:sz w:val="21"/>
                <w:szCs w:val="21"/>
              </w:rPr>
              <w:t>、</w:t>
            </w:r>
            <w:r w:rsidR="00DD62EB" w:rsidRPr="004546B9">
              <w:rPr>
                <w:sz w:val="21"/>
                <w:szCs w:val="21"/>
              </w:rPr>
              <w:t>G1-2</w:t>
            </w:r>
            <w:r w:rsidR="00DD62EB" w:rsidRPr="004546B9">
              <w:rPr>
                <w:sz w:val="21"/>
                <w:szCs w:val="21"/>
              </w:rPr>
              <w:t>、</w:t>
            </w:r>
            <w:r w:rsidR="00E5185B" w:rsidRPr="00673264">
              <w:rPr>
                <w:sz w:val="21"/>
                <w:szCs w:val="21"/>
              </w:rPr>
              <w:t>G1-</w:t>
            </w:r>
            <w:r w:rsidR="000B25D9" w:rsidRPr="00673264">
              <w:rPr>
                <w:sz w:val="21"/>
                <w:szCs w:val="21"/>
              </w:rPr>
              <w:t>4</w:t>
            </w:r>
            <w:r w:rsidR="000B25D9" w:rsidRPr="00673264">
              <w:rPr>
                <w:sz w:val="21"/>
                <w:szCs w:val="21"/>
              </w:rPr>
              <w:t>、</w:t>
            </w:r>
            <w:r w:rsidR="000B25D9" w:rsidRPr="00673264">
              <w:rPr>
                <w:sz w:val="21"/>
                <w:szCs w:val="21"/>
              </w:rPr>
              <w:t>G1-5</w:t>
            </w:r>
            <w:r w:rsidR="00E5185B" w:rsidRPr="00673264">
              <w:rPr>
                <w:sz w:val="21"/>
                <w:szCs w:val="21"/>
              </w:rPr>
              <w:t>）</w:t>
            </w:r>
          </w:p>
          <w:p w:rsidR="00E5185B" w:rsidRDefault="00E5185B" w:rsidP="00A575C8">
            <w:pPr>
              <w:autoSpaceDE w:val="0"/>
              <w:autoSpaceDN w:val="0"/>
              <w:adjustRightInd w:val="0"/>
              <w:snapToGrid w:val="0"/>
              <w:ind w:firstLine="420"/>
              <w:rPr>
                <w:sz w:val="21"/>
                <w:szCs w:val="21"/>
              </w:rPr>
            </w:pPr>
            <w:r w:rsidRPr="00673264">
              <w:rPr>
                <w:sz w:val="21"/>
                <w:szCs w:val="21"/>
              </w:rPr>
              <w:t>喷涂工序采用水性漆对工件表面进行喷涂、防腐，喷涂工序产生喷漆废气和烘干废气，主要污染物为挥发性有机物。</w:t>
            </w:r>
            <w:r w:rsidR="000854E1" w:rsidRPr="00DD62EB">
              <w:rPr>
                <w:rFonts w:hint="eastAsia"/>
                <w:sz w:val="21"/>
                <w:szCs w:val="21"/>
              </w:rPr>
              <w:t>农机桥总装车间</w:t>
            </w:r>
            <w:r w:rsidR="000854E1">
              <w:rPr>
                <w:rFonts w:hint="eastAsia"/>
                <w:sz w:val="21"/>
                <w:szCs w:val="21"/>
              </w:rPr>
              <w:t>6</w:t>
            </w:r>
            <w:r w:rsidR="000854E1">
              <w:rPr>
                <w:rFonts w:hint="eastAsia"/>
                <w:sz w:val="21"/>
                <w:szCs w:val="21"/>
              </w:rPr>
              <w:t>个喷漆房</w:t>
            </w:r>
            <w:r w:rsidR="000854E1" w:rsidRPr="00244FCA">
              <w:rPr>
                <w:rFonts w:eastAsiaTheme="minorEastAsia" w:hAnsiTheme="minorEastAsia"/>
                <w:sz w:val="21"/>
                <w:szCs w:val="21"/>
              </w:rPr>
              <w:t>喷漆废气</w:t>
            </w:r>
            <w:r w:rsidR="000854E1">
              <w:rPr>
                <w:rFonts w:eastAsiaTheme="minorEastAsia" w:hAnsiTheme="minorEastAsia" w:hint="eastAsia"/>
                <w:sz w:val="21"/>
                <w:szCs w:val="21"/>
              </w:rPr>
              <w:t>合并后</w:t>
            </w:r>
            <w:r w:rsidR="000854E1" w:rsidRPr="00244FCA">
              <w:rPr>
                <w:rFonts w:eastAsiaTheme="minorEastAsia" w:hAnsiTheme="minorEastAsia"/>
                <w:sz w:val="21"/>
                <w:szCs w:val="21"/>
              </w:rPr>
              <w:t>经</w:t>
            </w:r>
            <w:r w:rsidR="000854E1">
              <w:rPr>
                <w:rFonts w:eastAsiaTheme="minorEastAsia" w:hAnsiTheme="minorEastAsia" w:hint="eastAsia"/>
                <w:sz w:val="21"/>
                <w:szCs w:val="21"/>
              </w:rPr>
              <w:t>1</w:t>
            </w:r>
            <w:r w:rsidR="000854E1">
              <w:rPr>
                <w:rFonts w:eastAsiaTheme="minorEastAsia" w:hAnsiTheme="minorEastAsia" w:hint="eastAsia"/>
                <w:sz w:val="21"/>
                <w:szCs w:val="21"/>
              </w:rPr>
              <w:t>套</w:t>
            </w:r>
            <w:r w:rsidR="000854E1" w:rsidRPr="00521579">
              <w:rPr>
                <w:rFonts w:eastAsiaTheme="minorEastAsia" w:hAnsiTheme="minorEastAsia" w:hint="eastAsia"/>
                <w:sz w:val="21"/>
                <w:szCs w:val="21"/>
              </w:rPr>
              <w:t>三级干式</w:t>
            </w:r>
            <w:r w:rsidR="000854E1">
              <w:rPr>
                <w:rFonts w:eastAsiaTheme="minorEastAsia" w:hAnsiTheme="minorEastAsia" w:hint="eastAsia"/>
                <w:sz w:val="21"/>
                <w:szCs w:val="21"/>
              </w:rPr>
              <w:t>过滤</w:t>
            </w:r>
            <w:r w:rsidR="000854E1" w:rsidRPr="00521579">
              <w:rPr>
                <w:rFonts w:eastAsiaTheme="minorEastAsia" w:hAnsiTheme="minorEastAsia"/>
                <w:sz w:val="21"/>
                <w:szCs w:val="21"/>
              </w:rPr>
              <w:t>+</w:t>
            </w:r>
            <w:r w:rsidR="00A078CB">
              <w:rPr>
                <w:rFonts w:eastAsiaTheme="minorEastAsia" w:hAnsiTheme="minorEastAsia" w:hint="eastAsia"/>
                <w:sz w:val="21"/>
                <w:szCs w:val="21"/>
              </w:rPr>
              <w:t>二级</w:t>
            </w:r>
            <w:r w:rsidR="000854E1" w:rsidRPr="00521579">
              <w:rPr>
                <w:rFonts w:eastAsiaTheme="minorEastAsia" w:hAnsiTheme="minorEastAsia" w:hint="eastAsia"/>
                <w:sz w:val="21"/>
                <w:szCs w:val="21"/>
              </w:rPr>
              <w:t>活性炭吸附工艺</w:t>
            </w:r>
            <w:r w:rsidR="000854E1" w:rsidRPr="00244FCA">
              <w:rPr>
                <w:rFonts w:eastAsiaTheme="minorEastAsia" w:hAnsiTheme="minorEastAsia"/>
                <w:sz w:val="21"/>
                <w:szCs w:val="21"/>
              </w:rPr>
              <w:t>处理后，</w:t>
            </w:r>
            <w:r w:rsidR="000854E1">
              <w:rPr>
                <w:rFonts w:eastAsiaTheme="minorEastAsia" w:hAnsiTheme="minorEastAsia" w:hint="eastAsia"/>
                <w:sz w:val="21"/>
                <w:szCs w:val="21"/>
              </w:rPr>
              <w:t>通过</w:t>
            </w:r>
            <w:r w:rsidR="009F5D2F">
              <w:rPr>
                <w:rFonts w:eastAsiaTheme="minorEastAsia" w:hAnsiTheme="minorEastAsia" w:hint="eastAsia"/>
                <w:sz w:val="21"/>
                <w:szCs w:val="21"/>
              </w:rPr>
              <w:t>1</w:t>
            </w:r>
            <w:r w:rsidR="00B809A7">
              <w:rPr>
                <w:rFonts w:eastAsiaTheme="minorEastAsia" w:hAnsiTheme="minorEastAsia" w:hint="eastAsia"/>
                <w:sz w:val="21"/>
                <w:szCs w:val="21"/>
              </w:rPr>
              <w:t>5</w:t>
            </w:r>
            <w:r w:rsidR="009F5D2F">
              <w:rPr>
                <w:rFonts w:eastAsiaTheme="minorEastAsia" w:hAnsiTheme="minorEastAsia" w:hint="eastAsia"/>
                <w:sz w:val="21"/>
                <w:szCs w:val="21"/>
              </w:rPr>
              <w:t>m</w:t>
            </w:r>
            <w:r w:rsidR="000854E1" w:rsidRPr="00244FCA">
              <w:rPr>
                <w:rFonts w:eastAsiaTheme="minorEastAsia" w:hAnsiTheme="minorEastAsia"/>
                <w:sz w:val="21"/>
                <w:szCs w:val="21"/>
              </w:rPr>
              <w:t>排气筒（</w:t>
            </w:r>
            <w:r w:rsidR="000854E1" w:rsidRPr="00244FCA">
              <w:rPr>
                <w:rFonts w:eastAsiaTheme="minorEastAsia"/>
                <w:sz w:val="21"/>
                <w:szCs w:val="21"/>
              </w:rPr>
              <w:t>DA01</w:t>
            </w:r>
            <w:r w:rsidR="000854E1">
              <w:rPr>
                <w:rFonts w:eastAsiaTheme="minorEastAsia" w:hint="eastAsia"/>
                <w:sz w:val="21"/>
                <w:szCs w:val="21"/>
              </w:rPr>
              <w:t>8</w:t>
            </w:r>
            <w:r w:rsidR="000854E1" w:rsidRPr="00244FCA">
              <w:rPr>
                <w:rFonts w:eastAsiaTheme="minorEastAsia" w:hAnsiTheme="minorEastAsia"/>
                <w:sz w:val="21"/>
                <w:szCs w:val="21"/>
              </w:rPr>
              <w:t>）排放</w:t>
            </w:r>
          </w:p>
          <w:p w:rsidR="00FE5D99" w:rsidRDefault="00FE5D99" w:rsidP="001F520F">
            <w:pPr>
              <w:pStyle w:val="af9"/>
              <w:numPr>
                <w:ilvl w:val="0"/>
                <w:numId w:val="11"/>
              </w:numPr>
              <w:autoSpaceDE w:val="0"/>
              <w:autoSpaceDN w:val="0"/>
              <w:adjustRightInd w:val="0"/>
              <w:snapToGrid w:val="0"/>
              <w:ind w:firstLineChars="0"/>
              <w:rPr>
                <w:sz w:val="21"/>
                <w:szCs w:val="21"/>
              </w:rPr>
            </w:pPr>
            <w:r w:rsidRPr="001F520F">
              <w:rPr>
                <w:rFonts w:hint="eastAsia"/>
                <w:sz w:val="21"/>
                <w:szCs w:val="21"/>
              </w:rPr>
              <w:t>漆雾</w:t>
            </w:r>
          </w:p>
          <w:p w:rsidR="00922FC5" w:rsidRPr="00922FC5" w:rsidRDefault="00B00C8A" w:rsidP="00A575C8">
            <w:pPr>
              <w:autoSpaceDE w:val="0"/>
              <w:autoSpaceDN w:val="0"/>
              <w:adjustRightInd w:val="0"/>
              <w:snapToGrid w:val="0"/>
              <w:ind w:firstLine="420"/>
              <w:rPr>
                <w:sz w:val="21"/>
                <w:szCs w:val="21"/>
              </w:rPr>
            </w:pPr>
            <w:r w:rsidRPr="00A111FA">
              <w:rPr>
                <w:sz w:val="21"/>
                <w:szCs w:val="21"/>
                <w:u w:val="single"/>
              </w:rPr>
              <w:t>喷漆采用自动喷漆机进行喷涂，少量用人工补喷，涂料中固体份的附着率为</w:t>
            </w:r>
            <w:r w:rsidRPr="00A111FA">
              <w:rPr>
                <w:sz w:val="21"/>
                <w:szCs w:val="21"/>
                <w:u w:val="single"/>
              </w:rPr>
              <w:t>60%~80%</w:t>
            </w:r>
            <w:r w:rsidRPr="00A111FA">
              <w:rPr>
                <w:sz w:val="21"/>
                <w:szCs w:val="21"/>
                <w:u w:val="single"/>
              </w:rPr>
              <w:t>，</w:t>
            </w:r>
            <w:r w:rsidRPr="00A111FA">
              <w:rPr>
                <w:sz w:val="21"/>
                <w:szCs w:val="21"/>
                <w:u w:val="single"/>
              </w:rPr>
              <w:lastRenderedPageBreak/>
              <w:t>本次评价以</w:t>
            </w:r>
            <w:r w:rsidRPr="00A111FA">
              <w:rPr>
                <w:sz w:val="21"/>
                <w:szCs w:val="21"/>
                <w:u w:val="single"/>
              </w:rPr>
              <w:t>70%</w:t>
            </w:r>
            <w:r w:rsidRPr="00A111FA">
              <w:rPr>
                <w:sz w:val="21"/>
                <w:szCs w:val="21"/>
                <w:u w:val="single"/>
              </w:rPr>
              <w:t>计算，即有</w:t>
            </w:r>
            <w:r w:rsidRPr="00A111FA">
              <w:rPr>
                <w:sz w:val="21"/>
                <w:szCs w:val="21"/>
                <w:u w:val="single"/>
              </w:rPr>
              <w:t>30%</w:t>
            </w:r>
            <w:r w:rsidRPr="00A111FA">
              <w:rPr>
                <w:sz w:val="21"/>
                <w:szCs w:val="21"/>
                <w:u w:val="single"/>
              </w:rPr>
              <w:t>的漆雾产生，另外</w:t>
            </w:r>
            <w:r w:rsidRPr="00A111FA">
              <w:rPr>
                <w:sz w:val="21"/>
                <w:szCs w:val="21"/>
                <w:u w:val="single"/>
              </w:rPr>
              <w:t>70%</w:t>
            </w:r>
            <w:r w:rsidRPr="00A111FA">
              <w:rPr>
                <w:sz w:val="21"/>
                <w:szCs w:val="21"/>
                <w:u w:val="single"/>
              </w:rPr>
              <w:t>涂料中固体份粘附在工件表面。</w:t>
            </w:r>
            <w:r w:rsidRPr="00922FC5">
              <w:rPr>
                <w:sz w:val="21"/>
                <w:szCs w:val="21"/>
              </w:rPr>
              <w:t>喷涂工序</w:t>
            </w:r>
            <w:r w:rsidR="00A53569" w:rsidRPr="00922FC5">
              <w:rPr>
                <w:sz w:val="21"/>
                <w:szCs w:val="21"/>
              </w:rPr>
              <w:t>采用</w:t>
            </w:r>
            <w:r w:rsidR="00BA3902" w:rsidRPr="004546B9">
              <w:rPr>
                <w:sz w:val="21"/>
                <w:szCs w:val="21"/>
              </w:rPr>
              <w:t>多级干式纸盒过滤装置</w:t>
            </w:r>
            <w:r w:rsidR="00A53569" w:rsidRPr="00922FC5">
              <w:rPr>
                <w:sz w:val="21"/>
                <w:szCs w:val="21"/>
              </w:rPr>
              <w:t>去除漆雾，</w:t>
            </w:r>
            <w:r w:rsidR="00BA3902">
              <w:rPr>
                <w:rFonts w:hint="eastAsia"/>
                <w:sz w:val="21"/>
                <w:szCs w:val="21"/>
              </w:rPr>
              <w:t>农机桥涂装</w:t>
            </w:r>
            <w:r w:rsidRPr="00922FC5">
              <w:rPr>
                <w:sz w:val="21"/>
                <w:szCs w:val="21"/>
              </w:rPr>
              <w:t>底漆和面漆的年用量合计为</w:t>
            </w:r>
            <w:r w:rsidRPr="00922FC5">
              <w:rPr>
                <w:sz w:val="21"/>
                <w:szCs w:val="21"/>
              </w:rPr>
              <w:t>48t</w:t>
            </w:r>
            <w:r w:rsidRPr="00922FC5">
              <w:rPr>
                <w:sz w:val="21"/>
                <w:szCs w:val="21"/>
              </w:rPr>
              <w:t>，固体份占比为</w:t>
            </w:r>
            <w:r w:rsidRPr="00922FC5">
              <w:rPr>
                <w:sz w:val="21"/>
                <w:szCs w:val="21"/>
              </w:rPr>
              <w:t>50%</w:t>
            </w:r>
            <w:r w:rsidRPr="00922FC5">
              <w:rPr>
                <w:sz w:val="21"/>
                <w:szCs w:val="21"/>
              </w:rPr>
              <w:t>，则</w:t>
            </w:r>
            <w:r w:rsidR="003B7060" w:rsidRPr="00922FC5">
              <w:rPr>
                <w:sz w:val="21"/>
                <w:szCs w:val="21"/>
              </w:rPr>
              <w:t>漆雾</w:t>
            </w:r>
            <w:r w:rsidRPr="00922FC5">
              <w:rPr>
                <w:sz w:val="21"/>
                <w:szCs w:val="21"/>
              </w:rPr>
              <w:t>的产生量为</w:t>
            </w:r>
            <w:r w:rsidRPr="00922FC5">
              <w:rPr>
                <w:sz w:val="21"/>
                <w:szCs w:val="21"/>
              </w:rPr>
              <w:t>7.2t/a</w:t>
            </w:r>
            <w:r w:rsidRPr="00922FC5">
              <w:rPr>
                <w:sz w:val="21"/>
                <w:szCs w:val="21"/>
              </w:rPr>
              <w:t>。</w:t>
            </w:r>
            <w:r w:rsidR="00922FC5" w:rsidRPr="00922FC5">
              <w:rPr>
                <w:sz w:val="21"/>
                <w:szCs w:val="21"/>
              </w:rPr>
              <w:t>类比同类项目，</w:t>
            </w:r>
            <w:r w:rsidR="00C44B55" w:rsidRPr="004546B9">
              <w:rPr>
                <w:sz w:val="21"/>
                <w:szCs w:val="21"/>
              </w:rPr>
              <w:t>干式纸盒过滤装置对漆雾去除率</w:t>
            </w:r>
            <w:r w:rsidR="00C44B55" w:rsidRPr="004546B9">
              <w:rPr>
                <w:sz w:val="21"/>
                <w:szCs w:val="21"/>
              </w:rPr>
              <w:t>≥95%</w:t>
            </w:r>
            <w:r w:rsidR="00922FC5" w:rsidRPr="00922FC5">
              <w:rPr>
                <w:sz w:val="21"/>
                <w:szCs w:val="21"/>
              </w:rPr>
              <w:t>，</w:t>
            </w:r>
            <w:r w:rsidR="00C44B55">
              <w:rPr>
                <w:rFonts w:hint="eastAsia"/>
                <w:sz w:val="21"/>
                <w:szCs w:val="21"/>
              </w:rPr>
              <w:t>风机</w:t>
            </w:r>
            <w:r w:rsidR="000854E1">
              <w:rPr>
                <w:rFonts w:hint="eastAsia"/>
                <w:sz w:val="21"/>
                <w:szCs w:val="21"/>
              </w:rPr>
              <w:t>总</w:t>
            </w:r>
            <w:r w:rsidR="00922FC5" w:rsidRPr="00922FC5">
              <w:rPr>
                <w:sz w:val="21"/>
                <w:szCs w:val="21"/>
              </w:rPr>
              <w:t>风量为</w:t>
            </w:r>
            <w:r w:rsidR="003F0D51">
              <w:rPr>
                <w:rFonts w:hint="eastAsia"/>
                <w:sz w:val="21"/>
                <w:szCs w:val="21"/>
              </w:rPr>
              <w:t>45</w:t>
            </w:r>
            <w:r w:rsidR="00922FC5" w:rsidRPr="00922FC5">
              <w:rPr>
                <w:sz w:val="21"/>
                <w:szCs w:val="21"/>
              </w:rPr>
              <w:t>000m</w:t>
            </w:r>
            <w:r w:rsidR="00922FC5" w:rsidRPr="00922FC5">
              <w:rPr>
                <w:sz w:val="21"/>
                <w:szCs w:val="21"/>
                <w:vertAlign w:val="superscript"/>
              </w:rPr>
              <w:t>3</w:t>
            </w:r>
            <w:r w:rsidR="00922FC5" w:rsidRPr="00922FC5">
              <w:rPr>
                <w:sz w:val="21"/>
                <w:szCs w:val="21"/>
              </w:rPr>
              <w:t>/h</w:t>
            </w:r>
            <w:r w:rsidR="00C64032" w:rsidRPr="00922FC5">
              <w:rPr>
                <w:sz w:val="21"/>
                <w:szCs w:val="21"/>
              </w:rPr>
              <w:t>风机</w:t>
            </w:r>
            <w:r w:rsidR="00922FC5" w:rsidRPr="00922FC5">
              <w:rPr>
                <w:sz w:val="21"/>
                <w:szCs w:val="21"/>
              </w:rPr>
              <w:t>，年运行时间按</w:t>
            </w:r>
            <w:r w:rsidR="00862C97">
              <w:rPr>
                <w:rFonts w:hint="eastAsia"/>
                <w:sz w:val="21"/>
                <w:szCs w:val="21"/>
              </w:rPr>
              <w:t>20</w:t>
            </w:r>
            <w:r w:rsidR="00922FC5" w:rsidRPr="00922FC5">
              <w:rPr>
                <w:sz w:val="21"/>
                <w:szCs w:val="21"/>
              </w:rPr>
              <w:t>00h</w:t>
            </w:r>
            <w:r w:rsidR="00922FC5" w:rsidRPr="00922FC5">
              <w:rPr>
                <w:sz w:val="21"/>
                <w:szCs w:val="21"/>
              </w:rPr>
              <w:t>计，漆雾产生和排放情况见下表。</w:t>
            </w:r>
          </w:p>
          <w:p w:rsidR="00922FC5" w:rsidRPr="0082648E" w:rsidRDefault="00922FC5" w:rsidP="00922FC5">
            <w:pPr>
              <w:widowControl/>
              <w:ind w:firstLine="422"/>
              <w:jc w:val="center"/>
              <w:rPr>
                <w:b/>
                <w:bCs/>
                <w:color w:val="000000"/>
                <w:kern w:val="0"/>
                <w:sz w:val="21"/>
                <w:szCs w:val="21"/>
              </w:rPr>
            </w:pPr>
            <w:r w:rsidRPr="0082648E">
              <w:rPr>
                <w:rFonts w:hint="eastAsia"/>
                <w:b/>
                <w:bCs/>
                <w:color w:val="000000"/>
                <w:kern w:val="0"/>
                <w:sz w:val="21"/>
                <w:szCs w:val="21"/>
              </w:rPr>
              <w:t>表</w:t>
            </w:r>
            <w:r w:rsidRPr="0082648E">
              <w:rPr>
                <w:rFonts w:hint="eastAsia"/>
                <w:b/>
                <w:bCs/>
                <w:color w:val="000000"/>
                <w:kern w:val="0"/>
                <w:sz w:val="21"/>
                <w:szCs w:val="21"/>
              </w:rPr>
              <w:t>4-</w:t>
            </w:r>
            <w:r w:rsidR="00862C97">
              <w:rPr>
                <w:rFonts w:hint="eastAsia"/>
                <w:b/>
                <w:bCs/>
                <w:color w:val="000000"/>
                <w:kern w:val="0"/>
                <w:sz w:val="21"/>
                <w:szCs w:val="21"/>
              </w:rPr>
              <w:t>1</w:t>
            </w:r>
            <w:r w:rsidR="00142591">
              <w:rPr>
                <w:rFonts w:hint="eastAsia"/>
                <w:b/>
                <w:bCs/>
                <w:color w:val="000000"/>
                <w:kern w:val="0"/>
                <w:sz w:val="21"/>
                <w:szCs w:val="21"/>
              </w:rPr>
              <w:t>6</w:t>
            </w:r>
            <w:r w:rsidRPr="0082648E">
              <w:rPr>
                <w:rFonts w:hint="eastAsia"/>
                <w:b/>
                <w:bCs/>
                <w:color w:val="000000"/>
                <w:kern w:val="0"/>
                <w:sz w:val="21"/>
                <w:szCs w:val="21"/>
              </w:rPr>
              <w:t xml:space="preserve">  </w:t>
            </w:r>
            <w:r w:rsidRPr="0082648E">
              <w:rPr>
                <w:rFonts w:hint="eastAsia"/>
                <w:b/>
                <w:bCs/>
                <w:color w:val="000000"/>
                <w:kern w:val="0"/>
                <w:sz w:val="21"/>
                <w:szCs w:val="21"/>
              </w:rPr>
              <w:t>漆雾的产排放情况</w:t>
            </w:r>
            <w:r>
              <w:rPr>
                <w:rFonts w:hint="eastAsia"/>
                <w:b/>
                <w:bCs/>
                <w:color w:val="000000"/>
                <w:kern w:val="0"/>
                <w:sz w:val="21"/>
                <w:szCs w:val="21"/>
              </w:rPr>
              <w:t>一览表（</w:t>
            </w:r>
            <w:r w:rsidR="00627013">
              <w:rPr>
                <w:rFonts w:hint="eastAsia"/>
                <w:b/>
                <w:bCs/>
                <w:color w:val="000000"/>
                <w:kern w:val="0"/>
                <w:sz w:val="21"/>
                <w:szCs w:val="21"/>
              </w:rPr>
              <w:t>农机桥</w:t>
            </w:r>
            <w:r w:rsidR="00862C97" w:rsidRPr="00673264">
              <w:rPr>
                <w:b/>
                <w:bCs/>
                <w:color w:val="000000"/>
                <w:kern w:val="0"/>
                <w:sz w:val="21"/>
                <w:szCs w:val="21"/>
              </w:rPr>
              <w:t>总装车间</w:t>
            </w:r>
            <w:r>
              <w:rPr>
                <w:rFonts w:hint="eastAsia"/>
                <w:b/>
                <w:bCs/>
                <w:color w:val="000000"/>
                <w:kern w:val="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92"/>
              <w:gridCol w:w="1418"/>
              <w:gridCol w:w="1841"/>
              <w:gridCol w:w="1860"/>
              <w:gridCol w:w="1310"/>
            </w:tblGrid>
            <w:tr w:rsidR="00922FC5" w:rsidRPr="0082648E" w:rsidTr="00A22B46">
              <w:trPr>
                <w:jc w:val="center"/>
              </w:trPr>
              <w:tc>
                <w:tcPr>
                  <w:tcW w:w="1730" w:type="dxa"/>
                  <w:gridSpan w:val="2"/>
                  <w:shd w:val="clear" w:color="auto" w:fill="auto"/>
                  <w:vAlign w:val="center"/>
                </w:tcPr>
                <w:p w:rsidR="00922FC5" w:rsidRPr="0082648E" w:rsidRDefault="00922FC5" w:rsidP="009D0843">
                  <w:pPr>
                    <w:spacing w:line="240" w:lineRule="auto"/>
                    <w:ind w:firstLineChars="0" w:firstLine="0"/>
                    <w:jc w:val="center"/>
                    <w:rPr>
                      <w:sz w:val="21"/>
                      <w:szCs w:val="21"/>
                    </w:rPr>
                  </w:pPr>
                  <w:r w:rsidRPr="0082648E">
                    <w:rPr>
                      <w:sz w:val="21"/>
                      <w:szCs w:val="21"/>
                    </w:rPr>
                    <w:t>废气名称</w:t>
                  </w:r>
                </w:p>
              </w:tc>
              <w:tc>
                <w:tcPr>
                  <w:tcW w:w="1418" w:type="dxa"/>
                  <w:shd w:val="clear" w:color="auto" w:fill="auto"/>
                  <w:vAlign w:val="center"/>
                </w:tcPr>
                <w:p w:rsidR="00922FC5" w:rsidRPr="0082648E" w:rsidRDefault="00922FC5" w:rsidP="009D0843">
                  <w:pPr>
                    <w:spacing w:line="240" w:lineRule="auto"/>
                    <w:ind w:firstLineChars="0" w:firstLine="0"/>
                    <w:jc w:val="center"/>
                    <w:rPr>
                      <w:sz w:val="21"/>
                      <w:szCs w:val="21"/>
                    </w:rPr>
                  </w:pPr>
                  <w:r w:rsidRPr="0082648E">
                    <w:rPr>
                      <w:sz w:val="21"/>
                      <w:szCs w:val="21"/>
                    </w:rPr>
                    <w:t>产生量（</w:t>
                  </w:r>
                  <w:r w:rsidRPr="0082648E">
                    <w:rPr>
                      <w:sz w:val="21"/>
                      <w:szCs w:val="21"/>
                    </w:rPr>
                    <w:t>t/a</w:t>
                  </w:r>
                  <w:r w:rsidRPr="0082648E">
                    <w:rPr>
                      <w:sz w:val="21"/>
                      <w:szCs w:val="21"/>
                    </w:rPr>
                    <w:t>）</w:t>
                  </w:r>
                </w:p>
              </w:tc>
              <w:tc>
                <w:tcPr>
                  <w:tcW w:w="1841" w:type="dxa"/>
                  <w:shd w:val="clear" w:color="auto" w:fill="auto"/>
                  <w:vAlign w:val="center"/>
                </w:tcPr>
                <w:p w:rsidR="00922FC5" w:rsidRPr="0082648E" w:rsidRDefault="00922FC5" w:rsidP="009D0843">
                  <w:pPr>
                    <w:spacing w:line="240" w:lineRule="auto"/>
                    <w:ind w:firstLineChars="0" w:firstLine="0"/>
                    <w:jc w:val="center"/>
                    <w:rPr>
                      <w:sz w:val="21"/>
                      <w:szCs w:val="21"/>
                    </w:rPr>
                  </w:pPr>
                  <w:r w:rsidRPr="0082648E">
                    <w:rPr>
                      <w:sz w:val="21"/>
                      <w:szCs w:val="21"/>
                    </w:rPr>
                    <w:t>产生</w:t>
                  </w:r>
                  <w:r>
                    <w:rPr>
                      <w:rFonts w:hint="eastAsia"/>
                      <w:sz w:val="21"/>
                      <w:szCs w:val="21"/>
                    </w:rPr>
                    <w:t>浓度</w:t>
                  </w:r>
                  <w:r w:rsidRPr="0082648E">
                    <w:rPr>
                      <w:sz w:val="21"/>
                      <w:szCs w:val="21"/>
                    </w:rPr>
                    <w:t>（</w:t>
                  </w:r>
                  <w:r>
                    <w:rPr>
                      <w:rFonts w:hint="eastAsia"/>
                      <w:sz w:val="21"/>
                      <w:szCs w:val="21"/>
                    </w:rPr>
                    <w:t>mg/m</w:t>
                  </w:r>
                  <w:r w:rsidRPr="00CA63BC">
                    <w:rPr>
                      <w:rFonts w:hint="eastAsia"/>
                      <w:sz w:val="21"/>
                      <w:szCs w:val="21"/>
                      <w:vertAlign w:val="superscript"/>
                    </w:rPr>
                    <w:t>3</w:t>
                  </w:r>
                  <w:r w:rsidRPr="0082648E">
                    <w:rPr>
                      <w:sz w:val="21"/>
                      <w:szCs w:val="21"/>
                    </w:rPr>
                    <w:t>）</w:t>
                  </w:r>
                </w:p>
              </w:tc>
              <w:tc>
                <w:tcPr>
                  <w:tcW w:w="1860" w:type="dxa"/>
                  <w:shd w:val="clear" w:color="auto" w:fill="auto"/>
                  <w:vAlign w:val="center"/>
                </w:tcPr>
                <w:p w:rsidR="00922FC5" w:rsidRPr="0082648E" w:rsidRDefault="00922FC5" w:rsidP="009D0843">
                  <w:pPr>
                    <w:spacing w:line="240" w:lineRule="auto"/>
                    <w:ind w:firstLineChars="0" w:firstLine="0"/>
                    <w:jc w:val="center"/>
                    <w:rPr>
                      <w:sz w:val="21"/>
                      <w:szCs w:val="21"/>
                    </w:rPr>
                  </w:pPr>
                  <w:r w:rsidRPr="0082648E">
                    <w:rPr>
                      <w:sz w:val="21"/>
                      <w:szCs w:val="21"/>
                    </w:rPr>
                    <w:t>排放</w:t>
                  </w:r>
                  <w:r>
                    <w:rPr>
                      <w:rFonts w:hint="eastAsia"/>
                      <w:sz w:val="21"/>
                      <w:szCs w:val="21"/>
                    </w:rPr>
                    <w:t>浓度</w:t>
                  </w:r>
                  <w:r w:rsidRPr="0082648E">
                    <w:rPr>
                      <w:sz w:val="21"/>
                      <w:szCs w:val="21"/>
                    </w:rPr>
                    <w:t>（</w:t>
                  </w:r>
                  <w:r>
                    <w:rPr>
                      <w:rFonts w:hint="eastAsia"/>
                      <w:sz w:val="21"/>
                      <w:szCs w:val="21"/>
                    </w:rPr>
                    <w:t>mg/m</w:t>
                  </w:r>
                  <w:r w:rsidRPr="00CA63BC">
                    <w:rPr>
                      <w:rFonts w:hint="eastAsia"/>
                      <w:sz w:val="21"/>
                      <w:szCs w:val="21"/>
                      <w:vertAlign w:val="superscript"/>
                    </w:rPr>
                    <w:t>3</w:t>
                  </w:r>
                  <w:r w:rsidRPr="0082648E">
                    <w:rPr>
                      <w:sz w:val="21"/>
                      <w:szCs w:val="21"/>
                    </w:rPr>
                    <w:t>）</w:t>
                  </w:r>
                </w:p>
              </w:tc>
              <w:tc>
                <w:tcPr>
                  <w:tcW w:w="1310" w:type="dxa"/>
                  <w:shd w:val="clear" w:color="auto" w:fill="auto"/>
                  <w:vAlign w:val="center"/>
                </w:tcPr>
                <w:p w:rsidR="00922FC5" w:rsidRPr="0082648E" w:rsidRDefault="00922FC5" w:rsidP="009D0843">
                  <w:pPr>
                    <w:spacing w:line="240" w:lineRule="auto"/>
                    <w:ind w:firstLineChars="0" w:firstLine="0"/>
                    <w:jc w:val="center"/>
                    <w:rPr>
                      <w:sz w:val="21"/>
                      <w:szCs w:val="21"/>
                    </w:rPr>
                  </w:pPr>
                  <w:r w:rsidRPr="0082648E">
                    <w:rPr>
                      <w:sz w:val="21"/>
                      <w:szCs w:val="21"/>
                    </w:rPr>
                    <w:t>排放量（</w:t>
                  </w:r>
                  <w:r w:rsidRPr="0082648E">
                    <w:rPr>
                      <w:sz w:val="21"/>
                      <w:szCs w:val="21"/>
                    </w:rPr>
                    <w:t>t/a</w:t>
                  </w:r>
                  <w:r w:rsidRPr="0082648E">
                    <w:rPr>
                      <w:sz w:val="21"/>
                      <w:szCs w:val="21"/>
                    </w:rPr>
                    <w:t>）</w:t>
                  </w:r>
                </w:p>
              </w:tc>
            </w:tr>
            <w:tr w:rsidR="001F520F" w:rsidRPr="0082648E" w:rsidTr="00A22B46">
              <w:trPr>
                <w:jc w:val="center"/>
              </w:trPr>
              <w:tc>
                <w:tcPr>
                  <w:tcW w:w="738" w:type="dxa"/>
                  <w:shd w:val="clear" w:color="auto" w:fill="auto"/>
                  <w:vAlign w:val="center"/>
                </w:tcPr>
                <w:p w:rsidR="001F520F" w:rsidRPr="0082648E" w:rsidRDefault="001F520F" w:rsidP="009D0843">
                  <w:pPr>
                    <w:spacing w:line="240" w:lineRule="auto"/>
                    <w:ind w:firstLineChars="0" w:firstLine="0"/>
                    <w:jc w:val="center"/>
                    <w:rPr>
                      <w:sz w:val="21"/>
                      <w:szCs w:val="21"/>
                    </w:rPr>
                  </w:pPr>
                  <w:r w:rsidRPr="0082648E">
                    <w:rPr>
                      <w:sz w:val="21"/>
                      <w:szCs w:val="21"/>
                    </w:rPr>
                    <w:t>漆雾</w:t>
                  </w:r>
                </w:p>
              </w:tc>
              <w:tc>
                <w:tcPr>
                  <w:tcW w:w="992" w:type="dxa"/>
                  <w:shd w:val="clear" w:color="auto" w:fill="auto"/>
                  <w:vAlign w:val="center"/>
                </w:tcPr>
                <w:p w:rsidR="001F520F" w:rsidRPr="00673264" w:rsidRDefault="001F520F" w:rsidP="009D0843">
                  <w:pPr>
                    <w:spacing w:line="240" w:lineRule="auto"/>
                    <w:ind w:firstLineChars="0" w:firstLine="0"/>
                    <w:jc w:val="center"/>
                    <w:rPr>
                      <w:sz w:val="21"/>
                      <w:szCs w:val="21"/>
                    </w:rPr>
                  </w:pPr>
                  <w:r w:rsidRPr="00673264">
                    <w:rPr>
                      <w:sz w:val="21"/>
                      <w:szCs w:val="21"/>
                    </w:rPr>
                    <w:t>DA018</w:t>
                  </w:r>
                </w:p>
              </w:tc>
              <w:tc>
                <w:tcPr>
                  <w:tcW w:w="1418" w:type="dxa"/>
                  <w:shd w:val="clear" w:color="auto" w:fill="auto"/>
                  <w:vAlign w:val="center"/>
                </w:tcPr>
                <w:p w:rsidR="001F520F" w:rsidRPr="0082648E" w:rsidRDefault="00DA62C4" w:rsidP="009D0843">
                  <w:pPr>
                    <w:spacing w:line="240" w:lineRule="auto"/>
                    <w:ind w:firstLineChars="0" w:firstLine="0"/>
                    <w:jc w:val="center"/>
                    <w:rPr>
                      <w:sz w:val="21"/>
                      <w:szCs w:val="21"/>
                    </w:rPr>
                  </w:pPr>
                  <w:r>
                    <w:rPr>
                      <w:rFonts w:hint="eastAsia"/>
                      <w:sz w:val="21"/>
                      <w:szCs w:val="21"/>
                    </w:rPr>
                    <w:t>7.2</w:t>
                  </w:r>
                </w:p>
              </w:tc>
              <w:tc>
                <w:tcPr>
                  <w:tcW w:w="1841" w:type="dxa"/>
                  <w:shd w:val="clear" w:color="auto" w:fill="auto"/>
                  <w:vAlign w:val="center"/>
                </w:tcPr>
                <w:p w:rsidR="001F520F" w:rsidRPr="0082648E" w:rsidRDefault="003F0D51" w:rsidP="009D0843">
                  <w:pPr>
                    <w:spacing w:line="240" w:lineRule="auto"/>
                    <w:ind w:firstLineChars="0" w:firstLine="0"/>
                    <w:jc w:val="center"/>
                    <w:rPr>
                      <w:sz w:val="21"/>
                      <w:szCs w:val="21"/>
                    </w:rPr>
                  </w:pPr>
                  <w:r>
                    <w:rPr>
                      <w:rFonts w:hint="eastAsia"/>
                      <w:sz w:val="21"/>
                      <w:szCs w:val="21"/>
                    </w:rPr>
                    <w:t>8</w:t>
                  </w:r>
                  <w:r w:rsidR="00DB05BA">
                    <w:rPr>
                      <w:rFonts w:hint="eastAsia"/>
                      <w:sz w:val="21"/>
                      <w:szCs w:val="21"/>
                    </w:rPr>
                    <w:t>0</w:t>
                  </w:r>
                </w:p>
              </w:tc>
              <w:tc>
                <w:tcPr>
                  <w:tcW w:w="1860" w:type="dxa"/>
                  <w:shd w:val="clear" w:color="auto" w:fill="auto"/>
                  <w:vAlign w:val="center"/>
                </w:tcPr>
                <w:p w:rsidR="001F520F" w:rsidRPr="0082648E" w:rsidRDefault="003F0D51" w:rsidP="009D0843">
                  <w:pPr>
                    <w:spacing w:line="240" w:lineRule="auto"/>
                    <w:ind w:firstLineChars="0" w:firstLine="0"/>
                    <w:jc w:val="center"/>
                    <w:rPr>
                      <w:sz w:val="21"/>
                      <w:szCs w:val="21"/>
                    </w:rPr>
                  </w:pPr>
                  <w:r>
                    <w:rPr>
                      <w:rFonts w:hint="eastAsia"/>
                      <w:sz w:val="21"/>
                      <w:szCs w:val="21"/>
                    </w:rPr>
                    <w:t>4</w:t>
                  </w:r>
                </w:p>
              </w:tc>
              <w:tc>
                <w:tcPr>
                  <w:tcW w:w="1310" w:type="dxa"/>
                  <w:shd w:val="clear" w:color="auto" w:fill="auto"/>
                  <w:vAlign w:val="center"/>
                </w:tcPr>
                <w:p w:rsidR="001F520F" w:rsidRPr="0082648E" w:rsidRDefault="00DB05BA" w:rsidP="009D0843">
                  <w:pPr>
                    <w:spacing w:line="240" w:lineRule="auto"/>
                    <w:ind w:firstLineChars="0" w:firstLine="0"/>
                    <w:jc w:val="center"/>
                    <w:rPr>
                      <w:sz w:val="21"/>
                      <w:szCs w:val="21"/>
                    </w:rPr>
                  </w:pPr>
                  <w:r>
                    <w:rPr>
                      <w:rFonts w:hint="eastAsia"/>
                      <w:sz w:val="21"/>
                      <w:szCs w:val="21"/>
                    </w:rPr>
                    <w:t>0.36</w:t>
                  </w:r>
                </w:p>
              </w:tc>
            </w:tr>
          </w:tbl>
          <w:p w:rsidR="00FE5D99" w:rsidRPr="002D6645" w:rsidRDefault="00FE5D99" w:rsidP="000B3B05">
            <w:pPr>
              <w:adjustRightInd w:val="0"/>
              <w:snapToGrid w:val="0"/>
              <w:spacing w:beforeLines="50" w:before="156"/>
              <w:ind w:firstLine="420"/>
              <w:jc w:val="left"/>
              <w:rPr>
                <w:sz w:val="21"/>
                <w:szCs w:val="21"/>
              </w:rPr>
            </w:pPr>
            <w:r>
              <w:rPr>
                <w:rFonts w:hint="eastAsia"/>
                <w:sz w:val="21"/>
                <w:szCs w:val="21"/>
              </w:rPr>
              <w:t>根据《排污许可证申请与核发技术规范</w:t>
            </w:r>
            <w:r>
              <w:rPr>
                <w:rFonts w:hint="eastAsia"/>
                <w:sz w:val="21"/>
                <w:szCs w:val="21"/>
              </w:rPr>
              <w:t xml:space="preserve"> </w:t>
            </w:r>
            <w:r>
              <w:rPr>
                <w:rFonts w:hint="eastAsia"/>
                <w:sz w:val="21"/>
                <w:szCs w:val="21"/>
              </w:rPr>
              <w:t>汽车制造业》（</w:t>
            </w:r>
            <w:r>
              <w:rPr>
                <w:rFonts w:hint="eastAsia"/>
                <w:sz w:val="21"/>
                <w:szCs w:val="21"/>
              </w:rPr>
              <w:t>HJ971-2018</w:t>
            </w:r>
            <w:r>
              <w:rPr>
                <w:rFonts w:hint="eastAsia"/>
                <w:sz w:val="21"/>
                <w:szCs w:val="21"/>
              </w:rPr>
              <w:t>），</w:t>
            </w:r>
            <w:r w:rsidR="00DB05BA">
              <w:rPr>
                <w:rFonts w:hint="eastAsia"/>
                <w:sz w:val="21"/>
                <w:szCs w:val="21"/>
              </w:rPr>
              <w:t>纸盒</w:t>
            </w:r>
            <w:r w:rsidR="00DB05BA" w:rsidRPr="002D6645">
              <w:rPr>
                <w:rFonts w:hint="eastAsia"/>
                <w:sz w:val="21"/>
                <w:szCs w:val="21"/>
              </w:rPr>
              <w:t>过滤</w:t>
            </w:r>
            <w:r w:rsidR="00DB05BA">
              <w:rPr>
                <w:rFonts w:hint="eastAsia"/>
                <w:sz w:val="21"/>
                <w:szCs w:val="21"/>
              </w:rPr>
              <w:t>为净化漆雾可行技术</w:t>
            </w:r>
            <w:r>
              <w:rPr>
                <w:rFonts w:hint="eastAsia"/>
                <w:sz w:val="21"/>
                <w:szCs w:val="21"/>
              </w:rPr>
              <w:t>。</w:t>
            </w:r>
            <w:r w:rsidR="00322177">
              <w:rPr>
                <w:rFonts w:hint="eastAsia"/>
                <w:sz w:val="21"/>
                <w:szCs w:val="21"/>
              </w:rPr>
              <w:t>漆雾（颗粒物）排放能够达到</w:t>
            </w:r>
            <w:r w:rsidR="00322177" w:rsidRPr="00EB130D">
              <w:rPr>
                <w:rFonts w:hint="eastAsia"/>
                <w:sz w:val="21"/>
                <w:szCs w:val="21"/>
              </w:rPr>
              <w:t>《大气污染物综合排放标准》</w:t>
            </w:r>
            <w:r w:rsidR="00322177" w:rsidRPr="00EB130D">
              <w:rPr>
                <w:rFonts w:hint="eastAsia"/>
                <w:sz w:val="21"/>
                <w:szCs w:val="21"/>
              </w:rPr>
              <w:t xml:space="preserve">(GB16297-1996) </w:t>
            </w:r>
            <w:r w:rsidR="00322177" w:rsidRPr="00EB130D">
              <w:rPr>
                <w:rFonts w:hint="eastAsia"/>
                <w:sz w:val="21"/>
                <w:szCs w:val="21"/>
              </w:rPr>
              <w:t>表</w:t>
            </w:r>
            <w:r w:rsidR="00322177" w:rsidRPr="00EB130D">
              <w:rPr>
                <w:rFonts w:hint="eastAsia"/>
                <w:sz w:val="21"/>
                <w:szCs w:val="21"/>
              </w:rPr>
              <w:t>2</w:t>
            </w:r>
            <w:r w:rsidR="00322177" w:rsidRPr="00EB130D">
              <w:rPr>
                <w:rFonts w:hint="eastAsia"/>
                <w:sz w:val="21"/>
                <w:szCs w:val="21"/>
              </w:rPr>
              <w:t>中二级排放标准限值</w:t>
            </w:r>
            <w:r w:rsidR="00322177">
              <w:rPr>
                <w:rFonts w:hint="eastAsia"/>
                <w:sz w:val="21"/>
                <w:szCs w:val="21"/>
              </w:rPr>
              <w:t>要求。</w:t>
            </w:r>
          </w:p>
          <w:p w:rsidR="00FE5D99" w:rsidRPr="009200B7" w:rsidRDefault="00FE5D99" w:rsidP="009200B7">
            <w:pPr>
              <w:pStyle w:val="af9"/>
              <w:numPr>
                <w:ilvl w:val="0"/>
                <w:numId w:val="11"/>
              </w:numPr>
              <w:autoSpaceDE w:val="0"/>
              <w:autoSpaceDN w:val="0"/>
              <w:adjustRightInd w:val="0"/>
              <w:snapToGrid w:val="0"/>
              <w:ind w:firstLineChars="0"/>
              <w:rPr>
                <w:sz w:val="21"/>
                <w:szCs w:val="21"/>
              </w:rPr>
            </w:pPr>
            <w:r w:rsidRPr="009200B7">
              <w:rPr>
                <w:rFonts w:hint="eastAsia"/>
                <w:sz w:val="21"/>
                <w:szCs w:val="21"/>
              </w:rPr>
              <w:t>挥发性有机物</w:t>
            </w:r>
          </w:p>
          <w:p w:rsidR="00E5185B" w:rsidRPr="00E6791A" w:rsidRDefault="00E5185B" w:rsidP="00A575C8">
            <w:pPr>
              <w:autoSpaceDE w:val="0"/>
              <w:autoSpaceDN w:val="0"/>
              <w:adjustRightInd w:val="0"/>
              <w:snapToGrid w:val="0"/>
              <w:ind w:firstLine="420"/>
              <w:rPr>
                <w:sz w:val="21"/>
                <w:szCs w:val="21"/>
                <w:u w:val="single"/>
              </w:rPr>
            </w:pPr>
            <w:r w:rsidRPr="00E6791A">
              <w:rPr>
                <w:sz w:val="21"/>
                <w:szCs w:val="21"/>
                <w:u w:val="single"/>
              </w:rPr>
              <w:t>根据第二次全国污染源普查成果《排放源统计调查产排污核算方法和系数手册》中《</w:t>
            </w:r>
            <w:r w:rsidR="001607DA" w:rsidRPr="001607DA">
              <w:rPr>
                <w:sz w:val="21"/>
                <w:szCs w:val="21"/>
                <w:u w:val="single"/>
              </w:rPr>
              <w:t>33-37,431-434</w:t>
            </w:r>
            <w:r w:rsidRPr="00E6791A">
              <w:rPr>
                <w:sz w:val="21"/>
                <w:szCs w:val="21"/>
                <w:u w:val="single"/>
              </w:rPr>
              <w:t>机械行业系数手册》中，采用水性漆喷漆工序：挥发性有机物的产污系数为</w:t>
            </w:r>
            <w:r w:rsidRPr="00E6791A">
              <w:rPr>
                <w:sz w:val="21"/>
                <w:szCs w:val="21"/>
                <w:u w:val="single"/>
              </w:rPr>
              <w:t>135kg/t-</w:t>
            </w:r>
            <w:r w:rsidRPr="00E6791A">
              <w:rPr>
                <w:sz w:val="21"/>
                <w:szCs w:val="21"/>
                <w:u w:val="single"/>
              </w:rPr>
              <w:t>原料，</w:t>
            </w:r>
            <w:r w:rsidR="009200B7" w:rsidRPr="009200B7">
              <w:rPr>
                <w:sz w:val="21"/>
                <w:szCs w:val="21"/>
                <w:u w:val="single"/>
              </w:rPr>
              <w:t>吸附法</w:t>
            </w:r>
            <w:r w:rsidR="009200B7" w:rsidRPr="009200B7">
              <w:rPr>
                <w:rFonts w:hint="eastAsia"/>
                <w:sz w:val="21"/>
                <w:szCs w:val="21"/>
                <w:u w:val="single"/>
              </w:rPr>
              <w:t>处理效率</w:t>
            </w:r>
            <w:r w:rsidR="009200B7" w:rsidRPr="009200B7">
              <w:rPr>
                <w:rFonts w:hint="eastAsia"/>
                <w:sz w:val="21"/>
                <w:szCs w:val="21"/>
                <w:u w:val="single"/>
              </w:rPr>
              <w:t>18%</w:t>
            </w:r>
            <w:r w:rsidRPr="00E6791A">
              <w:rPr>
                <w:sz w:val="21"/>
                <w:szCs w:val="21"/>
                <w:u w:val="single"/>
              </w:rPr>
              <w:t>；喷漆后烘干工序：挥发性有机物的产污系数为</w:t>
            </w:r>
            <w:r w:rsidRPr="00E6791A">
              <w:rPr>
                <w:sz w:val="21"/>
                <w:szCs w:val="21"/>
                <w:u w:val="single"/>
              </w:rPr>
              <w:t>15kg/t-</w:t>
            </w:r>
            <w:r w:rsidRPr="00E6791A">
              <w:rPr>
                <w:sz w:val="21"/>
                <w:szCs w:val="21"/>
                <w:u w:val="single"/>
              </w:rPr>
              <w:t>原料，</w:t>
            </w:r>
            <w:r w:rsidR="009200B7" w:rsidRPr="009200B7">
              <w:rPr>
                <w:sz w:val="21"/>
                <w:szCs w:val="21"/>
                <w:u w:val="single"/>
              </w:rPr>
              <w:t>吸附法</w:t>
            </w:r>
            <w:r w:rsidR="009200B7" w:rsidRPr="009200B7">
              <w:rPr>
                <w:rFonts w:hint="eastAsia"/>
                <w:sz w:val="21"/>
                <w:szCs w:val="21"/>
                <w:u w:val="single"/>
              </w:rPr>
              <w:t>处理效率</w:t>
            </w:r>
            <w:r w:rsidR="009200B7" w:rsidRPr="009200B7">
              <w:rPr>
                <w:rFonts w:hint="eastAsia"/>
                <w:sz w:val="21"/>
                <w:szCs w:val="21"/>
                <w:u w:val="single"/>
              </w:rPr>
              <w:t>18%</w:t>
            </w:r>
            <w:r w:rsidRPr="00E6791A">
              <w:rPr>
                <w:sz w:val="21"/>
                <w:szCs w:val="21"/>
                <w:u w:val="single"/>
              </w:rPr>
              <w:t>。</w:t>
            </w:r>
          </w:p>
          <w:p w:rsidR="00B358AF" w:rsidRPr="00E6791A" w:rsidRDefault="00E5185B" w:rsidP="00A575C8">
            <w:pPr>
              <w:autoSpaceDE w:val="0"/>
              <w:autoSpaceDN w:val="0"/>
              <w:adjustRightInd w:val="0"/>
              <w:snapToGrid w:val="0"/>
              <w:ind w:firstLine="420"/>
              <w:rPr>
                <w:sz w:val="21"/>
                <w:szCs w:val="21"/>
                <w:u w:val="single"/>
              </w:rPr>
            </w:pPr>
            <w:r w:rsidRPr="00E6791A">
              <w:rPr>
                <w:sz w:val="21"/>
                <w:szCs w:val="21"/>
                <w:u w:val="single"/>
              </w:rPr>
              <w:t>喷涂工序底漆和面漆的年用量</w:t>
            </w:r>
            <w:r w:rsidR="00145751" w:rsidRPr="00E6791A">
              <w:rPr>
                <w:sz w:val="21"/>
                <w:szCs w:val="21"/>
                <w:u w:val="single"/>
              </w:rPr>
              <w:t>合计</w:t>
            </w:r>
            <w:r w:rsidRPr="00E6791A">
              <w:rPr>
                <w:sz w:val="21"/>
                <w:szCs w:val="21"/>
                <w:u w:val="single"/>
              </w:rPr>
              <w:t>为</w:t>
            </w:r>
            <w:r w:rsidR="0016219E" w:rsidRPr="00E6791A">
              <w:rPr>
                <w:sz w:val="21"/>
                <w:szCs w:val="21"/>
                <w:u w:val="single"/>
              </w:rPr>
              <w:t>48</w:t>
            </w:r>
            <w:r w:rsidRPr="00E6791A">
              <w:rPr>
                <w:sz w:val="21"/>
                <w:szCs w:val="21"/>
                <w:u w:val="single"/>
              </w:rPr>
              <w:t>t</w:t>
            </w:r>
            <w:r w:rsidRPr="00E6791A">
              <w:rPr>
                <w:sz w:val="21"/>
                <w:szCs w:val="21"/>
                <w:u w:val="single"/>
              </w:rPr>
              <w:t>，则喷漆工序挥发性有机物的产生量为</w:t>
            </w:r>
            <w:r w:rsidR="006C33AB" w:rsidRPr="00E6791A">
              <w:rPr>
                <w:sz w:val="21"/>
                <w:szCs w:val="21"/>
                <w:u w:val="single"/>
              </w:rPr>
              <w:t>6.48</w:t>
            </w:r>
            <w:r w:rsidRPr="00E6791A">
              <w:rPr>
                <w:sz w:val="21"/>
                <w:szCs w:val="21"/>
                <w:u w:val="single"/>
              </w:rPr>
              <w:t>t/a</w:t>
            </w:r>
            <w:r w:rsidRPr="00E6791A">
              <w:rPr>
                <w:sz w:val="21"/>
                <w:szCs w:val="21"/>
                <w:u w:val="single"/>
              </w:rPr>
              <w:t>，烘干工序挥发性有机物的产生量为</w:t>
            </w:r>
            <w:r w:rsidR="006C33AB" w:rsidRPr="00E6791A">
              <w:rPr>
                <w:sz w:val="21"/>
                <w:szCs w:val="21"/>
                <w:u w:val="single"/>
              </w:rPr>
              <w:t>0.72</w:t>
            </w:r>
            <w:r w:rsidRPr="00E6791A">
              <w:rPr>
                <w:sz w:val="21"/>
                <w:szCs w:val="21"/>
                <w:u w:val="single"/>
              </w:rPr>
              <w:t>t/a</w:t>
            </w:r>
            <w:r w:rsidR="00700A23" w:rsidRPr="00E6791A">
              <w:rPr>
                <w:rFonts w:hint="eastAsia"/>
                <w:sz w:val="21"/>
                <w:szCs w:val="21"/>
                <w:u w:val="single"/>
              </w:rPr>
              <w:t>，</w:t>
            </w:r>
            <w:r w:rsidR="000E1B9E" w:rsidRPr="00E6791A">
              <w:rPr>
                <w:rFonts w:hint="eastAsia"/>
                <w:sz w:val="21"/>
                <w:szCs w:val="21"/>
                <w:u w:val="single"/>
              </w:rPr>
              <w:t>产生量</w:t>
            </w:r>
            <w:r w:rsidR="00B9416B" w:rsidRPr="00E6791A">
              <w:rPr>
                <w:rFonts w:hint="eastAsia"/>
                <w:sz w:val="21"/>
                <w:szCs w:val="21"/>
                <w:u w:val="single"/>
              </w:rPr>
              <w:t>合计</w:t>
            </w:r>
            <w:r w:rsidR="00700A23" w:rsidRPr="00E6791A">
              <w:rPr>
                <w:rFonts w:hint="eastAsia"/>
                <w:sz w:val="21"/>
                <w:szCs w:val="21"/>
                <w:u w:val="single"/>
              </w:rPr>
              <w:t>7.2t/a</w:t>
            </w:r>
            <w:r w:rsidRPr="00E6791A">
              <w:rPr>
                <w:sz w:val="21"/>
                <w:szCs w:val="21"/>
                <w:u w:val="single"/>
              </w:rPr>
              <w:t>。项目喷漆、烘干均在封闭的空间内进行，</w:t>
            </w:r>
            <w:r w:rsidR="00757CC8" w:rsidRPr="00E6791A">
              <w:rPr>
                <w:rFonts w:hint="eastAsia"/>
                <w:sz w:val="21"/>
                <w:szCs w:val="21"/>
                <w:u w:val="single"/>
              </w:rPr>
              <w:t>产生的挥发性有机废气集中在密闭空间内负压收集</w:t>
            </w:r>
            <w:r w:rsidRPr="00E6791A">
              <w:rPr>
                <w:sz w:val="21"/>
                <w:szCs w:val="21"/>
                <w:u w:val="single"/>
              </w:rPr>
              <w:t>，收集效率按</w:t>
            </w:r>
            <w:r w:rsidRPr="00E6791A">
              <w:rPr>
                <w:sz w:val="21"/>
                <w:szCs w:val="21"/>
                <w:u w:val="single"/>
              </w:rPr>
              <w:t>9</w:t>
            </w:r>
            <w:r w:rsidR="00806EA6" w:rsidRPr="00E6791A">
              <w:rPr>
                <w:rFonts w:hint="eastAsia"/>
                <w:sz w:val="21"/>
                <w:szCs w:val="21"/>
                <w:u w:val="single"/>
              </w:rPr>
              <w:t>0</w:t>
            </w:r>
            <w:r w:rsidRPr="00E6791A">
              <w:rPr>
                <w:sz w:val="21"/>
                <w:szCs w:val="21"/>
                <w:u w:val="single"/>
              </w:rPr>
              <w:t>%</w:t>
            </w:r>
            <w:r w:rsidRPr="00E6791A">
              <w:rPr>
                <w:sz w:val="21"/>
                <w:szCs w:val="21"/>
                <w:u w:val="single"/>
              </w:rPr>
              <w:t>计</w:t>
            </w:r>
            <w:r w:rsidR="00B358AF" w:rsidRPr="00E6791A">
              <w:rPr>
                <w:rFonts w:hint="eastAsia"/>
                <w:sz w:val="21"/>
                <w:szCs w:val="21"/>
                <w:u w:val="single"/>
              </w:rPr>
              <w:t>，收集到的挥发性有机物量为</w:t>
            </w:r>
            <w:r w:rsidR="00B358AF" w:rsidRPr="00E6791A">
              <w:rPr>
                <w:rFonts w:hint="eastAsia"/>
                <w:sz w:val="21"/>
                <w:szCs w:val="21"/>
                <w:u w:val="single"/>
              </w:rPr>
              <w:t>6</w:t>
            </w:r>
            <w:r w:rsidR="00B358AF" w:rsidRPr="00883331">
              <w:rPr>
                <w:rFonts w:hint="eastAsia"/>
                <w:sz w:val="21"/>
                <w:szCs w:val="21"/>
                <w:u w:val="single"/>
              </w:rPr>
              <w:t>.</w:t>
            </w:r>
            <w:r w:rsidR="00966311" w:rsidRPr="00883331">
              <w:rPr>
                <w:rFonts w:hint="eastAsia"/>
                <w:sz w:val="21"/>
                <w:szCs w:val="21"/>
                <w:u w:val="single"/>
              </w:rPr>
              <w:t>48</w:t>
            </w:r>
            <w:r w:rsidR="00B358AF" w:rsidRPr="00883331">
              <w:rPr>
                <w:rFonts w:hint="eastAsia"/>
                <w:sz w:val="21"/>
                <w:szCs w:val="21"/>
                <w:u w:val="single"/>
              </w:rPr>
              <w:t>t/a</w:t>
            </w:r>
            <w:r w:rsidR="00B358AF" w:rsidRPr="00883331">
              <w:rPr>
                <w:rFonts w:hint="eastAsia"/>
                <w:sz w:val="21"/>
                <w:szCs w:val="21"/>
                <w:u w:val="single"/>
              </w:rPr>
              <w:t>；无组织排放量为</w:t>
            </w:r>
            <w:r w:rsidR="00B358AF" w:rsidRPr="00883331">
              <w:rPr>
                <w:rFonts w:hint="eastAsia"/>
                <w:sz w:val="21"/>
                <w:szCs w:val="21"/>
                <w:u w:val="single"/>
              </w:rPr>
              <w:t>0.</w:t>
            </w:r>
            <w:r w:rsidR="006C7A43" w:rsidRPr="00883331">
              <w:rPr>
                <w:rFonts w:hint="eastAsia"/>
                <w:sz w:val="21"/>
                <w:szCs w:val="21"/>
                <w:u w:val="single"/>
              </w:rPr>
              <w:t>72</w:t>
            </w:r>
            <w:r w:rsidR="00B358AF" w:rsidRPr="00883331">
              <w:rPr>
                <w:rFonts w:hint="eastAsia"/>
                <w:sz w:val="21"/>
                <w:szCs w:val="21"/>
                <w:u w:val="single"/>
              </w:rPr>
              <w:t>t/a</w:t>
            </w:r>
            <w:r w:rsidR="00B358AF" w:rsidRPr="00883331">
              <w:rPr>
                <w:rFonts w:hint="eastAsia"/>
                <w:sz w:val="21"/>
                <w:szCs w:val="21"/>
                <w:u w:val="single"/>
              </w:rPr>
              <w:t>。</w:t>
            </w:r>
            <w:r w:rsidR="009200B7">
              <w:rPr>
                <w:rFonts w:hint="eastAsia"/>
                <w:sz w:val="21"/>
                <w:szCs w:val="21"/>
                <w:u w:val="single"/>
              </w:rPr>
              <w:t>喷漆房采用</w:t>
            </w:r>
            <w:r w:rsidR="009200B7" w:rsidRPr="009200B7">
              <w:rPr>
                <w:rFonts w:hint="eastAsia"/>
                <w:sz w:val="21"/>
                <w:szCs w:val="21"/>
                <w:u w:val="single"/>
              </w:rPr>
              <w:t>干式过滤</w:t>
            </w:r>
            <w:r w:rsidR="009200B7" w:rsidRPr="009200B7">
              <w:rPr>
                <w:rFonts w:hint="eastAsia"/>
                <w:sz w:val="21"/>
                <w:szCs w:val="21"/>
                <w:u w:val="single"/>
              </w:rPr>
              <w:t>+</w:t>
            </w:r>
            <w:r w:rsidR="00563E1E">
              <w:rPr>
                <w:rFonts w:hint="eastAsia"/>
                <w:sz w:val="21"/>
                <w:szCs w:val="21"/>
                <w:u w:val="single"/>
              </w:rPr>
              <w:t>二级</w:t>
            </w:r>
            <w:r w:rsidR="009200B7" w:rsidRPr="009200B7">
              <w:rPr>
                <w:rFonts w:hint="eastAsia"/>
                <w:sz w:val="21"/>
                <w:szCs w:val="21"/>
                <w:u w:val="single"/>
              </w:rPr>
              <w:t>活性炭吸附工艺，</w:t>
            </w:r>
            <w:r w:rsidR="00840798">
              <w:rPr>
                <w:rFonts w:hint="eastAsia"/>
                <w:sz w:val="21"/>
                <w:szCs w:val="21"/>
                <w:u w:val="single"/>
              </w:rPr>
              <w:t>对</w:t>
            </w:r>
            <w:r w:rsidR="009200B7">
              <w:rPr>
                <w:rFonts w:hint="eastAsia"/>
                <w:sz w:val="21"/>
                <w:szCs w:val="21"/>
                <w:u w:val="single"/>
              </w:rPr>
              <w:t>有机废气</w:t>
            </w:r>
            <w:r w:rsidR="00563E1E">
              <w:rPr>
                <w:rFonts w:hint="eastAsia"/>
                <w:sz w:val="21"/>
                <w:szCs w:val="21"/>
                <w:u w:val="single"/>
              </w:rPr>
              <w:t>综合</w:t>
            </w:r>
            <w:r w:rsidR="009200B7" w:rsidRPr="009200B7">
              <w:rPr>
                <w:rFonts w:hint="eastAsia"/>
                <w:sz w:val="21"/>
                <w:szCs w:val="21"/>
                <w:u w:val="single"/>
              </w:rPr>
              <w:t>去除率</w:t>
            </w:r>
            <w:r w:rsidR="00563E1E">
              <w:rPr>
                <w:rFonts w:hint="eastAsia"/>
                <w:sz w:val="21"/>
                <w:szCs w:val="21"/>
                <w:u w:val="single"/>
              </w:rPr>
              <w:t>约</w:t>
            </w:r>
            <w:r w:rsidR="00563E1E">
              <w:rPr>
                <w:rFonts w:hint="eastAsia"/>
                <w:sz w:val="21"/>
                <w:szCs w:val="21"/>
                <w:u w:val="single"/>
              </w:rPr>
              <w:t>33</w:t>
            </w:r>
            <w:r w:rsidR="009200B7" w:rsidRPr="009200B7">
              <w:rPr>
                <w:rFonts w:hint="eastAsia"/>
                <w:sz w:val="21"/>
                <w:szCs w:val="21"/>
                <w:u w:val="single"/>
              </w:rPr>
              <w:t>%</w:t>
            </w:r>
            <w:r w:rsidR="009200B7" w:rsidRPr="009200B7">
              <w:rPr>
                <w:rFonts w:hint="eastAsia"/>
                <w:sz w:val="21"/>
                <w:szCs w:val="21"/>
                <w:u w:val="single"/>
              </w:rPr>
              <w:t>；烘干房采用</w:t>
            </w:r>
            <w:r w:rsidR="007B75D5">
              <w:rPr>
                <w:rFonts w:hint="eastAsia"/>
                <w:sz w:val="21"/>
                <w:szCs w:val="21"/>
                <w:u w:val="single"/>
              </w:rPr>
              <w:t>二级</w:t>
            </w:r>
            <w:r w:rsidR="009200B7" w:rsidRPr="009200B7">
              <w:rPr>
                <w:rFonts w:hint="eastAsia"/>
                <w:sz w:val="21"/>
                <w:szCs w:val="21"/>
                <w:u w:val="single"/>
              </w:rPr>
              <w:t>活性炭吸附，</w:t>
            </w:r>
            <w:r w:rsidR="00840798">
              <w:rPr>
                <w:rFonts w:hint="eastAsia"/>
                <w:sz w:val="21"/>
                <w:szCs w:val="21"/>
                <w:u w:val="single"/>
              </w:rPr>
              <w:t>对</w:t>
            </w:r>
            <w:r w:rsidR="009200B7">
              <w:rPr>
                <w:rFonts w:hint="eastAsia"/>
                <w:sz w:val="21"/>
                <w:szCs w:val="21"/>
                <w:u w:val="single"/>
              </w:rPr>
              <w:t>有机废气</w:t>
            </w:r>
            <w:r w:rsidR="00563E1E">
              <w:rPr>
                <w:rFonts w:hint="eastAsia"/>
                <w:sz w:val="21"/>
                <w:szCs w:val="21"/>
                <w:u w:val="single"/>
              </w:rPr>
              <w:t>综合去除率约</w:t>
            </w:r>
            <w:r w:rsidR="00563E1E">
              <w:rPr>
                <w:rFonts w:hint="eastAsia"/>
                <w:sz w:val="21"/>
                <w:szCs w:val="21"/>
                <w:u w:val="single"/>
              </w:rPr>
              <w:t>33</w:t>
            </w:r>
            <w:r w:rsidR="009200B7" w:rsidRPr="009200B7">
              <w:rPr>
                <w:rFonts w:hint="eastAsia"/>
                <w:sz w:val="21"/>
                <w:szCs w:val="21"/>
                <w:u w:val="single"/>
              </w:rPr>
              <w:t>%</w:t>
            </w:r>
            <w:r w:rsidR="00E23188">
              <w:rPr>
                <w:rFonts w:hint="eastAsia"/>
                <w:sz w:val="21"/>
                <w:szCs w:val="21"/>
                <w:u w:val="single"/>
              </w:rPr>
              <w:t>。</w:t>
            </w:r>
          </w:p>
          <w:p w:rsidR="00E5185B" w:rsidRPr="00883331" w:rsidRDefault="00627013" w:rsidP="00A575C8">
            <w:pPr>
              <w:autoSpaceDE w:val="0"/>
              <w:autoSpaceDN w:val="0"/>
              <w:adjustRightInd w:val="0"/>
              <w:snapToGrid w:val="0"/>
              <w:ind w:firstLine="420"/>
              <w:rPr>
                <w:sz w:val="21"/>
                <w:szCs w:val="21"/>
              </w:rPr>
            </w:pPr>
            <w:r w:rsidRPr="00883331">
              <w:rPr>
                <w:rFonts w:hint="eastAsia"/>
                <w:sz w:val="21"/>
                <w:szCs w:val="21"/>
              </w:rPr>
              <w:t>农机桥</w:t>
            </w:r>
            <w:r w:rsidR="003F4CC8" w:rsidRPr="00883331">
              <w:rPr>
                <w:sz w:val="21"/>
                <w:szCs w:val="21"/>
              </w:rPr>
              <w:t>总装车间</w:t>
            </w:r>
            <w:r w:rsidR="00B426B6" w:rsidRPr="00883331">
              <w:rPr>
                <w:sz w:val="21"/>
                <w:szCs w:val="21"/>
              </w:rPr>
              <w:t>共设置</w:t>
            </w:r>
            <w:r w:rsidR="00206AF1">
              <w:rPr>
                <w:rFonts w:hint="eastAsia"/>
                <w:sz w:val="21"/>
                <w:szCs w:val="21"/>
              </w:rPr>
              <w:t>6</w:t>
            </w:r>
            <w:r w:rsidR="00B426B6" w:rsidRPr="00883331">
              <w:rPr>
                <w:sz w:val="21"/>
                <w:szCs w:val="21"/>
              </w:rPr>
              <w:t>个喷漆房和</w:t>
            </w:r>
            <w:r w:rsidR="00206AF1">
              <w:rPr>
                <w:rFonts w:hint="eastAsia"/>
                <w:sz w:val="21"/>
                <w:szCs w:val="21"/>
              </w:rPr>
              <w:t>2</w:t>
            </w:r>
            <w:r w:rsidR="00B426B6" w:rsidRPr="00883331">
              <w:rPr>
                <w:sz w:val="21"/>
                <w:szCs w:val="21"/>
              </w:rPr>
              <w:t>个烘干房</w:t>
            </w:r>
            <w:r w:rsidR="00CD3535" w:rsidRPr="00883331">
              <w:rPr>
                <w:sz w:val="21"/>
                <w:szCs w:val="21"/>
              </w:rPr>
              <w:t>。</w:t>
            </w:r>
            <w:r w:rsidR="00206AF1" w:rsidRPr="00B37693">
              <w:rPr>
                <w:rFonts w:hint="eastAsia"/>
                <w:sz w:val="21"/>
                <w:szCs w:val="21"/>
                <w:u w:val="single"/>
              </w:rPr>
              <w:t>6</w:t>
            </w:r>
            <w:r w:rsidR="00CD3535" w:rsidRPr="00B37693">
              <w:rPr>
                <w:sz w:val="21"/>
                <w:szCs w:val="21"/>
                <w:u w:val="single"/>
              </w:rPr>
              <w:t>个喷漆房</w:t>
            </w:r>
            <w:r w:rsidR="006A444D">
              <w:rPr>
                <w:rFonts w:hint="eastAsia"/>
                <w:sz w:val="21"/>
                <w:szCs w:val="21"/>
                <w:u w:val="single"/>
              </w:rPr>
              <w:t>原有</w:t>
            </w:r>
            <w:r w:rsidR="006A444D">
              <w:rPr>
                <w:rFonts w:hint="eastAsia"/>
                <w:sz w:val="21"/>
                <w:szCs w:val="21"/>
                <w:u w:val="single"/>
              </w:rPr>
              <w:t>6</w:t>
            </w:r>
            <w:r w:rsidR="006A444D">
              <w:rPr>
                <w:rFonts w:hint="eastAsia"/>
                <w:sz w:val="21"/>
                <w:szCs w:val="21"/>
                <w:u w:val="single"/>
              </w:rPr>
              <w:t>根排气筒（</w:t>
            </w:r>
            <w:r w:rsidR="006A444D">
              <w:rPr>
                <w:rFonts w:hint="eastAsia"/>
                <w:sz w:val="21"/>
                <w:szCs w:val="21"/>
                <w:u w:val="single"/>
              </w:rPr>
              <w:t>DA018</w:t>
            </w:r>
            <w:r w:rsidR="006A444D">
              <w:rPr>
                <w:rFonts w:hint="eastAsia"/>
                <w:sz w:val="21"/>
                <w:szCs w:val="21"/>
                <w:u w:val="single"/>
              </w:rPr>
              <w:t>～</w:t>
            </w:r>
            <w:r w:rsidR="006A444D">
              <w:rPr>
                <w:rFonts w:hint="eastAsia"/>
                <w:sz w:val="21"/>
                <w:szCs w:val="21"/>
                <w:u w:val="single"/>
              </w:rPr>
              <w:t>DA023</w:t>
            </w:r>
            <w:r w:rsidR="006A444D">
              <w:rPr>
                <w:rFonts w:hint="eastAsia"/>
                <w:sz w:val="21"/>
                <w:szCs w:val="21"/>
                <w:u w:val="single"/>
              </w:rPr>
              <w:t>）合并至</w:t>
            </w:r>
            <w:r w:rsidR="006A444D">
              <w:rPr>
                <w:rFonts w:hint="eastAsia"/>
                <w:sz w:val="21"/>
                <w:szCs w:val="21"/>
                <w:u w:val="single"/>
              </w:rPr>
              <w:t>1</w:t>
            </w:r>
            <w:r w:rsidR="006A444D">
              <w:rPr>
                <w:rFonts w:hint="eastAsia"/>
                <w:sz w:val="21"/>
                <w:szCs w:val="21"/>
                <w:u w:val="single"/>
              </w:rPr>
              <w:t>根</w:t>
            </w:r>
            <w:r w:rsidR="006A444D">
              <w:rPr>
                <w:rFonts w:hint="eastAsia"/>
                <w:sz w:val="21"/>
                <w:szCs w:val="21"/>
                <w:u w:val="single"/>
              </w:rPr>
              <w:t>15m</w:t>
            </w:r>
            <w:r w:rsidR="006A444D">
              <w:rPr>
                <w:rFonts w:hint="eastAsia"/>
                <w:sz w:val="21"/>
                <w:szCs w:val="21"/>
                <w:u w:val="single"/>
              </w:rPr>
              <w:t>排气筒（</w:t>
            </w:r>
            <w:r w:rsidR="006A444D">
              <w:rPr>
                <w:rFonts w:hint="eastAsia"/>
                <w:sz w:val="21"/>
                <w:szCs w:val="21"/>
                <w:u w:val="single"/>
              </w:rPr>
              <w:t>DA018</w:t>
            </w:r>
            <w:r w:rsidR="006A444D">
              <w:rPr>
                <w:rFonts w:hint="eastAsia"/>
                <w:sz w:val="21"/>
                <w:szCs w:val="21"/>
                <w:u w:val="single"/>
              </w:rPr>
              <w:t>），</w:t>
            </w:r>
            <w:r w:rsidR="00CD3535" w:rsidRPr="00B37693">
              <w:rPr>
                <w:sz w:val="21"/>
                <w:szCs w:val="21"/>
                <w:u w:val="single"/>
              </w:rPr>
              <w:t>喷漆工序产生的有机废气经</w:t>
            </w:r>
            <w:r w:rsidR="00206AF1" w:rsidRPr="00B37693">
              <w:rPr>
                <w:rFonts w:hint="eastAsia"/>
                <w:sz w:val="21"/>
                <w:szCs w:val="21"/>
                <w:u w:val="single"/>
              </w:rPr>
              <w:t>干式过滤</w:t>
            </w:r>
            <w:r w:rsidR="00206AF1" w:rsidRPr="00B37693">
              <w:rPr>
                <w:rFonts w:hint="eastAsia"/>
                <w:sz w:val="21"/>
                <w:szCs w:val="21"/>
                <w:u w:val="single"/>
              </w:rPr>
              <w:t>+</w:t>
            </w:r>
            <w:r w:rsidR="00206AF1" w:rsidRPr="00B37693">
              <w:rPr>
                <w:rFonts w:hint="eastAsia"/>
                <w:sz w:val="21"/>
                <w:szCs w:val="21"/>
                <w:u w:val="single"/>
              </w:rPr>
              <w:t>活性炭吸附工艺</w:t>
            </w:r>
            <w:r w:rsidR="00CD3535" w:rsidRPr="00B37693">
              <w:rPr>
                <w:sz w:val="21"/>
                <w:szCs w:val="21"/>
                <w:u w:val="single"/>
              </w:rPr>
              <w:t>处理后，</w:t>
            </w:r>
            <w:r w:rsidR="00B37693">
              <w:rPr>
                <w:rFonts w:hint="eastAsia"/>
                <w:sz w:val="21"/>
                <w:szCs w:val="21"/>
                <w:u w:val="single"/>
              </w:rPr>
              <w:t>通过</w:t>
            </w:r>
            <w:r w:rsidR="00CD3535" w:rsidRPr="00B37693">
              <w:rPr>
                <w:sz w:val="21"/>
                <w:szCs w:val="21"/>
                <w:u w:val="single"/>
              </w:rPr>
              <w:t>15m</w:t>
            </w:r>
            <w:r w:rsidR="00CD3535" w:rsidRPr="00B37693">
              <w:rPr>
                <w:sz w:val="21"/>
                <w:szCs w:val="21"/>
                <w:u w:val="single"/>
              </w:rPr>
              <w:t>排气筒（</w:t>
            </w:r>
            <w:r w:rsidR="00CD3535" w:rsidRPr="00B37693">
              <w:rPr>
                <w:sz w:val="21"/>
                <w:szCs w:val="21"/>
                <w:u w:val="single"/>
              </w:rPr>
              <w:t>DA018</w:t>
            </w:r>
            <w:r w:rsidR="00CD3535" w:rsidRPr="00B37693">
              <w:rPr>
                <w:sz w:val="21"/>
                <w:szCs w:val="21"/>
                <w:u w:val="single"/>
              </w:rPr>
              <w:t>）排放</w:t>
            </w:r>
            <w:r w:rsidR="00B37693" w:rsidRPr="00B37693">
              <w:rPr>
                <w:rFonts w:hint="eastAsia"/>
                <w:sz w:val="21"/>
                <w:szCs w:val="21"/>
                <w:u w:val="single"/>
              </w:rPr>
              <w:t>。</w:t>
            </w:r>
            <w:r w:rsidR="00447AE6" w:rsidRPr="00883331">
              <w:rPr>
                <w:sz w:val="21"/>
                <w:szCs w:val="21"/>
              </w:rPr>
              <w:t>风机</w:t>
            </w:r>
            <w:r w:rsidR="00206AF1">
              <w:rPr>
                <w:rFonts w:hint="eastAsia"/>
                <w:sz w:val="21"/>
                <w:szCs w:val="21"/>
              </w:rPr>
              <w:t>总风量</w:t>
            </w:r>
            <w:r w:rsidR="003F0D51">
              <w:rPr>
                <w:rFonts w:hint="eastAsia"/>
                <w:sz w:val="21"/>
                <w:szCs w:val="21"/>
              </w:rPr>
              <w:t>45000</w:t>
            </w:r>
            <w:r w:rsidR="00206AF1" w:rsidRPr="00883331">
              <w:rPr>
                <w:sz w:val="21"/>
                <w:szCs w:val="21"/>
              </w:rPr>
              <w:t>m</w:t>
            </w:r>
            <w:r w:rsidR="00206AF1" w:rsidRPr="00883331">
              <w:rPr>
                <w:sz w:val="21"/>
                <w:szCs w:val="21"/>
                <w:vertAlign w:val="superscript"/>
              </w:rPr>
              <w:t>3</w:t>
            </w:r>
            <w:r w:rsidR="00206AF1" w:rsidRPr="00883331">
              <w:rPr>
                <w:sz w:val="21"/>
                <w:szCs w:val="21"/>
              </w:rPr>
              <w:t>/h</w:t>
            </w:r>
            <w:r w:rsidR="00447AE6" w:rsidRPr="00883331">
              <w:rPr>
                <w:sz w:val="21"/>
                <w:szCs w:val="21"/>
              </w:rPr>
              <w:t>，年运行</w:t>
            </w:r>
            <w:r w:rsidR="00A56B76" w:rsidRPr="00883331">
              <w:rPr>
                <w:rFonts w:hint="eastAsia"/>
                <w:sz w:val="21"/>
                <w:szCs w:val="21"/>
              </w:rPr>
              <w:t>时间</w:t>
            </w:r>
            <w:r w:rsidR="00841556" w:rsidRPr="00883331">
              <w:rPr>
                <w:rFonts w:hint="eastAsia"/>
                <w:sz w:val="21"/>
                <w:szCs w:val="21"/>
              </w:rPr>
              <w:t>按</w:t>
            </w:r>
            <w:r w:rsidR="002612A8" w:rsidRPr="00883331">
              <w:rPr>
                <w:rFonts w:hint="eastAsia"/>
                <w:sz w:val="21"/>
                <w:szCs w:val="21"/>
              </w:rPr>
              <w:t>2</w:t>
            </w:r>
            <w:r w:rsidR="00D8123C" w:rsidRPr="00883331">
              <w:rPr>
                <w:rFonts w:hint="eastAsia"/>
                <w:sz w:val="21"/>
                <w:szCs w:val="21"/>
              </w:rPr>
              <w:t>0</w:t>
            </w:r>
            <w:r w:rsidR="00447AE6" w:rsidRPr="00883331">
              <w:rPr>
                <w:sz w:val="21"/>
                <w:szCs w:val="21"/>
              </w:rPr>
              <w:t>00h</w:t>
            </w:r>
            <w:r w:rsidR="00841556" w:rsidRPr="00883331">
              <w:rPr>
                <w:rFonts w:hint="eastAsia"/>
                <w:sz w:val="21"/>
                <w:szCs w:val="21"/>
              </w:rPr>
              <w:t>计</w:t>
            </w:r>
            <w:r w:rsidR="00CD3535" w:rsidRPr="00883331">
              <w:rPr>
                <w:sz w:val="21"/>
                <w:szCs w:val="21"/>
              </w:rPr>
              <w:t>；</w:t>
            </w:r>
            <w:r w:rsidR="00206AF1">
              <w:rPr>
                <w:rFonts w:hint="eastAsia"/>
                <w:sz w:val="21"/>
                <w:szCs w:val="21"/>
              </w:rPr>
              <w:t>2</w:t>
            </w:r>
            <w:r w:rsidR="00CD3535" w:rsidRPr="00883331">
              <w:rPr>
                <w:sz w:val="21"/>
                <w:szCs w:val="21"/>
              </w:rPr>
              <w:t>个烘干房烘干工序产生的有机废气经活性炭吸附处理后，分别由</w:t>
            </w:r>
            <w:r w:rsidR="00CD3535" w:rsidRPr="00883331">
              <w:rPr>
                <w:sz w:val="21"/>
                <w:szCs w:val="21"/>
              </w:rPr>
              <w:t>2</w:t>
            </w:r>
            <w:r w:rsidR="00CD3535" w:rsidRPr="00883331">
              <w:rPr>
                <w:sz w:val="21"/>
                <w:szCs w:val="21"/>
              </w:rPr>
              <w:t>根</w:t>
            </w:r>
            <w:r w:rsidR="00CD3535" w:rsidRPr="00883331">
              <w:rPr>
                <w:sz w:val="21"/>
                <w:szCs w:val="21"/>
              </w:rPr>
              <w:t>15m</w:t>
            </w:r>
            <w:r w:rsidR="00CD3535" w:rsidRPr="00883331">
              <w:rPr>
                <w:sz w:val="21"/>
                <w:szCs w:val="21"/>
              </w:rPr>
              <w:t>排气筒（</w:t>
            </w:r>
            <w:r w:rsidR="00CD3535" w:rsidRPr="00883331">
              <w:rPr>
                <w:sz w:val="21"/>
                <w:szCs w:val="21"/>
              </w:rPr>
              <w:t>DA024</w:t>
            </w:r>
            <w:r w:rsidR="002C4CBC" w:rsidRPr="00883331">
              <w:rPr>
                <w:rFonts w:hint="eastAsia"/>
                <w:sz w:val="21"/>
                <w:szCs w:val="21"/>
              </w:rPr>
              <w:t>、</w:t>
            </w:r>
            <w:r w:rsidR="00CD3535" w:rsidRPr="00883331">
              <w:rPr>
                <w:sz w:val="21"/>
                <w:szCs w:val="21"/>
              </w:rPr>
              <w:t>DA025</w:t>
            </w:r>
            <w:r w:rsidR="00CD3535" w:rsidRPr="00883331">
              <w:rPr>
                <w:sz w:val="21"/>
                <w:szCs w:val="21"/>
              </w:rPr>
              <w:t>）排放</w:t>
            </w:r>
            <w:r w:rsidR="005C7244" w:rsidRPr="00883331">
              <w:rPr>
                <w:sz w:val="21"/>
                <w:szCs w:val="21"/>
              </w:rPr>
              <w:t>，</w:t>
            </w:r>
            <w:r w:rsidR="00206AF1">
              <w:rPr>
                <w:rFonts w:hint="eastAsia"/>
                <w:sz w:val="21"/>
                <w:szCs w:val="21"/>
              </w:rPr>
              <w:t>2</w:t>
            </w:r>
            <w:r w:rsidR="00051DC4" w:rsidRPr="00883331">
              <w:rPr>
                <w:rFonts w:hint="eastAsia"/>
                <w:sz w:val="21"/>
                <w:szCs w:val="21"/>
              </w:rPr>
              <w:t>个</w:t>
            </w:r>
            <w:r w:rsidR="005C7244" w:rsidRPr="00883331">
              <w:rPr>
                <w:sz w:val="21"/>
                <w:szCs w:val="21"/>
              </w:rPr>
              <w:t>烘干房各设置</w:t>
            </w:r>
            <w:r w:rsidR="005C7244" w:rsidRPr="00883331">
              <w:rPr>
                <w:sz w:val="21"/>
                <w:szCs w:val="21"/>
              </w:rPr>
              <w:t>1</w:t>
            </w:r>
            <w:r w:rsidR="005C7244" w:rsidRPr="00883331">
              <w:rPr>
                <w:sz w:val="21"/>
                <w:szCs w:val="21"/>
              </w:rPr>
              <w:t>台</w:t>
            </w:r>
            <w:r w:rsidR="005C7244" w:rsidRPr="00883331">
              <w:rPr>
                <w:sz w:val="21"/>
                <w:szCs w:val="21"/>
              </w:rPr>
              <w:t>25000m</w:t>
            </w:r>
            <w:r w:rsidR="005C7244" w:rsidRPr="00883331">
              <w:rPr>
                <w:sz w:val="21"/>
                <w:szCs w:val="21"/>
                <w:vertAlign w:val="superscript"/>
              </w:rPr>
              <w:t>3</w:t>
            </w:r>
            <w:r w:rsidR="005C7244" w:rsidRPr="00883331">
              <w:rPr>
                <w:sz w:val="21"/>
                <w:szCs w:val="21"/>
              </w:rPr>
              <w:t>/h</w:t>
            </w:r>
            <w:r w:rsidR="005C7244" w:rsidRPr="00883331">
              <w:rPr>
                <w:sz w:val="21"/>
                <w:szCs w:val="21"/>
              </w:rPr>
              <w:t>风机</w:t>
            </w:r>
            <w:r w:rsidR="00956238" w:rsidRPr="00883331">
              <w:rPr>
                <w:sz w:val="21"/>
                <w:szCs w:val="21"/>
              </w:rPr>
              <w:t>，年运行</w:t>
            </w:r>
            <w:r w:rsidR="007D1D35" w:rsidRPr="00883331">
              <w:rPr>
                <w:rFonts w:hint="eastAsia"/>
                <w:sz w:val="21"/>
                <w:szCs w:val="21"/>
              </w:rPr>
              <w:t>时间</w:t>
            </w:r>
            <w:r w:rsidR="00841556" w:rsidRPr="00883331">
              <w:rPr>
                <w:rFonts w:hint="eastAsia"/>
                <w:sz w:val="21"/>
                <w:szCs w:val="21"/>
              </w:rPr>
              <w:t>按</w:t>
            </w:r>
            <w:r w:rsidR="002612A8" w:rsidRPr="00883331">
              <w:rPr>
                <w:rFonts w:hint="eastAsia"/>
                <w:sz w:val="21"/>
                <w:szCs w:val="21"/>
              </w:rPr>
              <w:t>2</w:t>
            </w:r>
            <w:r w:rsidR="00556A77" w:rsidRPr="00883331">
              <w:rPr>
                <w:rFonts w:hint="eastAsia"/>
                <w:sz w:val="21"/>
                <w:szCs w:val="21"/>
              </w:rPr>
              <w:t>0</w:t>
            </w:r>
            <w:r w:rsidR="00956238" w:rsidRPr="00883331">
              <w:rPr>
                <w:sz w:val="21"/>
                <w:szCs w:val="21"/>
              </w:rPr>
              <w:t>00h</w:t>
            </w:r>
            <w:r w:rsidR="00841556" w:rsidRPr="00883331">
              <w:rPr>
                <w:rFonts w:hint="eastAsia"/>
                <w:sz w:val="21"/>
                <w:szCs w:val="21"/>
              </w:rPr>
              <w:t>计</w:t>
            </w:r>
            <w:r w:rsidR="00CD3535" w:rsidRPr="00883331">
              <w:rPr>
                <w:sz w:val="21"/>
                <w:szCs w:val="21"/>
              </w:rPr>
              <w:t>。</w:t>
            </w:r>
          </w:p>
          <w:p w:rsidR="00E5185B" w:rsidRPr="00673264" w:rsidRDefault="00E5185B" w:rsidP="00E5185B">
            <w:pPr>
              <w:widowControl/>
              <w:ind w:firstLine="422"/>
              <w:jc w:val="center"/>
              <w:rPr>
                <w:b/>
                <w:bCs/>
                <w:color w:val="000000"/>
                <w:kern w:val="0"/>
                <w:sz w:val="21"/>
                <w:szCs w:val="21"/>
              </w:rPr>
            </w:pPr>
            <w:r w:rsidRPr="00673264">
              <w:rPr>
                <w:b/>
                <w:bCs/>
                <w:color w:val="000000"/>
                <w:kern w:val="0"/>
                <w:sz w:val="21"/>
                <w:szCs w:val="21"/>
              </w:rPr>
              <w:t>表</w:t>
            </w:r>
            <w:r w:rsidRPr="00673264">
              <w:rPr>
                <w:b/>
                <w:bCs/>
                <w:color w:val="000000"/>
                <w:kern w:val="0"/>
                <w:sz w:val="21"/>
                <w:szCs w:val="21"/>
              </w:rPr>
              <w:t>4-</w:t>
            </w:r>
            <w:r w:rsidR="00267F90" w:rsidRPr="00673264">
              <w:rPr>
                <w:b/>
                <w:bCs/>
                <w:color w:val="000000"/>
                <w:kern w:val="0"/>
                <w:sz w:val="21"/>
                <w:szCs w:val="21"/>
              </w:rPr>
              <w:t>1</w:t>
            </w:r>
            <w:r w:rsidR="00142591">
              <w:rPr>
                <w:rFonts w:hint="eastAsia"/>
                <w:b/>
                <w:bCs/>
                <w:color w:val="000000"/>
                <w:kern w:val="0"/>
                <w:sz w:val="21"/>
                <w:szCs w:val="21"/>
              </w:rPr>
              <w:t>7</w:t>
            </w:r>
            <w:r w:rsidRPr="00673264">
              <w:rPr>
                <w:b/>
                <w:bCs/>
                <w:color w:val="000000"/>
                <w:kern w:val="0"/>
                <w:sz w:val="21"/>
                <w:szCs w:val="21"/>
              </w:rPr>
              <w:t xml:space="preserve">  </w:t>
            </w:r>
            <w:r w:rsidRPr="00673264">
              <w:rPr>
                <w:b/>
                <w:bCs/>
                <w:color w:val="000000"/>
                <w:kern w:val="0"/>
                <w:sz w:val="21"/>
                <w:szCs w:val="21"/>
              </w:rPr>
              <w:t>喷涂废气产排情况一览表（</w:t>
            </w:r>
            <w:r w:rsidR="00627013">
              <w:rPr>
                <w:rFonts w:hint="eastAsia"/>
                <w:b/>
                <w:bCs/>
                <w:color w:val="000000"/>
                <w:kern w:val="0"/>
                <w:sz w:val="21"/>
                <w:szCs w:val="21"/>
              </w:rPr>
              <w:t>农机桥</w:t>
            </w:r>
            <w:r w:rsidR="003F4CC8" w:rsidRPr="00673264">
              <w:rPr>
                <w:b/>
                <w:bCs/>
                <w:color w:val="000000"/>
                <w:kern w:val="0"/>
                <w:sz w:val="21"/>
                <w:szCs w:val="21"/>
              </w:rPr>
              <w:t>总装车间</w:t>
            </w:r>
            <w:r w:rsidRPr="00673264">
              <w:rPr>
                <w:b/>
                <w:bCs/>
                <w:color w:val="000000"/>
                <w:kern w:val="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708"/>
              <w:gridCol w:w="851"/>
              <w:gridCol w:w="763"/>
              <w:gridCol w:w="938"/>
              <w:gridCol w:w="850"/>
              <w:gridCol w:w="851"/>
              <w:gridCol w:w="709"/>
              <w:gridCol w:w="850"/>
              <w:gridCol w:w="759"/>
            </w:tblGrid>
            <w:tr w:rsidR="00E5185B" w:rsidRPr="00673264" w:rsidTr="00F27D4A">
              <w:tc>
                <w:tcPr>
                  <w:tcW w:w="880" w:type="dxa"/>
                  <w:vAlign w:val="center"/>
                </w:tcPr>
                <w:p w:rsidR="00E5185B" w:rsidRPr="00673264" w:rsidRDefault="00E5185B" w:rsidP="00BF3A66">
                  <w:pPr>
                    <w:spacing w:line="240" w:lineRule="auto"/>
                    <w:ind w:firstLineChars="0" w:firstLine="0"/>
                    <w:jc w:val="center"/>
                    <w:rPr>
                      <w:sz w:val="21"/>
                      <w:szCs w:val="21"/>
                    </w:rPr>
                  </w:pPr>
                  <w:r w:rsidRPr="00673264">
                    <w:rPr>
                      <w:sz w:val="21"/>
                      <w:szCs w:val="21"/>
                    </w:rPr>
                    <w:t>排放源</w:t>
                  </w:r>
                </w:p>
              </w:tc>
              <w:tc>
                <w:tcPr>
                  <w:tcW w:w="708" w:type="dxa"/>
                  <w:vAlign w:val="center"/>
                </w:tcPr>
                <w:p w:rsidR="00E5185B" w:rsidRPr="00673264" w:rsidRDefault="00E5185B" w:rsidP="00BF3A66">
                  <w:pPr>
                    <w:spacing w:line="240" w:lineRule="auto"/>
                    <w:ind w:firstLineChars="0" w:firstLine="0"/>
                    <w:jc w:val="center"/>
                    <w:rPr>
                      <w:sz w:val="21"/>
                      <w:szCs w:val="21"/>
                    </w:rPr>
                  </w:pPr>
                  <w:r w:rsidRPr="00673264">
                    <w:rPr>
                      <w:sz w:val="21"/>
                      <w:szCs w:val="21"/>
                    </w:rPr>
                    <w:t>原料用量</w:t>
                  </w:r>
                  <w:r w:rsidRPr="00673264">
                    <w:rPr>
                      <w:sz w:val="21"/>
                      <w:szCs w:val="21"/>
                    </w:rPr>
                    <w:t>t/a</w:t>
                  </w:r>
                </w:p>
              </w:tc>
              <w:tc>
                <w:tcPr>
                  <w:tcW w:w="851" w:type="dxa"/>
                  <w:vAlign w:val="center"/>
                </w:tcPr>
                <w:p w:rsidR="00E5185B" w:rsidRPr="00673264" w:rsidRDefault="00E5185B" w:rsidP="00BF3A66">
                  <w:pPr>
                    <w:spacing w:line="240" w:lineRule="auto"/>
                    <w:ind w:firstLineChars="0" w:firstLine="0"/>
                    <w:jc w:val="center"/>
                    <w:rPr>
                      <w:sz w:val="21"/>
                      <w:szCs w:val="21"/>
                    </w:rPr>
                  </w:pPr>
                  <w:r w:rsidRPr="00673264">
                    <w:rPr>
                      <w:sz w:val="21"/>
                      <w:szCs w:val="21"/>
                    </w:rPr>
                    <w:t>产污系数</w:t>
                  </w:r>
                  <w:r w:rsidRPr="00673264">
                    <w:rPr>
                      <w:sz w:val="21"/>
                      <w:szCs w:val="21"/>
                    </w:rPr>
                    <w:t>kg/t</w:t>
                  </w:r>
                  <w:r w:rsidRPr="00673264">
                    <w:rPr>
                      <w:sz w:val="21"/>
                      <w:szCs w:val="21"/>
                    </w:rPr>
                    <w:t>原料</w:t>
                  </w:r>
                </w:p>
              </w:tc>
              <w:tc>
                <w:tcPr>
                  <w:tcW w:w="763" w:type="dxa"/>
                  <w:vAlign w:val="center"/>
                </w:tcPr>
                <w:p w:rsidR="00E5185B" w:rsidRPr="00673264" w:rsidRDefault="00923C5A" w:rsidP="00BF3A66">
                  <w:pPr>
                    <w:spacing w:line="240" w:lineRule="auto"/>
                    <w:ind w:firstLineChars="0" w:firstLine="0"/>
                    <w:jc w:val="center"/>
                    <w:rPr>
                      <w:sz w:val="21"/>
                      <w:szCs w:val="21"/>
                    </w:rPr>
                  </w:pPr>
                  <w:r>
                    <w:rPr>
                      <w:sz w:val="21"/>
                      <w:szCs w:val="21"/>
                    </w:rPr>
                    <w:t>VOCs</w:t>
                  </w:r>
                  <w:r w:rsidR="00E5185B" w:rsidRPr="00673264">
                    <w:rPr>
                      <w:sz w:val="21"/>
                      <w:szCs w:val="21"/>
                    </w:rPr>
                    <w:t>产生量</w:t>
                  </w:r>
                  <w:r w:rsidR="00E5185B" w:rsidRPr="00673264">
                    <w:rPr>
                      <w:sz w:val="21"/>
                      <w:szCs w:val="21"/>
                    </w:rPr>
                    <w:t>t/a</w:t>
                  </w:r>
                </w:p>
              </w:tc>
              <w:tc>
                <w:tcPr>
                  <w:tcW w:w="938" w:type="dxa"/>
                  <w:vAlign w:val="center"/>
                </w:tcPr>
                <w:p w:rsidR="00B131AC" w:rsidRPr="00673264" w:rsidRDefault="00B131AC" w:rsidP="00BF3A66">
                  <w:pPr>
                    <w:spacing w:line="240" w:lineRule="auto"/>
                    <w:ind w:firstLineChars="0" w:firstLine="0"/>
                    <w:jc w:val="center"/>
                    <w:rPr>
                      <w:sz w:val="21"/>
                      <w:szCs w:val="21"/>
                    </w:rPr>
                  </w:pPr>
                  <w:r w:rsidRPr="00673264">
                    <w:rPr>
                      <w:sz w:val="21"/>
                      <w:szCs w:val="21"/>
                    </w:rPr>
                    <w:t>风机</w:t>
                  </w:r>
                </w:p>
                <w:p w:rsidR="00E5185B" w:rsidRPr="00673264" w:rsidRDefault="00B131AC" w:rsidP="00B131AC">
                  <w:pPr>
                    <w:spacing w:line="240" w:lineRule="auto"/>
                    <w:ind w:firstLineChars="0" w:firstLine="0"/>
                    <w:jc w:val="center"/>
                    <w:rPr>
                      <w:sz w:val="21"/>
                      <w:szCs w:val="21"/>
                    </w:rPr>
                  </w:pPr>
                  <w:r w:rsidRPr="00673264">
                    <w:rPr>
                      <w:sz w:val="21"/>
                      <w:szCs w:val="21"/>
                    </w:rPr>
                    <w:t>风量</w:t>
                  </w:r>
                  <w:r w:rsidRPr="00673264">
                    <w:rPr>
                      <w:sz w:val="21"/>
                      <w:szCs w:val="21"/>
                    </w:rPr>
                    <w:t>m</w:t>
                  </w:r>
                  <w:r w:rsidRPr="00673264">
                    <w:rPr>
                      <w:sz w:val="21"/>
                      <w:szCs w:val="21"/>
                      <w:vertAlign w:val="superscript"/>
                    </w:rPr>
                    <w:t>3</w:t>
                  </w:r>
                  <w:r w:rsidRPr="00673264">
                    <w:rPr>
                      <w:sz w:val="21"/>
                      <w:szCs w:val="21"/>
                    </w:rPr>
                    <w:t>/h</w:t>
                  </w:r>
                </w:p>
              </w:tc>
              <w:tc>
                <w:tcPr>
                  <w:tcW w:w="850" w:type="dxa"/>
                  <w:vAlign w:val="center"/>
                </w:tcPr>
                <w:p w:rsidR="00686894" w:rsidRPr="00673264" w:rsidRDefault="00643458" w:rsidP="00BF3A66">
                  <w:pPr>
                    <w:spacing w:line="240" w:lineRule="auto"/>
                    <w:ind w:firstLineChars="0" w:firstLine="0"/>
                    <w:jc w:val="center"/>
                    <w:rPr>
                      <w:sz w:val="21"/>
                      <w:szCs w:val="21"/>
                    </w:rPr>
                  </w:pPr>
                  <w:r w:rsidRPr="00673264">
                    <w:rPr>
                      <w:sz w:val="21"/>
                      <w:szCs w:val="21"/>
                    </w:rPr>
                    <w:t>废气量</w:t>
                  </w:r>
                </w:p>
                <w:p w:rsidR="00E5185B" w:rsidRPr="00673264" w:rsidRDefault="00E5185B" w:rsidP="00BF3A66">
                  <w:pPr>
                    <w:spacing w:line="240" w:lineRule="auto"/>
                    <w:ind w:firstLineChars="0" w:firstLine="0"/>
                    <w:jc w:val="center"/>
                    <w:rPr>
                      <w:sz w:val="21"/>
                      <w:szCs w:val="21"/>
                    </w:rPr>
                  </w:pPr>
                  <w:r w:rsidRPr="00673264">
                    <w:rPr>
                      <w:sz w:val="21"/>
                      <w:szCs w:val="21"/>
                    </w:rPr>
                    <w:t>万</w:t>
                  </w:r>
                  <w:r w:rsidRPr="00673264">
                    <w:rPr>
                      <w:sz w:val="21"/>
                      <w:szCs w:val="21"/>
                    </w:rPr>
                    <w:t>m</w:t>
                  </w:r>
                  <w:r w:rsidRPr="00673264">
                    <w:rPr>
                      <w:sz w:val="21"/>
                      <w:szCs w:val="21"/>
                      <w:vertAlign w:val="superscript"/>
                    </w:rPr>
                    <w:t>3</w:t>
                  </w:r>
                  <w:r w:rsidRPr="00673264">
                    <w:rPr>
                      <w:sz w:val="21"/>
                      <w:szCs w:val="21"/>
                    </w:rPr>
                    <w:t>/a</w:t>
                  </w:r>
                </w:p>
              </w:tc>
              <w:tc>
                <w:tcPr>
                  <w:tcW w:w="851" w:type="dxa"/>
                  <w:vAlign w:val="center"/>
                </w:tcPr>
                <w:p w:rsidR="00E5185B" w:rsidRPr="00673264" w:rsidRDefault="00E5185B" w:rsidP="00BF3A66">
                  <w:pPr>
                    <w:spacing w:line="240" w:lineRule="auto"/>
                    <w:ind w:firstLineChars="0" w:firstLine="0"/>
                    <w:jc w:val="center"/>
                    <w:rPr>
                      <w:sz w:val="21"/>
                      <w:szCs w:val="21"/>
                    </w:rPr>
                  </w:pPr>
                  <w:r w:rsidRPr="00673264">
                    <w:rPr>
                      <w:sz w:val="21"/>
                      <w:szCs w:val="21"/>
                    </w:rPr>
                    <w:t>产生</w:t>
                  </w:r>
                </w:p>
                <w:p w:rsidR="00E5185B" w:rsidRPr="00673264" w:rsidRDefault="00E5185B" w:rsidP="00BF3A66">
                  <w:pPr>
                    <w:spacing w:line="240" w:lineRule="auto"/>
                    <w:ind w:firstLineChars="0" w:firstLine="0"/>
                    <w:jc w:val="center"/>
                    <w:rPr>
                      <w:sz w:val="21"/>
                      <w:szCs w:val="21"/>
                    </w:rPr>
                  </w:pPr>
                  <w:r w:rsidRPr="00673264">
                    <w:rPr>
                      <w:sz w:val="21"/>
                      <w:szCs w:val="21"/>
                    </w:rPr>
                    <w:t>浓度</w:t>
                  </w:r>
                  <w:r w:rsidRPr="00673264">
                    <w:rPr>
                      <w:sz w:val="21"/>
                      <w:szCs w:val="21"/>
                    </w:rPr>
                    <w:t>mg/m</w:t>
                  </w:r>
                  <w:r w:rsidRPr="00673264">
                    <w:rPr>
                      <w:sz w:val="21"/>
                      <w:szCs w:val="21"/>
                      <w:vertAlign w:val="superscript"/>
                    </w:rPr>
                    <w:t>3</w:t>
                  </w:r>
                </w:p>
              </w:tc>
              <w:tc>
                <w:tcPr>
                  <w:tcW w:w="709" w:type="dxa"/>
                  <w:vAlign w:val="center"/>
                </w:tcPr>
                <w:p w:rsidR="00E5185B" w:rsidRPr="00673264" w:rsidRDefault="00E5185B" w:rsidP="00BF3A66">
                  <w:pPr>
                    <w:spacing w:line="240" w:lineRule="auto"/>
                    <w:ind w:firstLineChars="0" w:firstLine="0"/>
                    <w:jc w:val="center"/>
                    <w:rPr>
                      <w:sz w:val="21"/>
                      <w:szCs w:val="21"/>
                    </w:rPr>
                  </w:pPr>
                  <w:r w:rsidRPr="00673264">
                    <w:rPr>
                      <w:sz w:val="21"/>
                      <w:szCs w:val="21"/>
                    </w:rPr>
                    <w:t>去除率</w:t>
                  </w:r>
                  <w:r w:rsidRPr="00673264">
                    <w:rPr>
                      <w:sz w:val="21"/>
                      <w:szCs w:val="21"/>
                    </w:rPr>
                    <w:t>%</w:t>
                  </w:r>
                </w:p>
              </w:tc>
              <w:tc>
                <w:tcPr>
                  <w:tcW w:w="850" w:type="dxa"/>
                  <w:vAlign w:val="center"/>
                </w:tcPr>
                <w:p w:rsidR="00E5185B" w:rsidRPr="00673264" w:rsidRDefault="00E5185B" w:rsidP="00BF3A66">
                  <w:pPr>
                    <w:spacing w:line="240" w:lineRule="auto"/>
                    <w:ind w:firstLineChars="0" w:firstLine="0"/>
                    <w:jc w:val="center"/>
                    <w:rPr>
                      <w:sz w:val="21"/>
                      <w:szCs w:val="21"/>
                    </w:rPr>
                  </w:pPr>
                  <w:r w:rsidRPr="00673264">
                    <w:rPr>
                      <w:sz w:val="21"/>
                      <w:szCs w:val="21"/>
                    </w:rPr>
                    <w:t>排放</w:t>
                  </w:r>
                </w:p>
                <w:p w:rsidR="00E5185B" w:rsidRPr="00673264" w:rsidRDefault="00E5185B" w:rsidP="00BF3A66">
                  <w:pPr>
                    <w:spacing w:line="240" w:lineRule="auto"/>
                    <w:ind w:firstLineChars="0" w:firstLine="0"/>
                    <w:jc w:val="center"/>
                    <w:rPr>
                      <w:sz w:val="21"/>
                      <w:szCs w:val="21"/>
                    </w:rPr>
                  </w:pPr>
                  <w:r w:rsidRPr="00673264">
                    <w:rPr>
                      <w:sz w:val="21"/>
                      <w:szCs w:val="21"/>
                    </w:rPr>
                    <w:t>浓度</w:t>
                  </w:r>
                  <w:r w:rsidRPr="00673264">
                    <w:rPr>
                      <w:sz w:val="21"/>
                      <w:szCs w:val="21"/>
                    </w:rPr>
                    <w:t>mg/m</w:t>
                  </w:r>
                  <w:r w:rsidRPr="00673264">
                    <w:rPr>
                      <w:sz w:val="21"/>
                      <w:szCs w:val="21"/>
                      <w:vertAlign w:val="superscript"/>
                    </w:rPr>
                    <w:t>3</w:t>
                  </w:r>
                </w:p>
              </w:tc>
              <w:tc>
                <w:tcPr>
                  <w:tcW w:w="759" w:type="dxa"/>
                  <w:vAlign w:val="center"/>
                </w:tcPr>
                <w:p w:rsidR="00E5185B" w:rsidRPr="00673264" w:rsidRDefault="00E5185B" w:rsidP="00BF3A66">
                  <w:pPr>
                    <w:spacing w:line="240" w:lineRule="auto"/>
                    <w:ind w:firstLineChars="0" w:firstLine="0"/>
                    <w:jc w:val="center"/>
                    <w:rPr>
                      <w:sz w:val="21"/>
                      <w:szCs w:val="21"/>
                    </w:rPr>
                  </w:pPr>
                  <w:r w:rsidRPr="00673264">
                    <w:rPr>
                      <w:sz w:val="21"/>
                      <w:szCs w:val="21"/>
                    </w:rPr>
                    <w:t>排放量</w:t>
                  </w:r>
                  <w:r w:rsidRPr="00673264">
                    <w:rPr>
                      <w:sz w:val="21"/>
                      <w:szCs w:val="21"/>
                    </w:rPr>
                    <w:t>t/a</w:t>
                  </w:r>
                </w:p>
              </w:tc>
            </w:tr>
            <w:tr w:rsidR="005707B0" w:rsidRPr="00673264" w:rsidTr="003927D1">
              <w:tc>
                <w:tcPr>
                  <w:tcW w:w="8159" w:type="dxa"/>
                  <w:gridSpan w:val="10"/>
                  <w:vAlign w:val="center"/>
                </w:tcPr>
                <w:p w:rsidR="005707B0" w:rsidRPr="00673264" w:rsidRDefault="005707B0" w:rsidP="00BF3A66">
                  <w:pPr>
                    <w:spacing w:line="240" w:lineRule="auto"/>
                    <w:ind w:firstLineChars="0" w:firstLine="0"/>
                    <w:jc w:val="center"/>
                    <w:rPr>
                      <w:sz w:val="21"/>
                      <w:szCs w:val="21"/>
                    </w:rPr>
                  </w:pPr>
                  <w:r>
                    <w:rPr>
                      <w:rFonts w:hint="eastAsia"/>
                      <w:sz w:val="21"/>
                      <w:szCs w:val="21"/>
                    </w:rPr>
                    <w:t>喷漆房</w:t>
                  </w:r>
                </w:p>
              </w:tc>
            </w:tr>
            <w:tr w:rsidR="00FC0842" w:rsidRPr="00673264" w:rsidTr="001161B5">
              <w:tc>
                <w:tcPr>
                  <w:tcW w:w="880" w:type="dxa"/>
                  <w:vAlign w:val="center"/>
                </w:tcPr>
                <w:p w:rsidR="00FC0842" w:rsidRPr="00673264" w:rsidRDefault="00FC0842" w:rsidP="00145751">
                  <w:pPr>
                    <w:spacing w:line="240" w:lineRule="auto"/>
                    <w:ind w:firstLineChars="0" w:firstLine="0"/>
                    <w:jc w:val="center"/>
                    <w:rPr>
                      <w:sz w:val="21"/>
                      <w:szCs w:val="21"/>
                    </w:rPr>
                  </w:pPr>
                  <w:r w:rsidRPr="00673264">
                    <w:rPr>
                      <w:sz w:val="21"/>
                      <w:szCs w:val="21"/>
                    </w:rPr>
                    <w:t>DA018</w:t>
                  </w:r>
                </w:p>
              </w:tc>
              <w:tc>
                <w:tcPr>
                  <w:tcW w:w="708" w:type="dxa"/>
                  <w:vAlign w:val="center"/>
                </w:tcPr>
                <w:p w:rsidR="00FC0842" w:rsidRPr="00673264" w:rsidRDefault="00FC0842" w:rsidP="00BF3A66">
                  <w:pPr>
                    <w:spacing w:line="240" w:lineRule="auto"/>
                    <w:ind w:firstLineChars="0" w:firstLine="0"/>
                    <w:jc w:val="center"/>
                    <w:rPr>
                      <w:sz w:val="21"/>
                      <w:szCs w:val="21"/>
                    </w:rPr>
                  </w:pPr>
                  <w:r>
                    <w:rPr>
                      <w:rFonts w:hint="eastAsia"/>
                      <w:sz w:val="21"/>
                      <w:szCs w:val="21"/>
                    </w:rPr>
                    <w:t>48</w:t>
                  </w:r>
                </w:p>
              </w:tc>
              <w:tc>
                <w:tcPr>
                  <w:tcW w:w="851" w:type="dxa"/>
                  <w:vAlign w:val="center"/>
                </w:tcPr>
                <w:p w:rsidR="00FC0842" w:rsidRPr="00673264" w:rsidRDefault="00FC0842" w:rsidP="00BF3A66">
                  <w:pPr>
                    <w:spacing w:line="240" w:lineRule="auto"/>
                    <w:ind w:firstLineChars="0" w:firstLine="0"/>
                    <w:jc w:val="center"/>
                    <w:rPr>
                      <w:sz w:val="21"/>
                      <w:szCs w:val="21"/>
                    </w:rPr>
                  </w:pPr>
                  <w:r w:rsidRPr="00673264">
                    <w:rPr>
                      <w:sz w:val="21"/>
                      <w:szCs w:val="21"/>
                    </w:rPr>
                    <w:t>135</w:t>
                  </w:r>
                </w:p>
              </w:tc>
              <w:tc>
                <w:tcPr>
                  <w:tcW w:w="763" w:type="dxa"/>
                </w:tcPr>
                <w:p w:rsidR="00FC0842" w:rsidRPr="00D03D02" w:rsidRDefault="00FC0842" w:rsidP="00C32753">
                  <w:pPr>
                    <w:spacing w:line="240" w:lineRule="auto"/>
                    <w:ind w:firstLineChars="0" w:firstLine="0"/>
                    <w:jc w:val="center"/>
                    <w:rPr>
                      <w:sz w:val="21"/>
                      <w:szCs w:val="21"/>
                    </w:rPr>
                  </w:pPr>
                  <w:r>
                    <w:rPr>
                      <w:rFonts w:hint="eastAsia"/>
                      <w:sz w:val="21"/>
                      <w:szCs w:val="21"/>
                    </w:rPr>
                    <w:t>5.832</w:t>
                  </w:r>
                </w:p>
              </w:tc>
              <w:tc>
                <w:tcPr>
                  <w:tcW w:w="938" w:type="dxa"/>
                  <w:vAlign w:val="center"/>
                </w:tcPr>
                <w:p w:rsidR="00FC0842" w:rsidRPr="00673264" w:rsidRDefault="003F0D51" w:rsidP="00226CA1">
                  <w:pPr>
                    <w:spacing w:line="240" w:lineRule="auto"/>
                    <w:ind w:firstLineChars="0" w:firstLine="0"/>
                    <w:jc w:val="center"/>
                    <w:rPr>
                      <w:sz w:val="21"/>
                      <w:szCs w:val="21"/>
                    </w:rPr>
                  </w:pPr>
                  <w:r>
                    <w:rPr>
                      <w:rFonts w:hint="eastAsia"/>
                      <w:sz w:val="21"/>
                      <w:szCs w:val="21"/>
                    </w:rPr>
                    <w:t>45000</w:t>
                  </w:r>
                </w:p>
              </w:tc>
              <w:tc>
                <w:tcPr>
                  <w:tcW w:w="850" w:type="dxa"/>
                  <w:vAlign w:val="center"/>
                </w:tcPr>
                <w:p w:rsidR="00FC0842" w:rsidRPr="00673264" w:rsidRDefault="003F0D51" w:rsidP="00226CA1">
                  <w:pPr>
                    <w:spacing w:line="240" w:lineRule="auto"/>
                    <w:ind w:firstLineChars="0" w:firstLine="0"/>
                    <w:jc w:val="center"/>
                    <w:rPr>
                      <w:sz w:val="21"/>
                      <w:szCs w:val="21"/>
                    </w:rPr>
                  </w:pPr>
                  <w:r>
                    <w:rPr>
                      <w:rFonts w:hint="eastAsia"/>
                      <w:sz w:val="21"/>
                      <w:szCs w:val="21"/>
                    </w:rPr>
                    <w:t>90</w:t>
                  </w:r>
                  <w:r w:rsidR="00FC0842">
                    <w:rPr>
                      <w:rFonts w:hint="eastAsia"/>
                      <w:sz w:val="21"/>
                      <w:szCs w:val="21"/>
                    </w:rPr>
                    <w:t>0</w:t>
                  </w:r>
                  <w:r w:rsidR="004B6BAB">
                    <w:rPr>
                      <w:sz w:val="21"/>
                      <w:szCs w:val="21"/>
                    </w:rPr>
                    <w:t>0</w:t>
                  </w:r>
                </w:p>
              </w:tc>
              <w:tc>
                <w:tcPr>
                  <w:tcW w:w="851" w:type="dxa"/>
                  <w:vAlign w:val="center"/>
                </w:tcPr>
                <w:p w:rsidR="00FC0842" w:rsidRPr="004217EB" w:rsidRDefault="003F0D51" w:rsidP="004217EB">
                  <w:pPr>
                    <w:spacing w:line="240" w:lineRule="auto"/>
                    <w:ind w:firstLineChars="0" w:firstLine="0"/>
                    <w:jc w:val="center"/>
                    <w:rPr>
                      <w:sz w:val="21"/>
                      <w:szCs w:val="21"/>
                    </w:rPr>
                  </w:pPr>
                  <w:r>
                    <w:rPr>
                      <w:rFonts w:hint="eastAsia"/>
                      <w:sz w:val="21"/>
                      <w:szCs w:val="21"/>
                    </w:rPr>
                    <w:t>64.8</w:t>
                  </w:r>
                </w:p>
              </w:tc>
              <w:tc>
                <w:tcPr>
                  <w:tcW w:w="709" w:type="dxa"/>
                  <w:vAlign w:val="center"/>
                </w:tcPr>
                <w:p w:rsidR="00FC0842" w:rsidRPr="00673264" w:rsidRDefault="00C41E17" w:rsidP="00BF3A66">
                  <w:pPr>
                    <w:spacing w:line="240" w:lineRule="auto"/>
                    <w:ind w:firstLineChars="0" w:firstLine="0"/>
                    <w:jc w:val="center"/>
                    <w:rPr>
                      <w:sz w:val="21"/>
                      <w:szCs w:val="21"/>
                    </w:rPr>
                  </w:pPr>
                  <w:r>
                    <w:rPr>
                      <w:rFonts w:hint="eastAsia"/>
                      <w:sz w:val="21"/>
                      <w:szCs w:val="21"/>
                    </w:rPr>
                    <w:t>33</w:t>
                  </w:r>
                </w:p>
              </w:tc>
              <w:tc>
                <w:tcPr>
                  <w:tcW w:w="850" w:type="dxa"/>
                  <w:vAlign w:val="center"/>
                </w:tcPr>
                <w:p w:rsidR="00FC0842" w:rsidRPr="00FC0842" w:rsidRDefault="00C41E17" w:rsidP="00FC0842">
                  <w:pPr>
                    <w:spacing w:line="240" w:lineRule="auto"/>
                    <w:ind w:firstLineChars="0" w:firstLine="0"/>
                    <w:jc w:val="center"/>
                    <w:rPr>
                      <w:sz w:val="21"/>
                      <w:szCs w:val="21"/>
                    </w:rPr>
                  </w:pPr>
                  <w:r>
                    <w:rPr>
                      <w:rFonts w:hint="eastAsia"/>
                      <w:sz w:val="21"/>
                      <w:szCs w:val="21"/>
                    </w:rPr>
                    <w:t>43.4</w:t>
                  </w:r>
                </w:p>
              </w:tc>
              <w:tc>
                <w:tcPr>
                  <w:tcW w:w="759" w:type="dxa"/>
                  <w:vAlign w:val="center"/>
                </w:tcPr>
                <w:p w:rsidR="00FC0842" w:rsidRPr="00FC0842" w:rsidRDefault="00C41E17" w:rsidP="00FC0842">
                  <w:pPr>
                    <w:spacing w:line="240" w:lineRule="auto"/>
                    <w:ind w:firstLineChars="0" w:firstLine="0"/>
                    <w:jc w:val="center"/>
                    <w:rPr>
                      <w:sz w:val="21"/>
                      <w:szCs w:val="21"/>
                    </w:rPr>
                  </w:pPr>
                  <w:r>
                    <w:rPr>
                      <w:rFonts w:hint="eastAsia"/>
                      <w:sz w:val="21"/>
                      <w:szCs w:val="21"/>
                    </w:rPr>
                    <w:t>3.907</w:t>
                  </w:r>
                </w:p>
              </w:tc>
            </w:tr>
            <w:tr w:rsidR="00333C8F" w:rsidRPr="00673264" w:rsidTr="00A86FAE">
              <w:tc>
                <w:tcPr>
                  <w:tcW w:w="880" w:type="dxa"/>
                  <w:vAlign w:val="center"/>
                </w:tcPr>
                <w:p w:rsidR="00333C8F" w:rsidRPr="00673264" w:rsidRDefault="00333C8F" w:rsidP="00145751">
                  <w:pPr>
                    <w:spacing w:line="240" w:lineRule="auto"/>
                    <w:ind w:firstLineChars="0" w:firstLine="0"/>
                    <w:jc w:val="center"/>
                    <w:rPr>
                      <w:sz w:val="21"/>
                      <w:szCs w:val="21"/>
                    </w:rPr>
                  </w:pPr>
                  <w:r>
                    <w:rPr>
                      <w:rFonts w:hint="eastAsia"/>
                      <w:sz w:val="21"/>
                      <w:szCs w:val="21"/>
                    </w:rPr>
                    <w:t>无组织</w:t>
                  </w:r>
                </w:p>
              </w:tc>
              <w:tc>
                <w:tcPr>
                  <w:tcW w:w="708" w:type="dxa"/>
                  <w:vAlign w:val="center"/>
                </w:tcPr>
                <w:p w:rsidR="00333C8F" w:rsidRPr="00673264" w:rsidRDefault="00333C8F" w:rsidP="00A86FAE">
                  <w:pPr>
                    <w:spacing w:line="240" w:lineRule="auto"/>
                    <w:ind w:firstLineChars="0" w:firstLine="0"/>
                    <w:jc w:val="center"/>
                    <w:rPr>
                      <w:sz w:val="21"/>
                      <w:szCs w:val="21"/>
                    </w:rPr>
                  </w:pPr>
                  <w:r w:rsidRPr="00673264">
                    <w:rPr>
                      <w:sz w:val="21"/>
                      <w:szCs w:val="21"/>
                    </w:rPr>
                    <w:t>/</w:t>
                  </w:r>
                </w:p>
              </w:tc>
              <w:tc>
                <w:tcPr>
                  <w:tcW w:w="851" w:type="dxa"/>
                  <w:vAlign w:val="center"/>
                </w:tcPr>
                <w:p w:rsidR="00333C8F" w:rsidRPr="00673264" w:rsidRDefault="00333C8F" w:rsidP="00A86FAE">
                  <w:pPr>
                    <w:spacing w:line="240" w:lineRule="auto"/>
                    <w:ind w:firstLineChars="0" w:firstLine="0"/>
                    <w:jc w:val="center"/>
                    <w:rPr>
                      <w:sz w:val="21"/>
                      <w:szCs w:val="21"/>
                    </w:rPr>
                  </w:pPr>
                  <w:r w:rsidRPr="00673264">
                    <w:rPr>
                      <w:sz w:val="21"/>
                      <w:szCs w:val="21"/>
                    </w:rPr>
                    <w:t>/</w:t>
                  </w:r>
                </w:p>
              </w:tc>
              <w:tc>
                <w:tcPr>
                  <w:tcW w:w="763" w:type="dxa"/>
                  <w:vAlign w:val="center"/>
                </w:tcPr>
                <w:p w:rsidR="00333C8F" w:rsidRPr="00673264" w:rsidRDefault="00333C8F" w:rsidP="00333C8F">
                  <w:pPr>
                    <w:spacing w:line="240" w:lineRule="auto"/>
                    <w:ind w:firstLineChars="0" w:firstLine="0"/>
                    <w:jc w:val="center"/>
                    <w:rPr>
                      <w:sz w:val="21"/>
                      <w:szCs w:val="21"/>
                    </w:rPr>
                  </w:pPr>
                  <w:r w:rsidRPr="00673264">
                    <w:rPr>
                      <w:sz w:val="21"/>
                      <w:szCs w:val="21"/>
                    </w:rPr>
                    <w:t>0.</w:t>
                  </w:r>
                  <w:r>
                    <w:rPr>
                      <w:rFonts w:hint="eastAsia"/>
                      <w:sz w:val="21"/>
                      <w:szCs w:val="21"/>
                    </w:rPr>
                    <w:t>648</w:t>
                  </w:r>
                </w:p>
              </w:tc>
              <w:tc>
                <w:tcPr>
                  <w:tcW w:w="938" w:type="dxa"/>
                  <w:vAlign w:val="center"/>
                </w:tcPr>
                <w:p w:rsidR="00333C8F" w:rsidRPr="00673264" w:rsidRDefault="00333C8F" w:rsidP="00A86FAE">
                  <w:pPr>
                    <w:spacing w:line="240" w:lineRule="auto"/>
                    <w:ind w:firstLineChars="0" w:firstLine="0"/>
                    <w:jc w:val="center"/>
                    <w:rPr>
                      <w:sz w:val="21"/>
                      <w:szCs w:val="21"/>
                    </w:rPr>
                  </w:pPr>
                  <w:r w:rsidRPr="00673264">
                    <w:rPr>
                      <w:sz w:val="21"/>
                      <w:szCs w:val="21"/>
                    </w:rPr>
                    <w:t>/</w:t>
                  </w:r>
                </w:p>
              </w:tc>
              <w:tc>
                <w:tcPr>
                  <w:tcW w:w="850" w:type="dxa"/>
                  <w:vAlign w:val="center"/>
                </w:tcPr>
                <w:p w:rsidR="00333C8F" w:rsidRPr="00673264" w:rsidRDefault="00333C8F" w:rsidP="00A86FAE">
                  <w:pPr>
                    <w:spacing w:line="240" w:lineRule="auto"/>
                    <w:ind w:firstLineChars="0" w:firstLine="0"/>
                    <w:jc w:val="center"/>
                    <w:rPr>
                      <w:sz w:val="21"/>
                      <w:szCs w:val="21"/>
                    </w:rPr>
                  </w:pPr>
                  <w:r w:rsidRPr="00673264">
                    <w:rPr>
                      <w:sz w:val="21"/>
                      <w:szCs w:val="21"/>
                    </w:rPr>
                    <w:t>/</w:t>
                  </w:r>
                </w:p>
              </w:tc>
              <w:tc>
                <w:tcPr>
                  <w:tcW w:w="851" w:type="dxa"/>
                  <w:vAlign w:val="center"/>
                </w:tcPr>
                <w:p w:rsidR="00333C8F" w:rsidRPr="00673264" w:rsidRDefault="00333C8F" w:rsidP="00A86FAE">
                  <w:pPr>
                    <w:spacing w:line="240" w:lineRule="auto"/>
                    <w:ind w:firstLineChars="0" w:firstLine="0"/>
                    <w:jc w:val="center"/>
                    <w:rPr>
                      <w:sz w:val="21"/>
                      <w:szCs w:val="21"/>
                    </w:rPr>
                  </w:pPr>
                  <w:r w:rsidRPr="00673264">
                    <w:rPr>
                      <w:sz w:val="21"/>
                      <w:szCs w:val="21"/>
                    </w:rPr>
                    <w:t>/</w:t>
                  </w:r>
                </w:p>
              </w:tc>
              <w:tc>
                <w:tcPr>
                  <w:tcW w:w="709" w:type="dxa"/>
                  <w:vAlign w:val="center"/>
                </w:tcPr>
                <w:p w:rsidR="00333C8F" w:rsidRPr="00673264" w:rsidRDefault="00333C8F" w:rsidP="00A86FAE">
                  <w:pPr>
                    <w:spacing w:line="240" w:lineRule="auto"/>
                    <w:ind w:firstLineChars="0" w:firstLine="0"/>
                    <w:jc w:val="center"/>
                    <w:rPr>
                      <w:sz w:val="21"/>
                      <w:szCs w:val="21"/>
                    </w:rPr>
                  </w:pPr>
                  <w:r w:rsidRPr="00673264">
                    <w:rPr>
                      <w:sz w:val="21"/>
                      <w:szCs w:val="21"/>
                    </w:rPr>
                    <w:t>/</w:t>
                  </w:r>
                </w:p>
              </w:tc>
              <w:tc>
                <w:tcPr>
                  <w:tcW w:w="850" w:type="dxa"/>
                  <w:vAlign w:val="center"/>
                </w:tcPr>
                <w:p w:rsidR="00333C8F" w:rsidRPr="00673264" w:rsidRDefault="00333C8F" w:rsidP="00A86FAE">
                  <w:pPr>
                    <w:spacing w:line="240" w:lineRule="auto"/>
                    <w:ind w:firstLineChars="0" w:firstLine="0"/>
                    <w:jc w:val="center"/>
                    <w:rPr>
                      <w:sz w:val="21"/>
                      <w:szCs w:val="21"/>
                    </w:rPr>
                  </w:pPr>
                  <w:r w:rsidRPr="00673264">
                    <w:rPr>
                      <w:sz w:val="21"/>
                      <w:szCs w:val="21"/>
                    </w:rPr>
                    <w:t>/</w:t>
                  </w:r>
                </w:p>
              </w:tc>
              <w:tc>
                <w:tcPr>
                  <w:tcW w:w="759" w:type="dxa"/>
                  <w:vAlign w:val="center"/>
                </w:tcPr>
                <w:p w:rsidR="00333C8F" w:rsidRPr="00673264" w:rsidRDefault="00333C8F" w:rsidP="00333C8F">
                  <w:pPr>
                    <w:spacing w:line="240" w:lineRule="auto"/>
                    <w:ind w:firstLineChars="0" w:firstLine="0"/>
                    <w:jc w:val="center"/>
                    <w:rPr>
                      <w:sz w:val="21"/>
                      <w:szCs w:val="21"/>
                    </w:rPr>
                  </w:pPr>
                  <w:r w:rsidRPr="00673264">
                    <w:rPr>
                      <w:sz w:val="21"/>
                      <w:szCs w:val="21"/>
                    </w:rPr>
                    <w:t>0.</w:t>
                  </w:r>
                  <w:r>
                    <w:rPr>
                      <w:rFonts w:hint="eastAsia"/>
                      <w:sz w:val="21"/>
                      <w:szCs w:val="21"/>
                    </w:rPr>
                    <w:t>648</w:t>
                  </w:r>
                </w:p>
              </w:tc>
            </w:tr>
            <w:tr w:rsidR="005707B0" w:rsidRPr="00673264" w:rsidTr="003927D1">
              <w:tc>
                <w:tcPr>
                  <w:tcW w:w="8159" w:type="dxa"/>
                  <w:gridSpan w:val="10"/>
                  <w:vAlign w:val="center"/>
                </w:tcPr>
                <w:p w:rsidR="005707B0" w:rsidRPr="00673264" w:rsidRDefault="005707B0" w:rsidP="003927D1">
                  <w:pPr>
                    <w:spacing w:line="240" w:lineRule="auto"/>
                    <w:ind w:firstLineChars="0" w:firstLine="0"/>
                    <w:jc w:val="center"/>
                    <w:rPr>
                      <w:sz w:val="21"/>
                      <w:szCs w:val="21"/>
                    </w:rPr>
                  </w:pPr>
                  <w:r>
                    <w:rPr>
                      <w:rFonts w:hint="eastAsia"/>
                      <w:sz w:val="21"/>
                      <w:szCs w:val="21"/>
                    </w:rPr>
                    <w:t>烘干房</w:t>
                  </w:r>
                </w:p>
              </w:tc>
            </w:tr>
            <w:tr w:rsidR="00FC0842" w:rsidRPr="00673264" w:rsidTr="003927D1">
              <w:tc>
                <w:tcPr>
                  <w:tcW w:w="880" w:type="dxa"/>
                  <w:vAlign w:val="center"/>
                </w:tcPr>
                <w:p w:rsidR="00FC0842" w:rsidRPr="00673264" w:rsidRDefault="00FC0842" w:rsidP="003927D1">
                  <w:pPr>
                    <w:spacing w:line="240" w:lineRule="auto"/>
                    <w:ind w:firstLineChars="0" w:firstLine="0"/>
                    <w:jc w:val="center"/>
                    <w:rPr>
                      <w:sz w:val="21"/>
                      <w:szCs w:val="21"/>
                    </w:rPr>
                  </w:pPr>
                  <w:r w:rsidRPr="00673264">
                    <w:rPr>
                      <w:sz w:val="21"/>
                      <w:szCs w:val="21"/>
                    </w:rPr>
                    <w:lastRenderedPageBreak/>
                    <w:t>DA024</w:t>
                  </w:r>
                </w:p>
              </w:tc>
              <w:tc>
                <w:tcPr>
                  <w:tcW w:w="708" w:type="dxa"/>
                  <w:vAlign w:val="center"/>
                </w:tcPr>
                <w:p w:rsidR="00FC0842" w:rsidRPr="00673264" w:rsidRDefault="00FC0842" w:rsidP="00A86FAE">
                  <w:pPr>
                    <w:spacing w:line="240" w:lineRule="auto"/>
                    <w:ind w:firstLineChars="0" w:firstLine="0"/>
                    <w:jc w:val="center"/>
                    <w:rPr>
                      <w:sz w:val="21"/>
                      <w:szCs w:val="21"/>
                    </w:rPr>
                  </w:pPr>
                  <w:r w:rsidRPr="00673264">
                    <w:rPr>
                      <w:sz w:val="21"/>
                      <w:szCs w:val="21"/>
                    </w:rPr>
                    <w:t>24</w:t>
                  </w:r>
                </w:p>
              </w:tc>
              <w:tc>
                <w:tcPr>
                  <w:tcW w:w="851" w:type="dxa"/>
                  <w:vAlign w:val="center"/>
                </w:tcPr>
                <w:p w:rsidR="00FC0842" w:rsidRPr="00673264" w:rsidRDefault="00FC0842" w:rsidP="003927D1">
                  <w:pPr>
                    <w:spacing w:line="240" w:lineRule="auto"/>
                    <w:ind w:firstLineChars="0" w:firstLine="0"/>
                    <w:jc w:val="center"/>
                    <w:rPr>
                      <w:sz w:val="21"/>
                      <w:szCs w:val="21"/>
                    </w:rPr>
                  </w:pPr>
                  <w:r w:rsidRPr="00673264">
                    <w:rPr>
                      <w:sz w:val="21"/>
                      <w:szCs w:val="21"/>
                    </w:rPr>
                    <w:t>15</w:t>
                  </w:r>
                </w:p>
              </w:tc>
              <w:tc>
                <w:tcPr>
                  <w:tcW w:w="763" w:type="dxa"/>
                </w:tcPr>
                <w:p w:rsidR="00FC0842" w:rsidRPr="00D03D02" w:rsidRDefault="00026995" w:rsidP="003927D1">
                  <w:pPr>
                    <w:spacing w:line="240" w:lineRule="auto"/>
                    <w:ind w:firstLineChars="0" w:firstLine="0"/>
                    <w:jc w:val="center"/>
                    <w:rPr>
                      <w:sz w:val="21"/>
                      <w:szCs w:val="21"/>
                    </w:rPr>
                  </w:pPr>
                  <w:r>
                    <w:rPr>
                      <w:rFonts w:hint="eastAsia"/>
                      <w:sz w:val="21"/>
                      <w:szCs w:val="21"/>
                    </w:rPr>
                    <w:t>0.324</w:t>
                  </w:r>
                </w:p>
              </w:tc>
              <w:tc>
                <w:tcPr>
                  <w:tcW w:w="938" w:type="dxa"/>
                  <w:vAlign w:val="center"/>
                </w:tcPr>
                <w:p w:rsidR="00FC0842" w:rsidRPr="00673264" w:rsidRDefault="00FC0842" w:rsidP="003927D1">
                  <w:pPr>
                    <w:spacing w:line="240" w:lineRule="auto"/>
                    <w:ind w:firstLineChars="0" w:firstLine="0"/>
                    <w:jc w:val="center"/>
                    <w:rPr>
                      <w:sz w:val="21"/>
                      <w:szCs w:val="21"/>
                    </w:rPr>
                  </w:pPr>
                  <w:r w:rsidRPr="00673264">
                    <w:rPr>
                      <w:sz w:val="21"/>
                      <w:szCs w:val="21"/>
                    </w:rPr>
                    <w:t>25000</w:t>
                  </w:r>
                </w:p>
              </w:tc>
              <w:tc>
                <w:tcPr>
                  <w:tcW w:w="850" w:type="dxa"/>
                </w:tcPr>
                <w:p w:rsidR="00FC0842" w:rsidRPr="00F854DE" w:rsidRDefault="00FC0842" w:rsidP="003927D1">
                  <w:pPr>
                    <w:spacing w:line="240" w:lineRule="auto"/>
                    <w:ind w:firstLineChars="0" w:firstLine="0"/>
                    <w:jc w:val="center"/>
                    <w:rPr>
                      <w:sz w:val="21"/>
                      <w:szCs w:val="21"/>
                    </w:rPr>
                  </w:pPr>
                  <w:r w:rsidRPr="00B831CA">
                    <w:rPr>
                      <w:rFonts w:hint="eastAsia"/>
                      <w:sz w:val="21"/>
                      <w:szCs w:val="21"/>
                    </w:rPr>
                    <w:t>50</w:t>
                  </w:r>
                  <w:r w:rsidRPr="00B831CA">
                    <w:rPr>
                      <w:sz w:val="21"/>
                      <w:szCs w:val="21"/>
                    </w:rPr>
                    <w:t>00</w:t>
                  </w:r>
                </w:p>
              </w:tc>
              <w:tc>
                <w:tcPr>
                  <w:tcW w:w="851" w:type="dxa"/>
                  <w:vAlign w:val="center"/>
                </w:tcPr>
                <w:p w:rsidR="00FC0842" w:rsidRPr="00673264" w:rsidRDefault="00FC0842" w:rsidP="00026995">
                  <w:pPr>
                    <w:spacing w:line="240" w:lineRule="auto"/>
                    <w:ind w:firstLineChars="0" w:firstLine="0"/>
                    <w:jc w:val="center"/>
                    <w:rPr>
                      <w:sz w:val="21"/>
                      <w:szCs w:val="21"/>
                    </w:rPr>
                  </w:pPr>
                  <w:r>
                    <w:rPr>
                      <w:rFonts w:hint="eastAsia"/>
                      <w:sz w:val="21"/>
                      <w:szCs w:val="21"/>
                    </w:rPr>
                    <w:t>6.</w:t>
                  </w:r>
                  <w:r w:rsidR="00026995">
                    <w:rPr>
                      <w:rFonts w:hint="eastAsia"/>
                      <w:sz w:val="21"/>
                      <w:szCs w:val="21"/>
                    </w:rPr>
                    <w:t>48</w:t>
                  </w:r>
                </w:p>
              </w:tc>
              <w:tc>
                <w:tcPr>
                  <w:tcW w:w="709" w:type="dxa"/>
                  <w:vAlign w:val="center"/>
                </w:tcPr>
                <w:p w:rsidR="00FC0842" w:rsidRPr="00673264" w:rsidRDefault="00C41E17" w:rsidP="003927D1">
                  <w:pPr>
                    <w:spacing w:line="240" w:lineRule="auto"/>
                    <w:ind w:firstLineChars="0" w:firstLine="0"/>
                    <w:jc w:val="center"/>
                    <w:rPr>
                      <w:sz w:val="21"/>
                      <w:szCs w:val="21"/>
                    </w:rPr>
                  </w:pPr>
                  <w:r>
                    <w:rPr>
                      <w:rFonts w:hint="eastAsia"/>
                      <w:sz w:val="21"/>
                      <w:szCs w:val="21"/>
                    </w:rPr>
                    <w:t>33</w:t>
                  </w:r>
                </w:p>
              </w:tc>
              <w:tc>
                <w:tcPr>
                  <w:tcW w:w="850" w:type="dxa"/>
                  <w:vAlign w:val="center"/>
                </w:tcPr>
                <w:p w:rsidR="00FC0842" w:rsidRPr="00673264" w:rsidRDefault="00C41E17" w:rsidP="00026995">
                  <w:pPr>
                    <w:spacing w:line="240" w:lineRule="auto"/>
                    <w:ind w:firstLineChars="0" w:firstLine="0"/>
                    <w:jc w:val="center"/>
                    <w:rPr>
                      <w:sz w:val="21"/>
                      <w:szCs w:val="21"/>
                    </w:rPr>
                  </w:pPr>
                  <w:r>
                    <w:rPr>
                      <w:rFonts w:hint="eastAsia"/>
                      <w:sz w:val="21"/>
                      <w:szCs w:val="21"/>
                    </w:rPr>
                    <w:t>4.34</w:t>
                  </w:r>
                </w:p>
              </w:tc>
              <w:tc>
                <w:tcPr>
                  <w:tcW w:w="759" w:type="dxa"/>
                  <w:vAlign w:val="center"/>
                </w:tcPr>
                <w:p w:rsidR="00FC0842" w:rsidRPr="00673264" w:rsidRDefault="00FC0842" w:rsidP="00C41E17">
                  <w:pPr>
                    <w:spacing w:line="240" w:lineRule="auto"/>
                    <w:ind w:firstLineChars="0" w:firstLine="0"/>
                    <w:jc w:val="center"/>
                    <w:rPr>
                      <w:sz w:val="21"/>
                      <w:szCs w:val="21"/>
                    </w:rPr>
                  </w:pPr>
                  <w:r w:rsidRPr="00673264">
                    <w:rPr>
                      <w:sz w:val="21"/>
                      <w:szCs w:val="21"/>
                    </w:rPr>
                    <w:t>0.</w:t>
                  </w:r>
                  <w:r>
                    <w:rPr>
                      <w:rFonts w:hint="eastAsia"/>
                      <w:sz w:val="21"/>
                      <w:szCs w:val="21"/>
                    </w:rPr>
                    <w:t>2</w:t>
                  </w:r>
                  <w:r w:rsidR="00C41E17">
                    <w:rPr>
                      <w:rFonts w:hint="eastAsia"/>
                      <w:sz w:val="21"/>
                      <w:szCs w:val="21"/>
                    </w:rPr>
                    <w:t>17</w:t>
                  </w:r>
                </w:p>
              </w:tc>
            </w:tr>
            <w:tr w:rsidR="00FC0842" w:rsidRPr="00673264" w:rsidTr="003927D1">
              <w:tc>
                <w:tcPr>
                  <w:tcW w:w="880" w:type="dxa"/>
                  <w:vAlign w:val="center"/>
                </w:tcPr>
                <w:p w:rsidR="00FC0842" w:rsidRPr="00673264" w:rsidRDefault="00FC0842" w:rsidP="003927D1">
                  <w:pPr>
                    <w:spacing w:line="240" w:lineRule="auto"/>
                    <w:ind w:firstLineChars="0" w:firstLine="0"/>
                    <w:jc w:val="center"/>
                    <w:rPr>
                      <w:sz w:val="21"/>
                      <w:szCs w:val="21"/>
                    </w:rPr>
                  </w:pPr>
                  <w:r w:rsidRPr="00673264">
                    <w:rPr>
                      <w:sz w:val="21"/>
                      <w:szCs w:val="21"/>
                    </w:rPr>
                    <w:t>DA025</w:t>
                  </w:r>
                </w:p>
              </w:tc>
              <w:tc>
                <w:tcPr>
                  <w:tcW w:w="708" w:type="dxa"/>
                  <w:vAlign w:val="center"/>
                </w:tcPr>
                <w:p w:rsidR="00FC0842" w:rsidRPr="00673264" w:rsidRDefault="00FC0842" w:rsidP="00A86FAE">
                  <w:pPr>
                    <w:spacing w:line="240" w:lineRule="auto"/>
                    <w:ind w:firstLineChars="0" w:firstLine="0"/>
                    <w:jc w:val="center"/>
                    <w:rPr>
                      <w:sz w:val="21"/>
                      <w:szCs w:val="21"/>
                    </w:rPr>
                  </w:pPr>
                  <w:r w:rsidRPr="00673264">
                    <w:rPr>
                      <w:sz w:val="21"/>
                      <w:szCs w:val="21"/>
                    </w:rPr>
                    <w:t>24</w:t>
                  </w:r>
                </w:p>
              </w:tc>
              <w:tc>
                <w:tcPr>
                  <w:tcW w:w="851" w:type="dxa"/>
                  <w:vAlign w:val="center"/>
                </w:tcPr>
                <w:p w:rsidR="00FC0842" w:rsidRPr="00673264" w:rsidRDefault="00FC0842" w:rsidP="003927D1">
                  <w:pPr>
                    <w:spacing w:line="240" w:lineRule="auto"/>
                    <w:ind w:firstLineChars="0" w:firstLine="0"/>
                    <w:jc w:val="center"/>
                    <w:rPr>
                      <w:sz w:val="21"/>
                      <w:szCs w:val="21"/>
                    </w:rPr>
                  </w:pPr>
                  <w:r w:rsidRPr="00673264">
                    <w:rPr>
                      <w:sz w:val="21"/>
                      <w:szCs w:val="21"/>
                    </w:rPr>
                    <w:t>15</w:t>
                  </w:r>
                </w:p>
              </w:tc>
              <w:tc>
                <w:tcPr>
                  <w:tcW w:w="763" w:type="dxa"/>
                </w:tcPr>
                <w:p w:rsidR="00FC0842" w:rsidRPr="00D03D02" w:rsidRDefault="00026995" w:rsidP="003927D1">
                  <w:pPr>
                    <w:spacing w:line="240" w:lineRule="auto"/>
                    <w:ind w:firstLineChars="0" w:firstLine="0"/>
                    <w:jc w:val="center"/>
                    <w:rPr>
                      <w:sz w:val="21"/>
                      <w:szCs w:val="21"/>
                    </w:rPr>
                  </w:pPr>
                  <w:r>
                    <w:rPr>
                      <w:rFonts w:hint="eastAsia"/>
                      <w:sz w:val="21"/>
                      <w:szCs w:val="21"/>
                    </w:rPr>
                    <w:t>0.324</w:t>
                  </w:r>
                </w:p>
              </w:tc>
              <w:tc>
                <w:tcPr>
                  <w:tcW w:w="938" w:type="dxa"/>
                  <w:vAlign w:val="center"/>
                </w:tcPr>
                <w:p w:rsidR="00FC0842" w:rsidRPr="00673264" w:rsidRDefault="00FC0842" w:rsidP="003927D1">
                  <w:pPr>
                    <w:spacing w:line="240" w:lineRule="auto"/>
                    <w:ind w:firstLineChars="0" w:firstLine="0"/>
                    <w:jc w:val="center"/>
                    <w:rPr>
                      <w:sz w:val="21"/>
                      <w:szCs w:val="21"/>
                    </w:rPr>
                  </w:pPr>
                  <w:r w:rsidRPr="00673264">
                    <w:rPr>
                      <w:sz w:val="21"/>
                      <w:szCs w:val="21"/>
                    </w:rPr>
                    <w:t>25000</w:t>
                  </w:r>
                </w:p>
              </w:tc>
              <w:tc>
                <w:tcPr>
                  <w:tcW w:w="850" w:type="dxa"/>
                </w:tcPr>
                <w:p w:rsidR="00FC0842" w:rsidRPr="00F854DE" w:rsidRDefault="00FC0842" w:rsidP="003927D1">
                  <w:pPr>
                    <w:spacing w:line="240" w:lineRule="auto"/>
                    <w:ind w:firstLineChars="0" w:firstLine="0"/>
                    <w:jc w:val="center"/>
                    <w:rPr>
                      <w:sz w:val="21"/>
                      <w:szCs w:val="21"/>
                    </w:rPr>
                  </w:pPr>
                  <w:r w:rsidRPr="00B831CA">
                    <w:rPr>
                      <w:rFonts w:hint="eastAsia"/>
                      <w:sz w:val="21"/>
                      <w:szCs w:val="21"/>
                    </w:rPr>
                    <w:t>50</w:t>
                  </w:r>
                  <w:r w:rsidRPr="00B831CA">
                    <w:rPr>
                      <w:sz w:val="21"/>
                      <w:szCs w:val="21"/>
                    </w:rPr>
                    <w:t>00</w:t>
                  </w:r>
                </w:p>
              </w:tc>
              <w:tc>
                <w:tcPr>
                  <w:tcW w:w="851" w:type="dxa"/>
                  <w:vAlign w:val="center"/>
                </w:tcPr>
                <w:p w:rsidR="00FC0842" w:rsidRPr="00673264" w:rsidRDefault="00FC0842" w:rsidP="00026995">
                  <w:pPr>
                    <w:spacing w:line="240" w:lineRule="auto"/>
                    <w:ind w:firstLineChars="0" w:firstLine="0"/>
                    <w:jc w:val="center"/>
                    <w:rPr>
                      <w:sz w:val="21"/>
                      <w:szCs w:val="21"/>
                    </w:rPr>
                  </w:pPr>
                  <w:r>
                    <w:rPr>
                      <w:rFonts w:hint="eastAsia"/>
                      <w:sz w:val="21"/>
                      <w:szCs w:val="21"/>
                    </w:rPr>
                    <w:t>6.</w:t>
                  </w:r>
                  <w:r w:rsidR="00026995">
                    <w:rPr>
                      <w:rFonts w:hint="eastAsia"/>
                      <w:sz w:val="21"/>
                      <w:szCs w:val="21"/>
                    </w:rPr>
                    <w:t>48</w:t>
                  </w:r>
                </w:p>
              </w:tc>
              <w:tc>
                <w:tcPr>
                  <w:tcW w:w="709" w:type="dxa"/>
                  <w:vAlign w:val="center"/>
                </w:tcPr>
                <w:p w:rsidR="00FC0842" w:rsidRPr="00673264" w:rsidRDefault="00C41E17" w:rsidP="003927D1">
                  <w:pPr>
                    <w:spacing w:line="240" w:lineRule="auto"/>
                    <w:ind w:firstLineChars="0" w:firstLine="0"/>
                    <w:jc w:val="center"/>
                    <w:rPr>
                      <w:sz w:val="21"/>
                      <w:szCs w:val="21"/>
                    </w:rPr>
                  </w:pPr>
                  <w:r>
                    <w:rPr>
                      <w:rFonts w:hint="eastAsia"/>
                      <w:sz w:val="21"/>
                      <w:szCs w:val="21"/>
                    </w:rPr>
                    <w:t>33</w:t>
                  </w:r>
                </w:p>
              </w:tc>
              <w:tc>
                <w:tcPr>
                  <w:tcW w:w="850" w:type="dxa"/>
                  <w:vAlign w:val="center"/>
                </w:tcPr>
                <w:p w:rsidR="00FC0842" w:rsidRPr="00673264" w:rsidRDefault="00C41E17" w:rsidP="00026995">
                  <w:pPr>
                    <w:spacing w:line="240" w:lineRule="auto"/>
                    <w:ind w:firstLineChars="0" w:firstLine="0"/>
                    <w:jc w:val="center"/>
                    <w:rPr>
                      <w:sz w:val="21"/>
                      <w:szCs w:val="21"/>
                    </w:rPr>
                  </w:pPr>
                  <w:r>
                    <w:rPr>
                      <w:rFonts w:hint="eastAsia"/>
                      <w:sz w:val="21"/>
                      <w:szCs w:val="21"/>
                    </w:rPr>
                    <w:t>4.34</w:t>
                  </w:r>
                </w:p>
              </w:tc>
              <w:tc>
                <w:tcPr>
                  <w:tcW w:w="759" w:type="dxa"/>
                  <w:vAlign w:val="center"/>
                </w:tcPr>
                <w:p w:rsidR="00FC0842" w:rsidRPr="00673264" w:rsidRDefault="00FC0842" w:rsidP="00C41E17">
                  <w:pPr>
                    <w:spacing w:line="240" w:lineRule="auto"/>
                    <w:ind w:firstLineChars="0" w:firstLine="0"/>
                    <w:jc w:val="center"/>
                    <w:rPr>
                      <w:sz w:val="21"/>
                      <w:szCs w:val="21"/>
                    </w:rPr>
                  </w:pPr>
                  <w:r w:rsidRPr="00673264">
                    <w:rPr>
                      <w:sz w:val="21"/>
                      <w:szCs w:val="21"/>
                    </w:rPr>
                    <w:t>0.2</w:t>
                  </w:r>
                  <w:r w:rsidR="00C41E17">
                    <w:rPr>
                      <w:rFonts w:hint="eastAsia"/>
                      <w:sz w:val="21"/>
                      <w:szCs w:val="21"/>
                    </w:rPr>
                    <w:t>17</w:t>
                  </w:r>
                </w:p>
              </w:tc>
            </w:tr>
            <w:tr w:rsidR="008F2AAF" w:rsidRPr="00673264" w:rsidTr="00F27D4A">
              <w:tc>
                <w:tcPr>
                  <w:tcW w:w="880" w:type="dxa"/>
                  <w:vAlign w:val="center"/>
                </w:tcPr>
                <w:p w:rsidR="008F2AAF" w:rsidRPr="00673264" w:rsidRDefault="008F2AAF" w:rsidP="00BF3A66">
                  <w:pPr>
                    <w:spacing w:line="240" w:lineRule="auto"/>
                    <w:ind w:firstLineChars="0" w:firstLine="0"/>
                    <w:jc w:val="center"/>
                    <w:rPr>
                      <w:sz w:val="21"/>
                      <w:szCs w:val="21"/>
                    </w:rPr>
                  </w:pPr>
                  <w:r w:rsidRPr="00673264">
                    <w:rPr>
                      <w:sz w:val="21"/>
                      <w:szCs w:val="21"/>
                    </w:rPr>
                    <w:t>无组织</w:t>
                  </w:r>
                </w:p>
              </w:tc>
              <w:tc>
                <w:tcPr>
                  <w:tcW w:w="708" w:type="dxa"/>
                  <w:vAlign w:val="center"/>
                </w:tcPr>
                <w:p w:rsidR="008F2AAF" w:rsidRPr="00673264" w:rsidRDefault="008F2AAF" w:rsidP="00BF3A66">
                  <w:pPr>
                    <w:spacing w:line="240" w:lineRule="auto"/>
                    <w:ind w:firstLineChars="0" w:firstLine="0"/>
                    <w:jc w:val="center"/>
                    <w:rPr>
                      <w:sz w:val="21"/>
                      <w:szCs w:val="21"/>
                    </w:rPr>
                  </w:pPr>
                  <w:r w:rsidRPr="00673264">
                    <w:rPr>
                      <w:sz w:val="21"/>
                      <w:szCs w:val="21"/>
                    </w:rPr>
                    <w:t>/</w:t>
                  </w:r>
                </w:p>
              </w:tc>
              <w:tc>
                <w:tcPr>
                  <w:tcW w:w="851" w:type="dxa"/>
                  <w:vAlign w:val="center"/>
                </w:tcPr>
                <w:p w:rsidR="008F2AAF" w:rsidRPr="00673264" w:rsidRDefault="008F2AAF" w:rsidP="00BF3A66">
                  <w:pPr>
                    <w:spacing w:line="240" w:lineRule="auto"/>
                    <w:ind w:firstLineChars="0" w:firstLine="0"/>
                    <w:jc w:val="center"/>
                    <w:rPr>
                      <w:sz w:val="21"/>
                      <w:szCs w:val="21"/>
                    </w:rPr>
                  </w:pPr>
                  <w:r w:rsidRPr="00673264">
                    <w:rPr>
                      <w:sz w:val="21"/>
                      <w:szCs w:val="21"/>
                    </w:rPr>
                    <w:t>/</w:t>
                  </w:r>
                </w:p>
              </w:tc>
              <w:tc>
                <w:tcPr>
                  <w:tcW w:w="763" w:type="dxa"/>
                  <w:vAlign w:val="center"/>
                </w:tcPr>
                <w:p w:rsidR="008F2AAF" w:rsidRPr="00673264" w:rsidRDefault="008F2AAF" w:rsidP="00D03D02">
                  <w:pPr>
                    <w:spacing w:line="240" w:lineRule="auto"/>
                    <w:ind w:firstLineChars="0" w:firstLine="0"/>
                    <w:jc w:val="center"/>
                    <w:rPr>
                      <w:sz w:val="21"/>
                      <w:szCs w:val="21"/>
                    </w:rPr>
                  </w:pPr>
                  <w:r w:rsidRPr="00673264">
                    <w:rPr>
                      <w:sz w:val="21"/>
                      <w:szCs w:val="21"/>
                    </w:rPr>
                    <w:t>0.</w:t>
                  </w:r>
                  <w:r w:rsidR="00333C8F">
                    <w:rPr>
                      <w:rFonts w:hint="eastAsia"/>
                      <w:sz w:val="21"/>
                      <w:szCs w:val="21"/>
                    </w:rPr>
                    <w:t>0</w:t>
                  </w:r>
                  <w:r>
                    <w:rPr>
                      <w:rFonts w:hint="eastAsia"/>
                      <w:sz w:val="21"/>
                      <w:szCs w:val="21"/>
                    </w:rPr>
                    <w:t>72</w:t>
                  </w:r>
                </w:p>
              </w:tc>
              <w:tc>
                <w:tcPr>
                  <w:tcW w:w="938" w:type="dxa"/>
                  <w:vAlign w:val="center"/>
                </w:tcPr>
                <w:p w:rsidR="008F2AAF" w:rsidRPr="00673264" w:rsidRDefault="008F2AAF" w:rsidP="00BF3A66">
                  <w:pPr>
                    <w:spacing w:line="240" w:lineRule="auto"/>
                    <w:ind w:firstLineChars="0" w:firstLine="0"/>
                    <w:jc w:val="center"/>
                    <w:rPr>
                      <w:sz w:val="21"/>
                      <w:szCs w:val="21"/>
                    </w:rPr>
                  </w:pPr>
                  <w:r w:rsidRPr="00673264">
                    <w:rPr>
                      <w:sz w:val="21"/>
                      <w:szCs w:val="21"/>
                    </w:rPr>
                    <w:t>/</w:t>
                  </w:r>
                </w:p>
              </w:tc>
              <w:tc>
                <w:tcPr>
                  <w:tcW w:w="850" w:type="dxa"/>
                  <w:vAlign w:val="center"/>
                </w:tcPr>
                <w:p w:rsidR="008F2AAF" w:rsidRPr="00673264" w:rsidRDefault="008F2AAF" w:rsidP="00BF3A66">
                  <w:pPr>
                    <w:spacing w:line="240" w:lineRule="auto"/>
                    <w:ind w:firstLineChars="0" w:firstLine="0"/>
                    <w:jc w:val="center"/>
                    <w:rPr>
                      <w:sz w:val="21"/>
                      <w:szCs w:val="21"/>
                    </w:rPr>
                  </w:pPr>
                  <w:r w:rsidRPr="00673264">
                    <w:rPr>
                      <w:sz w:val="21"/>
                      <w:szCs w:val="21"/>
                    </w:rPr>
                    <w:t>/</w:t>
                  </w:r>
                </w:p>
              </w:tc>
              <w:tc>
                <w:tcPr>
                  <w:tcW w:w="851" w:type="dxa"/>
                  <w:vAlign w:val="center"/>
                </w:tcPr>
                <w:p w:rsidR="008F2AAF" w:rsidRPr="00673264" w:rsidRDefault="008F2AAF" w:rsidP="00BF3A66">
                  <w:pPr>
                    <w:spacing w:line="240" w:lineRule="auto"/>
                    <w:ind w:firstLineChars="0" w:firstLine="0"/>
                    <w:jc w:val="center"/>
                    <w:rPr>
                      <w:sz w:val="21"/>
                      <w:szCs w:val="21"/>
                    </w:rPr>
                  </w:pPr>
                  <w:r w:rsidRPr="00673264">
                    <w:rPr>
                      <w:sz w:val="21"/>
                      <w:szCs w:val="21"/>
                    </w:rPr>
                    <w:t>/</w:t>
                  </w:r>
                </w:p>
              </w:tc>
              <w:tc>
                <w:tcPr>
                  <w:tcW w:w="709" w:type="dxa"/>
                  <w:vAlign w:val="center"/>
                </w:tcPr>
                <w:p w:rsidR="008F2AAF" w:rsidRPr="00673264" w:rsidRDefault="008F2AAF" w:rsidP="00BF3A66">
                  <w:pPr>
                    <w:spacing w:line="240" w:lineRule="auto"/>
                    <w:ind w:firstLineChars="0" w:firstLine="0"/>
                    <w:jc w:val="center"/>
                    <w:rPr>
                      <w:sz w:val="21"/>
                      <w:szCs w:val="21"/>
                    </w:rPr>
                  </w:pPr>
                  <w:r w:rsidRPr="00673264">
                    <w:rPr>
                      <w:sz w:val="21"/>
                      <w:szCs w:val="21"/>
                    </w:rPr>
                    <w:t>/</w:t>
                  </w:r>
                </w:p>
              </w:tc>
              <w:tc>
                <w:tcPr>
                  <w:tcW w:w="850" w:type="dxa"/>
                  <w:vAlign w:val="center"/>
                </w:tcPr>
                <w:p w:rsidR="008F2AAF" w:rsidRPr="00673264" w:rsidRDefault="008F2AAF" w:rsidP="00BF3A66">
                  <w:pPr>
                    <w:spacing w:line="240" w:lineRule="auto"/>
                    <w:ind w:firstLineChars="0" w:firstLine="0"/>
                    <w:jc w:val="center"/>
                    <w:rPr>
                      <w:sz w:val="21"/>
                      <w:szCs w:val="21"/>
                    </w:rPr>
                  </w:pPr>
                  <w:r w:rsidRPr="00673264">
                    <w:rPr>
                      <w:sz w:val="21"/>
                      <w:szCs w:val="21"/>
                    </w:rPr>
                    <w:t>/</w:t>
                  </w:r>
                </w:p>
              </w:tc>
              <w:tc>
                <w:tcPr>
                  <w:tcW w:w="759" w:type="dxa"/>
                  <w:vAlign w:val="center"/>
                </w:tcPr>
                <w:p w:rsidR="008F2AAF" w:rsidRPr="00673264" w:rsidRDefault="008F2AAF" w:rsidP="00D03D02">
                  <w:pPr>
                    <w:spacing w:line="240" w:lineRule="auto"/>
                    <w:ind w:firstLineChars="0" w:firstLine="0"/>
                    <w:jc w:val="center"/>
                    <w:rPr>
                      <w:sz w:val="21"/>
                      <w:szCs w:val="21"/>
                    </w:rPr>
                  </w:pPr>
                  <w:r w:rsidRPr="00673264">
                    <w:rPr>
                      <w:sz w:val="21"/>
                      <w:szCs w:val="21"/>
                    </w:rPr>
                    <w:t>0.</w:t>
                  </w:r>
                  <w:r w:rsidR="00333C8F">
                    <w:rPr>
                      <w:rFonts w:hint="eastAsia"/>
                      <w:sz w:val="21"/>
                      <w:szCs w:val="21"/>
                    </w:rPr>
                    <w:t>0</w:t>
                  </w:r>
                  <w:r>
                    <w:rPr>
                      <w:rFonts w:hint="eastAsia"/>
                      <w:sz w:val="21"/>
                      <w:szCs w:val="21"/>
                    </w:rPr>
                    <w:t>72</w:t>
                  </w:r>
                </w:p>
              </w:tc>
            </w:tr>
          </w:tbl>
          <w:p w:rsidR="00322177" w:rsidRDefault="00031134" w:rsidP="000B3B05">
            <w:pPr>
              <w:adjustRightInd w:val="0"/>
              <w:snapToGrid w:val="0"/>
              <w:spacing w:beforeLines="50" w:before="156"/>
              <w:ind w:firstLine="420"/>
              <w:jc w:val="left"/>
              <w:rPr>
                <w:rFonts w:hAnsi="宋体"/>
                <w:sz w:val="21"/>
                <w:szCs w:val="21"/>
              </w:rPr>
            </w:pPr>
            <w:r>
              <w:rPr>
                <w:rFonts w:hAnsi="宋体" w:hint="eastAsia"/>
                <w:sz w:val="21"/>
                <w:szCs w:val="21"/>
              </w:rPr>
              <w:t>根据上表数据，</w:t>
            </w:r>
            <w:r w:rsidR="00923C5A">
              <w:rPr>
                <w:rFonts w:hAnsi="宋体"/>
                <w:sz w:val="21"/>
                <w:szCs w:val="21"/>
              </w:rPr>
              <w:t>VOCs</w:t>
            </w:r>
            <w:r w:rsidR="00322177" w:rsidRPr="00322177">
              <w:rPr>
                <w:rFonts w:hAnsi="宋体" w:hint="eastAsia"/>
                <w:sz w:val="21"/>
                <w:szCs w:val="21"/>
              </w:rPr>
              <w:t>排放符合《表面涂装（汽车制造及维修）挥发性有机物、镍排放标准》（</w:t>
            </w:r>
            <w:r w:rsidR="00322177" w:rsidRPr="00322177">
              <w:rPr>
                <w:rFonts w:hAnsi="宋体" w:hint="eastAsia"/>
                <w:sz w:val="21"/>
                <w:szCs w:val="21"/>
              </w:rPr>
              <w:t>DB43/1356-2017</w:t>
            </w:r>
            <w:r w:rsidR="00322177" w:rsidRPr="00322177">
              <w:rPr>
                <w:rFonts w:hAnsi="宋体" w:hint="eastAsia"/>
                <w:sz w:val="21"/>
                <w:szCs w:val="21"/>
              </w:rPr>
              <w:t>）表</w:t>
            </w:r>
            <w:r w:rsidR="00322177" w:rsidRPr="00322177">
              <w:rPr>
                <w:rFonts w:hAnsi="宋体" w:hint="eastAsia"/>
                <w:sz w:val="21"/>
                <w:szCs w:val="21"/>
              </w:rPr>
              <w:t>1</w:t>
            </w:r>
            <w:r w:rsidR="00322177" w:rsidRPr="00322177">
              <w:rPr>
                <w:rFonts w:hAnsi="宋体" w:hint="eastAsia"/>
                <w:sz w:val="21"/>
                <w:szCs w:val="21"/>
              </w:rPr>
              <w:t>限值要求。</w:t>
            </w:r>
          </w:p>
          <w:p w:rsidR="00E5185B" w:rsidRPr="00673264" w:rsidRDefault="00DA3562" w:rsidP="00322177">
            <w:pPr>
              <w:autoSpaceDE w:val="0"/>
              <w:autoSpaceDN w:val="0"/>
              <w:adjustRightInd w:val="0"/>
              <w:snapToGrid w:val="0"/>
              <w:ind w:firstLine="420"/>
              <w:rPr>
                <w:sz w:val="21"/>
                <w:szCs w:val="21"/>
              </w:rPr>
            </w:pPr>
            <w:r>
              <w:rPr>
                <w:rFonts w:hAnsi="宋体" w:hint="eastAsia"/>
                <w:sz w:val="21"/>
                <w:szCs w:val="21"/>
              </w:rPr>
              <w:t>（</w:t>
            </w:r>
            <w:r>
              <w:rPr>
                <w:rFonts w:hAnsi="宋体" w:hint="eastAsia"/>
                <w:sz w:val="21"/>
                <w:szCs w:val="21"/>
              </w:rPr>
              <w:t>2</w:t>
            </w:r>
            <w:r>
              <w:rPr>
                <w:rFonts w:hAnsi="宋体" w:hint="eastAsia"/>
                <w:sz w:val="21"/>
                <w:szCs w:val="21"/>
              </w:rPr>
              <w:t>）</w:t>
            </w:r>
            <w:r w:rsidR="00E5185B" w:rsidRPr="00673264">
              <w:rPr>
                <w:sz w:val="21"/>
                <w:szCs w:val="21"/>
              </w:rPr>
              <w:t>烘干房</w:t>
            </w:r>
            <w:r w:rsidR="006E7085">
              <w:rPr>
                <w:rFonts w:hint="eastAsia"/>
                <w:sz w:val="21"/>
                <w:szCs w:val="21"/>
              </w:rPr>
              <w:t>燃烧机</w:t>
            </w:r>
            <w:r w:rsidR="0091698F">
              <w:rPr>
                <w:rFonts w:hint="eastAsia"/>
                <w:sz w:val="21"/>
                <w:szCs w:val="21"/>
              </w:rPr>
              <w:t>烟气</w:t>
            </w:r>
            <w:r w:rsidR="00E5185B" w:rsidRPr="00673264">
              <w:rPr>
                <w:sz w:val="21"/>
                <w:szCs w:val="21"/>
              </w:rPr>
              <w:t>（</w:t>
            </w:r>
            <w:r w:rsidR="00F34A8A">
              <w:rPr>
                <w:rFonts w:hint="eastAsia"/>
                <w:sz w:val="21"/>
                <w:szCs w:val="21"/>
              </w:rPr>
              <w:t>G1-3</w:t>
            </w:r>
            <w:r w:rsidR="00F34A8A">
              <w:rPr>
                <w:rFonts w:hint="eastAsia"/>
                <w:sz w:val="21"/>
                <w:szCs w:val="21"/>
              </w:rPr>
              <w:t>、</w:t>
            </w:r>
            <w:r w:rsidR="00E5185B" w:rsidRPr="00673264">
              <w:rPr>
                <w:sz w:val="21"/>
                <w:szCs w:val="21"/>
              </w:rPr>
              <w:t>G1</w:t>
            </w:r>
            <w:r w:rsidR="00B70E3B">
              <w:rPr>
                <w:rFonts w:hint="eastAsia"/>
                <w:sz w:val="21"/>
                <w:szCs w:val="21"/>
              </w:rPr>
              <w:t>-</w:t>
            </w:r>
            <w:r w:rsidR="009D13BA" w:rsidRPr="00673264">
              <w:rPr>
                <w:sz w:val="21"/>
                <w:szCs w:val="21"/>
              </w:rPr>
              <w:t>6</w:t>
            </w:r>
            <w:r w:rsidR="00E5185B" w:rsidRPr="00673264">
              <w:rPr>
                <w:sz w:val="21"/>
                <w:szCs w:val="21"/>
              </w:rPr>
              <w:t>）</w:t>
            </w:r>
          </w:p>
          <w:p w:rsidR="00E5185B" w:rsidRPr="00324039" w:rsidRDefault="00566F3F" w:rsidP="00A575C8">
            <w:pPr>
              <w:autoSpaceDE w:val="0"/>
              <w:autoSpaceDN w:val="0"/>
              <w:adjustRightInd w:val="0"/>
              <w:snapToGrid w:val="0"/>
              <w:ind w:firstLine="420"/>
              <w:rPr>
                <w:rStyle w:val="ae"/>
                <w:kern w:val="0"/>
              </w:rPr>
            </w:pPr>
            <w:r>
              <w:rPr>
                <w:rFonts w:hint="eastAsia"/>
                <w:sz w:val="21"/>
                <w:szCs w:val="21"/>
              </w:rPr>
              <w:t>农机桥</w:t>
            </w:r>
            <w:r w:rsidR="00DF21B6" w:rsidRPr="00673264">
              <w:rPr>
                <w:sz w:val="21"/>
                <w:szCs w:val="21"/>
              </w:rPr>
              <w:t>总装车间</w:t>
            </w:r>
            <w:r w:rsidR="00E5185B" w:rsidRPr="00673264">
              <w:rPr>
                <w:sz w:val="21"/>
                <w:szCs w:val="21"/>
              </w:rPr>
              <w:t>烘干房配置燃烧机采用天然气为燃料，</w:t>
            </w:r>
            <w:r w:rsidR="008F2390">
              <w:rPr>
                <w:rFonts w:hint="eastAsia"/>
                <w:sz w:val="21"/>
                <w:szCs w:val="21"/>
              </w:rPr>
              <w:t xml:space="preserve"> </w:t>
            </w:r>
            <w:r w:rsidR="00A52743">
              <w:rPr>
                <w:rFonts w:hint="eastAsia"/>
                <w:sz w:val="21"/>
                <w:szCs w:val="21"/>
              </w:rPr>
              <w:t>2</w:t>
            </w:r>
            <w:r w:rsidR="00D44144">
              <w:rPr>
                <w:rFonts w:hint="eastAsia"/>
                <w:sz w:val="21"/>
                <w:szCs w:val="21"/>
              </w:rPr>
              <w:t>个烘干房</w:t>
            </w:r>
            <w:r w:rsidR="00EA3CE5">
              <w:rPr>
                <w:rFonts w:hint="eastAsia"/>
                <w:sz w:val="21"/>
                <w:szCs w:val="21"/>
              </w:rPr>
              <w:t>天然气用量合计</w:t>
            </w:r>
            <w:r w:rsidR="009772A6">
              <w:rPr>
                <w:rFonts w:hint="eastAsia"/>
                <w:sz w:val="21"/>
                <w:szCs w:val="21"/>
              </w:rPr>
              <w:t>5.4</w:t>
            </w:r>
            <w:r w:rsidR="00EA3CE5">
              <w:rPr>
                <w:rFonts w:hint="eastAsia"/>
                <w:sz w:val="21"/>
                <w:szCs w:val="21"/>
              </w:rPr>
              <w:t>万</w:t>
            </w:r>
            <w:r w:rsidR="00EA3CE5">
              <w:rPr>
                <w:rFonts w:hint="eastAsia"/>
                <w:sz w:val="21"/>
                <w:szCs w:val="21"/>
              </w:rPr>
              <w:t>m</w:t>
            </w:r>
            <w:r w:rsidR="00EA3CE5" w:rsidRPr="000A71AF">
              <w:rPr>
                <w:rFonts w:hint="eastAsia"/>
                <w:sz w:val="21"/>
                <w:szCs w:val="21"/>
                <w:vertAlign w:val="superscript"/>
              </w:rPr>
              <w:t>3</w:t>
            </w:r>
            <w:r w:rsidR="00EA3CE5">
              <w:rPr>
                <w:rFonts w:hint="eastAsia"/>
                <w:sz w:val="21"/>
                <w:szCs w:val="21"/>
              </w:rPr>
              <w:t>/a</w:t>
            </w:r>
            <w:r w:rsidR="00EA3CE5">
              <w:rPr>
                <w:rFonts w:hint="eastAsia"/>
                <w:sz w:val="21"/>
                <w:szCs w:val="21"/>
              </w:rPr>
              <w:t>，</w:t>
            </w:r>
            <w:r w:rsidR="00342B8E">
              <w:rPr>
                <w:rFonts w:hint="eastAsia"/>
                <w:sz w:val="21"/>
                <w:szCs w:val="21"/>
              </w:rPr>
              <w:t>各</w:t>
            </w:r>
            <w:r w:rsidR="00342B8E" w:rsidRPr="00324039">
              <w:rPr>
                <w:sz w:val="21"/>
                <w:szCs w:val="21"/>
              </w:rPr>
              <w:t>烘干房</w:t>
            </w:r>
            <w:r w:rsidR="003F077D">
              <w:rPr>
                <w:rFonts w:hint="eastAsia"/>
                <w:sz w:val="21"/>
                <w:szCs w:val="21"/>
              </w:rPr>
              <w:t>燃烧机烟气</w:t>
            </w:r>
            <w:r w:rsidR="008F2390">
              <w:rPr>
                <w:rFonts w:hint="eastAsia"/>
                <w:sz w:val="21"/>
                <w:szCs w:val="21"/>
              </w:rPr>
              <w:t>分别经</w:t>
            </w:r>
            <w:r w:rsidR="008F2390">
              <w:rPr>
                <w:rFonts w:hint="eastAsia"/>
                <w:sz w:val="21"/>
                <w:szCs w:val="21"/>
              </w:rPr>
              <w:t>2</w:t>
            </w:r>
            <w:r w:rsidR="008F2390">
              <w:rPr>
                <w:rFonts w:hint="eastAsia"/>
                <w:sz w:val="21"/>
                <w:szCs w:val="21"/>
              </w:rPr>
              <w:t>根</w:t>
            </w:r>
            <w:r w:rsidR="00E5185B" w:rsidRPr="00324039">
              <w:rPr>
                <w:sz w:val="21"/>
                <w:szCs w:val="21"/>
              </w:rPr>
              <w:t>15m</w:t>
            </w:r>
            <w:r w:rsidR="00E5185B" w:rsidRPr="00324039">
              <w:rPr>
                <w:sz w:val="21"/>
                <w:szCs w:val="21"/>
              </w:rPr>
              <w:t>高排气筒（</w:t>
            </w:r>
            <w:r w:rsidR="00E5185B" w:rsidRPr="00324039">
              <w:rPr>
                <w:sz w:val="21"/>
                <w:szCs w:val="21"/>
              </w:rPr>
              <w:t>DA0</w:t>
            </w:r>
            <w:r w:rsidR="00342B8E">
              <w:rPr>
                <w:rFonts w:hint="eastAsia"/>
                <w:sz w:val="21"/>
                <w:szCs w:val="21"/>
              </w:rPr>
              <w:t>24</w:t>
            </w:r>
            <w:r w:rsidR="00E5185B" w:rsidRPr="00324039">
              <w:rPr>
                <w:sz w:val="21"/>
                <w:szCs w:val="21"/>
              </w:rPr>
              <w:t>～</w:t>
            </w:r>
            <w:r w:rsidR="00E5185B" w:rsidRPr="00324039">
              <w:rPr>
                <w:sz w:val="21"/>
                <w:szCs w:val="21"/>
              </w:rPr>
              <w:t>DA0</w:t>
            </w:r>
            <w:r w:rsidR="00342B8E">
              <w:rPr>
                <w:rFonts w:hint="eastAsia"/>
                <w:sz w:val="21"/>
                <w:szCs w:val="21"/>
              </w:rPr>
              <w:t>25</w:t>
            </w:r>
            <w:r w:rsidR="00E5185B" w:rsidRPr="00324039">
              <w:rPr>
                <w:sz w:val="21"/>
                <w:szCs w:val="21"/>
              </w:rPr>
              <w:t>）排放，天然气属于清洁能源，燃烧产生的废气可以直接排放。</w:t>
            </w:r>
          </w:p>
          <w:p w:rsidR="00E5185B" w:rsidRPr="00076107" w:rsidRDefault="00E5185B" w:rsidP="00E5185B">
            <w:pPr>
              <w:widowControl/>
              <w:ind w:firstLine="422"/>
              <w:jc w:val="center"/>
              <w:rPr>
                <w:b/>
                <w:bCs/>
                <w:color w:val="000000"/>
                <w:kern w:val="0"/>
                <w:sz w:val="21"/>
                <w:szCs w:val="21"/>
              </w:rPr>
            </w:pPr>
            <w:r w:rsidRPr="00076107">
              <w:rPr>
                <w:rFonts w:hint="eastAsia"/>
                <w:b/>
                <w:bCs/>
                <w:color w:val="000000"/>
                <w:kern w:val="0"/>
                <w:sz w:val="21"/>
                <w:szCs w:val="21"/>
              </w:rPr>
              <w:t>表</w:t>
            </w:r>
            <w:r>
              <w:rPr>
                <w:rFonts w:hint="eastAsia"/>
                <w:b/>
                <w:bCs/>
                <w:color w:val="000000"/>
                <w:kern w:val="0"/>
                <w:sz w:val="21"/>
                <w:szCs w:val="21"/>
              </w:rPr>
              <w:t>4-</w:t>
            </w:r>
            <w:r w:rsidR="00804784">
              <w:rPr>
                <w:rFonts w:hint="eastAsia"/>
                <w:b/>
                <w:bCs/>
                <w:color w:val="000000"/>
                <w:kern w:val="0"/>
                <w:sz w:val="21"/>
                <w:szCs w:val="21"/>
              </w:rPr>
              <w:t>1</w:t>
            </w:r>
            <w:r w:rsidR="00142591">
              <w:rPr>
                <w:rFonts w:hint="eastAsia"/>
                <w:b/>
                <w:bCs/>
                <w:color w:val="000000"/>
                <w:kern w:val="0"/>
                <w:sz w:val="21"/>
                <w:szCs w:val="21"/>
              </w:rPr>
              <w:t>8</w:t>
            </w:r>
            <w:r w:rsidRPr="00076107">
              <w:rPr>
                <w:rFonts w:hint="eastAsia"/>
                <w:b/>
                <w:bCs/>
                <w:color w:val="000000"/>
                <w:kern w:val="0"/>
                <w:sz w:val="21"/>
                <w:szCs w:val="21"/>
              </w:rPr>
              <w:t xml:space="preserve">  </w:t>
            </w:r>
            <w:r w:rsidR="00DD4BB5">
              <w:rPr>
                <w:rFonts w:hint="eastAsia"/>
                <w:b/>
                <w:bCs/>
                <w:color w:val="000000"/>
                <w:kern w:val="0"/>
                <w:sz w:val="21"/>
                <w:szCs w:val="21"/>
              </w:rPr>
              <w:t>燃烧机</w:t>
            </w:r>
            <w:r w:rsidRPr="00076107">
              <w:rPr>
                <w:rFonts w:hint="eastAsia"/>
                <w:b/>
                <w:bCs/>
                <w:color w:val="000000"/>
                <w:kern w:val="0"/>
                <w:sz w:val="21"/>
                <w:szCs w:val="21"/>
              </w:rPr>
              <w:t>废气</w:t>
            </w:r>
            <w:r w:rsidRPr="00076107">
              <w:rPr>
                <w:b/>
                <w:bCs/>
                <w:color w:val="000000"/>
                <w:kern w:val="0"/>
                <w:sz w:val="21"/>
                <w:szCs w:val="21"/>
              </w:rPr>
              <w:t>产排情况一览表</w:t>
            </w:r>
            <w:r>
              <w:rPr>
                <w:rFonts w:hint="eastAsia"/>
                <w:b/>
                <w:bCs/>
                <w:color w:val="000000"/>
                <w:kern w:val="0"/>
                <w:sz w:val="21"/>
                <w:szCs w:val="21"/>
              </w:rPr>
              <w:t>（</w:t>
            </w:r>
            <w:r w:rsidR="00566F3F">
              <w:rPr>
                <w:rFonts w:hint="eastAsia"/>
                <w:b/>
                <w:bCs/>
                <w:color w:val="000000"/>
                <w:kern w:val="0"/>
                <w:sz w:val="21"/>
                <w:szCs w:val="21"/>
              </w:rPr>
              <w:t>农机桥</w:t>
            </w:r>
            <w:r w:rsidR="00342B8E" w:rsidRPr="003F4CC8">
              <w:rPr>
                <w:rFonts w:hint="eastAsia"/>
                <w:b/>
                <w:bCs/>
                <w:color w:val="000000"/>
                <w:kern w:val="0"/>
                <w:sz w:val="21"/>
                <w:szCs w:val="21"/>
              </w:rPr>
              <w:t>总装车间</w:t>
            </w:r>
            <w:r>
              <w:rPr>
                <w:rFonts w:hint="eastAsia"/>
                <w:b/>
                <w:bCs/>
                <w:color w:val="000000"/>
                <w:kern w:val="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992"/>
              <w:gridCol w:w="850"/>
              <w:gridCol w:w="993"/>
              <w:gridCol w:w="992"/>
              <w:gridCol w:w="1276"/>
              <w:gridCol w:w="1134"/>
              <w:gridCol w:w="1042"/>
            </w:tblGrid>
            <w:tr w:rsidR="00E5185B" w:rsidRPr="006F0C79" w:rsidTr="00FF59FD">
              <w:tc>
                <w:tcPr>
                  <w:tcW w:w="1872" w:type="dxa"/>
                  <w:gridSpan w:val="2"/>
                  <w:vAlign w:val="center"/>
                </w:tcPr>
                <w:p w:rsidR="00E5185B" w:rsidRDefault="00E5185B" w:rsidP="00BF3A66">
                  <w:pPr>
                    <w:spacing w:line="240" w:lineRule="auto"/>
                    <w:ind w:firstLineChars="0" w:firstLine="0"/>
                    <w:jc w:val="center"/>
                    <w:rPr>
                      <w:sz w:val="21"/>
                      <w:szCs w:val="21"/>
                    </w:rPr>
                  </w:pPr>
                  <w:r>
                    <w:rPr>
                      <w:rFonts w:hint="eastAsia"/>
                      <w:sz w:val="21"/>
                      <w:szCs w:val="21"/>
                    </w:rPr>
                    <w:t>排放源</w:t>
                  </w:r>
                </w:p>
              </w:tc>
              <w:tc>
                <w:tcPr>
                  <w:tcW w:w="850" w:type="dxa"/>
                  <w:vAlign w:val="center"/>
                </w:tcPr>
                <w:p w:rsidR="00E5185B" w:rsidRPr="00214C0B" w:rsidRDefault="00653CCC" w:rsidP="006E2512">
                  <w:pPr>
                    <w:spacing w:line="240" w:lineRule="auto"/>
                    <w:ind w:firstLineChars="0" w:firstLine="0"/>
                    <w:jc w:val="center"/>
                    <w:rPr>
                      <w:sz w:val="21"/>
                      <w:szCs w:val="21"/>
                    </w:rPr>
                  </w:pPr>
                  <w:r>
                    <w:rPr>
                      <w:rFonts w:hint="eastAsia"/>
                      <w:sz w:val="21"/>
                      <w:szCs w:val="21"/>
                    </w:rPr>
                    <w:t>天然气</w:t>
                  </w:r>
                  <w:r w:rsidR="00E5185B">
                    <w:rPr>
                      <w:rFonts w:hint="eastAsia"/>
                      <w:sz w:val="21"/>
                      <w:szCs w:val="21"/>
                    </w:rPr>
                    <w:t>用量</w:t>
                  </w:r>
                  <w:r w:rsidR="006E2512">
                    <w:rPr>
                      <w:rFonts w:hint="eastAsia"/>
                      <w:sz w:val="21"/>
                      <w:szCs w:val="21"/>
                    </w:rPr>
                    <w:t>万</w:t>
                  </w:r>
                  <w:r w:rsidR="006E2512">
                    <w:rPr>
                      <w:rFonts w:hint="eastAsia"/>
                      <w:sz w:val="21"/>
                      <w:szCs w:val="21"/>
                    </w:rPr>
                    <w:t>m</w:t>
                  </w:r>
                  <w:r w:rsidR="006E2512" w:rsidRPr="006E2512">
                    <w:rPr>
                      <w:rFonts w:hint="eastAsia"/>
                      <w:sz w:val="21"/>
                      <w:szCs w:val="21"/>
                      <w:vertAlign w:val="superscript"/>
                    </w:rPr>
                    <w:t>3</w:t>
                  </w:r>
                  <w:r w:rsidR="00E5185B" w:rsidRPr="00214C0B">
                    <w:rPr>
                      <w:sz w:val="21"/>
                      <w:szCs w:val="21"/>
                    </w:rPr>
                    <w:t>/a</w:t>
                  </w:r>
                </w:p>
              </w:tc>
              <w:tc>
                <w:tcPr>
                  <w:tcW w:w="993" w:type="dxa"/>
                  <w:vAlign w:val="center"/>
                </w:tcPr>
                <w:p w:rsidR="00E5185B" w:rsidRPr="00214C0B" w:rsidRDefault="00E5185B" w:rsidP="00BF3A66">
                  <w:pPr>
                    <w:spacing w:line="240" w:lineRule="auto"/>
                    <w:ind w:firstLineChars="0" w:firstLine="0"/>
                    <w:jc w:val="center"/>
                    <w:rPr>
                      <w:sz w:val="21"/>
                      <w:szCs w:val="21"/>
                    </w:rPr>
                  </w:pPr>
                  <w:r w:rsidRPr="00214C0B">
                    <w:rPr>
                      <w:sz w:val="21"/>
                      <w:szCs w:val="21"/>
                    </w:rPr>
                    <w:t>产污系数</w:t>
                  </w:r>
                  <w:r w:rsidRPr="00E47BE7">
                    <w:rPr>
                      <w:rFonts w:hint="eastAsia"/>
                      <w:sz w:val="21"/>
                      <w:szCs w:val="21"/>
                    </w:rPr>
                    <w:t>k</w:t>
                  </w:r>
                  <w:r w:rsidRPr="00E47BE7">
                    <w:rPr>
                      <w:sz w:val="21"/>
                      <w:szCs w:val="21"/>
                    </w:rPr>
                    <w:t>g/</w:t>
                  </w:r>
                  <w:r w:rsidRPr="00E47BE7">
                    <w:rPr>
                      <w:rFonts w:hint="eastAsia"/>
                      <w:sz w:val="21"/>
                      <w:szCs w:val="21"/>
                    </w:rPr>
                    <w:t>万</w:t>
                  </w:r>
                  <w:r w:rsidRPr="00E47BE7">
                    <w:rPr>
                      <w:rFonts w:hint="eastAsia"/>
                      <w:sz w:val="21"/>
                      <w:szCs w:val="21"/>
                    </w:rPr>
                    <w:t>m</w:t>
                  </w:r>
                  <w:r w:rsidRPr="00F86DC0">
                    <w:rPr>
                      <w:rFonts w:hint="eastAsia"/>
                      <w:sz w:val="21"/>
                      <w:szCs w:val="21"/>
                      <w:vertAlign w:val="superscript"/>
                    </w:rPr>
                    <w:t>3</w:t>
                  </w:r>
                  <w:r w:rsidRPr="00E47BE7">
                    <w:rPr>
                      <w:rFonts w:hint="eastAsia"/>
                      <w:sz w:val="21"/>
                      <w:szCs w:val="21"/>
                    </w:rPr>
                    <w:t>-</w:t>
                  </w:r>
                  <w:r w:rsidRPr="00E47BE7">
                    <w:rPr>
                      <w:rFonts w:hint="eastAsia"/>
                      <w:sz w:val="21"/>
                      <w:szCs w:val="21"/>
                    </w:rPr>
                    <w:t>原料</w:t>
                  </w:r>
                </w:p>
              </w:tc>
              <w:tc>
                <w:tcPr>
                  <w:tcW w:w="992" w:type="dxa"/>
                  <w:vAlign w:val="center"/>
                </w:tcPr>
                <w:p w:rsidR="00E5185B" w:rsidRPr="00214C0B" w:rsidRDefault="00E5185B" w:rsidP="00BF3A66">
                  <w:pPr>
                    <w:spacing w:line="240" w:lineRule="auto"/>
                    <w:ind w:firstLineChars="0" w:firstLine="0"/>
                    <w:jc w:val="center"/>
                    <w:rPr>
                      <w:sz w:val="21"/>
                      <w:szCs w:val="21"/>
                    </w:rPr>
                  </w:pPr>
                  <w:r w:rsidRPr="00214C0B">
                    <w:rPr>
                      <w:sz w:val="21"/>
                      <w:szCs w:val="21"/>
                    </w:rPr>
                    <w:t>产生量</w:t>
                  </w:r>
                  <w:r w:rsidRPr="00214C0B">
                    <w:rPr>
                      <w:sz w:val="21"/>
                      <w:szCs w:val="21"/>
                    </w:rPr>
                    <w:t>t/a</w:t>
                  </w:r>
                </w:p>
              </w:tc>
              <w:tc>
                <w:tcPr>
                  <w:tcW w:w="1276" w:type="dxa"/>
                  <w:vAlign w:val="center"/>
                </w:tcPr>
                <w:p w:rsidR="00E5185B" w:rsidRPr="00214C0B" w:rsidRDefault="00FF59FD" w:rsidP="007E4C26">
                  <w:pPr>
                    <w:spacing w:line="240" w:lineRule="auto"/>
                    <w:ind w:firstLineChars="0" w:firstLine="0"/>
                    <w:jc w:val="center"/>
                    <w:rPr>
                      <w:sz w:val="21"/>
                      <w:szCs w:val="21"/>
                    </w:rPr>
                  </w:pPr>
                  <w:r w:rsidRPr="00214C0B">
                    <w:rPr>
                      <w:sz w:val="21"/>
                      <w:szCs w:val="21"/>
                    </w:rPr>
                    <w:t>废气</w:t>
                  </w:r>
                  <w:r>
                    <w:rPr>
                      <w:rFonts w:hint="eastAsia"/>
                      <w:sz w:val="21"/>
                      <w:szCs w:val="21"/>
                    </w:rPr>
                    <w:t>量</w:t>
                  </w:r>
                  <w:r w:rsidRPr="00214C0B">
                    <w:rPr>
                      <w:sz w:val="21"/>
                      <w:szCs w:val="21"/>
                    </w:rPr>
                    <w:t>产污系数</w:t>
                  </w:r>
                  <w:r w:rsidRPr="00E47BE7">
                    <w:rPr>
                      <w:sz w:val="21"/>
                      <w:szCs w:val="21"/>
                    </w:rPr>
                    <w:t>Nm</w:t>
                  </w:r>
                  <w:r w:rsidRPr="00F86DC0">
                    <w:rPr>
                      <w:sz w:val="21"/>
                      <w:szCs w:val="21"/>
                      <w:vertAlign w:val="superscript"/>
                    </w:rPr>
                    <w:t>3</w:t>
                  </w:r>
                  <w:r w:rsidRPr="00E47BE7">
                    <w:rPr>
                      <w:sz w:val="21"/>
                      <w:szCs w:val="21"/>
                    </w:rPr>
                    <w:t>/</w:t>
                  </w:r>
                  <w:r w:rsidRPr="00E47BE7">
                    <w:rPr>
                      <w:rFonts w:hint="eastAsia"/>
                      <w:sz w:val="21"/>
                      <w:szCs w:val="21"/>
                    </w:rPr>
                    <w:t>万</w:t>
                  </w:r>
                  <w:r w:rsidRPr="00E47BE7">
                    <w:rPr>
                      <w:rFonts w:hint="eastAsia"/>
                      <w:sz w:val="21"/>
                      <w:szCs w:val="21"/>
                    </w:rPr>
                    <w:t>m</w:t>
                  </w:r>
                  <w:r w:rsidRPr="00F86DC0">
                    <w:rPr>
                      <w:rFonts w:hint="eastAsia"/>
                      <w:sz w:val="21"/>
                      <w:szCs w:val="21"/>
                      <w:vertAlign w:val="superscript"/>
                    </w:rPr>
                    <w:t>3</w:t>
                  </w:r>
                  <w:r w:rsidRPr="00E47BE7">
                    <w:rPr>
                      <w:rFonts w:hint="eastAsia"/>
                      <w:sz w:val="21"/>
                      <w:szCs w:val="21"/>
                    </w:rPr>
                    <w:t>-</w:t>
                  </w:r>
                  <w:r w:rsidRPr="00E47BE7">
                    <w:rPr>
                      <w:rFonts w:hint="eastAsia"/>
                      <w:sz w:val="21"/>
                      <w:szCs w:val="21"/>
                    </w:rPr>
                    <w:t>原料</w:t>
                  </w:r>
                </w:p>
              </w:tc>
              <w:tc>
                <w:tcPr>
                  <w:tcW w:w="1134" w:type="dxa"/>
                  <w:vAlign w:val="center"/>
                </w:tcPr>
                <w:p w:rsidR="00E5185B" w:rsidRPr="00214C0B" w:rsidRDefault="00E5185B" w:rsidP="00BF3A66">
                  <w:pPr>
                    <w:spacing w:line="240" w:lineRule="auto"/>
                    <w:ind w:firstLineChars="0" w:firstLine="0"/>
                    <w:jc w:val="center"/>
                    <w:rPr>
                      <w:sz w:val="21"/>
                      <w:szCs w:val="21"/>
                    </w:rPr>
                  </w:pPr>
                  <w:r w:rsidRPr="00214C0B">
                    <w:rPr>
                      <w:sz w:val="21"/>
                      <w:szCs w:val="21"/>
                    </w:rPr>
                    <w:t>废气产生量万</w:t>
                  </w:r>
                  <w:r w:rsidRPr="00214C0B">
                    <w:rPr>
                      <w:sz w:val="21"/>
                      <w:szCs w:val="21"/>
                    </w:rPr>
                    <w:t>m</w:t>
                  </w:r>
                  <w:r w:rsidRPr="00214C0B">
                    <w:rPr>
                      <w:sz w:val="21"/>
                      <w:szCs w:val="21"/>
                      <w:vertAlign w:val="superscript"/>
                    </w:rPr>
                    <w:t>3</w:t>
                  </w:r>
                  <w:r w:rsidRPr="00214C0B">
                    <w:rPr>
                      <w:sz w:val="21"/>
                      <w:szCs w:val="21"/>
                    </w:rPr>
                    <w:t>/a</w:t>
                  </w:r>
                </w:p>
              </w:tc>
              <w:tc>
                <w:tcPr>
                  <w:tcW w:w="1042" w:type="dxa"/>
                  <w:vAlign w:val="center"/>
                </w:tcPr>
                <w:p w:rsidR="00E5185B" w:rsidRPr="00214C0B" w:rsidRDefault="00E5185B" w:rsidP="00BF3A66">
                  <w:pPr>
                    <w:spacing w:line="240" w:lineRule="auto"/>
                    <w:ind w:firstLineChars="0" w:firstLine="0"/>
                    <w:jc w:val="center"/>
                    <w:rPr>
                      <w:sz w:val="21"/>
                      <w:szCs w:val="21"/>
                    </w:rPr>
                  </w:pPr>
                  <w:r w:rsidRPr="00214C0B">
                    <w:rPr>
                      <w:sz w:val="21"/>
                      <w:szCs w:val="21"/>
                    </w:rPr>
                    <w:t>产生</w:t>
                  </w:r>
                </w:p>
                <w:p w:rsidR="00E5185B" w:rsidRPr="00214C0B" w:rsidRDefault="00E5185B" w:rsidP="00BF3A66">
                  <w:pPr>
                    <w:spacing w:line="240" w:lineRule="auto"/>
                    <w:ind w:firstLineChars="0" w:firstLine="0"/>
                    <w:jc w:val="center"/>
                    <w:rPr>
                      <w:sz w:val="21"/>
                      <w:szCs w:val="21"/>
                    </w:rPr>
                  </w:pPr>
                  <w:r w:rsidRPr="00214C0B">
                    <w:rPr>
                      <w:sz w:val="21"/>
                      <w:szCs w:val="21"/>
                    </w:rPr>
                    <w:t>浓度</w:t>
                  </w:r>
                  <w:r w:rsidRPr="00214C0B">
                    <w:rPr>
                      <w:sz w:val="21"/>
                      <w:szCs w:val="21"/>
                    </w:rPr>
                    <w:t>mg/m</w:t>
                  </w:r>
                  <w:r w:rsidRPr="00214C0B">
                    <w:rPr>
                      <w:sz w:val="21"/>
                      <w:szCs w:val="21"/>
                      <w:vertAlign w:val="superscript"/>
                    </w:rPr>
                    <w:t>3</w:t>
                  </w:r>
                </w:p>
              </w:tc>
            </w:tr>
            <w:tr w:rsidR="008E02FE" w:rsidRPr="006F0C79" w:rsidTr="00FF59FD">
              <w:tc>
                <w:tcPr>
                  <w:tcW w:w="880" w:type="dxa"/>
                  <w:vMerge w:val="restart"/>
                  <w:vAlign w:val="center"/>
                </w:tcPr>
                <w:p w:rsidR="008E02FE" w:rsidRPr="00214C0B" w:rsidRDefault="008E02FE" w:rsidP="00B6240C">
                  <w:pPr>
                    <w:spacing w:line="240" w:lineRule="auto"/>
                    <w:ind w:firstLineChars="0" w:firstLine="0"/>
                    <w:jc w:val="center"/>
                    <w:rPr>
                      <w:sz w:val="21"/>
                      <w:szCs w:val="21"/>
                    </w:rPr>
                  </w:pPr>
                  <w:r>
                    <w:rPr>
                      <w:rFonts w:hint="eastAsia"/>
                      <w:sz w:val="21"/>
                      <w:szCs w:val="21"/>
                    </w:rPr>
                    <w:t>DA024</w:t>
                  </w:r>
                </w:p>
              </w:tc>
              <w:tc>
                <w:tcPr>
                  <w:tcW w:w="992" w:type="dxa"/>
                </w:tcPr>
                <w:p w:rsidR="008E02FE" w:rsidRDefault="008E02FE" w:rsidP="00BF3A66">
                  <w:pPr>
                    <w:spacing w:line="240" w:lineRule="auto"/>
                    <w:ind w:firstLineChars="0" w:firstLine="0"/>
                    <w:jc w:val="center"/>
                    <w:rPr>
                      <w:sz w:val="21"/>
                      <w:szCs w:val="21"/>
                    </w:rPr>
                  </w:pPr>
                  <w:r>
                    <w:rPr>
                      <w:rFonts w:hint="eastAsia"/>
                      <w:sz w:val="21"/>
                      <w:szCs w:val="21"/>
                    </w:rPr>
                    <w:t>颗粒物</w:t>
                  </w:r>
                </w:p>
              </w:tc>
              <w:tc>
                <w:tcPr>
                  <w:tcW w:w="850" w:type="dxa"/>
                  <w:vMerge w:val="restart"/>
                  <w:vAlign w:val="center"/>
                </w:tcPr>
                <w:p w:rsidR="008E02FE" w:rsidRPr="00214C0B" w:rsidRDefault="008E02FE" w:rsidP="00BF3A66">
                  <w:pPr>
                    <w:spacing w:line="240" w:lineRule="auto"/>
                    <w:ind w:firstLineChars="0" w:firstLine="0"/>
                    <w:jc w:val="center"/>
                    <w:rPr>
                      <w:sz w:val="21"/>
                      <w:szCs w:val="21"/>
                    </w:rPr>
                  </w:pPr>
                  <w:r>
                    <w:rPr>
                      <w:rFonts w:hint="eastAsia"/>
                      <w:sz w:val="21"/>
                      <w:szCs w:val="21"/>
                    </w:rPr>
                    <w:t>2.7</w:t>
                  </w:r>
                </w:p>
              </w:tc>
              <w:tc>
                <w:tcPr>
                  <w:tcW w:w="993" w:type="dxa"/>
                  <w:vAlign w:val="center"/>
                </w:tcPr>
                <w:p w:rsidR="008E02FE" w:rsidRPr="00214C0B" w:rsidRDefault="008E02FE" w:rsidP="00BF3A66">
                  <w:pPr>
                    <w:spacing w:line="240" w:lineRule="auto"/>
                    <w:ind w:firstLineChars="0" w:firstLine="0"/>
                    <w:jc w:val="center"/>
                    <w:rPr>
                      <w:sz w:val="21"/>
                      <w:szCs w:val="21"/>
                    </w:rPr>
                  </w:pPr>
                  <w:r>
                    <w:rPr>
                      <w:rFonts w:hint="eastAsia"/>
                      <w:sz w:val="21"/>
                      <w:szCs w:val="21"/>
                    </w:rPr>
                    <w:t>1.6</w:t>
                  </w:r>
                </w:p>
              </w:tc>
              <w:tc>
                <w:tcPr>
                  <w:tcW w:w="992" w:type="dxa"/>
                  <w:vAlign w:val="center"/>
                </w:tcPr>
                <w:p w:rsidR="008E02FE" w:rsidRPr="00887DD5" w:rsidRDefault="008E02FE" w:rsidP="00A86FAE">
                  <w:pPr>
                    <w:spacing w:line="240" w:lineRule="auto"/>
                    <w:ind w:firstLineChars="0" w:firstLine="0"/>
                    <w:jc w:val="center"/>
                    <w:rPr>
                      <w:sz w:val="21"/>
                      <w:szCs w:val="21"/>
                    </w:rPr>
                  </w:pPr>
                  <w:r>
                    <w:rPr>
                      <w:rFonts w:hint="eastAsia"/>
                      <w:sz w:val="21"/>
                      <w:szCs w:val="21"/>
                    </w:rPr>
                    <w:t>0.0043</w:t>
                  </w:r>
                </w:p>
              </w:tc>
              <w:tc>
                <w:tcPr>
                  <w:tcW w:w="1276" w:type="dxa"/>
                  <w:vMerge w:val="restart"/>
                  <w:vAlign w:val="center"/>
                </w:tcPr>
                <w:p w:rsidR="008E02FE" w:rsidRPr="00214C0B" w:rsidRDefault="008E02FE" w:rsidP="00BF3A66">
                  <w:pPr>
                    <w:spacing w:line="240" w:lineRule="auto"/>
                    <w:ind w:firstLineChars="0" w:firstLine="0"/>
                    <w:jc w:val="center"/>
                    <w:rPr>
                      <w:sz w:val="21"/>
                      <w:szCs w:val="21"/>
                    </w:rPr>
                  </w:pPr>
                  <w:r w:rsidRPr="00E47BE7">
                    <w:rPr>
                      <w:sz w:val="21"/>
                      <w:szCs w:val="21"/>
                    </w:rPr>
                    <w:t>107753</w:t>
                  </w:r>
                </w:p>
              </w:tc>
              <w:tc>
                <w:tcPr>
                  <w:tcW w:w="1134" w:type="dxa"/>
                  <w:vMerge w:val="restart"/>
                  <w:vAlign w:val="center"/>
                </w:tcPr>
                <w:p w:rsidR="008E02FE" w:rsidRPr="0065329F" w:rsidRDefault="008E02FE" w:rsidP="00BF3A66">
                  <w:pPr>
                    <w:spacing w:line="240" w:lineRule="auto"/>
                    <w:ind w:firstLineChars="0" w:firstLine="0"/>
                    <w:jc w:val="center"/>
                    <w:rPr>
                      <w:sz w:val="21"/>
                      <w:szCs w:val="21"/>
                    </w:rPr>
                  </w:pPr>
                  <w:r>
                    <w:rPr>
                      <w:rFonts w:hint="eastAsia"/>
                      <w:sz w:val="21"/>
                      <w:szCs w:val="21"/>
                    </w:rPr>
                    <w:t>29.1</w:t>
                  </w:r>
                </w:p>
              </w:tc>
              <w:tc>
                <w:tcPr>
                  <w:tcW w:w="1042" w:type="dxa"/>
                  <w:vAlign w:val="center"/>
                </w:tcPr>
                <w:p w:rsidR="008E02FE" w:rsidRPr="008E02FE" w:rsidRDefault="008E02FE" w:rsidP="008E02FE">
                  <w:pPr>
                    <w:spacing w:line="240" w:lineRule="auto"/>
                    <w:ind w:firstLineChars="0" w:firstLine="0"/>
                    <w:jc w:val="center"/>
                    <w:rPr>
                      <w:sz w:val="21"/>
                      <w:szCs w:val="21"/>
                    </w:rPr>
                  </w:pPr>
                  <w:r w:rsidRPr="008E02FE">
                    <w:rPr>
                      <w:rFonts w:hint="eastAsia"/>
                      <w:sz w:val="21"/>
                      <w:szCs w:val="21"/>
                    </w:rPr>
                    <w:t>14.8</w:t>
                  </w:r>
                  <w:r>
                    <w:rPr>
                      <w:rFonts w:hint="eastAsia"/>
                      <w:sz w:val="21"/>
                      <w:szCs w:val="21"/>
                    </w:rPr>
                    <w:t>5</w:t>
                  </w:r>
                </w:p>
              </w:tc>
            </w:tr>
            <w:tr w:rsidR="008E02FE" w:rsidRPr="006F0C79" w:rsidTr="00FF59FD">
              <w:tc>
                <w:tcPr>
                  <w:tcW w:w="880" w:type="dxa"/>
                  <w:vMerge/>
                  <w:vAlign w:val="center"/>
                </w:tcPr>
                <w:p w:rsidR="008E02FE" w:rsidRDefault="008E02FE" w:rsidP="00BF3A66">
                  <w:pPr>
                    <w:spacing w:line="240" w:lineRule="auto"/>
                    <w:ind w:firstLineChars="0" w:firstLine="0"/>
                    <w:jc w:val="center"/>
                    <w:rPr>
                      <w:sz w:val="21"/>
                      <w:szCs w:val="21"/>
                    </w:rPr>
                  </w:pPr>
                </w:p>
              </w:tc>
              <w:tc>
                <w:tcPr>
                  <w:tcW w:w="992" w:type="dxa"/>
                </w:tcPr>
                <w:p w:rsidR="008E02FE" w:rsidRDefault="008E02FE" w:rsidP="00BF3A66">
                  <w:pPr>
                    <w:spacing w:line="240" w:lineRule="auto"/>
                    <w:ind w:firstLineChars="0" w:firstLine="0"/>
                    <w:jc w:val="center"/>
                    <w:rPr>
                      <w:sz w:val="21"/>
                      <w:szCs w:val="21"/>
                    </w:rPr>
                  </w:pPr>
                  <w:r>
                    <w:rPr>
                      <w:rFonts w:hint="eastAsia"/>
                      <w:sz w:val="21"/>
                      <w:szCs w:val="21"/>
                    </w:rPr>
                    <w:t>SO</w:t>
                  </w:r>
                  <w:r w:rsidRPr="006F1E9E">
                    <w:rPr>
                      <w:rFonts w:hint="eastAsia"/>
                      <w:sz w:val="21"/>
                      <w:szCs w:val="21"/>
                      <w:vertAlign w:val="subscript"/>
                    </w:rPr>
                    <w:t>2</w:t>
                  </w:r>
                </w:p>
              </w:tc>
              <w:tc>
                <w:tcPr>
                  <w:tcW w:w="850" w:type="dxa"/>
                  <w:vMerge/>
                  <w:vAlign w:val="center"/>
                </w:tcPr>
                <w:p w:rsidR="008E02FE" w:rsidRDefault="008E02FE" w:rsidP="00BF3A66">
                  <w:pPr>
                    <w:spacing w:line="240" w:lineRule="auto"/>
                    <w:ind w:firstLineChars="0" w:firstLine="0"/>
                    <w:jc w:val="center"/>
                    <w:rPr>
                      <w:sz w:val="21"/>
                      <w:szCs w:val="21"/>
                    </w:rPr>
                  </w:pPr>
                </w:p>
              </w:tc>
              <w:tc>
                <w:tcPr>
                  <w:tcW w:w="993" w:type="dxa"/>
                  <w:vAlign w:val="center"/>
                </w:tcPr>
                <w:p w:rsidR="008E02FE" w:rsidRDefault="008E02FE" w:rsidP="00BF3A66">
                  <w:pPr>
                    <w:spacing w:line="240" w:lineRule="auto"/>
                    <w:ind w:firstLineChars="0" w:firstLine="0"/>
                    <w:jc w:val="center"/>
                    <w:rPr>
                      <w:sz w:val="21"/>
                      <w:szCs w:val="21"/>
                    </w:rPr>
                  </w:pPr>
                  <w:r w:rsidRPr="00E47BE7">
                    <w:rPr>
                      <w:rFonts w:hint="eastAsia"/>
                      <w:sz w:val="21"/>
                      <w:szCs w:val="21"/>
                    </w:rPr>
                    <w:t>0.02S</w:t>
                  </w:r>
                </w:p>
              </w:tc>
              <w:tc>
                <w:tcPr>
                  <w:tcW w:w="992" w:type="dxa"/>
                  <w:vAlign w:val="center"/>
                </w:tcPr>
                <w:p w:rsidR="008E02FE" w:rsidRPr="00887DD5" w:rsidRDefault="008E02FE" w:rsidP="00A86FAE">
                  <w:pPr>
                    <w:spacing w:line="240" w:lineRule="auto"/>
                    <w:ind w:firstLineChars="0" w:firstLine="0"/>
                    <w:jc w:val="center"/>
                    <w:rPr>
                      <w:sz w:val="21"/>
                      <w:szCs w:val="21"/>
                    </w:rPr>
                  </w:pPr>
                  <w:r>
                    <w:rPr>
                      <w:rFonts w:hint="eastAsia"/>
                      <w:sz w:val="21"/>
                      <w:szCs w:val="21"/>
                    </w:rPr>
                    <w:t>0.0054</w:t>
                  </w:r>
                </w:p>
              </w:tc>
              <w:tc>
                <w:tcPr>
                  <w:tcW w:w="1276" w:type="dxa"/>
                  <w:vMerge/>
                  <w:vAlign w:val="center"/>
                </w:tcPr>
                <w:p w:rsidR="008E02FE" w:rsidRPr="00242C27" w:rsidRDefault="008E02FE" w:rsidP="00BF3A66">
                  <w:pPr>
                    <w:spacing w:line="240" w:lineRule="auto"/>
                    <w:ind w:firstLineChars="0" w:firstLine="0"/>
                    <w:jc w:val="center"/>
                    <w:rPr>
                      <w:sz w:val="21"/>
                      <w:szCs w:val="21"/>
                    </w:rPr>
                  </w:pPr>
                </w:p>
              </w:tc>
              <w:tc>
                <w:tcPr>
                  <w:tcW w:w="1134" w:type="dxa"/>
                  <w:vMerge/>
                  <w:vAlign w:val="center"/>
                </w:tcPr>
                <w:p w:rsidR="008E02FE" w:rsidRDefault="008E02FE" w:rsidP="00BF3A66">
                  <w:pPr>
                    <w:spacing w:line="240" w:lineRule="auto"/>
                    <w:ind w:firstLineChars="0" w:firstLine="0"/>
                    <w:jc w:val="center"/>
                    <w:rPr>
                      <w:sz w:val="21"/>
                      <w:szCs w:val="21"/>
                    </w:rPr>
                  </w:pPr>
                </w:p>
              </w:tc>
              <w:tc>
                <w:tcPr>
                  <w:tcW w:w="1042" w:type="dxa"/>
                  <w:vAlign w:val="center"/>
                </w:tcPr>
                <w:p w:rsidR="008E02FE" w:rsidRPr="008E02FE" w:rsidRDefault="008E02FE" w:rsidP="008E02FE">
                  <w:pPr>
                    <w:spacing w:line="240" w:lineRule="auto"/>
                    <w:ind w:firstLineChars="0" w:firstLine="0"/>
                    <w:jc w:val="center"/>
                    <w:rPr>
                      <w:sz w:val="21"/>
                      <w:szCs w:val="21"/>
                    </w:rPr>
                  </w:pPr>
                  <w:r w:rsidRPr="008E02FE">
                    <w:rPr>
                      <w:rFonts w:hint="eastAsia"/>
                      <w:sz w:val="21"/>
                      <w:szCs w:val="21"/>
                    </w:rPr>
                    <w:t>18.56</w:t>
                  </w:r>
                </w:p>
              </w:tc>
            </w:tr>
            <w:tr w:rsidR="008E02FE" w:rsidRPr="006F0C79" w:rsidTr="00FF59FD">
              <w:tc>
                <w:tcPr>
                  <w:tcW w:w="880" w:type="dxa"/>
                  <w:vMerge/>
                  <w:vAlign w:val="center"/>
                </w:tcPr>
                <w:p w:rsidR="008E02FE" w:rsidRDefault="008E02FE" w:rsidP="00BF3A66">
                  <w:pPr>
                    <w:spacing w:line="240" w:lineRule="auto"/>
                    <w:ind w:firstLineChars="0" w:firstLine="0"/>
                    <w:jc w:val="center"/>
                    <w:rPr>
                      <w:sz w:val="21"/>
                      <w:szCs w:val="21"/>
                    </w:rPr>
                  </w:pPr>
                </w:p>
              </w:tc>
              <w:tc>
                <w:tcPr>
                  <w:tcW w:w="992" w:type="dxa"/>
                </w:tcPr>
                <w:p w:rsidR="008E02FE" w:rsidRDefault="008E02FE" w:rsidP="00BF3A66">
                  <w:pPr>
                    <w:spacing w:line="240" w:lineRule="auto"/>
                    <w:ind w:firstLineChars="0" w:firstLine="0"/>
                    <w:jc w:val="center"/>
                    <w:rPr>
                      <w:sz w:val="21"/>
                      <w:szCs w:val="21"/>
                    </w:rPr>
                  </w:pPr>
                  <w:r>
                    <w:rPr>
                      <w:rFonts w:hint="eastAsia"/>
                      <w:sz w:val="21"/>
                      <w:szCs w:val="21"/>
                    </w:rPr>
                    <w:t>NOx</w:t>
                  </w:r>
                </w:p>
              </w:tc>
              <w:tc>
                <w:tcPr>
                  <w:tcW w:w="850" w:type="dxa"/>
                  <w:vMerge/>
                  <w:vAlign w:val="center"/>
                </w:tcPr>
                <w:p w:rsidR="008E02FE" w:rsidRDefault="008E02FE" w:rsidP="00BF3A66">
                  <w:pPr>
                    <w:spacing w:line="240" w:lineRule="auto"/>
                    <w:ind w:firstLineChars="0" w:firstLine="0"/>
                    <w:jc w:val="center"/>
                    <w:rPr>
                      <w:sz w:val="21"/>
                      <w:szCs w:val="21"/>
                    </w:rPr>
                  </w:pPr>
                </w:p>
              </w:tc>
              <w:tc>
                <w:tcPr>
                  <w:tcW w:w="993" w:type="dxa"/>
                  <w:vAlign w:val="center"/>
                </w:tcPr>
                <w:p w:rsidR="008E02FE" w:rsidRDefault="008E02FE" w:rsidP="00BF3A66">
                  <w:pPr>
                    <w:spacing w:line="240" w:lineRule="auto"/>
                    <w:ind w:firstLineChars="0" w:firstLine="0"/>
                    <w:jc w:val="center"/>
                    <w:rPr>
                      <w:sz w:val="21"/>
                      <w:szCs w:val="21"/>
                    </w:rPr>
                  </w:pPr>
                  <w:r>
                    <w:rPr>
                      <w:rFonts w:hint="eastAsia"/>
                      <w:sz w:val="21"/>
                      <w:szCs w:val="21"/>
                    </w:rPr>
                    <w:t>15.87</w:t>
                  </w:r>
                </w:p>
              </w:tc>
              <w:tc>
                <w:tcPr>
                  <w:tcW w:w="992" w:type="dxa"/>
                  <w:vAlign w:val="center"/>
                </w:tcPr>
                <w:p w:rsidR="008E02FE" w:rsidRPr="00887DD5" w:rsidRDefault="008E02FE" w:rsidP="00A86FAE">
                  <w:pPr>
                    <w:spacing w:line="240" w:lineRule="auto"/>
                    <w:ind w:firstLineChars="0" w:firstLine="0"/>
                    <w:jc w:val="center"/>
                    <w:rPr>
                      <w:sz w:val="21"/>
                      <w:szCs w:val="21"/>
                    </w:rPr>
                  </w:pPr>
                  <w:r>
                    <w:rPr>
                      <w:rFonts w:hint="eastAsia"/>
                      <w:sz w:val="21"/>
                      <w:szCs w:val="21"/>
                    </w:rPr>
                    <w:t>0.0428</w:t>
                  </w:r>
                </w:p>
              </w:tc>
              <w:tc>
                <w:tcPr>
                  <w:tcW w:w="1276" w:type="dxa"/>
                  <w:vMerge/>
                  <w:vAlign w:val="center"/>
                </w:tcPr>
                <w:p w:rsidR="008E02FE" w:rsidRPr="00242C27" w:rsidRDefault="008E02FE" w:rsidP="00BF3A66">
                  <w:pPr>
                    <w:spacing w:line="240" w:lineRule="auto"/>
                    <w:ind w:firstLineChars="0" w:firstLine="0"/>
                    <w:jc w:val="center"/>
                    <w:rPr>
                      <w:sz w:val="21"/>
                      <w:szCs w:val="21"/>
                    </w:rPr>
                  </w:pPr>
                </w:p>
              </w:tc>
              <w:tc>
                <w:tcPr>
                  <w:tcW w:w="1134" w:type="dxa"/>
                  <w:vMerge/>
                  <w:vAlign w:val="center"/>
                </w:tcPr>
                <w:p w:rsidR="008E02FE" w:rsidRDefault="008E02FE" w:rsidP="00BF3A66">
                  <w:pPr>
                    <w:spacing w:line="240" w:lineRule="auto"/>
                    <w:ind w:firstLineChars="0" w:firstLine="0"/>
                    <w:jc w:val="center"/>
                    <w:rPr>
                      <w:sz w:val="21"/>
                      <w:szCs w:val="21"/>
                    </w:rPr>
                  </w:pPr>
                </w:p>
              </w:tc>
              <w:tc>
                <w:tcPr>
                  <w:tcW w:w="1042" w:type="dxa"/>
                  <w:vAlign w:val="center"/>
                </w:tcPr>
                <w:p w:rsidR="008E02FE" w:rsidRPr="008E02FE" w:rsidRDefault="008E02FE" w:rsidP="008E02FE">
                  <w:pPr>
                    <w:spacing w:line="240" w:lineRule="auto"/>
                    <w:ind w:firstLineChars="0" w:firstLine="0"/>
                    <w:jc w:val="center"/>
                    <w:rPr>
                      <w:sz w:val="21"/>
                      <w:szCs w:val="21"/>
                    </w:rPr>
                  </w:pPr>
                  <w:r w:rsidRPr="008E02FE">
                    <w:rPr>
                      <w:rFonts w:hint="eastAsia"/>
                      <w:sz w:val="21"/>
                      <w:szCs w:val="21"/>
                    </w:rPr>
                    <w:t>147.</w:t>
                  </w:r>
                  <w:r>
                    <w:rPr>
                      <w:rFonts w:hint="eastAsia"/>
                      <w:sz w:val="21"/>
                      <w:szCs w:val="21"/>
                    </w:rPr>
                    <w:t>3</w:t>
                  </w:r>
                </w:p>
              </w:tc>
            </w:tr>
            <w:tr w:rsidR="008E02FE" w:rsidRPr="006F0C79" w:rsidTr="00FF59FD">
              <w:tc>
                <w:tcPr>
                  <w:tcW w:w="880" w:type="dxa"/>
                  <w:vMerge w:val="restart"/>
                  <w:vAlign w:val="center"/>
                </w:tcPr>
                <w:p w:rsidR="008E02FE" w:rsidRPr="00F83E56" w:rsidRDefault="008E02FE" w:rsidP="00B6240C">
                  <w:pPr>
                    <w:spacing w:line="240" w:lineRule="auto"/>
                    <w:ind w:firstLineChars="0" w:firstLine="0"/>
                    <w:jc w:val="center"/>
                    <w:rPr>
                      <w:sz w:val="21"/>
                      <w:szCs w:val="21"/>
                    </w:rPr>
                  </w:pPr>
                  <w:r w:rsidRPr="00571542">
                    <w:rPr>
                      <w:rFonts w:hint="eastAsia"/>
                      <w:sz w:val="21"/>
                      <w:szCs w:val="21"/>
                    </w:rPr>
                    <w:t>DA</w:t>
                  </w:r>
                  <w:r w:rsidRPr="00F83E56">
                    <w:rPr>
                      <w:rFonts w:hint="eastAsia"/>
                      <w:sz w:val="21"/>
                      <w:szCs w:val="21"/>
                    </w:rPr>
                    <w:t>0</w:t>
                  </w:r>
                  <w:r>
                    <w:rPr>
                      <w:rFonts w:hint="eastAsia"/>
                      <w:sz w:val="21"/>
                      <w:szCs w:val="21"/>
                    </w:rPr>
                    <w:t>25</w:t>
                  </w:r>
                </w:p>
              </w:tc>
              <w:tc>
                <w:tcPr>
                  <w:tcW w:w="992" w:type="dxa"/>
                </w:tcPr>
                <w:p w:rsidR="008E02FE" w:rsidRDefault="008E02FE" w:rsidP="00BF3A66">
                  <w:pPr>
                    <w:spacing w:line="240" w:lineRule="auto"/>
                    <w:ind w:firstLineChars="0" w:firstLine="0"/>
                    <w:jc w:val="center"/>
                    <w:rPr>
                      <w:sz w:val="21"/>
                      <w:szCs w:val="21"/>
                    </w:rPr>
                  </w:pPr>
                  <w:r>
                    <w:rPr>
                      <w:rFonts w:hint="eastAsia"/>
                      <w:sz w:val="21"/>
                      <w:szCs w:val="21"/>
                    </w:rPr>
                    <w:t>颗粒物</w:t>
                  </w:r>
                </w:p>
              </w:tc>
              <w:tc>
                <w:tcPr>
                  <w:tcW w:w="850" w:type="dxa"/>
                  <w:vMerge w:val="restart"/>
                  <w:vAlign w:val="center"/>
                </w:tcPr>
                <w:p w:rsidR="008E02FE" w:rsidRPr="00214C0B" w:rsidRDefault="008E02FE" w:rsidP="003927D1">
                  <w:pPr>
                    <w:spacing w:line="240" w:lineRule="auto"/>
                    <w:ind w:firstLineChars="0" w:firstLine="0"/>
                    <w:jc w:val="center"/>
                    <w:rPr>
                      <w:sz w:val="21"/>
                      <w:szCs w:val="21"/>
                    </w:rPr>
                  </w:pPr>
                  <w:r>
                    <w:rPr>
                      <w:rFonts w:hint="eastAsia"/>
                      <w:sz w:val="21"/>
                      <w:szCs w:val="21"/>
                    </w:rPr>
                    <w:t>2.7</w:t>
                  </w:r>
                </w:p>
              </w:tc>
              <w:tc>
                <w:tcPr>
                  <w:tcW w:w="993" w:type="dxa"/>
                  <w:vAlign w:val="center"/>
                </w:tcPr>
                <w:p w:rsidR="008E02FE" w:rsidRPr="00214C0B" w:rsidRDefault="008E02FE" w:rsidP="003927D1">
                  <w:pPr>
                    <w:spacing w:line="240" w:lineRule="auto"/>
                    <w:ind w:firstLineChars="0" w:firstLine="0"/>
                    <w:jc w:val="center"/>
                    <w:rPr>
                      <w:sz w:val="21"/>
                      <w:szCs w:val="21"/>
                    </w:rPr>
                  </w:pPr>
                  <w:r>
                    <w:rPr>
                      <w:rFonts w:hint="eastAsia"/>
                      <w:sz w:val="21"/>
                      <w:szCs w:val="21"/>
                    </w:rPr>
                    <w:t>1.6</w:t>
                  </w:r>
                </w:p>
              </w:tc>
              <w:tc>
                <w:tcPr>
                  <w:tcW w:w="992" w:type="dxa"/>
                  <w:vAlign w:val="center"/>
                </w:tcPr>
                <w:p w:rsidR="008E02FE" w:rsidRPr="00887DD5" w:rsidRDefault="008E02FE" w:rsidP="00A86FAE">
                  <w:pPr>
                    <w:spacing w:line="240" w:lineRule="auto"/>
                    <w:ind w:firstLineChars="0" w:firstLine="0"/>
                    <w:jc w:val="center"/>
                    <w:rPr>
                      <w:sz w:val="21"/>
                      <w:szCs w:val="21"/>
                    </w:rPr>
                  </w:pPr>
                  <w:r>
                    <w:rPr>
                      <w:rFonts w:hint="eastAsia"/>
                      <w:sz w:val="21"/>
                      <w:szCs w:val="21"/>
                    </w:rPr>
                    <w:t>0.0043</w:t>
                  </w:r>
                </w:p>
              </w:tc>
              <w:tc>
                <w:tcPr>
                  <w:tcW w:w="1276" w:type="dxa"/>
                  <w:vMerge w:val="restart"/>
                  <w:vAlign w:val="center"/>
                </w:tcPr>
                <w:p w:rsidR="008E02FE" w:rsidRPr="00214C0B" w:rsidRDefault="008E02FE" w:rsidP="003927D1">
                  <w:pPr>
                    <w:spacing w:line="240" w:lineRule="auto"/>
                    <w:ind w:firstLineChars="0" w:firstLine="0"/>
                    <w:jc w:val="center"/>
                    <w:rPr>
                      <w:sz w:val="21"/>
                      <w:szCs w:val="21"/>
                    </w:rPr>
                  </w:pPr>
                  <w:r w:rsidRPr="00E47BE7">
                    <w:rPr>
                      <w:sz w:val="21"/>
                      <w:szCs w:val="21"/>
                    </w:rPr>
                    <w:t>107753</w:t>
                  </w:r>
                </w:p>
              </w:tc>
              <w:tc>
                <w:tcPr>
                  <w:tcW w:w="1134" w:type="dxa"/>
                  <w:vMerge w:val="restart"/>
                  <w:vAlign w:val="center"/>
                </w:tcPr>
                <w:p w:rsidR="008E02FE" w:rsidRPr="0065329F" w:rsidRDefault="008E02FE" w:rsidP="003927D1">
                  <w:pPr>
                    <w:spacing w:line="240" w:lineRule="auto"/>
                    <w:ind w:firstLineChars="0" w:firstLine="0"/>
                    <w:jc w:val="center"/>
                    <w:rPr>
                      <w:sz w:val="21"/>
                      <w:szCs w:val="21"/>
                    </w:rPr>
                  </w:pPr>
                  <w:r>
                    <w:rPr>
                      <w:rFonts w:hint="eastAsia"/>
                      <w:sz w:val="21"/>
                      <w:szCs w:val="21"/>
                    </w:rPr>
                    <w:t>29.1</w:t>
                  </w:r>
                </w:p>
              </w:tc>
              <w:tc>
                <w:tcPr>
                  <w:tcW w:w="1042" w:type="dxa"/>
                  <w:vAlign w:val="center"/>
                </w:tcPr>
                <w:p w:rsidR="008E02FE" w:rsidRPr="008E02FE" w:rsidRDefault="008E02FE" w:rsidP="00506FCD">
                  <w:pPr>
                    <w:spacing w:line="240" w:lineRule="auto"/>
                    <w:ind w:firstLineChars="0" w:firstLine="0"/>
                    <w:jc w:val="center"/>
                    <w:rPr>
                      <w:sz w:val="21"/>
                      <w:szCs w:val="21"/>
                    </w:rPr>
                  </w:pPr>
                  <w:r w:rsidRPr="008E02FE">
                    <w:rPr>
                      <w:rFonts w:hint="eastAsia"/>
                      <w:sz w:val="21"/>
                      <w:szCs w:val="21"/>
                    </w:rPr>
                    <w:t>14.8</w:t>
                  </w:r>
                  <w:r>
                    <w:rPr>
                      <w:rFonts w:hint="eastAsia"/>
                      <w:sz w:val="21"/>
                      <w:szCs w:val="21"/>
                    </w:rPr>
                    <w:t>5</w:t>
                  </w:r>
                </w:p>
              </w:tc>
            </w:tr>
            <w:tr w:rsidR="008E02FE" w:rsidRPr="006F0C79" w:rsidTr="00FF59FD">
              <w:tc>
                <w:tcPr>
                  <w:tcW w:w="880" w:type="dxa"/>
                  <w:vMerge/>
                  <w:vAlign w:val="center"/>
                </w:tcPr>
                <w:p w:rsidR="008E02FE" w:rsidRPr="00571542" w:rsidRDefault="008E02FE" w:rsidP="00BF3A66">
                  <w:pPr>
                    <w:spacing w:line="240" w:lineRule="auto"/>
                    <w:ind w:firstLineChars="0" w:firstLine="0"/>
                    <w:jc w:val="center"/>
                    <w:rPr>
                      <w:sz w:val="21"/>
                      <w:szCs w:val="21"/>
                    </w:rPr>
                  </w:pPr>
                </w:p>
              </w:tc>
              <w:tc>
                <w:tcPr>
                  <w:tcW w:w="992" w:type="dxa"/>
                </w:tcPr>
                <w:p w:rsidR="008E02FE" w:rsidRDefault="008E02FE" w:rsidP="00BF3A66">
                  <w:pPr>
                    <w:spacing w:line="240" w:lineRule="auto"/>
                    <w:ind w:firstLineChars="0" w:firstLine="0"/>
                    <w:jc w:val="center"/>
                    <w:rPr>
                      <w:sz w:val="21"/>
                      <w:szCs w:val="21"/>
                    </w:rPr>
                  </w:pPr>
                  <w:r>
                    <w:rPr>
                      <w:rFonts w:hint="eastAsia"/>
                      <w:sz w:val="21"/>
                      <w:szCs w:val="21"/>
                    </w:rPr>
                    <w:t>SO</w:t>
                  </w:r>
                  <w:r w:rsidRPr="006F1E9E">
                    <w:rPr>
                      <w:rFonts w:hint="eastAsia"/>
                      <w:sz w:val="21"/>
                      <w:szCs w:val="21"/>
                      <w:vertAlign w:val="subscript"/>
                    </w:rPr>
                    <w:t>2</w:t>
                  </w:r>
                </w:p>
              </w:tc>
              <w:tc>
                <w:tcPr>
                  <w:tcW w:w="850" w:type="dxa"/>
                  <w:vMerge/>
                  <w:vAlign w:val="center"/>
                </w:tcPr>
                <w:p w:rsidR="008E02FE" w:rsidRDefault="008E02FE" w:rsidP="00BF3A66">
                  <w:pPr>
                    <w:spacing w:line="240" w:lineRule="auto"/>
                    <w:ind w:firstLineChars="0" w:firstLine="0"/>
                    <w:jc w:val="center"/>
                    <w:rPr>
                      <w:sz w:val="21"/>
                      <w:szCs w:val="21"/>
                    </w:rPr>
                  </w:pPr>
                </w:p>
              </w:tc>
              <w:tc>
                <w:tcPr>
                  <w:tcW w:w="993" w:type="dxa"/>
                  <w:vAlign w:val="center"/>
                </w:tcPr>
                <w:p w:rsidR="008E02FE" w:rsidRDefault="008E02FE" w:rsidP="00BF3A66">
                  <w:pPr>
                    <w:spacing w:line="240" w:lineRule="auto"/>
                    <w:ind w:firstLineChars="0" w:firstLine="0"/>
                    <w:jc w:val="center"/>
                    <w:rPr>
                      <w:sz w:val="21"/>
                      <w:szCs w:val="21"/>
                    </w:rPr>
                  </w:pPr>
                  <w:r w:rsidRPr="00E47BE7">
                    <w:rPr>
                      <w:rFonts w:hint="eastAsia"/>
                      <w:sz w:val="21"/>
                      <w:szCs w:val="21"/>
                    </w:rPr>
                    <w:t>0.02S</w:t>
                  </w:r>
                </w:p>
              </w:tc>
              <w:tc>
                <w:tcPr>
                  <w:tcW w:w="992" w:type="dxa"/>
                  <w:vAlign w:val="center"/>
                </w:tcPr>
                <w:p w:rsidR="008E02FE" w:rsidRPr="00887DD5" w:rsidRDefault="008E02FE" w:rsidP="00A86FAE">
                  <w:pPr>
                    <w:spacing w:line="240" w:lineRule="auto"/>
                    <w:ind w:firstLineChars="0" w:firstLine="0"/>
                    <w:jc w:val="center"/>
                    <w:rPr>
                      <w:sz w:val="21"/>
                      <w:szCs w:val="21"/>
                    </w:rPr>
                  </w:pPr>
                  <w:r>
                    <w:rPr>
                      <w:rFonts w:hint="eastAsia"/>
                      <w:sz w:val="21"/>
                      <w:szCs w:val="21"/>
                    </w:rPr>
                    <w:t>0.0054</w:t>
                  </w:r>
                </w:p>
              </w:tc>
              <w:tc>
                <w:tcPr>
                  <w:tcW w:w="1276" w:type="dxa"/>
                  <w:vMerge/>
                  <w:vAlign w:val="center"/>
                </w:tcPr>
                <w:p w:rsidR="008E02FE" w:rsidRPr="00242C27" w:rsidRDefault="008E02FE" w:rsidP="00BF3A66">
                  <w:pPr>
                    <w:spacing w:line="240" w:lineRule="auto"/>
                    <w:ind w:firstLineChars="0" w:firstLine="0"/>
                    <w:jc w:val="center"/>
                    <w:rPr>
                      <w:sz w:val="21"/>
                      <w:szCs w:val="21"/>
                    </w:rPr>
                  </w:pPr>
                </w:p>
              </w:tc>
              <w:tc>
                <w:tcPr>
                  <w:tcW w:w="1134" w:type="dxa"/>
                  <w:vMerge/>
                  <w:vAlign w:val="center"/>
                </w:tcPr>
                <w:p w:rsidR="008E02FE" w:rsidRDefault="008E02FE" w:rsidP="00BF3A66">
                  <w:pPr>
                    <w:spacing w:line="240" w:lineRule="auto"/>
                    <w:ind w:firstLineChars="0" w:firstLine="0"/>
                    <w:jc w:val="center"/>
                    <w:rPr>
                      <w:sz w:val="21"/>
                      <w:szCs w:val="21"/>
                    </w:rPr>
                  </w:pPr>
                </w:p>
              </w:tc>
              <w:tc>
                <w:tcPr>
                  <w:tcW w:w="1042" w:type="dxa"/>
                  <w:vAlign w:val="center"/>
                </w:tcPr>
                <w:p w:rsidR="008E02FE" w:rsidRPr="008E02FE" w:rsidRDefault="008E02FE" w:rsidP="00506FCD">
                  <w:pPr>
                    <w:spacing w:line="240" w:lineRule="auto"/>
                    <w:ind w:firstLineChars="0" w:firstLine="0"/>
                    <w:jc w:val="center"/>
                    <w:rPr>
                      <w:sz w:val="21"/>
                      <w:szCs w:val="21"/>
                    </w:rPr>
                  </w:pPr>
                  <w:r w:rsidRPr="008E02FE">
                    <w:rPr>
                      <w:rFonts w:hint="eastAsia"/>
                      <w:sz w:val="21"/>
                      <w:szCs w:val="21"/>
                    </w:rPr>
                    <w:t>18.56</w:t>
                  </w:r>
                </w:p>
              </w:tc>
            </w:tr>
            <w:tr w:rsidR="008E02FE" w:rsidRPr="006F0C79" w:rsidTr="00FF59FD">
              <w:tc>
                <w:tcPr>
                  <w:tcW w:w="880" w:type="dxa"/>
                  <w:vMerge/>
                  <w:vAlign w:val="center"/>
                </w:tcPr>
                <w:p w:rsidR="008E02FE" w:rsidRPr="00571542" w:rsidRDefault="008E02FE" w:rsidP="00BF3A66">
                  <w:pPr>
                    <w:spacing w:line="240" w:lineRule="auto"/>
                    <w:ind w:firstLineChars="0" w:firstLine="0"/>
                    <w:jc w:val="center"/>
                    <w:rPr>
                      <w:sz w:val="21"/>
                      <w:szCs w:val="21"/>
                    </w:rPr>
                  </w:pPr>
                </w:p>
              </w:tc>
              <w:tc>
                <w:tcPr>
                  <w:tcW w:w="992" w:type="dxa"/>
                </w:tcPr>
                <w:p w:rsidR="008E02FE" w:rsidRDefault="008E02FE" w:rsidP="00BF3A66">
                  <w:pPr>
                    <w:spacing w:line="240" w:lineRule="auto"/>
                    <w:ind w:firstLineChars="0" w:firstLine="0"/>
                    <w:jc w:val="center"/>
                    <w:rPr>
                      <w:sz w:val="21"/>
                      <w:szCs w:val="21"/>
                    </w:rPr>
                  </w:pPr>
                  <w:r>
                    <w:rPr>
                      <w:rFonts w:hint="eastAsia"/>
                      <w:sz w:val="21"/>
                      <w:szCs w:val="21"/>
                    </w:rPr>
                    <w:t>NOx</w:t>
                  </w:r>
                </w:p>
              </w:tc>
              <w:tc>
                <w:tcPr>
                  <w:tcW w:w="850" w:type="dxa"/>
                  <w:vMerge/>
                  <w:vAlign w:val="center"/>
                </w:tcPr>
                <w:p w:rsidR="008E02FE" w:rsidRDefault="008E02FE" w:rsidP="00BF3A66">
                  <w:pPr>
                    <w:spacing w:line="240" w:lineRule="auto"/>
                    <w:ind w:firstLineChars="0" w:firstLine="0"/>
                    <w:jc w:val="center"/>
                    <w:rPr>
                      <w:sz w:val="21"/>
                      <w:szCs w:val="21"/>
                    </w:rPr>
                  </w:pPr>
                </w:p>
              </w:tc>
              <w:tc>
                <w:tcPr>
                  <w:tcW w:w="993" w:type="dxa"/>
                  <w:vAlign w:val="center"/>
                </w:tcPr>
                <w:p w:rsidR="008E02FE" w:rsidRDefault="008E02FE" w:rsidP="008A5689">
                  <w:pPr>
                    <w:spacing w:line="240" w:lineRule="auto"/>
                    <w:ind w:firstLineChars="0" w:firstLine="0"/>
                    <w:jc w:val="center"/>
                    <w:rPr>
                      <w:sz w:val="21"/>
                      <w:szCs w:val="21"/>
                    </w:rPr>
                  </w:pPr>
                  <w:r>
                    <w:rPr>
                      <w:rFonts w:hint="eastAsia"/>
                      <w:sz w:val="21"/>
                      <w:szCs w:val="21"/>
                    </w:rPr>
                    <w:t>15.87</w:t>
                  </w:r>
                </w:p>
              </w:tc>
              <w:tc>
                <w:tcPr>
                  <w:tcW w:w="992" w:type="dxa"/>
                  <w:vAlign w:val="center"/>
                </w:tcPr>
                <w:p w:rsidR="008E02FE" w:rsidRPr="00887DD5" w:rsidRDefault="008E02FE" w:rsidP="00A86FAE">
                  <w:pPr>
                    <w:spacing w:line="240" w:lineRule="auto"/>
                    <w:ind w:firstLineChars="0" w:firstLine="0"/>
                    <w:jc w:val="center"/>
                    <w:rPr>
                      <w:sz w:val="21"/>
                      <w:szCs w:val="21"/>
                    </w:rPr>
                  </w:pPr>
                  <w:r>
                    <w:rPr>
                      <w:rFonts w:hint="eastAsia"/>
                      <w:sz w:val="21"/>
                      <w:szCs w:val="21"/>
                    </w:rPr>
                    <w:t>0.0428</w:t>
                  </w:r>
                </w:p>
              </w:tc>
              <w:tc>
                <w:tcPr>
                  <w:tcW w:w="1276" w:type="dxa"/>
                  <w:vMerge/>
                  <w:vAlign w:val="center"/>
                </w:tcPr>
                <w:p w:rsidR="008E02FE" w:rsidRPr="00242C27" w:rsidRDefault="008E02FE" w:rsidP="00BF3A66">
                  <w:pPr>
                    <w:spacing w:line="240" w:lineRule="auto"/>
                    <w:ind w:firstLineChars="0" w:firstLine="0"/>
                    <w:jc w:val="center"/>
                    <w:rPr>
                      <w:sz w:val="21"/>
                      <w:szCs w:val="21"/>
                    </w:rPr>
                  </w:pPr>
                </w:p>
              </w:tc>
              <w:tc>
                <w:tcPr>
                  <w:tcW w:w="1134" w:type="dxa"/>
                  <w:vMerge/>
                  <w:vAlign w:val="center"/>
                </w:tcPr>
                <w:p w:rsidR="008E02FE" w:rsidRDefault="008E02FE" w:rsidP="00BF3A66">
                  <w:pPr>
                    <w:spacing w:line="240" w:lineRule="auto"/>
                    <w:ind w:firstLineChars="0" w:firstLine="0"/>
                    <w:jc w:val="center"/>
                    <w:rPr>
                      <w:sz w:val="21"/>
                      <w:szCs w:val="21"/>
                    </w:rPr>
                  </w:pPr>
                </w:p>
              </w:tc>
              <w:tc>
                <w:tcPr>
                  <w:tcW w:w="1042" w:type="dxa"/>
                  <w:vAlign w:val="center"/>
                </w:tcPr>
                <w:p w:rsidR="008E02FE" w:rsidRPr="008E02FE" w:rsidRDefault="008E02FE" w:rsidP="00506FCD">
                  <w:pPr>
                    <w:spacing w:line="240" w:lineRule="auto"/>
                    <w:ind w:firstLineChars="0" w:firstLine="0"/>
                    <w:jc w:val="center"/>
                    <w:rPr>
                      <w:sz w:val="21"/>
                      <w:szCs w:val="21"/>
                    </w:rPr>
                  </w:pPr>
                  <w:r w:rsidRPr="008E02FE">
                    <w:rPr>
                      <w:rFonts w:hint="eastAsia"/>
                      <w:sz w:val="21"/>
                      <w:szCs w:val="21"/>
                    </w:rPr>
                    <w:t>147.</w:t>
                  </w:r>
                  <w:r>
                    <w:rPr>
                      <w:rFonts w:hint="eastAsia"/>
                      <w:sz w:val="21"/>
                      <w:szCs w:val="21"/>
                    </w:rPr>
                    <w:t>3</w:t>
                  </w:r>
                </w:p>
              </w:tc>
            </w:tr>
            <w:tr w:rsidR="008E02FE" w:rsidRPr="006F0C79" w:rsidTr="00226CA1">
              <w:tc>
                <w:tcPr>
                  <w:tcW w:w="8159" w:type="dxa"/>
                  <w:gridSpan w:val="8"/>
                  <w:vAlign w:val="center"/>
                </w:tcPr>
                <w:p w:rsidR="008E02FE" w:rsidRPr="004D06DD" w:rsidRDefault="008E02FE" w:rsidP="00D21B27">
                  <w:pPr>
                    <w:spacing w:line="240" w:lineRule="auto"/>
                    <w:ind w:firstLineChars="0" w:firstLine="0"/>
                    <w:jc w:val="left"/>
                    <w:rPr>
                      <w:sz w:val="21"/>
                      <w:szCs w:val="21"/>
                    </w:rPr>
                  </w:pPr>
                  <w:r w:rsidRPr="00E47BE7">
                    <w:rPr>
                      <w:rFonts w:hint="eastAsia"/>
                      <w:sz w:val="21"/>
                      <w:szCs w:val="21"/>
                    </w:rPr>
                    <w:t>注：</w:t>
                  </w:r>
                  <w:r w:rsidRPr="00E47BE7">
                    <w:rPr>
                      <w:sz w:val="21"/>
                      <w:szCs w:val="21"/>
                    </w:rPr>
                    <w:t>项目使用二类天然气，其硫含量</w:t>
                  </w:r>
                  <w:r w:rsidRPr="00E47BE7">
                    <w:rPr>
                      <w:sz w:val="21"/>
                      <w:szCs w:val="21"/>
                    </w:rPr>
                    <w:t>≤</w:t>
                  </w:r>
                  <w:r w:rsidRPr="00E47BE7">
                    <w:rPr>
                      <w:rFonts w:hint="eastAsia"/>
                      <w:sz w:val="21"/>
                      <w:szCs w:val="21"/>
                    </w:rPr>
                    <w:t>100mg/m</w:t>
                  </w:r>
                  <w:r w:rsidRPr="00621697">
                    <w:rPr>
                      <w:rFonts w:hint="eastAsia"/>
                      <w:sz w:val="21"/>
                      <w:szCs w:val="21"/>
                      <w:vertAlign w:val="superscript"/>
                    </w:rPr>
                    <w:t>3</w:t>
                  </w:r>
                  <w:r w:rsidRPr="00E47BE7">
                    <w:rPr>
                      <w:rFonts w:hint="eastAsia"/>
                      <w:sz w:val="21"/>
                      <w:szCs w:val="21"/>
                    </w:rPr>
                    <w:t>，则</w:t>
                  </w:r>
                  <w:r w:rsidRPr="00E47BE7">
                    <w:rPr>
                      <w:sz w:val="21"/>
                      <w:szCs w:val="21"/>
                    </w:rPr>
                    <w:t>S=</w:t>
                  </w:r>
                  <w:r w:rsidRPr="00E47BE7">
                    <w:rPr>
                      <w:rFonts w:hint="eastAsia"/>
                      <w:sz w:val="21"/>
                      <w:szCs w:val="21"/>
                    </w:rPr>
                    <w:t>100</w:t>
                  </w:r>
                </w:p>
              </w:tc>
            </w:tr>
          </w:tbl>
          <w:p w:rsidR="003E13A5" w:rsidRDefault="003E13A5" w:rsidP="000B3B05">
            <w:pPr>
              <w:adjustRightInd w:val="0"/>
              <w:snapToGrid w:val="0"/>
              <w:spacing w:beforeLines="50" w:before="156"/>
              <w:ind w:firstLine="420"/>
              <w:jc w:val="left"/>
              <w:rPr>
                <w:sz w:val="21"/>
                <w:szCs w:val="21"/>
              </w:rPr>
            </w:pPr>
            <w:r>
              <w:rPr>
                <w:rFonts w:hint="eastAsia"/>
                <w:sz w:val="21"/>
                <w:szCs w:val="21"/>
              </w:rPr>
              <w:t>烟气排放能够达到</w:t>
            </w:r>
            <w:r w:rsidRPr="005D6BD6">
              <w:rPr>
                <w:rFonts w:hint="eastAsia"/>
                <w:sz w:val="21"/>
                <w:szCs w:val="21"/>
              </w:rPr>
              <w:t>《锅炉大气污染物排放标准》（</w:t>
            </w:r>
            <w:r w:rsidR="00C33B10" w:rsidRPr="00C33B10">
              <w:rPr>
                <w:sz w:val="21"/>
                <w:szCs w:val="21"/>
              </w:rPr>
              <w:t>GB</w:t>
            </w:r>
            <w:r w:rsidRPr="005D6BD6">
              <w:rPr>
                <w:rFonts w:hint="eastAsia"/>
                <w:sz w:val="21"/>
                <w:szCs w:val="21"/>
              </w:rPr>
              <w:t>13271-2014</w:t>
            </w:r>
            <w:r w:rsidRPr="005D6BD6">
              <w:rPr>
                <w:rFonts w:hint="eastAsia"/>
                <w:sz w:val="21"/>
                <w:szCs w:val="21"/>
              </w:rPr>
              <w:t>）表</w:t>
            </w:r>
            <w:r w:rsidRPr="005D6BD6">
              <w:rPr>
                <w:rFonts w:hint="eastAsia"/>
                <w:sz w:val="21"/>
                <w:szCs w:val="21"/>
              </w:rPr>
              <w:t>3</w:t>
            </w:r>
            <w:r w:rsidRPr="005D6BD6">
              <w:rPr>
                <w:rFonts w:hint="eastAsia"/>
                <w:sz w:val="21"/>
                <w:szCs w:val="21"/>
              </w:rPr>
              <w:t>燃气锅炉的特别排放限值</w:t>
            </w:r>
            <w:r>
              <w:rPr>
                <w:rFonts w:hint="eastAsia"/>
                <w:sz w:val="21"/>
                <w:szCs w:val="21"/>
              </w:rPr>
              <w:t>要求。</w:t>
            </w:r>
          </w:p>
          <w:p w:rsidR="00007C80" w:rsidRDefault="00DA3562" w:rsidP="003E13A5">
            <w:pPr>
              <w:autoSpaceDE w:val="0"/>
              <w:autoSpaceDN w:val="0"/>
              <w:adjustRightInd w:val="0"/>
              <w:snapToGrid w:val="0"/>
              <w:ind w:firstLine="420"/>
              <w:rPr>
                <w:sz w:val="21"/>
                <w:szCs w:val="21"/>
              </w:rPr>
            </w:pPr>
            <w:r>
              <w:rPr>
                <w:rFonts w:hint="eastAsia"/>
                <w:sz w:val="21"/>
                <w:szCs w:val="21"/>
              </w:rPr>
              <w:t>（</w:t>
            </w:r>
            <w:r>
              <w:rPr>
                <w:rFonts w:hint="eastAsia"/>
                <w:sz w:val="21"/>
                <w:szCs w:val="21"/>
              </w:rPr>
              <w:t>3</w:t>
            </w:r>
            <w:r>
              <w:rPr>
                <w:rFonts w:hint="eastAsia"/>
                <w:sz w:val="21"/>
                <w:szCs w:val="21"/>
              </w:rPr>
              <w:t>）</w:t>
            </w:r>
            <w:r w:rsidR="008B6AF0">
              <w:rPr>
                <w:rFonts w:hint="eastAsia"/>
                <w:sz w:val="21"/>
                <w:szCs w:val="21"/>
              </w:rPr>
              <w:t>热水器</w:t>
            </w:r>
            <w:r w:rsidR="00007C80">
              <w:rPr>
                <w:rFonts w:hint="eastAsia"/>
                <w:sz w:val="21"/>
                <w:szCs w:val="21"/>
              </w:rPr>
              <w:t>烟气</w:t>
            </w:r>
          </w:p>
          <w:p w:rsidR="00007C80" w:rsidRDefault="008519CB" w:rsidP="00A575C8">
            <w:pPr>
              <w:autoSpaceDE w:val="0"/>
              <w:autoSpaceDN w:val="0"/>
              <w:adjustRightInd w:val="0"/>
              <w:snapToGrid w:val="0"/>
              <w:ind w:firstLine="420"/>
              <w:rPr>
                <w:sz w:val="21"/>
                <w:szCs w:val="21"/>
              </w:rPr>
            </w:pPr>
            <w:r>
              <w:rPr>
                <w:rFonts w:hint="eastAsia"/>
                <w:sz w:val="21"/>
                <w:szCs w:val="21"/>
              </w:rPr>
              <w:t>农机桥</w:t>
            </w:r>
            <w:r w:rsidRPr="00007C80">
              <w:rPr>
                <w:rFonts w:hint="eastAsia"/>
                <w:sz w:val="21"/>
                <w:szCs w:val="21"/>
              </w:rPr>
              <w:t>总装车间</w:t>
            </w:r>
            <w:r w:rsidRPr="008E5AAE">
              <w:rPr>
                <w:rFonts w:hint="eastAsia"/>
                <w:sz w:val="21"/>
                <w:szCs w:val="21"/>
              </w:rPr>
              <w:t>设置</w:t>
            </w:r>
            <w:r>
              <w:rPr>
                <w:rFonts w:hint="eastAsia"/>
                <w:sz w:val="21"/>
                <w:szCs w:val="21"/>
              </w:rPr>
              <w:t>3</w:t>
            </w:r>
            <w:r w:rsidRPr="008E5AAE">
              <w:rPr>
                <w:rFonts w:hint="eastAsia"/>
                <w:sz w:val="21"/>
                <w:szCs w:val="21"/>
              </w:rPr>
              <w:t>台</w:t>
            </w:r>
            <w:r>
              <w:rPr>
                <w:rFonts w:hint="eastAsia"/>
                <w:sz w:val="21"/>
                <w:szCs w:val="21"/>
              </w:rPr>
              <w:t>热水器</w:t>
            </w:r>
            <w:r w:rsidRPr="008E5AAE">
              <w:rPr>
                <w:rFonts w:hint="eastAsia"/>
                <w:sz w:val="21"/>
                <w:szCs w:val="21"/>
              </w:rPr>
              <w:t>，燃料采用天然气</w:t>
            </w:r>
            <w:r>
              <w:rPr>
                <w:rFonts w:hint="eastAsia"/>
                <w:sz w:val="21"/>
                <w:szCs w:val="21"/>
              </w:rPr>
              <w:t>。每台热水器天然气用量为</w:t>
            </w:r>
            <w:r>
              <w:rPr>
                <w:rFonts w:hint="eastAsia"/>
                <w:sz w:val="21"/>
                <w:szCs w:val="21"/>
              </w:rPr>
              <w:t>0.8</w:t>
            </w:r>
            <w:r>
              <w:rPr>
                <w:rFonts w:hint="eastAsia"/>
                <w:sz w:val="21"/>
                <w:szCs w:val="21"/>
              </w:rPr>
              <w:t>万</w:t>
            </w:r>
            <w:r>
              <w:rPr>
                <w:rFonts w:hint="eastAsia"/>
                <w:sz w:val="21"/>
                <w:szCs w:val="21"/>
              </w:rPr>
              <w:t>m</w:t>
            </w:r>
            <w:r w:rsidRPr="000A71AF">
              <w:rPr>
                <w:rFonts w:hint="eastAsia"/>
                <w:sz w:val="21"/>
                <w:szCs w:val="21"/>
                <w:vertAlign w:val="superscript"/>
              </w:rPr>
              <w:t>3</w:t>
            </w:r>
            <w:r>
              <w:rPr>
                <w:rFonts w:hint="eastAsia"/>
                <w:sz w:val="21"/>
                <w:szCs w:val="21"/>
              </w:rPr>
              <w:t>/a</w:t>
            </w:r>
            <w:r>
              <w:rPr>
                <w:rFonts w:hint="eastAsia"/>
                <w:sz w:val="21"/>
                <w:szCs w:val="21"/>
              </w:rPr>
              <w:t>，</w:t>
            </w:r>
            <w:r w:rsidRPr="00324039">
              <w:rPr>
                <w:sz w:val="21"/>
                <w:szCs w:val="21"/>
              </w:rPr>
              <w:t>燃烧</w:t>
            </w:r>
            <w:r>
              <w:rPr>
                <w:rFonts w:hint="eastAsia"/>
                <w:sz w:val="21"/>
                <w:szCs w:val="21"/>
              </w:rPr>
              <w:t>烟气</w:t>
            </w:r>
            <w:r w:rsidR="00B0540C">
              <w:rPr>
                <w:rFonts w:hint="eastAsia"/>
                <w:sz w:val="21"/>
                <w:szCs w:val="21"/>
              </w:rPr>
              <w:t>由</w:t>
            </w:r>
            <w:r>
              <w:rPr>
                <w:rFonts w:hint="eastAsia"/>
                <w:sz w:val="21"/>
                <w:szCs w:val="21"/>
              </w:rPr>
              <w:t>3</w:t>
            </w:r>
            <w:r>
              <w:rPr>
                <w:rFonts w:hint="eastAsia"/>
                <w:sz w:val="21"/>
                <w:szCs w:val="21"/>
              </w:rPr>
              <w:t>根烟管</w:t>
            </w:r>
            <w:r w:rsidRPr="00007C80">
              <w:rPr>
                <w:rFonts w:hint="eastAsia"/>
                <w:sz w:val="21"/>
                <w:szCs w:val="21"/>
              </w:rPr>
              <w:t>（</w:t>
            </w:r>
            <w:r w:rsidRPr="00007C80">
              <w:rPr>
                <w:rFonts w:hint="eastAsia"/>
                <w:sz w:val="21"/>
                <w:szCs w:val="21"/>
              </w:rPr>
              <w:t>DA03</w:t>
            </w:r>
            <w:r w:rsidR="009676AF">
              <w:rPr>
                <w:rFonts w:hint="eastAsia"/>
                <w:sz w:val="21"/>
                <w:szCs w:val="21"/>
              </w:rPr>
              <w:t>4</w:t>
            </w:r>
            <w:r w:rsidRPr="00007C80">
              <w:rPr>
                <w:rFonts w:hint="eastAsia"/>
                <w:sz w:val="21"/>
                <w:szCs w:val="21"/>
              </w:rPr>
              <w:t>～</w:t>
            </w:r>
            <w:r w:rsidRPr="00007C80">
              <w:rPr>
                <w:rFonts w:hint="eastAsia"/>
                <w:sz w:val="21"/>
                <w:szCs w:val="21"/>
              </w:rPr>
              <w:t>DA0</w:t>
            </w:r>
            <w:r>
              <w:rPr>
                <w:rFonts w:hint="eastAsia"/>
                <w:sz w:val="21"/>
                <w:szCs w:val="21"/>
              </w:rPr>
              <w:t>3</w:t>
            </w:r>
            <w:r w:rsidR="009676AF">
              <w:rPr>
                <w:rFonts w:hint="eastAsia"/>
                <w:sz w:val="21"/>
                <w:szCs w:val="21"/>
              </w:rPr>
              <w:t>6</w:t>
            </w:r>
            <w:r w:rsidRPr="00007C80">
              <w:rPr>
                <w:rFonts w:hint="eastAsia"/>
                <w:sz w:val="21"/>
                <w:szCs w:val="21"/>
              </w:rPr>
              <w:t>）</w:t>
            </w:r>
            <w:r w:rsidR="00B0540C">
              <w:rPr>
                <w:rFonts w:hint="eastAsia"/>
                <w:sz w:val="21"/>
                <w:szCs w:val="21"/>
              </w:rPr>
              <w:t>合并至</w:t>
            </w:r>
            <w:r w:rsidR="00B0540C">
              <w:rPr>
                <w:rFonts w:hint="eastAsia"/>
                <w:sz w:val="21"/>
                <w:szCs w:val="21"/>
              </w:rPr>
              <w:t>1</w:t>
            </w:r>
            <w:r w:rsidR="00B0540C">
              <w:rPr>
                <w:rFonts w:hint="eastAsia"/>
                <w:sz w:val="21"/>
                <w:szCs w:val="21"/>
              </w:rPr>
              <w:t>根烟管（</w:t>
            </w:r>
            <w:r w:rsidR="00B0540C">
              <w:rPr>
                <w:rFonts w:hint="eastAsia"/>
                <w:sz w:val="21"/>
                <w:szCs w:val="21"/>
              </w:rPr>
              <w:t>DA03</w:t>
            </w:r>
            <w:r w:rsidR="009676AF">
              <w:rPr>
                <w:rFonts w:hint="eastAsia"/>
                <w:sz w:val="21"/>
                <w:szCs w:val="21"/>
              </w:rPr>
              <w:t>4</w:t>
            </w:r>
            <w:r w:rsidR="00B0540C">
              <w:rPr>
                <w:rFonts w:hint="eastAsia"/>
                <w:sz w:val="21"/>
                <w:szCs w:val="21"/>
              </w:rPr>
              <w:t>）</w:t>
            </w:r>
            <w:r w:rsidRPr="00324039">
              <w:rPr>
                <w:sz w:val="21"/>
                <w:szCs w:val="21"/>
              </w:rPr>
              <w:t>排放，</w:t>
            </w:r>
            <w:r w:rsidR="00B0540C">
              <w:rPr>
                <w:rFonts w:hint="eastAsia"/>
                <w:sz w:val="21"/>
                <w:szCs w:val="21"/>
              </w:rPr>
              <w:t>3</w:t>
            </w:r>
            <w:r w:rsidR="00B0540C">
              <w:rPr>
                <w:rFonts w:hint="eastAsia"/>
                <w:sz w:val="21"/>
                <w:szCs w:val="21"/>
              </w:rPr>
              <w:t>台热水器天然气用量合计</w:t>
            </w:r>
            <w:r w:rsidR="00B0540C">
              <w:rPr>
                <w:rFonts w:hint="eastAsia"/>
                <w:sz w:val="21"/>
                <w:szCs w:val="21"/>
              </w:rPr>
              <w:t>2.4</w:t>
            </w:r>
            <w:r w:rsidR="00B0540C">
              <w:rPr>
                <w:rFonts w:hint="eastAsia"/>
                <w:sz w:val="21"/>
                <w:szCs w:val="21"/>
              </w:rPr>
              <w:t>万</w:t>
            </w:r>
            <w:r w:rsidR="00B0540C">
              <w:rPr>
                <w:rFonts w:hint="eastAsia"/>
                <w:sz w:val="21"/>
                <w:szCs w:val="21"/>
              </w:rPr>
              <w:t>m</w:t>
            </w:r>
            <w:r w:rsidR="00B0540C" w:rsidRPr="000A71AF">
              <w:rPr>
                <w:rFonts w:hint="eastAsia"/>
                <w:sz w:val="21"/>
                <w:szCs w:val="21"/>
                <w:vertAlign w:val="superscript"/>
              </w:rPr>
              <w:t>3</w:t>
            </w:r>
            <w:r w:rsidR="00B0540C">
              <w:rPr>
                <w:rFonts w:hint="eastAsia"/>
                <w:sz w:val="21"/>
                <w:szCs w:val="21"/>
              </w:rPr>
              <w:t>/a</w:t>
            </w:r>
            <w:r w:rsidRPr="00ED5985">
              <w:rPr>
                <w:rFonts w:hint="eastAsia"/>
                <w:sz w:val="21"/>
                <w:szCs w:val="21"/>
              </w:rPr>
              <w:t>年</w:t>
            </w:r>
            <w:r>
              <w:rPr>
                <w:rFonts w:hint="eastAsia"/>
                <w:sz w:val="21"/>
                <w:szCs w:val="21"/>
              </w:rPr>
              <w:t>运行</w:t>
            </w:r>
            <w:r w:rsidRPr="00ED5985">
              <w:rPr>
                <w:rFonts w:hint="eastAsia"/>
                <w:sz w:val="21"/>
                <w:szCs w:val="21"/>
              </w:rPr>
              <w:t>时间按</w:t>
            </w:r>
            <w:r>
              <w:rPr>
                <w:rFonts w:hint="eastAsia"/>
                <w:sz w:val="21"/>
                <w:szCs w:val="21"/>
              </w:rPr>
              <w:t>20</w:t>
            </w:r>
            <w:r w:rsidRPr="00ED5985">
              <w:rPr>
                <w:rFonts w:hint="eastAsia"/>
                <w:sz w:val="21"/>
                <w:szCs w:val="21"/>
              </w:rPr>
              <w:t>00h</w:t>
            </w:r>
            <w:r w:rsidRPr="00ED5985">
              <w:rPr>
                <w:rFonts w:hint="eastAsia"/>
                <w:sz w:val="21"/>
                <w:szCs w:val="21"/>
              </w:rPr>
              <w:t>计</w:t>
            </w:r>
            <w:r w:rsidR="00007C80" w:rsidRPr="00324039">
              <w:rPr>
                <w:sz w:val="21"/>
                <w:szCs w:val="21"/>
              </w:rPr>
              <w:t>。</w:t>
            </w:r>
          </w:p>
          <w:p w:rsidR="00007C80" w:rsidRPr="00076107" w:rsidRDefault="00007C80" w:rsidP="00007C80">
            <w:pPr>
              <w:widowControl/>
              <w:ind w:firstLineChars="0" w:firstLine="0"/>
              <w:jc w:val="center"/>
              <w:rPr>
                <w:b/>
                <w:bCs/>
                <w:color w:val="000000"/>
                <w:kern w:val="0"/>
                <w:sz w:val="21"/>
                <w:szCs w:val="21"/>
              </w:rPr>
            </w:pPr>
            <w:r w:rsidRPr="00076107">
              <w:rPr>
                <w:rFonts w:hint="eastAsia"/>
                <w:b/>
                <w:bCs/>
                <w:color w:val="000000"/>
                <w:kern w:val="0"/>
                <w:sz w:val="21"/>
                <w:szCs w:val="21"/>
              </w:rPr>
              <w:t>表</w:t>
            </w:r>
            <w:r>
              <w:rPr>
                <w:rFonts w:hint="eastAsia"/>
                <w:b/>
                <w:bCs/>
                <w:color w:val="000000"/>
                <w:kern w:val="0"/>
                <w:sz w:val="21"/>
                <w:szCs w:val="21"/>
              </w:rPr>
              <w:t>4-</w:t>
            </w:r>
            <w:r w:rsidR="00651F67">
              <w:rPr>
                <w:rFonts w:hint="eastAsia"/>
                <w:b/>
                <w:bCs/>
                <w:color w:val="000000"/>
                <w:kern w:val="0"/>
                <w:sz w:val="21"/>
                <w:szCs w:val="21"/>
              </w:rPr>
              <w:t>1</w:t>
            </w:r>
            <w:r w:rsidR="00142591">
              <w:rPr>
                <w:rFonts w:hint="eastAsia"/>
                <w:b/>
                <w:bCs/>
                <w:color w:val="000000"/>
                <w:kern w:val="0"/>
                <w:sz w:val="21"/>
                <w:szCs w:val="21"/>
              </w:rPr>
              <w:t>9</w:t>
            </w:r>
            <w:r w:rsidRPr="00076107">
              <w:rPr>
                <w:rFonts w:hint="eastAsia"/>
                <w:b/>
                <w:bCs/>
                <w:color w:val="000000"/>
                <w:kern w:val="0"/>
                <w:sz w:val="21"/>
                <w:szCs w:val="21"/>
              </w:rPr>
              <w:t xml:space="preserve">  </w:t>
            </w:r>
            <w:r w:rsidR="008B6AF0">
              <w:rPr>
                <w:rFonts w:hint="eastAsia"/>
                <w:b/>
                <w:bCs/>
                <w:color w:val="000000"/>
                <w:kern w:val="0"/>
                <w:sz w:val="21"/>
                <w:szCs w:val="21"/>
              </w:rPr>
              <w:t>热水器</w:t>
            </w:r>
            <w:r w:rsidR="002A1626">
              <w:rPr>
                <w:rFonts w:hint="eastAsia"/>
                <w:b/>
                <w:bCs/>
                <w:color w:val="000000"/>
                <w:kern w:val="0"/>
                <w:sz w:val="21"/>
                <w:szCs w:val="21"/>
              </w:rPr>
              <w:t>烟气</w:t>
            </w:r>
            <w:r w:rsidR="002A1626" w:rsidRPr="00076107">
              <w:rPr>
                <w:b/>
                <w:bCs/>
                <w:color w:val="000000"/>
                <w:kern w:val="0"/>
                <w:sz w:val="21"/>
                <w:szCs w:val="21"/>
              </w:rPr>
              <w:t>产排情况一览表</w:t>
            </w:r>
            <w:r w:rsidR="00566F3F">
              <w:rPr>
                <w:rFonts w:hint="eastAsia"/>
                <w:b/>
                <w:bCs/>
                <w:color w:val="000000"/>
                <w:kern w:val="0"/>
                <w:sz w:val="21"/>
                <w:szCs w:val="21"/>
              </w:rPr>
              <w:t>（农机桥</w:t>
            </w:r>
            <w:r w:rsidR="00566F3F" w:rsidRPr="00572880">
              <w:rPr>
                <w:rFonts w:hint="eastAsia"/>
                <w:b/>
                <w:bCs/>
                <w:color w:val="000000"/>
                <w:kern w:val="0"/>
                <w:sz w:val="21"/>
                <w:szCs w:val="21"/>
              </w:rPr>
              <w:t>总装车间</w:t>
            </w:r>
            <w:r w:rsidR="00566F3F">
              <w:rPr>
                <w:rFonts w:hint="eastAsia"/>
                <w:b/>
                <w:bCs/>
                <w:color w:val="000000"/>
                <w:kern w:val="0"/>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850"/>
              <w:gridCol w:w="851"/>
              <w:gridCol w:w="992"/>
              <w:gridCol w:w="992"/>
              <w:gridCol w:w="1604"/>
              <w:gridCol w:w="996"/>
              <w:gridCol w:w="994"/>
            </w:tblGrid>
            <w:tr w:rsidR="008519CB" w:rsidRPr="006F0C79" w:rsidTr="0025033E">
              <w:tc>
                <w:tcPr>
                  <w:tcW w:w="1730" w:type="dxa"/>
                  <w:gridSpan w:val="2"/>
                  <w:vAlign w:val="center"/>
                </w:tcPr>
                <w:p w:rsidR="008519CB" w:rsidRDefault="008519CB" w:rsidP="0025033E">
                  <w:pPr>
                    <w:spacing w:line="240" w:lineRule="auto"/>
                    <w:ind w:firstLineChars="0" w:firstLine="0"/>
                    <w:jc w:val="center"/>
                    <w:rPr>
                      <w:sz w:val="21"/>
                      <w:szCs w:val="21"/>
                    </w:rPr>
                  </w:pPr>
                  <w:r>
                    <w:rPr>
                      <w:rFonts w:hint="eastAsia"/>
                      <w:sz w:val="21"/>
                      <w:szCs w:val="21"/>
                    </w:rPr>
                    <w:t>排放源</w:t>
                  </w:r>
                </w:p>
              </w:tc>
              <w:tc>
                <w:tcPr>
                  <w:tcW w:w="851" w:type="dxa"/>
                  <w:vAlign w:val="center"/>
                </w:tcPr>
                <w:p w:rsidR="008519CB" w:rsidRPr="00214C0B" w:rsidRDefault="008519CB" w:rsidP="0025033E">
                  <w:pPr>
                    <w:spacing w:line="240" w:lineRule="auto"/>
                    <w:ind w:firstLineChars="0" w:firstLine="0"/>
                    <w:jc w:val="center"/>
                    <w:rPr>
                      <w:sz w:val="21"/>
                      <w:szCs w:val="21"/>
                    </w:rPr>
                  </w:pPr>
                  <w:r>
                    <w:rPr>
                      <w:rFonts w:hint="eastAsia"/>
                      <w:sz w:val="21"/>
                      <w:szCs w:val="21"/>
                    </w:rPr>
                    <w:t>天然气用量万</w:t>
                  </w:r>
                  <w:r>
                    <w:rPr>
                      <w:rFonts w:hint="eastAsia"/>
                      <w:sz w:val="21"/>
                      <w:szCs w:val="21"/>
                    </w:rPr>
                    <w:t>m</w:t>
                  </w:r>
                  <w:r w:rsidRPr="006E2512">
                    <w:rPr>
                      <w:rFonts w:hint="eastAsia"/>
                      <w:sz w:val="21"/>
                      <w:szCs w:val="21"/>
                      <w:vertAlign w:val="superscript"/>
                    </w:rPr>
                    <w:t>3</w:t>
                  </w:r>
                  <w:r w:rsidRPr="00214C0B">
                    <w:rPr>
                      <w:sz w:val="21"/>
                      <w:szCs w:val="21"/>
                    </w:rPr>
                    <w:t>/a</w:t>
                  </w:r>
                </w:p>
              </w:tc>
              <w:tc>
                <w:tcPr>
                  <w:tcW w:w="992" w:type="dxa"/>
                  <w:vAlign w:val="center"/>
                </w:tcPr>
                <w:p w:rsidR="008519CB" w:rsidRPr="00214C0B" w:rsidRDefault="008519CB" w:rsidP="0025033E">
                  <w:pPr>
                    <w:spacing w:line="240" w:lineRule="auto"/>
                    <w:ind w:firstLineChars="0" w:firstLine="0"/>
                    <w:jc w:val="center"/>
                    <w:rPr>
                      <w:sz w:val="21"/>
                      <w:szCs w:val="21"/>
                    </w:rPr>
                  </w:pPr>
                  <w:r w:rsidRPr="00214C0B">
                    <w:rPr>
                      <w:sz w:val="21"/>
                      <w:szCs w:val="21"/>
                    </w:rPr>
                    <w:t>产污系数</w:t>
                  </w:r>
                  <w:r w:rsidRPr="00E47BE7">
                    <w:rPr>
                      <w:rFonts w:hint="eastAsia"/>
                      <w:sz w:val="21"/>
                      <w:szCs w:val="21"/>
                    </w:rPr>
                    <w:t>k</w:t>
                  </w:r>
                  <w:r w:rsidRPr="00E47BE7">
                    <w:rPr>
                      <w:sz w:val="21"/>
                      <w:szCs w:val="21"/>
                    </w:rPr>
                    <w:t>g/</w:t>
                  </w:r>
                  <w:r w:rsidRPr="00E47BE7">
                    <w:rPr>
                      <w:rFonts w:hint="eastAsia"/>
                      <w:sz w:val="21"/>
                      <w:szCs w:val="21"/>
                    </w:rPr>
                    <w:t>万</w:t>
                  </w:r>
                  <w:r w:rsidRPr="00E47BE7">
                    <w:rPr>
                      <w:rFonts w:hint="eastAsia"/>
                      <w:sz w:val="21"/>
                      <w:szCs w:val="21"/>
                    </w:rPr>
                    <w:t>m</w:t>
                  </w:r>
                  <w:r w:rsidRPr="00F86DC0">
                    <w:rPr>
                      <w:rFonts w:hint="eastAsia"/>
                      <w:sz w:val="21"/>
                      <w:szCs w:val="21"/>
                      <w:vertAlign w:val="superscript"/>
                    </w:rPr>
                    <w:t>3</w:t>
                  </w:r>
                  <w:r w:rsidRPr="00E47BE7">
                    <w:rPr>
                      <w:rFonts w:hint="eastAsia"/>
                      <w:sz w:val="21"/>
                      <w:szCs w:val="21"/>
                    </w:rPr>
                    <w:t>-</w:t>
                  </w:r>
                  <w:r w:rsidRPr="00E47BE7">
                    <w:rPr>
                      <w:rFonts w:hint="eastAsia"/>
                      <w:sz w:val="21"/>
                      <w:szCs w:val="21"/>
                    </w:rPr>
                    <w:t>原料</w:t>
                  </w:r>
                </w:p>
              </w:tc>
              <w:tc>
                <w:tcPr>
                  <w:tcW w:w="992" w:type="dxa"/>
                  <w:vAlign w:val="center"/>
                </w:tcPr>
                <w:p w:rsidR="008519CB" w:rsidRPr="00214C0B" w:rsidRDefault="008519CB" w:rsidP="0025033E">
                  <w:pPr>
                    <w:spacing w:line="240" w:lineRule="auto"/>
                    <w:ind w:firstLineChars="0" w:firstLine="0"/>
                    <w:jc w:val="center"/>
                    <w:rPr>
                      <w:sz w:val="21"/>
                      <w:szCs w:val="21"/>
                    </w:rPr>
                  </w:pPr>
                  <w:r w:rsidRPr="00214C0B">
                    <w:rPr>
                      <w:sz w:val="21"/>
                      <w:szCs w:val="21"/>
                    </w:rPr>
                    <w:t>产生量</w:t>
                  </w:r>
                  <w:r w:rsidRPr="00214C0B">
                    <w:rPr>
                      <w:sz w:val="21"/>
                      <w:szCs w:val="21"/>
                    </w:rPr>
                    <w:t>t/a</w:t>
                  </w:r>
                </w:p>
              </w:tc>
              <w:tc>
                <w:tcPr>
                  <w:tcW w:w="1604" w:type="dxa"/>
                  <w:vAlign w:val="center"/>
                </w:tcPr>
                <w:p w:rsidR="008519CB" w:rsidRPr="00214C0B" w:rsidRDefault="008519CB" w:rsidP="0025033E">
                  <w:pPr>
                    <w:spacing w:line="240" w:lineRule="auto"/>
                    <w:ind w:firstLineChars="0" w:firstLine="0"/>
                    <w:jc w:val="center"/>
                    <w:rPr>
                      <w:sz w:val="21"/>
                      <w:szCs w:val="21"/>
                    </w:rPr>
                  </w:pPr>
                  <w:r w:rsidRPr="00214C0B">
                    <w:rPr>
                      <w:sz w:val="21"/>
                      <w:szCs w:val="21"/>
                    </w:rPr>
                    <w:t>废气</w:t>
                  </w:r>
                  <w:r>
                    <w:rPr>
                      <w:rFonts w:hint="eastAsia"/>
                      <w:sz w:val="21"/>
                      <w:szCs w:val="21"/>
                    </w:rPr>
                    <w:t>量</w:t>
                  </w:r>
                  <w:r w:rsidRPr="00214C0B">
                    <w:rPr>
                      <w:sz w:val="21"/>
                      <w:szCs w:val="21"/>
                    </w:rPr>
                    <w:t>产污系数</w:t>
                  </w:r>
                  <w:r w:rsidRPr="00E47BE7">
                    <w:rPr>
                      <w:sz w:val="21"/>
                      <w:szCs w:val="21"/>
                    </w:rPr>
                    <w:t>Nm</w:t>
                  </w:r>
                  <w:r w:rsidRPr="00F86DC0">
                    <w:rPr>
                      <w:sz w:val="21"/>
                      <w:szCs w:val="21"/>
                      <w:vertAlign w:val="superscript"/>
                    </w:rPr>
                    <w:t>3</w:t>
                  </w:r>
                  <w:r w:rsidRPr="00E47BE7">
                    <w:rPr>
                      <w:sz w:val="21"/>
                      <w:szCs w:val="21"/>
                    </w:rPr>
                    <w:t>/</w:t>
                  </w:r>
                  <w:r w:rsidRPr="00E47BE7">
                    <w:rPr>
                      <w:rFonts w:hint="eastAsia"/>
                      <w:sz w:val="21"/>
                      <w:szCs w:val="21"/>
                    </w:rPr>
                    <w:t>万</w:t>
                  </w:r>
                  <w:r w:rsidRPr="00E47BE7">
                    <w:rPr>
                      <w:rFonts w:hint="eastAsia"/>
                      <w:sz w:val="21"/>
                      <w:szCs w:val="21"/>
                    </w:rPr>
                    <w:t>m</w:t>
                  </w:r>
                  <w:r w:rsidRPr="00F86DC0">
                    <w:rPr>
                      <w:rFonts w:hint="eastAsia"/>
                      <w:sz w:val="21"/>
                      <w:szCs w:val="21"/>
                      <w:vertAlign w:val="superscript"/>
                    </w:rPr>
                    <w:t>3</w:t>
                  </w:r>
                  <w:r w:rsidRPr="00E47BE7">
                    <w:rPr>
                      <w:rFonts w:hint="eastAsia"/>
                      <w:sz w:val="21"/>
                      <w:szCs w:val="21"/>
                    </w:rPr>
                    <w:t>-</w:t>
                  </w:r>
                  <w:r w:rsidRPr="00E47BE7">
                    <w:rPr>
                      <w:rFonts w:hint="eastAsia"/>
                      <w:sz w:val="21"/>
                      <w:szCs w:val="21"/>
                    </w:rPr>
                    <w:t>原料</w:t>
                  </w:r>
                </w:p>
              </w:tc>
              <w:tc>
                <w:tcPr>
                  <w:tcW w:w="996" w:type="dxa"/>
                  <w:vAlign w:val="center"/>
                </w:tcPr>
                <w:p w:rsidR="008519CB" w:rsidRPr="00214C0B" w:rsidRDefault="008519CB" w:rsidP="0025033E">
                  <w:pPr>
                    <w:spacing w:line="240" w:lineRule="auto"/>
                    <w:ind w:firstLineChars="0" w:firstLine="0"/>
                    <w:jc w:val="center"/>
                    <w:rPr>
                      <w:sz w:val="21"/>
                      <w:szCs w:val="21"/>
                    </w:rPr>
                  </w:pPr>
                  <w:r w:rsidRPr="00214C0B">
                    <w:rPr>
                      <w:sz w:val="21"/>
                      <w:szCs w:val="21"/>
                    </w:rPr>
                    <w:t>废气产生量万</w:t>
                  </w:r>
                  <w:r w:rsidRPr="00214C0B">
                    <w:rPr>
                      <w:sz w:val="21"/>
                      <w:szCs w:val="21"/>
                    </w:rPr>
                    <w:t>m</w:t>
                  </w:r>
                  <w:r w:rsidRPr="00214C0B">
                    <w:rPr>
                      <w:sz w:val="21"/>
                      <w:szCs w:val="21"/>
                      <w:vertAlign w:val="superscript"/>
                    </w:rPr>
                    <w:t>3</w:t>
                  </w:r>
                  <w:r w:rsidRPr="00214C0B">
                    <w:rPr>
                      <w:sz w:val="21"/>
                      <w:szCs w:val="21"/>
                    </w:rPr>
                    <w:t>/a</w:t>
                  </w:r>
                </w:p>
              </w:tc>
              <w:tc>
                <w:tcPr>
                  <w:tcW w:w="994" w:type="dxa"/>
                  <w:vAlign w:val="center"/>
                </w:tcPr>
                <w:p w:rsidR="008519CB" w:rsidRPr="00214C0B" w:rsidRDefault="008519CB" w:rsidP="0025033E">
                  <w:pPr>
                    <w:spacing w:line="240" w:lineRule="auto"/>
                    <w:ind w:firstLineChars="0" w:firstLine="0"/>
                    <w:jc w:val="center"/>
                    <w:rPr>
                      <w:sz w:val="21"/>
                      <w:szCs w:val="21"/>
                    </w:rPr>
                  </w:pPr>
                  <w:r w:rsidRPr="00214C0B">
                    <w:rPr>
                      <w:sz w:val="21"/>
                      <w:szCs w:val="21"/>
                    </w:rPr>
                    <w:t>产生</w:t>
                  </w:r>
                </w:p>
                <w:p w:rsidR="008519CB" w:rsidRPr="00214C0B" w:rsidRDefault="008519CB" w:rsidP="0025033E">
                  <w:pPr>
                    <w:spacing w:line="240" w:lineRule="auto"/>
                    <w:ind w:firstLineChars="0" w:firstLine="0"/>
                    <w:jc w:val="center"/>
                    <w:rPr>
                      <w:sz w:val="21"/>
                      <w:szCs w:val="21"/>
                    </w:rPr>
                  </w:pPr>
                  <w:r w:rsidRPr="00214C0B">
                    <w:rPr>
                      <w:sz w:val="21"/>
                      <w:szCs w:val="21"/>
                    </w:rPr>
                    <w:t>浓度</w:t>
                  </w:r>
                  <w:r w:rsidRPr="00214C0B">
                    <w:rPr>
                      <w:sz w:val="21"/>
                      <w:szCs w:val="21"/>
                    </w:rPr>
                    <w:t>mg/m</w:t>
                  </w:r>
                  <w:r w:rsidRPr="00214C0B">
                    <w:rPr>
                      <w:sz w:val="21"/>
                      <w:szCs w:val="21"/>
                      <w:vertAlign w:val="superscript"/>
                    </w:rPr>
                    <w:t>3</w:t>
                  </w:r>
                </w:p>
              </w:tc>
            </w:tr>
            <w:tr w:rsidR="008519CB" w:rsidRPr="006F0C79" w:rsidTr="0025033E">
              <w:tc>
                <w:tcPr>
                  <w:tcW w:w="880" w:type="dxa"/>
                  <w:vMerge w:val="restart"/>
                  <w:vAlign w:val="center"/>
                </w:tcPr>
                <w:p w:rsidR="008519CB" w:rsidRPr="00214C0B" w:rsidRDefault="008519CB" w:rsidP="009676AF">
                  <w:pPr>
                    <w:spacing w:line="240" w:lineRule="auto"/>
                    <w:ind w:firstLineChars="0" w:firstLine="0"/>
                    <w:jc w:val="center"/>
                    <w:rPr>
                      <w:sz w:val="21"/>
                      <w:szCs w:val="21"/>
                    </w:rPr>
                  </w:pPr>
                  <w:r>
                    <w:rPr>
                      <w:rFonts w:hint="eastAsia"/>
                      <w:sz w:val="21"/>
                      <w:szCs w:val="21"/>
                    </w:rPr>
                    <w:t>DA03</w:t>
                  </w:r>
                  <w:r w:rsidR="009676AF">
                    <w:rPr>
                      <w:rFonts w:hint="eastAsia"/>
                      <w:sz w:val="21"/>
                      <w:szCs w:val="21"/>
                    </w:rPr>
                    <w:t>4</w:t>
                  </w:r>
                </w:p>
              </w:tc>
              <w:tc>
                <w:tcPr>
                  <w:tcW w:w="850" w:type="dxa"/>
                </w:tcPr>
                <w:p w:rsidR="008519CB" w:rsidRDefault="008519CB" w:rsidP="0025033E">
                  <w:pPr>
                    <w:spacing w:line="240" w:lineRule="auto"/>
                    <w:ind w:firstLineChars="0" w:firstLine="0"/>
                    <w:jc w:val="center"/>
                    <w:rPr>
                      <w:sz w:val="21"/>
                      <w:szCs w:val="21"/>
                    </w:rPr>
                  </w:pPr>
                  <w:r>
                    <w:rPr>
                      <w:rFonts w:hint="eastAsia"/>
                      <w:sz w:val="21"/>
                      <w:szCs w:val="21"/>
                    </w:rPr>
                    <w:t>颗粒物</w:t>
                  </w:r>
                </w:p>
              </w:tc>
              <w:tc>
                <w:tcPr>
                  <w:tcW w:w="851" w:type="dxa"/>
                  <w:vMerge w:val="restart"/>
                  <w:vAlign w:val="center"/>
                </w:tcPr>
                <w:p w:rsidR="008519CB" w:rsidRPr="00214C0B" w:rsidRDefault="00473804" w:rsidP="0025033E">
                  <w:pPr>
                    <w:spacing w:line="240" w:lineRule="auto"/>
                    <w:ind w:firstLineChars="0" w:firstLine="0"/>
                    <w:jc w:val="center"/>
                    <w:rPr>
                      <w:sz w:val="21"/>
                      <w:szCs w:val="21"/>
                    </w:rPr>
                  </w:pPr>
                  <w:r>
                    <w:rPr>
                      <w:rFonts w:hint="eastAsia"/>
                      <w:sz w:val="21"/>
                      <w:szCs w:val="21"/>
                    </w:rPr>
                    <w:t>2.4</w:t>
                  </w:r>
                </w:p>
              </w:tc>
              <w:tc>
                <w:tcPr>
                  <w:tcW w:w="992" w:type="dxa"/>
                  <w:vAlign w:val="center"/>
                </w:tcPr>
                <w:p w:rsidR="008519CB" w:rsidRPr="00214C0B" w:rsidRDefault="008519CB" w:rsidP="0025033E">
                  <w:pPr>
                    <w:spacing w:line="240" w:lineRule="auto"/>
                    <w:ind w:firstLineChars="0" w:firstLine="0"/>
                    <w:jc w:val="center"/>
                    <w:rPr>
                      <w:sz w:val="21"/>
                      <w:szCs w:val="21"/>
                    </w:rPr>
                  </w:pPr>
                  <w:r>
                    <w:rPr>
                      <w:rFonts w:hint="eastAsia"/>
                      <w:sz w:val="21"/>
                      <w:szCs w:val="21"/>
                    </w:rPr>
                    <w:t>1.6</w:t>
                  </w:r>
                </w:p>
              </w:tc>
              <w:tc>
                <w:tcPr>
                  <w:tcW w:w="992" w:type="dxa"/>
                  <w:vAlign w:val="center"/>
                </w:tcPr>
                <w:p w:rsidR="008519CB" w:rsidRPr="00095042" w:rsidRDefault="008519CB" w:rsidP="00856619">
                  <w:pPr>
                    <w:spacing w:line="240" w:lineRule="auto"/>
                    <w:ind w:firstLineChars="0" w:firstLine="0"/>
                    <w:jc w:val="center"/>
                    <w:rPr>
                      <w:sz w:val="21"/>
                      <w:szCs w:val="21"/>
                    </w:rPr>
                  </w:pPr>
                  <w:r w:rsidRPr="00095042">
                    <w:rPr>
                      <w:sz w:val="21"/>
                      <w:szCs w:val="21"/>
                    </w:rPr>
                    <w:t>0.00</w:t>
                  </w:r>
                  <w:r w:rsidR="00856619">
                    <w:rPr>
                      <w:rFonts w:hint="eastAsia"/>
                      <w:sz w:val="21"/>
                      <w:szCs w:val="21"/>
                    </w:rPr>
                    <w:t>38</w:t>
                  </w:r>
                </w:p>
              </w:tc>
              <w:tc>
                <w:tcPr>
                  <w:tcW w:w="1604" w:type="dxa"/>
                  <w:vMerge w:val="restart"/>
                  <w:vAlign w:val="center"/>
                </w:tcPr>
                <w:p w:rsidR="008519CB" w:rsidRPr="00214C0B" w:rsidRDefault="008519CB" w:rsidP="0025033E">
                  <w:pPr>
                    <w:spacing w:line="240" w:lineRule="auto"/>
                    <w:ind w:firstLineChars="0" w:firstLine="0"/>
                    <w:jc w:val="center"/>
                    <w:rPr>
                      <w:sz w:val="21"/>
                      <w:szCs w:val="21"/>
                    </w:rPr>
                  </w:pPr>
                  <w:r w:rsidRPr="00E47BE7">
                    <w:rPr>
                      <w:sz w:val="21"/>
                      <w:szCs w:val="21"/>
                    </w:rPr>
                    <w:t>107753</w:t>
                  </w:r>
                </w:p>
              </w:tc>
              <w:tc>
                <w:tcPr>
                  <w:tcW w:w="996" w:type="dxa"/>
                  <w:vMerge w:val="restart"/>
                  <w:vAlign w:val="center"/>
                </w:tcPr>
                <w:p w:rsidR="008519CB" w:rsidRPr="0065329F" w:rsidRDefault="00B0540C" w:rsidP="0025033E">
                  <w:pPr>
                    <w:spacing w:line="240" w:lineRule="auto"/>
                    <w:ind w:firstLineChars="0" w:firstLine="0"/>
                    <w:jc w:val="center"/>
                    <w:rPr>
                      <w:sz w:val="21"/>
                      <w:szCs w:val="21"/>
                    </w:rPr>
                  </w:pPr>
                  <w:r>
                    <w:rPr>
                      <w:rFonts w:hint="eastAsia"/>
                      <w:sz w:val="21"/>
                      <w:szCs w:val="21"/>
                    </w:rPr>
                    <w:t>25.86</w:t>
                  </w:r>
                </w:p>
              </w:tc>
              <w:tc>
                <w:tcPr>
                  <w:tcW w:w="994" w:type="dxa"/>
                  <w:vAlign w:val="center"/>
                </w:tcPr>
                <w:p w:rsidR="008519CB" w:rsidRPr="004D06DD" w:rsidRDefault="008519CB" w:rsidP="0025033E">
                  <w:pPr>
                    <w:spacing w:line="240" w:lineRule="auto"/>
                    <w:ind w:firstLineChars="0" w:firstLine="0"/>
                    <w:jc w:val="center"/>
                    <w:rPr>
                      <w:sz w:val="21"/>
                      <w:szCs w:val="21"/>
                    </w:rPr>
                  </w:pPr>
                  <w:r>
                    <w:rPr>
                      <w:rFonts w:hint="eastAsia"/>
                      <w:sz w:val="21"/>
                      <w:szCs w:val="21"/>
                    </w:rPr>
                    <w:t>14.85</w:t>
                  </w:r>
                </w:p>
              </w:tc>
            </w:tr>
            <w:tr w:rsidR="008519CB" w:rsidRPr="006F0C79" w:rsidTr="0025033E">
              <w:tc>
                <w:tcPr>
                  <w:tcW w:w="880" w:type="dxa"/>
                  <w:vMerge/>
                  <w:vAlign w:val="center"/>
                </w:tcPr>
                <w:p w:rsidR="008519CB" w:rsidRDefault="008519CB" w:rsidP="0025033E">
                  <w:pPr>
                    <w:spacing w:line="240" w:lineRule="auto"/>
                    <w:ind w:firstLineChars="0" w:firstLine="0"/>
                    <w:jc w:val="center"/>
                    <w:rPr>
                      <w:sz w:val="21"/>
                      <w:szCs w:val="21"/>
                    </w:rPr>
                  </w:pPr>
                </w:p>
              </w:tc>
              <w:tc>
                <w:tcPr>
                  <w:tcW w:w="850" w:type="dxa"/>
                </w:tcPr>
                <w:p w:rsidR="008519CB" w:rsidRDefault="008519CB" w:rsidP="0025033E">
                  <w:pPr>
                    <w:spacing w:line="240" w:lineRule="auto"/>
                    <w:ind w:firstLineChars="0" w:firstLine="0"/>
                    <w:jc w:val="center"/>
                    <w:rPr>
                      <w:sz w:val="21"/>
                      <w:szCs w:val="21"/>
                    </w:rPr>
                  </w:pPr>
                  <w:r>
                    <w:rPr>
                      <w:rFonts w:hint="eastAsia"/>
                      <w:sz w:val="21"/>
                      <w:szCs w:val="21"/>
                    </w:rPr>
                    <w:t>SO</w:t>
                  </w:r>
                  <w:r w:rsidRPr="006F1E9E">
                    <w:rPr>
                      <w:rFonts w:hint="eastAsia"/>
                      <w:sz w:val="21"/>
                      <w:szCs w:val="21"/>
                      <w:vertAlign w:val="subscript"/>
                    </w:rPr>
                    <w:t>2</w:t>
                  </w:r>
                </w:p>
              </w:tc>
              <w:tc>
                <w:tcPr>
                  <w:tcW w:w="851" w:type="dxa"/>
                  <w:vMerge/>
                  <w:vAlign w:val="center"/>
                </w:tcPr>
                <w:p w:rsidR="008519CB" w:rsidRDefault="008519CB" w:rsidP="0025033E">
                  <w:pPr>
                    <w:spacing w:line="240" w:lineRule="auto"/>
                    <w:ind w:firstLineChars="0" w:firstLine="0"/>
                    <w:jc w:val="center"/>
                    <w:rPr>
                      <w:sz w:val="21"/>
                      <w:szCs w:val="21"/>
                    </w:rPr>
                  </w:pPr>
                </w:p>
              </w:tc>
              <w:tc>
                <w:tcPr>
                  <w:tcW w:w="992" w:type="dxa"/>
                  <w:vAlign w:val="center"/>
                </w:tcPr>
                <w:p w:rsidR="008519CB" w:rsidRDefault="008519CB" w:rsidP="0025033E">
                  <w:pPr>
                    <w:spacing w:line="240" w:lineRule="auto"/>
                    <w:ind w:firstLineChars="0" w:firstLine="0"/>
                    <w:jc w:val="center"/>
                    <w:rPr>
                      <w:sz w:val="21"/>
                      <w:szCs w:val="21"/>
                    </w:rPr>
                  </w:pPr>
                  <w:r w:rsidRPr="00E47BE7">
                    <w:rPr>
                      <w:rFonts w:hint="eastAsia"/>
                      <w:sz w:val="21"/>
                      <w:szCs w:val="21"/>
                    </w:rPr>
                    <w:t>0.02S</w:t>
                  </w:r>
                </w:p>
              </w:tc>
              <w:tc>
                <w:tcPr>
                  <w:tcW w:w="992" w:type="dxa"/>
                  <w:vAlign w:val="center"/>
                </w:tcPr>
                <w:p w:rsidR="008519CB" w:rsidRPr="00095042" w:rsidRDefault="008519CB" w:rsidP="00B0540C">
                  <w:pPr>
                    <w:spacing w:line="240" w:lineRule="auto"/>
                    <w:ind w:firstLineChars="0" w:firstLine="0"/>
                    <w:jc w:val="center"/>
                    <w:rPr>
                      <w:sz w:val="21"/>
                      <w:szCs w:val="21"/>
                    </w:rPr>
                  </w:pPr>
                  <w:r w:rsidRPr="00095042">
                    <w:rPr>
                      <w:sz w:val="21"/>
                      <w:szCs w:val="21"/>
                    </w:rPr>
                    <w:t>0.00</w:t>
                  </w:r>
                  <w:r w:rsidR="00B0540C">
                    <w:rPr>
                      <w:rFonts w:hint="eastAsia"/>
                      <w:sz w:val="21"/>
                      <w:szCs w:val="21"/>
                    </w:rPr>
                    <w:t>48</w:t>
                  </w:r>
                </w:p>
              </w:tc>
              <w:tc>
                <w:tcPr>
                  <w:tcW w:w="1604" w:type="dxa"/>
                  <w:vMerge/>
                  <w:vAlign w:val="center"/>
                </w:tcPr>
                <w:p w:rsidR="008519CB" w:rsidRPr="00242C27" w:rsidRDefault="008519CB" w:rsidP="0025033E">
                  <w:pPr>
                    <w:spacing w:line="240" w:lineRule="auto"/>
                    <w:ind w:firstLineChars="0" w:firstLine="0"/>
                    <w:jc w:val="center"/>
                    <w:rPr>
                      <w:sz w:val="21"/>
                      <w:szCs w:val="21"/>
                    </w:rPr>
                  </w:pPr>
                </w:p>
              </w:tc>
              <w:tc>
                <w:tcPr>
                  <w:tcW w:w="996" w:type="dxa"/>
                  <w:vMerge/>
                  <w:vAlign w:val="center"/>
                </w:tcPr>
                <w:p w:rsidR="008519CB" w:rsidRDefault="008519CB" w:rsidP="0025033E">
                  <w:pPr>
                    <w:spacing w:line="240" w:lineRule="auto"/>
                    <w:ind w:firstLineChars="0" w:firstLine="0"/>
                    <w:jc w:val="center"/>
                    <w:rPr>
                      <w:sz w:val="21"/>
                      <w:szCs w:val="21"/>
                    </w:rPr>
                  </w:pPr>
                </w:p>
              </w:tc>
              <w:tc>
                <w:tcPr>
                  <w:tcW w:w="994" w:type="dxa"/>
                  <w:vAlign w:val="center"/>
                </w:tcPr>
                <w:p w:rsidR="008519CB" w:rsidRPr="004D06DD" w:rsidRDefault="008519CB" w:rsidP="0025033E">
                  <w:pPr>
                    <w:spacing w:line="240" w:lineRule="auto"/>
                    <w:ind w:firstLineChars="0" w:firstLine="0"/>
                    <w:jc w:val="center"/>
                    <w:rPr>
                      <w:sz w:val="21"/>
                      <w:szCs w:val="21"/>
                    </w:rPr>
                  </w:pPr>
                  <w:r w:rsidRPr="004D06DD">
                    <w:rPr>
                      <w:rFonts w:hint="eastAsia"/>
                      <w:sz w:val="21"/>
                      <w:szCs w:val="21"/>
                    </w:rPr>
                    <w:t>18.56</w:t>
                  </w:r>
                </w:p>
              </w:tc>
            </w:tr>
            <w:tr w:rsidR="008519CB" w:rsidRPr="006F0C79" w:rsidTr="0025033E">
              <w:tc>
                <w:tcPr>
                  <w:tcW w:w="880" w:type="dxa"/>
                  <w:vMerge/>
                  <w:vAlign w:val="center"/>
                </w:tcPr>
                <w:p w:rsidR="008519CB" w:rsidRDefault="008519CB" w:rsidP="0025033E">
                  <w:pPr>
                    <w:spacing w:line="240" w:lineRule="auto"/>
                    <w:ind w:firstLineChars="0" w:firstLine="0"/>
                    <w:jc w:val="center"/>
                    <w:rPr>
                      <w:sz w:val="21"/>
                      <w:szCs w:val="21"/>
                    </w:rPr>
                  </w:pPr>
                </w:p>
              </w:tc>
              <w:tc>
                <w:tcPr>
                  <w:tcW w:w="850" w:type="dxa"/>
                </w:tcPr>
                <w:p w:rsidR="008519CB" w:rsidRDefault="008519CB" w:rsidP="0025033E">
                  <w:pPr>
                    <w:spacing w:line="240" w:lineRule="auto"/>
                    <w:ind w:firstLineChars="0" w:firstLine="0"/>
                    <w:jc w:val="center"/>
                    <w:rPr>
                      <w:sz w:val="21"/>
                      <w:szCs w:val="21"/>
                    </w:rPr>
                  </w:pPr>
                  <w:r>
                    <w:rPr>
                      <w:rFonts w:hint="eastAsia"/>
                      <w:sz w:val="21"/>
                      <w:szCs w:val="21"/>
                    </w:rPr>
                    <w:t>NOx</w:t>
                  </w:r>
                </w:p>
              </w:tc>
              <w:tc>
                <w:tcPr>
                  <w:tcW w:w="851" w:type="dxa"/>
                  <w:vMerge/>
                  <w:vAlign w:val="center"/>
                </w:tcPr>
                <w:p w:rsidR="008519CB" w:rsidRDefault="008519CB" w:rsidP="0025033E">
                  <w:pPr>
                    <w:spacing w:line="240" w:lineRule="auto"/>
                    <w:ind w:firstLineChars="0" w:firstLine="0"/>
                    <w:jc w:val="center"/>
                    <w:rPr>
                      <w:sz w:val="21"/>
                      <w:szCs w:val="21"/>
                    </w:rPr>
                  </w:pPr>
                </w:p>
              </w:tc>
              <w:tc>
                <w:tcPr>
                  <w:tcW w:w="992" w:type="dxa"/>
                  <w:vAlign w:val="center"/>
                </w:tcPr>
                <w:p w:rsidR="008519CB" w:rsidRDefault="008519CB" w:rsidP="0025033E">
                  <w:pPr>
                    <w:spacing w:line="240" w:lineRule="auto"/>
                    <w:ind w:firstLineChars="0" w:firstLine="0"/>
                    <w:jc w:val="center"/>
                    <w:rPr>
                      <w:sz w:val="21"/>
                      <w:szCs w:val="21"/>
                    </w:rPr>
                  </w:pPr>
                  <w:r>
                    <w:rPr>
                      <w:rFonts w:hint="eastAsia"/>
                      <w:sz w:val="21"/>
                      <w:szCs w:val="21"/>
                    </w:rPr>
                    <w:t>15.87</w:t>
                  </w:r>
                </w:p>
              </w:tc>
              <w:tc>
                <w:tcPr>
                  <w:tcW w:w="992" w:type="dxa"/>
                  <w:vAlign w:val="center"/>
                </w:tcPr>
                <w:p w:rsidR="008519CB" w:rsidRPr="00095042" w:rsidRDefault="008519CB" w:rsidP="00B0540C">
                  <w:pPr>
                    <w:spacing w:line="240" w:lineRule="auto"/>
                    <w:ind w:firstLineChars="0" w:firstLine="0"/>
                    <w:jc w:val="center"/>
                    <w:rPr>
                      <w:sz w:val="21"/>
                      <w:szCs w:val="21"/>
                    </w:rPr>
                  </w:pPr>
                  <w:r w:rsidRPr="00095042">
                    <w:rPr>
                      <w:sz w:val="21"/>
                      <w:szCs w:val="21"/>
                    </w:rPr>
                    <w:t>0.0</w:t>
                  </w:r>
                  <w:r w:rsidR="00B0540C">
                    <w:rPr>
                      <w:rFonts w:hint="eastAsia"/>
                      <w:sz w:val="21"/>
                      <w:szCs w:val="21"/>
                    </w:rPr>
                    <w:t>381</w:t>
                  </w:r>
                </w:p>
              </w:tc>
              <w:tc>
                <w:tcPr>
                  <w:tcW w:w="1604" w:type="dxa"/>
                  <w:vMerge/>
                  <w:vAlign w:val="center"/>
                </w:tcPr>
                <w:p w:rsidR="008519CB" w:rsidRPr="00242C27" w:rsidRDefault="008519CB" w:rsidP="0025033E">
                  <w:pPr>
                    <w:spacing w:line="240" w:lineRule="auto"/>
                    <w:ind w:firstLineChars="0" w:firstLine="0"/>
                    <w:jc w:val="center"/>
                    <w:rPr>
                      <w:sz w:val="21"/>
                      <w:szCs w:val="21"/>
                    </w:rPr>
                  </w:pPr>
                </w:p>
              </w:tc>
              <w:tc>
                <w:tcPr>
                  <w:tcW w:w="996" w:type="dxa"/>
                  <w:vMerge/>
                  <w:vAlign w:val="center"/>
                </w:tcPr>
                <w:p w:rsidR="008519CB" w:rsidRDefault="008519CB" w:rsidP="0025033E">
                  <w:pPr>
                    <w:spacing w:line="240" w:lineRule="auto"/>
                    <w:ind w:firstLineChars="0" w:firstLine="0"/>
                    <w:jc w:val="center"/>
                    <w:rPr>
                      <w:sz w:val="21"/>
                      <w:szCs w:val="21"/>
                    </w:rPr>
                  </w:pPr>
                </w:p>
              </w:tc>
              <w:tc>
                <w:tcPr>
                  <w:tcW w:w="994" w:type="dxa"/>
                  <w:vAlign w:val="center"/>
                </w:tcPr>
                <w:p w:rsidR="008519CB" w:rsidRPr="004D06DD" w:rsidRDefault="008519CB" w:rsidP="0025033E">
                  <w:pPr>
                    <w:spacing w:line="240" w:lineRule="auto"/>
                    <w:ind w:firstLineChars="0" w:firstLine="0"/>
                    <w:jc w:val="center"/>
                    <w:rPr>
                      <w:sz w:val="21"/>
                      <w:szCs w:val="21"/>
                    </w:rPr>
                  </w:pPr>
                  <w:r>
                    <w:rPr>
                      <w:rFonts w:hint="eastAsia"/>
                      <w:sz w:val="21"/>
                      <w:szCs w:val="21"/>
                    </w:rPr>
                    <w:t>147.3</w:t>
                  </w:r>
                </w:p>
              </w:tc>
            </w:tr>
          </w:tbl>
          <w:p w:rsidR="003821FC" w:rsidRPr="006C33A7" w:rsidRDefault="004E128D" w:rsidP="00A95644">
            <w:pPr>
              <w:adjustRightInd w:val="0"/>
              <w:snapToGrid w:val="0"/>
              <w:spacing w:beforeLines="50" w:before="156"/>
              <w:ind w:firstLine="420"/>
              <w:jc w:val="left"/>
              <w:rPr>
                <w:sz w:val="21"/>
                <w:szCs w:val="21"/>
              </w:rPr>
            </w:pPr>
            <w:r>
              <w:rPr>
                <w:rFonts w:hint="eastAsia"/>
                <w:sz w:val="21"/>
                <w:szCs w:val="21"/>
              </w:rPr>
              <w:t>烟气排放能够达到</w:t>
            </w:r>
            <w:r w:rsidRPr="005D6BD6">
              <w:rPr>
                <w:rFonts w:hint="eastAsia"/>
                <w:sz w:val="21"/>
                <w:szCs w:val="21"/>
              </w:rPr>
              <w:t>《锅炉大气污染物排放标准》（</w:t>
            </w:r>
            <w:r w:rsidR="00C33B10" w:rsidRPr="00C33B10">
              <w:rPr>
                <w:sz w:val="21"/>
                <w:szCs w:val="21"/>
              </w:rPr>
              <w:t>GB</w:t>
            </w:r>
            <w:r w:rsidRPr="005D6BD6">
              <w:rPr>
                <w:rFonts w:hint="eastAsia"/>
                <w:sz w:val="21"/>
                <w:szCs w:val="21"/>
              </w:rPr>
              <w:t>13271-2014</w:t>
            </w:r>
            <w:r w:rsidRPr="005D6BD6">
              <w:rPr>
                <w:rFonts w:hint="eastAsia"/>
                <w:sz w:val="21"/>
                <w:szCs w:val="21"/>
              </w:rPr>
              <w:t>）表</w:t>
            </w:r>
            <w:r w:rsidRPr="005D6BD6">
              <w:rPr>
                <w:rFonts w:hint="eastAsia"/>
                <w:sz w:val="21"/>
                <w:szCs w:val="21"/>
              </w:rPr>
              <w:t>3</w:t>
            </w:r>
            <w:r w:rsidRPr="005D6BD6">
              <w:rPr>
                <w:rFonts w:hint="eastAsia"/>
                <w:sz w:val="21"/>
                <w:szCs w:val="21"/>
              </w:rPr>
              <w:t>燃气锅炉的特别排放限值</w:t>
            </w:r>
            <w:r>
              <w:rPr>
                <w:rFonts w:hint="eastAsia"/>
                <w:sz w:val="21"/>
                <w:szCs w:val="21"/>
              </w:rPr>
              <w:t>要求。</w:t>
            </w:r>
          </w:p>
        </w:tc>
      </w:tr>
    </w:tbl>
    <w:p w:rsidR="0057439C" w:rsidRDefault="0057439C">
      <w:pPr>
        <w:ind w:firstLineChars="0" w:firstLine="0"/>
        <w:sectPr w:rsidR="0057439C" w:rsidSect="008138B8">
          <w:pgSz w:w="11906" w:h="16838"/>
          <w:pgMar w:top="1418" w:right="1531" w:bottom="1418" w:left="1531" w:header="851" w:footer="992" w:gutter="0"/>
          <w:pgNumType w:fmt="numberInDash"/>
          <w:cols w:space="425"/>
          <w:docGrid w:type="lines" w:linePitch="312"/>
        </w:sectPr>
      </w:pPr>
    </w:p>
    <w:p w:rsidR="005E4A75" w:rsidRDefault="005E4A75" w:rsidP="005E4A75">
      <w:pPr>
        <w:widowControl/>
        <w:ind w:firstLine="420"/>
        <w:jc w:val="left"/>
        <w:rPr>
          <w:b/>
          <w:bCs/>
          <w:color w:val="000000"/>
          <w:kern w:val="0"/>
          <w:sz w:val="21"/>
          <w:szCs w:val="21"/>
        </w:rPr>
      </w:pPr>
      <w:r w:rsidRPr="00161F0B">
        <w:rPr>
          <w:rFonts w:hint="eastAsia"/>
          <w:sz w:val="21"/>
          <w:szCs w:val="21"/>
        </w:rPr>
        <w:lastRenderedPageBreak/>
        <w:t>改扩建</w:t>
      </w:r>
      <w:r w:rsidR="001E23A4">
        <w:rPr>
          <w:rFonts w:hint="eastAsia"/>
          <w:sz w:val="21"/>
          <w:szCs w:val="21"/>
        </w:rPr>
        <w:t>项目</w:t>
      </w:r>
      <w:r w:rsidRPr="00161F0B">
        <w:rPr>
          <w:rFonts w:hint="eastAsia"/>
          <w:sz w:val="21"/>
          <w:szCs w:val="21"/>
        </w:rPr>
        <w:t>废气产排</w:t>
      </w:r>
      <w:r>
        <w:rPr>
          <w:rFonts w:hint="eastAsia"/>
          <w:sz w:val="21"/>
          <w:szCs w:val="21"/>
        </w:rPr>
        <w:t>污</w:t>
      </w:r>
      <w:r w:rsidRPr="00161F0B">
        <w:rPr>
          <w:rFonts w:hint="eastAsia"/>
          <w:sz w:val="21"/>
          <w:szCs w:val="21"/>
        </w:rPr>
        <w:t>情况表详见下表。</w:t>
      </w:r>
    </w:p>
    <w:p w:rsidR="0048192E" w:rsidRPr="0048192E" w:rsidRDefault="0048192E" w:rsidP="0048192E">
      <w:pPr>
        <w:widowControl/>
        <w:ind w:firstLine="422"/>
        <w:jc w:val="center"/>
        <w:rPr>
          <w:b/>
          <w:bCs/>
          <w:color w:val="000000"/>
          <w:kern w:val="0"/>
          <w:sz w:val="21"/>
          <w:szCs w:val="21"/>
        </w:rPr>
      </w:pPr>
      <w:r w:rsidRPr="0048192E">
        <w:rPr>
          <w:rFonts w:hint="eastAsia"/>
          <w:b/>
          <w:bCs/>
          <w:color w:val="000000"/>
          <w:kern w:val="0"/>
          <w:sz w:val="21"/>
          <w:szCs w:val="21"/>
        </w:rPr>
        <w:t>表</w:t>
      </w:r>
      <w:r w:rsidRPr="0048192E">
        <w:rPr>
          <w:rFonts w:hint="eastAsia"/>
          <w:b/>
          <w:bCs/>
          <w:color w:val="000000"/>
          <w:kern w:val="0"/>
          <w:sz w:val="21"/>
          <w:szCs w:val="21"/>
        </w:rPr>
        <w:t>4-</w:t>
      </w:r>
      <w:r w:rsidR="00651F67">
        <w:rPr>
          <w:rFonts w:hint="eastAsia"/>
          <w:b/>
          <w:bCs/>
          <w:color w:val="000000"/>
          <w:kern w:val="0"/>
          <w:sz w:val="21"/>
          <w:szCs w:val="21"/>
        </w:rPr>
        <w:t>2</w:t>
      </w:r>
      <w:r w:rsidR="00207115">
        <w:rPr>
          <w:rFonts w:hint="eastAsia"/>
          <w:b/>
          <w:bCs/>
          <w:color w:val="000000"/>
          <w:kern w:val="0"/>
          <w:sz w:val="21"/>
          <w:szCs w:val="21"/>
        </w:rPr>
        <w:t>0</w:t>
      </w:r>
      <w:r w:rsidRPr="0048192E">
        <w:rPr>
          <w:rFonts w:hint="eastAsia"/>
          <w:b/>
          <w:bCs/>
          <w:color w:val="000000"/>
          <w:kern w:val="0"/>
          <w:sz w:val="21"/>
          <w:szCs w:val="21"/>
        </w:rPr>
        <w:t xml:space="preserve">  </w:t>
      </w:r>
      <w:r w:rsidRPr="0048192E">
        <w:rPr>
          <w:rFonts w:hint="eastAsia"/>
          <w:b/>
          <w:bCs/>
          <w:color w:val="000000"/>
          <w:kern w:val="0"/>
          <w:sz w:val="21"/>
          <w:szCs w:val="21"/>
        </w:rPr>
        <w:t>废气产排</w:t>
      </w:r>
      <w:r w:rsidR="0007131F">
        <w:rPr>
          <w:rFonts w:hint="eastAsia"/>
          <w:b/>
          <w:bCs/>
          <w:color w:val="000000"/>
          <w:kern w:val="0"/>
          <w:sz w:val="21"/>
          <w:szCs w:val="21"/>
        </w:rPr>
        <w:t>污</w:t>
      </w:r>
      <w:r w:rsidRPr="0048192E">
        <w:rPr>
          <w:rFonts w:hint="eastAsia"/>
          <w:b/>
          <w:bCs/>
          <w:color w:val="000000"/>
          <w:kern w:val="0"/>
          <w:sz w:val="21"/>
          <w:szCs w:val="21"/>
        </w:rPr>
        <w:t>情况表</w:t>
      </w: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54"/>
        <w:gridCol w:w="284"/>
        <w:gridCol w:w="425"/>
        <w:gridCol w:w="899"/>
        <w:gridCol w:w="1002"/>
        <w:gridCol w:w="962"/>
        <w:gridCol w:w="993"/>
        <w:gridCol w:w="850"/>
        <w:gridCol w:w="1389"/>
        <w:gridCol w:w="851"/>
        <w:gridCol w:w="709"/>
        <w:gridCol w:w="708"/>
        <w:gridCol w:w="968"/>
        <w:gridCol w:w="762"/>
        <w:gridCol w:w="1015"/>
        <w:gridCol w:w="852"/>
        <w:gridCol w:w="852"/>
      </w:tblGrid>
      <w:tr w:rsidR="0013425C" w:rsidRPr="000846D6" w:rsidTr="000846D6">
        <w:trPr>
          <w:jc w:val="center"/>
        </w:trPr>
        <w:tc>
          <w:tcPr>
            <w:tcW w:w="1363" w:type="dxa"/>
            <w:gridSpan w:val="3"/>
            <w:vMerge w:val="restart"/>
            <w:vAlign w:val="center"/>
          </w:tcPr>
          <w:p w:rsidR="0013425C" w:rsidRPr="000846D6" w:rsidRDefault="0013425C" w:rsidP="00093905">
            <w:pPr>
              <w:spacing w:line="240" w:lineRule="auto"/>
              <w:ind w:firstLineChars="0" w:firstLine="0"/>
              <w:jc w:val="center"/>
              <w:rPr>
                <w:sz w:val="21"/>
                <w:szCs w:val="21"/>
              </w:rPr>
            </w:pPr>
            <w:r w:rsidRPr="000846D6">
              <w:rPr>
                <w:sz w:val="21"/>
                <w:szCs w:val="21"/>
              </w:rPr>
              <w:t>产污环节</w:t>
            </w:r>
          </w:p>
        </w:tc>
        <w:tc>
          <w:tcPr>
            <w:tcW w:w="899" w:type="dxa"/>
            <w:vMerge w:val="restart"/>
            <w:vAlign w:val="center"/>
          </w:tcPr>
          <w:p w:rsidR="005B1584" w:rsidRPr="000846D6" w:rsidRDefault="0013425C" w:rsidP="00093905">
            <w:pPr>
              <w:spacing w:line="240" w:lineRule="auto"/>
              <w:ind w:firstLineChars="0" w:firstLine="0"/>
              <w:jc w:val="center"/>
              <w:rPr>
                <w:sz w:val="21"/>
                <w:szCs w:val="21"/>
              </w:rPr>
            </w:pPr>
            <w:r w:rsidRPr="000846D6">
              <w:rPr>
                <w:sz w:val="21"/>
                <w:szCs w:val="21"/>
              </w:rPr>
              <w:t>排放口</w:t>
            </w:r>
          </w:p>
          <w:p w:rsidR="0013425C" w:rsidRPr="000846D6" w:rsidRDefault="0013425C" w:rsidP="00093905">
            <w:pPr>
              <w:spacing w:line="240" w:lineRule="auto"/>
              <w:ind w:firstLineChars="0" w:firstLine="0"/>
              <w:jc w:val="center"/>
              <w:rPr>
                <w:sz w:val="21"/>
                <w:szCs w:val="21"/>
              </w:rPr>
            </w:pPr>
            <w:r w:rsidRPr="000846D6">
              <w:rPr>
                <w:sz w:val="21"/>
                <w:szCs w:val="21"/>
              </w:rPr>
              <w:t>编号</w:t>
            </w:r>
          </w:p>
        </w:tc>
        <w:tc>
          <w:tcPr>
            <w:tcW w:w="1002" w:type="dxa"/>
            <w:vMerge w:val="restart"/>
            <w:vAlign w:val="center"/>
          </w:tcPr>
          <w:p w:rsidR="0013425C" w:rsidRPr="000846D6" w:rsidRDefault="0013425C" w:rsidP="00093905">
            <w:pPr>
              <w:spacing w:line="240" w:lineRule="auto"/>
              <w:ind w:firstLineChars="0" w:firstLine="0"/>
              <w:jc w:val="center"/>
              <w:rPr>
                <w:sz w:val="21"/>
                <w:szCs w:val="21"/>
              </w:rPr>
            </w:pPr>
            <w:r w:rsidRPr="000846D6">
              <w:rPr>
                <w:sz w:val="21"/>
                <w:szCs w:val="21"/>
              </w:rPr>
              <w:t>污染物</w:t>
            </w:r>
          </w:p>
        </w:tc>
        <w:tc>
          <w:tcPr>
            <w:tcW w:w="2805" w:type="dxa"/>
            <w:gridSpan w:val="3"/>
            <w:vAlign w:val="center"/>
          </w:tcPr>
          <w:p w:rsidR="0013425C" w:rsidRPr="000846D6" w:rsidRDefault="0013425C" w:rsidP="00093905">
            <w:pPr>
              <w:spacing w:line="240" w:lineRule="auto"/>
              <w:ind w:firstLineChars="0" w:firstLine="0"/>
              <w:jc w:val="center"/>
              <w:rPr>
                <w:sz w:val="21"/>
                <w:szCs w:val="21"/>
              </w:rPr>
            </w:pPr>
            <w:r w:rsidRPr="000846D6">
              <w:rPr>
                <w:sz w:val="21"/>
                <w:szCs w:val="21"/>
              </w:rPr>
              <w:t>产生源强</w:t>
            </w:r>
          </w:p>
        </w:tc>
        <w:tc>
          <w:tcPr>
            <w:tcW w:w="4625" w:type="dxa"/>
            <w:gridSpan w:val="5"/>
            <w:vAlign w:val="center"/>
          </w:tcPr>
          <w:p w:rsidR="0013425C" w:rsidRPr="000846D6" w:rsidRDefault="0013425C" w:rsidP="00093905">
            <w:pPr>
              <w:spacing w:line="240" w:lineRule="auto"/>
              <w:ind w:firstLineChars="0" w:firstLine="0"/>
              <w:jc w:val="center"/>
              <w:rPr>
                <w:sz w:val="21"/>
                <w:szCs w:val="21"/>
              </w:rPr>
            </w:pPr>
            <w:r w:rsidRPr="000846D6">
              <w:rPr>
                <w:sz w:val="21"/>
                <w:szCs w:val="21"/>
              </w:rPr>
              <w:t>治理设施</w:t>
            </w:r>
          </w:p>
        </w:tc>
        <w:tc>
          <w:tcPr>
            <w:tcW w:w="762" w:type="dxa"/>
            <w:vMerge w:val="restart"/>
            <w:vAlign w:val="center"/>
          </w:tcPr>
          <w:p w:rsidR="0013425C" w:rsidRPr="000846D6" w:rsidRDefault="0013425C" w:rsidP="00093905">
            <w:pPr>
              <w:spacing w:line="240" w:lineRule="auto"/>
              <w:ind w:firstLineChars="0" w:firstLine="0"/>
              <w:jc w:val="center"/>
              <w:rPr>
                <w:sz w:val="21"/>
                <w:szCs w:val="21"/>
              </w:rPr>
            </w:pPr>
            <w:r w:rsidRPr="000846D6">
              <w:rPr>
                <w:sz w:val="21"/>
                <w:szCs w:val="21"/>
              </w:rPr>
              <w:t>废气量</w:t>
            </w:r>
            <w:r w:rsidR="00F854DE" w:rsidRPr="000846D6">
              <w:rPr>
                <w:sz w:val="21"/>
                <w:szCs w:val="21"/>
              </w:rPr>
              <w:t>万</w:t>
            </w:r>
            <w:r w:rsidRPr="000846D6">
              <w:rPr>
                <w:sz w:val="21"/>
                <w:szCs w:val="21"/>
              </w:rPr>
              <w:t>m</w:t>
            </w:r>
            <w:r w:rsidRPr="000846D6">
              <w:rPr>
                <w:sz w:val="21"/>
                <w:szCs w:val="21"/>
                <w:vertAlign w:val="superscript"/>
              </w:rPr>
              <w:t>3</w:t>
            </w:r>
            <w:r w:rsidRPr="000846D6">
              <w:rPr>
                <w:sz w:val="21"/>
                <w:szCs w:val="21"/>
              </w:rPr>
              <w:t>/a</w:t>
            </w:r>
          </w:p>
        </w:tc>
        <w:tc>
          <w:tcPr>
            <w:tcW w:w="2719" w:type="dxa"/>
            <w:gridSpan w:val="3"/>
            <w:vAlign w:val="center"/>
          </w:tcPr>
          <w:p w:rsidR="0013425C" w:rsidRPr="000846D6" w:rsidRDefault="0013425C" w:rsidP="00093905">
            <w:pPr>
              <w:spacing w:line="240" w:lineRule="auto"/>
              <w:ind w:firstLineChars="0" w:firstLine="0"/>
              <w:jc w:val="center"/>
              <w:rPr>
                <w:sz w:val="21"/>
                <w:szCs w:val="21"/>
              </w:rPr>
            </w:pPr>
            <w:r w:rsidRPr="000846D6">
              <w:rPr>
                <w:sz w:val="21"/>
                <w:szCs w:val="21"/>
              </w:rPr>
              <w:t>排放源强</w:t>
            </w:r>
          </w:p>
        </w:tc>
      </w:tr>
      <w:tr w:rsidR="0013425C" w:rsidRPr="000846D6" w:rsidTr="00683C2C">
        <w:trPr>
          <w:jc w:val="center"/>
        </w:trPr>
        <w:tc>
          <w:tcPr>
            <w:tcW w:w="1363" w:type="dxa"/>
            <w:gridSpan w:val="3"/>
            <w:vMerge/>
            <w:vAlign w:val="center"/>
          </w:tcPr>
          <w:p w:rsidR="0013425C" w:rsidRPr="000846D6" w:rsidRDefault="0013425C" w:rsidP="00093905">
            <w:pPr>
              <w:spacing w:line="240" w:lineRule="auto"/>
              <w:ind w:firstLineChars="0" w:firstLine="0"/>
              <w:jc w:val="center"/>
              <w:rPr>
                <w:sz w:val="21"/>
                <w:szCs w:val="21"/>
              </w:rPr>
            </w:pPr>
          </w:p>
        </w:tc>
        <w:tc>
          <w:tcPr>
            <w:tcW w:w="899" w:type="dxa"/>
            <w:vMerge/>
            <w:vAlign w:val="center"/>
          </w:tcPr>
          <w:p w:rsidR="0013425C" w:rsidRPr="000846D6" w:rsidRDefault="0013425C" w:rsidP="00093905">
            <w:pPr>
              <w:spacing w:line="240" w:lineRule="auto"/>
              <w:ind w:firstLineChars="0" w:firstLine="0"/>
              <w:jc w:val="center"/>
              <w:rPr>
                <w:sz w:val="21"/>
                <w:szCs w:val="21"/>
              </w:rPr>
            </w:pPr>
          </w:p>
        </w:tc>
        <w:tc>
          <w:tcPr>
            <w:tcW w:w="1002" w:type="dxa"/>
            <w:vMerge/>
            <w:vAlign w:val="center"/>
          </w:tcPr>
          <w:p w:rsidR="0013425C" w:rsidRPr="000846D6" w:rsidRDefault="0013425C" w:rsidP="00093905">
            <w:pPr>
              <w:spacing w:line="240" w:lineRule="auto"/>
              <w:ind w:firstLineChars="0" w:firstLine="0"/>
              <w:jc w:val="center"/>
              <w:rPr>
                <w:sz w:val="21"/>
                <w:szCs w:val="21"/>
              </w:rPr>
            </w:pPr>
          </w:p>
        </w:tc>
        <w:tc>
          <w:tcPr>
            <w:tcW w:w="962" w:type="dxa"/>
            <w:vAlign w:val="center"/>
          </w:tcPr>
          <w:p w:rsidR="0013425C" w:rsidRPr="000846D6" w:rsidRDefault="0013425C" w:rsidP="00093905">
            <w:pPr>
              <w:spacing w:line="240" w:lineRule="auto"/>
              <w:ind w:firstLineChars="0" w:firstLine="0"/>
              <w:jc w:val="center"/>
              <w:rPr>
                <w:sz w:val="21"/>
                <w:szCs w:val="21"/>
              </w:rPr>
            </w:pPr>
            <w:r w:rsidRPr="000846D6">
              <w:rPr>
                <w:sz w:val="21"/>
                <w:szCs w:val="21"/>
              </w:rPr>
              <w:t>产生浓度</w:t>
            </w:r>
          </w:p>
          <w:p w:rsidR="0013425C" w:rsidRPr="000846D6" w:rsidRDefault="0013425C" w:rsidP="00093905">
            <w:pPr>
              <w:spacing w:line="240" w:lineRule="auto"/>
              <w:ind w:firstLineChars="0" w:firstLine="0"/>
              <w:jc w:val="center"/>
              <w:rPr>
                <w:sz w:val="21"/>
                <w:szCs w:val="21"/>
              </w:rPr>
            </w:pPr>
            <w:r w:rsidRPr="000846D6">
              <w:rPr>
                <w:sz w:val="21"/>
                <w:szCs w:val="21"/>
              </w:rPr>
              <w:t>mg/m</w:t>
            </w:r>
            <w:r w:rsidRPr="000846D6">
              <w:rPr>
                <w:sz w:val="21"/>
                <w:szCs w:val="21"/>
                <w:vertAlign w:val="superscript"/>
              </w:rPr>
              <w:t>3</w:t>
            </w:r>
          </w:p>
        </w:tc>
        <w:tc>
          <w:tcPr>
            <w:tcW w:w="993" w:type="dxa"/>
            <w:vAlign w:val="center"/>
          </w:tcPr>
          <w:p w:rsidR="0013425C" w:rsidRPr="000846D6" w:rsidRDefault="0013425C" w:rsidP="00093905">
            <w:pPr>
              <w:spacing w:line="240" w:lineRule="auto"/>
              <w:ind w:firstLineChars="0" w:firstLine="0"/>
              <w:jc w:val="center"/>
              <w:rPr>
                <w:sz w:val="21"/>
                <w:szCs w:val="21"/>
              </w:rPr>
            </w:pPr>
            <w:r w:rsidRPr="000846D6">
              <w:rPr>
                <w:sz w:val="21"/>
                <w:szCs w:val="21"/>
              </w:rPr>
              <w:t>产生速率</w:t>
            </w:r>
          </w:p>
          <w:p w:rsidR="0013425C" w:rsidRPr="000846D6" w:rsidRDefault="0013425C" w:rsidP="00093905">
            <w:pPr>
              <w:spacing w:line="240" w:lineRule="auto"/>
              <w:ind w:firstLineChars="0" w:firstLine="0"/>
              <w:jc w:val="center"/>
              <w:rPr>
                <w:sz w:val="21"/>
                <w:szCs w:val="21"/>
              </w:rPr>
            </w:pPr>
            <w:r w:rsidRPr="000846D6">
              <w:rPr>
                <w:sz w:val="21"/>
                <w:szCs w:val="21"/>
              </w:rPr>
              <w:t>kg/h</w:t>
            </w:r>
          </w:p>
        </w:tc>
        <w:tc>
          <w:tcPr>
            <w:tcW w:w="850" w:type="dxa"/>
            <w:vAlign w:val="center"/>
          </w:tcPr>
          <w:p w:rsidR="0013425C" w:rsidRPr="000846D6" w:rsidRDefault="0013425C" w:rsidP="00093905">
            <w:pPr>
              <w:spacing w:line="240" w:lineRule="auto"/>
              <w:ind w:firstLineChars="0" w:firstLine="0"/>
              <w:jc w:val="center"/>
              <w:rPr>
                <w:sz w:val="21"/>
                <w:szCs w:val="21"/>
              </w:rPr>
            </w:pPr>
            <w:r w:rsidRPr="000846D6">
              <w:rPr>
                <w:sz w:val="21"/>
                <w:szCs w:val="21"/>
              </w:rPr>
              <w:t>产生量</w:t>
            </w:r>
          </w:p>
          <w:p w:rsidR="0013425C" w:rsidRPr="000846D6" w:rsidRDefault="0013425C" w:rsidP="00093905">
            <w:pPr>
              <w:spacing w:line="240" w:lineRule="auto"/>
              <w:ind w:firstLineChars="0" w:firstLine="0"/>
              <w:jc w:val="center"/>
              <w:rPr>
                <w:sz w:val="21"/>
                <w:szCs w:val="21"/>
              </w:rPr>
            </w:pPr>
            <w:r w:rsidRPr="000846D6">
              <w:rPr>
                <w:sz w:val="21"/>
                <w:szCs w:val="21"/>
              </w:rPr>
              <w:t>t/a</w:t>
            </w:r>
          </w:p>
        </w:tc>
        <w:tc>
          <w:tcPr>
            <w:tcW w:w="1389" w:type="dxa"/>
            <w:vAlign w:val="center"/>
          </w:tcPr>
          <w:p w:rsidR="0013425C" w:rsidRPr="000846D6" w:rsidRDefault="0013425C" w:rsidP="00093905">
            <w:pPr>
              <w:spacing w:line="240" w:lineRule="auto"/>
              <w:ind w:firstLineChars="0" w:firstLine="0"/>
              <w:jc w:val="center"/>
              <w:rPr>
                <w:sz w:val="21"/>
                <w:szCs w:val="21"/>
              </w:rPr>
            </w:pPr>
            <w:r w:rsidRPr="000846D6">
              <w:rPr>
                <w:sz w:val="21"/>
                <w:szCs w:val="21"/>
              </w:rPr>
              <w:t>设施名称</w:t>
            </w:r>
          </w:p>
        </w:tc>
        <w:tc>
          <w:tcPr>
            <w:tcW w:w="851" w:type="dxa"/>
            <w:vAlign w:val="center"/>
          </w:tcPr>
          <w:p w:rsidR="0013425C" w:rsidRPr="000846D6" w:rsidRDefault="0013425C" w:rsidP="00093905">
            <w:pPr>
              <w:spacing w:line="240" w:lineRule="auto"/>
              <w:ind w:firstLineChars="0" w:firstLine="0"/>
              <w:jc w:val="center"/>
              <w:rPr>
                <w:sz w:val="21"/>
                <w:szCs w:val="21"/>
              </w:rPr>
            </w:pPr>
            <w:r w:rsidRPr="000846D6">
              <w:rPr>
                <w:sz w:val="21"/>
                <w:szCs w:val="21"/>
              </w:rPr>
              <w:t>处理能力</w:t>
            </w:r>
            <w:r w:rsidRPr="000846D6">
              <w:rPr>
                <w:sz w:val="21"/>
                <w:szCs w:val="21"/>
              </w:rPr>
              <w:t>m</w:t>
            </w:r>
            <w:r w:rsidRPr="000846D6">
              <w:rPr>
                <w:sz w:val="21"/>
                <w:szCs w:val="21"/>
                <w:vertAlign w:val="superscript"/>
              </w:rPr>
              <w:t>3</w:t>
            </w:r>
            <w:r w:rsidRPr="000846D6">
              <w:rPr>
                <w:sz w:val="21"/>
                <w:szCs w:val="21"/>
              </w:rPr>
              <w:t>/h</w:t>
            </w:r>
          </w:p>
        </w:tc>
        <w:tc>
          <w:tcPr>
            <w:tcW w:w="709" w:type="dxa"/>
            <w:vAlign w:val="center"/>
          </w:tcPr>
          <w:p w:rsidR="0013425C" w:rsidRPr="000846D6" w:rsidRDefault="0013425C" w:rsidP="00093905">
            <w:pPr>
              <w:spacing w:line="240" w:lineRule="auto"/>
              <w:ind w:firstLineChars="0" w:firstLine="0"/>
              <w:jc w:val="center"/>
              <w:rPr>
                <w:sz w:val="21"/>
                <w:szCs w:val="21"/>
              </w:rPr>
            </w:pPr>
            <w:r w:rsidRPr="000846D6">
              <w:rPr>
                <w:sz w:val="21"/>
                <w:szCs w:val="21"/>
              </w:rPr>
              <w:t>收集效率</w:t>
            </w:r>
            <w:r w:rsidRPr="000846D6">
              <w:rPr>
                <w:sz w:val="21"/>
                <w:szCs w:val="21"/>
              </w:rPr>
              <w:t>%</w:t>
            </w:r>
          </w:p>
        </w:tc>
        <w:tc>
          <w:tcPr>
            <w:tcW w:w="708" w:type="dxa"/>
            <w:vAlign w:val="center"/>
          </w:tcPr>
          <w:p w:rsidR="0013425C" w:rsidRPr="000846D6" w:rsidRDefault="0013425C" w:rsidP="00093905">
            <w:pPr>
              <w:spacing w:line="240" w:lineRule="auto"/>
              <w:ind w:firstLineChars="0" w:firstLine="0"/>
              <w:jc w:val="center"/>
              <w:rPr>
                <w:sz w:val="21"/>
                <w:szCs w:val="21"/>
              </w:rPr>
            </w:pPr>
            <w:r w:rsidRPr="000846D6">
              <w:rPr>
                <w:sz w:val="21"/>
                <w:szCs w:val="21"/>
              </w:rPr>
              <w:t>去除率</w:t>
            </w:r>
            <w:r w:rsidRPr="000846D6">
              <w:rPr>
                <w:sz w:val="21"/>
                <w:szCs w:val="21"/>
              </w:rPr>
              <w:t>%</w:t>
            </w:r>
          </w:p>
        </w:tc>
        <w:tc>
          <w:tcPr>
            <w:tcW w:w="968" w:type="dxa"/>
            <w:vAlign w:val="center"/>
          </w:tcPr>
          <w:p w:rsidR="0013425C" w:rsidRPr="000846D6" w:rsidRDefault="0013425C" w:rsidP="00093905">
            <w:pPr>
              <w:spacing w:line="240" w:lineRule="auto"/>
              <w:ind w:firstLineChars="0" w:firstLine="0"/>
              <w:jc w:val="center"/>
              <w:rPr>
                <w:sz w:val="21"/>
                <w:szCs w:val="21"/>
              </w:rPr>
            </w:pPr>
            <w:r w:rsidRPr="000846D6">
              <w:rPr>
                <w:sz w:val="21"/>
                <w:szCs w:val="21"/>
              </w:rPr>
              <w:t>是否</w:t>
            </w:r>
            <w:r w:rsidR="00683C2C">
              <w:rPr>
                <w:rFonts w:hint="eastAsia"/>
                <w:sz w:val="21"/>
                <w:szCs w:val="21"/>
              </w:rPr>
              <w:t>为</w:t>
            </w:r>
            <w:r w:rsidRPr="000846D6">
              <w:rPr>
                <w:sz w:val="21"/>
                <w:szCs w:val="21"/>
              </w:rPr>
              <w:t>可行技术</w:t>
            </w:r>
          </w:p>
        </w:tc>
        <w:tc>
          <w:tcPr>
            <w:tcW w:w="762" w:type="dxa"/>
            <w:vMerge/>
            <w:vAlign w:val="center"/>
          </w:tcPr>
          <w:p w:rsidR="0013425C" w:rsidRPr="000846D6" w:rsidRDefault="0013425C" w:rsidP="00093905">
            <w:pPr>
              <w:spacing w:line="240" w:lineRule="auto"/>
              <w:ind w:firstLineChars="0" w:firstLine="0"/>
              <w:jc w:val="center"/>
              <w:rPr>
                <w:sz w:val="21"/>
                <w:szCs w:val="21"/>
              </w:rPr>
            </w:pPr>
          </w:p>
        </w:tc>
        <w:tc>
          <w:tcPr>
            <w:tcW w:w="1015" w:type="dxa"/>
            <w:vAlign w:val="center"/>
          </w:tcPr>
          <w:p w:rsidR="0013425C" w:rsidRPr="000846D6" w:rsidRDefault="0013425C" w:rsidP="00093905">
            <w:pPr>
              <w:spacing w:line="240" w:lineRule="auto"/>
              <w:ind w:firstLineChars="0" w:firstLine="0"/>
              <w:jc w:val="center"/>
              <w:rPr>
                <w:sz w:val="21"/>
                <w:szCs w:val="21"/>
              </w:rPr>
            </w:pPr>
            <w:r w:rsidRPr="000846D6">
              <w:rPr>
                <w:sz w:val="21"/>
                <w:szCs w:val="21"/>
              </w:rPr>
              <w:t>排放浓度</w:t>
            </w:r>
            <w:r w:rsidRPr="000846D6">
              <w:rPr>
                <w:sz w:val="21"/>
                <w:szCs w:val="21"/>
              </w:rPr>
              <w:t>mg/m</w:t>
            </w:r>
            <w:r w:rsidRPr="000846D6">
              <w:rPr>
                <w:sz w:val="21"/>
                <w:szCs w:val="21"/>
                <w:vertAlign w:val="superscript"/>
              </w:rPr>
              <w:t>3</w:t>
            </w:r>
          </w:p>
        </w:tc>
        <w:tc>
          <w:tcPr>
            <w:tcW w:w="852" w:type="dxa"/>
            <w:vAlign w:val="center"/>
          </w:tcPr>
          <w:p w:rsidR="0013425C" w:rsidRPr="000846D6" w:rsidRDefault="0013425C" w:rsidP="00093905">
            <w:pPr>
              <w:spacing w:line="240" w:lineRule="auto"/>
              <w:ind w:firstLineChars="0" w:firstLine="0"/>
              <w:jc w:val="center"/>
              <w:rPr>
                <w:sz w:val="21"/>
                <w:szCs w:val="21"/>
              </w:rPr>
            </w:pPr>
            <w:r w:rsidRPr="000846D6">
              <w:rPr>
                <w:sz w:val="21"/>
                <w:szCs w:val="21"/>
              </w:rPr>
              <w:t>排放速率</w:t>
            </w:r>
            <w:r w:rsidRPr="000846D6">
              <w:rPr>
                <w:sz w:val="21"/>
                <w:szCs w:val="21"/>
              </w:rPr>
              <w:t>kg/h</w:t>
            </w:r>
          </w:p>
        </w:tc>
        <w:tc>
          <w:tcPr>
            <w:tcW w:w="852" w:type="dxa"/>
            <w:vAlign w:val="center"/>
          </w:tcPr>
          <w:p w:rsidR="0013425C" w:rsidRPr="000846D6" w:rsidRDefault="0013425C" w:rsidP="00093905">
            <w:pPr>
              <w:spacing w:line="240" w:lineRule="auto"/>
              <w:ind w:firstLineChars="0" w:firstLine="0"/>
              <w:jc w:val="center"/>
              <w:rPr>
                <w:sz w:val="21"/>
                <w:szCs w:val="21"/>
              </w:rPr>
            </w:pPr>
            <w:r w:rsidRPr="000846D6">
              <w:rPr>
                <w:sz w:val="21"/>
                <w:szCs w:val="21"/>
              </w:rPr>
              <w:t>排放量</w:t>
            </w:r>
          </w:p>
          <w:p w:rsidR="0013425C" w:rsidRPr="000846D6" w:rsidRDefault="0013425C" w:rsidP="00093905">
            <w:pPr>
              <w:spacing w:line="240" w:lineRule="auto"/>
              <w:ind w:firstLineChars="0" w:firstLine="0"/>
              <w:jc w:val="center"/>
              <w:rPr>
                <w:sz w:val="21"/>
                <w:szCs w:val="21"/>
              </w:rPr>
            </w:pPr>
            <w:r w:rsidRPr="000846D6">
              <w:rPr>
                <w:sz w:val="21"/>
                <w:szCs w:val="21"/>
              </w:rPr>
              <w:t>t/a</w:t>
            </w:r>
          </w:p>
        </w:tc>
      </w:tr>
      <w:tr w:rsidR="00505C9C" w:rsidRPr="000846D6" w:rsidTr="00093905">
        <w:trPr>
          <w:jc w:val="center"/>
        </w:trPr>
        <w:tc>
          <w:tcPr>
            <w:tcW w:w="654" w:type="dxa"/>
            <w:vMerge w:val="restart"/>
            <w:vAlign w:val="center"/>
          </w:tcPr>
          <w:p w:rsidR="00505C9C" w:rsidRPr="000846D6" w:rsidRDefault="00505C9C" w:rsidP="00093905">
            <w:pPr>
              <w:spacing w:line="240" w:lineRule="auto"/>
              <w:ind w:firstLineChars="0" w:firstLine="0"/>
              <w:jc w:val="center"/>
              <w:rPr>
                <w:sz w:val="21"/>
                <w:szCs w:val="21"/>
              </w:rPr>
            </w:pPr>
            <w:r w:rsidRPr="000846D6">
              <w:rPr>
                <w:sz w:val="21"/>
                <w:szCs w:val="21"/>
              </w:rPr>
              <w:t>冲焊</w:t>
            </w:r>
          </w:p>
          <w:p w:rsidR="00505C9C" w:rsidRPr="000846D6" w:rsidRDefault="00505C9C" w:rsidP="00093905">
            <w:pPr>
              <w:spacing w:line="240" w:lineRule="auto"/>
              <w:ind w:firstLineChars="0" w:firstLine="0"/>
              <w:jc w:val="center"/>
              <w:rPr>
                <w:sz w:val="21"/>
                <w:szCs w:val="21"/>
              </w:rPr>
            </w:pPr>
            <w:r w:rsidRPr="000846D6">
              <w:rPr>
                <w:sz w:val="21"/>
                <w:szCs w:val="21"/>
              </w:rPr>
              <w:t>车间</w:t>
            </w:r>
          </w:p>
        </w:tc>
        <w:tc>
          <w:tcPr>
            <w:tcW w:w="709" w:type="dxa"/>
            <w:gridSpan w:val="2"/>
            <w:vAlign w:val="center"/>
          </w:tcPr>
          <w:p w:rsidR="00505C9C" w:rsidRPr="000846D6" w:rsidRDefault="00505C9C" w:rsidP="00093905">
            <w:pPr>
              <w:spacing w:line="240" w:lineRule="auto"/>
              <w:ind w:firstLineChars="0" w:firstLine="0"/>
              <w:jc w:val="center"/>
              <w:rPr>
                <w:sz w:val="21"/>
                <w:szCs w:val="21"/>
              </w:rPr>
            </w:pPr>
            <w:r w:rsidRPr="000846D6">
              <w:rPr>
                <w:sz w:val="21"/>
                <w:szCs w:val="21"/>
              </w:rPr>
              <w:t>切割</w:t>
            </w:r>
          </w:p>
        </w:tc>
        <w:tc>
          <w:tcPr>
            <w:tcW w:w="899"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DA011</w:t>
            </w:r>
          </w:p>
        </w:tc>
        <w:tc>
          <w:tcPr>
            <w:tcW w:w="100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颗粒物</w:t>
            </w:r>
          </w:p>
        </w:tc>
        <w:tc>
          <w:tcPr>
            <w:tcW w:w="96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234.95</w:t>
            </w:r>
          </w:p>
        </w:tc>
        <w:tc>
          <w:tcPr>
            <w:tcW w:w="993"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2.799</w:t>
            </w:r>
          </w:p>
        </w:tc>
        <w:tc>
          <w:tcPr>
            <w:tcW w:w="850"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5.597</w:t>
            </w:r>
          </w:p>
        </w:tc>
        <w:tc>
          <w:tcPr>
            <w:tcW w:w="1389"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布袋除尘</w:t>
            </w:r>
          </w:p>
        </w:tc>
        <w:tc>
          <w:tcPr>
            <w:tcW w:w="851"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18633</w:t>
            </w:r>
          </w:p>
        </w:tc>
        <w:tc>
          <w:tcPr>
            <w:tcW w:w="709"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99</w:t>
            </w:r>
          </w:p>
        </w:tc>
        <w:tc>
          <w:tcPr>
            <w:tcW w:w="708"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95</w:t>
            </w:r>
          </w:p>
        </w:tc>
        <w:tc>
          <w:tcPr>
            <w:tcW w:w="968"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是</w:t>
            </w:r>
          </w:p>
        </w:tc>
        <w:tc>
          <w:tcPr>
            <w:tcW w:w="76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3726.5</w:t>
            </w:r>
          </w:p>
        </w:tc>
        <w:tc>
          <w:tcPr>
            <w:tcW w:w="1015"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11.75</w:t>
            </w:r>
          </w:p>
        </w:tc>
        <w:tc>
          <w:tcPr>
            <w:tcW w:w="85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0.</w:t>
            </w:r>
            <w:r>
              <w:rPr>
                <w:rFonts w:hint="eastAsia"/>
                <w:sz w:val="21"/>
                <w:szCs w:val="21"/>
              </w:rPr>
              <w:t>140</w:t>
            </w:r>
          </w:p>
        </w:tc>
        <w:tc>
          <w:tcPr>
            <w:tcW w:w="852"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0.280</w:t>
            </w:r>
          </w:p>
        </w:tc>
      </w:tr>
      <w:tr w:rsidR="00505C9C" w:rsidRPr="000846D6" w:rsidTr="00505C9C">
        <w:trPr>
          <w:jc w:val="center"/>
        </w:trPr>
        <w:tc>
          <w:tcPr>
            <w:tcW w:w="654" w:type="dxa"/>
            <w:vMerge/>
            <w:vAlign w:val="center"/>
          </w:tcPr>
          <w:p w:rsidR="00505C9C" w:rsidRPr="000846D6" w:rsidRDefault="00505C9C" w:rsidP="00093905">
            <w:pPr>
              <w:spacing w:line="240" w:lineRule="auto"/>
              <w:ind w:firstLineChars="0" w:firstLine="0"/>
              <w:jc w:val="center"/>
              <w:rPr>
                <w:sz w:val="21"/>
                <w:szCs w:val="21"/>
              </w:rPr>
            </w:pPr>
          </w:p>
        </w:tc>
        <w:tc>
          <w:tcPr>
            <w:tcW w:w="284" w:type="dxa"/>
            <w:vMerge w:val="restart"/>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电泳涂装线</w:t>
            </w:r>
          </w:p>
        </w:tc>
        <w:tc>
          <w:tcPr>
            <w:tcW w:w="425"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电泳</w:t>
            </w:r>
          </w:p>
        </w:tc>
        <w:tc>
          <w:tcPr>
            <w:tcW w:w="899" w:type="dxa"/>
            <w:vMerge w:val="restart"/>
            <w:vAlign w:val="center"/>
          </w:tcPr>
          <w:p w:rsidR="00505C9C" w:rsidRPr="000846D6" w:rsidRDefault="00505C9C" w:rsidP="00093905">
            <w:pPr>
              <w:spacing w:line="240" w:lineRule="auto"/>
              <w:ind w:firstLineChars="0" w:firstLine="0"/>
              <w:jc w:val="center"/>
              <w:rPr>
                <w:sz w:val="21"/>
                <w:szCs w:val="21"/>
              </w:rPr>
            </w:pPr>
            <w:r w:rsidRPr="000846D6">
              <w:rPr>
                <w:sz w:val="21"/>
                <w:szCs w:val="21"/>
              </w:rPr>
              <w:t>DA012</w:t>
            </w:r>
          </w:p>
        </w:tc>
        <w:tc>
          <w:tcPr>
            <w:tcW w:w="1002" w:type="dxa"/>
            <w:vAlign w:val="center"/>
          </w:tcPr>
          <w:p w:rsidR="00505C9C" w:rsidRPr="000846D6" w:rsidRDefault="00505C9C" w:rsidP="00093905">
            <w:pPr>
              <w:spacing w:line="240" w:lineRule="auto"/>
              <w:ind w:firstLineChars="0" w:firstLine="0"/>
              <w:jc w:val="center"/>
              <w:rPr>
                <w:sz w:val="21"/>
                <w:szCs w:val="21"/>
              </w:rPr>
            </w:pPr>
            <w:r>
              <w:rPr>
                <w:sz w:val="21"/>
                <w:szCs w:val="21"/>
              </w:rPr>
              <w:t>VOCs</w:t>
            </w:r>
          </w:p>
        </w:tc>
        <w:tc>
          <w:tcPr>
            <w:tcW w:w="962"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16</w:t>
            </w:r>
          </w:p>
        </w:tc>
        <w:tc>
          <w:tcPr>
            <w:tcW w:w="993"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0.08</w:t>
            </w:r>
          </w:p>
        </w:tc>
        <w:tc>
          <w:tcPr>
            <w:tcW w:w="850"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0.16</w:t>
            </w:r>
          </w:p>
        </w:tc>
        <w:tc>
          <w:tcPr>
            <w:tcW w:w="1389"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活性炭吸附脱吸</w:t>
            </w:r>
            <w:r w:rsidRPr="000846D6">
              <w:rPr>
                <w:sz w:val="21"/>
                <w:szCs w:val="21"/>
              </w:rPr>
              <w:t>+</w:t>
            </w:r>
            <w:r w:rsidRPr="000846D6">
              <w:rPr>
                <w:sz w:val="21"/>
                <w:szCs w:val="21"/>
              </w:rPr>
              <w:t>催化燃烧</w:t>
            </w:r>
          </w:p>
        </w:tc>
        <w:tc>
          <w:tcPr>
            <w:tcW w:w="851"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5000</w:t>
            </w:r>
          </w:p>
        </w:tc>
        <w:tc>
          <w:tcPr>
            <w:tcW w:w="709"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9</w:t>
            </w:r>
            <w:r>
              <w:rPr>
                <w:rFonts w:hint="eastAsia"/>
                <w:sz w:val="21"/>
                <w:szCs w:val="21"/>
              </w:rPr>
              <w:t>0</w:t>
            </w:r>
          </w:p>
        </w:tc>
        <w:tc>
          <w:tcPr>
            <w:tcW w:w="708"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87.7</w:t>
            </w:r>
          </w:p>
        </w:tc>
        <w:tc>
          <w:tcPr>
            <w:tcW w:w="968"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是</w:t>
            </w:r>
          </w:p>
        </w:tc>
        <w:tc>
          <w:tcPr>
            <w:tcW w:w="762"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1000</w:t>
            </w:r>
          </w:p>
        </w:tc>
        <w:tc>
          <w:tcPr>
            <w:tcW w:w="1015"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1.97</w:t>
            </w:r>
          </w:p>
        </w:tc>
        <w:tc>
          <w:tcPr>
            <w:tcW w:w="852"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0.01</w:t>
            </w:r>
          </w:p>
        </w:tc>
        <w:tc>
          <w:tcPr>
            <w:tcW w:w="852"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0.02</w:t>
            </w:r>
          </w:p>
        </w:tc>
      </w:tr>
      <w:tr w:rsidR="00505C9C" w:rsidRPr="000846D6" w:rsidTr="00505C9C">
        <w:trPr>
          <w:jc w:val="center"/>
        </w:trPr>
        <w:tc>
          <w:tcPr>
            <w:tcW w:w="654" w:type="dxa"/>
            <w:vMerge/>
            <w:vAlign w:val="center"/>
          </w:tcPr>
          <w:p w:rsidR="00505C9C" w:rsidRPr="000846D6" w:rsidRDefault="00505C9C" w:rsidP="00093905">
            <w:pPr>
              <w:spacing w:line="240" w:lineRule="auto"/>
              <w:ind w:firstLineChars="0" w:firstLine="0"/>
              <w:jc w:val="center"/>
              <w:rPr>
                <w:sz w:val="21"/>
                <w:szCs w:val="21"/>
              </w:rPr>
            </w:pPr>
          </w:p>
        </w:tc>
        <w:tc>
          <w:tcPr>
            <w:tcW w:w="284" w:type="dxa"/>
            <w:vMerge/>
            <w:vAlign w:val="center"/>
          </w:tcPr>
          <w:p w:rsidR="00505C9C" w:rsidRPr="000846D6" w:rsidRDefault="00505C9C" w:rsidP="00093905">
            <w:pPr>
              <w:spacing w:line="240" w:lineRule="auto"/>
              <w:ind w:firstLineChars="0" w:firstLine="0"/>
              <w:jc w:val="center"/>
              <w:rPr>
                <w:sz w:val="21"/>
                <w:szCs w:val="21"/>
              </w:rPr>
            </w:pPr>
          </w:p>
        </w:tc>
        <w:tc>
          <w:tcPr>
            <w:tcW w:w="425" w:type="dxa"/>
            <w:vMerge w:val="restart"/>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燃烧机</w:t>
            </w:r>
          </w:p>
        </w:tc>
        <w:tc>
          <w:tcPr>
            <w:tcW w:w="899" w:type="dxa"/>
            <w:vMerge/>
            <w:vAlign w:val="center"/>
          </w:tcPr>
          <w:p w:rsidR="00505C9C" w:rsidRPr="000846D6" w:rsidRDefault="00505C9C" w:rsidP="00093905">
            <w:pPr>
              <w:spacing w:line="240" w:lineRule="auto"/>
              <w:ind w:firstLineChars="0" w:firstLine="0"/>
              <w:jc w:val="center"/>
              <w:rPr>
                <w:sz w:val="21"/>
                <w:szCs w:val="21"/>
              </w:rPr>
            </w:pPr>
          </w:p>
        </w:tc>
        <w:tc>
          <w:tcPr>
            <w:tcW w:w="100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颗粒物</w:t>
            </w:r>
          </w:p>
        </w:tc>
        <w:tc>
          <w:tcPr>
            <w:tcW w:w="962" w:type="dxa"/>
            <w:vAlign w:val="center"/>
          </w:tcPr>
          <w:p w:rsidR="00505C9C" w:rsidRPr="004D06DD" w:rsidRDefault="00505C9C" w:rsidP="00506FCD">
            <w:pPr>
              <w:spacing w:line="240" w:lineRule="auto"/>
              <w:ind w:firstLineChars="0" w:firstLine="0"/>
              <w:jc w:val="center"/>
              <w:rPr>
                <w:sz w:val="21"/>
                <w:szCs w:val="21"/>
              </w:rPr>
            </w:pPr>
            <w:r>
              <w:rPr>
                <w:rFonts w:hint="eastAsia"/>
                <w:sz w:val="21"/>
                <w:szCs w:val="21"/>
              </w:rPr>
              <w:t>14.85</w:t>
            </w:r>
          </w:p>
        </w:tc>
        <w:tc>
          <w:tcPr>
            <w:tcW w:w="993"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0.0014</w:t>
            </w:r>
          </w:p>
        </w:tc>
        <w:tc>
          <w:tcPr>
            <w:tcW w:w="850" w:type="dxa"/>
            <w:vAlign w:val="center"/>
          </w:tcPr>
          <w:p w:rsidR="00505C9C" w:rsidRPr="00EB7802" w:rsidRDefault="00505C9C" w:rsidP="00093905">
            <w:pPr>
              <w:spacing w:line="240" w:lineRule="auto"/>
              <w:ind w:firstLineChars="0" w:firstLine="0"/>
              <w:jc w:val="center"/>
              <w:rPr>
                <w:sz w:val="21"/>
                <w:szCs w:val="21"/>
              </w:rPr>
            </w:pPr>
            <w:r w:rsidRPr="00EB7802">
              <w:rPr>
                <w:sz w:val="21"/>
                <w:szCs w:val="21"/>
              </w:rPr>
              <w:t>0.00</w:t>
            </w:r>
            <w:r>
              <w:rPr>
                <w:rFonts w:hint="eastAsia"/>
                <w:sz w:val="21"/>
                <w:szCs w:val="21"/>
              </w:rPr>
              <w:t>29</w:t>
            </w:r>
          </w:p>
        </w:tc>
        <w:tc>
          <w:tcPr>
            <w:tcW w:w="1389" w:type="dxa"/>
            <w:vMerge w:val="restart"/>
            <w:vAlign w:val="center"/>
          </w:tcPr>
          <w:p w:rsidR="00505C9C" w:rsidRPr="000846D6" w:rsidRDefault="00505C9C" w:rsidP="00093905">
            <w:pPr>
              <w:spacing w:line="240" w:lineRule="auto"/>
              <w:ind w:firstLineChars="0" w:firstLine="0"/>
              <w:jc w:val="center"/>
              <w:rPr>
                <w:sz w:val="21"/>
                <w:szCs w:val="21"/>
              </w:rPr>
            </w:pPr>
            <w:r w:rsidRPr="000846D6">
              <w:rPr>
                <w:sz w:val="21"/>
                <w:szCs w:val="21"/>
              </w:rPr>
              <w:t>低氮燃烧</w:t>
            </w:r>
          </w:p>
        </w:tc>
        <w:tc>
          <w:tcPr>
            <w:tcW w:w="851" w:type="dxa"/>
            <w:vMerge w:val="restart"/>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w:t>
            </w:r>
          </w:p>
        </w:tc>
        <w:tc>
          <w:tcPr>
            <w:tcW w:w="709" w:type="dxa"/>
            <w:vMerge w:val="restart"/>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w:t>
            </w:r>
          </w:p>
        </w:tc>
        <w:tc>
          <w:tcPr>
            <w:tcW w:w="708" w:type="dxa"/>
            <w:vMerge w:val="restart"/>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w:t>
            </w:r>
          </w:p>
        </w:tc>
        <w:tc>
          <w:tcPr>
            <w:tcW w:w="968" w:type="dxa"/>
            <w:vMerge w:val="restart"/>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是</w:t>
            </w:r>
          </w:p>
        </w:tc>
        <w:tc>
          <w:tcPr>
            <w:tcW w:w="762" w:type="dxa"/>
            <w:vMerge w:val="restart"/>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19.4</w:t>
            </w:r>
            <w:r>
              <w:rPr>
                <w:rFonts w:hint="eastAsia"/>
                <w:sz w:val="21"/>
                <w:szCs w:val="21"/>
              </w:rPr>
              <w:t>（烟气量）</w:t>
            </w:r>
          </w:p>
        </w:tc>
        <w:tc>
          <w:tcPr>
            <w:tcW w:w="1015" w:type="dxa"/>
            <w:vAlign w:val="center"/>
          </w:tcPr>
          <w:p w:rsidR="00505C9C" w:rsidRPr="004D06DD" w:rsidRDefault="00505C9C" w:rsidP="00506FCD">
            <w:pPr>
              <w:spacing w:line="240" w:lineRule="auto"/>
              <w:ind w:firstLineChars="0" w:firstLine="0"/>
              <w:jc w:val="center"/>
              <w:rPr>
                <w:sz w:val="21"/>
                <w:szCs w:val="21"/>
              </w:rPr>
            </w:pPr>
            <w:r>
              <w:rPr>
                <w:rFonts w:hint="eastAsia"/>
                <w:sz w:val="21"/>
                <w:szCs w:val="21"/>
              </w:rPr>
              <w:t>14.85</w:t>
            </w:r>
          </w:p>
        </w:tc>
        <w:tc>
          <w:tcPr>
            <w:tcW w:w="852"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0.0014</w:t>
            </w:r>
          </w:p>
        </w:tc>
        <w:tc>
          <w:tcPr>
            <w:tcW w:w="852" w:type="dxa"/>
            <w:vAlign w:val="center"/>
          </w:tcPr>
          <w:p w:rsidR="00505C9C" w:rsidRPr="00EB7802" w:rsidRDefault="00505C9C" w:rsidP="00093905">
            <w:pPr>
              <w:spacing w:line="240" w:lineRule="auto"/>
              <w:ind w:firstLineChars="0" w:firstLine="0"/>
              <w:jc w:val="center"/>
              <w:rPr>
                <w:sz w:val="21"/>
                <w:szCs w:val="21"/>
              </w:rPr>
            </w:pPr>
            <w:r w:rsidRPr="00EB7802">
              <w:rPr>
                <w:sz w:val="21"/>
                <w:szCs w:val="21"/>
              </w:rPr>
              <w:t>0.00</w:t>
            </w:r>
            <w:r>
              <w:rPr>
                <w:rFonts w:hint="eastAsia"/>
                <w:sz w:val="21"/>
                <w:szCs w:val="21"/>
              </w:rPr>
              <w:t>29</w:t>
            </w:r>
          </w:p>
        </w:tc>
      </w:tr>
      <w:tr w:rsidR="00505C9C" w:rsidRPr="000846D6" w:rsidTr="00505C9C">
        <w:trPr>
          <w:jc w:val="center"/>
        </w:trPr>
        <w:tc>
          <w:tcPr>
            <w:tcW w:w="654" w:type="dxa"/>
            <w:vMerge/>
            <w:vAlign w:val="center"/>
          </w:tcPr>
          <w:p w:rsidR="00505C9C" w:rsidRPr="000846D6" w:rsidRDefault="00505C9C" w:rsidP="00093905">
            <w:pPr>
              <w:spacing w:line="240" w:lineRule="auto"/>
              <w:ind w:firstLineChars="0" w:firstLine="0"/>
              <w:jc w:val="center"/>
              <w:rPr>
                <w:sz w:val="21"/>
                <w:szCs w:val="21"/>
              </w:rPr>
            </w:pPr>
          </w:p>
        </w:tc>
        <w:tc>
          <w:tcPr>
            <w:tcW w:w="284" w:type="dxa"/>
            <w:vMerge/>
            <w:vAlign w:val="center"/>
          </w:tcPr>
          <w:p w:rsidR="00505C9C" w:rsidRPr="000846D6" w:rsidRDefault="00505C9C" w:rsidP="00093905">
            <w:pPr>
              <w:spacing w:line="240" w:lineRule="auto"/>
              <w:ind w:firstLineChars="0" w:firstLine="0"/>
              <w:jc w:val="center"/>
              <w:rPr>
                <w:sz w:val="21"/>
                <w:szCs w:val="21"/>
              </w:rPr>
            </w:pPr>
          </w:p>
        </w:tc>
        <w:tc>
          <w:tcPr>
            <w:tcW w:w="425" w:type="dxa"/>
            <w:vMerge/>
            <w:vAlign w:val="center"/>
          </w:tcPr>
          <w:p w:rsidR="00505C9C" w:rsidRPr="000846D6" w:rsidRDefault="00505C9C" w:rsidP="00093905">
            <w:pPr>
              <w:spacing w:line="240" w:lineRule="auto"/>
              <w:ind w:firstLineChars="0" w:firstLine="0"/>
              <w:jc w:val="center"/>
              <w:rPr>
                <w:sz w:val="21"/>
                <w:szCs w:val="21"/>
              </w:rPr>
            </w:pPr>
          </w:p>
        </w:tc>
        <w:tc>
          <w:tcPr>
            <w:tcW w:w="899" w:type="dxa"/>
            <w:vMerge/>
            <w:vAlign w:val="center"/>
          </w:tcPr>
          <w:p w:rsidR="00505C9C" w:rsidRPr="000846D6" w:rsidRDefault="00505C9C" w:rsidP="00093905">
            <w:pPr>
              <w:spacing w:line="240" w:lineRule="auto"/>
              <w:ind w:firstLineChars="0" w:firstLine="0"/>
              <w:jc w:val="center"/>
              <w:rPr>
                <w:sz w:val="21"/>
                <w:szCs w:val="21"/>
              </w:rPr>
            </w:pPr>
          </w:p>
        </w:tc>
        <w:tc>
          <w:tcPr>
            <w:tcW w:w="100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SO</w:t>
            </w:r>
            <w:r w:rsidRPr="000846D6">
              <w:rPr>
                <w:sz w:val="21"/>
                <w:szCs w:val="21"/>
                <w:vertAlign w:val="subscript"/>
              </w:rPr>
              <w:t>2</w:t>
            </w:r>
          </w:p>
        </w:tc>
        <w:tc>
          <w:tcPr>
            <w:tcW w:w="962" w:type="dxa"/>
            <w:vAlign w:val="center"/>
          </w:tcPr>
          <w:p w:rsidR="00505C9C" w:rsidRPr="004D06DD" w:rsidRDefault="00505C9C" w:rsidP="00506FCD">
            <w:pPr>
              <w:spacing w:line="240" w:lineRule="auto"/>
              <w:ind w:firstLineChars="0" w:firstLine="0"/>
              <w:jc w:val="center"/>
              <w:rPr>
                <w:sz w:val="21"/>
                <w:szCs w:val="21"/>
              </w:rPr>
            </w:pPr>
            <w:r w:rsidRPr="004D06DD">
              <w:rPr>
                <w:rFonts w:hint="eastAsia"/>
                <w:sz w:val="21"/>
                <w:szCs w:val="21"/>
              </w:rPr>
              <w:t>18.56</w:t>
            </w:r>
          </w:p>
        </w:tc>
        <w:tc>
          <w:tcPr>
            <w:tcW w:w="993"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0.0018</w:t>
            </w:r>
          </w:p>
        </w:tc>
        <w:tc>
          <w:tcPr>
            <w:tcW w:w="850" w:type="dxa"/>
            <w:vAlign w:val="center"/>
          </w:tcPr>
          <w:p w:rsidR="00505C9C" w:rsidRPr="00EB7802" w:rsidRDefault="00505C9C" w:rsidP="00093905">
            <w:pPr>
              <w:spacing w:line="240" w:lineRule="auto"/>
              <w:ind w:firstLineChars="0" w:firstLine="0"/>
              <w:jc w:val="center"/>
              <w:rPr>
                <w:sz w:val="21"/>
                <w:szCs w:val="21"/>
              </w:rPr>
            </w:pPr>
            <w:r w:rsidRPr="00EB7802">
              <w:rPr>
                <w:sz w:val="21"/>
                <w:szCs w:val="21"/>
              </w:rPr>
              <w:t>0.0036</w:t>
            </w:r>
          </w:p>
        </w:tc>
        <w:tc>
          <w:tcPr>
            <w:tcW w:w="1389" w:type="dxa"/>
            <w:vMerge/>
            <w:vAlign w:val="center"/>
          </w:tcPr>
          <w:p w:rsidR="00505C9C" w:rsidRPr="000846D6" w:rsidRDefault="00505C9C" w:rsidP="00093905">
            <w:pPr>
              <w:spacing w:line="240" w:lineRule="auto"/>
              <w:ind w:firstLineChars="0" w:firstLine="0"/>
              <w:jc w:val="center"/>
              <w:rPr>
                <w:sz w:val="21"/>
                <w:szCs w:val="21"/>
              </w:rPr>
            </w:pPr>
          </w:p>
        </w:tc>
        <w:tc>
          <w:tcPr>
            <w:tcW w:w="851" w:type="dxa"/>
            <w:vMerge/>
            <w:vAlign w:val="center"/>
          </w:tcPr>
          <w:p w:rsidR="00505C9C" w:rsidRPr="000846D6" w:rsidRDefault="00505C9C" w:rsidP="00093905">
            <w:pPr>
              <w:spacing w:line="240" w:lineRule="auto"/>
              <w:ind w:firstLineChars="0" w:firstLine="0"/>
              <w:jc w:val="center"/>
              <w:rPr>
                <w:sz w:val="21"/>
                <w:szCs w:val="21"/>
              </w:rPr>
            </w:pPr>
          </w:p>
        </w:tc>
        <w:tc>
          <w:tcPr>
            <w:tcW w:w="709" w:type="dxa"/>
            <w:vMerge/>
            <w:vAlign w:val="center"/>
          </w:tcPr>
          <w:p w:rsidR="00505C9C" w:rsidRPr="000846D6" w:rsidRDefault="00505C9C" w:rsidP="00093905">
            <w:pPr>
              <w:spacing w:line="240" w:lineRule="auto"/>
              <w:ind w:firstLineChars="0" w:firstLine="0"/>
              <w:jc w:val="center"/>
              <w:rPr>
                <w:sz w:val="21"/>
                <w:szCs w:val="21"/>
              </w:rPr>
            </w:pPr>
          </w:p>
        </w:tc>
        <w:tc>
          <w:tcPr>
            <w:tcW w:w="708" w:type="dxa"/>
            <w:vMerge/>
            <w:vAlign w:val="center"/>
          </w:tcPr>
          <w:p w:rsidR="00505C9C" w:rsidRPr="000846D6" w:rsidRDefault="00505C9C" w:rsidP="00093905">
            <w:pPr>
              <w:spacing w:line="240" w:lineRule="auto"/>
              <w:ind w:firstLineChars="0" w:firstLine="0"/>
              <w:jc w:val="center"/>
              <w:rPr>
                <w:sz w:val="21"/>
                <w:szCs w:val="21"/>
              </w:rPr>
            </w:pPr>
          </w:p>
        </w:tc>
        <w:tc>
          <w:tcPr>
            <w:tcW w:w="968" w:type="dxa"/>
            <w:vMerge/>
            <w:vAlign w:val="center"/>
          </w:tcPr>
          <w:p w:rsidR="00505C9C" w:rsidRPr="000846D6" w:rsidRDefault="00505C9C" w:rsidP="00093905">
            <w:pPr>
              <w:spacing w:line="240" w:lineRule="auto"/>
              <w:ind w:firstLineChars="0" w:firstLine="0"/>
              <w:jc w:val="center"/>
              <w:rPr>
                <w:sz w:val="21"/>
                <w:szCs w:val="21"/>
              </w:rPr>
            </w:pPr>
          </w:p>
        </w:tc>
        <w:tc>
          <w:tcPr>
            <w:tcW w:w="762" w:type="dxa"/>
            <w:vMerge/>
            <w:vAlign w:val="center"/>
          </w:tcPr>
          <w:p w:rsidR="00505C9C" w:rsidRPr="000846D6" w:rsidRDefault="00505C9C" w:rsidP="00093905">
            <w:pPr>
              <w:spacing w:line="240" w:lineRule="auto"/>
              <w:ind w:firstLineChars="0" w:firstLine="0"/>
              <w:jc w:val="center"/>
              <w:rPr>
                <w:sz w:val="21"/>
                <w:szCs w:val="21"/>
              </w:rPr>
            </w:pPr>
          </w:p>
        </w:tc>
        <w:tc>
          <w:tcPr>
            <w:tcW w:w="1015" w:type="dxa"/>
            <w:vAlign w:val="center"/>
          </w:tcPr>
          <w:p w:rsidR="00505C9C" w:rsidRPr="004D06DD" w:rsidRDefault="00505C9C" w:rsidP="00506FCD">
            <w:pPr>
              <w:spacing w:line="240" w:lineRule="auto"/>
              <w:ind w:firstLineChars="0" w:firstLine="0"/>
              <w:jc w:val="center"/>
              <w:rPr>
                <w:sz w:val="21"/>
                <w:szCs w:val="21"/>
              </w:rPr>
            </w:pPr>
            <w:r w:rsidRPr="004D06DD">
              <w:rPr>
                <w:rFonts w:hint="eastAsia"/>
                <w:sz w:val="21"/>
                <w:szCs w:val="21"/>
              </w:rPr>
              <w:t>18.56</w:t>
            </w:r>
          </w:p>
        </w:tc>
        <w:tc>
          <w:tcPr>
            <w:tcW w:w="852"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0.0018</w:t>
            </w:r>
          </w:p>
        </w:tc>
        <w:tc>
          <w:tcPr>
            <w:tcW w:w="852" w:type="dxa"/>
            <w:vAlign w:val="center"/>
          </w:tcPr>
          <w:p w:rsidR="00505C9C" w:rsidRPr="00EB7802" w:rsidRDefault="00505C9C" w:rsidP="00093905">
            <w:pPr>
              <w:spacing w:line="240" w:lineRule="auto"/>
              <w:ind w:firstLineChars="0" w:firstLine="0"/>
              <w:jc w:val="center"/>
              <w:rPr>
                <w:sz w:val="21"/>
                <w:szCs w:val="21"/>
              </w:rPr>
            </w:pPr>
            <w:r w:rsidRPr="00EB7802">
              <w:rPr>
                <w:sz w:val="21"/>
                <w:szCs w:val="21"/>
              </w:rPr>
              <w:t>0.0036</w:t>
            </w:r>
          </w:p>
        </w:tc>
      </w:tr>
      <w:tr w:rsidR="00505C9C" w:rsidRPr="000846D6" w:rsidTr="00505C9C">
        <w:trPr>
          <w:jc w:val="center"/>
        </w:trPr>
        <w:tc>
          <w:tcPr>
            <w:tcW w:w="654" w:type="dxa"/>
            <w:vMerge/>
            <w:vAlign w:val="center"/>
          </w:tcPr>
          <w:p w:rsidR="00505C9C" w:rsidRPr="000846D6" w:rsidRDefault="00505C9C" w:rsidP="00093905">
            <w:pPr>
              <w:spacing w:line="240" w:lineRule="auto"/>
              <w:ind w:firstLineChars="0" w:firstLine="0"/>
              <w:jc w:val="center"/>
              <w:rPr>
                <w:sz w:val="21"/>
                <w:szCs w:val="21"/>
              </w:rPr>
            </w:pPr>
          </w:p>
        </w:tc>
        <w:tc>
          <w:tcPr>
            <w:tcW w:w="284" w:type="dxa"/>
            <w:vMerge/>
            <w:vAlign w:val="center"/>
          </w:tcPr>
          <w:p w:rsidR="00505C9C" w:rsidRPr="000846D6" w:rsidRDefault="00505C9C" w:rsidP="00093905">
            <w:pPr>
              <w:spacing w:line="240" w:lineRule="auto"/>
              <w:ind w:firstLineChars="0" w:firstLine="0"/>
              <w:jc w:val="center"/>
              <w:rPr>
                <w:sz w:val="21"/>
                <w:szCs w:val="21"/>
              </w:rPr>
            </w:pPr>
          </w:p>
        </w:tc>
        <w:tc>
          <w:tcPr>
            <w:tcW w:w="425" w:type="dxa"/>
            <w:vMerge/>
            <w:vAlign w:val="center"/>
          </w:tcPr>
          <w:p w:rsidR="00505C9C" w:rsidRPr="000846D6" w:rsidRDefault="00505C9C" w:rsidP="00093905">
            <w:pPr>
              <w:spacing w:line="240" w:lineRule="auto"/>
              <w:ind w:firstLineChars="0" w:firstLine="0"/>
              <w:jc w:val="center"/>
              <w:rPr>
                <w:sz w:val="21"/>
                <w:szCs w:val="21"/>
              </w:rPr>
            </w:pPr>
          </w:p>
        </w:tc>
        <w:tc>
          <w:tcPr>
            <w:tcW w:w="899" w:type="dxa"/>
            <w:vMerge/>
            <w:vAlign w:val="center"/>
          </w:tcPr>
          <w:p w:rsidR="00505C9C" w:rsidRPr="000846D6" w:rsidRDefault="00505C9C" w:rsidP="00093905">
            <w:pPr>
              <w:spacing w:line="240" w:lineRule="auto"/>
              <w:ind w:firstLineChars="0" w:firstLine="0"/>
              <w:jc w:val="center"/>
              <w:rPr>
                <w:sz w:val="21"/>
                <w:szCs w:val="21"/>
              </w:rPr>
            </w:pPr>
          </w:p>
        </w:tc>
        <w:tc>
          <w:tcPr>
            <w:tcW w:w="100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NOx</w:t>
            </w:r>
          </w:p>
        </w:tc>
        <w:tc>
          <w:tcPr>
            <w:tcW w:w="962" w:type="dxa"/>
            <w:vAlign w:val="center"/>
          </w:tcPr>
          <w:p w:rsidR="00505C9C" w:rsidRPr="004D06DD" w:rsidRDefault="00505C9C" w:rsidP="00506FCD">
            <w:pPr>
              <w:spacing w:line="240" w:lineRule="auto"/>
              <w:ind w:firstLineChars="0" w:firstLine="0"/>
              <w:jc w:val="center"/>
              <w:rPr>
                <w:sz w:val="21"/>
                <w:szCs w:val="21"/>
              </w:rPr>
            </w:pPr>
            <w:r>
              <w:rPr>
                <w:rFonts w:hint="eastAsia"/>
                <w:sz w:val="21"/>
                <w:szCs w:val="21"/>
              </w:rPr>
              <w:t>147.3</w:t>
            </w:r>
          </w:p>
        </w:tc>
        <w:tc>
          <w:tcPr>
            <w:tcW w:w="993"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0.0143</w:t>
            </w:r>
          </w:p>
        </w:tc>
        <w:tc>
          <w:tcPr>
            <w:tcW w:w="850" w:type="dxa"/>
            <w:vAlign w:val="center"/>
          </w:tcPr>
          <w:p w:rsidR="00505C9C" w:rsidRPr="00EB7802" w:rsidRDefault="00505C9C" w:rsidP="00093905">
            <w:pPr>
              <w:spacing w:line="240" w:lineRule="auto"/>
              <w:ind w:firstLineChars="0" w:firstLine="0"/>
              <w:jc w:val="center"/>
              <w:rPr>
                <w:sz w:val="21"/>
                <w:szCs w:val="21"/>
              </w:rPr>
            </w:pPr>
            <w:r>
              <w:rPr>
                <w:rFonts w:hint="eastAsia"/>
                <w:sz w:val="21"/>
                <w:szCs w:val="21"/>
              </w:rPr>
              <w:t>0.0286</w:t>
            </w:r>
          </w:p>
        </w:tc>
        <w:tc>
          <w:tcPr>
            <w:tcW w:w="1389" w:type="dxa"/>
            <w:vMerge/>
            <w:vAlign w:val="center"/>
          </w:tcPr>
          <w:p w:rsidR="00505C9C" w:rsidRPr="000846D6" w:rsidRDefault="00505C9C" w:rsidP="00093905">
            <w:pPr>
              <w:spacing w:line="240" w:lineRule="auto"/>
              <w:ind w:firstLineChars="0" w:firstLine="0"/>
              <w:jc w:val="center"/>
              <w:rPr>
                <w:sz w:val="21"/>
                <w:szCs w:val="21"/>
              </w:rPr>
            </w:pPr>
          </w:p>
        </w:tc>
        <w:tc>
          <w:tcPr>
            <w:tcW w:w="851" w:type="dxa"/>
            <w:vMerge/>
            <w:vAlign w:val="center"/>
          </w:tcPr>
          <w:p w:rsidR="00505C9C" w:rsidRPr="000846D6" w:rsidRDefault="00505C9C" w:rsidP="00093905">
            <w:pPr>
              <w:spacing w:line="240" w:lineRule="auto"/>
              <w:ind w:firstLineChars="0" w:firstLine="0"/>
              <w:jc w:val="center"/>
              <w:rPr>
                <w:sz w:val="21"/>
                <w:szCs w:val="21"/>
              </w:rPr>
            </w:pPr>
          </w:p>
        </w:tc>
        <w:tc>
          <w:tcPr>
            <w:tcW w:w="709" w:type="dxa"/>
            <w:vMerge/>
            <w:vAlign w:val="center"/>
          </w:tcPr>
          <w:p w:rsidR="00505C9C" w:rsidRPr="000846D6" w:rsidRDefault="00505C9C" w:rsidP="00093905">
            <w:pPr>
              <w:spacing w:line="240" w:lineRule="auto"/>
              <w:ind w:firstLineChars="0" w:firstLine="0"/>
              <w:jc w:val="center"/>
              <w:rPr>
                <w:sz w:val="21"/>
                <w:szCs w:val="21"/>
              </w:rPr>
            </w:pPr>
          </w:p>
        </w:tc>
        <w:tc>
          <w:tcPr>
            <w:tcW w:w="708" w:type="dxa"/>
            <w:vMerge/>
            <w:vAlign w:val="center"/>
          </w:tcPr>
          <w:p w:rsidR="00505C9C" w:rsidRPr="000846D6" w:rsidRDefault="00505C9C" w:rsidP="00093905">
            <w:pPr>
              <w:spacing w:line="240" w:lineRule="auto"/>
              <w:ind w:firstLineChars="0" w:firstLine="0"/>
              <w:jc w:val="center"/>
              <w:rPr>
                <w:sz w:val="21"/>
                <w:szCs w:val="21"/>
              </w:rPr>
            </w:pPr>
          </w:p>
        </w:tc>
        <w:tc>
          <w:tcPr>
            <w:tcW w:w="968" w:type="dxa"/>
            <w:vMerge/>
            <w:vAlign w:val="center"/>
          </w:tcPr>
          <w:p w:rsidR="00505C9C" w:rsidRPr="000846D6" w:rsidRDefault="00505C9C" w:rsidP="00093905">
            <w:pPr>
              <w:spacing w:line="240" w:lineRule="auto"/>
              <w:ind w:firstLineChars="0" w:firstLine="0"/>
              <w:jc w:val="center"/>
              <w:rPr>
                <w:sz w:val="21"/>
                <w:szCs w:val="21"/>
              </w:rPr>
            </w:pPr>
          </w:p>
        </w:tc>
        <w:tc>
          <w:tcPr>
            <w:tcW w:w="762" w:type="dxa"/>
            <w:vMerge/>
            <w:vAlign w:val="center"/>
          </w:tcPr>
          <w:p w:rsidR="00505C9C" w:rsidRPr="000846D6" w:rsidRDefault="00505C9C" w:rsidP="00093905">
            <w:pPr>
              <w:spacing w:line="240" w:lineRule="auto"/>
              <w:ind w:firstLineChars="0" w:firstLine="0"/>
              <w:jc w:val="center"/>
              <w:rPr>
                <w:sz w:val="21"/>
                <w:szCs w:val="21"/>
              </w:rPr>
            </w:pPr>
          </w:p>
        </w:tc>
        <w:tc>
          <w:tcPr>
            <w:tcW w:w="1015" w:type="dxa"/>
            <w:vAlign w:val="center"/>
          </w:tcPr>
          <w:p w:rsidR="00505C9C" w:rsidRPr="004D06DD" w:rsidRDefault="00505C9C" w:rsidP="00506FCD">
            <w:pPr>
              <w:spacing w:line="240" w:lineRule="auto"/>
              <w:ind w:firstLineChars="0" w:firstLine="0"/>
              <w:jc w:val="center"/>
              <w:rPr>
                <w:sz w:val="21"/>
                <w:szCs w:val="21"/>
              </w:rPr>
            </w:pPr>
            <w:r>
              <w:rPr>
                <w:rFonts w:hint="eastAsia"/>
                <w:sz w:val="21"/>
                <w:szCs w:val="21"/>
              </w:rPr>
              <w:t>147.3</w:t>
            </w:r>
          </w:p>
        </w:tc>
        <w:tc>
          <w:tcPr>
            <w:tcW w:w="852"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0.0143</w:t>
            </w:r>
          </w:p>
        </w:tc>
        <w:tc>
          <w:tcPr>
            <w:tcW w:w="852" w:type="dxa"/>
            <w:vAlign w:val="center"/>
          </w:tcPr>
          <w:p w:rsidR="00505C9C" w:rsidRPr="00EB7802" w:rsidRDefault="00505C9C" w:rsidP="00093905">
            <w:pPr>
              <w:spacing w:line="240" w:lineRule="auto"/>
              <w:ind w:firstLineChars="0" w:firstLine="0"/>
              <w:jc w:val="center"/>
              <w:rPr>
                <w:sz w:val="21"/>
                <w:szCs w:val="21"/>
              </w:rPr>
            </w:pPr>
            <w:r>
              <w:rPr>
                <w:rFonts w:hint="eastAsia"/>
                <w:sz w:val="21"/>
                <w:szCs w:val="21"/>
              </w:rPr>
              <w:t>0.0286</w:t>
            </w:r>
          </w:p>
        </w:tc>
      </w:tr>
      <w:tr w:rsidR="00505C9C" w:rsidRPr="000846D6" w:rsidTr="00505C9C">
        <w:trPr>
          <w:jc w:val="center"/>
        </w:trPr>
        <w:tc>
          <w:tcPr>
            <w:tcW w:w="654" w:type="dxa"/>
            <w:vMerge/>
            <w:vAlign w:val="center"/>
          </w:tcPr>
          <w:p w:rsidR="00505C9C" w:rsidRPr="000846D6" w:rsidRDefault="00505C9C" w:rsidP="00093905">
            <w:pPr>
              <w:spacing w:line="240" w:lineRule="auto"/>
              <w:ind w:firstLineChars="0" w:firstLine="0"/>
              <w:jc w:val="center"/>
              <w:rPr>
                <w:sz w:val="21"/>
                <w:szCs w:val="21"/>
              </w:rPr>
            </w:pPr>
          </w:p>
        </w:tc>
        <w:tc>
          <w:tcPr>
            <w:tcW w:w="284" w:type="dxa"/>
            <w:vMerge/>
            <w:vAlign w:val="center"/>
          </w:tcPr>
          <w:p w:rsidR="00505C9C" w:rsidRPr="000846D6" w:rsidRDefault="00505C9C" w:rsidP="00093905">
            <w:pPr>
              <w:spacing w:line="240" w:lineRule="auto"/>
              <w:ind w:firstLineChars="0" w:firstLine="0"/>
              <w:jc w:val="center"/>
              <w:rPr>
                <w:sz w:val="21"/>
                <w:szCs w:val="21"/>
              </w:rPr>
            </w:pPr>
          </w:p>
        </w:tc>
        <w:tc>
          <w:tcPr>
            <w:tcW w:w="425" w:type="dxa"/>
            <w:vMerge w:val="restart"/>
            <w:vAlign w:val="center"/>
          </w:tcPr>
          <w:p w:rsidR="00505C9C" w:rsidRPr="000846D6" w:rsidRDefault="00505C9C" w:rsidP="00093905">
            <w:pPr>
              <w:spacing w:line="240" w:lineRule="auto"/>
              <w:ind w:firstLineChars="0" w:firstLine="0"/>
              <w:jc w:val="center"/>
              <w:rPr>
                <w:sz w:val="21"/>
                <w:szCs w:val="21"/>
              </w:rPr>
            </w:pPr>
            <w:r w:rsidRPr="000846D6">
              <w:rPr>
                <w:sz w:val="21"/>
                <w:szCs w:val="21"/>
              </w:rPr>
              <w:t>热水器</w:t>
            </w:r>
          </w:p>
        </w:tc>
        <w:tc>
          <w:tcPr>
            <w:tcW w:w="899" w:type="dxa"/>
            <w:vMerge w:val="restart"/>
            <w:vAlign w:val="center"/>
          </w:tcPr>
          <w:p w:rsidR="00505C9C" w:rsidRPr="000846D6" w:rsidRDefault="00505C9C" w:rsidP="00DA4E0A">
            <w:pPr>
              <w:spacing w:line="240" w:lineRule="auto"/>
              <w:ind w:firstLineChars="0" w:firstLine="0"/>
              <w:jc w:val="center"/>
              <w:rPr>
                <w:sz w:val="21"/>
                <w:szCs w:val="21"/>
              </w:rPr>
            </w:pPr>
            <w:r w:rsidRPr="000846D6">
              <w:rPr>
                <w:sz w:val="21"/>
                <w:szCs w:val="21"/>
              </w:rPr>
              <w:t>DA03</w:t>
            </w:r>
            <w:r>
              <w:rPr>
                <w:rFonts w:hint="eastAsia"/>
                <w:sz w:val="21"/>
                <w:szCs w:val="21"/>
              </w:rPr>
              <w:t>1</w:t>
            </w:r>
          </w:p>
        </w:tc>
        <w:tc>
          <w:tcPr>
            <w:tcW w:w="100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颗粒物</w:t>
            </w:r>
          </w:p>
        </w:tc>
        <w:tc>
          <w:tcPr>
            <w:tcW w:w="962" w:type="dxa"/>
            <w:vAlign w:val="center"/>
          </w:tcPr>
          <w:p w:rsidR="00505C9C" w:rsidRPr="000846D6" w:rsidRDefault="00505C9C" w:rsidP="00093905">
            <w:pPr>
              <w:spacing w:line="240" w:lineRule="auto"/>
              <w:ind w:firstLineChars="0" w:firstLine="0"/>
              <w:jc w:val="center"/>
              <w:rPr>
                <w:sz w:val="21"/>
                <w:szCs w:val="21"/>
              </w:rPr>
            </w:pPr>
            <w:r>
              <w:rPr>
                <w:sz w:val="21"/>
                <w:szCs w:val="21"/>
              </w:rPr>
              <w:t>14.85</w:t>
            </w:r>
          </w:p>
        </w:tc>
        <w:tc>
          <w:tcPr>
            <w:tcW w:w="993"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0.00</w:t>
            </w:r>
            <w:r>
              <w:rPr>
                <w:rFonts w:hint="eastAsia"/>
                <w:sz w:val="21"/>
                <w:szCs w:val="21"/>
              </w:rPr>
              <w:t>06</w:t>
            </w:r>
          </w:p>
        </w:tc>
        <w:tc>
          <w:tcPr>
            <w:tcW w:w="850" w:type="dxa"/>
            <w:vAlign w:val="center"/>
          </w:tcPr>
          <w:p w:rsidR="00505C9C" w:rsidRPr="000846D6" w:rsidRDefault="00505C9C" w:rsidP="00093905">
            <w:pPr>
              <w:spacing w:line="240" w:lineRule="auto"/>
              <w:ind w:firstLineChars="0" w:firstLine="0"/>
              <w:jc w:val="center"/>
              <w:rPr>
                <w:sz w:val="21"/>
                <w:szCs w:val="21"/>
              </w:rPr>
            </w:pPr>
            <w:r w:rsidRPr="002B2591">
              <w:rPr>
                <w:sz w:val="21"/>
                <w:szCs w:val="21"/>
              </w:rPr>
              <w:t>0.0013</w:t>
            </w:r>
          </w:p>
        </w:tc>
        <w:tc>
          <w:tcPr>
            <w:tcW w:w="1389" w:type="dxa"/>
            <w:vMerge w:val="restart"/>
            <w:vAlign w:val="center"/>
          </w:tcPr>
          <w:p w:rsidR="00505C9C" w:rsidRPr="000846D6" w:rsidRDefault="00505C9C" w:rsidP="00093905">
            <w:pPr>
              <w:spacing w:line="240" w:lineRule="auto"/>
              <w:ind w:firstLineChars="0" w:firstLine="0"/>
              <w:jc w:val="center"/>
              <w:rPr>
                <w:sz w:val="21"/>
                <w:szCs w:val="21"/>
              </w:rPr>
            </w:pPr>
            <w:r w:rsidRPr="000846D6">
              <w:rPr>
                <w:sz w:val="21"/>
                <w:szCs w:val="21"/>
              </w:rPr>
              <w:t>低氮燃烧</w:t>
            </w:r>
          </w:p>
        </w:tc>
        <w:tc>
          <w:tcPr>
            <w:tcW w:w="851" w:type="dxa"/>
            <w:vMerge w:val="restart"/>
            <w:vAlign w:val="center"/>
          </w:tcPr>
          <w:p w:rsidR="00505C9C" w:rsidRPr="000846D6" w:rsidRDefault="00505C9C" w:rsidP="00093905">
            <w:pPr>
              <w:spacing w:line="240" w:lineRule="auto"/>
              <w:ind w:firstLineChars="0" w:firstLine="0"/>
              <w:jc w:val="center"/>
              <w:rPr>
                <w:sz w:val="21"/>
                <w:szCs w:val="21"/>
              </w:rPr>
            </w:pPr>
            <w:r w:rsidRPr="000846D6">
              <w:rPr>
                <w:sz w:val="21"/>
                <w:szCs w:val="21"/>
              </w:rPr>
              <w:t>/</w:t>
            </w:r>
          </w:p>
        </w:tc>
        <w:tc>
          <w:tcPr>
            <w:tcW w:w="709" w:type="dxa"/>
            <w:vMerge w:val="restart"/>
            <w:vAlign w:val="center"/>
          </w:tcPr>
          <w:p w:rsidR="00505C9C" w:rsidRPr="000846D6" w:rsidRDefault="00505C9C" w:rsidP="00093905">
            <w:pPr>
              <w:spacing w:line="240" w:lineRule="auto"/>
              <w:ind w:firstLineChars="0" w:firstLine="0"/>
              <w:jc w:val="center"/>
              <w:rPr>
                <w:sz w:val="21"/>
                <w:szCs w:val="21"/>
              </w:rPr>
            </w:pPr>
            <w:r w:rsidRPr="000846D6">
              <w:rPr>
                <w:sz w:val="21"/>
                <w:szCs w:val="21"/>
              </w:rPr>
              <w:t>/</w:t>
            </w:r>
          </w:p>
        </w:tc>
        <w:tc>
          <w:tcPr>
            <w:tcW w:w="708" w:type="dxa"/>
            <w:vMerge w:val="restart"/>
            <w:vAlign w:val="center"/>
          </w:tcPr>
          <w:p w:rsidR="00505C9C" w:rsidRPr="000846D6" w:rsidRDefault="00505C9C" w:rsidP="00093905">
            <w:pPr>
              <w:spacing w:line="240" w:lineRule="auto"/>
              <w:ind w:firstLineChars="0" w:firstLine="0"/>
              <w:jc w:val="center"/>
              <w:rPr>
                <w:sz w:val="21"/>
                <w:szCs w:val="21"/>
              </w:rPr>
            </w:pPr>
            <w:r w:rsidRPr="000846D6">
              <w:rPr>
                <w:sz w:val="21"/>
                <w:szCs w:val="21"/>
              </w:rPr>
              <w:t>/</w:t>
            </w:r>
          </w:p>
        </w:tc>
        <w:tc>
          <w:tcPr>
            <w:tcW w:w="968" w:type="dxa"/>
            <w:vMerge w:val="restart"/>
            <w:vAlign w:val="center"/>
          </w:tcPr>
          <w:p w:rsidR="00505C9C" w:rsidRPr="000846D6" w:rsidRDefault="00505C9C" w:rsidP="00093905">
            <w:pPr>
              <w:spacing w:line="240" w:lineRule="auto"/>
              <w:ind w:firstLineChars="0" w:firstLine="0"/>
              <w:jc w:val="center"/>
              <w:rPr>
                <w:sz w:val="21"/>
                <w:szCs w:val="21"/>
              </w:rPr>
            </w:pPr>
            <w:r w:rsidRPr="000846D6">
              <w:rPr>
                <w:sz w:val="21"/>
                <w:szCs w:val="21"/>
              </w:rPr>
              <w:t>是</w:t>
            </w:r>
          </w:p>
        </w:tc>
        <w:tc>
          <w:tcPr>
            <w:tcW w:w="762" w:type="dxa"/>
            <w:vMerge w:val="restart"/>
            <w:vAlign w:val="center"/>
          </w:tcPr>
          <w:p w:rsidR="00505C9C" w:rsidRPr="000846D6" w:rsidRDefault="00505C9C" w:rsidP="00093905">
            <w:pPr>
              <w:spacing w:line="240" w:lineRule="auto"/>
              <w:ind w:firstLineChars="0" w:firstLine="0"/>
              <w:jc w:val="center"/>
              <w:rPr>
                <w:sz w:val="21"/>
                <w:szCs w:val="21"/>
              </w:rPr>
            </w:pPr>
            <w:r w:rsidRPr="000846D6">
              <w:rPr>
                <w:sz w:val="21"/>
                <w:szCs w:val="21"/>
              </w:rPr>
              <w:t>8.62</w:t>
            </w:r>
          </w:p>
        </w:tc>
        <w:tc>
          <w:tcPr>
            <w:tcW w:w="1015" w:type="dxa"/>
            <w:vAlign w:val="center"/>
          </w:tcPr>
          <w:p w:rsidR="00505C9C" w:rsidRPr="000846D6" w:rsidRDefault="00505C9C" w:rsidP="00093905">
            <w:pPr>
              <w:spacing w:line="240" w:lineRule="auto"/>
              <w:ind w:firstLineChars="0" w:firstLine="0"/>
              <w:jc w:val="center"/>
              <w:rPr>
                <w:sz w:val="21"/>
                <w:szCs w:val="21"/>
              </w:rPr>
            </w:pPr>
            <w:r>
              <w:rPr>
                <w:sz w:val="21"/>
                <w:szCs w:val="21"/>
              </w:rPr>
              <w:t>14.85</w:t>
            </w:r>
          </w:p>
        </w:tc>
        <w:tc>
          <w:tcPr>
            <w:tcW w:w="85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0.00</w:t>
            </w:r>
            <w:r>
              <w:rPr>
                <w:rFonts w:hint="eastAsia"/>
                <w:sz w:val="21"/>
                <w:szCs w:val="21"/>
              </w:rPr>
              <w:t>06</w:t>
            </w:r>
          </w:p>
        </w:tc>
        <w:tc>
          <w:tcPr>
            <w:tcW w:w="852" w:type="dxa"/>
            <w:vAlign w:val="center"/>
          </w:tcPr>
          <w:p w:rsidR="00505C9C" w:rsidRPr="000846D6" w:rsidRDefault="00505C9C" w:rsidP="00093905">
            <w:pPr>
              <w:spacing w:line="240" w:lineRule="auto"/>
              <w:ind w:firstLineChars="0" w:firstLine="0"/>
              <w:jc w:val="center"/>
              <w:rPr>
                <w:sz w:val="21"/>
                <w:szCs w:val="21"/>
              </w:rPr>
            </w:pPr>
            <w:r w:rsidRPr="002B2591">
              <w:rPr>
                <w:sz w:val="21"/>
                <w:szCs w:val="21"/>
              </w:rPr>
              <w:t>0.0013</w:t>
            </w:r>
          </w:p>
        </w:tc>
      </w:tr>
      <w:tr w:rsidR="00505C9C" w:rsidRPr="000846D6" w:rsidTr="00505C9C">
        <w:trPr>
          <w:jc w:val="center"/>
        </w:trPr>
        <w:tc>
          <w:tcPr>
            <w:tcW w:w="654" w:type="dxa"/>
            <w:vMerge/>
            <w:vAlign w:val="center"/>
          </w:tcPr>
          <w:p w:rsidR="00505C9C" w:rsidRPr="000846D6" w:rsidRDefault="00505C9C" w:rsidP="00093905">
            <w:pPr>
              <w:spacing w:line="240" w:lineRule="auto"/>
              <w:ind w:firstLineChars="0" w:firstLine="0"/>
              <w:jc w:val="center"/>
              <w:rPr>
                <w:sz w:val="21"/>
                <w:szCs w:val="21"/>
              </w:rPr>
            </w:pPr>
          </w:p>
        </w:tc>
        <w:tc>
          <w:tcPr>
            <w:tcW w:w="284" w:type="dxa"/>
            <w:vMerge/>
            <w:vAlign w:val="center"/>
          </w:tcPr>
          <w:p w:rsidR="00505C9C" w:rsidRPr="000846D6" w:rsidRDefault="00505C9C" w:rsidP="00093905">
            <w:pPr>
              <w:spacing w:line="240" w:lineRule="auto"/>
              <w:ind w:firstLineChars="0" w:firstLine="0"/>
              <w:jc w:val="center"/>
              <w:rPr>
                <w:sz w:val="21"/>
                <w:szCs w:val="21"/>
              </w:rPr>
            </w:pPr>
          </w:p>
        </w:tc>
        <w:tc>
          <w:tcPr>
            <w:tcW w:w="425" w:type="dxa"/>
            <w:vMerge/>
            <w:vAlign w:val="center"/>
          </w:tcPr>
          <w:p w:rsidR="00505C9C" w:rsidRPr="000846D6" w:rsidRDefault="00505C9C" w:rsidP="00093905">
            <w:pPr>
              <w:spacing w:line="240" w:lineRule="auto"/>
              <w:ind w:firstLineChars="0" w:firstLine="0"/>
              <w:jc w:val="center"/>
              <w:rPr>
                <w:sz w:val="21"/>
                <w:szCs w:val="21"/>
              </w:rPr>
            </w:pPr>
          </w:p>
        </w:tc>
        <w:tc>
          <w:tcPr>
            <w:tcW w:w="899" w:type="dxa"/>
            <w:vMerge/>
            <w:vAlign w:val="center"/>
          </w:tcPr>
          <w:p w:rsidR="00505C9C" w:rsidRPr="000846D6" w:rsidRDefault="00505C9C" w:rsidP="00093905">
            <w:pPr>
              <w:spacing w:line="240" w:lineRule="auto"/>
              <w:ind w:firstLineChars="0" w:firstLine="0"/>
              <w:jc w:val="center"/>
              <w:rPr>
                <w:sz w:val="21"/>
                <w:szCs w:val="21"/>
              </w:rPr>
            </w:pPr>
          </w:p>
        </w:tc>
        <w:tc>
          <w:tcPr>
            <w:tcW w:w="100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SO</w:t>
            </w:r>
            <w:r w:rsidRPr="000846D6">
              <w:rPr>
                <w:sz w:val="21"/>
                <w:szCs w:val="21"/>
                <w:vertAlign w:val="subscript"/>
              </w:rPr>
              <w:t>2</w:t>
            </w:r>
          </w:p>
        </w:tc>
        <w:tc>
          <w:tcPr>
            <w:tcW w:w="96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18.56</w:t>
            </w:r>
          </w:p>
        </w:tc>
        <w:tc>
          <w:tcPr>
            <w:tcW w:w="993"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0.0008</w:t>
            </w:r>
          </w:p>
        </w:tc>
        <w:tc>
          <w:tcPr>
            <w:tcW w:w="850"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0.0016</w:t>
            </w:r>
          </w:p>
        </w:tc>
        <w:tc>
          <w:tcPr>
            <w:tcW w:w="1389" w:type="dxa"/>
            <w:vMerge/>
            <w:vAlign w:val="center"/>
          </w:tcPr>
          <w:p w:rsidR="00505C9C" w:rsidRPr="000846D6" w:rsidRDefault="00505C9C" w:rsidP="00093905">
            <w:pPr>
              <w:spacing w:line="240" w:lineRule="auto"/>
              <w:ind w:firstLineChars="0" w:firstLine="0"/>
              <w:jc w:val="center"/>
              <w:rPr>
                <w:sz w:val="21"/>
                <w:szCs w:val="21"/>
              </w:rPr>
            </w:pPr>
          </w:p>
        </w:tc>
        <w:tc>
          <w:tcPr>
            <w:tcW w:w="851" w:type="dxa"/>
            <w:vMerge/>
            <w:vAlign w:val="center"/>
          </w:tcPr>
          <w:p w:rsidR="00505C9C" w:rsidRPr="000846D6" w:rsidRDefault="00505C9C" w:rsidP="00093905">
            <w:pPr>
              <w:spacing w:line="240" w:lineRule="auto"/>
              <w:ind w:firstLineChars="0" w:firstLine="0"/>
              <w:jc w:val="center"/>
              <w:rPr>
                <w:sz w:val="21"/>
                <w:szCs w:val="21"/>
              </w:rPr>
            </w:pPr>
          </w:p>
        </w:tc>
        <w:tc>
          <w:tcPr>
            <w:tcW w:w="709" w:type="dxa"/>
            <w:vMerge/>
            <w:vAlign w:val="center"/>
          </w:tcPr>
          <w:p w:rsidR="00505C9C" w:rsidRPr="000846D6" w:rsidRDefault="00505C9C" w:rsidP="00093905">
            <w:pPr>
              <w:spacing w:line="240" w:lineRule="auto"/>
              <w:ind w:firstLineChars="0" w:firstLine="0"/>
              <w:jc w:val="center"/>
              <w:rPr>
                <w:sz w:val="21"/>
                <w:szCs w:val="21"/>
              </w:rPr>
            </w:pPr>
          </w:p>
        </w:tc>
        <w:tc>
          <w:tcPr>
            <w:tcW w:w="708" w:type="dxa"/>
            <w:vMerge/>
            <w:vAlign w:val="center"/>
          </w:tcPr>
          <w:p w:rsidR="00505C9C" w:rsidRPr="000846D6" w:rsidRDefault="00505C9C" w:rsidP="00093905">
            <w:pPr>
              <w:spacing w:line="240" w:lineRule="auto"/>
              <w:ind w:firstLineChars="0" w:firstLine="0"/>
              <w:jc w:val="center"/>
              <w:rPr>
                <w:sz w:val="21"/>
                <w:szCs w:val="21"/>
              </w:rPr>
            </w:pPr>
          </w:p>
        </w:tc>
        <w:tc>
          <w:tcPr>
            <w:tcW w:w="968" w:type="dxa"/>
            <w:vMerge/>
            <w:vAlign w:val="center"/>
          </w:tcPr>
          <w:p w:rsidR="00505C9C" w:rsidRPr="000846D6" w:rsidRDefault="00505C9C" w:rsidP="00093905">
            <w:pPr>
              <w:spacing w:line="240" w:lineRule="auto"/>
              <w:ind w:firstLineChars="0" w:firstLine="0"/>
              <w:jc w:val="center"/>
              <w:rPr>
                <w:sz w:val="21"/>
                <w:szCs w:val="21"/>
              </w:rPr>
            </w:pPr>
          </w:p>
        </w:tc>
        <w:tc>
          <w:tcPr>
            <w:tcW w:w="762" w:type="dxa"/>
            <w:vMerge/>
            <w:vAlign w:val="center"/>
          </w:tcPr>
          <w:p w:rsidR="00505C9C" w:rsidRPr="000846D6" w:rsidRDefault="00505C9C" w:rsidP="00093905">
            <w:pPr>
              <w:spacing w:line="240" w:lineRule="auto"/>
              <w:ind w:firstLineChars="0" w:firstLine="0"/>
              <w:jc w:val="center"/>
              <w:rPr>
                <w:sz w:val="21"/>
                <w:szCs w:val="21"/>
              </w:rPr>
            </w:pPr>
          </w:p>
        </w:tc>
        <w:tc>
          <w:tcPr>
            <w:tcW w:w="1015"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18.56</w:t>
            </w:r>
          </w:p>
        </w:tc>
        <w:tc>
          <w:tcPr>
            <w:tcW w:w="85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0.0008</w:t>
            </w:r>
          </w:p>
        </w:tc>
        <w:tc>
          <w:tcPr>
            <w:tcW w:w="85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0.0016</w:t>
            </w:r>
          </w:p>
        </w:tc>
      </w:tr>
      <w:tr w:rsidR="00505C9C" w:rsidRPr="000846D6" w:rsidTr="00505C9C">
        <w:trPr>
          <w:jc w:val="center"/>
        </w:trPr>
        <w:tc>
          <w:tcPr>
            <w:tcW w:w="654" w:type="dxa"/>
            <w:vMerge/>
            <w:vAlign w:val="center"/>
          </w:tcPr>
          <w:p w:rsidR="00505C9C" w:rsidRPr="000846D6" w:rsidRDefault="00505C9C" w:rsidP="00093905">
            <w:pPr>
              <w:spacing w:line="240" w:lineRule="auto"/>
              <w:ind w:firstLineChars="0" w:firstLine="0"/>
              <w:jc w:val="center"/>
              <w:rPr>
                <w:sz w:val="21"/>
                <w:szCs w:val="21"/>
              </w:rPr>
            </w:pPr>
          </w:p>
        </w:tc>
        <w:tc>
          <w:tcPr>
            <w:tcW w:w="284" w:type="dxa"/>
            <w:vMerge/>
            <w:vAlign w:val="center"/>
          </w:tcPr>
          <w:p w:rsidR="00505C9C" w:rsidRPr="000846D6" w:rsidRDefault="00505C9C" w:rsidP="00093905">
            <w:pPr>
              <w:spacing w:line="240" w:lineRule="auto"/>
              <w:ind w:firstLineChars="0" w:firstLine="0"/>
              <w:jc w:val="center"/>
              <w:rPr>
                <w:sz w:val="21"/>
                <w:szCs w:val="21"/>
              </w:rPr>
            </w:pPr>
          </w:p>
        </w:tc>
        <w:tc>
          <w:tcPr>
            <w:tcW w:w="425" w:type="dxa"/>
            <w:vMerge/>
            <w:vAlign w:val="center"/>
          </w:tcPr>
          <w:p w:rsidR="00505C9C" w:rsidRPr="000846D6" w:rsidRDefault="00505C9C" w:rsidP="00093905">
            <w:pPr>
              <w:spacing w:line="240" w:lineRule="auto"/>
              <w:ind w:firstLineChars="0" w:firstLine="0"/>
              <w:jc w:val="center"/>
              <w:rPr>
                <w:sz w:val="21"/>
                <w:szCs w:val="21"/>
              </w:rPr>
            </w:pPr>
          </w:p>
        </w:tc>
        <w:tc>
          <w:tcPr>
            <w:tcW w:w="899" w:type="dxa"/>
            <w:vMerge/>
            <w:vAlign w:val="center"/>
          </w:tcPr>
          <w:p w:rsidR="00505C9C" w:rsidRPr="000846D6" w:rsidRDefault="00505C9C" w:rsidP="00093905">
            <w:pPr>
              <w:spacing w:line="240" w:lineRule="auto"/>
              <w:ind w:firstLineChars="0" w:firstLine="0"/>
              <w:jc w:val="center"/>
              <w:rPr>
                <w:sz w:val="21"/>
                <w:szCs w:val="21"/>
              </w:rPr>
            </w:pPr>
          </w:p>
        </w:tc>
        <w:tc>
          <w:tcPr>
            <w:tcW w:w="100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NOx</w:t>
            </w:r>
          </w:p>
        </w:tc>
        <w:tc>
          <w:tcPr>
            <w:tcW w:w="962"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147.3</w:t>
            </w:r>
          </w:p>
        </w:tc>
        <w:tc>
          <w:tcPr>
            <w:tcW w:w="993"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0.00</w:t>
            </w:r>
            <w:r>
              <w:rPr>
                <w:rFonts w:hint="eastAsia"/>
                <w:sz w:val="21"/>
                <w:szCs w:val="21"/>
              </w:rPr>
              <w:t>64</w:t>
            </w:r>
          </w:p>
        </w:tc>
        <w:tc>
          <w:tcPr>
            <w:tcW w:w="850"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0.0127</w:t>
            </w:r>
          </w:p>
        </w:tc>
        <w:tc>
          <w:tcPr>
            <w:tcW w:w="1389" w:type="dxa"/>
            <w:vMerge/>
            <w:vAlign w:val="center"/>
          </w:tcPr>
          <w:p w:rsidR="00505C9C" w:rsidRPr="000846D6" w:rsidRDefault="00505C9C" w:rsidP="00093905">
            <w:pPr>
              <w:spacing w:line="240" w:lineRule="auto"/>
              <w:ind w:firstLineChars="0" w:firstLine="0"/>
              <w:jc w:val="center"/>
              <w:rPr>
                <w:sz w:val="21"/>
                <w:szCs w:val="21"/>
              </w:rPr>
            </w:pPr>
          </w:p>
        </w:tc>
        <w:tc>
          <w:tcPr>
            <w:tcW w:w="851" w:type="dxa"/>
            <w:vMerge/>
            <w:vAlign w:val="center"/>
          </w:tcPr>
          <w:p w:rsidR="00505C9C" w:rsidRPr="000846D6" w:rsidRDefault="00505C9C" w:rsidP="00093905">
            <w:pPr>
              <w:spacing w:line="240" w:lineRule="auto"/>
              <w:ind w:firstLineChars="0" w:firstLine="0"/>
              <w:jc w:val="center"/>
              <w:rPr>
                <w:sz w:val="21"/>
                <w:szCs w:val="21"/>
              </w:rPr>
            </w:pPr>
          </w:p>
        </w:tc>
        <w:tc>
          <w:tcPr>
            <w:tcW w:w="709" w:type="dxa"/>
            <w:vMerge/>
            <w:vAlign w:val="center"/>
          </w:tcPr>
          <w:p w:rsidR="00505C9C" w:rsidRPr="000846D6" w:rsidRDefault="00505C9C" w:rsidP="00093905">
            <w:pPr>
              <w:spacing w:line="240" w:lineRule="auto"/>
              <w:ind w:firstLineChars="0" w:firstLine="0"/>
              <w:jc w:val="center"/>
              <w:rPr>
                <w:sz w:val="21"/>
                <w:szCs w:val="21"/>
              </w:rPr>
            </w:pPr>
          </w:p>
        </w:tc>
        <w:tc>
          <w:tcPr>
            <w:tcW w:w="708" w:type="dxa"/>
            <w:vMerge/>
            <w:vAlign w:val="center"/>
          </w:tcPr>
          <w:p w:rsidR="00505C9C" w:rsidRPr="000846D6" w:rsidRDefault="00505C9C" w:rsidP="00093905">
            <w:pPr>
              <w:spacing w:line="240" w:lineRule="auto"/>
              <w:ind w:firstLineChars="0" w:firstLine="0"/>
              <w:jc w:val="center"/>
              <w:rPr>
                <w:sz w:val="21"/>
                <w:szCs w:val="21"/>
              </w:rPr>
            </w:pPr>
          </w:p>
        </w:tc>
        <w:tc>
          <w:tcPr>
            <w:tcW w:w="968" w:type="dxa"/>
            <w:vMerge/>
            <w:vAlign w:val="center"/>
          </w:tcPr>
          <w:p w:rsidR="00505C9C" w:rsidRPr="000846D6" w:rsidRDefault="00505C9C" w:rsidP="00093905">
            <w:pPr>
              <w:spacing w:line="240" w:lineRule="auto"/>
              <w:ind w:firstLineChars="0" w:firstLine="0"/>
              <w:jc w:val="center"/>
              <w:rPr>
                <w:sz w:val="21"/>
                <w:szCs w:val="21"/>
              </w:rPr>
            </w:pPr>
          </w:p>
        </w:tc>
        <w:tc>
          <w:tcPr>
            <w:tcW w:w="762" w:type="dxa"/>
            <w:vMerge/>
            <w:vAlign w:val="center"/>
          </w:tcPr>
          <w:p w:rsidR="00505C9C" w:rsidRPr="000846D6" w:rsidRDefault="00505C9C" w:rsidP="00093905">
            <w:pPr>
              <w:spacing w:line="240" w:lineRule="auto"/>
              <w:ind w:firstLineChars="0" w:firstLine="0"/>
              <w:jc w:val="center"/>
              <w:rPr>
                <w:sz w:val="21"/>
                <w:szCs w:val="21"/>
              </w:rPr>
            </w:pPr>
          </w:p>
        </w:tc>
        <w:tc>
          <w:tcPr>
            <w:tcW w:w="1015"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147.3</w:t>
            </w:r>
          </w:p>
        </w:tc>
        <w:tc>
          <w:tcPr>
            <w:tcW w:w="85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0.00</w:t>
            </w:r>
            <w:r>
              <w:rPr>
                <w:rFonts w:hint="eastAsia"/>
                <w:sz w:val="21"/>
                <w:szCs w:val="21"/>
              </w:rPr>
              <w:t>64</w:t>
            </w:r>
          </w:p>
        </w:tc>
        <w:tc>
          <w:tcPr>
            <w:tcW w:w="852"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0.0127</w:t>
            </w:r>
          </w:p>
        </w:tc>
      </w:tr>
      <w:tr w:rsidR="00505C9C" w:rsidRPr="000846D6" w:rsidTr="00505C9C">
        <w:trPr>
          <w:jc w:val="center"/>
        </w:trPr>
        <w:tc>
          <w:tcPr>
            <w:tcW w:w="654" w:type="dxa"/>
            <w:vMerge/>
            <w:vAlign w:val="center"/>
          </w:tcPr>
          <w:p w:rsidR="00505C9C" w:rsidRPr="000846D6" w:rsidRDefault="00505C9C" w:rsidP="00093905">
            <w:pPr>
              <w:spacing w:line="240" w:lineRule="auto"/>
              <w:ind w:firstLineChars="0" w:firstLine="0"/>
              <w:jc w:val="center"/>
              <w:rPr>
                <w:sz w:val="21"/>
                <w:szCs w:val="21"/>
              </w:rPr>
            </w:pPr>
          </w:p>
        </w:tc>
        <w:tc>
          <w:tcPr>
            <w:tcW w:w="284" w:type="dxa"/>
            <w:vMerge/>
            <w:vAlign w:val="center"/>
          </w:tcPr>
          <w:p w:rsidR="00505C9C" w:rsidRPr="000846D6" w:rsidRDefault="00505C9C" w:rsidP="00093905">
            <w:pPr>
              <w:spacing w:line="240" w:lineRule="auto"/>
              <w:ind w:firstLineChars="0" w:firstLine="0"/>
              <w:jc w:val="center"/>
              <w:rPr>
                <w:sz w:val="21"/>
                <w:szCs w:val="21"/>
              </w:rPr>
            </w:pPr>
          </w:p>
        </w:tc>
        <w:tc>
          <w:tcPr>
            <w:tcW w:w="425" w:type="dxa"/>
            <w:vMerge w:val="restart"/>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热水器</w:t>
            </w:r>
          </w:p>
        </w:tc>
        <w:tc>
          <w:tcPr>
            <w:tcW w:w="899" w:type="dxa"/>
            <w:vMerge w:val="restart"/>
            <w:vAlign w:val="center"/>
          </w:tcPr>
          <w:p w:rsidR="00505C9C" w:rsidRPr="000846D6" w:rsidRDefault="00505C9C" w:rsidP="00DA4E0A">
            <w:pPr>
              <w:spacing w:line="240" w:lineRule="auto"/>
              <w:ind w:firstLineChars="0" w:firstLine="0"/>
              <w:jc w:val="center"/>
              <w:rPr>
                <w:sz w:val="21"/>
                <w:szCs w:val="21"/>
              </w:rPr>
            </w:pPr>
            <w:r w:rsidRPr="000846D6">
              <w:rPr>
                <w:sz w:val="21"/>
                <w:szCs w:val="21"/>
              </w:rPr>
              <w:t>DA03</w:t>
            </w:r>
            <w:r>
              <w:rPr>
                <w:rFonts w:hint="eastAsia"/>
                <w:sz w:val="21"/>
                <w:szCs w:val="21"/>
              </w:rPr>
              <w:t>2</w:t>
            </w:r>
          </w:p>
        </w:tc>
        <w:tc>
          <w:tcPr>
            <w:tcW w:w="100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颗粒物</w:t>
            </w:r>
          </w:p>
        </w:tc>
        <w:tc>
          <w:tcPr>
            <w:tcW w:w="962" w:type="dxa"/>
            <w:vAlign w:val="center"/>
          </w:tcPr>
          <w:p w:rsidR="00505C9C" w:rsidRPr="000846D6" w:rsidRDefault="00505C9C" w:rsidP="00093905">
            <w:pPr>
              <w:spacing w:line="240" w:lineRule="auto"/>
              <w:ind w:firstLineChars="0" w:firstLine="0"/>
              <w:jc w:val="center"/>
              <w:rPr>
                <w:sz w:val="21"/>
                <w:szCs w:val="21"/>
              </w:rPr>
            </w:pPr>
            <w:r>
              <w:rPr>
                <w:sz w:val="21"/>
                <w:szCs w:val="21"/>
              </w:rPr>
              <w:t>14.85</w:t>
            </w:r>
          </w:p>
        </w:tc>
        <w:tc>
          <w:tcPr>
            <w:tcW w:w="993"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0.00</w:t>
            </w:r>
            <w:r>
              <w:rPr>
                <w:rFonts w:hint="eastAsia"/>
                <w:sz w:val="21"/>
                <w:szCs w:val="21"/>
              </w:rPr>
              <w:t>06</w:t>
            </w:r>
          </w:p>
        </w:tc>
        <w:tc>
          <w:tcPr>
            <w:tcW w:w="850" w:type="dxa"/>
            <w:vAlign w:val="center"/>
          </w:tcPr>
          <w:p w:rsidR="00505C9C" w:rsidRPr="000846D6" w:rsidRDefault="00505C9C" w:rsidP="00093905">
            <w:pPr>
              <w:spacing w:line="240" w:lineRule="auto"/>
              <w:ind w:firstLineChars="0" w:firstLine="0"/>
              <w:jc w:val="center"/>
              <w:rPr>
                <w:sz w:val="21"/>
                <w:szCs w:val="21"/>
              </w:rPr>
            </w:pPr>
            <w:r w:rsidRPr="002B2591">
              <w:rPr>
                <w:sz w:val="21"/>
                <w:szCs w:val="21"/>
              </w:rPr>
              <w:t>0.0013</w:t>
            </w:r>
          </w:p>
        </w:tc>
        <w:tc>
          <w:tcPr>
            <w:tcW w:w="1389" w:type="dxa"/>
            <w:vMerge w:val="restart"/>
            <w:vAlign w:val="center"/>
          </w:tcPr>
          <w:p w:rsidR="00505C9C" w:rsidRPr="000846D6" w:rsidRDefault="00505C9C" w:rsidP="00093905">
            <w:pPr>
              <w:spacing w:line="240" w:lineRule="auto"/>
              <w:ind w:firstLineChars="0" w:firstLine="0"/>
              <w:jc w:val="center"/>
              <w:rPr>
                <w:sz w:val="21"/>
                <w:szCs w:val="21"/>
              </w:rPr>
            </w:pPr>
            <w:r w:rsidRPr="000846D6">
              <w:rPr>
                <w:sz w:val="21"/>
                <w:szCs w:val="21"/>
              </w:rPr>
              <w:t>低氮燃烧</w:t>
            </w:r>
          </w:p>
        </w:tc>
        <w:tc>
          <w:tcPr>
            <w:tcW w:w="851" w:type="dxa"/>
            <w:vMerge w:val="restart"/>
            <w:vAlign w:val="center"/>
          </w:tcPr>
          <w:p w:rsidR="00505C9C" w:rsidRPr="000846D6" w:rsidRDefault="00505C9C" w:rsidP="00093905">
            <w:pPr>
              <w:spacing w:line="240" w:lineRule="auto"/>
              <w:ind w:firstLineChars="0" w:firstLine="0"/>
              <w:jc w:val="center"/>
              <w:rPr>
                <w:sz w:val="21"/>
                <w:szCs w:val="21"/>
              </w:rPr>
            </w:pPr>
            <w:r w:rsidRPr="000846D6">
              <w:rPr>
                <w:sz w:val="21"/>
                <w:szCs w:val="21"/>
              </w:rPr>
              <w:t>/</w:t>
            </w:r>
          </w:p>
        </w:tc>
        <w:tc>
          <w:tcPr>
            <w:tcW w:w="709" w:type="dxa"/>
            <w:vMerge w:val="restart"/>
            <w:vAlign w:val="center"/>
          </w:tcPr>
          <w:p w:rsidR="00505C9C" w:rsidRPr="000846D6" w:rsidRDefault="00505C9C" w:rsidP="00093905">
            <w:pPr>
              <w:spacing w:line="240" w:lineRule="auto"/>
              <w:ind w:firstLineChars="0" w:firstLine="0"/>
              <w:jc w:val="center"/>
              <w:rPr>
                <w:sz w:val="21"/>
                <w:szCs w:val="21"/>
              </w:rPr>
            </w:pPr>
            <w:r w:rsidRPr="000846D6">
              <w:rPr>
                <w:sz w:val="21"/>
                <w:szCs w:val="21"/>
              </w:rPr>
              <w:t>/</w:t>
            </w:r>
          </w:p>
        </w:tc>
        <w:tc>
          <w:tcPr>
            <w:tcW w:w="708" w:type="dxa"/>
            <w:vMerge w:val="restart"/>
            <w:vAlign w:val="center"/>
          </w:tcPr>
          <w:p w:rsidR="00505C9C" w:rsidRPr="000846D6" w:rsidRDefault="00505C9C" w:rsidP="00093905">
            <w:pPr>
              <w:spacing w:line="240" w:lineRule="auto"/>
              <w:ind w:firstLineChars="0" w:firstLine="0"/>
              <w:jc w:val="center"/>
              <w:rPr>
                <w:sz w:val="21"/>
                <w:szCs w:val="21"/>
              </w:rPr>
            </w:pPr>
            <w:r w:rsidRPr="000846D6">
              <w:rPr>
                <w:sz w:val="21"/>
                <w:szCs w:val="21"/>
              </w:rPr>
              <w:t>/</w:t>
            </w:r>
          </w:p>
        </w:tc>
        <w:tc>
          <w:tcPr>
            <w:tcW w:w="968" w:type="dxa"/>
            <w:vMerge w:val="restart"/>
            <w:vAlign w:val="center"/>
          </w:tcPr>
          <w:p w:rsidR="00505C9C" w:rsidRPr="000846D6" w:rsidRDefault="00505C9C" w:rsidP="00093905">
            <w:pPr>
              <w:spacing w:line="240" w:lineRule="auto"/>
              <w:ind w:firstLineChars="0" w:firstLine="0"/>
              <w:jc w:val="center"/>
              <w:rPr>
                <w:sz w:val="21"/>
                <w:szCs w:val="21"/>
              </w:rPr>
            </w:pPr>
            <w:r w:rsidRPr="000846D6">
              <w:rPr>
                <w:sz w:val="21"/>
                <w:szCs w:val="21"/>
              </w:rPr>
              <w:t>是</w:t>
            </w:r>
          </w:p>
        </w:tc>
        <w:tc>
          <w:tcPr>
            <w:tcW w:w="762" w:type="dxa"/>
            <w:vMerge w:val="restart"/>
            <w:vAlign w:val="center"/>
          </w:tcPr>
          <w:p w:rsidR="00505C9C" w:rsidRPr="000846D6" w:rsidRDefault="00505C9C" w:rsidP="00093905">
            <w:pPr>
              <w:spacing w:line="240" w:lineRule="auto"/>
              <w:ind w:firstLineChars="0" w:firstLine="0"/>
              <w:jc w:val="center"/>
              <w:rPr>
                <w:sz w:val="21"/>
                <w:szCs w:val="21"/>
              </w:rPr>
            </w:pPr>
            <w:r w:rsidRPr="000846D6">
              <w:rPr>
                <w:sz w:val="21"/>
                <w:szCs w:val="21"/>
              </w:rPr>
              <w:t>8.62</w:t>
            </w:r>
          </w:p>
        </w:tc>
        <w:tc>
          <w:tcPr>
            <w:tcW w:w="1015" w:type="dxa"/>
            <w:vAlign w:val="center"/>
          </w:tcPr>
          <w:p w:rsidR="00505C9C" w:rsidRPr="000846D6" w:rsidRDefault="00505C9C" w:rsidP="00093905">
            <w:pPr>
              <w:spacing w:line="240" w:lineRule="auto"/>
              <w:ind w:firstLineChars="0" w:firstLine="0"/>
              <w:jc w:val="center"/>
              <w:rPr>
                <w:sz w:val="21"/>
                <w:szCs w:val="21"/>
              </w:rPr>
            </w:pPr>
            <w:r>
              <w:rPr>
                <w:sz w:val="21"/>
                <w:szCs w:val="21"/>
              </w:rPr>
              <w:t>14.85</w:t>
            </w:r>
          </w:p>
        </w:tc>
        <w:tc>
          <w:tcPr>
            <w:tcW w:w="85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0.00</w:t>
            </w:r>
            <w:r>
              <w:rPr>
                <w:rFonts w:hint="eastAsia"/>
                <w:sz w:val="21"/>
                <w:szCs w:val="21"/>
              </w:rPr>
              <w:t>06</w:t>
            </w:r>
          </w:p>
        </w:tc>
        <w:tc>
          <w:tcPr>
            <w:tcW w:w="852" w:type="dxa"/>
            <w:vAlign w:val="center"/>
          </w:tcPr>
          <w:p w:rsidR="00505C9C" w:rsidRPr="000846D6" w:rsidRDefault="00505C9C" w:rsidP="00093905">
            <w:pPr>
              <w:spacing w:line="240" w:lineRule="auto"/>
              <w:ind w:firstLineChars="0" w:firstLine="0"/>
              <w:jc w:val="center"/>
              <w:rPr>
                <w:sz w:val="21"/>
                <w:szCs w:val="21"/>
              </w:rPr>
            </w:pPr>
            <w:r w:rsidRPr="002B2591">
              <w:rPr>
                <w:sz w:val="21"/>
                <w:szCs w:val="21"/>
              </w:rPr>
              <w:t>0.0013</w:t>
            </w:r>
          </w:p>
        </w:tc>
      </w:tr>
      <w:tr w:rsidR="00505C9C" w:rsidRPr="000846D6" w:rsidTr="00505C9C">
        <w:trPr>
          <w:jc w:val="center"/>
        </w:trPr>
        <w:tc>
          <w:tcPr>
            <w:tcW w:w="654" w:type="dxa"/>
            <w:vMerge/>
            <w:vAlign w:val="center"/>
          </w:tcPr>
          <w:p w:rsidR="00505C9C" w:rsidRPr="000846D6" w:rsidRDefault="00505C9C" w:rsidP="00093905">
            <w:pPr>
              <w:spacing w:line="240" w:lineRule="auto"/>
              <w:ind w:firstLineChars="0" w:firstLine="0"/>
              <w:jc w:val="center"/>
              <w:rPr>
                <w:sz w:val="21"/>
                <w:szCs w:val="21"/>
              </w:rPr>
            </w:pPr>
          </w:p>
        </w:tc>
        <w:tc>
          <w:tcPr>
            <w:tcW w:w="284" w:type="dxa"/>
            <w:vMerge/>
            <w:vAlign w:val="center"/>
          </w:tcPr>
          <w:p w:rsidR="00505C9C" w:rsidRPr="000846D6" w:rsidRDefault="00505C9C" w:rsidP="00093905">
            <w:pPr>
              <w:spacing w:line="240" w:lineRule="auto"/>
              <w:ind w:firstLineChars="0" w:firstLine="0"/>
              <w:jc w:val="center"/>
              <w:rPr>
                <w:sz w:val="21"/>
                <w:szCs w:val="21"/>
              </w:rPr>
            </w:pPr>
          </w:p>
        </w:tc>
        <w:tc>
          <w:tcPr>
            <w:tcW w:w="425" w:type="dxa"/>
            <w:vMerge/>
            <w:vAlign w:val="center"/>
          </w:tcPr>
          <w:p w:rsidR="00505C9C" w:rsidRPr="000846D6" w:rsidRDefault="00505C9C" w:rsidP="00093905">
            <w:pPr>
              <w:spacing w:line="240" w:lineRule="auto"/>
              <w:ind w:firstLineChars="0" w:firstLine="0"/>
              <w:jc w:val="center"/>
              <w:rPr>
                <w:sz w:val="21"/>
                <w:szCs w:val="21"/>
              </w:rPr>
            </w:pPr>
          </w:p>
        </w:tc>
        <w:tc>
          <w:tcPr>
            <w:tcW w:w="899" w:type="dxa"/>
            <w:vMerge/>
            <w:vAlign w:val="center"/>
          </w:tcPr>
          <w:p w:rsidR="00505C9C" w:rsidRPr="000846D6" w:rsidRDefault="00505C9C" w:rsidP="00093905">
            <w:pPr>
              <w:spacing w:line="240" w:lineRule="auto"/>
              <w:ind w:firstLineChars="0" w:firstLine="0"/>
              <w:jc w:val="center"/>
              <w:rPr>
                <w:sz w:val="21"/>
                <w:szCs w:val="21"/>
              </w:rPr>
            </w:pPr>
          </w:p>
        </w:tc>
        <w:tc>
          <w:tcPr>
            <w:tcW w:w="100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SO</w:t>
            </w:r>
            <w:r w:rsidRPr="000846D6">
              <w:rPr>
                <w:sz w:val="21"/>
                <w:szCs w:val="21"/>
                <w:vertAlign w:val="subscript"/>
              </w:rPr>
              <w:t>2</w:t>
            </w:r>
          </w:p>
        </w:tc>
        <w:tc>
          <w:tcPr>
            <w:tcW w:w="96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18.56</w:t>
            </w:r>
          </w:p>
        </w:tc>
        <w:tc>
          <w:tcPr>
            <w:tcW w:w="993"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0.0008</w:t>
            </w:r>
          </w:p>
        </w:tc>
        <w:tc>
          <w:tcPr>
            <w:tcW w:w="850"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0.0016</w:t>
            </w:r>
          </w:p>
        </w:tc>
        <w:tc>
          <w:tcPr>
            <w:tcW w:w="1389" w:type="dxa"/>
            <w:vMerge/>
            <w:vAlign w:val="center"/>
          </w:tcPr>
          <w:p w:rsidR="00505C9C" w:rsidRPr="000846D6" w:rsidRDefault="00505C9C" w:rsidP="00093905">
            <w:pPr>
              <w:spacing w:line="240" w:lineRule="auto"/>
              <w:ind w:firstLineChars="0" w:firstLine="0"/>
              <w:jc w:val="center"/>
              <w:rPr>
                <w:sz w:val="21"/>
                <w:szCs w:val="21"/>
              </w:rPr>
            </w:pPr>
          </w:p>
        </w:tc>
        <w:tc>
          <w:tcPr>
            <w:tcW w:w="851" w:type="dxa"/>
            <w:vMerge/>
            <w:vAlign w:val="center"/>
          </w:tcPr>
          <w:p w:rsidR="00505C9C" w:rsidRPr="000846D6" w:rsidRDefault="00505C9C" w:rsidP="00093905">
            <w:pPr>
              <w:spacing w:line="240" w:lineRule="auto"/>
              <w:ind w:firstLineChars="0" w:firstLine="0"/>
              <w:jc w:val="center"/>
              <w:rPr>
                <w:sz w:val="21"/>
                <w:szCs w:val="21"/>
              </w:rPr>
            </w:pPr>
          </w:p>
        </w:tc>
        <w:tc>
          <w:tcPr>
            <w:tcW w:w="709" w:type="dxa"/>
            <w:vMerge/>
            <w:vAlign w:val="center"/>
          </w:tcPr>
          <w:p w:rsidR="00505C9C" w:rsidRPr="000846D6" w:rsidRDefault="00505C9C" w:rsidP="00093905">
            <w:pPr>
              <w:spacing w:line="240" w:lineRule="auto"/>
              <w:ind w:firstLineChars="0" w:firstLine="0"/>
              <w:jc w:val="center"/>
              <w:rPr>
                <w:sz w:val="21"/>
                <w:szCs w:val="21"/>
              </w:rPr>
            </w:pPr>
          </w:p>
        </w:tc>
        <w:tc>
          <w:tcPr>
            <w:tcW w:w="708" w:type="dxa"/>
            <w:vMerge/>
            <w:vAlign w:val="center"/>
          </w:tcPr>
          <w:p w:rsidR="00505C9C" w:rsidRPr="000846D6" w:rsidRDefault="00505C9C" w:rsidP="00093905">
            <w:pPr>
              <w:spacing w:line="240" w:lineRule="auto"/>
              <w:ind w:firstLineChars="0" w:firstLine="0"/>
              <w:jc w:val="center"/>
              <w:rPr>
                <w:sz w:val="21"/>
                <w:szCs w:val="21"/>
              </w:rPr>
            </w:pPr>
          </w:p>
        </w:tc>
        <w:tc>
          <w:tcPr>
            <w:tcW w:w="968" w:type="dxa"/>
            <w:vMerge/>
            <w:vAlign w:val="center"/>
          </w:tcPr>
          <w:p w:rsidR="00505C9C" w:rsidRPr="000846D6" w:rsidRDefault="00505C9C" w:rsidP="00093905">
            <w:pPr>
              <w:spacing w:line="240" w:lineRule="auto"/>
              <w:ind w:firstLineChars="0" w:firstLine="0"/>
              <w:jc w:val="center"/>
              <w:rPr>
                <w:sz w:val="21"/>
                <w:szCs w:val="21"/>
              </w:rPr>
            </w:pPr>
          </w:p>
        </w:tc>
        <w:tc>
          <w:tcPr>
            <w:tcW w:w="762" w:type="dxa"/>
            <w:vMerge/>
            <w:vAlign w:val="center"/>
          </w:tcPr>
          <w:p w:rsidR="00505C9C" w:rsidRPr="000846D6" w:rsidRDefault="00505C9C" w:rsidP="00093905">
            <w:pPr>
              <w:spacing w:line="240" w:lineRule="auto"/>
              <w:ind w:firstLineChars="0" w:firstLine="0"/>
              <w:jc w:val="center"/>
              <w:rPr>
                <w:sz w:val="21"/>
                <w:szCs w:val="21"/>
              </w:rPr>
            </w:pPr>
          </w:p>
        </w:tc>
        <w:tc>
          <w:tcPr>
            <w:tcW w:w="1015"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18.56</w:t>
            </w:r>
          </w:p>
        </w:tc>
        <w:tc>
          <w:tcPr>
            <w:tcW w:w="85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0.0008</w:t>
            </w:r>
          </w:p>
        </w:tc>
        <w:tc>
          <w:tcPr>
            <w:tcW w:w="85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0.0016</w:t>
            </w:r>
          </w:p>
        </w:tc>
      </w:tr>
      <w:tr w:rsidR="00505C9C" w:rsidRPr="000846D6" w:rsidTr="00505C9C">
        <w:trPr>
          <w:jc w:val="center"/>
        </w:trPr>
        <w:tc>
          <w:tcPr>
            <w:tcW w:w="654" w:type="dxa"/>
            <w:vMerge/>
            <w:vAlign w:val="center"/>
          </w:tcPr>
          <w:p w:rsidR="00505C9C" w:rsidRPr="000846D6" w:rsidRDefault="00505C9C" w:rsidP="00093905">
            <w:pPr>
              <w:spacing w:line="240" w:lineRule="auto"/>
              <w:ind w:firstLineChars="0" w:firstLine="0"/>
              <w:jc w:val="center"/>
              <w:rPr>
                <w:sz w:val="21"/>
                <w:szCs w:val="21"/>
              </w:rPr>
            </w:pPr>
          </w:p>
        </w:tc>
        <w:tc>
          <w:tcPr>
            <w:tcW w:w="284" w:type="dxa"/>
            <w:vMerge/>
            <w:vAlign w:val="center"/>
          </w:tcPr>
          <w:p w:rsidR="00505C9C" w:rsidRPr="000846D6" w:rsidRDefault="00505C9C" w:rsidP="00093905">
            <w:pPr>
              <w:spacing w:line="240" w:lineRule="auto"/>
              <w:ind w:firstLineChars="0" w:firstLine="0"/>
              <w:jc w:val="center"/>
              <w:rPr>
                <w:sz w:val="21"/>
                <w:szCs w:val="21"/>
              </w:rPr>
            </w:pPr>
          </w:p>
        </w:tc>
        <w:tc>
          <w:tcPr>
            <w:tcW w:w="425" w:type="dxa"/>
            <w:vMerge/>
            <w:vAlign w:val="center"/>
          </w:tcPr>
          <w:p w:rsidR="00505C9C" w:rsidRPr="000846D6" w:rsidRDefault="00505C9C" w:rsidP="00093905">
            <w:pPr>
              <w:spacing w:line="240" w:lineRule="auto"/>
              <w:ind w:firstLineChars="0" w:firstLine="0"/>
              <w:jc w:val="center"/>
              <w:rPr>
                <w:sz w:val="21"/>
                <w:szCs w:val="21"/>
              </w:rPr>
            </w:pPr>
          </w:p>
        </w:tc>
        <w:tc>
          <w:tcPr>
            <w:tcW w:w="899" w:type="dxa"/>
            <w:vMerge/>
            <w:vAlign w:val="center"/>
          </w:tcPr>
          <w:p w:rsidR="00505C9C" w:rsidRPr="000846D6" w:rsidRDefault="00505C9C" w:rsidP="00093905">
            <w:pPr>
              <w:spacing w:line="240" w:lineRule="auto"/>
              <w:ind w:firstLineChars="0" w:firstLine="0"/>
              <w:jc w:val="center"/>
              <w:rPr>
                <w:sz w:val="21"/>
                <w:szCs w:val="21"/>
              </w:rPr>
            </w:pPr>
          </w:p>
        </w:tc>
        <w:tc>
          <w:tcPr>
            <w:tcW w:w="100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NOx</w:t>
            </w:r>
          </w:p>
        </w:tc>
        <w:tc>
          <w:tcPr>
            <w:tcW w:w="962"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147.3</w:t>
            </w:r>
          </w:p>
        </w:tc>
        <w:tc>
          <w:tcPr>
            <w:tcW w:w="993"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0.00</w:t>
            </w:r>
            <w:r>
              <w:rPr>
                <w:rFonts w:hint="eastAsia"/>
                <w:sz w:val="21"/>
                <w:szCs w:val="21"/>
              </w:rPr>
              <w:t>64</w:t>
            </w:r>
          </w:p>
        </w:tc>
        <w:tc>
          <w:tcPr>
            <w:tcW w:w="850"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0.0127</w:t>
            </w:r>
          </w:p>
        </w:tc>
        <w:tc>
          <w:tcPr>
            <w:tcW w:w="1389" w:type="dxa"/>
            <w:vMerge/>
            <w:vAlign w:val="center"/>
          </w:tcPr>
          <w:p w:rsidR="00505C9C" w:rsidRPr="000846D6" w:rsidRDefault="00505C9C" w:rsidP="00093905">
            <w:pPr>
              <w:spacing w:line="240" w:lineRule="auto"/>
              <w:ind w:firstLineChars="0" w:firstLine="0"/>
              <w:jc w:val="center"/>
              <w:rPr>
                <w:sz w:val="21"/>
                <w:szCs w:val="21"/>
              </w:rPr>
            </w:pPr>
          </w:p>
        </w:tc>
        <w:tc>
          <w:tcPr>
            <w:tcW w:w="851" w:type="dxa"/>
            <w:vMerge/>
            <w:vAlign w:val="center"/>
          </w:tcPr>
          <w:p w:rsidR="00505C9C" w:rsidRPr="000846D6" w:rsidRDefault="00505C9C" w:rsidP="00093905">
            <w:pPr>
              <w:spacing w:line="240" w:lineRule="auto"/>
              <w:ind w:firstLineChars="0" w:firstLine="0"/>
              <w:jc w:val="center"/>
              <w:rPr>
                <w:sz w:val="21"/>
                <w:szCs w:val="21"/>
              </w:rPr>
            </w:pPr>
          </w:p>
        </w:tc>
        <w:tc>
          <w:tcPr>
            <w:tcW w:w="709" w:type="dxa"/>
            <w:vMerge/>
            <w:vAlign w:val="center"/>
          </w:tcPr>
          <w:p w:rsidR="00505C9C" w:rsidRPr="000846D6" w:rsidRDefault="00505C9C" w:rsidP="00093905">
            <w:pPr>
              <w:spacing w:line="240" w:lineRule="auto"/>
              <w:ind w:firstLineChars="0" w:firstLine="0"/>
              <w:jc w:val="center"/>
              <w:rPr>
                <w:sz w:val="21"/>
                <w:szCs w:val="21"/>
              </w:rPr>
            </w:pPr>
          </w:p>
        </w:tc>
        <w:tc>
          <w:tcPr>
            <w:tcW w:w="708" w:type="dxa"/>
            <w:vMerge/>
            <w:vAlign w:val="center"/>
          </w:tcPr>
          <w:p w:rsidR="00505C9C" w:rsidRPr="000846D6" w:rsidRDefault="00505C9C" w:rsidP="00093905">
            <w:pPr>
              <w:spacing w:line="240" w:lineRule="auto"/>
              <w:ind w:firstLineChars="0" w:firstLine="0"/>
              <w:jc w:val="center"/>
              <w:rPr>
                <w:sz w:val="21"/>
                <w:szCs w:val="21"/>
              </w:rPr>
            </w:pPr>
          </w:p>
        </w:tc>
        <w:tc>
          <w:tcPr>
            <w:tcW w:w="968" w:type="dxa"/>
            <w:vMerge/>
            <w:vAlign w:val="center"/>
          </w:tcPr>
          <w:p w:rsidR="00505C9C" w:rsidRPr="000846D6" w:rsidRDefault="00505C9C" w:rsidP="00093905">
            <w:pPr>
              <w:spacing w:line="240" w:lineRule="auto"/>
              <w:ind w:firstLineChars="0" w:firstLine="0"/>
              <w:jc w:val="center"/>
              <w:rPr>
                <w:sz w:val="21"/>
                <w:szCs w:val="21"/>
              </w:rPr>
            </w:pPr>
          </w:p>
        </w:tc>
        <w:tc>
          <w:tcPr>
            <w:tcW w:w="762" w:type="dxa"/>
            <w:vMerge/>
            <w:vAlign w:val="center"/>
          </w:tcPr>
          <w:p w:rsidR="00505C9C" w:rsidRPr="000846D6" w:rsidRDefault="00505C9C" w:rsidP="00093905">
            <w:pPr>
              <w:spacing w:line="240" w:lineRule="auto"/>
              <w:ind w:firstLineChars="0" w:firstLine="0"/>
              <w:jc w:val="center"/>
              <w:rPr>
                <w:sz w:val="21"/>
                <w:szCs w:val="21"/>
              </w:rPr>
            </w:pPr>
          </w:p>
        </w:tc>
        <w:tc>
          <w:tcPr>
            <w:tcW w:w="1015"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147.3</w:t>
            </w:r>
          </w:p>
        </w:tc>
        <w:tc>
          <w:tcPr>
            <w:tcW w:w="852" w:type="dxa"/>
            <w:vAlign w:val="center"/>
          </w:tcPr>
          <w:p w:rsidR="00505C9C" w:rsidRPr="000846D6" w:rsidRDefault="00505C9C" w:rsidP="00093905">
            <w:pPr>
              <w:spacing w:line="240" w:lineRule="auto"/>
              <w:ind w:firstLineChars="0" w:firstLine="0"/>
              <w:jc w:val="center"/>
              <w:rPr>
                <w:sz w:val="21"/>
                <w:szCs w:val="21"/>
              </w:rPr>
            </w:pPr>
            <w:r w:rsidRPr="000846D6">
              <w:rPr>
                <w:sz w:val="21"/>
                <w:szCs w:val="21"/>
              </w:rPr>
              <w:t>0.00</w:t>
            </w:r>
            <w:r>
              <w:rPr>
                <w:rFonts w:hint="eastAsia"/>
                <w:sz w:val="21"/>
                <w:szCs w:val="21"/>
              </w:rPr>
              <w:t>64</w:t>
            </w:r>
          </w:p>
        </w:tc>
        <w:tc>
          <w:tcPr>
            <w:tcW w:w="852" w:type="dxa"/>
            <w:vAlign w:val="center"/>
          </w:tcPr>
          <w:p w:rsidR="00505C9C" w:rsidRPr="000846D6" w:rsidRDefault="00505C9C" w:rsidP="00093905">
            <w:pPr>
              <w:spacing w:line="240" w:lineRule="auto"/>
              <w:ind w:firstLineChars="0" w:firstLine="0"/>
              <w:jc w:val="center"/>
              <w:rPr>
                <w:sz w:val="21"/>
                <w:szCs w:val="21"/>
              </w:rPr>
            </w:pPr>
            <w:r>
              <w:rPr>
                <w:rFonts w:hint="eastAsia"/>
                <w:sz w:val="21"/>
                <w:szCs w:val="21"/>
              </w:rPr>
              <w:t>0.0127</w:t>
            </w:r>
          </w:p>
        </w:tc>
      </w:tr>
      <w:tr w:rsidR="008443EB" w:rsidRPr="000846D6" w:rsidTr="00093905">
        <w:trPr>
          <w:jc w:val="center"/>
        </w:trPr>
        <w:tc>
          <w:tcPr>
            <w:tcW w:w="654" w:type="dxa"/>
            <w:vMerge w:val="restart"/>
            <w:vAlign w:val="center"/>
          </w:tcPr>
          <w:p w:rsidR="008443EB" w:rsidRPr="000846D6" w:rsidRDefault="00295242" w:rsidP="00093905">
            <w:pPr>
              <w:spacing w:line="240" w:lineRule="auto"/>
              <w:ind w:firstLineChars="0" w:firstLine="0"/>
              <w:jc w:val="center"/>
              <w:rPr>
                <w:sz w:val="21"/>
                <w:szCs w:val="21"/>
              </w:rPr>
            </w:pPr>
            <w:r>
              <w:rPr>
                <w:rFonts w:hint="eastAsia"/>
                <w:sz w:val="21"/>
                <w:szCs w:val="21"/>
              </w:rPr>
              <w:t>零部件</w:t>
            </w:r>
            <w:r w:rsidR="008443EB" w:rsidRPr="000846D6">
              <w:rPr>
                <w:sz w:val="21"/>
                <w:szCs w:val="21"/>
              </w:rPr>
              <w:t>车间</w:t>
            </w:r>
          </w:p>
        </w:tc>
        <w:tc>
          <w:tcPr>
            <w:tcW w:w="709" w:type="dxa"/>
            <w:gridSpan w:val="2"/>
            <w:vAlign w:val="center"/>
          </w:tcPr>
          <w:p w:rsidR="008443EB" w:rsidRPr="000846D6" w:rsidRDefault="008443EB" w:rsidP="00093905">
            <w:pPr>
              <w:spacing w:line="240" w:lineRule="auto"/>
              <w:ind w:firstLineChars="0" w:firstLine="0"/>
              <w:jc w:val="center"/>
              <w:rPr>
                <w:sz w:val="21"/>
                <w:szCs w:val="21"/>
              </w:rPr>
            </w:pPr>
            <w:r w:rsidRPr="000846D6">
              <w:rPr>
                <w:sz w:val="21"/>
                <w:szCs w:val="21"/>
              </w:rPr>
              <w:t>焊接</w:t>
            </w:r>
          </w:p>
        </w:tc>
        <w:tc>
          <w:tcPr>
            <w:tcW w:w="899"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DA014</w:t>
            </w:r>
          </w:p>
        </w:tc>
        <w:tc>
          <w:tcPr>
            <w:tcW w:w="100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颗粒物</w:t>
            </w:r>
          </w:p>
        </w:tc>
        <w:tc>
          <w:tcPr>
            <w:tcW w:w="96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17.65</w:t>
            </w:r>
          </w:p>
        </w:tc>
        <w:tc>
          <w:tcPr>
            <w:tcW w:w="993"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0.353</w:t>
            </w:r>
          </w:p>
        </w:tc>
        <w:tc>
          <w:tcPr>
            <w:tcW w:w="850"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0.353</w:t>
            </w:r>
          </w:p>
        </w:tc>
        <w:tc>
          <w:tcPr>
            <w:tcW w:w="1389"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布袋除尘</w:t>
            </w:r>
          </w:p>
        </w:tc>
        <w:tc>
          <w:tcPr>
            <w:tcW w:w="851"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20000</w:t>
            </w:r>
          </w:p>
        </w:tc>
        <w:tc>
          <w:tcPr>
            <w:tcW w:w="709"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99</w:t>
            </w:r>
          </w:p>
        </w:tc>
        <w:tc>
          <w:tcPr>
            <w:tcW w:w="708"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95</w:t>
            </w:r>
          </w:p>
        </w:tc>
        <w:tc>
          <w:tcPr>
            <w:tcW w:w="968"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是</w:t>
            </w:r>
          </w:p>
        </w:tc>
        <w:tc>
          <w:tcPr>
            <w:tcW w:w="76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2000</w:t>
            </w:r>
          </w:p>
        </w:tc>
        <w:tc>
          <w:tcPr>
            <w:tcW w:w="1015"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0.88</w:t>
            </w:r>
          </w:p>
        </w:tc>
        <w:tc>
          <w:tcPr>
            <w:tcW w:w="85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0.018</w:t>
            </w:r>
          </w:p>
        </w:tc>
        <w:tc>
          <w:tcPr>
            <w:tcW w:w="85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0.018</w:t>
            </w:r>
          </w:p>
        </w:tc>
      </w:tr>
      <w:tr w:rsidR="008443EB" w:rsidRPr="000846D6" w:rsidTr="00093905">
        <w:trPr>
          <w:jc w:val="center"/>
        </w:trPr>
        <w:tc>
          <w:tcPr>
            <w:tcW w:w="654" w:type="dxa"/>
            <w:vMerge/>
            <w:vAlign w:val="center"/>
          </w:tcPr>
          <w:p w:rsidR="008443EB" w:rsidRPr="000846D6" w:rsidRDefault="008443EB" w:rsidP="00093905">
            <w:pPr>
              <w:spacing w:line="240" w:lineRule="auto"/>
              <w:ind w:firstLineChars="0" w:firstLine="0"/>
              <w:jc w:val="center"/>
              <w:rPr>
                <w:sz w:val="21"/>
                <w:szCs w:val="21"/>
              </w:rPr>
            </w:pPr>
          </w:p>
        </w:tc>
        <w:tc>
          <w:tcPr>
            <w:tcW w:w="709" w:type="dxa"/>
            <w:gridSpan w:val="2"/>
            <w:vAlign w:val="center"/>
          </w:tcPr>
          <w:p w:rsidR="008443EB" w:rsidRPr="000846D6" w:rsidRDefault="008443EB" w:rsidP="00093905">
            <w:pPr>
              <w:spacing w:line="240" w:lineRule="auto"/>
              <w:ind w:firstLineChars="0" w:firstLine="0"/>
              <w:jc w:val="center"/>
              <w:rPr>
                <w:sz w:val="21"/>
                <w:szCs w:val="21"/>
              </w:rPr>
            </w:pPr>
            <w:r w:rsidRPr="000846D6">
              <w:rPr>
                <w:sz w:val="21"/>
                <w:szCs w:val="21"/>
              </w:rPr>
              <w:t>焊接</w:t>
            </w:r>
          </w:p>
        </w:tc>
        <w:tc>
          <w:tcPr>
            <w:tcW w:w="899"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DA015</w:t>
            </w:r>
          </w:p>
        </w:tc>
        <w:tc>
          <w:tcPr>
            <w:tcW w:w="100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颗粒物</w:t>
            </w:r>
          </w:p>
        </w:tc>
        <w:tc>
          <w:tcPr>
            <w:tcW w:w="96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17.65</w:t>
            </w:r>
          </w:p>
        </w:tc>
        <w:tc>
          <w:tcPr>
            <w:tcW w:w="993"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0.353</w:t>
            </w:r>
          </w:p>
        </w:tc>
        <w:tc>
          <w:tcPr>
            <w:tcW w:w="850"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0.353</w:t>
            </w:r>
          </w:p>
        </w:tc>
        <w:tc>
          <w:tcPr>
            <w:tcW w:w="1389"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布袋除尘</w:t>
            </w:r>
          </w:p>
        </w:tc>
        <w:tc>
          <w:tcPr>
            <w:tcW w:w="851"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20000</w:t>
            </w:r>
          </w:p>
        </w:tc>
        <w:tc>
          <w:tcPr>
            <w:tcW w:w="709"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99</w:t>
            </w:r>
          </w:p>
        </w:tc>
        <w:tc>
          <w:tcPr>
            <w:tcW w:w="708"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95</w:t>
            </w:r>
          </w:p>
        </w:tc>
        <w:tc>
          <w:tcPr>
            <w:tcW w:w="968"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是</w:t>
            </w:r>
          </w:p>
        </w:tc>
        <w:tc>
          <w:tcPr>
            <w:tcW w:w="76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2000</w:t>
            </w:r>
          </w:p>
        </w:tc>
        <w:tc>
          <w:tcPr>
            <w:tcW w:w="1015"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0.88</w:t>
            </w:r>
          </w:p>
        </w:tc>
        <w:tc>
          <w:tcPr>
            <w:tcW w:w="85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0.018</w:t>
            </w:r>
          </w:p>
        </w:tc>
        <w:tc>
          <w:tcPr>
            <w:tcW w:w="85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0.018</w:t>
            </w:r>
          </w:p>
        </w:tc>
      </w:tr>
      <w:tr w:rsidR="008443EB" w:rsidRPr="000846D6" w:rsidTr="00093905">
        <w:trPr>
          <w:jc w:val="center"/>
        </w:trPr>
        <w:tc>
          <w:tcPr>
            <w:tcW w:w="654" w:type="dxa"/>
            <w:vMerge/>
            <w:vAlign w:val="center"/>
          </w:tcPr>
          <w:p w:rsidR="008443EB" w:rsidRPr="000846D6" w:rsidRDefault="008443EB" w:rsidP="00093905">
            <w:pPr>
              <w:spacing w:line="240" w:lineRule="auto"/>
              <w:ind w:firstLineChars="0" w:firstLine="0"/>
              <w:jc w:val="center"/>
              <w:rPr>
                <w:sz w:val="21"/>
                <w:szCs w:val="21"/>
              </w:rPr>
            </w:pPr>
          </w:p>
        </w:tc>
        <w:tc>
          <w:tcPr>
            <w:tcW w:w="709" w:type="dxa"/>
            <w:gridSpan w:val="2"/>
            <w:vAlign w:val="center"/>
          </w:tcPr>
          <w:p w:rsidR="008443EB" w:rsidRPr="000846D6" w:rsidRDefault="008443EB" w:rsidP="00093905">
            <w:pPr>
              <w:spacing w:line="240" w:lineRule="auto"/>
              <w:ind w:firstLineChars="0" w:firstLine="0"/>
              <w:jc w:val="center"/>
              <w:rPr>
                <w:sz w:val="21"/>
                <w:szCs w:val="21"/>
              </w:rPr>
            </w:pPr>
            <w:r w:rsidRPr="000846D6">
              <w:rPr>
                <w:sz w:val="21"/>
                <w:szCs w:val="21"/>
              </w:rPr>
              <w:t>焊接</w:t>
            </w:r>
          </w:p>
        </w:tc>
        <w:tc>
          <w:tcPr>
            <w:tcW w:w="899"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DA016</w:t>
            </w:r>
          </w:p>
        </w:tc>
        <w:tc>
          <w:tcPr>
            <w:tcW w:w="100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颗粒物</w:t>
            </w:r>
          </w:p>
        </w:tc>
        <w:tc>
          <w:tcPr>
            <w:tcW w:w="96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17.65</w:t>
            </w:r>
          </w:p>
        </w:tc>
        <w:tc>
          <w:tcPr>
            <w:tcW w:w="993"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0.353</w:t>
            </w:r>
          </w:p>
        </w:tc>
        <w:tc>
          <w:tcPr>
            <w:tcW w:w="850"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0.353</w:t>
            </w:r>
          </w:p>
        </w:tc>
        <w:tc>
          <w:tcPr>
            <w:tcW w:w="1389"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布袋除尘</w:t>
            </w:r>
          </w:p>
        </w:tc>
        <w:tc>
          <w:tcPr>
            <w:tcW w:w="851"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20000</w:t>
            </w:r>
          </w:p>
        </w:tc>
        <w:tc>
          <w:tcPr>
            <w:tcW w:w="709"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99</w:t>
            </w:r>
          </w:p>
        </w:tc>
        <w:tc>
          <w:tcPr>
            <w:tcW w:w="708"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95</w:t>
            </w:r>
          </w:p>
        </w:tc>
        <w:tc>
          <w:tcPr>
            <w:tcW w:w="968"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是</w:t>
            </w:r>
          </w:p>
        </w:tc>
        <w:tc>
          <w:tcPr>
            <w:tcW w:w="76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2000</w:t>
            </w:r>
          </w:p>
        </w:tc>
        <w:tc>
          <w:tcPr>
            <w:tcW w:w="1015"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0.88</w:t>
            </w:r>
          </w:p>
        </w:tc>
        <w:tc>
          <w:tcPr>
            <w:tcW w:w="85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0.018</w:t>
            </w:r>
          </w:p>
        </w:tc>
        <w:tc>
          <w:tcPr>
            <w:tcW w:w="85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0.018</w:t>
            </w:r>
          </w:p>
        </w:tc>
      </w:tr>
      <w:tr w:rsidR="008443EB" w:rsidRPr="000846D6" w:rsidTr="00093905">
        <w:trPr>
          <w:jc w:val="center"/>
        </w:trPr>
        <w:tc>
          <w:tcPr>
            <w:tcW w:w="654" w:type="dxa"/>
            <w:vMerge/>
            <w:vAlign w:val="center"/>
          </w:tcPr>
          <w:p w:rsidR="008443EB" w:rsidRPr="000846D6" w:rsidRDefault="008443EB" w:rsidP="00093905">
            <w:pPr>
              <w:spacing w:line="240" w:lineRule="auto"/>
              <w:ind w:firstLineChars="0" w:firstLine="0"/>
              <w:jc w:val="center"/>
              <w:rPr>
                <w:sz w:val="21"/>
                <w:szCs w:val="21"/>
              </w:rPr>
            </w:pPr>
          </w:p>
        </w:tc>
        <w:tc>
          <w:tcPr>
            <w:tcW w:w="709" w:type="dxa"/>
            <w:gridSpan w:val="2"/>
            <w:vAlign w:val="center"/>
          </w:tcPr>
          <w:p w:rsidR="008443EB" w:rsidRPr="000846D6" w:rsidRDefault="008443EB" w:rsidP="00093905">
            <w:pPr>
              <w:spacing w:line="240" w:lineRule="auto"/>
              <w:ind w:firstLineChars="0" w:firstLine="0"/>
              <w:jc w:val="center"/>
              <w:rPr>
                <w:sz w:val="21"/>
                <w:szCs w:val="21"/>
              </w:rPr>
            </w:pPr>
            <w:r w:rsidRPr="000846D6">
              <w:rPr>
                <w:sz w:val="21"/>
                <w:szCs w:val="21"/>
              </w:rPr>
              <w:t>焊接</w:t>
            </w:r>
          </w:p>
        </w:tc>
        <w:tc>
          <w:tcPr>
            <w:tcW w:w="899"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DA017</w:t>
            </w:r>
          </w:p>
        </w:tc>
        <w:tc>
          <w:tcPr>
            <w:tcW w:w="100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颗粒物</w:t>
            </w:r>
          </w:p>
        </w:tc>
        <w:tc>
          <w:tcPr>
            <w:tcW w:w="96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17.65</w:t>
            </w:r>
          </w:p>
        </w:tc>
        <w:tc>
          <w:tcPr>
            <w:tcW w:w="993"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0.353</w:t>
            </w:r>
          </w:p>
        </w:tc>
        <w:tc>
          <w:tcPr>
            <w:tcW w:w="850"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0.353</w:t>
            </w:r>
          </w:p>
        </w:tc>
        <w:tc>
          <w:tcPr>
            <w:tcW w:w="1389"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布袋除尘</w:t>
            </w:r>
          </w:p>
        </w:tc>
        <w:tc>
          <w:tcPr>
            <w:tcW w:w="851"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20000</w:t>
            </w:r>
          </w:p>
        </w:tc>
        <w:tc>
          <w:tcPr>
            <w:tcW w:w="709"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99</w:t>
            </w:r>
          </w:p>
        </w:tc>
        <w:tc>
          <w:tcPr>
            <w:tcW w:w="708"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95</w:t>
            </w:r>
          </w:p>
        </w:tc>
        <w:tc>
          <w:tcPr>
            <w:tcW w:w="968"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是</w:t>
            </w:r>
          </w:p>
        </w:tc>
        <w:tc>
          <w:tcPr>
            <w:tcW w:w="76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2000</w:t>
            </w:r>
          </w:p>
        </w:tc>
        <w:tc>
          <w:tcPr>
            <w:tcW w:w="1015"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0.88</w:t>
            </w:r>
          </w:p>
        </w:tc>
        <w:tc>
          <w:tcPr>
            <w:tcW w:w="85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0.018</w:t>
            </w:r>
          </w:p>
        </w:tc>
        <w:tc>
          <w:tcPr>
            <w:tcW w:w="852" w:type="dxa"/>
            <w:vAlign w:val="center"/>
          </w:tcPr>
          <w:p w:rsidR="008443EB" w:rsidRPr="000846D6" w:rsidRDefault="008443EB" w:rsidP="00093905">
            <w:pPr>
              <w:spacing w:line="240" w:lineRule="auto"/>
              <w:ind w:firstLineChars="0" w:firstLine="0"/>
              <w:jc w:val="center"/>
              <w:rPr>
                <w:sz w:val="21"/>
                <w:szCs w:val="21"/>
              </w:rPr>
            </w:pPr>
            <w:r w:rsidRPr="000846D6">
              <w:rPr>
                <w:sz w:val="21"/>
                <w:szCs w:val="21"/>
              </w:rPr>
              <w:t>0.018</w:t>
            </w:r>
          </w:p>
        </w:tc>
      </w:tr>
      <w:tr w:rsidR="002B2591" w:rsidRPr="000846D6" w:rsidTr="00093905">
        <w:trPr>
          <w:jc w:val="center"/>
        </w:trPr>
        <w:tc>
          <w:tcPr>
            <w:tcW w:w="654" w:type="dxa"/>
            <w:vMerge/>
            <w:vAlign w:val="center"/>
          </w:tcPr>
          <w:p w:rsidR="002B2591" w:rsidRPr="000846D6" w:rsidRDefault="002B2591" w:rsidP="00093905">
            <w:pPr>
              <w:spacing w:line="240" w:lineRule="auto"/>
              <w:ind w:firstLineChars="0" w:firstLine="0"/>
              <w:jc w:val="center"/>
              <w:rPr>
                <w:sz w:val="21"/>
                <w:szCs w:val="21"/>
              </w:rPr>
            </w:pPr>
          </w:p>
        </w:tc>
        <w:tc>
          <w:tcPr>
            <w:tcW w:w="709" w:type="dxa"/>
            <w:gridSpan w:val="2"/>
            <w:vMerge w:val="restart"/>
            <w:vAlign w:val="center"/>
          </w:tcPr>
          <w:p w:rsidR="002B2591" w:rsidRPr="000846D6" w:rsidRDefault="00EE63C2" w:rsidP="00093905">
            <w:pPr>
              <w:spacing w:line="240" w:lineRule="auto"/>
              <w:ind w:firstLineChars="0" w:firstLine="0"/>
              <w:jc w:val="center"/>
              <w:rPr>
                <w:sz w:val="21"/>
                <w:szCs w:val="21"/>
              </w:rPr>
            </w:pPr>
            <w:r>
              <w:rPr>
                <w:rFonts w:hint="eastAsia"/>
                <w:sz w:val="21"/>
                <w:szCs w:val="21"/>
              </w:rPr>
              <w:t>热水器</w:t>
            </w:r>
          </w:p>
        </w:tc>
        <w:tc>
          <w:tcPr>
            <w:tcW w:w="899" w:type="dxa"/>
            <w:vMerge w:val="restart"/>
            <w:vAlign w:val="center"/>
          </w:tcPr>
          <w:p w:rsidR="002B2591" w:rsidRPr="000846D6" w:rsidRDefault="002B2591" w:rsidP="009676AF">
            <w:pPr>
              <w:spacing w:line="240" w:lineRule="auto"/>
              <w:ind w:firstLineChars="0" w:firstLine="0"/>
              <w:jc w:val="center"/>
              <w:rPr>
                <w:sz w:val="21"/>
                <w:szCs w:val="21"/>
              </w:rPr>
            </w:pPr>
            <w:r w:rsidRPr="000846D6">
              <w:rPr>
                <w:sz w:val="21"/>
                <w:szCs w:val="21"/>
              </w:rPr>
              <w:t>DA03</w:t>
            </w:r>
            <w:r w:rsidR="009676AF">
              <w:rPr>
                <w:rFonts w:hint="eastAsia"/>
                <w:sz w:val="21"/>
                <w:szCs w:val="21"/>
              </w:rPr>
              <w:t>3</w:t>
            </w:r>
          </w:p>
        </w:tc>
        <w:tc>
          <w:tcPr>
            <w:tcW w:w="1002" w:type="dxa"/>
            <w:vAlign w:val="center"/>
          </w:tcPr>
          <w:p w:rsidR="002B2591" w:rsidRPr="000846D6" w:rsidRDefault="002B2591" w:rsidP="00093905">
            <w:pPr>
              <w:spacing w:line="240" w:lineRule="auto"/>
              <w:ind w:firstLineChars="0" w:firstLine="0"/>
              <w:jc w:val="center"/>
              <w:rPr>
                <w:sz w:val="21"/>
                <w:szCs w:val="21"/>
              </w:rPr>
            </w:pPr>
            <w:r w:rsidRPr="000846D6">
              <w:rPr>
                <w:sz w:val="21"/>
                <w:szCs w:val="21"/>
              </w:rPr>
              <w:t>颗粒物</w:t>
            </w:r>
          </w:p>
        </w:tc>
        <w:tc>
          <w:tcPr>
            <w:tcW w:w="962" w:type="dxa"/>
            <w:vAlign w:val="center"/>
          </w:tcPr>
          <w:p w:rsidR="002B2591" w:rsidRPr="000846D6" w:rsidRDefault="002B2591" w:rsidP="00093905">
            <w:pPr>
              <w:spacing w:line="240" w:lineRule="auto"/>
              <w:ind w:firstLineChars="0" w:firstLine="0"/>
              <w:jc w:val="center"/>
              <w:rPr>
                <w:sz w:val="21"/>
                <w:szCs w:val="21"/>
              </w:rPr>
            </w:pPr>
            <w:r>
              <w:rPr>
                <w:sz w:val="21"/>
                <w:szCs w:val="21"/>
              </w:rPr>
              <w:t>14.85</w:t>
            </w:r>
          </w:p>
        </w:tc>
        <w:tc>
          <w:tcPr>
            <w:tcW w:w="993" w:type="dxa"/>
            <w:vAlign w:val="center"/>
          </w:tcPr>
          <w:p w:rsidR="002B2591" w:rsidRPr="000846D6" w:rsidRDefault="002B2591" w:rsidP="00093905">
            <w:pPr>
              <w:spacing w:line="240" w:lineRule="auto"/>
              <w:ind w:firstLineChars="0" w:firstLine="0"/>
              <w:jc w:val="center"/>
              <w:rPr>
                <w:sz w:val="21"/>
                <w:szCs w:val="21"/>
              </w:rPr>
            </w:pPr>
            <w:r w:rsidRPr="000846D6">
              <w:rPr>
                <w:sz w:val="21"/>
                <w:szCs w:val="21"/>
              </w:rPr>
              <w:t>0.00</w:t>
            </w:r>
            <w:r>
              <w:rPr>
                <w:rFonts w:hint="eastAsia"/>
                <w:sz w:val="21"/>
                <w:szCs w:val="21"/>
              </w:rPr>
              <w:t>06</w:t>
            </w:r>
          </w:p>
        </w:tc>
        <w:tc>
          <w:tcPr>
            <w:tcW w:w="850" w:type="dxa"/>
            <w:vAlign w:val="center"/>
          </w:tcPr>
          <w:p w:rsidR="002B2591" w:rsidRPr="000846D6" w:rsidRDefault="002B2591" w:rsidP="00093905">
            <w:pPr>
              <w:spacing w:line="240" w:lineRule="auto"/>
              <w:ind w:firstLineChars="0" w:firstLine="0"/>
              <w:jc w:val="center"/>
              <w:rPr>
                <w:sz w:val="21"/>
                <w:szCs w:val="21"/>
              </w:rPr>
            </w:pPr>
            <w:r w:rsidRPr="002B2591">
              <w:rPr>
                <w:sz w:val="21"/>
                <w:szCs w:val="21"/>
              </w:rPr>
              <w:t>0.0013</w:t>
            </w:r>
          </w:p>
        </w:tc>
        <w:tc>
          <w:tcPr>
            <w:tcW w:w="1389" w:type="dxa"/>
            <w:vMerge w:val="restart"/>
            <w:vAlign w:val="center"/>
          </w:tcPr>
          <w:p w:rsidR="002B2591" w:rsidRPr="000846D6" w:rsidRDefault="002B2591" w:rsidP="00093905">
            <w:pPr>
              <w:spacing w:line="240" w:lineRule="auto"/>
              <w:ind w:firstLineChars="0" w:firstLine="0"/>
              <w:jc w:val="center"/>
              <w:rPr>
                <w:sz w:val="21"/>
                <w:szCs w:val="21"/>
              </w:rPr>
            </w:pPr>
            <w:r w:rsidRPr="000846D6">
              <w:rPr>
                <w:sz w:val="21"/>
                <w:szCs w:val="21"/>
              </w:rPr>
              <w:t>低氮燃烧</w:t>
            </w:r>
          </w:p>
        </w:tc>
        <w:tc>
          <w:tcPr>
            <w:tcW w:w="851" w:type="dxa"/>
            <w:vMerge w:val="restart"/>
            <w:vAlign w:val="center"/>
          </w:tcPr>
          <w:p w:rsidR="002B2591" w:rsidRPr="000846D6" w:rsidRDefault="002B2591" w:rsidP="00093905">
            <w:pPr>
              <w:spacing w:line="240" w:lineRule="auto"/>
              <w:ind w:firstLineChars="0" w:firstLine="0"/>
              <w:jc w:val="center"/>
              <w:rPr>
                <w:sz w:val="21"/>
                <w:szCs w:val="21"/>
              </w:rPr>
            </w:pPr>
            <w:r w:rsidRPr="000846D6">
              <w:rPr>
                <w:sz w:val="21"/>
                <w:szCs w:val="21"/>
              </w:rPr>
              <w:t>/</w:t>
            </w:r>
          </w:p>
        </w:tc>
        <w:tc>
          <w:tcPr>
            <w:tcW w:w="709" w:type="dxa"/>
            <w:vMerge w:val="restart"/>
            <w:vAlign w:val="center"/>
          </w:tcPr>
          <w:p w:rsidR="002B2591" w:rsidRPr="000846D6" w:rsidRDefault="002B2591" w:rsidP="00093905">
            <w:pPr>
              <w:spacing w:line="240" w:lineRule="auto"/>
              <w:ind w:firstLineChars="0" w:firstLine="0"/>
              <w:jc w:val="center"/>
              <w:rPr>
                <w:sz w:val="21"/>
                <w:szCs w:val="21"/>
              </w:rPr>
            </w:pPr>
            <w:r w:rsidRPr="000846D6">
              <w:rPr>
                <w:sz w:val="21"/>
                <w:szCs w:val="21"/>
              </w:rPr>
              <w:t>/</w:t>
            </w:r>
          </w:p>
        </w:tc>
        <w:tc>
          <w:tcPr>
            <w:tcW w:w="708" w:type="dxa"/>
            <w:vMerge w:val="restart"/>
            <w:vAlign w:val="center"/>
          </w:tcPr>
          <w:p w:rsidR="002B2591" w:rsidRPr="000846D6" w:rsidRDefault="002B2591" w:rsidP="00093905">
            <w:pPr>
              <w:spacing w:line="240" w:lineRule="auto"/>
              <w:ind w:firstLineChars="0" w:firstLine="0"/>
              <w:jc w:val="center"/>
              <w:rPr>
                <w:sz w:val="21"/>
                <w:szCs w:val="21"/>
              </w:rPr>
            </w:pPr>
            <w:r w:rsidRPr="000846D6">
              <w:rPr>
                <w:sz w:val="21"/>
                <w:szCs w:val="21"/>
              </w:rPr>
              <w:t>/</w:t>
            </w:r>
          </w:p>
        </w:tc>
        <w:tc>
          <w:tcPr>
            <w:tcW w:w="968" w:type="dxa"/>
            <w:vMerge w:val="restart"/>
            <w:vAlign w:val="center"/>
          </w:tcPr>
          <w:p w:rsidR="002B2591" w:rsidRPr="000846D6" w:rsidRDefault="002B2591" w:rsidP="00093905">
            <w:pPr>
              <w:spacing w:line="240" w:lineRule="auto"/>
              <w:ind w:firstLineChars="0" w:firstLine="0"/>
              <w:jc w:val="center"/>
              <w:rPr>
                <w:sz w:val="21"/>
                <w:szCs w:val="21"/>
              </w:rPr>
            </w:pPr>
            <w:r w:rsidRPr="000846D6">
              <w:rPr>
                <w:sz w:val="21"/>
                <w:szCs w:val="21"/>
              </w:rPr>
              <w:t>是</w:t>
            </w:r>
          </w:p>
        </w:tc>
        <w:tc>
          <w:tcPr>
            <w:tcW w:w="762" w:type="dxa"/>
            <w:vMerge w:val="restart"/>
            <w:vAlign w:val="center"/>
          </w:tcPr>
          <w:p w:rsidR="002B2591" w:rsidRPr="000846D6" w:rsidRDefault="002B2591" w:rsidP="00093905">
            <w:pPr>
              <w:spacing w:line="240" w:lineRule="auto"/>
              <w:ind w:firstLineChars="0" w:firstLine="0"/>
              <w:jc w:val="center"/>
              <w:rPr>
                <w:sz w:val="21"/>
                <w:szCs w:val="21"/>
              </w:rPr>
            </w:pPr>
            <w:r w:rsidRPr="000846D6">
              <w:rPr>
                <w:sz w:val="21"/>
                <w:szCs w:val="21"/>
              </w:rPr>
              <w:t>8.62</w:t>
            </w:r>
          </w:p>
        </w:tc>
        <w:tc>
          <w:tcPr>
            <w:tcW w:w="1015" w:type="dxa"/>
            <w:vAlign w:val="center"/>
          </w:tcPr>
          <w:p w:rsidR="002B2591" w:rsidRPr="000846D6" w:rsidRDefault="002B2591" w:rsidP="00093905">
            <w:pPr>
              <w:spacing w:line="240" w:lineRule="auto"/>
              <w:ind w:firstLineChars="0" w:firstLine="0"/>
              <w:jc w:val="center"/>
              <w:rPr>
                <w:sz w:val="21"/>
                <w:szCs w:val="21"/>
              </w:rPr>
            </w:pPr>
            <w:r>
              <w:rPr>
                <w:sz w:val="21"/>
                <w:szCs w:val="21"/>
              </w:rPr>
              <w:t>14.85</w:t>
            </w:r>
          </w:p>
        </w:tc>
        <w:tc>
          <w:tcPr>
            <w:tcW w:w="852" w:type="dxa"/>
            <w:vAlign w:val="center"/>
          </w:tcPr>
          <w:p w:rsidR="002B2591" w:rsidRPr="000846D6" w:rsidRDefault="002B2591" w:rsidP="00093905">
            <w:pPr>
              <w:spacing w:line="240" w:lineRule="auto"/>
              <w:ind w:firstLineChars="0" w:firstLine="0"/>
              <w:jc w:val="center"/>
              <w:rPr>
                <w:sz w:val="21"/>
                <w:szCs w:val="21"/>
              </w:rPr>
            </w:pPr>
            <w:r w:rsidRPr="000846D6">
              <w:rPr>
                <w:sz w:val="21"/>
                <w:szCs w:val="21"/>
              </w:rPr>
              <w:t>0.00</w:t>
            </w:r>
            <w:r>
              <w:rPr>
                <w:rFonts w:hint="eastAsia"/>
                <w:sz w:val="21"/>
                <w:szCs w:val="21"/>
              </w:rPr>
              <w:t>06</w:t>
            </w:r>
          </w:p>
        </w:tc>
        <w:tc>
          <w:tcPr>
            <w:tcW w:w="852" w:type="dxa"/>
            <w:vAlign w:val="center"/>
          </w:tcPr>
          <w:p w:rsidR="002B2591" w:rsidRPr="000846D6" w:rsidRDefault="002B2591" w:rsidP="00093905">
            <w:pPr>
              <w:spacing w:line="240" w:lineRule="auto"/>
              <w:ind w:firstLineChars="0" w:firstLine="0"/>
              <w:jc w:val="center"/>
              <w:rPr>
                <w:sz w:val="21"/>
                <w:szCs w:val="21"/>
              </w:rPr>
            </w:pPr>
            <w:r w:rsidRPr="002B2591">
              <w:rPr>
                <w:sz w:val="21"/>
                <w:szCs w:val="21"/>
              </w:rPr>
              <w:t>0.0013</w:t>
            </w:r>
          </w:p>
        </w:tc>
      </w:tr>
      <w:tr w:rsidR="002F5D66" w:rsidRPr="000846D6" w:rsidTr="00093905">
        <w:trPr>
          <w:jc w:val="center"/>
        </w:trPr>
        <w:tc>
          <w:tcPr>
            <w:tcW w:w="654" w:type="dxa"/>
            <w:vMerge/>
            <w:vAlign w:val="center"/>
          </w:tcPr>
          <w:p w:rsidR="002F5D66" w:rsidRPr="000846D6" w:rsidRDefault="002F5D66" w:rsidP="00093905">
            <w:pPr>
              <w:spacing w:line="240" w:lineRule="auto"/>
              <w:ind w:firstLineChars="0" w:firstLine="0"/>
              <w:jc w:val="center"/>
              <w:rPr>
                <w:sz w:val="21"/>
                <w:szCs w:val="21"/>
              </w:rPr>
            </w:pPr>
          </w:p>
        </w:tc>
        <w:tc>
          <w:tcPr>
            <w:tcW w:w="709" w:type="dxa"/>
            <w:gridSpan w:val="2"/>
            <w:vMerge/>
            <w:vAlign w:val="center"/>
          </w:tcPr>
          <w:p w:rsidR="002F5D66" w:rsidRPr="000846D6" w:rsidRDefault="002F5D66" w:rsidP="00093905">
            <w:pPr>
              <w:spacing w:line="240" w:lineRule="auto"/>
              <w:ind w:firstLineChars="0" w:firstLine="0"/>
              <w:jc w:val="center"/>
              <w:rPr>
                <w:sz w:val="21"/>
                <w:szCs w:val="21"/>
              </w:rPr>
            </w:pPr>
          </w:p>
        </w:tc>
        <w:tc>
          <w:tcPr>
            <w:tcW w:w="899" w:type="dxa"/>
            <w:vMerge/>
            <w:vAlign w:val="center"/>
          </w:tcPr>
          <w:p w:rsidR="002F5D66" w:rsidRPr="000846D6" w:rsidRDefault="002F5D66" w:rsidP="00093905">
            <w:pPr>
              <w:spacing w:line="240" w:lineRule="auto"/>
              <w:ind w:firstLineChars="0" w:firstLine="0"/>
              <w:jc w:val="center"/>
              <w:rPr>
                <w:sz w:val="21"/>
                <w:szCs w:val="21"/>
              </w:rPr>
            </w:pPr>
          </w:p>
        </w:tc>
        <w:tc>
          <w:tcPr>
            <w:tcW w:w="1002" w:type="dxa"/>
            <w:vAlign w:val="center"/>
          </w:tcPr>
          <w:p w:rsidR="002F5D66" w:rsidRPr="000846D6" w:rsidRDefault="002F5D66" w:rsidP="00093905">
            <w:pPr>
              <w:spacing w:line="240" w:lineRule="auto"/>
              <w:ind w:firstLineChars="0" w:firstLine="0"/>
              <w:jc w:val="center"/>
              <w:rPr>
                <w:sz w:val="21"/>
                <w:szCs w:val="21"/>
              </w:rPr>
            </w:pPr>
            <w:r w:rsidRPr="000846D6">
              <w:rPr>
                <w:sz w:val="21"/>
                <w:szCs w:val="21"/>
              </w:rPr>
              <w:t>SO</w:t>
            </w:r>
            <w:r w:rsidRPr="000846D6">
              <w:rPr>
                <w:sz w:val="21"/>
                <w:szCs w:val="21"/>
                <w:vertAlign w:val="subscript"/>
              </w:rPr>
              <w:t>2</w:t>
            </w:r>
          </w:p>
        </w:tc>
        <w:tc>
          <w:tcPr>
            <w:tcW w:w="962" w:type="dxa"/>
            <w:vAlign w:val="center"/>
          </w:tcPr>
          <w:p w:rsidR="002F5D66" w:rsidRPr="000846D6" w:rsidRDefault="002F5D66" w:rsidP="00093905">
            <w:pPr>
              <w:spacing w:line="240" w:lineRule="auto"/>
              <w:ind w:firstLineChars="0" w:firstLine="0"/>
              <w:jc w:val="center"/>
              <w:rPr>
                <w:sz w:val="21"/>
                <w:szCs w:val="21"/>
              </w:rPr>
            </w:pPr>
            <w:r w:rsidRPr="000846D6">
              <w:rPr>
                <w:sz w:val="21"/>
                <w:szCs w:val="21"/>
              </w:rPr>
              <w:t>18.56</w:t>
            </w:r>
          </w:p>
        </w:tc>
        <w:tc>
          <w:tcPr>
            <w:tcW w:w="993" w:type="dxa"/>
            <w:vAlign w:val="center"/>
          </w:tcPr>
          <w:p w:rsidR="002F5D66" w:rsidRPr="000846D6" w:rsidRDefault="002F5D66" w:rsidP="00093905">
            <w:pPr>
              <w:spacing w:line="240" w:lineRule="auto"/>
              <w:ind w:firstLineChars="0" w:firstLine="0"/>
              <w:jc w:val="center"/>
              <w:rPr>
                <w:sz w:val="21"/>
                <w:szCs w:val="21"/>
              </w:rPr>
            </w:pPr>
            <w:r w:rsidRPr="000846D6">
              <w:rPr>
                <w:sz w:val="21"/>
                <w:szCs w:val="21"/>
              </w:rPr>
              <w:t>0.0008</w:t>
            </w:r>
          </w:p>
        </w:tc>
        <w:tc>
          <w:tcPr>
            <w:tcW w:w="850" w:type="dxa"/>
            <w:vAlign w:val="center"/>
          </w:tcPr>
          <w:p w:rsidR="002F5D66" w:rsidRPr="000846D6" w:rsidRDefault="002F5D66" w:rsidP="00093905">
            <w:pPr>
              <w:spacing w:line="240" w:lineRule="auto"/>
              <w:ind w:firstLineChars="0" w:firstLine="0"/>
              <w:jc w:val="center"/>
              <w:rPr>
                <w:sz w:val="21"/>
                <w:szCs w:val="21"/>
              </w:rPr>
            </w:pPr>
            <w:r w:rsidRPr="000846D6">
              <w:rPr>
                <w:sz w:val="21"/>
                <w:szCs w:val="21"/>
              </w:rPr>
              <w:t>0.0016</w:t>
            </w:r>
          </w:p>
        </w:tc>
        <w:tc>
          <w:tcPr>
            <w:tcW w:w="1389" w:type="dxa"/>
            <w:vMerge/>
            <w:vAlign w:val="center"/>
          </w:tcPr>
          <w:p w:rsidR="002F5D66" w:rsidRPr="000846D6" w:rsidRDefault="002F5D66" w:rsidP="00093905">
            <w:pPr>
              <w:spacing w:line="240" w:lineRule="auto"/>
              <w:ind w:firstLineChars="0" w:firstLine="0"/>
              <w:jc w:val="center"/>
              <w:rPr>
                <w:sz w:val="21"/>
                <w:szCs w:val="21"/>
              </w:rPr>
            </w:pPr>
          </w:p>
        </w:tc>
        <w:tc>
          <w:tcPr>
            <w:tcW w:w="851" w:type="dxa"/>
            <w:vMerge/>
            <w:vAlign w:val="center"/>
          </w:tcPr>
          <w:p w:rsidR="002F5D66" w:rsidRPr="000846D6" w:rsidRDefault="002F5D66" w:rsidP="00093905">
            <w:pPr>
              <w:spacing w:line="240" w:lineRule="auto"/>
              <w:ind w:firstLineChars="0" w:firstLine="0"/>
              <w:jc w:val="center"/>
              <w:rPr>
                <w:sz w:val="21"/>
                <w:szCs w:val="21"/>
              </w:rPr>
            </w:pPr>
          </w:p>
        </w:tc>
        <w:tc>
          <w:tcPr>
            <w:tcW w:w="709" w:type="dxa"/>
            <w:vMerge/>
            <w:vAlign w:val="center"/>
          </w:tcPr>
          <w:p w:rsidR="002F5D66" w:rsidRPr="000846D6" w:rsidRDefault="002F5D66" w:rsidP="00093905">
            <w:pPr>
              <w:spacing w:line="240" w:lineRule="auto"/>
              <w:ind w:firstLineChars="0" w:firstLine="0"/>
              <w:jc w:val="center"/>
              <w:rPr>
                <w:sz w:val="21"/>
                <w:szCs w:val="21"/>
              </w:rPr>
            </w:pPr>
          </w:p>
        </w:tc>
        <w:tc>
          <w:tcPr>
            <w:tcW w:w="708" w:type="dxa"/>
            <w:vMerge/>
            <w:vAlign w:val="center"/>
          </w:tcPr>
          <w:p w:rsidR="002F5D66" w:rsidRPr="000846D6" w:rsidRDefault="002F5D66" w:rsidP="00093905">
            <w:pPr>
              <w:spacing w:line="240" w:lineRule="auto"/>
              <w:ind w:firstLineChars="0" w:firstLine="0"/>
              <w:jc w:val="center"/>
              <w:rPr>
                <w:sz w:val="21"/>
                <w:szCs w:val="21"/>
              </w:rPr>
            </w:pPr>
          </w:p>
        </w:tc>
        <w:tc>
          <w:tcPr>
            <w:tcW w:w="968" w:type="dxa"/>
            <w:vMerge/>
            <w:vAlign w:val="center"/>
          </w:tcPr>
          <w:p w:rsidR="002F5D66" w:rsidRPr="000846D6" w:rsidRDefault="002F5D66" w:rsidP="00093905">
            <w:pPr>
              <w:spacing w:line="240" w:lineRule="auto"/>
              <w:ind w:firstLineChars="0" w:firstLine="0"/>
              <w:jc w:val="center"/>
              <w:rPr>
                <w:sz w:val="21"/>
                <w:szCs w:val="21"/>
              </w:rPr>
            </w:pPr>
          </w:p>
        </w:tc>
        <w:tc>
          <w:tcPr>
            <w:tcW w:w="762" w:type="dxa"/>
            <w:vMerge/>
            <w:vAlign w:val="center"/>
          </w:tcPr>
          <w:p w:rsidR="002F5D66" w:rsidRPr="000846D6" w:rsidRDefault="002F5D66" w:rsidP="00093905">
            <w:pPr>
              <w:spacing w:line="240" w:lineRule="auto"/>
              <w:ind w:firstLineChars="0" w:firstLine="0"/>
              <w:jc w:val="center"/>
              <w:rPr>
                <w:sz w:val="21"/>
                <w:szCs w:val="21"/>
              </w:rPr>
            </w:pPr>
          </w:p>
        </w:tc>
        <w:tc>
          <w:tcPr>
            <w:tcW w:w="1015" w:type="dxa"/>
            <w:vAlign w:val="center"/>
          </w:tcPr>
          <w:p w:rsidR="002F5D66" w:rsidRPr="000846D6" w:rsidRDefault="002F5D66" w:rsidP="00093905">
            <w:pPr>
              <w:spacing w:line="240" w:lineRule="auto"/>
              <w:ind w:firstLineChars="0" w:firstLine="0"/>
              <w:jc w:val="center"/>
              <w:rPr>
                <w:sz w:val="21"/>
                <w:szCs w:val="21"/>
              </w:rPr>
            </w:pPr>
            <w:r w:rsidRPr="000846D6">
              <w:rPr>
                <w:sz w:val="21"/>
                <w:szCs w:val="21"/>
              </w:rPr>
              <w:t>18.56</w:t>
            </w:r>
          </w:p>
        </w:tc>
        <w:tc>
          <w:tcPr>
            <w:tcW w:w="852" w:type="dxa"/>
            <w:vAlign w:val="center"/>
          </w:tcPr>
          <w:p w:rsidR="002F5D66" w:rsidRPr="000846D6" w:rsidRDefault="002F5D66" w:rsidP="00093905">
            <w:pPr>
              <w:spacing w:line="240" w:lineRule="auto"/>
              <w:ind w:firstLineChars="0" w:firstLine="0"/>
              <w:jc w:val="center"/>
              <w:rPr>
                <w:sz w:val="21"/>
                <w:szCs w:val="21"/>
              </w:rPr>
            </w:pPr>
            <w:r w:rsidRPr="000846D6">
              <w:rPr>
                <w:sz w:val="21"/>
                <w:szCs w:val="21"/>
              </w:rPr>
              <w:t>0.0008</w:t>
            </w:r>
          </w:p>
        </w:tc>
        <w:tc>
          <w:tcPr>
            <w:tcW w:w="852" w:type="dxa"/>
            <w:vAlign w:val="center"/>
          </w:tcPr>
          <w:p w:rsidR="002F5D66" w:rsidRPr="000846D6" w:rsidRDefault="002F5D66" w:rsidP="00093905">
            <w:pPr>
              <w:spacing w:line="240" w:lineRule="auto"/>
              <w:ind w:firstLineChars="0" w:firstLine="0"/>
              <w:jc w:val="center"/>
              <w:rPr>
                <w:sz w:val="21"/>
                <w:szCs w:val="21"/>
              </w:rPr>
            </w:pPr>
            <w:r w:rsidRPr="000846D6">
              <w:rPr>
                <w:sz w:val="21"/>
                <w:szCs w:val="21"/>
              </w:rPr>
              <w:t>0.0016</w:t>
            </w:r>
          </w:p>
        </w:tc>
      </w:tr>
      <w:tr w:rsidR="00BC6525" w:rsidRPr="000846D6" w:rsidTr="00093905">
        <w:trPr>
          <w:jc w:val="center"/>
        </w:trPr>
        <w:tc>
          <w:tcPr>
            <w:tcW w:w="654" w:type="dxa"/>
            <w:vMerge/>
            <w:vAlign w:val="center"/>
          </w:tcPr>
          <w:p w:rsidR="00BC6525" w:rsidRPr="000846D6" w:rsidRDefault="00BC6525" w:rsidP="00093905">
            <w:pPr>
              <w:spacing w:line="240" w:lineRule="auto"/>
              <w:ind w:firstLineChars="0" w:firstLine="0"/>
              <w:jc w:val="center"/>
              <w:rPr>
                <w:sz w:val="21"/>
                <w:szCs w:val="21"/>
              </w:rPr>
            </w:pPr>
          </w:p>
        </w:tc>
        <w:tc>
          <w:tcPr>
            <w:tcW w:w="709" w:type="dxa"/>
            <w:gridSpan w:val="2"/>
            <w:vMerge/>
            <w:vAlign w:val="center"/>
          </w:tcPr>
          <w:p w:rsidR="00BC6525" w:rsidRPr="000846D6" w:rsidRDefault="00BC6525" w:rsidP="00093905">
            <w:pPr>
              <w:spacing w:line="240" w:lineRule="auto"/>
              <w:ind w:firstLineChars="0" w:firstLine="0"/>
              <w:jc w:val="center"/>
              <w:rPr>
                <w:sz w:val="21"/>
                <w:szCs w:val="21"/>
              </w:rPr>
            </w:pPr>
          </w:p>
        </w:tc>
        <w:tc>
          <w:tcPr>
            <w:tcW w:w="899" w:type="dxa"/>
            <w:vMerge/>
            <w:vAlign w:val="center"/>
          </w:tcPr>
          <w:p w:rsidR="00BC6525" w:rsidRPr="000846D6" w:rsidRDefault="00BC6525" w:rsidP="00093905">
            <w:pPr>
              <w:spacing w:line="240" w:lineRule="auto"/>
              <w:ind w:firstLineChars="0" w:firstLine="0"/>
              <w:jc w:val="center"/>
              <w:rPr>
                <w:sz w:val="21"/>
                <w:szCs w:val="21"/>
              </w:rPr>
            </w:pPr>
          </w:p>
        </w:tc>
        <w:tc>
          <w:tcPr>
            <w:tcW w:w="1002" w:type="dxa"/>
            <w:vAlign w:val="center"/>
          </w:tcPr>
          <w:p w:rsidR="00BC6525" w:rsidRPr="000846D6" w:rsidRDefault="00BC6525" w:rsidP="00093905">
            <w:pPr>
              <w:spacing w:line="240" w:lineRule="auto"/>
              <w:ind w:firstLineChars="0" w:firstLine="0"/>
              <w:jc w:val="center"/>
              <w:rPr>
                <w:sz w:val="21"/>
                <w:szCs w:val="21"/>
              </w:rPr>
            </w:pPr>
            <w:r w:rsidRPr="000846D6">
              <w:rPr>
                <w:sz w:val="21"/>
                <w:szCs w:val="21"/>
              </w:rPr>
              <w:t>NOx</w:t>
            </w:r>
          </w:p>
        </w:tc>
        <w:tc>
          <w:tcPr>
            <w:tcW w:w="962" w:type="dxa"/>
            <w:vAlign w:val="center"/>
          </w:tcPr>
          <w:p w:rsidR="00BC6525" w:rsidRPr="000846D6" w:rsidRDefault="00BC6525" w:rsidP="00093905">
            <w:pPr>
              <w:spacing w:line="240" w:lineRule="auto"/>
              <w:ind w:firstLineChars="0" w:firstLine="0"/>
              <w:jc w:val="center"/>
              <w:rPr>
                <w:sz w:val="21"/>
                <w:szCs w:val="21"/>
              </w:rPr>
            </w:pPr>
            <w:r>
              <w:rPr>
                <w:rFonts w:hint="eastAsia"/>
                <w:sz w:val="21"/>
                <w:szCs w:val="21"/>
              </w:rPr>
              <w:t>147.3</w:t>
            </w:r>
          </w:p>
        </w:tc>
        <w:tc>
          <w:tcPr>
            <w:tcW w:w="993" w:type="dxa"/>
            <w:vAlign w:val="center"/>
          </w:tcPr>
          <w:p w:rsidR="00BC6525" w:rsidRPr="000846D6" w:rsidRDefault="00BC6525" w:rsidP="00093905">
            <w:pPr>
              <w:spacing w:line="240" w:lineRule="auto"/>
              <w:ind w:firstLineChars="0" w:firstLine="0"/>
              <w:jc w:val="center"/>
              <w:rPr>
                <w:sz w:val="21"/>
                <w:szCs w:val="21"/>
              </w:rPr>
            </w:pPr>
            <w:r w:rsidRPr="000846D6">
              <w:rPr>
                <w:sz w:val="21"/>
                <w:szCs w:val="21"/>
              </w:rPr>
              <w:t>0.00</w:t>
            </w:r>
            <w:r>
              <w:rPr>
                <w:rFonts w:hint="eastAsia"/>
                <w:sz w:val="21"/>
                <w:szCs w:val="21"/>
              </w:rPr>
              <w:t>64</w:t>
            </w:r>
          </w:p>
        </w:tc>
        <w:tc>
          <w:tcPr>
            <w:tcW w:w="850" w:type="dxa"/>
            <w:vAlign w:val="center"/>
          </w:tcPr>
          <w:p w:rsidR="00BC6525" w:rsidRPr="000846D6" w:rsidRDefault="00BC6525" w:rsidP="00093905">
            <w:pPr>
              <w:spacing w:line="240" w:lineRule="auto"/>
              <w:ind w:firstLineChars="0" w:firstLine="0"/>
              <w:jc w:val="center"/>
              <w:rPr>
                <w:sz w:val="21"/>
                <w:szCs w:val="21"/>
              </w:rPr>
            </w:pPr>
            <w:r>
              <w:rPr>
                <w:rFonts w:hint="eastAsia"/>
                <w:sz w:val="21"/>
                <w:szCs w:val="21"/>
              </w:rPr>
              <w:t>0.0127</w:t>
            </w:r>
          </w:p>
        </w:tc>
        <w:tc>
          <w:tcPr>
            <w:tcW w:w="1389" w:type="dxa"/>
            <w:vMerge/>
            <w:vAlign w:val="center"/>
          </w:tcPr>
          <w:p w:rsidR="00BC6525" w:rsidRPr="000846D6" w:rsidRDefault="00BC6525" w:rsidP="00093905">
            <w:pPr>
              <w:spacing w:line="240" w:lineRule="auto"/>
              <w:ind w:firstLineChars="0" w:firstLine="0"/>
              <w:jc w:val="center"/>
              <w:rPr>
                <w:sz w:val="21"/>
                <w:szCs w:val="21"/>
              </w:rPr>
            </w:pPr>
          </w:p>
        </w:tc>
        <w:tc>
          <w:tcPr>
            <w:tcW w:w="851" w:type="dxa"/>
            <w:vMerge/>
            <w:vAlign w:val="center"/>
          </w:tcPr>
          <w:p w:rsidR="00BC6525" w:rsidRPr="000846D6" w:rsidRDefault="00BC6525" w:rsidP="00093905">
            <w:pPr>
              <w:spacing w:line="240" w:lineRule="auto"/>
              <w:ind w:firstLineChars="0" w:firstLine="0"/>
              <w:jc w:val="center"/>
              <w:rPr>
                <w:sz w:val="21"/>
                <w:szCs w:val="21"/>
              </w:rPr>
            </w:pPr>
          </w:p>
        </w:tc>
        <w:tc>
          <w:tcPr>
            <w:tcW w:w="709" w:type="dxa"/>
            <w:vMerge/>
            <w:vAlign w:val="center"/>
          </w:tcPr>
          <w:p w:rsidR="00BC6525" w:rsidRPr="000846D6" w:rsidRDefault="00BC6525" w:rsidP="00093905">
            <w:pPr>
              <w:spacing w:line="240" w:lineRule="auto"/>
              <w:ind w:firstLineChars="0" w:firstLine="0"/>
              <w:jc w:val="center"/>
              <w:rPr>
                <w:sz w:val="21"/>
                <w:szCs w:val="21"/>
              </w:rPr>
            </w:pPr>
          </w:p>
        </w:tc>
        <w:tc>
          <w:tcPr>
            <w:tcW w:w="708" w:type="dxa"/>
            <w:vMerge/>
            <w:vAlign w:val="center"/>
          </w:tcPr>
          <w:p w:rsidR="00BC6525" w:rsidRPr="000846D6" w:rsidRDefault="00BC6525" w:rsidP="00093905">
            <w:pPr>
              <w:spacing w:line="240" w:lineRule="auto"/>
              <w:ind w:firstLineChars="0" w:firstLine="0"/>
              <w:jc w:val="center"/>
              <w:rPr>
                <w:sz w:val="21"/>
                <w:szCs w:val="21"/>
              </w:rPr>
            </w:pPr>
          </w:p>
        </w:tc>
        <w:tc>
          <w:tcPr>
            <w:tcW w:w="968" w:type="dxa"/>
            <w:vMerge/>
            <w:vAlign w:val="center"/>
          </w:tcPr>
          <w:p w:rsidR="00BC6525" w:rsidRPr="000846D6" w:rsidRDefault="00BC6525" w:rsidP="00093905">
            <w:pPr>
              <w:spacing w:line="240" w:lineRule="auto"/>
              <w:ind w:firstLineChars="0" w:firstLine="0"/>
              <w:jc w:val="center"/>
              <w:rPr>
                <w:sz w:val="21"/>
                <w:szCs w:val="21"/>
              </w:rPr>
            </w:pPr>
          </w:p>
        </w:tc>
        <w:tc>
          <w:tcPr>
            <w:tcW w:w="762" w:type="dxa"/>
            <w:vMerge/>
            <w:vAlign w:val="center"/>
          </w:tcPr>
          <w:p w:rsidR="00BC6525" w:rsidRPr="000846D6" w:rsidRDefault="00BC6525" w:rsidP="00093905">
            <w:pPr>
              <w:spacing w:line="240" w:lineRule="auto"/>
              <w:ind w:firstLineChars="0" w:firstLine="0"/>
              <w:jc w:val="center"/>
              <w:rPr>
                <w:sz w:val="21"/>
                <w:szCs w:val="21"/>
              </w:rPr>
            </w:pPr>
          </w:p>
        </w:tc>
        <w:tc>
          <w:tcPr>
            <w:tcW w:w="1015" w:type="dxa"/>
            <w:vAlign w:val="center"/>
          </w:tcPr>
          <w:p w:rsidR="00BC6525" w:rsidRPr="000846D6" w:rsidRDefault="00BC6525" w:rsidP="00093905">
            <w:pPr>
              <w:spacing w:line="240" w:lineRule="auto"/>
              <w:ind w:firstLineChars="0" w:firstLine="0"/>
              <w:jc w:val="center"/>
              <w:rPr>
                <w:sz w:val="21"/>
                <w:szCs w:val="21"/>
              </w:rPr>
            </w:pPr>
            <w:r>
              <w:rPr>
                <w:rFonts w:hint="eastAsia"/>
                <w:sz w:val="21"/>
                <w:szCs w:val="21"/>
              </w:rPr>
              <w:t>147.3</w:t>
            </w:r>
          </w:p>
        </w:tc>
        <w:tc>
          <w:tcPr>
            <w:tcW w:w="852" w:type="dxa"/>
            <w:vAlign w:val="center"/>
          </w:tcPr>
          <w:p w:rsidR="00BC6525" w:rsidRPr="000846D6" w:rsidRDefault="00BC6525" w:rsidP="00093905">
            <w:pPr>
              <w:spacing w:line="240" w:lineRule="auto"/>
              <w:ind w:firstLineChars="0" w:firstLine="0"/>
              <w:jc w:val="center"/>
              <w:rPr>
                <w:sz w:val="21"/>
                <w:szCs w:val="21"/>
              </w:rPr>
            </w:pPr>
            <w:r w:rsidRPr="000846D6">
              <w:rPr>
                <w:sz w:val="21"/>
                <w:szCs w:val="21"/>
              </w:rPr>
              <w:t>0.00</w:t>
            </w:r>
            <w:r>
              <w:rPr>
                <w:rFonts w:hint="eastAsia"/>
                <w:sz w:val="21"/>
                <w:szCs w:val="21"/>
              </w:rPr>
              <w:t>64</w:t>
            </w:r>
          </w:p>
        </w:tc>
        <w:tc>
          <w:tcPr>
            <w:tcW w:w="852" w:type="dxa"/>
            <w:vAlign w:val="center"/>
          </w:tcPr>
          <w:p w:rsidR="00BC6525" w:rsidRPr="000846D6" w:rsidRDefault="00BC6525" w:rsidP="00093905">
            <w:pPr>
              <w:spacing w:line="240" w:lineRule="auto"/>
              <w:ind w:firstLineChars="0" w:firstLine="0"/>
              <w:jc w:val="center"/>
              <w:rPr>
                <w:sz w:val="21"/>
                <w:szCs w:val="21"/>
              </w:rPr>
            </w:pPr>
            <w:r>
              <w:rPr>
                <w:rFonts w:hint="eastAsia"/>
                <w:sz w:val="21"/>
                <w:szCs w:val="21"/>
              </w:rPr>
              <w:t>0.0127</w:t>
            </w:r>
          </w:p>
        </w:tc>
      </w:tr>
      <w:tr w:rsidR="00242F00" w:rsidRPr="000846D6" w:rsidTr="00093905">
        <w:trPr>
          <w:jc w:val="center"/>
        </w:trPr>
        <w:tc>
          <w:tcPr>
            <w:tcW w:w="654" w:type="dxa"/>
            <w:vMerge w:val="restart"/>
            <w:vAlign w:val="center"/>
          </w:tcPr>
          <w:p w:rsidR="00242F00" w:rsidRPr="000846D6" w:rsidRDefault="00242F00" w:rsidP="00093905">
            <w:pPr>
              <w:spacing w:line="240" w:lineRule="auto"/>
              <w:ind w:firstLineChars="0" w:firstLine="0"/>
              <w:jc w:val="center"/>
              <w:rPr>
                <w:sz w:val="21"/>
                <w:szCs w:val="21"/>
              </w:rPr>
            </w:pPr>
            <w:bookmarkStart w:id="70" w:name="_Hlk207026325"/>
            <w:r>
              <w:rPr>
                <w:rFonts w:hint="eastAsia"/>
                <w:sz w:val="21"/>
                <w:szCs w:val="21"/>
              </w:rPr>
              <w:t>农机桥</w:t>
            </w:r>
            <w:r w:rsidRPr="000846D6">
              <w:rPr>
                <w:sz w:val="21"/>
                <w:szCs w:val="21"/>
              </w:rPr>
              <w:t>总装车</w:t>
            </w:r>
            <w:r w:rsidRPr="000846D6">
              <w:rPr>
                <w:sz w:val="21"/>
                <w:szCs w:val="21"/>
              </w:rPr>
              <w:lastRenderedPageBreak/>
              <w:t>间</w:t>
            </w:r>
          </w:p>
        </w:tc>
        <w:tc>
          <w:tcPr>
            <w:tcW w:w="709" w:type="dxa"/>
            <w:gridSpan w:val="2"/>
            <w:vMerge w:val="restart"/>
            <w:vAlign w:val="center"/>
          </w:tcPr>
          <w:p w:rsidR="00242F00" w:rsidRPr="000846D6" w:rsidRDefault="00242F00" w:rsidP="00093905">
            <w:pPr>
              <w:spacing w:line="240" w:lineRule="auto"/>
              <w:ind w:firstLineChars="0" w:firstLine="0"/>
              <w:jc w:val="center"/>
              <w:rPr>
                <w:sz w:val="21"/>
                <w:szCs w:val="21"/>
              </w:rPr>
            </w:pPr>
            <w:r w:rsidRPr="000846D6">
              <w:rPr>
                <w:sz w:val="21"/>
                <w:szCs w:val="21"/>
              </w:rPr>
              <w:lastRenderedPageBreak/>
              <w:t>喷漆</w:t>
            </w:r>
          </w:p>
        </w:tc>
        <w:tc>
          <w:tcPr>
            <w:tcW w:w="899" w:type="dxa"/>
            <w:vMerge w:val="restart"/>
            <w:vAlign w:val="center"/>
          </w:tcPr>
          <w:p w:rsidR="00242F00" w:rsidRPr="000846D6" w:rsidRDefault="00242F00" w:rsidP="00093905">
            <w:pPr>
              <w:spacing w:line="240" w:lineRule="auto"/>
              <w:ind w:firstLineChars="0" w:firstLine="0"/>
              <w:jc w:val="center"/>
              <w:rPr>
                <w:sz w:val="21"/>
                <w:szCs w:val="21"/>
              </w:rPr>
            </w:pPr>
            <w:r w:rsidRPr="000846D6">
              <w:rPr>
                <w:sz w:val="21"/>
                <w:szCs w:val="21"/>
              </w:rPr>
              <w:t>DA018</w:t>
            </w:r>
          </w:p>
        </w:tc>
        <w:tc>
          <w:tcPr>
            <w:tcW w:w="1002" w:type="dxa"/>
            <w:vAlign w:val="center"/>
          </w:tcPr>
          <w:p w:rsidR="00242F00" w:rsidRPr="000846D6" w:rsidRDefault="00242F00" w:rsidP="00093905">
            <w:pPr>
              <w:spacing w:line="240" w:lineRule="auto"/>
              <w:ind w:firstLineChars="0" w:firstLine="0"/>
              <w:jc w:val="center"/>
              <w:rPr>
                <w:sz w:val="21"/>
                <w:szCs w:val="21"/>
              </w:rPr>
            </w:pPr>
            <w:r>
              <w:rPr>
                <w:sz w:val="21"/>
                <w:szCs w:val="21"/>
              </w:rPr>
              <w:t>VOCs</w:t>
            </w:r>
          </w:p>
        </w:tc>
        <w:tc>
          <w:tcPr>
            <w:tcW w:w="962" w:type="dxa"/>
            <w:vAlign w:val="center"/>
          </w:tcPr>
          <w:p w:rsidR="00242F00" w:rsidRPr="000846D6" w:rsidRDefault="00242F00" w:rsidP="00093905">
            <w:pPr>
              <w:spacing w:line="240" w:lineRule="auto"/>
              <w:ind w:firstLineChars="0" w:firstLine="0"/>
              <w:jc w:val="center"/>
              <w:rPr>
                <w:sz w:val="21"/>
                <w:szCs w:val="21"/>
              </w:rPr>
            </w:pPr>
            <w:r>
              <w:rPr>
                <w:rFonts w:hint="eastAsia"/>
                <w:sz w:val="21"/>
                <w:szCs w:val="21"/>
              </w:rPr>
              <w:t>64.8</w:t>
            </w:r>
          </w:p>
        </w:tc>
        <w:tc>
          <w:tcPr>
            <w:tcW w:w="993" w:type="dxa"/>
            <w:vAlign w:val="center"/>
          </w:tcPr>
          <w:p w:rsidR="00242F00" w:rsidRPr="000846D6" w:rsidRDefault="00242F00" w:rsidP="00093905">
            <w:pPr>
              <w:spacing w:line="240" w:lineRule="auto"/>
              <w:ind w:firstLineChars="0" w:firstLine="0"/>
              <w:jc w:val="center"/>
              <w:rPr>
                <w:sz w:val="21"/>
                <w:szCs w:val="21"/>
              </w:rPr>
            </w:pPr>
            <w:r>
              <w:rPr>
                <w:rFonts w:hint="eastAsia"/>
                <w:sz w:val="21"/>
                <w:szCs w:val="21"/>
              </w:rPr>
              <w:t>2.916</w:t>
            </w:r>
          </w:p>
        </w:tc>
        <w:tc>
          <w:tcPr>
            <w:tcW w:w="850" w:type="dxa"/>
            <w:vAlign w:val="center"/>
          </w:tcPr>
          <w:p w:rsidR="00242F00" w:rsidRPr="000846D6" w:rsidRDefault="00242F00" w:rsidP="00A438AB">
            <w:pPr>
              <w:spacing w:line="240" w:lineRule="auto"/>
              <w:ind w:firstLineChars="0" w:firstLine="0"/>
              <w:jc w:val="center"/>
              <w:rPr>
                <w:sz w:val="21"/>
                <w:szCs w:val="21"/>
              </w:rPr>
            </w:pPr>
            <w:r w:rsidRPr="00A438AB">
              <w:rPr>
                <w:sz w:val="21"/>
                <w:szCs w:val="21"/>
              </w:rPr>
              <w:t>5.832</w:t>
            </w:r>
          </w:p>
        </w:tc>
        <w:tc>
          <w:tcPr>
            <w:tcW w:w="1389" w:type="dxa"/>
            <w:vMerge w:val="restart"/>
            <w:vAlign w:val="center"/>
          </w:tcPr>
          <w:p w:rsidR="00242F00" w:rsidRPr="000846D6" w:rsidRDefault="00242F00" w:rsidP="00B956EA">
            <w:pPr>
              <w:spacing w:line="240" w:lineRule="auto"/>
              <w:ind w:firstLineChars="0" w:firstLine="0"/>
              <w:jc w:val="center"/>
              <w:rPr>
                <w:sz w:val="21"/>
                <w:szCs w:val="21"/>
              </w:rPr>
            </w:pPr>
            <w:r w:rsidRPr="00C43042">
              <w:rPr>
                <w:rFonts w:hint="eastAsia"/>
                <w:sz w:val="21"/>
                <w:szCs w:val="21"/>
              </w:rPr>
              <w:t>三级干式</w:t>
            </w:r>
            <w:r>
              <w:rPr>
                <w:rFonts w:hint="eastAsia"/>
                <w:sz w:val="21"/>
                <w:szCs w:val="21"/>
              </w:rPr>
              <w:t>过滤</w:t>
            </w:r>
            <w:r w:rsidRPr="00C43042">
              <w:rPr>
                <w:sz w:val="21"/>
                <w:szCs w:val="21"/>
              </w:rPr>
              <w:t>+</w:t>
            </w:r>
            <w:r w:rsidRPr="00C43042">
              <w:rPr>
                <w:rFonts w:hint="eastAsia"/>
                <w:sz w:val="21"/>
                <w:szCs w:val="21"/>
              </w:rPr>
              <w:t>活性炭吸附</w:t>
            </w:r>
          </w:p>
        </w:tc>
        <w:tc>
          <w:tcPr>
            <w:tcW w:w="851" w:type="dxa"/>
            <w:vMerge w:val="restart"/>
            <w:vAlign w:val="center"/>
          </w:tcPr>
          <w:p w:rsidR="00242F00" w:rsidRPr="000846D6" w:rsidRDefault="00242F00" w:rsidP="00093905">
            <w:pPr>
              <w:spacing w:line="240" w:lineRule="auto"/>
              <w:ind w:firstLineChars="0" w:firstLine="0"/>
              <w:jc w:val="center"/>
              <w:rPr>
                <w:sz w:val="21"/>
                <w:szCs w:val="21"/>
              </w:rPr>
            </w:pPr>
            <w:r>
              <w:rPr>
                <w:rFonts w:hint="eastAsia"/>
                <w:sz w:val="21"/>
                <w:szCs w:val="21"/>
              </w:rPr>
              <w:t>45000</w:t>
            </w:r>
          </w:p>
        </w:tc>
        <w:tc>
          <w:tcPr>
            <w:tcW w:w="709" w:type="dxa"/>
            <w:vAlign w:val="center"/>
          </w:tcPr>
          <w:p w:rsidR="00242F00" w:rsidRPr="000846D6" w:rsidRDefault="00242F00" w:rsidP="00093905">
            <w:pPr>
              <w:spacing w:line="240" w:lineRule="auto"/>
              <w:ind w:firstLineChars="0" w:firstLine="0"/>
              <w:jc w:val="center"/>
              <w:rPr>
                <w:sz w:val="21"/>
                <w:szCs w:val="21"/>
              </w:rPr>
            </w:pPr>
            <w:r w:rsidRPr="000846D6">
              <w:rPr>
                <w:sz w:val="21"/>
                <w:szCs w:val="21"/>
              </w:rPr>
              <w:t>9</w:t>
            </w:r>
            <w:r>
              <w:rPr>
                <w:rFonts w:hint="eastAsia"/>
                <w:sz w:val="21"/>
                <w:szCs w:val="21"/>
              </w:rPr>
              <w:t>0</w:t>
            </w:r>
          </w:p>
        </w:tc>
        <w:tc>
          <w:tcPr>
            <w:tcW w:w="708" w:type="dxa"/>
            <w:vAlign w:val="center"/>
          </w:tcPr>
          <w:p w:rsidR="00242F00" w:rsidRPr="000846D6" w:rsidRDefault="00B956EA" w:rsidP="00093905">
            <w:pPr>
              <w:spacing w:line="240" w:lineRule="auto"/>
              <w:ind w:firstLineChars="0" w:firstLine="0"/>
              <w:jc w:val="center"/>
              <w:rPr>
                <w:sz w:val="21"/>
                <w:szCs w:val="21"/>
              </w:rPr>
            </w:pPr>
            <w:r>
              <w:rPr>
                <w:rFonts w:hint="eastAsia"/>
                <w:sz w:val="21"/>
                <w:szCs w:val="21"/>
              </w:rPr>
              <w:t>33</w:t>
            </w:r>
          </w:p>
        </w:tc>
        <w:tc>
          <w:tcPr>
            <w:tcW w:w="968" w:type="dxa"/>
            <w:vAlign w:val="center"/>
          </w:tcPr>
          <w:p w:rsidR="00242F00" w:rsidRPr="000846D6" w:rsidRDefault="00F97E97" w:rsidP="00093905">
            <w:pPr>
              <w:spacing w:line="240" w:lineRule="auto"/>
              <w:ind w:firstLineChars="0" w:firstLine="0"/>
              <w:jc w:val="center"/>
              <w:rPr>
                <w:sz w:val="21"/>
                <w:szCs w:val="21"/>
              </w:rPr>
            </w:pPr>
            <w:r>
              <w:rPr>
                <w:rStyle w:val="ae"/>
                <w:rFonts w:hint="eastAsia"/>
                <w:kern w:val="0"/>
              </w:rPr>
              <w:t>否</w:t>
            </w:r>
          </w:p>
        </w:tc>
        <w:tc>
          <w:tcPr>
            <w:tcW w:w="762" w:type="dxa"/>
            <w:vMerge w:val="restart"/>
            <w:vAlign w:val="center"/>
          </w:tcPr>
          <w:p w:rsidR="00242F00" w:rsidRPr="000846D6" w:rsidRDefault="00242F00" w:rsidP="00093905">
            <w:pPr>
              <w:spacing w:line="240" w:lineRule="auto"/>
              <w:ind w:firstLineChars="0" w:firstLine="0"/>
              <w:jc w:val="center"/>
              <w:rPr>
                <w:sz w:val="21"/>
                <w:szCs w:val="21"/>
              </w:rPr>
            </w:pPr>
            <w:r>
              <w:rPr>
                <w:rFonts w:hint="eastAsia"/>
                <w:sz w:val="21"/>
                <w:szCs w:val="21"/>
              </w:rPr>
              <w:t>9</w:t>
            </w:r>
            <w:r w:rsidRPr="000846D6">
              <w:rPr>
                <w:sz w:val="21"/>
                <w:szCs w:val="21"/>
              </w:rPr>
              <w:t>000</w:t>
            </w:r>
          </w:p>
        </w:tc>
        <w:tc>
          <w:tcPr>
            <w:tcW w:w="1015" w:type="dxa"/>
            <w:vAlign w:val="center"/>
          </w:tcPr>
          <w:p w:rsidR="00242F00" w:rsidRPr="000846D6" w:rsidRDefault="00B956EA" w:rsidP="00B956EA">
            <w:pPr>
              <w:spacing w:line="240" w:lineRule="auto"/>
              <w:ind w:firstLineChars="0" w:firstLine="0"/>
              <w:jc w:val="center"/>
              <w:rPr>
                <w:sz w:val="21"/>
                <w:szCs w:val="21"/>
              </w:rPr>
            </w:pPr>
            <w:r w:rsidRPr="00B956EA">
              <w:rPr>
                <w:sz w:val="21"/>
                <w:szCs w:val="21"/>
              </w:rPr>
              <w:t>43.4</w:t>
            </w:r>
          </w:p>
        </w:tc>
        <w:tc>
          <w:tcPr>
            <w:tcW w:w="852" w:type="dxa"/>
            <w:vAlign w:val="center"/>
          </w:tcPr>
          <w:p w:rsidR="00242F00" w:rsidRPr="000846D6" w:rsidRDefault="00B956EA" w:rsidP="00B956EA">
            <w:pPr>
              <w:spacing w:line="240" w:lineRule="auto"/>
              <w:ind w:firstLineChars="0" w:firstLine="0"/>
              <w:jc w:val="center"/>
              <w:rPr>
                <w:sz w:val="21"/>
                <w:szCs w:val="21"/>
              </w:rPr>
            </w:pPr>
            <w:r>
              <w:rPr>
                <w:rFonts w:hint="eastAsia"/>
                <w:sz w:val="21"/>
                <w:szCs w:val="21"/>
              </w:rPr>
              <w:t>1.954</w:t>
            </w:r>
          </w:p>
        </w:tc>
        <w:tc>
          <w:tcPr>
            <w:tcW w:w="852" w:type="dxa"/>
            <w:vAlign w:val="center"/>
          </w:tcPr>
          <w:p w:rsidR="00242F00" w:rsidRPr="000846D6" w:rsidRDefault="00B956EA" w:rsidP="00B956EA">
            <w:pPr>
              <w:spacing w:line="240" w:lineRule="auto"/>
              <w:ind w:firstLineChars="0" w:firstLine="0"/>
              <w:jc w:val="center"/>
              <w:rPr>
                <w:sz w:val="21"/>
                <w:szCs w:val="21"/>
              </w:rPr>
            </w:pPr>
            <w:r w:rsidRPr="00B956EA">
              <w:rPr>
                <w:sz w:val="21"/>
                <w:szCs w:val="21"/>
              </w:rPr>
              <w:t>3.907</w:t>
            </w:r>
          </w:p>
        </w:tc>
      </w:tr>
      <w:tr w:rsidR="00242F00" w:rsidRPr="000846D6" w:rsidTr="00093905">
        <w:trPr>
          <w:jc w:val="center"/>
        </w:trPr>
        <w:tc>
          <w:tcPr>
            <w:tcW w:w="654" w:type="dxa"/>
            <w:vMerge/>
            <w:vAlign w:val="center"/>
          </w:tcPr>
          <w:p w:rsidR="00242F00" w:rsidRPr="000846D6" w:rsidRDefault="00242F00" w:rsidP="00093905">
            <w:pPr>
              <w:spacing w:line="240" w:lineRule="auto"/>
              <w:ind w:firstLineChars="0" w:firstLine="0"/>
              <w:jc w:val="center"/>
              <w:rPr>
                <w:sz w:val="21"/>
                <w:szCs w:val="21"/>
              </w:rPr>
            </w:pPr>
            <w:bookmarkStart w:id="71" w:name="_Hlk205975002"/>
            <w:bookmarkEnd w:id="70"/>
          </w:p>
        </w:tc>
        <w:tc>
          <w:tcPr>
            <w:tcW w:w="709" w:type="dxa"/>
            <w:gridSpan w:val="2"/>
            <w:vMerge/>
            <w:vAlign w:val="center"/>
          </w:tcPr>
          <w:p w:rsidR="00242F00" w:rsidRPr="000846D6" w:rsidRDefault="00242F00" w:rsidP="00093905">
            <w:pPr>
              <w:spacing w:line="240" w:lineRule="auto"/>
              <w:ind w:firstLineChars="0" w:firstLine="0"/>
              <w:jc w:val="center"/>
              <w:rPr>
                <w:sz w:val="21"/>
                <w:szCs w:val="21"/>
              </w:rPr>
            </w:pPr>
          </w:p>
        </w:tc>
        <w:tc>
          <w:tcPr>
            <w:tcW w:w="899" w:type="dxa"/>
            <w:vMerge/>
            <w:vAlign w:val="center"/>
          </w:tcPr>
          <w:p w:rsidR="00242F00" w:rsidRPr="000846D6" w:rsidRDefault="00242F00" w:rsidP="00093905">
            <w:pPr>
              <w:spacing w:line="240" w:lineRule="auto"/>
              <w:ind w:firstLineChars="0" w:firstLine="0"/>
              <w:jc w:val="center"/>
              <w:rPr>
                <w:sz w:val="21"/>
                <w:szCs w:val="21"/>
              </w:rPr>
            </w:pPr>
          </w:p>
        </w:tc>
        <w:tc>
          <w:tcPr>
            <w:tcW w:w="1002" w:type="dxa"/>
            <w:vAlign w:val="center"/>
          </w:tcPr>
          <w:p w:rsidR="00242F00" w:rsidRPr="000846D6" w:rsidRDefault="00242F00" w:rsidP="00093905">
            <w:pPr>
              <w:spacing w:line="240" w:lineRule="auto"/>
              <w:ind w:firstLineChars="0" w:firstLine="0"/>
              <w:jc w:val="center"/>
              <w:rPr>
                <w:sz w:val="21"/>
                <w:szCs w:val="21"/>
              </w:rPr>
            </w:pPr>
            <w:r w:rsidRPr="000846D6">
              <w:rPr>
                <w:sz w:val="21"/>
                <w:szCs w:val="21"/>
              </w:rPr>
              <w:t>漆雾</w:t>
            </w:r>
          </w:p>
        </w:tc>
        <w:tc>
          <w:tcPr>
            <w:tcW w:w="962" w:type="dxa"/>
            <w:vAlign w:val="center"/>
          </w:tcPr>
          <w:p w:rsidR="00242F00" w:rsidRPr="000846D6" w:rsidRDefault="00543C01" w:rsidP="00093905">
            <w:pPr>
              <w:spacing w:line="240" w:lineRule="auto"/>
              <w:ind w:firstLineChars="0" w:firstLine="0"/>
              <w:jc w:val="center"/>
              <w:rPr>
                <w:sz w:val="21"/>
                <w:szCs w:val="21"/>
              </w:rPr>
            </w:pPr>
            <w:r>
              <w:rPr>
                <w:rFonts w:hint="eastAsia"/>
                <w:sz w:val="21"/>
                <w:szCs w:val="21"/>
              </w:rPr>
              <w:t>80</w:t>
            </w:r>
          </w:p>
        </w:tc>
        <w:tc>
          <w:tcPr>
            <w:tcW w:w="993" w:type="dxa"/>
            <w:vAlign w:val="center"/>
          </w:tcPr>
          <w:p w:rsidR="00242F00" w:rsidRPr="000846D6" w:rsidRDefault="00543C01" w:rsidP="00093905">
            <w:pPr>
              <w:spacing w:line="240" w:lineRule="auto"/>
              <w:ind w:firstLineChars="0" w:firstLine="0"/>
              <w:jc w:val="center"/>
              <w:rPr>
                <w:sz w:val="21"/>
                <w:szCs w:val="21"/>
              </w:rPr>
            </w:pPr>
            <w:r>
              <w:rPr>
                <w:rFonts w:hint="eastAsia"/>
                <w:sz w:val="21"/>
                <w:szCs w:val="21"/>
              </w:rPr>
              <w:t>3.</w:t>
            </w:r>
            <w:r w:rsidR="00242F00">
              <w:rPr>
                <w:rFonts w:hint="eastAsia"/>
                <w:sz w:val="21"/>
                <w:szCs w:val="21"/>
              </w:rPr>
              <w:t>6</w:t>
            </w:r>
          </w:p>
        </w:tc>
        <w:tc>
          <w:tcPr>
            <w:tcW w:w="850" w:type="dxa"/>
            <w:vAlign w:val="center"/>
          </w:tcPr>
          <w:p w:rsidR="00242F00" w:rsidRPr="000846D6" w:rsidRDefault="009569B2" w:rsidP="00093905">
            <w:pPr>
              <w:spacing w:line="240" w:lineRule="auto"/>
              <w:ind w:firstLineChars="0" w:firstLine="0"/>
              <w:jc w:val="center"/>
              <w:rPr>
                <w:sz w:val="21"/>
                <w:szCs w:val="21"/>
              </w:rPr>
            </w:pPr>
            <w:r>
              <w:rPr>
                <w:rFonts w:hint="eastAsia"/>
                <w:sz w:val="21"/>
                <w:szCs w:val="21"/>
              </w:rPr>
              <w:t>7.2</w:t>
            </w:r>
          </w:p>
        </w:tc>
        <w:tc>
          <w:tcPr>
            <w:tcW w:w="1389" w:type="dxa"/>
            <w:vMerge/>
            <w:vAlign w:val="center"/>
          </w:tcPr>
          <w:p w:rsidR="00242F00" w:rsidRPr="000846D6" w:rsidRDefault="00242F00" w:rsidP="00093905">
            <w:pPr>
              <w:spacing w:line="240" w:lineRule="auto"/>
              <w:ind w:firstLineChars="0" w:firstLine="0"/>
              <w:jc w:val="center"/>
              <w:rPr>
                <w:sz w:val="21"/>
                <w:szCs w:val="21"/>
              </w:rPr>
            </w:pPr>
          </w:p>
        </w:tc>
        <w:tc>
          <w:tcPr>
            <w:tcW w:w="851" w:type="dxa"/>
            <w:vMerge/>
            <w:vAlign w:val="center"/>
          </w:tcPr>
          <w:p w:rsidR="00242F00" w:rsidRPr="000846D6" w:rsidRDefault="00242F00" w:rsidP="00093905">
            <w:pPr>
              <w:spacing w:line="240" w:lineRule="auto"/>
              <w:ind w:firstLineChars="0" w:firstLine="0"/>
              <w:jc w:val="center"/>
              <w:rPr>
                <w:sz w:val="21"/>
                <w:szCs w:val="21"/>
              </w:rPr>
            </w:pPr>
          </w:p>
        </w:tc>
        <w:tc>
          <w:tcPr>
            <w:tcW w:w="709" w:type="dxa"/>
            <w:vAlign w:val="center"/>
          </w:tcPr>
          <w:p w:rsidR="00242F00" w:rsidRPr="000846D6" w:rsidRDefault="00242F00" w:rsidP="00093905">
            <w:pPr>
              <w:spacing w:line="240" w:lineRule="auto"/>
              <w:ind w:firstLineChars="0" w:firstLine="0"/>
              <w:jc w:val="center"/>
              <w:rPr>
                <w:sz w:val="21"/>
                <w:szCs w:val="21"/>
              </w:rPr>
            </w:pPr>
            <w:r w:rsidRPr="000846D6">
              <w:rPr>
                <w:sz w:val="21"/>
                <w:szCs w:val="21"/>
              </w:rPr>
              <w:t>/</w:t>
            </w:r>
          </w:p>
        </w:tc>
        <w:tc>
          <w:tcPr>
            <w:tcW w:w="708" w:type="dxa"/>
            <w:vAlign w:val="center"/>
          </w:tcPr>
          <w:p w:rsidR="00242F00" w:rsidRPr="000846D6" w:rsidRDefault="00242F00" w:rsidP="00093905">
            <w:pPr>
              <w:spacing w:line="240" w:lineRule="auto"/>
              <w:ind w:firstLineChars="0" w:firstLine="0"/>
              <w:jc w:val="center"/>
              <w:rPr>
                <w:sz w:val="21"/>
                <w:szCs w:val="21"/>
              </w:rPr>
            </w:pPr>
            <w:r>
              <w:rPr>
                <w:rFonts w:hint="eastAsia"/>
                <w:sz w:val="21"/>
                <w:szCs w:val="21"/>
              </w:rPr>
              <w:t>95</w:t>
            </w:r>
          </w:p>
        </w:tc>
        <w:tc>
          <w:tcPr>
            <w:tcW w:w="968" w:type="dxa"/>
            <w:vAlign w:val="center"/>
          </w:tcPr>
          <w:p w:rsidR="00242F00" w:rsidRPr="000846D6" w:rsidRDefault="00242F00" w:rsidP="00093905">
            <w:pPr>
              <w:spacing w:line="240" w:lineRule="auto"/>
              <w:ind w:firstLineChars="0" w:firstLine="0"/>
              <w:jc w:val="center"/>
              <w:rPr>
                <w:sz w:val="21"/>
                <w:szCs w:val="21"/>
              </w:rPr>
            </w:pPr>
            <w:r w:rsidRPr="000846D6">
              <w:rPr>
                <w:sz w:val="21"/>
                <w:szCs w:val="21"/>
              </w:rPr>
              <w:t>是</w:t>
            </w:r>
          </w:p>
        </w:tc>
        <w:tc>
          <w:tcPr>
            <w:tcW w:w="762" w:type="dxa"/>
            <w:vMerge/>
            <w:vAlign w:val="center"/>
          </w:tcPr>
          <w:p w:rsidR="00242F00" w:rsidRPr="000846D6" w:rsidRDefault="00242F00" w:rsidP="00093905">
            <w:pPr>
              <w:spacing w:line="240" w:lineRule="auto"/>
              <w:ind w:firstLineChars="0" w:firstLine="0"/>
              <w:jc w:val="center"/>
              <w:rPr>
                <w:sz w:val="21"/>
                <w:szCs w:val="21"/>
              </w:rPr>
            </w:pPr>
          </w:p>
        </w:tc>
        <w:tc>
          <w:tcPr>
            <w:tcW w:w="1015" w:type="dxa"/>
            <w:vAlign w:val="center"/>
          </w:tcPr>
          <w:p w:rsidR="00242F00" w:rsidRPr="000846D6" w:rsidRDefault="00543C01" w:rsidP="00093905">
            <w:pPr>
              <w:spacing w:line="240" w:lineRule="auto"/>
              <w:ind w:firstLineChars="0" w:firstLine="0"/>
              <w:jc w:val="center"/>
              <w:rPr>
                <w:sz w:val="21"/>
                <w:szCs w:val="21"/>
              </w:rPr>
            </w:pPr>
            <w:r>
              <w:rPr>
                <w:rFonts w:hint="eastAsia"/>
                <w:sz w:val="21"/>
                <w:szCs w:val="21"/>
              </w:rPr>
              <w:t>4</w:t>
            </w:r>
          </w:p>
        </w:tc>
        <w:tc>
          <w:tcPr>
            <w:tcW w:w="852" w:type="dxa"/>
            <w:vAlign w:val="center"/>
          </w:tcPr>
          <w:p w:rsidR="00242F00" w:rsidRPr="000846D6" w:rsidRDefault="00242F00" w:rsidP="00093905">
            <w:pPr>
              <w:spacing w:line="240" w:lineRule="auto"/>
              <w:ind w:firstLineChars="0" w:firstLine="0"/>
              <w:jc w:val="center"/>
              <w:rPr>
                <w:sz w:val="21"/>
                <w:szCs w:val="21"/>
              </w:rPr>
            </w:pPr>
            <w:r>
              <w:rPr>
                <w:rFonts w:hint="eastAsia"/>
                <w:sz w:val="21"/>
                <w:szCs w:val="21"/>
              </w:rPr>
              <w:t>0.18</w:t>
            </w:r>
          </w:p>
        </w:tc>
        <w:tc>
          <w:tcPr>
            <w:tcW w:w="852" w:type="dxa"/>
            <w:vAlign w:val="center"/>
          </w:tcPr>
          <w:p w:rsidR="00242F00" w:rsidRPr="000846D6" w:rsidRDefault="00242F00" w:rsidP="00093905">
            <w:pPr>
              <w:spacing w:line="240" w:lineRule="auto"/>
              <w:ind w:firstLineChars="0" w:firstLine="0"/>
              <w:jc w:val="center"/>
              <w:rPr>
                <w:sz w:val="21"/>
                <w:szCs w:val="21"/>
              </w:rPr>
            </w:pPr>
            <w:r>
              <w:rPr>
                <w:rFonts w:hint="eastAsia"/>
                <w:sz w:val="21"/>
                <w:szCs w:val="21"/>
              </w:rPr>
              <w:t>0.36</w:t>
            </w:r>
          </w:p>
        </w:tc>
      </w:tr>
      <w:bookmarkEnd w:id="71"/>
      <w:tr w:rsidR="00242F00" w:rsidRPr="000846D6" w:rsidTr="00093905">
        <w:trPr>
          <w:jc w:val="center"/>
        </w:trPr>
        <w:tc>
          <w:tcPr>
            <w:tcW w:w="654" w:type="dxa"/>
            <w:vMerge/>
            <w:vAlign w:val="center"/>
          </w:tcPr>
          <w:p w:rsidR="00242F00" w:rsidRPr="000846D6" w:rsidRDefault="00242F00" w:rsidP="00093905">
            <w:pPr>
              <w:spacing w:line="240" w:lineRule="auto"/>
              <w:ind w:firstLineChars="0" w:firstLine="0"/>
              <w:jc w:val="center"/>
              <w:rPr>
                <w:sz w:val="21"/>
                <w:szCs w:val="21"/>
              </w:rPr>
            </w:pPr>
          </w:p>
        </w:tc>
        <w:tc>
          <w:tcPr>
            <w:tcW w:w="709" w:type="dxa"/>
            <w:gridSpan w:val="2"/>
            <w:vMerge w:val="restart"/>
            <w:vAlign w:val="center"/>
          </w:tcPr>
          <w:p w:rsidR="00242F00" w:rsidRPr="000846D6" w:rsidRDefault="00242F00" w:rsidP="00093905">
            <w:pPr>
              <w:spacing w:line="240" w:lineRule="auto"/>
              <w:ind w:firstLineChars="0" w:firstLine="0"/>
              <w:jc w:val="center"/>
              <w:rPr>
                <w:sz w:val="21"/>
                <w:szCs w:val="21"/>
              </w:rPr>
            </w:pPr>
            <w:r w:rsidRPr="000846D6">
              <w:rPr>
                <w:sz w:val="21"/>
                <w:szCs w:val="21"/>
              </w:rPr>
              <w:t>烘干</w:t>
            </w:r>
          </w:p>
        </w:tc>
        <w:tc>
          <w:tcPr>
            <w:tcW w:w="899" w:type="dxa"/>
            <w:vMerge w:val="restart"/>
            <w:vAlign w:val="center"/>
          </w:tcPr>
          <w:p w:rsidR="00242F00" w:rsidRPr="000846D6" w:rsidRDefault="00242F00" w:rsidP="00093905">
            <w:pPr>
              <w:spacing w:line="240" w:lineRule="auto"/>
              <w:ind w:firstLineChars="0" w:firstLine="0"/>
              <w:jc w:val="center"/>
              <w:rPr>
                <w:sz w:val="21"/>
                <w:szCs w:val="21"/>
              </w:rPr>
            </w:pPr>
            <w:r w:rsidRPr="000846D6">
              <w:rPr>
                <w:sz w:val="21"/>
                <w:szCs w:val="21"/>
              </w:rPr>
              <w:t>DA024</w:t>
            </w:r>
          </w:p>
        </w:tc>
        <w:tc>
          <w:tcPr>
            <w:tcW w:w="1002" w:type="dxa"/>
            <w:vAlign w:val="center"/>
          </w:tcPr>
          <w:p w:rsidR="00242F00" w:rsidRPr="000846D6" w:rsidRDefault="00242F00" w:rsidP="00093905">
            <w:pPr>
              <w:spacing w:line="240" w:lineRule="auto"/>
              <w:ind w:firstLineChars="0" w:firstLine="0"/>
              <w:jc w:val="center"/>
              <w:rPr>
                <w:sz w:val="21"/>
                <w:szCs w:val="21"/>
              </w:rPr>
            </w:pPr>
            <w:r>
              <w:rPr>
                <w:sz w:val="21"/>
                <w:szCs w:val="21"/>
              </w:rPr>
              <w:t>VOCs</w:t>
            </w:r>
          </w:p>
        </w:tc>
        <w:tc>
          <w:tcPr>
            <w:tcW w:w="962" w:type="dxa"/>
            <w:vAlign w:val="center"/>
          </w:tcPr>
          <w:p w:rsidR="00242F00" w:rsidRPr="000846D6" w:rsidRDefault="00242F00" w:rsidP="00093905">
            <w:pPr>
              <w:spacing w:line="240" w:lineRule="auto"/>
              <w:ind w:firstLineChars="0" w:firstLine="0"/>
              <w:jc w:val="center"/>
              <w:rPr>
                <w:sz w:val="21"/>
                <w:szCs w:val="21"/>
              </w:rPr>
            </w:pPr>
            <w:r>
              <w:rPr>
                <w:rFonts w:hint="eastAsia"/>
                <w:sz w:val="21"/>
                <w:szCs w:val="21"/>
              </w:rPr>
              <w:t>6.48</w:t>
            </w:r>
          </w:p>
        </w:tc>
        <w:tc>
          <w:tcPr>
            <w:tcW w:w="993" w:type="dxa"/>
            <w:vAlign w:val="center"/>
          </w:tcPr>
          <w:p w:rsidR="00242F00" w:rsidRPr="000846D6" w:rsidRDefault="00242F00" w:rsidP="001A161A">
            <w:pPr>
              <w:spacing w:line="240" w:lineRule="auto"/>
              <w:ind w:firstLineChars="0" w:firstLine="0"/>
              <w:jc w:val="center"/>
              <w:rPr>
                <w:sz w:val="21"/>
                <w:szCs w:val="21"/>
              </w:rPr>
            </w:pPr>
            <w:r>
              <w:rPr>
                <w:rFonts w:hint="eastAsia"/>
                <w:sz w:val="21"/>
                <w:szCs w:val="21"/>
              </w:rPr>
              <w:t>0.162</w:t>
            </w:r>
          </w:p>
        </w:tc>
        <w:tc>
          <w:tcPr>
            <w:tcW w:w="850" w:type="dxa"/>
            <w:vAlign w:val="center"/>
          </w:tcPr>
          <w:p w:rsidR="00242F00" w:rsidRPr="000846D6" w:rsidRDefault="00242F00" w:rsidP="001A161A">
            <w:pPr>
              <w:spacing w:line="240" w:lineRule="auto"/>
              <w:ind w:firstLineChars="0" w:firstLine="0"/>
              <w:jc w:val="center"/>
              <w:rPr>
                <w:sz w:val="21"/>
                <w:szCs w:val="21"/>
              </w:rPr>
            </w:pPr>
            <w:r>
              <w:rPr>
                <w:rFonts w:hint="eastAsia"/>
                <w:sz w:val="21"/>
                <w:szCs w:val="21"/>
              </w:rPr>
              <w:t>0.324</w:t>
            </w:r>
          </w:p>
        </w:tc>
        <w:tc>
          <w:tcPr>
            <w:tcW w:w="1389" w:type="dxa"/>
            <w:vAlign w:val="center"/>
          </w:tcPr>
          <w:p w:rsidR="00242F00" w:rsidRPr="000846D6" w:rsidRDefault="00242F00" w:rsidP="00093905">
            <w:pPr>
              <w:spacing w:line="240" w:lineRule="auto"/>
              <w:ind w:firstLineChars="0" w:firstLine="0"/>
              <w:jc w:val="center"/>
              <w:rPr>
                <w:sz w:val="21"/>
                <w:szCs w:val="21"/>
              </w:rPr>
            </w:pPr>
            <w:r w:rsidRPr="000846D6">
              <w:rPr>
                <w:sz w:val="21"/>
                <w:szCs w:val="21"/>
              </w:rPr>
              <w:t>活性炭吸附</w:t>
            </w:r>
          </w:p>
        </w:tc>
        <w:tc>
          <w:tcPr>
            <w:tcW w:w="851" w:type="dxa"/>
            <w:vAlign w:val="center"/>
          </w:tcPr>
          <w:p w:rsidR="00242F00" w:rsidRPr="000846D6" w:rsidRDefault="00242F00" w:rsidP="00093905">
            <w:pPr>
              <w:spacing w:line="240" w:lineRule="auto"/>
              <w:ind w:firstLineChars="0" w:firstLine="0"/>
              <w:jc w:val="center"/>
              <w:rPr>
                <w:sz w:val="21"/>
                <w:szCs w:val="21"/>
              </w:rPr>
            </w:pPr>
            <w:r w:rsidRPr="000846D6">
              <w:rPr>
                <w:sz w:val="21"/>
                <w:szCs w:val="21"/>
              </w:rPr>
              <w:t>25000</w:t>
            </w:r>
          </w:p>
        </w:tc>
        <w:tc>
          <w:tcPr>
            <w:tcW w:w="709" w:type="dxa"/>
            <w:vAlign w:val="center"/>
          </w:tcPr>
          <w:p w:rsidR="00242F00" w:rsidRPr="000846D6" w:rsidRDefault="00242F00" w:rsidP="00093905">
            <w:pPr>
              <w:spacing w:line="240" w:lineRule="auto"/>
              <w:ind w:firstLineChars="0" w:firstLine="0"/>
              <w:jc w:val="center"/>
              <w:rPr>
                <w:sz w:val="21"/>
                <w:szCs w:val="21"/>
              </w:rPr>
            </w:pPr>
            <w:r w:rsidRPr="000846D6">
              <w:rPr>
                <w:sz w:val="21"/>
                <w:szCs w:val="21"/>
              </w:rPr>
              <w:t>9</w:t>
            </w:r>
            <w:r>
              <w:rPr>
                <w:rFonts w:hint="eastAsia"/>
                <w:sz w:val="21"/>
                <w:szCs w:val="21"/>
              </w:rPr>
              <w:t>0</w:t>
            </w:r>
          </w:p>
        </w:tc>
        <w:tc>
          <w:tcPr>
            <w:tcW w:w="708" w:type="dxa"/>
            <w:vAlign w:val="center"/>
          </w:tcPr>
          <w:p w:rsidR="00242F00" w:rsidRPr="000846D6" w:rsidRDefault="00B956EA" w:rsidP="00093905">
            <w:pPr>
              <w:spacing w:line="240" w:lineRule="auto"/>
              <w:ind w:firstLineChars="0" w:firstLine="0"/>
              <w:jc w:val="center"/>
              <w:rPr>
                <w:sz w:val="21"/>
                <w:szCs w:val="21"/>
              </w:rPr>
            </w:pPr>
            <w:r>
              <w:rPr>
                <w:rFonts w:hint="eastAsia"/>
                <w:sz w:val="21"/>
                <w:szCs w:val="21"/>
              </w:rPr>
              <w:t>33</w:t>
            </w:r>
          </w:p>
        </w:tc>
        <w:tc>
          <w:tcPr>
            <w:tcW w:w="968" w:type="dxa"/>
            <w:vAlign w:val="center"/>
          </w:tcPr>
          <w:p w:rsidR="00242F00" w:rsidRPr="000846D6" w:rsidRDefault="00242F00" w:rsidP="00093905">
            <w:pPr>
              <w:spacing w:line="240" w:lineRule="auto"/>
              <w:ind w:firstLineChars="0" w:firstLine="0"/>
              <w:jc w:val="center"/>
              <w:rPr>
                <w:sz w:val="21"/>
                <w:szCs w:val="21"/>
              </w:rPr>
            </w:pPr>
            <w:r>
              <w:rPr>
                <w:rStyle w:val="ae"/>
                <w:rFonts w:hint="eastAsia"/>
                <w:kern w:val="0"/>
              </w:rPr>
              <w:t>否</w:t>
            </w:r>
          </w:p>
        </w:tc>
        <w:tc>
          <w:tcPr>
            <w:tcW w:w="762" w:type="dxa"/>
            <w:vAlign w:val="center"/>
          </w:tcPr>
          <w:p w:rsidR="00242F00" w:rsidRPr="000846D6" w:rsidRDefault="00242F00" w:rsidP="00093905">
            <w:pPr>
              <w:spacing w:line="240" w:lineRule="auto"/>
              <w:ind w:firstLineChars="0" w:firstLine="0"/>
              <w:jc w:val="center"/>
              <w:rPr>
                <w:sz w:val="21"/>
                <w:szCs w:val="21"/>
              </w:rPr>
            </w:pPr>
            <w:r w:rsidRPr="000846D6">
              <w:rPr>
                <w:sz w:val="21"/>
                <w:szCs w:val="21"/>
              </w:rPr>
              <w:t>5000</w:t>
            </w:r>
          </w:p>
        </w:tc>
        <w:tc>
          <w:tcPr>
            <w:tcW w:w="1015" w:type="dxa"/>
            <w:vAlign w:val="center"/>
          </w:tcPr>
          <w:p w:rsidR="00242F00" w:rsidRPr="000846D6" w:rsidRDefault="00B956EA" w:rsidP="00093905">
            <w:pPr>
              <w:spacing w:line="240" w:lineRule="auto"/>
              <w:ind w:firstLineChars="0" w:firstLine="0"/>
              <w:jc w:val="center"/>
              <w:rPr>
                <w:sz w:val="21"/>
                <w:szCs w:val="21"/>
              </w:rPr>
            </w:pPr>
            <w:r w:rsidRPr="00B956EA">
              <w:rPr>
                <w:sz w:val="21"/>
                <w:szCs w:val="21"/>
              </w:rPr>
              <w:t>4.34</w:t>
            </w:r>
          </w:p>
        </w:tc>
        <w:tc>
          <w:tcPr>
            <w:tcW w:w="852" w:type="dxa"/>
            <w:vAlign w:val="center"/>
          </w:tcPr>
          <w:p w:rsidR="00242F00" w:rsidRPr="000846D6" w:rsidRDefault="00B956EA" w:rsidP="00093905">
            <w:pPr>
              <w:spacing w:line="240" w:lineRule="auto"/>
              <w:ind w:firstLineChars="0" w:firstLine="0"/>
              <w:jc w:val="center"/>
              <w:rPr>
                <w:sz w:val="21"/>
                <w:szCs w:val="21"/>
              </w:rPr>
            </w:pPr>
            <w:r>
              <w:rPr>
                <w:rFonts w:hint="eastAsia"/>
                <w:sz w:val="21"/>
                <w:szCs w:val="21"/>
              </w:rPr>
              <w:t>0.108</w:t>
            </w:r>
          </w:p>
        </w:tc>
        <w:tc>
          <w:tcPr>
            <w:tcW w:w="852" w:type="dxa"/>
            <w:vAlign w:val="center"/>
          </w:tcPr>
          <w:p w:rsidR="00242F00" w:rsidRPr="000846D6" w:rsidRDefault="00B956EA" w:rsidP="00093905">
            <w:pPr>
              <w:spacing w:line="240" w:lineRule="auto"/>
              <w:ind w:firstLineChars="0" w:firstLine="0"/>
              <w:jc w:val="center"/>
              <w:rPr>
                <w:sz w:val="21"/>
                <w:szCs w:val="21"/>
              </w:rPr>
            </w:pPr>
            <w:r w:rsidRPr="00B956EA">
              <w:rPr>
                <w:sz w:val="21"/>
                <w:szCs w:val="21"/>
              </w:rPr>
              <w:t>0.217</w:t>
            </w:r>
          </w:p>
        </w:tc>
      </w:tr>
      <w:tr w:rsidR="00242F00" w:rsidRPr="000846D6" w:rsidTr="00093905">
        <w:trPr>
          <w:jc w:val="center"/>
        </w:trPr>
        <w:tc>
          <w:tcPr>
            <w:tcW w:w="654" w:type="dxa"/>
            <w:vMerge/>
            <w:vAlign w:val="center"/>
          </w:tcPr>
          <w:p w:rsidR="00242F00" w:rsidRPr="000846D6" w:rsidRDefault="00242F00" w:rsidP="00093905">
            <w:pPr>
              <w:spacing w:line="240" w:lineRule="auto"/>
              <w:ind w:firstLineChars="0" w:firstLine="0"/>
              <w:jc w:val="center"/>
              <w:rPr>
                <w:sz w:val="21"/>
                <w:szCs w:val="21"/>
              </w:rPr>
            </w:pPr>
          </w:p>
        </w:tc>
        <w:tc>
          <w:tcPr>
            <w:tcW w:w="709" w:type="dxa"/>
            <w:gridSpan w:val="2"/>
            <w:vMerge/>
            <w:vAlign w:val="center"/>
          </w:tcPr>
          <w:p w:rsidR="00242F00" w:rsidRPr="000846D6" w:rsidRDefault="00242F00" w:rsidP="00093905">
            <w:pPr>
              <w:spacing w:line="240" w:lineRule="auto"/>
              <w:ind w:firstLineChars="0" w:firstLine="0"/>
              <w:jc w:val="center"/>
              <w:rPr>
                <w:sz w:val="21"/>
                <w:szCs w:val="21"/>
              </w:rPr>
            </w:pPr>
          </w:p>
        </w:tc>
        <w:tc>
          <w:tcPr>
            <w:tcW w:w="899" w:type="dxa"/>
            <w:vMerge/>
            <w:vAlign w:val="center"/>
          </w:tcPr>
          <w:p w:rsidR="00242F00" w:rsidRPr="000846D6" w:rsidRDefault="00242F00" w:rsidP="00093905">
            <w:pPr>
              <w:spacing w:line="240" w:lineRule="auto"/>
              <w:ind w:firstLineChars="0" w:firstLine="0"/>
              <w:jc w:val="center"/>
              <w:rPr>
                <w:sz w:val="21"/>
                <w:szCs w:val="21"/>
              </w:rPr>
            </w:pPr>
          </w:p>
        </w:tc>
        <w:tc>
          <w:tcPr>
            <w:tcW w:w="1002" w:type="dxa"/>
            <w:vAlign w:val="center"/>
          </w:tcPr>
          <w:p w:rsidR="00242F00" w:rsidRPr="000846D6" w:rsidRDefault="00242F00" w:rsidP="00093905">
            <w:pPr>
              <w:spacing w:line="240" w:lineRule="auto"/>
              <w:ind w:firstLineChars="0" w:firstLine="0"/>
              <w:jc w:val="center"/>
              <w:rPr>
                <w:sz w:val="21"/>
                <w:szCs w:val="21"/>
              </w:rPr>
            </w:pPr>
            <w:r w:rsidRPr="000846D6">
              <w:rPr>
                <w:sz w:val="21"/>
                <w:szCs w:val="21"/>
              </w:rPr>
              <w:t>颗粒物</w:t>
            </w:r>
          </w:p>
        </w:tc>
        <w:tc>
          <w:tcPr>
            <w:tcW w:w="962" w:type="dxa"/>
            <w:vAlign w:val="center"/>
          </w:tcPr>
          <w:p w:rsidR="00242F00" w:rsidRPr="004D06DD" w:rsidRDefault="00242F00" w:rsidP="00506FCD">
            <w:pPr>
              <w:spacing w:line="240" w:lineRule="auto"/>
              <w:ind w:firstLineChars="0" w:firstLine="0"/>
              <w:jc w:val="center"/>
              <w:rPr>
                <w:sz w:val="21"/>
                <w:szCs w:val="21"/>
              </w:rPr>
            </w:pPr>
            <w:r>
              <w:rPr>
                <w:rFonts w:hint="eastAsia"/>
                <w:sz w:val="21"/>
                <w:szCs w:val="21"/>
              </w:rPr>
              <w:t>14.85</w:t>
            </w:r>
          </w:p>
        </w:tc>
        <w:tc>
          <w:tcPr>
            <w:tcW w:w="993" w:type="dxa"/>
            <w:vAlign w:val="center"/>
          </w:tcPr>
          <w:p w:rsidR="00242F00" w:rsidRPr="000846D6" w:rsidRDefault="00242F00" w:rsidP="001A161A">
            <w:pPr>
              <w:spacing w:line="240" w:lineRule="auto"/>
              <w:ind w:firstLineChars="0" w:firstLine="0"/>
              <w:jc w:val="center"/>
              <w:rPr>
                <w:sz w:val="21"/>
                <w:szCs w:val="21"/>
              </w:rPr>
            </w:pPr>
            <w:r w:rsidRPr="000846D6">
              <w:rPr>
                <w:sz w:val="21"/>
                <w:szCs w:val="21"/>
              </w:rPr>
              <w:t>0.00</w:t>
            </w:r>
            <w:r>
              <w:rPr>
                <w:rFonts w:hint="eastAsia"/>
                <w:sz w:val="21"/>
                <w:szCs w:val="21"/>
              </w:rPr>
              <w:t>22</w:t>
            </w:r>
          </w:p>
        </w:tc>
        <w:tc>
          <w:tcPr>
            <w:tcW w:w="850" w:type="dxa"/>
            <w:vAlign w:val="center"/>
          </w:tcPr>
          <w:p w:rsidR="00242F00" w:rsidRPr="000846D6" w:rsidRDefault="00242F00" w:rsidP="001A161A">
            <w:pPr>
              <w:spacing w:line="240" w:lineRule="auto"/>
              <w:ind w:firstLineChars="0" w:firstLine="0"/>
              <w:jc w:val="center"/>
              <w:rPr>
                <w:sz w:val="21"/>
                <w:szCs w:val="21"/>
              </w:rPr>
            </w:pPr>
            <w:r>
              <w:rPr>
                <w:rFonts w:hint="eastAsia"/>
                <w:sz w:val="21"/>
                <w:szCs w:val="21"/>
              </w:rPr>
              <w:t>0.0043</w:t>
            </w:r>
          </w:p>
        </w:tc>
        <w:tc>
          <w:tcPr>
            <w:tcW w:w="1389" w:type="dxa"/>
            <w:vMerge w:val="restart"/>
            <w:vAlign w:val="center"/>
          </w:tcPr>
          <w:p w:rsidR="00242F00" w:rsidRPr="000846D6" w:rsidRDefault="00242F00" w:rsidP="00093905">
            <w:pPr>
              <w:spacing w:line="240" w:lineRule="auto"/>
              <w:ind w:firstLineChars="0" w:firstLine="0"/>
              <w:jc w:val="center"/>
              <w:rPr>
                <w:sz w:val="21"/>
                <w:szCs w:val="21"/>
              </w:rPr>
            </w:pPr>
            <w:r w:rsidRPr="000846D6">
              <w:rPr>
                <w:sz w:val="21"/>
                <w:szCs w:val="21"/>
              </w:rPr>
              <w:t>低氮燃烧</w:t>
            </w:r>
          </w:p>
        </w:tc>
        <w:tc>
          <w:tcPr>
            <w:tcW w:w="851" w:type="dxa"/>
            <w:vMerge w:val="restart"/>
            <w:vAlign w:val="center"/>
          </w:tcPr>
          <w:p w:rsidR="00242F00" w:rsidRPr="000846D6" w:rsidRDefault="00242F00" w:rsidP="00093905">
            <w:pPr>
              <w:spacing w:line="240" w:lineRule="auto"/>
              <w:ind w:firstLineChars="0" w:firstLine="0"/>
              <w:jc w:val="center"/>
              <w:rPr>
                <w:sz w:val="21"/>
                <w:szCs w:val="21"/>
              </w:rPr>
            </w:pPr>
            <w:r w:rsidRPr="000846D6">
              <w:rPr>
                <w:sz w:val="21"/>
                <w:szCs w:val="21"/>
              </w:rPr>
              <w:t>/</w:t>
            </w:r>
          </w:p>
        </w:tc>
        <w:tc>
          <w:tcPr>
            <w:tcW w:w="709" w:type="dxa"/>
            <w:vMerge w:val="restart"/>
            <w:vAlign w:val="center"/>
          </w:tcPr>
          <w:p w:rsidR="00242F00" w:rsidRPr="000846D6" w:rsidRDefault="00242F00" w:rsidP="00093905">
            <w:pPr>
              <w:spacing w:line="240" w:lineRule="auto"/>
              <w:ind w:firstLineChars="0" w:firstLine="0"/>
              <w:jc w:val="center"/>
              <w:rPr>
                <w:sz w:val="21"/>
                <w:szCs w:val="21"/>
              </w:rPr>
            </w:pPr>
            <w:r w:rsidRPr="000846D6">
              <w:rPr>
                <w:sz w:val="21"/>
                <w:szCs w:val="21"/>
              </w:rPr>
              <w:t>/</w:t>
            </w:r>
          </w:p>
        </w:tc>
        <w:tc>
          <w:tcPr>
            <w:tcW w:w="708" w:type="dxa"/>
            <w:vMerge w:val="restart"/>
            <w:vAlign w:val="center"/>
          </w:tcPr>
          <w:p w:rsidR="00242F00" w:rsidRPr="000846D6" w:rsidRDefault="00242F00" w:rsidP="00093905">
            <w:pPr>
              <w:spacing w:line="240" w:lineRule="auto"/>
              <w:ind w:firstLineChars="0" w:firstLine="0"/>
              <w:jc w:val="center"/>
              <w:rPr>
                <w:sz w:val="21"/>
                <w:szCs w:val="21"/>
              </w:rPr>
            </w:pPr>
            <w:r w:rsidRPr="000846D6">
              <w:rPr>
                <w:sz w:val="21"/>
                <w:szCs w:val="21"/>
              </w:rPr>
              <w:t>/</w:t>
            </w:r>
          </w:p>
        </w:tc>
        <w:tc>
          <w:tcPr>
            <w:tcW w:w="968" w:type="dxa"/>
            <w:vMerge w:val="restart"/>
            <w:vAlign w:val="center"/>
          </w:tcPr>
          <w:p w:rsidR="00242F00" w:rsidRPr="000846D6" w:rsidRDefault="00242F00" w:rsidP="00093905">
            <w:pPr>
              <w:spacing w:line="240" w:lineRule="auto"/>
              <w:ind w:firstLineChars="0" w:firstLine="0"/>
              <w:jc w:val="center"/>
              <w:rPr>
                <w:sz w:val="21"/>
                <w:szCs w:val="21"/>
              </w:rPr>
            </w:pPr>
            <w:r w:rsidRPr="000846D6">
              <w:rPr>
                <w:sz w:val="21"/>
                <w:szCs w:val="21"/>
              </w:rPr>
              <w:t>是</w:t>
            </w:r>
          </w:p>
        </w:tc>
        <w:tc>
          <w:tcPr>
            <w:tcW w:w="762" w:type="dxa"/>
            <w:vMerge w:val="restart"/>
            <w:vAlign w:val="center"/>
          </w:tcPr>
          <w:p w:rsidR="00242F00" w:rsidRPr="000846D6" w:rsidRDefault="00242F00" w:rsidP="00093905">
            <w:pPr>
              <w:spacing w:line="240" w:lineRule="auto"/>
              <w:ind w:firstLineChars="0" w:firstLine="0"/>
              <w:jc w:val="center"/>
              <w:rPr>
                <w:sz w:val="21"/>
                <w:szCs w:val="21"/>
              </w:rPr>
            </w:pPr>
            <w:r>
              <w:rPr>
                <w:rFonts w:hint="eastAsia"/>
                <w:sz w:val="21"/>
                <w:szCs w:val="21"/>
              </w:rPr>
              <w:t>29.1</w:t>
            </w:r>
            <w:r>
              <w:rPr>
                <w:rFonts w:hint="eastAsia"/>
                <w:sz w:val="21"/>
                <w:szCs w:val="21"/>
              </w:rPr>
              <w:t>（烟气量）</w:t>
            </w:r>
          </w:p>
        </w:tc>
        <w:tc>
          <w:tcPr>
            <w:tcW w:w="1015" w:type="dxa"/>
            <w:vAlign w:val="center"/>
          </w:tcPr>
          <w:p w:rsidR="00242F00" w:rsidRPr="004D06DD" w:rsidRDefault="00242F00" w:rsidP="00506FCD">
            <w:pPr>
              <w:spacing w:line="240" w:lineRule="auto"/>
              <w:ind w:firstLineChars="0" w:firstLine="0"/>
              <w:jc w:val="center"/>
              <w:rPr>
                <w:sz w:val="21"/>
                <w:szCs w:val="21"/>
              </w:rPr>
            </w:pPr>
            <w:r>
              <w:rPr>
                <w:rFonts w:hint="eastAsia"/>
                <w:sz w:val="21"/>
                <w:szCs w:val="21"/>
              </w:rPr>
              <w:t>14.85</w:t>
            </w:r>
          </w:p>
        </w:tc>
        <w:tc>
          <w:tcPr>
            <w:tcW w:w="852" w:type="dxa"/>
            <w:vAlign w:val="center"/>
          </w:tcPr>
          <w:p w:rsidR="00242F00" w:rsidRPr="000846D6" w:rsidRDefault="00242F00" w:rsidP="00A86FAE">
            <w:pPr>
              <w:spacing w:line="240" w:lineRule="auto"/>
              <w:ind w:firstLineChars="0" w:firstLine="0"/>
              <w:jc w:val="center"/>
              <w:rPr>
                <w:sz w:val="21"/>
                <w:szCs w:val="21"/>
              </w:rPr>
            </w:pPr>
            <w:r w:rsidRPr="000846D6">
              <w:rPr>
                <w:sz w:val="21"/>
                <w:szCs w:val="21"/>
              </w:rPr>
              <w:t>0.00</w:t>
            </w:r>
            <w:r>
              <w:rPr>
                <w:rFonts w:hint="eastAsia"/>
                <w:sz w:val="21"/>
                <w:szCs w:val="21"/>
              </w:rPr>
              <w:t>22</w:t>
            </w:r>
          </w:p>
        </w:tc>
        <w:tc>
          <w:tcPr>
            <w:tcW w:w="852" w:type="dxa"/>
            <w:vAlign w:val="center"/>
          </w:tcPr>
          <w:p w:rsidR="00242F00" w:rsidRPr="000846D6" w:rsidRDefault="00242F00" w:rsidP="00A86FAE">
            <w:pPr>
              <w:spacing w:line="240" w:lineRule="auto"/>
              <w:ind w:firstLineChars="0" w:firstLine="0"/>
              <w:jc w:val="center"/>
              <w:rPr>
                <w:sz w:val="21"/>
                <w:szCs w:val="21"/>
              </w:rPr>
            </w:pPr>
            <w:r>
              <w:rPr>
                <w:rFonts w:hint="eastAsia"/>
                <w:sz w:val="21"/>
                <w:szCs w:val="21"/>
              </w:rPr>
              <w:t>0.0043</w:t>
            </w:r>
          </w:p>
        </w:tc>
      </w:tr>
      <w:tr w:rsidR="00242F00" w:rsidRPr="000846D6" w:rsidTr="00093905">
        <w:trPr>
          <w:jc w:val="center"/>
        </w:trPr>
        <w:tc>
          <w:tcPr>
            <w:tcW w:w="654" w:type="dxa"/>
            <w:vMerge/>
            <w:vAlign w:val="center"/>
          </w:tcPr>
          <w:p w:rsidR="00242F00" w:rsidRPr="000846D6" w:rsidRDefault="00242F00" w:rsidP="00093905">
            <w:pPr>
              <w:spacing w:line="240" w:lineRule="auto"/>
              <w:ind w:firstLineChars="0" w:firstLine="0"/>
              <w:jc w:val="center"/>
              <w:rPr>
                <w:sz w:val="21"/>
                <w:szCs w:val="21"/>
              </w:rPr>
            </w:pPr>
          </w:p>
        </w:tc>
        <w:tc>
          <w:tcPr>
            <w:tcW w:w="709" w:type="dxa"/>
            <w:gridSpan w:val="2"/>
            <w:vMerge/>
            <w:vAlign w:val="center"/>
          </w:tcPr>
          <w:p w:rsidR="00242F00" w:rsidRPr="000846D6" w:rsidRDefault="00242F00" w:rsidP="00093905">
            <w:pPr>
              <w:spacing w:line="240" w:lineRule="auto"/>
              <w:ind w:firstLineChars="0" w:firstLine="0"/>
              <w:jc w:val="center"/>
              <w:rPr>
                <w:sz w:val="21"/>
                <w:szCs w:val="21"/>
              </w:rPr>
            </w:pPr>
          </w:p>
        </w:tc>
        <w:tc>
          <w:tcPr>
            <w:tcW w:w="899" w:type="dxa"/>
            <w:vMerge/>
            <w:vAlign w:val="center"/>
          </w:tcPr>
          <w:p w:rsidR="00242F00" w:rsidRPr="000846D6" w:rsidRDefault="00242F00" w:rsidP="00093905">
            <w:pPr>
              <w:spacing w:line="240" w:lineRule="auto"/>
              <w:ind w:firstLineChars="0" w:firstLine="0"/>
              <w:jc w:val="center"/>
              <w:rPr>
                <w:sz w:val="21"/>
                <w:szCs w:val="21"/>
              </w:rPr>
            </w:pPr>
          </w:p>
        </w:tc>
        <w:tc>
          <w:tcPr>
            <w:tcW w:w="1002" w:type="dxa"/>
            <w:vAlign w:val="center"/>
          </w:tcPr>
          <w:p w:rsidR="00242F00" w:rsidRPr="000846D6" w:rsidRDefault="00242F00" w:rsidP="00093905">
            <w:pPr>
              <w:spacing w:line="240" w:lineRule="auto"/>
              <w:ind w:firstLineChars="0" w:firstLine="0"/>
              <w:jc w:val="center"/>
              <w:rPr>
                <w:sz w:val="21"/>
                <w:szCs w:val="21"/>
              </w:rPr>
            </w:pPr>
            <w:r w:rsidRPr="000846D6">
              <w:rPr>
                <w:sz w:val="21"/>
                <w:szCs w:val="21"/>
              </w:rPr>
              <w:t>SO</w:t>
            </w:r>
            <w:r w:rsidRPr="000846D6">
              <w:rPr>
                <w:sz w:val="21"/>
                <w:szCs w:val="21"/>
                <w:vertAlign w:val="subscript"/>
              </w:rPr>
              <w:t>2</w:t>
            </w:r>
          </w:p>
        </w:tc>
        <w:tc>
          <w:tcPr>
            <w:tcW w:w="962" w:type="dxa"/>
            <w:vAlign w:val="center"/>
          </w:tcPr>
          <w:p w:rsidR="00242F00" w:rsidRPr="004D06DD" w:rsidRDefault="00242F00" w:rsidP="00506FCD">
            <w:pPr>
              <w:spacing w:line="240" w:lineRule="auto"/>
              <w:ind w:firstLineChars="0" w:firstLine="0"/>
              <w:jc w:val="center"/>
              <w:rPr>
                <w:sz w:val="21"/>
                <w:szCs w:val="21"/>
              </w:rPr>
            </w:pPr>
            <w:r w:rsidRPr="004D06DD">
              <w:rPr>
                <w:rFonts w:hint="eastAsia"/>
                <w:sz w:val="21"/>
                <w:szCs w:val="21"/>
              </w:rPr>
              <w:t>18.56</w:t>
            </w:r>
          </w:p>
        </w:tc>
        <w:tc>
          <w:tcPr>
            <w:tcW w:w="993" w:type="dxa"/>
            <w:vAlign w:val="center"/>
          </w:tcPr>
          <w:p w:rsidR="00242F00" w:rsidRPr="000846D6" w:rsidRDefault="00242F00" w:rsidP="00A86FAE">
            <w:pPr>
              <w:spacing w:line="240" w:lineRule="auto"/>
              <w:ind w:firstLineChars="0" w:firstLine="0"/>
              <w:jc w:val="center"/>
              <w:rPr>
                <w:sz w:val="21"/>
                <w:szCs w:val="21"/>
              </w:rPr>
            </w:pPr>
            <w:r w:rsidRPr="000846D6">
              <w:rPr>
                <w:sz w:val="21"/>
                <w:szCs w:val="21"/>
              </w:rPr>
              <w:t>0.0027</w:t>
            </w:r>
          </w:p>
        </w:tc>
        <w:tc>
          <w:tcPr>
            <w:tcW w:w="850" w:type="dxa"/>
            <w:vAlign w:val="center"/>
          </w:tcPr>
          <w:p w:rsidR="00242F00" w:rsidRPr="000846D6" w:rsidRDefault="00242F00" w:rsidP="00A86FAE">
            <w:pPr>
              <w:spacing w:line="240" w:lineRule="auto"/>
              <w:ind w:firstLineChars="0" w:firstLine="0"/>
              <w:jc w:val="center"/>
              <w:rPr>
                <w:sz w:val="21"/>
                <w:szCs w:val="21"/>
              </w:rPr>
            </w:pPr>
            <w:r w:rsidRPr="000846D6">
              <w:rPr>
                <w:sz w:val="21"/>
                <w:szCs w:val="21"/>
              </w:rPr>
              <w:t>0.0054</w:t>
            </w:r>
          </w:p>
        </w:tc>
        <w:tc>
          <w:tcPr>
            <w:tcW w:w="1389" w:type="dxa"/>
            <w:vMerge/>
            <w:vAlign w:val="center"/>
          </w:tcPr>
          <w:p w:rsidR="00242F00" w:rsidRPr="000846D6" w:rsidRDefault="00242F00" w:rsidP="00093905">
            <w:pPr>
              <w:spacing w:line="240" w:lineRule="auto"/>
              <w:ind w:firstLineChars="0" w:firstLine="0"/>
              <w:jc w:val="center"/>
              <w:rPr>
                <w:sz w:val="21"/>
                <w:szCs w:val="21"/>
              </w:rPr>
            </w:pPr>
          </w:p>
        </w:tc>
        <w:tc>
          <w:tcPr>
            <w:tcW w:w="851" w:type="dxa"/>
            <w:vMerge/>
            <w:vAlign w:val="center"/>
          </w:tcPr>
          <w:p w:rsidR="00242F00" w:rsidRPr="000846D6" w:rsidRDefault="00242F00" w:rsidP="00093905">
            <w:pPr>
              <w:spacing w:line="240" w:lineRule="auto"/>
              <w:ind w:firstLineChars="0" w:firstLine="0"/>
              <w:jc w:val="center"/>
              <w:rPr>
                <w:sz w:val="21"/>
                <w:szCs w:val="21"/>
              </w:rPr>
            </w:pPr>
          </w:p>
        </w:tc>
        <w:tc>
          <w:tcPr>
            <w:tcW w:w="709" w:type="dxa"/>
            <w:vMerge/>
            <w:vAlign w:val="center"/>
          </w:tcPr>
          <w:p w:rsidR="00242F00" w:rsidRPr="000846D6" w:rsidRDefault="00242F00" w:rsidP="00093905">
            <w:pPr>
              <w:spacing w:line="240" w:lineRule="auto"/>
              <w:ind w:firstLineChars="0" w:firstLine="0"/>
              <w:jc w:val="center"/>
              <w:rPr>
                <w:sz w:val="21"/>
                <w:szCs w:val="21"/>
              </w:rPr>
            </w:pPr>
          </w:p>
        </w:tc>
        <w:tc>
          <w:tcPr>
            <w:tcW w:w="708" w:type="dxa"/>
            <w:vMerge/>
            <w:vAlign w:val="center"/>
          </w:tcPr>
          <w:p w:rsidR="00242F00" w:rsidRPr="000846D6" w:rsidRDefault="00242F00" w:rsidP="00093905">
            <w:pPr>
              <w:spacing w:line="240" w:lineRule="auto"/>
              <w:ind w:firstLineChars="0" w:firstLine="0"/>
              <w:jc w:val="center"/>
              <w:rPr>
                <w:sz w:val="21"/>
                <w:szCs w:val="21"/>
              </w:rPr>
            </w:pPr>
          </w:p>
        </w:tc>
        <w:tc>
          <w:tcPr>
            <w:tcW w:w="968" w:type="dxa"/>
            <w:vMerge/>
            <w:vAlign w:val="center"/>
          </w:tcPr>
          <w:p w:rsidR="00242F00" w:rsidRPr="000846D6" w:rsidRDefault="00242F00" w:rsidP="00093905">
            <w:pPr>
              <w:spacing w:line="240" w:lineRule="auto"/>
              <w:ind w:firstLineChars="0" w:firstLine="0"/>
              <w:jc w:val="center"/>
              <w:rPr>
                <w:sz w:val="21"/>
                <w:szCs w:val="21"/>
              </w:rPr>
            </w:pPr>
          </w:p>
        </w:tc>
        <w:tc>
          <w:tcPr>
            <w:tcW w:w="762" w:type="dxa"/>
            <w:vMerge/>
            <w:vAlign w:val="center"/>
          </w:tcPr>
          <w:p w:rsidR="00242F00" w:rsidRPr="000846D6" w:rsidRDefault="00242F00" w:rsidP="00093905">
            <w:pPr>
              <w:spacing w:line="240" w:lineRule="auto"/>
              <w:ind w:firstLineChars="0" w:firstLine="0"/>
              <w:jc w:val="center"/>
              <w:rPr>
                <w:sz w:val="21"/>
                <w:szCs w:val="21"/>
              </w:rPr>
            </w:pPr>
          </w:p>
        </w:tc>
        <w:tc>
          <w:tcPr>
            <w:tcW w:w="1015" w:type="dxa"/>
            <w:vAlign w:val="center"/>
          </w:tcPr>
          <w:p w:rsidR="00242F00" w:rsidRPr="004D06DD" w:rsidRDefault="00242F00" w:rsidP="00506FCD">
            <w:pPr>
              <w:spacing w:line="240" w:lineRule="auto"/>
              <w:ind w:firstLineChars="0" w:firstLine="0"/>
              <w:jc w:val="center"/>
              <w:rPr>
                <w:sz w:val="21"/>
                <w:szCs w:val="21"/>
              </w:rPr>
            </w:pPr>
            <w:r w:rsidRPr="004D06DD">
              <w:rPr>
                <w:rFonts w:hint="eastAsia"/>
                <w:sz w:val="21"/>
                <w:szCs w:val="21"/>
              </w:rPr>
              <w:t>18.56</w:t>
            </w:r>
          </w:p>
        </w:tc>
        <w:tc>
          <w:tcPr>
            <w:tcW w:w="852" w:type="dxa"/>
            <w:vAlign w:val="center"/>
          </w:tcPr>
          <w:p w:rsidR="00242F00" w:rsidRPr="000846D6" w:rsidRDefault="00242F00" w:rsidP="00A86FAE">
            <w:pPr>
              <w:spacing w:line="240" w:lineRule="auto"/>
              <w:ind w:firstLineChars="0" w:firstLine="0"/>
              <w:jc w:val="center"/>
              <w:rPr>
                <w:sz w:val="21"/>
                <w:szCs w:val="21"/>
              </w:rPr>
            </w:pPr>
            <w:r w:rsidRPr="000846D6">
              <w:rPr>
                <w:sz w:val="21"/>
                <w:szCs w:val="21"/>
              </w:rPr>
              <w:t>0.0027</w:t>
            </w:r>
          </w:p>
        </w:tc>
        <w:tc>
          <w:tcPr>
            <w:tcW w:w="852" w:type="dxa"/>
            <w:vAlign w:val="center"/>
          </w:tcPr>
          <w:p w:rsidR="00242F00" w:rsidRPr="000846D6" w:rsidRDefault="00242F00" w:rsidP="00A86FAE">
            <w:pPr>
              <w:spacing w:line="240" w:lineRule="auto"/>
              <w:ind w:firstLineChars="0" w:firstLine="0"/>
              <w:jc w:val="center"/>
              <w:rPr>
                <w:sz w:val="21"/>
                <w:szCs w:val="21"/>
              </w:rPr>
            </w:pPr>
            <w:r w:rsidRPr="000846D6">
              <w:rPr>
                <w:sz w:val="21"/>
                <w:szCs w:val="21"/>
              </w:rPr>
              <w:t>0.0054</w:t>
            </w:r>
          </w:p>
        </w:tc>
      </w:tr>
      <w:tr w:rsidR="00242F00" w:rsidRPr="000846D6" w:rsidTr="00093905">
        <w:trPr>
          <w:jc w:val="center"/>
        </w:trPr>
        <w:tc>
          <w:tcPr>
            <w:tcW w:w="654" w:type="dxa"/>
            <w:vMerge/>
            <w:vAlign w:val="center"/>
          </w:tcPr>
          <w:p w:rsidR="00242F00" w:rsidRPr="000846D6" w:rsidRDefault="00242F00" w:rsidP="00093905">
            <w:pPr>
              <w:spacing w:line="240" w:lineRule="auto"/>
              <w:ind w:firstLineChars="0" w:firstLine="0"/>
              <w:jc w:val="center"/>
              <w:rPr>
                <w:sz w:val="21"/>
                <w:szCs w:val="21"/>
              </w:rPr>
            </w:pPr>
          </w:p>
        </w:tc>
        <w:tc>
          <w:tcPr>
            <w:tcW w:w="709" w:type="dxa"/>
            <w:gridSpan w:val="2"/>
            <w:vMerge/>
            <w:vAlign w:val="center"/>
          </w:tcPr>
          <w:p w:rsidR="00242F00" w:rsidRPr="000846D6" w:rsidRDefault="00242F00" w:rsidP="00093905">
            <w:pPr>
              <w:spacing w:line="240" w:lineRule="auto"/>
              <w:ind w:firstLineChars="0" w:firstLine="0"/>
              <w:jc w:val="center"/>
              <w:rPr>
                <w:sz w:val="21"/>
                <w:szCs w:val="21"/>
              </w:rPr>
            </w:pPr>
          </w:p>
        </w:tc>
        <w:tc>
          <w:tcPr>
            <w:tcW w:w="899" w:type="dxa"/>
            <w:vMerge/>
            <w:vAlign w:val="center"/>
          </w:tcPr>
          <w:p w:rsidR="00242F00" w:rsidRPr="000846D6" w:rsidRDefault="00242F00" w:rsidP="00093905">
            <w:pPr>
              <w:spacing w:line="240" w:lineRule="auto"/>
              <w:ind w:firstLineChars="0" w:firstLine="0"/>
              <w:jc w:val="center"/>
              <w:rPr>
                <w:sz w:val="21"/>
                <w:szCs w:val="21"/>
              </w:rPr>
            </w:pPr>
          </w:p>
        </w:tc>
        <w:tc>
          <w:tcPr>
            <w:tcW w:w="1002" w:type="dxa"/>
            <w:vAlign w:val="center"/>
          </w:tcPr>
          <w:p w:rsidR="00242F00" w:rsidRPr="000846D6" w:rsidRDefault="00242F00" w:rsidP="00093905">
            <w:pPr>
              <w:spacing w:line="240" w:lineRule="auto"/>
              <w:ind w:firstLineChars="0" w:firstLine="0"/>
              <w:jc w:val="center"/>
              <w:rPr>
                <w:sz w:val="21"/>
                <w:szCs w:val="21"/>
              </w:rPr>
            </w:pPr>
            <w:r w:rsidRPr="000846D6">
              <w:rPr>
                <w:sz w:val="21"/>
                <w:szCs w:val="21"/>
              </w:rPr>
              <w:t>NOx</w:t>
            </w:r>
          </w:p>
        </w:tc>
        <w:tc>
          <w:tcPr>
            <w:tcW w:w="962" w:type="dxa"/>
            <w:vAlign w:val="center"/>
          </w:tcPr>
          <w:p w:rsidR="00242F00" w:rsidRPr="004D06DD" w:rsidRDefault="00242F00" w:rsidP="00506FCD">
            <w:pPr>
              <w:spacing w:line="240" w:lineRule="auto"/>
              <w:ind w:firstLineChars="0" w:firstLine="0"/>
              <w:jc w:val="center"/>
              <w:rPr>
                <w:sz w:val="21"/>
                <w:szCs w:val="21"/>
              </w:rPr>
            </w:pPr>
            <w:r>
              <w:rPr>
                <w:rFonts w:hint="eastAsia"/>
                <w:sz w:val="21"/>
                <w:szCs w:val="21"/>
              </w:rPr>
              <w:t>147.3</w:t>
            </w:r>
          </w:p>
        </w:tc>
        <w:tc>
          <w:tcPr>
            <w:tcW w:w="993" w:type="dxa"/>
            <w:vAlign w:val="center"/>
          </w:tcPr>
          <w:p w:rsidR="00242F00" w:rsidRPr="000846D6" w:rsidRDefault="00242F00" w:rsidP="00A86FAE">
            <w:pPr>
              <w:spacing w:line="240" w:lineRule="auto"/>
              <w:ind w:firstLineChars="0" w:firstLine="0"/>
              <w:jc w:val="center"/>
              <w:rPr>
                <w:sz w:val="21"/>
                <w:szCs w:val="21"/>
              </w:rPr>
            </w:pPr>
            <w:r w:rsidRPr="000846D6">
              <w:rPr>
                <w:sz w:val="21"/>
                <w:szCs w:val="21"/>
              </w:rPr>
              <w:t>0.0</w:t>
            </w:r>
            <w:r>
              <w:rPr>
                <w:rFonts w:hint="eastAsia"/>
                <w:sz w:val="21"/>
                <w:szCs w:val="21"/>
              </w:rPr>
              <w:t>214</w:t>
            </w:r>
          </w:p>
        </w:tc>
        <w:tc>
          <w:tcPr>
            <w:tcW w:w="850" w:type="dxa"/>
            <w:vAlign w:val="center"/>
          </w:tcPr>
          <w:p w:rsidR="00242F00" w:rsidRPr="000846D6" w:rsidRDefault="00242F00" w:rsidP="00A86FAE">
            <w:pPr>
              <w:spacing w:line="240" w:lineRule="auto"/>
              <w:ind w:firstLineChars="0" w:firstLine="0"/>
              <w:jc w:val="center"/>
              <w:rPr>
                <w:sz w:val="21"/>
                <w:szCs w:val="21"/>
              </w:rPr>
            </w:pPr>
            <w:r w:rsidRPr="000846D6">
              <w:rPr>
                <w:sz w:val="21"/>
                <w:szCs w:val="21"/>
              </w:rPr>
              <w:t>0.0</w:t>
            </w:r>
            <w:r>
              <w:rPr>
                <w:rFonts w:hint="eastAsia"/>
                <w:sz w:val="21"/>
                <w:szCs w:val="21"/>
              </w:rPr>
              <w:t>428</w:t>
            </w:r>
          </w:p>
        </w:tc>
        <w:tc>
          <w:tcPr>
            <w:tcW w:w="1389" w:type="dxa"/>
            <w:vMerge/>
            <w:vAlign w:val="center"/>
          </w:tcPr>
          <w:p w:rsidR="00242F00" w:rsidRPr="000846D6" w:rsidRDefault="00242F00" w:rsidP="00093905">
            <w:pPr>
              <w:spacing w:line="240" w:lineRule="auto"/>
              <w:ind w:firstLineChars="0" w:firstLine="0"/>
              <w:jc w:val="center"/>
              <w:rPr>
                <w:sz w:val="21"/>
                <w:szCs w:val="21"/>
              </w:rPr>
            </w:pPr>
          </w:p>
        </w:tc>
        <w:tc>
          <w:tcPr>
            <w:tcW w:w="851" w:type="dxa"/>
            <w:vMerge/>
            <w:vAlign w:val="center"/>
          </w:tcPr>
          <w:p w:rsidR="00242F00" w:rsidRPr="000846D6" w:rsidRDefault="00242F00" w:rsidP="00093905">
            <w:pPr>
              <w:spacing w:line="240" w:lineRule="auto"/>
              <w:ind w:firstLineChars="0" w:firstLine="0"/>
              <w:jc w:val="center"/>
              <w:rPr>
                <w:sz w:val="21"/>
                <w:szCs w:val="21"/>
              </w:rPr>
            </w:pPr>
          </w:p>
        </w:tc>
        <w:tc>
          <w:tcPr>
            <w:tcW w:w="709" w:type="dxa"/>
            <w:vMerge/>
            <w:vAlign w:val="center"/>
          </w:tcPr>
          <w:p w:rsidR="00242F00" w:rsidRPr="000846D6" w:rsidRDefault="00242F00" w:rsidP="00093905">
            <w:pPr>
              <w:spacing w:line="240" w:lineRule="auto"/>
              <w:ind w:firstLineChars="0" w:firstLine="0"/>
              <w:jc w:val="center"/>
              <w:rPr>
                <w:sz w:val="21"/>
                <w:szCs w:val="21"/>
              </w:rPr>
            </w:pPr>
          </w:p>
        </w:tc>
        <w:tc>
          <w:tcPr>
            <w:tcW w:w="708" w:type="dxa"/>
            <w:vMerge/>
            <w:vAlign w:val="center"/>
          </w:tcPr>
          <w:p w:rsidR="00242F00" w:rsidRPr="000846D6" w:rsidRDefault="00242F00" w:rsidP="00093905">
            <w:pPr>
              <w:spacing w:line="240" w:lineRule="auto"/>
              <w:ind w:firstLineChars="0" w:firstLine="0"/>
              <w:jc w:val="center"/>
              <w:rPr>
                <w:sz w:val="21"/>
                <w:szCs w:val="21"/>
              </w:rPr>
            </w:pPr>
          </w:p>
        </w:tc>
        <w:tc>
          <w:tcPr>
            <w:tcW w:w="968" w:type="dxa"/>
            <w:vMerge/>
            <w:vAlign w:val="center"/>
          </w:tcPr>
          <w:p w:rsidR="00242F00" w:rsidRPr="000846D6" w:rsidRDefault="00242F00" w:rsidP="00093905">
            <w:pPr>
              <w:spacing w:line="240" w:lineRule="auto"/>
              <w:ind w:firstLineChars="0" w:firstLine="0"/>
              <w:jc w:val="center"/>
              <w:rPr>
                <w:sz w:val="21"/>
                <w:szCs w:val="21"/>
              </w:rPr>
            </w:pPr>
          </w:p>
        </w:tc>
        <w:tc>
          <w:tcPr>
            <w:tcW w:w="762" w:type="dxa"/>
            <w:vMerge/>
            <w:vAlign w:val="center"/>
          </w:tcPr>
          <w:p w:rsidR="00242F00" w:rsidRPr="000846D6" w:rsidRDefault="00242F00" w:rsidP="00093905">
            <w:pPr>
              <w:spacing w:line="240" w:lineRule="auto"/>
              <w:ind w:firstLineChars="0" w:firstLine="0"/>
              <w:jc w:val="center"/>
              <w:rPr>
                <w:sz w:val="21"/>
                <w:szCs w:val="21"/>
              </w:rPr>
            </w:pPr>
          </w:p>
        </w:tc>
        <w:tc>
          <w:tcPr>
            <w:tcW w:w="1015" w:type="dxa"/>
            <w:vAlign w:val="center"/>
          </w:tcPr>
          <w:p w:rsidR="00242F00" w:rsidRPr="004D06DD" w:rsidRDefault="00242F00" w:rsidP="00506FCD">
            <w:pPr>
              <w:spacing w:line="240" w:lineRule="auto"/>
              <w:ind w:firstLineChars="0" w:firstLine="0"/>
              <w:jc w:val="center"/>
              <w:rPr>
                <w:sz w:val="21"/>
                <w:szCs w:val="21"/>
              </w:rPr>
            </w:pPr>
            <w:r>
              <w:rPr>
                <w:rFonts w:hint="eastAsia"/>
                <w:sz w:val="21"/>
                <w:szCs w:val="21"/>
              </w:rPr>
              <w:t>147.3</w:t>
            </w:r>
          </w:p>
        </w:tc>
        <w:tc>
          <w:tcPr>
            <w:tcW w:w="852" w:type="dxa"/>
            <w:vAlign w:val="center"/>
          </w:tcPr>
          <w:p w:rsidR="00242F00" w:rsidRPr="000846D6" w:rsidRDefault="00242F00" w:rsidP="00A86FAE">
            <w:pPr>
              <w:spacing w:line="240" w:lineRule="auto"/>
              <w:ind w:firstLineChars="0" w:firstLine="0"/>
              <w:jc w:val="center"/>
              <w:rPr>
                <w:sz w:val="21"/>
                <w:szCs w:val="21"/>
              </w:rPr>
            </w:pPr>
            <w:r w:rsidRPr="000846D6">
              <w:rPr>
                <w:sz w:val="21"/>
                <w:szCs w:val="21"/>
              </w:rPr>
              <w:t>0.0</w:t>
            </w:r>
            <w:r>
              <w:rPr>
                <w:rFonts w:hint="eastAsia"/>
                <w:sz w:val="21"/>
                <w:szCs w:val="21"/>
              </w:rPr>
              <w:t>214</w:t>
            </w:r>
          </w:p>
        </w:tc>
        <w:tc>
          <w:tcPr>
            <w:tcW w:w="852" w:type="dxa"/>
            <w:vAlign w:val="center"/>
          </w:tcPr>
          <w:p w:rsidR="00242F00" w:rsidRPr="000846D6" w:rsidRDefault="00242F00" w:rsidP="00A86FAE">
            <w:pPr>
              <w:spacing w:line="240" w:lineRule="auto"/>
              <w:ind w:firstLineChars="0" w:firstLine="0"/>
              <w:jc w:val="center"/>
              <w:rPr>
                <w:sz w:val="21"/>
                <w:szCs w:val="21"/>
              </w:rPr>
            </w:pPr>
            <w:r w:rsidRPr="000846D6">
              <w:rPr>
                <w:sz w:val="21"/>
                <w:szCs w:val="21"/>
              </w:rPr>
              <w:t>0.0</w:t>
            </w:r>
            <w:r>
              <w:rPr>
                <w:rFonts w:hint="eastAsia"/>
                <w:sz w:val="21"/>
                <w:szCs w:val="21"/>
              </w:rPr>
              <w:t>428</w:t>
            </w:r>
          </w:p>
        </w:tc>
      </w:tr>
      <w:tr w:rsidR="00B956EA" w:rsidRPr="000846D6" w:rsidTr="00093905">
        <w:trPr>
          <w:jc w:val="center"/>
        </w:trPr>
        <w:tc>
          <w:tcPr>
            <w:tcW w:w="654" w:type="dxa"/>
            <w:vMerge/>
            <w:vAlign w:val="center"/>
          </w:tcPr>
          <w:p w:rsidR="00B956EA" w:rsidRPr="000846D6" w:rsidRDefault="00B956EA" w:rsidP="00093905">
            <w:pPr>
              <w:spacing w:line="240" w:lineRule="auto"/>
              <w:ind w:firstLineChars="0" w:firstLine="0"/>
              <w:jc w:val="center"/>
              <w:rPr>
                <w:sz w:val="21"/>
                <w:szCs w:val="21"/>
              </w:rPr>
            </w:pPr>
          </w:p>
        </w:tc>
        <w:tc>
          <w:tcPr>
            <w:tcW w:w="709" w:type="dxa"/>
            <w:gridSpan w:val="2"/>
            <w:vMerge/>
            <w:vAlign w:val="center"/>
          </w:tcPr>
          <w:p w:rsidR="00B956EA" w:rsidRPr="000846D6" w:rsidRDefault="00B956EA" w:rsidP="00093905">
            <w:pPr>
              <w:spacing w:line="240" w:lineRule="auto"/>
              <w:ind w:firstLineChars="0" w:firstLine="0"/>
              <w:jc w:val="center"/>
              <w:rPr>
                <w:sz w:val="21"/>
                <w:szCs w:val="21"/>
              </w:rPr>
            </w:pPr>
          </w:p>
        </w:tc>
        <w:tc>
          <w:tcPr>
            <w:tcW w:w="899" w:type="dxa"/>
            <w:vMerge w:val="restart"/>
            <w:vAlign w:val="center"/>
          </w:tcPr>
          <w:p w:rsidR="00B956EA" w:rsidRPr="000846D6" w:rsidRDefault="00B956EA" w:rsidP="00093905">
            <w:pPr>
              <w:spacing w:line="240" w:lineRule="auto"/>
              <w:ind w:firstLineChars="0" w:firstLine="0"/>
              <w:jc w:val="center"/>
              <w:rPr>
                <w:sz w:val="21"/>
                <w:szCs w:val="21"/>
              </w:rPr>
            </w:pPr>
            <w:r w:rsidRPr="000846D6">
              <w:rPr>
                <w:sz w:val="21"/>
                <w:szCs w:val="21"/>
              </w:rPr>
              <w:t>DA025</w:t>
            </w:r>
          </w:p>
        </w:tc>
        <w:tc>
          <w:tcPr>
            <w:tcW w:w="1002" w:type="dxa"/>
            <w:vAlign w:val="center"/>
          </w:tcPr>
          <w:p w:rsidR="00B956EA" w:rsidRPr="000846D6" w:rsidRDefault="00B956EA" w:rsidP="00093905">
            <w:pPr>
              <w:spacing w:line="240" w:lineRule="auto"/>
              <w:ind w:firstLineChars="0" w:firstLine="0"/>
              <w:jc w:val="center"/>
              <w:rPr>
                <w:sz w:val="21"/>
                <w:szCs w:val="21"/>
              </w:rPr>
            </w:pPr>
            <w:r>
              <w:rPr>
                <w:sz w:val="21"/>
                <w:szCs w:val="21"/>
              </w:rPr>
              <w:t>VOCs</w:t>
            </w:r>
          </w:p>
        </w:tc>
        <w:tc>
          <w:tcPr>
            <w:tcW w:w="962" w:type="dxa"/>
            <w:vAlign w:val="center"/>
          </w:tcPr>
          <w:p w:rsidR="00B956EA" w:rsidRPr="000846D6" w:rsidRDefault="00B956EA" w:rsidP="00A86FAE">
            <w:pPr>
              <w:spacing w:line="240" w:lineRule="auto"/>
              <w:ind w:firstLineChars="0" w:firstLine="0"/>
              <w:jc w:val="center"/>
              <w:rPr>
                <w:sz w:val="21"/>
                <w:szCs w:val="21"/>
              </w:rPr>
            </w:pPr>
            <w:r>
              <w:rPr>
                <w:rFonts w:hint="eastAsia"/>
                <w:sz w:val="21"/>
                <w:szCs w:val="21"/>
              </w:rPr>
              <w:t>6.48</w:t>
            </w:r>
          </w:p>
        </w:tc>
        <w:tc>
          <w:tcPr>
            <w:tcW w:w="993" w:type="dxa"/>
            <w:vAlign w:val="center"/>
          </w:tcPr>
          <w:p w:rsidR="00B956EA" w:rsidRPr="000846D6" w:rsidRDefault="00B956EA" w:rsidP="00A86FAE">
            <w:pPr>
              <w:spacing w:line="240" w:lineRule="auto"/>
              <w:ind w:firstLineChars="0" w:firstLine="0"/>
              <w:jc w:val="center"/>
              <w:rPr>
                <w:sz w:val="21"/>
                <w:szCs w:val="21"/>
              </w:rPr>
            </w:pPr>
            <w:r>
              <w:rPr>
                <w:rFonts w:hint="eastAsia"/>
                <w:sz w:val="21"/>
                <w:szCs w:val="21"/>
              </w:rPr>
              <w:t>0.162</w:t>
            </w:r>
          </w:p>
        </w:tc>
        <w:tc>
          <w:tcPr>
            <w:tcW w:w="850" w:type="dxa"/>
            <w:vAlign w:val="center"/>
          </w:tcPr>
          <w:p w:rsidR="00B956EA" w:rsidRPr="000846D6" w:rsidRDefault="00B956EA" w:rsidP="00A86FAE">
            <w:pPr>
              <w:spacing w:line="240" w:lineRule="auto"/>
              <w:ind w:firstLineChars="0" w:firstLine="0"/>
              <w:jc w:val="center"/>
              <w:rPr>
                <w:sz w:val="21"/>
                <w:szCs w:val="21"/>
              </w:rPr>
            </w:pPr>
            <w:r>
              <w:rPr>
                <w:rFonts w:hint="eastAsia"/>
                <w:sz w:val="21"/>
                <w:szCs w:val="21"/>
              </w:rPr>
              <w:t>0.324</w:t>
            </w:r>
          </w:p>
        </w:tc>
        <w:tc>
          <w:tcPr>
            <w:tcW w:w="1389" w:type="dxa"/>
            <w:vAlign w:val="center"/>
          </w:tcPr>
          <w:p w:rsidR="00B956EA" w:rsidRPr="000846D6" w:rsidRDefault="00B956EA" w:rsidP="00093905">
            <w:pPr>
              <w:spacing w:line="240" w:lineRule="auto"/>
              <w:ind w:firstLineChars="0" w:firstLine="0"/>
              <w:jc w:val="center"/>
              <w:rPr>
                <w:sz w:val="21"/>
                <w:szCs w:val="21"/>
              </w:rPr>
            </w:pPr>
            <w:r w:rsidRPr="000846D6">
              <w:rPr>
                <w:sz w:val="21"/>
                <w:szCs w:val="21"/>
              </w:rPr>
              <w:t>活性炭吸附</w:t>
            </w:r>
          </w:p>
        </w:tc>
        <w:tc>
          <w:tcPr>
            <w:tcW w:w="851" w:type="dxa"/>
            <w:vAlign w:val="center"/>
          </w:tcPr>
          <w:p w:rsidR="00B956EA" w:rsidRPr="000846D6" w:rsidRDefault="00B956EA" w:rsidP="00093905">
            <w:pPr>
              <w:spacing w:line="240" w:lineRule="auto"/>
              <w:ind w:firstLineChars="0" w:firstLine="0"/>
              <w:jc w:val="center"/>
              <w:rPr>
                <w:sz w:val="21"/>
                <w:szCs w:val="21"/>
              </w:rPr>
            </w:pPr>
            <w:r w:rsidRPr="000846D6">
              <w:rPr>
                <w:sz w:val="21"/>
                <w:szCs w:val="21"/>
              </w:rPr>
              <w:t>25000</w:t>
            </w:r>
          </w:p>
        </w:tc>
        <w:tc>
          <w:tcPr>
            <w:tcW w:w="709" w:type="dxa"/>
            <w:vAlign w:val="center"/>
          </w:tcPr>
          <w:p w:rsidR="00B956EA" w:rsidRPr="000846D6" w:rsidRDefault="00B956EA" w:rsidP="00093905">
            <w:pPr>
              <w:spacing w:line="240" w:lineRule="auto"/>
              <w:ind w:firstLineChars="0" w:firstLine="0"/>
              <w:jc w:val="center"/>
              <w:rPr>
                <w:sz w:val="21"/>
                <w:szCs w:val="21"/>
              </w:rPr>
            </w:pPr>
            <w:r w:rsidRPr="000846D6">
              <w:rPr>
                <w:sz w:val="21"/>
                <w:szCs w:val="21"/>
              </w:rPr>
              <w:t>9</w:t>
            </w:r>
            <w:r>
              <w:rPr>
                <w:rFonts w:hint="eastAsia"/>
                <w:sz w:val="21"/>
                <w:szCs w:val="21"/>
              </w:rPr>
              <w:t>0</w:t>
            </w:r>
          </w:p>
        </w:tc>
        <w:tc>
          <w:tcPr>
            <w:tcW w:w="708" w:type="dxa"/>
            <w:vAlign w:val="center"/>
          </w:tcPr>
          <w:p w:rsidR="00B956EA" w:rsidRPr="000846D6" w:rsidRDefault="00B956EA" w:rsidP="00093905">
            <w:pPr>
              <w:spacing w:line="240" w:lineRule="auto"/>
              <w:ind w:firstLineChars="0" w:firstLine="0"/>
              <w:jc w:val="center"/>
              <w:rPr>
                <w:sz w:val="21"/>
                <w:szCs w:val="21"/>
              </w:rPr>
            </w:pPr>
            <w:r>
              <w:rPr>
                <w:rFonts w:hint="eastAsia"/>
                <w:sz w:val="21"/>
                <w:szCs w:val="21"/>
              </w:rPr>
              <w:t>33</w:t>
            </w:r>
          </w:p>
        </w:tc>
        <w:tc>
          <w:tcPr>
            <w:tcW w:w="968" w:type="dxa"/>
            <w:vAlign w:val="center"/>
          </w:tcPr>
          <w:p w:rsidR="00B956EA" w:rsidRPr="000846D6" w:rsidRDefault="00B956EA" w:rsidP="00093905">
            <w:pPr>
              <w:spacing w:line="240" w:lineRule="auto"/>
              <w:ind w:firstLineChars="0" w:firstLine="0"/>
              <w:jc w:val="center"/>
              <w:rPr>
                <w:sz w:val="21"/>
                <w:szCs w:val="21"/>
              </w:rPr>
            </w:pPr>
            <w:r>
              <w:rPr>
                <w:rStyle w:val="ae"/>
                <w:rFonts w:hint="eastAsia"/>
                <w:kern w:val="0"/>
              </w:rPr>
              <w:t>否</w:t>
            </w:r>
          </w:p>
        </w:tc>
        <w:tc>
          <w:tcPr>
            <w:tcW w:w="762" w:type="dxa"/>
            <w:vAlign w:val="center"/>
          </w:tcPr>
          <w:p w:rsidR="00B956EA" w:rsidRPr="000846D6" w:rsidRDefault="00B956EA" w:rsidP="00093905">
            <w:pPr>
              <w:spacing w:line="240" w:lineRule="auto"/>
              <w:ind w:firstLineChars="0" w:firstLine="0"/>
              <w:jc w:val="center"/>
              <w:rPr>
                <w:sz w:val="21"/>
                <w:szCs w:val="21"/>
              </w:rPr>
            </w:pPr>
            <w:r w:rsidRPr="000846D6">
              <w:rPr>
                <w:sz w:val="21"/>
                <w:szCs w:val="21"/>
              </w:rPr>
              <w:t>5000</w:t>
            </w:r>
          </w:p>
        </w:tc>
        <w:tc>
          <w:tcPr>
            <w:tcW w:w="1015" w:type="dxa"/>
            <w:vAlign w:val="center"/>
          </w:tcPr>
          <w:p w:rsidR="00B956EA" w:rsidRPr="000846D6" w:rsidRDefault="00B956EA" w:rsidP="0025033E">
            <w:pPr>
              <w:spacing w:line="240" w:lineRule="auto"/>
              <w:ind w:firstLineChars="0" w:firstLine="0"/>
              <w:jc w:val="center"/>
              <w:rPr>
                <w:sz w:val="21"/>
                <w:szCs w:val="21"/>
              </w:rPr>
            </w:pPr>
            <w:r w:rsidRPr="00B956EA">
              <w:rPr>
                <w:sz w:val="21"/>
                <w:szCs w:val="21"/>
              </w:rPr>
              <w:t>4.34</w:t>
            </w:r>
          </w:p>
        </w:tc>
        <w:tc>
          <w:tcPr>
            <w:tcW w:w="852" w:type="dxa"/>
            <w:vAlign w:val="center"/>
          </w:tcPr>
          <w:p w:rsidR="00B956EA" w:rsidRPr="000846D6" w:rsidRDefault="00B956EA" w:rsidP="0025033E">
            <w:pPr>
              <w:spacing w:line="240" w:lineRule="auto"/>
              <w:ind w:firstLineChars="0" w:firstLine="0"/>
              <w:jc w:val="center"/>
              <w:rPr>
                <w:sz w:val="21"/>
                <w:szCs w:val="21"/>
              </w:rPr>
            </w:pPr>
            <w:r>
              <w:rPr>
                <w:rFonts w:hint="eastAsia"/>
                <w:sz w:val="21"/>
                <w:szCs w:val="21"/>
              </w:rPr>
              <w:t>0.108</w:t>
            </w:r>
          </w:p>
        </w:tc>
        <w:tc>
          <w:tcPr>
            <w:tcW w:w="852" w:type="dxa"/>
            <w:vAlign w:val="center"/>
          </w:tcPr>
          <w:p w:rsidR="00B956EA" w:rsidRPr="000846D6" w:rsidRDefault="00B956EA" w:rsidP="0025033E">
            <w:pPr>
              <w:spacing w:line="240" w:lineRule="auto"/>
              <w:ind w:firstLineChars="0" w:firstLine="0"/>
              <w:jc w:val="center"/>
              <w:rPr>
                <w:sz w:val="21"/>
                <w:szCs w:val="21"/>
              </w:rPr>
            </w:pPr>
            <w:r w:rsidRPr="00B956EA">
              <w:rPr>
                <w:sz w:val="21"/>
                <w:szCs w:val="21"/>
              </w:rPr>
              <w:t>0.217</w:t>
            </w:r>
          </w:p>
        </w:tc>
      </w:tr>
      <w:tr w:rsidR="00242F00" w:rsidRPr="000846D6" w:rsidTr="00093905">
        <w:trPr>
          <w:jc w:val="center"/>
        </w:trPr>
        <w:tc>
          <w:tcPr>
            <w:tcW w:w="654" w:type="dxa"/>
            <w:vMerge/>
            <w:vAlign w:val="center"/>
          </w:tcPr>
          <w:p w:rsidR="00242F00" w:rsidRPr="000846D6" w:rsidRDefault="00242F00" w:rsidP="00093905">
            <w:pPr>
              <w:spacing w:line="240" w:lineRule="auto"/>
              <w:ind w:firstLineChars="0" w:firstLine="0"/>
              <w:jc w:val="center"/>
              <w:rPr>
                <w:sz w:val="21"/>
                <w:szCs w:val="21"/>
              </w:rPr>
            </w:pPr>
          </w:p>
        </w:tc>
        <w:tc>
          <w:tcPr>
            <w:tcW w:w="709" w:type="dxa"/>
            <w:gridSpan w:val="2"/>
            <w:vMerge/>
            <w:vAlign w:val="center"/>
          </w:tcPr>
          <w:p w:rsidR="00242F00" w:rsidRPr="000846D6" w:rsidRDefault="00242F00" w:rsidP="00093905">
            <w:pPr>
              <w:spacing w:line="240" w:lineRule="auto"/>
              <w:ind w:firstLineChars="0" w:firstLine="0"/>
              <w:jc w:val="center"/>
              <w:rPr>
                <w:sz w:val="21"/>
                <w:szCs w:val="21"/>
              </w:rPr>
            </w:pPr>
          </w:p>
        </w:tc>
        <w:tc>
          <w:tcPr>
            <w:tcW w:w="899" w:type="dxa"/>
            <w:vMerge/>
            <w:vAlign w:val="center"/>
          </w:tcPr>
          <w:p w:rsidR="00242F00" w:rsidRPr="000846D6" w:rsidRDefault="00242F00" w:rsidP="00093905">
            <w:pPr>
              <w:spacing w:line="240" w:lineRule="auto"/>
              <w:ind w:firstLineChars="0" w:firstLine="0"/>
              <w:jc w:val="center"/>
              <w:rPr>
                <w:sz w:val="21"/>
                <w:szCs w:val="21"/>
              </w:rPr>
            </w:pPr>
          </w:p>
        </w:tc>
        <w:tc>
          <w:tcPr>
            <w:tcW w:w="1002" w:type="dxa"/>
            <w:vAlign w:val="center"/>
          </w:tcPr>
          <w:p w:rsidR="00242F00" w:rsidRPr="000846D6" w:rsidRDefault="00242F00" w:rsidP="00093905">
            <w:pPr>
              <w:spacing w:line="240" w:lineRule="auto"/>
              <w:ind w:firstLineChars="0" w:firstLine="0"/>
              <w:jc w:val="center"/>
              <w:rPr>
                <w:sz w:val="21"/>
                <w:szCs w:val="21"/>
              </w:rPr>
            </w:pPr>
            <w:r w:rsidRPr="000846D6">
              <w:rPr>
                <w:sz w:val="21"/>
                <w:szCs w:val="21"/>
              </w:rPr>
              <w:t>颗粒物</w:t>
            </w:r>
          </w:p>
        </w:tc>
        <w:tc>
          <w:tcPr>
            <w:tcW w:w="962" w:type="dxa"/>
            <w:vAlign w:val="center"/>
          </w:tcPr>
          <w:p w:rsidR="00242F00" w:rsidRPr="004D06DD" w:rsidRDefault="00242F00" w:rsidP="00506FCD">
            <w:pPr>
              <w:spacing w:line="240" w:lineRule="auto"/>
              <w:ind w:firstLineChars="0" w:firstLine="0"/>
              <w:jc w:val="center"/>
              <w:rPr>
                <w:sz w:val="21"/>
                <w:szCs w:val="21"/>
              </w:rPr>
            </w:pPr>
            <w:r>
              <w:rPr>
                <w:rFonts w:hint="eastAsia"/>
                <w:sz w:val="21"/>
                <w:szCs w:val="21"/>
              </w:rPr>
              <w:t>14.85</w:t>
            </w:r>
          </w:p>
        </w:tc>
        <w:tc>
          <w:tcPr>
            <w:tcW w:w="993" w:type="dxa"/>
            <w:vAlign w:val="center"/>
          </w:tcPr>
          <w:p w:rsidR="00242F00" w:rsidRPr="000846D6" w:rsidRDefault="00242F00" w:rsidP="00A86FAE">
            <w:pPr>
              <w:spacing w:line="240" w:lineRule="auto"/>
              <w:ind w:firstLineChars="0" w:firstLine="0"/>
              <w:jc w:val="center"/>
              <w:rPr>
                <w:sz w:val="21"/>
                <w:szCs w:val="21"/>
              </w:rPr>
            </w:pPr>
            <w:r w:rsidRPr="000846D6">
              <w:rPr>
                <w:sz w:val="21"/>
                <w:szCs w:val="21"/>
              </w:rPr>
              <w:t>0.00</w:t>
            </w:r>
            <w:r>
              <w:rPr>
                <w:rFonts w:hint="eastAsia"/>
                <w:sz w:val="21"/>
                <w:szCs w:val="21"/>
              </w:rPr>
              <w:t>22</w:t>
            </w:r>
          </w:p>
        </w:tc>
        <w:tc>
          <w:tcPr>
            <w:tcW w:w="850" w:type="dxa"/>
            <w:vAlign w:val="center"/>
          </w:tcPr>
          <w:p w:rsidR="00242F00" w:rsidRPr="000846D6" w:rsidRDefault="00242F00" w:rsidP="00A86FAE">
            <w:pPr>
              <w:spacing w:line="240" w:lineRule="auto"/>
              <w:ind w:firstLineChars="0" w:firstLine="0"/>
              <w:jc w:val="center"/>
              <w:rPr>
                <w:sz w:val="21"/>
                <w:szCs w:val="21"/>
              </w:rPr>
            </w:pPr>
            <w:r>
              <w:rPr>
                <w:rFonts w:hint="eastAsia"/>
                <w:sz w:val="21"/>
                <w:szCs w:val="21"/>
              </w:rPr>
              <w:t>0.0043</w:t>
            </w:r>
          </w:p>
        </w:tc>
        <w:tc>
          <w:tcPr>
            <w:tcW w:w="1389" w:type="dxa"/>
            <w:vMerge w:val="restart"/>
            <w:vAlign w:val="center"/>
          </w:tcPr>
          <w:p w:rsidR="00242F00" w:rsidRPr="000846D6" w:rsidRDefault="00242F00" w:rsidP="00093905">
            <w:pPr>
              <w:spacing w:line="240" w:lineRule="auto"/>
              <w:ind w:firstLineChars="0" w:firstLine="0"/>
              <w:jc w:val="center"/>
              <w:rPr>
                <w:sz w:val="21"/>
                <w:szCs w:val="21"/>
              </w:rPr>
            </w:pPr>
            <w:r w:rsidRPr="000846D6">
              <w:rPr>
                <w:sz w:val="21"/>
                <w:szCs w:val="21"/>
              </w:rPr>
              <w:t>低氮燃烧</w:t>
            </w:r>
          </w:p>
        </w:tc>
        <w:tc>
          <w:tcPr>
            <w:tcW w:w="851" w:type="dxa"/>
            <w:vMerge w:val="restart"/>
            <w:vAlign w:val="center"/>
          </w:tcPr>
          <w:p w:rsidR="00242F00" w:rsidRPr="000846D6" w:rsidRDefault="00242F00" w:rsidP="00093905">
            <w:pPr>
              <w:spacing w:line="240" w:lineRule="auto"/>
              <w:ind w:firstLineChars="0" w:firstLine="0"/>
              <w:jc w:val="center"/>
              <w:rPr>
                <w:sz w:val="21"/>
                <w:szCs w:val="21"/>
              </w:rPr>
            </w:pPr>
            <w:r w:rsidRPr="000846D6">
              <w:rPr>
                <w:sz w:val="21"/>
                <w:szCs w:val="21"/>
              </w:rPr>
              <w:t>/</w:t>
            </w:r>
          </w:p>
        </w:tc>
        <w:tc>
          <w:tcPr>
            <w:tcW w:w="709" w:type="dxa"/>
            <w:vMerge w:val="restart"/>
            <w:vAlign w:val="center"/>
          </w:tcPr>
          <w:p w:rsidR="00242F00" w:rsidRPr="000846D6" w:rsidRDefault="00242F00" w:rsidP="00093905">
            <w:pPr>
              <w:spacing w:line="240" w:lineRule="auto"/>
              <w:ind w:firstLineChars="0" w:firstLine="0"/>
              <w:jc w:val="center"/>
              <w:rPr>
                <w:sz w:val="21"/>
                <w:szCs w:val="21"/>
              </w:rPr>
            </w:pPr>
            <w:r w:rsidRPr="000846D6">
              <w:rPr>
                <w:sz w:val="21"/>
                <w:szCs w:val="21"/>
              </w:rPr>
              <w:t>/</w:t>
            </w:r>
          </w:p>
        </w:tc>
        <w:tc>
          <w:tcPr>
            <w:tcW w:w="708" w:type="dxa"/>
            <w:vMerge w:val="restart"/>
            <w:vAlign w:val="center"/>
          </w:tcPr>
          <w:p w:rsidR="00242F00" w:rsidRPr="000846D6" w:rsidRDefault="00242F00" w:rsidP="00093905">
            <w:pPr>
              <w:spacing w:line="240" w:lineRule="auto"/>
              <w:ind w:firstLineChars="0" w:firstLine="0"/>
              <w:jc w:val="center"/>
              <w:rPr>
                <w:sz w:val="21"/>
                <w:szCs w:val="21"/>
              </w:rPr>
            </w:pPr>
            <w:r w:rsidRPr="000846D6">
              <w:rPr>
                <w:sz w:val="21"/>
                <w:szCs w:val="21"/>
              </w:rPr>
              <w:t>/</w:t>
            </w:r>
          </w:p>
        </w:tc>
        <w:tc>
          <w:tcPr>
            <w:tcW w:w="968" w:type="dxa"/>
            <w:vMerge w:val="restart"/>
            <w:vAlign w:val="center"/>
          </w:tcPr>
          <w:p w:rsidR="00242F00" w:rsidRPr="000846D6" w:rsidRDefault="00242F00" w:rsidP="00093905">
            <w:pPr>
              <w:spacing w:line="240" w:lineRule="auto"/>
              <w:ind w:firstLineChars="0" w:firstLine="0"/>
              <w:jc w:val="center"/>
              <w:rPr>
                <w:sz w:val="21"/>
                <w:szCs w:val="21"/>
              </w:rPr>
            </w:pPr>
            <w:r w:rsidRPr="000846D6">
              <w:rPr>
                <w:sz w:val="21"/>
                <w:szCs w:val="21"/>
              </w:rPr>
              <w:t>是</w:t>
            </w:r>
          </w:p>
        </w:tc>
        <w:tc>
          <w:tcPr>
            <w:tcW w:w="762" w:type="dxa"/>
            <w:vMerge w:val="restart"/>
            <w:vAlign w:val="center"/>
          </w:tcPr>
          <w:p w:rsidR="00242F00" w:rsidRPr="000846D6" w:rsidRDefault="00242F00" w:rsidP="00093905">
            <w:pPr>
              <w:spacing w:line="240" w:lineRule="auto"/>
              <w:ind w:firstLineChars="0" w:firstLine="0"/>
              <w:jc w:val="center"/>
              <w:rPr>
                <w:sz w:val="21"/>
                <w:szCs w:val="21"/>
              </w:rPr>
            </w:pPr>
            <w:r>
              <w:rPr>
                <w:rFonts w:hint="eastAsia"/>
                <w:sz w:val="21"/>
                <w:szCs w:val="21"/>
              </w:rPr>
              <w:t>29.1</w:t>
            </w:r>
            <w:r>
              <w:rPr>
                <w:rFonts w:hint="eastAsia"/>
                <w:sz w:val="21"/>
                <w:szCs w:val="21"/>
              </w:rPr>
              <w:t>（烟气量）</w:t>
            </w:r>
          </w:p>
        </w:tc>
        <w:tc>
          <w:tcPr>
            <w:tcW w:w="1015" w:type="dxa"/>
            <w:vAlign w:val="center"/>
          </w:tcPr>
          <w:p w:rsidR="00242F00" w:rsidRPr="004D06DD" w:rsidRDefault="00242F00" w:rsidP="00506FCD">
            <w:pPr>
              <w:spacing w:line="240" w:lineRule="auto"/>
              <w:ind w:firstLineChars="0" w:firstLine="0"/>
              <w:jc w:val="center"/>
              <w:rPr>
                <w:sz w:val="21"/>
                <w:szCs w:val="21"/>
              </w:rPr>
            </w:pPr>
            <w:r>
              <w:rPr>
                <w:rFonts w:hint="eastAsia"/>
                <w:sz w:val="21"/>
                <w:szCs w:val="21"/>
              </w:rPr>
              <w:t>14.85</w:t>
            </w:r>
          </w:p>
        </w:tc>
        <w:tc>
          <w:tcPr>
            <w:tcW w:w="852" w:type="dxa"/>
            <w:vAlign w:val="center"/>
          </w:tcPr>
          <w:p w:rsidR="00242F00" w:rsidRPr="000846D6" w:rsidRDefault="00242F00" w:rsidP="00A86FAE">
            <w:pPr>
              <w:spacing w:line="240" w:lineRule="auto"/>
              <w:ind w:firstLineChars="0" w:firstLine="0"/>
              <w:jc w:val="center"/>
              <w:rPr>
                <w:sz w:val="21"/>
                <w:szCs w:val="21"/>
              </w:rPr>
            </w:pPr>
            <w:r w:rsidRPr="000846D6">
              <w:rPr>
                <w:sz w:val="21"/>
                <w:szCs w:val="21"/>
              </w:rPr>
              <w:t>0.00</w:t>
            </w:r>
            <w:r>
              <w:rPr>
                <w:rFonts w:hint="eastAsia"/>
                <w:sz w:val="21"/>
                <w:szCs w:val="21"/>
              </w:rPr>
              <w:t>22</w:t>
            </w:r>
          </w:p>
        </w:tc>
        <w:tc>
          <w:tcPr>
            <w:tcW w:w="852" w:type="dxa"/>
            <w:vAlign w:val="center"/>
          </w:tcPr>
          <w:p w:rsidR="00242F00" w:rsidRPr="000846D6" w:rsidRDefault="00242F00" w:rsidP="00A86FAE">
            <w:pPr>
              <w:spacing w:line="240" w:lineRule="auto"/>
              <w:ind w:firstLineChars="0" w:firstLine="0"/>
              <w:jc w:val="center"/>
              <w:rPr>
                <w:sz w:val="21"/>
                <w:szCs w:val="21"/>
              </w:rPr>
            </w:pPr>
            <w:r>
              <w:rPr>
                <w:rFonts w:hint="eastAsia"/>
                <w:sz w:val="21"/>
                <w:szCs w:val="21"/>
              </w:rPr>
              <w:t>0.0043</w:t>
            </w:r>
          </w:p>
        </w:tc>
      </w:tr>
      <w:tr w:rsidR="00242F00" w:rsidRPr="000846D6" w:rsidTr="00093905">
        <w:trPr>
          <w:jc w:val="center"/>
        </w:trPr>
        <w:tc>
          <w:tcPr>
            <w:tcW w:w="654" w:type="dxa"/>
            <w:vMerge/>
            <w:vAlign w:val="center"/>
          </w:tcPr>
          <w:p w:rsidR="00242F00" w:rsidRPr="000846D6" w:rsidRDefault="00242F00" w:rsidP="00093905">
            <w:pPr>
              <w:spacing w:line="240" w:lineRule="auto"/>
              <w:ind w:firstLineChars="0" w:firstLine="0"/>
              <w:jc w:val="center"/>
              <w:rPr>
                <w:sz w:val="21"/>
                <w:szCs w:val="21"/>
              </w:rPr>
            </w:pPr>
          </w:p>
        </w:tc>
        <w:tc>
          <w:tcPr>
            <w:tcW w:w="709" w:type="dxa"/>
            <w:gridSpan w:val="2"/>
            <w:vMerge/>
            <w:vAlign w:val="center"/>
          </w:tcPr>
          <w:p w:rsidR="00242F00" w:rsidRPr="000846D6" w:rsidRDefault="00242F00" w:rsidP="00093905">
            <w:pPr>
              <w:spacing w:line="240" w:lineRule="auto"/>
              <w:ind w:firstLineChars="0" w:firstLine="0"/>
              <w:jc w:val="center"/>
              <w:rPr>
                <w:sz w:val="21"/>
                <w:szCs w:val="21"/>
              </w:rPr>
            </w:pPr>
          </w:p>
        </w:tc>
        <w:tc>
          <w:tcPr>
            <w:tcW w:w="899" w:type="dxa"/>
            <w:vMerge/>
            <w:vAlign w:val="center"/>
          </w:tcPr>
          <w:p w:rsidR="00242F00" w:rsidRPr="000846D6" w:rsidRDefault="00242F00" w:rsidP="00093905">
            <w:pPr>
              <w:spacing w:line="240" w:lineRule="auto"/>
              <w:ind w:firstLineChars="0" w:firstLine="0"/>
              <w:jc w:val="center"/>
              <w:rPr>
                <w:sz w:val="21"/>
                <w:szCs w:val="21"/>
              </w:rPr>
            </w:pPr>
          </w:p>
        </w:tc>
        <w:tc>
          <w:tcPr>
            <w:tcW w:w="1002" w:type="dxa"/>
            <w:vAlign w:val="center"/>
          </w:tcPr>
          <w:p w:rsidR="00242F00" w:rsidRPr="000846D6" w:rsidRDefault="00242F00" w:rsidP="00093905">
            <w:pPr>
              <w:spacing w:line="240" w:lineRule="auto"/>
              <w:ind w:firstLineChars="0" w:firstLine="0"/>
              <w:jc w:val="center"/>
              <w:rPr>
                <w:sz w:val="21"/>
                <w:szCs w:val="21"/>
              </w:rPr>
            </w:pPr>
            <w:r w:rsidRPr="000846D6">
              <w:rPr>
                <w:sz w:val="21"/>
                <w:szCs w:val="21"/>
              </w:rPr>
              <w:t>SO</w:t>
            </w:r>
            <w:r w:rsidRPr="000846D6">
              <w:rPr>
                <w:sz w:val="21"/>
                <w:szCs w:val="21"/>
                <w:vertAlign w:val="subscript"/>
              </w:rPr>
              <w:t>2</w:t>
            </w:r>
          </w:p>
        </w:tc>
        <w:tc>
          <w:tcPr>
            <w:tcW w:w="962" w:type="dxa"/>
            <w:vAlign w:val="center"/>
          </w:tcPr>
          <w:p w:rsidR="00242F00" w:rsidRPr="004D06DD" w:rsidRDefault="00242F00" w:rsidP="00506FCD">
            <w:pPr>
              <w:spacing w:line="240" w:lineRule="auto"/>
              <w:ind w:firstLineChars="0" w:firstLine="0"/>
              <w:jc w:val="center"/>
              <w:rPr>
                <w:sz w:val="21"/>
                <w:szCs w:val="21"/>
              </w:rPr>
            </w:pPr>
            <w:r w:rsidRPr="004D06DD">
              <w:rPr>
                <w:rFonts w:hint="eastAsia"/>
                <w:sz w:val="21"/>
                <w:szCs w:val="21"/>
              </w:rPr>
              <w:t>18.56</w:t>
            </w:r>
          </w:p>
        </w:tc>
        <w:tc>
          <w:tcPr>
            <w:tcW w:w="993" w:type="dxa"/>
            <w:vAlign w:val="center"/>
          </w:tcPr>
          <w:p w:rsidR="00242F00" w:rsidRPr="000846D6" w:rsidRDefault="00242F00" w:rsidP="00A86FAE">
            <w:pPr>
              <w:spacing w:line="240" w:lineRule="auto"/>
              <w:ind w:firstLineChars="0" w:firstLine="0"/>
              <w:jc w:val="center"/>
              <w:rPr>
                <w:sz w:val="21"/>
                <w:szCs w:val="21"/>
              </w:rPr>
            </w:pPr>
            <w:r w:rsidRPr="000846D6">
              <w:rPr>
                <w:sz w:val="21"/>
                <w:szCs w:val="21"/>
              </w:rPr>
              <w:t>0.0027</w:t>
            </w:r>
          </w:p>
        </w:tc>
        <w:tc>
          <w:tcPr>
            <w:tcW w:w="850" w:type="dxa"/>
            <w:vAlign w:val="center"/>
          </w:tcPr>
          <w:p w:rsidR="00242F00" w:rsidRPr="000846D6" w:rsidRDefault="00242F00" w:rsidP="00A86FAE">
            <w:pPr>
              <w:spacing w:line="240" w:lineRule="auto"/>
              <w:ind w:firstLineChars="0" w:firstLine="0"/>
              <w:jc w:val="center"/>
              <w:rPr>
                <w:sz w:val="21"/>
                <w:szCs w:val="21"/>
              </w:rPr>
            </w:pPr>
            <w:r w:rsidRPr="000846D6">
              <w:rPr>
                <w:sz w:val="21"/>
                <w:szCs w:val="21"/>
              </w:rPr>
              <w:t>0.0054</w:t>
            </w:r>
          </w:p>
        </w:tc>
        <w:tc>
          <w:tcPr>
            <w:tcW w:w="1389" w:type="dxa"/>
            <w:vMerge/>
            <w:vAlign w:val="center"/>
          </w:tcPr>
          <w:p w:rsidR="00242F00" w:rsidRPr="000846D6" w:rsidRDefault="00242F00" w:rsidP="00093905">
            <w:pPr>
              <w:spacing w:line="240" w:lineRule="auto"/>
              <w:ind w:firstLineChars="0" w:firstLine="0"/>
              <w:jc w:val="center"/>
              <w:rPr>
                <w:sz w:val="21"/>
                <w:szCs w:val="21"/>
              </w:rPr>
            </w:pPr>
          </w:p>
        </w:tc>
        <w:tc>
          <w:tcPr>
            <w:tcW w:w="851" w:type="dxa"/>
            <w:vMerge/>
            <w:vAlign w:val="center"/>
          </w:tcPr>
          <w:p w:rsidR="00242F00" w:rsidRPr="000846D6" w:rsidRDefault="00242F00" w:rsidP="00093905">
            <w:pPr>
              <w:spacing w:line="240" w:lineRule="auto"/>
              <w:ind w:firstLineChars="0" w:firstLine="0"/>
              <w:jc w:val="center"/>
              <w:rPr>
                <w:sz w:val="21"/>
                <w:szCs w:val="21"/>
              </w:rPr>
            </w:pPr>
          </w:p>
        </w:tc>
        <w:tc>
          <w:tcPr>
            <w:tcW w:w="709" w:type="dxa"/>
            <w:vMerge/>
            <w:vAlign w:val="center"/>
          </w:tcPr>
          <w:p w:rsidR="00242F00" w:rsidRPr="000846D6" w:rsidRDefault="00242F00" w:rsidP="00093905">
            <w:pPr>
              <w:spacing w:line="240" w:lineRule="auto"/>
              <w:ind w:firstLineChars="0" w:firstLine="0"/>
              <w:jc w:val="center"/>
              <w:rPr>
                <w:sz w:val="21"/>
                <w:szCs w:val="21"/>
              </w:rPr>
            </w:pPr>
          </w:p>
        </w:tc>
        <w:tc>
          <w:tcPr>
            <w:tcW w:w="708" w:type="dxa"/>
            <w:vMerge/>
            <w:vAlign w:val="center"/>
          </w:tcPr>
          <w:p w:rsidR="00242F00" w:rsidRPr="000846D6" w:rsidRDefault="00242F00" w:rsidP="00093905">
            <w:pPr>
              <w:spacing w:line="240" w:lineRule="auto"/>
              <w:ind w:firstLineChars="0" w:firstLine="0"/>
              <w:jc w:val="center"/>
              <w:rPr>
                <w:sz w:val="21"/>
                <w:szCs w:val="21"/>
              </w:rPr>
            </w:pPr>
          </w:p>
        </w:tc>
        <w:tc>
          <w:tcPr>
            <w:tcW w:w="968" w:type="dxa"/>
            <w:vMerge/>
            <w:vAlign w:val="center"/>
          </w:tcPr>
          <w:p w:rsidR="00242F00" w:rsidRPr="000846D6" w:rsidRDefault="00242F00" w:rsidP="00093905">
            <w:pPr>
              <w:spacing w:line="240" w:lineRule="auto"/>
              <w:ind w:firstLineChars="0" w:firstLine="0"/>
              <w:jc w:val="center"/>
              <w:rPr>
                <w:sz w:val="21"/>
                <w:szCs w:val="21"/>
              </w:rPr>
            </w:pPr>
          </w:p>
        </w:tc>
        <w:tc>
          <w:tcPr>
            <w:tcW w:w="762" w:type="dxa"/>
            <w:vMerge/>
            <w:vAlign w:val="center"/>
          </w:tcPr>
          <w:p w:rsidR="00242F00" w:rsidRPr="000846D6" w:rsidRDefault="00242F00" w:rsidP="00093905">
            <w:pPr>
              <w:spacing w:line="240" w:lineRule="auto"/>
              <w:ind w:firstLineChars="0" w:firstLine="0"/>
              <w:jc w:val="center"/>
              <w:rPr>
                <w:sz w:val="21"/>
                <w:szCs w:val="21"/>
              </w:rPr>
            </w:pPr>
          </w:p>
        </w:tc>
        <w:tc>
          <w:tcPr>
            <w:tcW w:w="1015" w:type="dxa"/>
            <w:vAlign w:val="center"/>
          </w:tcPr>
          <w:p w:rsidR="00242F00" w:rsidRPr="004D06DD" w:rsidRDefault="00242F00" w:rsidP="00506FCD">
            <w:pPr>
              <w:spacing w:line="240" w:lineRule="auto"/>
              <w:ind w:firstLineChars="0" w:firstLine="0"/>
              <w:jc w:val="center"/>
              <w:rPr>
                <w:sz w:val="21"/>
                <w:szCs w:val="21"/>
              </w:rPr>
            </w:pPr>
            <w:r w:rsidRPr="004D06DD">
              <w:rPr>
                <w:rFonts w:hint="eastAsia"/>
                <w:sz w:val="21"/>
                <w:szCs w:val="21"/>
              </w:rPr>
              <w:t>18.56</w:t>
            </w:r>
          </w:p>
        </w:tc>
        <w:tc>
          <w:tcPr>
            <w:tcW w:w="852" w:type="dxa"/>
            <w:vAlign w:val="center"/>
          </w:tcPr>
          <w:p w:rsidR="00242F00" w:rsidRPr="000846D6" w:rsidRDefault="00242F00" w:rsidP="00A86FAE">
            <w:pPr>
              <w:spacing w:line="240" w:lineRule="auto"/>
              <w:ind w:firstLineChars="0" w:firstLine="0"/>
              <w:jc w:val="center"/>
              <w:rPr>
                <w:sz w:val="21"/>
                <w:szCs w:val="21"/>
              </w:rPr>
            </w:pPr>
            <w:r w:rsidRPr="000846D6">
              <w:rPr>
                <w:sz w:val="21"/>
                <w:szCs w:val="21"/>
              </w:rPr>
              <w:t>0.0027</w:t>
            </w:r>
          </w:p>
        </w:tc>
        <w:tc>
          <w:tcPr>
            <w:tcW w:w="852" w:type="dxa"/>
            <w:vAlign w:val="center"/>
          </w:tcPr>
          <w:p w:rsidR="00242F00" w:rsidRPr="000846D6" w:rsidRDefault="00242F00" w:rsidP="00A86FAE">
            <w:pPr>
              <w:spacing w:line="240" w:lineRule="auto"/>
              <w:ind w:firstLineChars="0" w:firstLine="0"/>
              <w:jc w:val="center"/>
              <w:rPr>
                <w:sz w:val="21"/>
                <w:szCs w:val="21"/>
              </w:rPr>
            </w:pPr>
            <w:r w:rsidRPr="000846D6">
              <w:rPr>
                <w:sz w:val="21"/>
                <w:szCs w:val="21"/>
              </w:rPr>
              <w:t>0.0054</w:t>
            </w:r>
          </w:p>
        </w:tc>
      </w:tr>
      <w:tr w:rsidR="00242F00" w:rsidRPr="000846D6" w:rsidTr="00093905">
        <w:trPr>
          <w:jc w:val="center"/>
        </w:trPr>
        <w:tc>
          <w:tcPr>
            <w:tcW w:w="654" w:type="dxa"/>
            <w:vMerge/>
            <w:vAlign w:val="center"/>
          </w:tcPr>
          <w:p w:rsidR="00242F00" w:rsidRPr="000846D6" w:rsidRDefault="00242F00" w:rsidP="00093905">
            <w:pPr>
              <w:spacing w:line="240" w:lineRule="auto"/>
              <w:ind w:firstLineChars="0" w:firstLine="0"/>
              <w:jc w:val="center"/>
              <w:rPr>
                <w:sz w:val="21"/>
                <w:szCs w:val="21"/>
              </w:rPr>
            </w:pPr>
          </w:p>
        </w:tc>
        <w:tc>
          <w:tcPr>
            <w:tcW w:w="709" w:type="dxa"/>
            <w:gridSpan w:val="2"/>
            <w:vMerge/>
            <w:vAlign w:val="center"/>
          </w:tcPr>
          <w:p w:rsidR="00242F00" w:rsidRPr="000846D6" w:rsidRDefault="00242F00" w:rsidP="00093905">
            <w:pPr>
              <w:spacing w:line="240" w:lineRule="auto"/>
              <w:ind w:firstLineChars="0" w:firstLine="0"/>
              <w:jc w:val="center"/>
              <w:rPr>
                <w:sz w:val="21"/>
                <w:szCs w:val="21"/>
              </w:rPr>
            </w:pPr>
          </w:p>
        </w:tc>
        <w:tc>
          <w:tcPr>
            <w:tcW w:w="899" w:type="dxa"/>
            <w:vMerge/>
            <w:vAlign w:val="center"/>
          </w:tcPr>
          <w:p w:rsidR="00242F00" w:rsidRPr="000846D6" w:rsidRDefault="00242F00" w:rsidP="00093905">
            <w:pPr>
              <w:spacing w:line="240" w:lineRule="auto"/>
              <w:ind w:firstLineChars="0" w:firstLine="0"/>
              <w:jc w:val="center"/>
              <w:rPr>
                <w:sz w:val="21"/>
                <w:szCs w:val="21"/>
              </w:rPr>
            </w:pPr>
          </w:p>
        </w:tc>
        <w:tc>
          <w:tcPr>
            <w:tcW w:w="1002" w:type="dxa"/>
            <w:vAlign w:val="center"/>
          </w:tcPr>
          <w:p w:rsidR="00242F00" w:rsidRPr="000846D6" w:rsidRDefault="00242F00" w:rsidP="00093905">
            <w:pPr>
              <w:spacing w:line="240" w:lineRule="auto"/>
              <w:ind w:firstLineChars="0" w:firstLine="0"/>
              <w:jc w:val="center"/>
              <w:rPr>
                <w:sz w:val="21"/>
                <w:szCs w:val="21"/>
              </w:rPr>
            </w:pPr>
            <w:r w:rsidRPr="000846D6">
              <w:rPr>
                <w:sz w:val="21"/>
                <w:szCs w:val="21"/>
              </w:rPr>
              <w:t>NOx</w:t>
            </w:r>
          </w:p>
        </w:tc>
        <w:tc>
          <w:tcPr>
            <w:tcW w:w="962" w:type="dxa"/>
            <w:vAlign w:val="center"/>
          </w:tcPr>
          <w:p w:rsidR="00242F00" w:rsidRPr="004D06DD" w:rsidRDefault="00242F00" w:rsidP="00506FCD">
            <w:pPr>
              <w:spacing w:line="240" w:lineRule="auto"/>
              <w:ind w:firstLineChars="0" w:firstLine="0"/>
              <w:jc w:val="center"/>
              <w:rPr>
                <w:sz w:val="21"/>
                <w:szCs w:val="21"/>
              </w:rPr>
            </w:pPr>
            <w:r>
              <w:rPr>
                <w:rFonts w:hint="eastAsia"/>
                <w:sz w:val="21"/>
                <w:szCs w:val="21"/>
              </w:rPr>
              <w:t>147.3</w:t>
            </w:r>
          </w:p>
        </w:tc>
        <w:tc>
          <w:tcPr>
            <w:tcW w:w="993" w:type="dxa"/>
            <w:vAlign w:val="center"/>
          </w:tcPr>
          <w:p w:rsidR="00242F00" w:rsidRPr="000846D6" w:rsidRDefault="00242F00" w:rsidP="00A86FAE">
            <w:pPr>
              <w:spacing w:line="240" w:lineRule="auto"/>
              <w:ind w:firstLineChars="0" w:firstLine="0"/>
              <w:jc w:val="center"/>
              <w:rPr>
                <w:sz w:val="21"/>
                <w:szCs w:val="21"/>
              </w:rPr>
            </w:pPr>
            <w:r w:rsidRPr="000846D6">
              <w:rPr>
                <w:sz w:val="21"/>
                <w:szCs w:val="21"/>
              </w:rPr>
              <w:t>0.0</w:t>
            </w:r>
            <w:r>
              <w:rPr>
                <w:rFonts w:hint="eastAsia"/>
                <w:sz w:val="21"/>
                <w:szCs w:val="21"/>
              </w:rPr>
              <w:t>214</w:t>
            </w:r>
          </w:p>
        </w:tc>
        <w:tc>
          <w:tcPr>
            <w:tcW w:w="850" w:type="dxa"/>
            <w:vAlign w:val="center"/>
          </w:tcPr>
          <w:p w:rsidR="00242F00" w:rsidRPr="000846D6" w:rsidRDefault="00242F00" w:rsidP="00A86FAE">
            <w:pPr>
              <w:spacing w:line="240" w:lineRule="auto"/>
              <w:ind w:firstLineChars="0" w:firstLine="0"/>
              <w:jc w:val="center"/>
              <w:rPr>
                <w:sz w:val="21"/>
                <w:szCs w:val="21"/>
              </w:rPr>
            </w:pPr>
            <w:r w:rsidRPr="000846D6">
              <w:rPr>
                <w:sz w:val="21"/>
                <w:szCs w:val="21"/>
              </w:rPr>
              <w:t>0.0</w:t>
            </w:r>
            <w:r>
              <w:rPr>
                <w:rFonts w:hint="eastAsia"/>
                <w:sz w:val="21"/>
                <w:szCs w:val="21"/>
              </w:rPr>
              <w:t>428</w:t>
            </w:r>
          </w:p>
        </w:tc>
        <w:tc>
          <w:tcPr>
            <w:tcW w:w="1389" w:type="dxa"/>
            <w:vMerge/>
            <w:vAlign w:val="center"/>
          </w:tcPr>
          <w:p w:rsidR="00242F00" w:rsidRPr="000846D6" w:rsidRDefault="00242F00" w:rsidP="00093905">
            <w:pPr>
              <w:spacing w:line="240" w:lineRule="auto"/>
              <w:ind w:firstLineChars="0" w:firstLine="0"/>
              <w:jc w:val="center"/>
              <w:rPr>
                <w:sz w:val="21"/>
                <w:szCs w:val="21"/>
              </w:rPr>
            </w:pPr>
          </w:p>
        </w:tc>
        <w:tc>
          <w:tcPr>
            <w:tcW w:w="851" w:type="dxa"/>
            <w:vMerge/>
            <w:vAlign w:val="center"/>
          </w:tcPr>
          <w:p w:rsidR="00242F00" w:rsidRPr="000846D6" w:rsidRDefault="00242F00" w:rsidP="00093905">
            <w:pPr>
              <w:spacing w:line="240" w:lineRule="auto"/>
              <w:ind w:firstLineChars="0" w:firstLine="0"/>
              <w:jc w:val="center"/>
              <w:rPr>
                <w:sz w:val="21"/>
                <w:szCs w:val="21"/>
              </w:rPr>
            </w:pPr>
          </w:p>
        </w:tc>
        <w:tc>
          <w:tcPr>
            <w:tcW w:w="709" w:type="dxa"/>
            <w:vMerge/>
            <w:vAlign w:val="center"/>
          </w:tcPr>
          <w:p w:rsidR="00242F00" w:rsidRPr="000846D6" w:rsidRDefault="00242F00" w:rsidP="00093905">
            <w:pPr>
              <w:spacing w:line="240" w:lineRule="auto"/>
              <w:ind w:firstLineChars="0" w:firstLine="0"/>
              <w:jc w:val="center"/>
              <w:rPr>
                <w:sz w:val="21"/>
                <w:szCs w:val="21"/>
              </w:rPr>
            </w:pPr>
          </w:p>
        </w:tc>
        <w:tc>
          <w:tcPr>
            <w:tcW w:w="708" w:type="dxa"/>
            <w:vMerge/>
            <w:vAlign w:val="center"/>
          </w:tcPr>
          <w:p w:rsidR="00242F00" w:rsidRPr="000846D6" w:rsidRDefault="00242F00" w:rsidP="00093905">
            <w:pPr>
              <w:spacing w:line="240" w:lineRule="auto"/>
              <w:ind w:firstLineChars="0" w:firstLine="0"/>
              <w:jc w:val="center"/>
              <w:rPr>
                <w:sz w:val="21"/>
                <w:szCs w:val="21"/>
              </w:rPr>
            </w:pPr>
          </w:p>
        </w:tc>
        <w:tc>
          <w:tcPr>
            <w:tcW w:w="968" w:type="dxa"/>
            <w:vMerge/>
            <w:vAlign w:val="center"/>
          </w:tcPr>
          <w:p w:rsidR="00242F00" w:rsidRPr="000846D6" w:rsidRDefault="00242F00" w:rsidP="00093905">
            <w:pPr>
              <w:spacing w:line="240" w:lineRule="auto"/>
              <w:ind w:firstLineChars="0" w:firstLine="0"/>
              <w:jc w:val="center"/>
              <w:rPr>
                <w:sz w:val="21"/>
                <w:szCs w:val="21"/>
              </w:rPr>
            </w:pPr>
          </w:p>
        </w:tc>
        <w:tc>
          <w:tcPr>
            <w:tcW w:w="762" w:type="dxa"/>
            <w:vMerge/>
            <w:vAlign w:val="center"/>
          </w:tcPr>
          <w:p w:rsidR="00242F00" w:rsidRPr="000846D6" w:rsidRDefault="00242F00" w:rsidP="00093905">
            <w:pPr>
              <w:spacing w:line="240" w:lineRule="auto"/>
              <w:ind w:firstLineChars="0" w:firstLine="0"/>
              <w:jc w:val="center"/>
              <w:rPr>
                <w:sz w:val="21"/>
                <w:szCs w:val="21"/>
              </w:rPr>
            </w:pPr>
          </w:p>
        </w:tc>
        <w:tc>
          <w:tcPr>
            <w:tcW w:w="1015" w:type="dxa"/>
            <w:vAlign w:val="center"/>
          </w:tcPr>
          <w:p w:rsidR="00242F00" w:rsidRPr="004D06DD" w:rsidRDefault="00242F00" w:rsidP="00506FCD">
            <w:pPr>
              <w:spacing w:line="240" w:lineRule="auto"/>
              <w:ind w:firstLineChars="0" w:firstLine="0"/>
              <w:jc w:val="center"/>
              <w:rPr>
                <w:sz w:val="21"/>
                <w:szCs w:val="21"/>
              </w:rPr>
            </w:pPr>
            <w:r>
              <w:rPr>
                <w:rFonts w:hint="eastAsia"/>
                <w:sz w:val="21"/>
                <w:szCs w:val="21"/>
              </w:rPr>
              <w:t>147.3</w:t>
            </w:r>
          </w:p>
        </w:tc>
        <w:tc>
          <w:tcPr>
            <w:tcW w:w="852" w:type="dxa"/>
            <w:vAlign w:val="center"/>
          </w:tcPr>
          <w:p w:rsidR="00242F00" w:rsidRPr="000846D6" w:rsidRDefault="00242F00" w:rsidP="00A86FAE">
            <w:pPr>
              <w:spacing w:line="240" w:lineRule="auto"/>
              <w:ind w:firstLineChars="0" w:firstLine="0"/>
              <w:jc w:val="center"/>
              <w:rPr>
                <w:sz w:val="21"/>
                <w:szCs w:val="21"/>
              </w:rPr>
            </w:pPr>
            <w:r w:rsidRPr="000846D6">
              <w:rPr>
                <w:sz w:val="21"/>
                <w:szCs w:val="21"/>
              </w:rPr>
              <w:t>0.0</w:t>
            </w:r>
            <w:r>
              <w:rPr>
                <w:rFonts w:hint="eastAsia"/>
                <w:sz w:val="21"/>
                <w:szCs w:val="21"/>
              </w:rPr>
              <w:t>214</w:t>
            </w:r>
          </w:p>
        </w:tc>
        <w:tc>
          <w:tcPr>
            <w:tcW w:w="852" w:type="dxa"/>
            <w:vAlign w:val="center"/>
          </w:tcPr>
          <w:p w:rsidR="00242F00" w:rsidRPr="000846D6" w:rsidRDefault="00242F00" w:rsidP="00A86FAE">
            <w:pPr>
              <w:spacing w:line="240" w:lineRule="auto"/>
              <w:ind w:firstLineChars="0" w:firstLine="0"/>
              <w:jc w:val="center"/>
              <w:rPr>
                <w:sz w:val="21"/>
                <w:szCs w:val="21"/>
              </w:rPr>
            </w:pPr>
            <w:r w:rsidRPr="000846D6">
              <w:rPr>
                <w:sz w:val="21"/>
                <w:szCs w:val="21"/>
              </w:rPr>
              <w:t>0.0</w:t>
            </w:r>
            <w:r>
              <w:rPr>
                <w:rFonts w:hint="eastAsia"/>
                <w:sz w:val="21"/>
                <w:szCs w:val="21"/>
              </w:rPr>
              <w:t>428</w:t>
            </w:r>
          </w:p>
        </w:tc>
      </w:tr>
      <w:tr w:rsidR="0072624E" w:rsidRPr="000846D6" w:rsidTr="00093905">
        <w:trPr>
          <w:jc w:val="center"/>
        </w:trPr>
        <w:tc>
          <w:tcPr>
            <w:tcW w:w="654" w:type="dxa"/>
            <w:vMerge/>
            <w:vAlign w:val="center"/>
          </w:tcPr>
          <w:p w:rsidR="0072624E" w:rsidRPr="000846D6" w:rsidRDefault="0072624E" w:rsidP="00093905">
            <w:pPr>
              <w:spacing w:line="240" w:lineRule="auto"/>
              <w:ind w:firstLineChars="0" w:firstLine="0"/>
              <w:jc w:val="center"/>
              <w:rPr>
                <w:sz w:val="21"/>
                <w:szCs w:val="21"/>
              </w:rPr>
            </w:pPr>
          </w:p>
        </w:tc>
        <w:tc>
          <w:tcPr>
            <w:tcW w:w="709" w:type="dxa"/>
            <w:gridSpan w:val="2"/>
            <w:vMerge w:val="restart"/>
            <w:vAlign w:val="center"/>
          </w:tcPr>
          <w:p w:rsidR="0072624E" w:rsidRPr="000846D6" w:rsidRDefault="0072624E" w:rsidP="00093905">
            <w:pPr>
              <w:spacing w:line="240" w:lineRule="auto"/>
              <w:ind w:firstLineChars="0" w:firstLine="0"/>
              <w:jc w:val="center"/>
              <w:rPr>
                <w:sz w:val="21"/>
                <w:szCs w:val="21"/>
              </w:rPr>
            </w:pPr>
            <w:r>
              <w:rPr>
                <w:rFonts w:hint="eastAsia"/>
                <w:sz w:val="21"/>
                <w:szCs w:val="21"/>
              </w:rPr>
              <w:t>热水器</w:t>
            </w:r>
          </w:p>
        </w:tc>
        <w:tc>
          <w:tcPr>
            <w:tcW w:w="899" w:type="dxa"/>
            <w:vMerge w:val="restart"/>
            <w:vAlign w:val="center"/>
          </w:tcPr>
          <w:p w:rsidR="0072624E" w:rsidRPr="000846D6" w:rsidRDefault="0072624E" w:rsidP="009676AF">
            <w:pPr>
              <w:spacing w:line="240" w:lineRule="auto"/>
              <w:ind w:firstLineChars="0" w:firstLine="0"/>
              <w:jc w:val="center"/>
              <w:rPr>
                <w:sz w:val="21"/>
                <w:szCs w:val="21"/>
              </w:rPr>
            </w:pPr>
            <w:r w:rsidRPr="000846D6">
              <w:rPr>
                <w:sz w:val="21"/>
                <w:szCs w:val="21"/>
              </w:rPr>
              <w:t>DA03</w:t>
            </w:r>
            <w:r w:rsidR="009676AF">
              <w:rPr>
                <w:rFonts w:hint="eastAsia"/>
                <w:sz w:val="21"/>
                <w:szCs w:val="21"/>
              </w:rPr>
              <w:t>4</w:t>
            </w:r>
          </w:p>
        </w:tc>
        <w:tc>
          <w:tcPr>
            <w:tcW w:w="1002" w:type="dxa"/>
            <w:vAlign w:val="center"/>
          </w:tcPr>
          <w:p w:rsidR="0072624E" w:rsidRPr="000846D6" w:rsidRDefault="0072624E" w:rsidP="00093905">
            <w:pPr>
              <w:spacing w:line="240" w:lineRule="auto"/>
              <w:ind w:firstLineChars="0" w:firstLine="0"/>
              <w:jc w:val="center"/>
              <w:rPr>
                <w:sz w:val="21"/>
                <w:szCs w:val="21"/>
              </w:rPr>
            </w:pPr>
            <w:r w:rsidRPr="000846D6">
              <w:rPr>
                <w:sz w:val="21"/>
                <w:szCs w:val="21"/>
              </w:rPr>
              <w:t>颗粒物</w:t>
            </w:r>
          </w:p>
        </w:tc>
        <w:tc>
          <w:tcPr>
            <w:tcW w:w="962" w:type="dxa"/>
            <w:vAlign w:val="center"/>
          </w:tcPr>
          <w:p w:rsidR="0072624E" w:rsidRPr="000846D6" w:rsidRDefault="0072624E" w:rsidP="00093905">
            <w:pPr>
              <w:spacing w:line="240" w:lineRule="auto"/>
              <w:ind w:firstLineChars="0" w:firstLine="0"/>
              <w:jc w:val="center"/>
              <w:rPr>
                <w:sz w:val="21"/>
                <w:szCs w:val="21"/>
              </w:rPr>
            </w:pPr>
            <w:r>
              <w:rPr>
                <w:sz w:val="21"/>
                <w:szCs w:val="21"/>
              </w:rPr>
              <w:t>14.85</w:t>
            </w:r>
          </w:p>
        </w:tc>
        <w:tc>
          <w:tcPr>
            <w:tcW w:w="993" w:type="dxa"/>
            <w:vAlign w:val="center"/>
          </w:tcPr>
          <w:p w:rsidR="0072624E" w:rsidRPr="000846D6" w:rsidRDefault="0072624E" w:rsidP="0072624E">
            <w:pPr>
              <w:spacing w:line="240" w:lineRule="auto"/>
              <w:ind w:firstLineChars="0" w:firstLine="0"/>
              <w:jc w:val="center"/>
              <w:rPr>
                <w:sz w:val="21"/>
                <w:szCs w:val="21"/>
              </w:rPr>
            </w:pPr>
            <w:r w:rsidRPr="000846D6">
              <w:rPr>
                <w:sz w:val="21"/>
                <w:szCs w:val="21"/>
              </w:rPr>
              <w:t>0.00</w:t>
            </w:r>
            <w:r>
              <w:rPr>
                <w:rFonts w:hint="eastAsia"/>
                <w:sz w:val="21"/>
                <w:szCs w:val="21"/>
              </w:rPr>
              <w:t>18</w:t>
            </w:r>
          </w:p>
        </w:tc>
        <w:tc>
          <w:tcPr>
            <w:tcW w:w="850" w:type="dxa"/>
            <w:vAlign w:val="center"/>
          </w:tcPr>
          <w:p w:rsidR="0072624E" w:rsidRPr="00095042" w:rsidRDefault="0072624E" w:rsidP="0072624E">
            <w:pPr>
              <w:spacing w:line="240" w:lineRule="auto"/>
              <w:ind w:firstLineChars="0" w:firstLine="0"/>
              <w:jc w:val="center"/>
              <w:rPr>
                <w:sz w:val="21"/>
                <w:szCs w:val="21"/>
              </w:rPr>
            </w:pPr>
            <w:r w:rsidRPr="00095042">
              <w:rPr>
                <w:sz w:val="21"/>
                <w:szCs w:val="21"/>
              </w:rPr>
              <w:t>0.00</w:t>
            </w:r>
            <w:r>
              <w:rPr>
                <w:rFonts w:hint="eastAsia"/>
                <w:sz w:val="21"/>
                <w:szCs w:val="21"/>
              </w:rPr>
              <w:t>38</w:t>
            </w:r>
          </w:p>
        </w:tc>
        <w:tc>
          <w:tcPr>
            <w:tcW w:w="1389" w:type="dxa"/>
            <w:vMerge w:val="restart"/>
            <w:vAlign w:val="center"/>
          </w:tcPr>
          <w:p w:rsidR="0072624E" w:rsidRPr="000846D6" w:rsidRDefault="0072624E" w:rsidP="00093905">
            <w:pPr>
              <w:spacing w:line="240" w:lineRule="auto"/>
              <w:ind w:firstLineChars="0" w:firstLine="0"/>
              <w:jc w:val="center"/>
              <w:rPr>
                <w:sz w:val="21"/>
                <w:szCs w:val="21"/>
              </w:rPr>
            </w:pPr>
            <w:r w:rsidRPr="000846D6">
              <w:rPr>
                <w:sz w:val="21"/>
                <w:szCs w:val="21"/>
              </w:rPr>
              <w:t>低氮燃烧</w:t>
            </w:r>
          </w:p>
        </w:tc>
        <w:tc>
          <w:tcPr>
            <w:tcW w:w="851" w:type="dxa"/>
            <w:vMerge w:val="restart"/>
            <w:vAlign w:val="center"/>
          </w:tcPr>
          <w:p w:rsidR="0072624E" w:rsidRPr="000846D6" w:rsidRDefault="0072624E" w:rsidP="00093905">
            <w:pPr>
              <w:spacing w:line="240" w:lineRule="auto"/>
              <w:ind w:firstLineChars="0" w:firstLine="0"/>
              <w:jc w:val="center"/>
              <w:rPr>
                <w:sz w:val="21"/>
                <w:szCs w:val="21"/>
              </w:rPr>
            </w:pPr>
            <w:r w:rsidRPr="000846D6">
              <w:rPr>
                <w:sz w:val="21"/>
                <w:szCs w:val="21"/>
              </w:rPr>
              <w:t>/</w:t>
            </w:r>
          </w:p>
        </w:tc>
        <w:tc>
          <w:tcPr>
            <w:tcW w:w="709" w:type="dxa"/>
            <w:vMerge w:val="restart"/>
            <w:vAlign w:val="center"/>
          </w:tcPr>
          <w:p w:rsidR="0072624E" w:rsidRPr="000846D6" w:rsidRDefault="0072624E" w:rsidP="00093905">
            <w:pPr>
              <w:spacing w:line="240" w:lineRule="auto"/>
              <w:ind w:firstLineChars="0" w:firstLine="0"/>
              <w:jc w:val="center"/>
              <w:rPr>
                <w:sz w:val="21"/>
                <w:szCs w:val="21"/>
              </w:rPr>
            </w:pPr>
            <w:r w:rsidRPr="000846D6">
              <w:rPr>
                <w:sz w:val="21"/>
                <w:szCs w:val="21"/>
              </w:rPr>
              <w:t>/</w:t>
            </w:r>
          </w:p>
        </w:tc>
        <w:tc>
          <w:tcPr>
            <w:tcW w:w="708" w:type="dxa"/>
            <w:vMerge w:val="restart"/>
            <w:vAlign w:val="center"/>
          </w:tcPr>
          <w:p w:rsidR="0072624E" w:rsidRPr="000846D6" w:rsidRDefault="0072624E" w:rsidP="00093905">
            <w:pPr>
              <w:spacing w:line="240" w:lineRule="auto"/>
              <w:ind w:firstLineChars="0" w:firstLine="0"/>
              <w:jc w:val="center"/>
              <w:rPr>
                <w:sz w:val="21"/>
                <w:szCs w:val="21"/>
              </w:rPr>
            </w:pPr>
            <w:r w:rsidRPr="000846D6">
              <w:rPr>
                <w:sz w:val="21"/>
                <w:szCs w:val="21"/>
              </w:rPr>
              <w:t>/</w:t>
            </w:r>
          </w:p>
        </w:tc>
        <w:tc>
          <w:tcPr>
            <w:tcW w:w="968" w:type="dxa"/>
            <w:vMerge w:val="restart"/>
            <w:vAlign w:val="center"/>
          </w:tcPr>
          <w:p w:rsidR="0072624E" w:rsidRPr="000846D6" w:rsidRDefault="0072624E" w:rsidP="00093905">
            <w:pPr>
              <w:spacing w:line="240" w:lineRule="auto"/>
              <w:ind w:firstLineChars="0" w:firstLine="0"/>
              <w:jc w:val="center"/>
              <w:rPr>
                <w:sz w:val="21"/>
                <w:szCs w:val="21"/>
              </w:rPr>
            </w:pPr>
            <w:r w:rsidRPr="000846D6">
              <w:rPr>
                <w:sz w:val="21"/>
                <w:szCs w:val="21"/>
              </w:rPr>
              <w:t>是</w:t>
            </w:r>
          </w:p>
        </w:tc>
        <w:tc>
          <w:tcPr>
            <w:tcW w:w="762" w:type="dxa"/>
            <w:vMerge w:val="restart"/>
            <w:vAlign w:val="center"/>
          </w:tcPr>
          <w:p w:rsidR="0072624E" w:rsidRPr="000846D6" w:rsidRDefault="00473804" w:rsidP="00093905">
            <w:pPr>
              <w:spacing w:line="240" w:lineRule="auto"/>
              <w:ind w:firstLineChars="0" w:firstLine="0"/>
              <w:jc w:val="center"/>
              <w:rPr>
                <w:sz w:val="21"/>
                <w:szCs w:val="21"/>
              </w:rPr>
            </w:pPr>
            <w:r>
              <w:rPr>
                <w:rFonts w:hint="eastAsia"/>
                <w:sz w:val="21"/>
                <w:szCs w:val="21"/>
              </w:rPr>
              <w:t>25.86</w:t>
            </w:r>
          </w:p>
        </w:tc>
        <w:tc>
          <w:tcPr>
            <w:tcW w:w="1015" w:type="dxa"/>
            <w:vAlign w:val="center"/>
          </w:tcPr>
          <w:p w:rsidR="0072624E" w:rsidRPr="000846D6" w:rsidRDefault="0072624E" w:rsidP="00A86FAE">
            <w:pPr>
              <w:spacing w:line="240" w:lineRule="auto"/>
              <w:ind w:firstLineChars="0" w:firstLine="0"/>
              <w:jc w:val="center"/>
              <w:rPr>
                <w:sz w:val="21"/>
                <w:szCs w:val="21"/>
              </w:rPr>
            </w:pPr>
            <w:r>
              <w:rPr>
                <w:sz w:val="21"/>
                <w:szCs w:val="21"/>
              </w:rPr>
              <w:t>14.85</w:t>
            </w:r>
          </w:p>
        </w:tc>
        <w:tc>
          <w:tcPr>
            <w:tcW w:w="852" w:type="dxa"/>
            <w:vAlign w:val="center"/>
          </w:tcPr>
          <w:p w:rsidR="0072624E" w:rsidRPr="000846D6" w:rsidRDefault="0072624E" w:rsidP="00275FF7">
            <w:pPr>
              <w:spacing w:line="240" w:lineRule="auto"/>
              <w:ind w:firstLineChars="0" w:firstLine="0"/>
              <w:jc w:val="center"/>
              <w:rPr>
                <w:sz w:val="21"/>
                <w:szCs w:val="21"/>
              </w:rPr>
            </w:pPr>
            <w:r w:rsidRPr="000846D6">
              <w:rPr>
                <w:sz w:val="21"/>
                <w:szCs w:val="21"/>
              </w:rPr>
              <w:t>0.00</w:t>
            </w:r>
            <w:r>
              <w:rPr>
                <w:rFonts w:hint="eastAsia"/>
                <w:sz w:val="21"/>
                <w:szCs w:val="21"/>
              </w:rPr>
              <w:t>18</w:t>
            </w:r>
          </w:p>
        </w:tc>
        <w:tc>
          <w:tcPr>
            <w:tcW w:w="852" w:type="dxa"/>
            <w:vAlign w:val="center"/>
          </w:tcPr>
          <w:p w:rsidR="0072624E" w:rsidRPr="00095042" w:rsidRDefault="0072624E" w:rsidP="00275FF7">
            <w:pPr>
              <w:spacing w:line="240" w:lineRule="auto"/>
              <w:ind w:firstLineChars="0" w:firstLine="0"/>
              <w:jc w:val="center"/>
              <w:rPr>
                <w:sz w:val="21"/>
                <w:szCs w:val="21"/>
              </w:rPr>
            </w:pPr>
            <w:r w:rsidRPr="00095042">
              <w:rPr>
                <w:sz w:val="21"/>
                <w:szCs w:val="21"/>
              </w:rPr>
              <w:t>0.00</w:t>
            </w:r>
            <w:r>
              <w:rPr>
                <w:rFonts w:hint="eastAsia"/>
                <w:sz w:val="21"/>
                <w:szCs w:val="21"/>
              </w:rPr>
              <w:t>38</w:t>
            </w:r>
          </w:p>
        </w:tc>
      </w:tr>
      <w:tr w:rsidR="0072624E" w:rsidRPr="000846D6" w:rsidTr="00093905">
        <w:trPr>
          <w:jc w:val="center"/>
        </w:trPr>
        <w:tc>
          <w:tcPr>
            <w:tcW w:w="654" w:type="dxa"/>
            <w:vMerge/>
            <w:vAlign w:val="center"/>
          </w:tcPr>
          <w:p w:rsidR="0072624E" w:rsidRPr="000846D6" w:rsidRDefault="0072624E" w:rsidP="00093905">
            <w:pPr>
              <w:spacing w:line="240" w:lineRule="auto"/>
              <w:ind w:firstLineChars="0" w:firstLine="0"/>
              <w:jc w:val="center"/>
              <w:rPr>
                <w:sz w:val="21"/>
                <w:szCs w:val="21"/>
              </w:rPr>
            </w:pPr>
          </w:p>
        </w:tc>
        <w:tc>
          <w:tcPr>
            <w:tcW w:w="709" w:type="dxa"/>
            <w:gridSpan w:val="2"/>
            <w:vMerge/>
            <w:vAlign w:val="center"/>
          </w:tcPr>
          <w:p w:rsidR="0072624E" w:rsidRPr="000846D6" w:rsidRDefault="0072624E" w:rsidP="00093905">
            <w:pPr>
              <w:spacing w:line="240" w:lineRule="auto"/>
              <w:ind w:firstLineChars="0" w:firstLine="0"/>
              <w:jc w:val="center"/>
              <w:rPr>
                <w:sz w:val="21"/>
                <w:szCs w:val="21"/>
              </w:rPr>
            </w:pPr>
          </w:p>
        </w:tc>
        <w:tc>
          <w:tcPr>
            <w:tcW w:w="899" w:type="dxa"/>
            <w:vMerge/>
            <w:vAlign w:val="center"/>
          </w:tcPr>
          <w:p w:rsidR="0072624E" w:rsidRPr="000846D6" w:rsidRDefault="0072624E" w:rsidP="00093905">
            <w:pPr>
              <w:spacing w:line="240" w:lineRule="auto"/>
              <w:ind w:firstLineChars="0" w:firstLine="0"/>
              <w:jc w:val="center"/>
              <w:rPr>
                <w:sz w:val="21"/>
                <w:szCs w:val="21"/>
              </w:rPr>
            </w:pPr>
          </w:p>
        </w:tc>
        <w:tc>
          <w:tcPr>
            <w:tcW w:w="1002" w:type="dxa"/>
            <w:vAlign w:val="center"/>
          </w:tcPr>
          <w:p w:rsidR="0072624E" w:rsidRPr="000846D6" w:rsidRDefault="0072624E" w:rsidP="00093905">
            <w:pPr>
              <w:spacing w:line="240" w:lineRule="auto"/>
              <w:ind w:firstLineChars="0" w:firstLine="0"/>
              <w:jc w:val="center"/>
              <w:rPr>
                <w:sz w:val="21"/>
                <w:szCs w:val="21"/>
              </w:rPr>
            </w:pPr>
            <w:r w:rsidRPr="000846D6">
              <w:rPr>
                <w:sz w:val="21"/>
                <w:szCs w:val="21"/>
              </w:rPr>
              <w:t>SO</w:t>
            </w:r>
            <w:r w:rsidRPr="000846D6">
              <w:rPr>
                <w:sz w:val="21"/>
                <w:szCs w:val="21"/>
                <w:vertAlign w:val="subscript"/>
              </w:rPr>
              <w:t>2</w:t>
            </w:r>
          </w:p>
        </w:tc>
        <w:tc>
          <w:tcPr>
            <w:tcW w:w="962" w:type="dxa"/>
            <w:vAlign w:val="center"/>
          </w:tcPr>
          <w:p w:rsidR="0072624E" w:rsidRPr="000846D6" w:rsidRDefault="0072624E" w:rsidP="00093905">
            <w:pPr>
              <w:spacing w:line="240" w:lineRule="auto"/>
              <w:ind w:firstLineChars="0" w:firstLine="0"/>
              <w:jc w:val="center"/>
              <w:rPr>
                <w:sz w:val="21"/>
                <w:szCs w:val="21"/>
              </w:rPr>
            </w:pPr>
            <w:r w:rsidRPr="000846D6">
              <w:rPr>
                <w:sz w:val="21"/>
                <w:szCs w:val="21"/>
              </w:rPr>
              <w:t>18.56</w:t>
            </w:r>
          </w:p>
        </w:tc>
        <w:tc>
          <w:tcPr>
            <w:tcW w:w="993" w:type="dxa"/>
            <w:vAlign w:val="center"/>
          </w:tcPr>
          <w:p w:rsidR="0072624E" w:rsidRPr="000846D6" w:rsidRDefault="0072624E" w:rsidP="0072624E">
            <w:pPr>
              <w:spacing w:line="240" w:lineRule="auto"/>
              <w:ind w:firstLineChars="0" w:firstLine="0"/>
              <w:jc w:val="center"/>
              <w:rPr>
                <w:sz w:val="21"/>
                <w:szCs w:val="21"/>
              </w:rPr>
            </w:pPr>
            <w:r w:rsidRPr="000846D6">
              <w:rPr>
                <w:sz w:val="21"/>
                <w:szCs w:val="21"/>
              </w:rPr>
              <w:t>0.00</w:t>
            </w:r>
            <w:r>
              <w:rPr>
                <w:rFonts w:hint="eastAsia"/>
                <w:sz w:val="21"/>
                <w:szCs w:val="21"/>
              </w:rPr>
              <w:t>24</w:t>
            </w:r>
          </w:p>
        </w:tc>
        <w:tc>
          <w:tcPr>
            <w:tcW w:w="850" w:type="dxa"/>
            <w:vAlign w:val="center"/>
          </w:tcPr>
          <w:p w:rsidR="0072624E" w:rsidRPr="00095042" w:rsidRDefault="0072624E" w:rsidP="0072624E">
            <w:pPr>
              <w:spacing w:line="240" w:lineRule="auto"/>
              <w:ind w:firstLineChars="0" w:firstLine="0"/>
              <w:jc w:val="center"/>
              <w:rPr>
                <w:sz w:val="21"/>
                <w:szCs w:val="21"/>
              </w:rPr>
            </w:pPr>
            <w:r w:rsidRPr="00095042">
              <w:rPr>
                <w:sz w:val="21"/>
                <w:szCs w:val="21"/>
              </w:rPr>
              <w:t>0.00</w:t>
            </w:r>
            <w:r>
              <w:rPr>
                <w:rFonts w:hint="eastAsia"/>
                <w:sz w:val="21"/>
                <w:szCs w:val="21"/>
              </w:rPr>
              <w:t>48</w:t>
            </w:r>
          </w:p>
        </w:tc>
        <w:tc>
          <w:tcPr>
            <w:tcW w:w="1389" w:type="dxa"/>
            <w:vMerge/>
            <w:vAlign w:val="center"/>
          </w:tcPr>
          <w:p w:rsidR="0072624E" w:rsidRPr="000846D6" w:rsidRDefault="0072624E" w:rsidP="00093905">
            <w:pPr>
              <w:spacing w:line="240" w:lineRule="auto"/>
              <w:ind w:firstLineChars="0" w:firstLine="0"/>
              <w:jc w:val="center"/>
              <w:rPr>
                <w:sz w:val="21"/>
                <w:szCs w:val="21"/>
              </w:rPr>
            </w:pPr>
          </w:p>
        </w:tc>
        <w:tc>
          <w:tcPr>
            <w:tcW w:w="851" w:type="dxa"/>
            <w:vMerge/>
            <w:vAlign w:val="center"/>
          </w:tcPr>
          <w:p w:rsidR="0072624E" w:rsidRPr="000846D6" w:rsidRDefault="0072624E" w:rsidP="00093905">
            <w:pPr>
              <w:spacing w:line="240" w:lineRule="auto"/>
              <w:ind w:firstLineChars="0" w:firstLine="0"/>
              <w:jc w:val="center"/>
              <w:rPr>
                <w:sz w:val="21"/>
                <w:szCs w:val="21"/>
              </w:rPr>
            </w:pPr>
          </w:p>
        </w:tc>
        <w:tc>
          <w:tcPr>
            <w:tcW w:w="709" w:type="dxa"/>
            <w:vMerge/>
            <w:vAlign w:val="center"/>
          </w:tcPr>
          <w:p w:rsidR="0072624E" w:rsidRPr="000846D6" w:rsidRDefault="0072624E" w:rsidP="00093905">
            <w:pPr>
              <w:spacing w:line="240" w:lineRule="auto"/>
              <w:ind w:firstLineChars="0" w:firstLine="0"/>
              <w:jc w:val="center"/>
              <w:rPr>
                <w:sz w:val="21"/>
                <w:szCs w:val="21"/>
              </w:rPr>
            </w:pPr>
          </w:p>
        </w:tc>
        <w:tc>
          <w:tcPr>
            <w:tcW w:w="708" w:type="dxa"/>
            <w:vMerge/>
            <w:vAlign w:val="center"/>
          </w:tcPr>
          <w:p w:rsidR="0072624E" w:rsidRPr="000846D6" w:rsidRDefault="0072624E" w:rsidP="00093905">
            <w:pPr>
              <w:spacing w:line="240" w:lineRule="auto"/>
              <w:ind w:firstLineChars="0" w:firstLine="0"/>
              <w:jc w:val="center"/>
              <w:rPr>
                <w:sz w:val="21"/>
                <w:szCs w:val="21"/>
              </w:rPr>
            </w:pPr>
          </w:p>
        </w:tc>
        <w:tc>
          <w:tcPr>
            <w:tcW w:w="968" w:type="dxa"/>
            <w:vMerge/>
            <w:vAlign w:val="center"/>
          </w:tcPr>
          <w:p w:rsidR="0072624E" w:rsidRPr="000846D6" w:rsidRDefault="0072624E" w:rsidP="00093905">
            <w:pPr>
              <w:spacing w:line="240" w:lineRule="auto"/>
              <w:ind w:firstLineChars="0" w:firstLine="0"/>
              <w:jc w:val="center"/>
              <w:rPr>
                <w:sz w:val="21"/>
                <w:szCs w:val="21"/>
              </w:rPr>
            </w:pPr>
          </w:p>
        </w:tc>
        <w:tc>
          <w:tcPr>
            <w:tcW w:w="762" w:type="dxa"/>
            <w:vMerge/>
            <w:vAlign w:val="center"/>
          </w:tcPr>
          <w:p w:rsidR="0072624E" w:rsidRPr="000846D6" w:rsidRDefault="0072624E" w:rsidP="00093905">
            <w:pPr>
              <w:spacing w:line="240" w:lineRule="auto"/>
              <w:ind w:firstLineChars="0" w:firstLine="0"/>
              <w:jc w:val="center"/>
              <w:rPr>
                <w:sz w:val="21"/>
                <w:szCs w:val="21"/>
              </w:rPr>
            </w:pPr>
          </w:p>
        </w:tc>
        <w:tc>
          <w:tcPr>
            <w:tcW w:w="1015" w:type="dxa"/>
            <w:vAlign w:val="center"/>
          </w:tcPr>
          <w:p w:rsidR="0072624E" w:rsidRPr="000846D6" w:rsidRDefault="0072624E" w:rsidP="00A86FAE">
            <w:pPr>
              <w:spacing w:line="240" w:lineRule="auto"/>
              <w:ind w:firstLineChars="0" w:firstLine="0"/>
              <w:jc w:val="center"/>
              <w:rPr>
                <w:sz w:val="21"/>
                <w:szCs w:val="21"/>
              </w:rPr>
            </w:pPr>
            <w:r w:rsidRPr="000846D6">
              <w:rPr>
                <w:sz w:val="21"/>
                <w:szCs w:val="21"/>
              </w:rPr>
              <w:t>18.56</w:t>
            </w:r>
          </w:p>
        </w:tc>
        <w:tc>
          <w:tcPr>
            <w:tcW w:w="852" w:type="dxa"/>
            <w:vAlign w:val="center"/>
          </w:tcPr>
          <w:p w:rsidR="0072624E" w:rsidRPr="000846D6" w:rsidRDefault="0072624E" w:rsidP="00275FF7">
            <w:pPr>
              <w:spacing w:line="240" w:lineRule="auto"/>
              <w:ind w:firstLineChars="0" w:firstLine="0"/>
              <w:jc w:val="center"/>
              <w:rPr>
                <w:sz w:val="21"/>
                <w:szCs w:val="21"/>
              </w:rPr>
            </w:pPr>
            <w:r w:rsidRPr="000846D6">
              <w:rPr>
                <w:sz w:val="21"/>
                <w:szCs w:val="21"/>
              </w:rPr>
              <w:t>0.00</w:t>
            </w:r>
            <w:r>
              <w:rPr>
                <w:rFonts w:hint="eastAsia"/>
                <w:sz w:val="21"/>
                <w:szCs w:val="21"/>
              </w:rPr>
              <w:t>24</w:t>
            </w:r>
          </w:p>
        </w:tc>
        <w:tc>
          <w:tcPr>
            <w:tcW w:w="852" w:type="dxa"/>
            <w:vAlign w:val="center"/>
          </w:tcPr>
          <w:p w:rsidR="0072624E" w:rsidRPr="00095042" w:rsidRDefault="0072624E" w:rsidP="00275FF7">
            <w:pPr>
              <w:spacing w:line="240" w:lineRule="auto"/>
              <w:ind w:firstLineChars="0" w:firstLine="0"/>
              <w:jc w:val="center"/>
              <w:rPr>
                <w:sz w:val="21"/>
                <w:szCs w:val="21"/>
              </w:rPr>
            </w:pPr>
            <w:r w:rsidRPr="00095042">
              <w:rPr>
                <w:sz w:val="21"/>
                <w:szCs w:val="21"/>
              </w:rPr>
              <w:t>0.00</w:t>
            </w:r>
            <w:r>
              <w:rPr>
                <w:rFonts w:hint="eastAsia"/>
                <w:sz w:val="21"/>
                <w:szCs w:val="21"/>
              </w:rPr>
              <w:t>48</w:t>
            </w:r>
          </w:p>
        </w:tc>
      </w:tr>
      <w:tr w:rsidR="0072624E" w:rsidRPr="000846D6" w:rsidTr="00093905">
        <w:trPr>
          <w:jc w:val="center"/>
        </w:trPr>
        <w:tc>
          <w:tcPr>
            <w:tcW w:w="654" w:type="dxa"/>
            <w:vMerge/>
            <w:vAlign w:val="center"/>
          </w:tcPr>
          <w:p w:rsidR="0072624E" w:rsidRPr="000846D6" w:rsidRDefault="0072624E" w:rsidP="00093905">
            <w:pPr>
              <w:spacing w:line="240" w:lineRule="auto"/>
              <w:ind w:firstLineChars="0" w:firstLine="0"/>
              <w:jc w:val="center"/>
              <w:rPr>
                <w:sz w:val="21"/>
                <w:szCs w:val="21"/>
              </w:rPr>
            </w:pPr>
          </w:p>
        </w:tc>
        <w:tc>
          <w:tcPr>
            <w:tcW w:w="709" w:type="dxa"/>
            <w:gridSpan w:val="2"/>
            <w:vMerge/>
            <w:vAlign w:val="center"/>
          </w:tcPr>
          <w:p w:rsidR="0072624E" w:rsidRPr="000846D6" w:rsidRDefault="0072624E" w:rsidP="00093905">
            <w:pPr>
              <w:spacing w:line="240" w:lineRule="auto"/>
              <w:ind w:firstLineChars="0" w:firstLine="0"/>
              <w:jc w:val="center"/>
              <w:rPr>
                <w:sz w:val="21"/>
                <w:szCs w:val="21"/>
              </w:rPr>
            </w:pPr>
          </w:p>
        </w:tc>
        <w:tc>
          <w:tcPr>
            <w:tcW w:w="899" w:type="dxa"/>
            <w:vMerge/>
            <w:vAlign w:val="center"/>
          </w:tcPr>
          <w:p w:rsidR="0072624E" w:rsidRPr="000846D6" w:rsidRDefault="0072624E" w:rsidP="00093905">
            <w:pPr>
              <w:spacing w:line="240" w:lineRule="auto"/>
              <w:ind w:firstLineChars="0" w:firstLine="0"/>
              <w:jc w:val="center"/>
              <w:rPr>
                <w:sz w:val="21"/>
                <w:szCs w:val="21"/>
              </w:rPr>
            </w:pPr>
          </w:p>
        </w:tc>
        <w:tc>
          <w:tcPr>
            <w:tcW w:w="1002" w:type="dxa"/>
            <w:vAlign w:val="center"/>
          </w:tcPr>
          <w:p w:rsidR="0072624E" w:rsidRPr="000846D6" w:rsidRDefault="0072624E" w:rsidP="00093905">
            <w:pPr>
              <w:spacing w:line="240" w:lineRule="auto"/>
              <w:ind w:firstLineChars="0" w:firstLine="0"/>
              <w:jc w:val="center"/>
              <w:rPr>
                <w:sz w:val="21"/>
                <w:szCs w:val="21"/>
              </w:rPr>
            </w:pPr>
            <w:r w:rsidRPr="000846D6">
              <w:rPr>
                <w:sz w:val="21"/>
                <w:szCs w:val="21"/>
              </w:rPr>
              <w:t>NOx</w:t>
            </w:r>
          </w:p>
        </w:tc>
        <w:tc>
          <w:tcPr>
            <w:tcW w:w="962" w:type="dxa"/>
            <w:vAlign w:val="center"/>
          </w:tcPr>
          <w:p w:rsidR="0072624E" w:rsidRPr="000846D6" w:rsidRDefault="0072624E" w:rsidP="00093905">
            <w:pPr>
              <w:spacing w:line="240" w:lineRule="auto"/>
              <w:ind w:firstLineChars="0" w:firstLine="0"/>
              <w:jc w:val="center"/>
              <w:rPr>
                <w:sz w:val="21"/>
                <w:szCs w:val="21"/>
              </w:rPr>
            </w:pPr>
            <w:r>
              <w:rPr>
                <w:rFonts w:hint="eastAsia"/>
                <w:sz w:val="21"/>
                <w:szCs w:val="21"/>
              </w:rPr>
              <w:t>147.3</w:t>
            </w:r>
          </w:p>
        </w:tc>
        <w:tc>
          <w:tcPr>
            <w:tcW w:w="993" w:type="dxa"/>
            <w:vAlign w:val="center"/>
          </w:tcPr>
          <w:p w:rsidR="0072624E" w:rsidRPr="000846D6" w:rsidRDefault="0072624E" w:rsidP="0072624E">
            <w:pPr>
              <w:spacing w:line="240" w:lineRule="auto"/>
              <w:ind w:firstLineChars="0" w:firstLine="0"/>
              <w:jc w:val="center"/>
              <w:rPr>
                <w:sz w:val="21"/>
                <w:szCs w:val="21"/>
              </w:rPr>
            </w:pPr>
            <w:r w:rsidRPr="000846D6">
              <w:rPr>
                <w:sz w:val="21"/>
                <w:szCs w:val="21"/>
              </w:rPr>
              <w:t>0.0</w:t>
            </w:r>
            <w:r>
              <w:rPr>
                <w:rFonts w:hint="eastAsia"/>
                <w:sz w:val="21"/>
                <w:szCs w:val="21"/>
              </w:rPr>
              <w:t>192</w:t>
            </w:r>
          </w:p>
        </w:tc>
        <w:tc>
          <w:tcPr>
            <w:tcW w:w="850" w:type="dxa"/>
            <w:vAlign w:val="center"/>
          </w:tcPr>
          <w:p w:rsidR="0072624E" w:rsidRPr="00095042" w:rsidRDefault="0072624E" w:rsidP="0072624E">
            <w:pPr>
              <w:spacing w:line="240" w:lineRule="auto"/>
              <w:ind w:firstLineChars="0" w:firstLine="0"/>
              <w:jc w:val="center"/>
              <w:rPr>
                <w:sz w:val="21"/>
                <w:szCs w:val="21"/>
              </w:rPr>
            </w:pPr>
            <w:r w:rsidRPr="00095042">
              <w:rPr>
                <w:sz w:val="21"/>
                <w:szCs w:val="21"/>
              </w:rPr>
              <w:t>0.0</w:t>
            </w:r>
            <w:r>
              <w:rPr>
                <w:rFonts w:hint="eastAsia"/>
                <w:sz w:val="21"/>
                <w:szCs w:val="21"/>
              </w:rPr>
              <w:t>381</w:t>
            </w:r>
          </w:p>
        </w:tc>
        <w:tc>
          <w:tcPr>
            <w:tcW w:w="1389" w:type="dxa"/>
            <w:vMerge/>
            <w:vAlign w:val="center"/>
          </w:tcPr>
          <w:p w:rsidR="0072624E" w:rsidRPr="000846D6" w:rsidRDefault="0072624E" w:rsidP="00093905">
            <w:pPr>
              <w:spacing w:line="240" w:lineRule="auto"/>
              <w:ind w:firstLineChars="0" w:firstLine="0"/>
              <w:jc w:val="center"/>
              <w:rPr>
                <w:sz w:val="21"/>
                <w:szCs w:val="21"/>
              </w:rPr>
            </w:pPr>
          </w:p>
        </w:tc>
        <w:tc>
          <w:tcPr>
            <w:tcW w:w="851" w:type="dxa"/>
            <w:vMerge/>
            <w:vAlign w:val="center"/>
          </w:tcPr>
          <w:p w:rsidR="0072624E" w:rsidRPr="000846D6" w:rsidRDefault="0072624E" w:rsidP="00093905">
            <w:pPr>
              <w:spacing w:line="240" w:lineRule="auto"/>
              <w:ind w:firstLineChars="0" w:firstLine="0"/>
              <w:jc w:val="center"/>
              <w:rPr>
                <w:sz w:val="21"/>
                <w:szCs w:val="21"/>
              </w:rPr>
            </w:pPr>
          </w:p>
        </w:tc>
        <w:tc>
          <w:tcPr>
            <w:tcW w:w="709" w:type="dxa"/>
            <w:vMerge/>
            <w:vAlign w:val="center"/>
          </w:tcPr>
          <w:p w:rsidR="0072624E" w:rsidRPr="000846D6" w:rsidRDefault="0072624E" w:rsidP="00093905">
            <w:pPr>
              <w:spacing w:line="240" w:lineRule="auto"/>
              <w:ind w:firstLineChars="0" w:firstLine="0"/>
              <w:jc w:val="center"/>
              <w:rPr>
                <w:sz w:val="21"/>
                <w:szCs w:val="21"/>
              </w:rPr>
            </w:pPr>
          </w:p>
        </w:tc>
        <w:tc>
          <w:tcPr>
            <w:tcW w:w="708" w:type="dxa"/>
            <w:vMerge/>
            <w:vAlign w:val="center"/>
          </w:tcPr>
          <w:p w:rsidR="0072624E" w:rsidRPr="000846D6" w:rsidRDefault="0072624E" w:rsidP="00093905">
            <w:pPr>
              <w:spacing w:line="240" w:lineRule="auto"/>
              <w:ind w:firstLineChars="0" w:firstLine="0"/>
              <w:jc w:val="center"/>
              <w:rPr>
                <w:sz w:val="21"/>
                <w:szCs w:val="21"/>
              </w:rPr>
            </w:pPr>
          </w:p>
        </w:tc>
        <w:tc>
          <w:tcPr>
            <w:tcW w:w="968" w:type="dxa"/>
            <w:vMerge/>
            <w:vAlign w:val="center"/>
          </w:tcPr>
          <w:p w:rsidR="0072624E" w:rsidRPr="000846D6" w:rsidRDefault="0072624E" w:rsidP="00093905">
            <w:pPr>
              <w:spacing w:line="240" w:lineRule="auto"/>
              <w:ind w:firstLineChars="0" w:firstLine="0"/>
              <w:jc w:val="center"/>
              <w:rPr>
                <w:sz w:val="21"/>
                <w:szCs w:val="21"/>
              </w:rPr>
            </w:pPr>
          </w:p>
        </w:tc>
        <w:tc>
          <w:tcPr>
            <w:tcW w:w="762" w:type="dxa"/>
            <w:vMerge/>
            <w:vAlign w:val="center"/>
          </w:tcPr>
          <w:p w:rsidR="0072624E" w:rsidRPr="000846D6" w:rsidRDefault="0072624E" w:rsidP="00093905">
            <w:pPr>
              <w:spacing w:line="240" w:lineRule="auto"/>
              <w:ind w:firstLineChars="0" w:firstLine="0"/>
              <w:jc w:val="center"/>
              <w:rPr>
                <w:sz w:val="21"/>
                <w:szCs w:val="21"/>
              </w:rPr>
            </w:pPr>
          </w:p>
        </w:tc>
        <w:tc>
          <w:tcPr>
            <w:tcW w:w="1015" w:type="dxa"/>
            <w:vAlign w:val="center"/>
          </w:tcPr>
          <w:p w:rsidR="0072624E" w:rsidRPr="000846D6" w:rsidRDefault="0072624E" w:rsidP="00A86FAE">
            <w:pPr>
              <w:spacing w:line="240" w:lineRule="auto"/>
              <w:ind w:firstLineChars="0" w:firstLine="0"/>
              <w:jc w:val="center"/>
              <w:rPr>
                <w:sz w:val="21"/>
                <w:szCs w:val="21"/>
              </w:rPr>
            </w:pPr>
            <w:r>
              <w:rPr>
                <w:rFonts w:hint="eastAsia"/>
                <w:sz w:val="21"/>
                <w:szCs w:val="21"/>
              </w:rPr>
              <w:t>147.3</w:t>
            </w:r>
          </w:p>
        </w:tc>
        <w:tc>
          <w:tcPr>
            <w:tcW w:w="852" w:type="dxa"/>
            <w:vAlign w:val="center"/>
          </w:tcPr>
          <w:p w:rsidR="0072624E" w:rsidRPr="000846D6" w:rsidRDefault="0072624E" w:rsidP="00275FF7">
            <w:pPr>
              <w:spacing w:line="240" w:lineRule="auto"/>
              <w:ind w:firstLineChars="0" w:firstLine="0"/>
              <w:jc w:val="center"/>
              <w:rPr>
                <w:sz w:val="21"/>
                <w:szCs w:val="21"/>
              </w:rPr>
            </w:pPr>
            <w:r w:rsidRPr="000846D6">
              <w:rPr>
                <w:sz w:val="21"/>
                <w:szCs w:val="21"/>
              </w:rPr>
              <w:t>0.0</w:t>
            </w:r>
            <w:r>
              <w:rPr>
                <w:rFonts w:hint="eastAsia"/>
                <w:sz w:val="21"/>
                <w:szCs w:val="21"/>
              </w:rPr>
              <w:t>192</w:t>
            </w:r>
          </w:p>
        </w:tc>
        <w:tc>
          <w:tcPr>
            <w:tcW w:w="852" w:type="dxa"/>
            <w:vAlign w:val="center"/>
          </w:tcPr>
          <w:p w:rsidR="0072624E" w:rsidRPr="00095042" w:rsidRDefault="0072624E" w:rsidP="00275FF7">
            <w:pPr>
              <w:spacing w:line="240" w:lineRule="auto"/>
              <w:ind w:firstLineChars="0" w:firstLine="0"/>
              <w:jc w:val="center"/>
              <w:rPr>
                <w:sz w:val="21"/>
                <w:szCs w:val="21"/>
              </w:rPr>
            </w:pPr>
            <w:r w:rsidRPr="00095042">
              <w:rPr>
                <w:sz w:val="21"/>
                <w:szCs w:val="21"/>
              </w:rPr>
              <w:t>0.0</w:t>
            </w:r>
            <w:r>
              <w:rPr>
                <w:rFonts w:hint="eastAsia"/>
                <w:sz w:val="21"/>
                <w:szCs w:val="21"/>
              </w:rPr>
              <w:t>381</w:t>
            </w:r>
          </w:p>
        </w:tc>
      </w:tr>
      <w:tr w:rsidR="00FD5A17" w:rsidRPr="000846D6" w:rsidTr="00093905">
        <w:trPr>
          <w:jc w:val="center"/>
        </w:trPr>
        <w:tc>
          <w:tcPr>
            <w:tcW w:w="654"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冲焊</w:t>
            </w:r>
          </w:p>
          <w:p w:rsidR="00FD5A17" w:rsidRPr="000846D6" w:rsidRDefault="00FD5A17" w:rsidP="00093905">
            <w:pPr>
              <w:spacing w:line="240" w:lineRule="auto"/>
              <w:ind w:firstLineChars="0" w:firstLine="0"/>
              <w:jc w:val="center"/>
              <w:rPr>
                <w:sz w:val="21"/>
                <w:szCs w:val="21"/>
              </w:rPr>
            </w:pPr>
            <w:r w:rsidRPr="000846D6">
              <w:rPr>
                <w:sz w:val="21"/>
                <w:szCs w:val="21"/>
              </w:rPr>
              <w:t>车间</w:t>
            </w:r>
          </w:p>
        </w:tc>
        <w:tc>
          <w:tcPr>
            <w:tcW w:w="709" w:type="dxa"/>
            <w:gridSpan w:val="2"/>
            <w:vAlign w:val="center"/>
          </w:tcPr>
          <w:p w:rsidR="00FD5A17" w:rsidRPr="000846D6" w:rsidRDefault="00FD5A17" w:rsidP="00093905">
            <w:pPr>
              <w:spacing w:line="240" w:lineRule="auto"/>
              <w:ind w:firstLineChars="0" w:firstLine="0"/>
              <w:jc w:val="center"/>
              <w:rPr>
                <w:sz w:val="21"/>
                <w:szCs w:val="21"/>
              </w:rPr>
            </w:pPr>
            <w:r w:rsidRPr="000846D6">
              <w:rPr>
                <w:sz w:val="21"/>
                <w:szCs w:val="21"/>
              </w:rPr>
              <w:t>切割</w:t>
            </w:r>
          </w:p>
        </w:tc>
        <w:tc>
          <w:tcPr>
            <w:tcW w:w="899"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面源</w:t>
            </w:r>
          </w:p>
        </w:tc>
        <w:tc>
          <w:tcPr>
            <w:tcW w:w="1002"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颗粒物</w:t>
            </w:r>
          </w:p>
        </w:tc>
        <w:tc>
          <w:tcPr>
            <w:tcW w:w="962"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993"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850"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0.088</w:t>
            </w:r>
          </w:p>
        </w:tc>
        <w:tc>
          <w:tcPr>
            <w:tcW w:w="1389"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加强车间通风</w:t>
            </w:r>
          </w:p>
        </w:tc>
        <w:tc>
          <w:tcPr>
            <w:tcW w:w="851"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709"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708"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968"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762"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1015"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852" w:type="dxa"/>
            <w:vAlign w:val="center"/>
          </w:tcPr>
          <w:p w:rsidR="00FD5A17" w:rsidRPr="000846D6" w:rsidRDefault="00FD5A17" w:rsidP="00093905">
            <w:pPr>
              <w:pStyle w:val="33"/>
              <w:rPr>
                <w:rFonts w:ascii="Times New Roman" w:hAnsi="Times New Roman"/>
                <w:color w:val="auto"/>
              </w:rPr>
            </w:pPr>
            <w:r w:rsidRPr="000846D6">
              <w:rPr>
                <w:rFonts w:ascii="Times New Roman" w:hAnsi="Times New Roman"/>
                <w:color w:val="auto"/>
              </w:rPr>
              <w:t>/</w:t>
            </w:r>
          </w:p>
        </w:tc>
        <w:tc>
          <w:tcPr>
            <w:tcW w:w="852"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0.088</w:t>
            </w:r>
          </w:p>
        </w:tc>
      </w:tr>
      <w:tr w:rsidR="00FD5A17" w:rsidRPr="000846D6" w:rsidTr="00093905">
        <w:trPr>
          <w:jc w:val="center"/>
        </w:trPr>
        <w:tc>
          <w:tcPr>
            <w:tcW w:w="654"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电泳</w:t>
            </w:r>
          </w:p>
          <w:p w:rsidR="00FD5A17" w:rsidRPr="000846D6" w:rsidRDefault="00FD5A17" w:rsidP="00093905">
            <w:pPr>
              <w:spacing w:line="240" w:lineRule="auto"/>
              <w:ind w:firstLineChars="0" w:firstLine="0"/>
              <w:jc w:val="center"/>
              <w:rPr>
                <w:sz w:val="21"/>
                <w:szCs w:val="21"/>
              </w:rPr>
            </w:pPr>
            <w:r w:rsidRPr="000846D6">
              <w:rPr>
                <w:sz w:val="21"/>
                <w:szCs w:val="21"/>
              </w:rPr>
              <w:t>车间</w:t>
            </w:r>
          </w:p>
        </w:tc>
        <w:tc>
          <w:tcPr>
            <w:tcW w:w="709" w:type="dxa"/>
            <w:gridSpan w:val="2"/>
            <w:vAlign w:val="center"/>
          </w:tcPr>
          <w:p w:rsidR="00FD5A17" w:rsidRPr="000846D6" w:rsidRDefault="00FD5A17" w:rsidP="00093905">
            <w:pPr>
              <w:spacing w:line="240" w:lineRule="auto"/>
              <w:ind w:firstLineChars="0" w:firstLine="0"/>
              <w:jc w:val="center"/>
              <w:rPr>
                <w:sz w:val="21"/>
                <w:szCs w:val="21"/>
              </w:rPr>
            </w:pPr>
            <w:r w:rsidRPr="000846D6">
              <w:rPr>
                <w:sz w:val="21"/>
                <w:szCs w:val="21"/>
              </w:rPr>
              <w:t>电泳</w:t>
            </w:r>
          </w:p>
          <w:p w:rsidR="00FD5A17" w:rsidRPr="000846D6" w:rsidRDefault="00FD5A17" w:rsidP="00093905">
            <w:pPr>
              <w:spacing w:line="240" w:lineRule="auto"/>
              <w:ind w:firstLineChars="0" w:firstLine="0"/>
              <w:jc w:val="center"/>
              <w:rPr>
                <w:sz w:val="21"/>
                <w:szCs w:val="21"/>
              </w:rPr>
            </w:pPr>
            <w:r w:rsidRPr="000846D6">
              <w:rPr>
                <w:sz w:val="21"/>
                <w:szCs w:val="21"/>
              </w:rPr>
              <w:t>底漆</w:t>
            </w:r>
          </w:p>
        </w:tc>
        <w:tc>
          <w:tcPr>
            <w:tcW w:w="899"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面源</w:t>
            </w:r>
          </w:p>
        </w:tc>
        <w:tc>
          <w:tcPr>
            <w:tcW w:w="1002" w:type="dxa"/>
            <w:vAlign w:val="center"/>
          </w:tcPr>
          <w:p w:rsidR="00FD5A17" w:rsidRPr="000846D6" w:rsidRDefault="00923C5A" w:rsidP="00093905">
            <w:pPr>
              <w:spacing w:line="240" w:lineRule="auto"/>
              <w:ind w:firstLineChars="0" w:firstLine="0"/>
              <w:jc w:val="center"/>
              <w:rPr>
                <w:sz w:val="21"/>
                <w:szCs w:val="21"/>
              </w:rPr>
            </w:pPr>
            <w:r>
              <w:rPr>
                <w:sz w:val="21"/>
                <w:szCs w:val="21"/>
              </w:rPr>
              <w:t>VOCs</w:t>
            </w:r>
          </w:p>
        </w:tc>
        <w:tc>
          <w:tcPr>
            <w:tcW w:w="962"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993"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850"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0.</w:t>
            </w:r>
            <w:r w:rsidR="007E2A29">
              <w:rPr>
                <w:rFonts w:hint="eastAsia"/>
                <w:sz w:val="21"/>
                <w:szCs w:val="21"/>
              </w:rPr>
              <w:t>14</w:t>
            </w:r>
          </w:p>
        </w:tc>
        <w:tc>
          <w:tcPr>
            <w:tcW w:w="1389"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加强车间通风</w:t>
            </w:r>
          </w:p>
        </w:tc>
        <w:tc>
          <w:tcPr>
            <w:tcW w:w="851"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709"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708"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968"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762"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1015"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852" w:type="dxa"/>
            <w:vAlign w:val="center"/>
          </w:tcPr>
          <w:p w:rsidR="00FD5A17" w:rsidRPr="000846D6" w:rsidRDefault="00FD5A17" w:rsidP="00093905">
            <w:pPr>
              <w:pStyle w:val="33"/>
              <w:rPr>
                <w:rFonts w:ascii="Times New Roman" w:hAnsi="Times New Roman"/>
                <w:color w:val="auto"/>
              </w:rPr>
            </w:pPr>
            <w:r w:rsidRPr="000846D6">
              <w:rPr>
                <w:rFonts w:ascii="Times New Roman" w:hAnsi="Times New Roman"/>
                <w:color w:val="auto"/>
              </w:rPr>
              <w:t>/</w:t>
            </w:r>
          </w:p>
        </w:tc>
        <w:tc>
          <w:tcPr>
            <w:tcW w:w="852" w:type="dxa"/>
            <w:vAlign w:val="center"/>
          </w:tcPr>
          <w:p w:rsidR="00FD5A17" w:rsidRPr="000846D6" w:rsidRDefault="00FD5A17" w:rsidP="006F4478">
            <w:pPr>
              <w:spacing w:line="240" w:lineRule="auto"/>
              <w:ind w:firstLineChars="0" w:firstLine="0"/>
              <w:jc w:val="center"/>
              <w:rPr>
                <w:sz w:val="21"/>
                <w:szCs w:val="21"/>
              </w:rPr>
            </w:pPr>
            <w:bookmarkStart w:id="72" w:name="OLE_LINK101"/>
            <w:bookmarkStart w:id="73" w:name="OLE_LINK102"/>
            <w:r w:rsidRPr="000846D6">
              <w:rPr>
                <w:sz w:val="21"/>
                <w:szCs w:val="21"/>
              </w:rPr>
              <w:t>0.</w:t>
            </w:r>
            <w:r w:rsidR="006F4478">
              <w:rPr>
                <w:rFonts w:hint="eastAsia"/>
                <w:sz w:val="21"/>
                <w:szCs w:val="21"/>
              </w:rPr>
              <w:t>0</w:t>
            </w:r>
            <w:r w:rsidR="007E2A29">
              <w:rPr>
                <w:rFonts w:hint="eastAsia"/>
                <w:sz w:val="21"/>
                <w:szCs w:val="21"/>
              </w:rPr>
              <w:t>4</w:t>
            </w:r>
            <w:bookmarkEnd w:id="72"/>
            <w:bookmarkEnd w:id="73"/>
          </w:p>
        </w:tc>
      </w:tr>
      <w:tr w:rsidR="00FD5A17" w:rsidRPr="000846D6" w:rsidTr="00093905">
        <w:trPr>
          <w:jc w:val="center"/>
        </w:trPr>
        <w:tc>
          <w:tcPr>
            <w:tcW w:w="654" w:type="dxa"/>
            <w:vAlign w:val="center"/>
          </w:tcPr>
          <w:p w:rsidR="00FD5A17" w:rsidRPr="000846D6" w:rsidRDefault="00DE7B40" w:rsidP="00093905">
            <w:pPr>
              <w:spacing w:line="240" w:lineRule="auto"/>
              <w:ind w:firstLineChars="0" w:firstLine="0"/>
              <w:jc w:val="center"/>
              <w:rPr>
                <w:sz w:val="21"/>
                <w:szCs w:val="21"/>
              </w:rPr>
            </w:pPr>
            <w:r>
              <w:rPr>
                <w:rFonts w:hint="eastAsia"/>
                <w:sz w:val="21"/>
                <w:szCs w:val="21"/>
              </w:rPr>
              <w:t>零部件车间</w:t>
            </w:r>
          </w:p>
        </w:tc>
        <w:tc>
          <w:tcPr>
            <w:tcW w:w="709" w:type="dxa"/>
            <w:gridSpan w:val="2"/>
            <w:vAlign w:val="center"/>
          </w:tcPr>
          <w:p w:rsidR="00FD5A17" w:rsidRPr="000846D6" w:rsidRDefault="00FD5A17" w:rsidP="00093905">
            <w:pPr>
              <w:spacing w:line="240" w:lineRule="auto"/>
              <w:ind w:firstLineChars="0" w:firstLine="0"/>
              <w:jc w:val="center"/>
              <w:rPr>
                <w:sz w:val="21"/>
                <w:szCs w:val="21"/>
              </w:rPr>
            </w:pPr>
            <w:r w:rsidRPr="000846D6">
              <w:rPr>
                <w:sz w:val="21"/>
                <w:szCs w:val="21"/>
              </w:rPr>
              <w:t>焊接</w:t>
            </w:r>
          </w:p>
        </w:tc>
        <w:tc>
          <w:tcPr>
            <w:tcW w:w="899"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面源</w:t>
            </w:r>
          </w:p>
        </w:tc>
        <w:tc>
          <w:tcPr>
            <w:tcW w:w="1002"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颗粒物</w:t>
            </w:r>
          </w:p>
        </w:tc>
        <w:tc>
          <w:tcPr>
            <w:tcW w:w="962"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993"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850"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0.014</w:t>
            </w:r>
          </w:p>
        </w:tc>
        <w:tc>
          <w:tcPr>
            <w:tcW w:w="1389"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加强车间通风</w:t>
            </w:r>
          </w:p>
        </w:tc>
        <w:tc>
          <w:tcPr>
            <w:tcW w:w="851"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709"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708"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968"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762"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1015"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852" w:type="dxa"/>
            <w:vAlign w:val="center"/>
          </w:tcPr>
          <w:p w:rsidR="00FD5A17" w:rsidRPr="000846D6" w:rsidRDefault="00FD5A17" w:rsidP="00093905">
            <w:pPr>
              <w:pStyle w:val="33"/>
              <w:rPr>
                <w:rFonts w:ascii="Times New Roman" w:hAnsi="Times New Roman"/>
                <w:color w:val="auto"/>
              </w:rPr>
            </w:pPr>
            <w:r w:rsidRPr="000846D6">
              <w:rPr>
                <w:rFonts w:ascii="Times New Roman" w:hAnsi="Times New Roman"/>
                <w:color w:val="auto"/>
              </w:rPr>
              <w:t>/</w:t>
            </w:r>
          </w:p>
        </w:tc>
        <w:tc>
          <w:tcPr>
            <w:tcW w:w="852"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0.014</w:t>
            </w:r>
          </w:p>
        </w:tc>
      </w:tr>
      <w:tr w:rsidR="00FD5A17" w:rsidRPr="000846D6" w:rsidTr="00093905">
        <w:trPr>
          <w:jc w:val="center"/>
        </w:trPr>
        <w:tc>
          <w:tcPr>
            <w:tcW w:w="654" w:type="dxa"/>
            <w:vAlign w:val="center"/>
          </w:tcPr>
          <w:p w:rsidR="00FD5A17" w:rsidRPr="000846D6" w:rsidRDefault="0023137D" w:rsidP="00093905">
            <w:pPr>
              <w:spacing w:line="240" w:lineRule="auto"/>
              <w:ind w:firstLineChars="0" w:firstLine="0"/>
              <w:jc w:val="center"/>
              <w:rPr>
                <w:sz w:val="21"/>
                <w:szCs w:val="21"/>
              </w:rPr>
            </w:pPr>
            <w:r>
              <w:rPr>
                <w:rFonts w:hint="eastAsia"/>
                <w:sz w:val="21"/>
                <w:szCs w:val="21"/>
              </w:rPr>
              <w:t>农机桥</w:t>
            </w:r>
            <w:r w:rsidR="00FD5A17" w:rsidRPr="000846D6">
              <w:rPr>
                <w:sz w:val="21"/>
                <w:szCs w:val="21"/>
              </w:rPr>
              <w:t>总装车间</w:t>
            </w:r>
          </w:p>
        </w:tc>
        <w:tc>
          <w:tcPr>
            <w:tcW w:w="709" w:type="dxa"/>
            <w:gridSpan w:val="2"/>
            <w:vAlign w:val="center"/>
          </w:tcPr>
          <w:p w:rsidR="00FD5A17" w:rsidRPr="000846D6" w:rsidRDefault="00FD5A17" w:rsidP="00093905">
            <w:pPr>
              <w:spacing w:line="240" w:lineRule="auto"/>
              <w:ind w:firstLineChars="0" w:firstLine="0"/>
              <w:jc w:val="center"/>
              <w:rPr>
                <w:sz w:val="21"/>
                <w:szCs w:val="21"/>
              </w:rPr>
            </w:pPr>
            <w:r w:rsidRPr="000846D6">
              <w:rPr>
                <w:sz w:val="21"/>
                <w:szCs w:val="21"/>
              </w:rPr>
              <w:t>拖拉机桥喷涂</w:t>
            </w:r>
          </w:p>
        </w:tc>
        <w:tc>
          <w:tcPr>
            <w:tcW w:w="899"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面源</w:t>
            </w:r>
          </w:p>
        </w:tc>
        <w:tc>
          <w:tcPr>
            <w:tcW w:w="1002" w:type="dxa"/>
            <w:vAlign w:val="center"/>
          </w:tcPr>
          <w:p w:rsidR="00FD5A17" w:rsidRPr="000846D6" w:rsidRDefault="00923C5A" w:rsidP="00093905">
            <w:pPr>
              <w:spacing w:line="240" w:lineRule="auto"/>
              <w:ind w:firstLineChars="0" w:firstLine="0"/>
              <w:jc w:val="center"/>
              <w:rPr>
                <w:sz w:val="21"/>
                <w:szCs w:val="21"/>
              </w:rPr>
            </w:pPr>
            <w:r>
              <w:rPr>
                <w:sz w:val="21"/>
                <w:szCs w:val="21"/>
              </w:rPr>
              <w:t>VOCs</w:t>
            </w:r>
          </w:p>
        </w:tc>
        <w:tc>
          <w:tcPr>
            <w:tcW w:w="962"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993"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850"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0.</w:t>
            </w:r>
            <w:r w:rsidR="007E2A29">
              <w:rPr>
                <w:rFonts w:hint="eastAsia"/>
                <w:sz w:val="21"/>
                <w:szCs w:val="21"/>
              </w:rPr>
              <w:t>72</w:t>
            </w:r>
          </w:p>
        </w:tc>
        <w:tc>
          <w:tcPr>
            <w:tcW w:w="1389"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加强车间通风</w:t>
            </w:r>
          </w:p>
        </w:tc>
        <w:tc>
          <w:tcPr>
            <w:tcW w:w="851"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709"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708"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968"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762"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1015" w:type="dxa"/>
            <w:vAlign w:val="center"/>
          </w:tcPr>
          <w:p w:rsidR="00FD5A17" w:rsidRPr="000846D6" w:rsidRDefault="00FD5A17" w:rsidP="00093905">
            <w:pPr>
              <w:spacing w:line="240" w:lineRule="auto"/>
              <w:ind w:firstLineChars="0" w:firstLine="0"/>
              <w:jc w:val="center"/>
              <w:rPr>
                <w:sz w:val="21"/>
                <w:szCs w:val="21"/>
              </w:rPr>
            </w:pPr>
            <w:r w:rsidRPr="000846D6">
              <w:rPr>
                <w:sz w:val="21"/>
                <w:szCs w:val="21"/>
              </w:rPr>
              <w:t>/</w:t>
            </w:r>
          </w:p>
        </w:tc>
        <w:tc>
          <w:tcPr>
            <w:tcW w:w="852" w:type="dxa"/>
            <w:vAlign w:val="center"/>
          </w:tcPr>
          <w:p w:rsidR="00FD5A17" w:rsidRPr="000846D6" w:rsidRDefault="00FD5A17" w:rsidP="00093905">
            <w:pPr>
              <w:pStyle w:val="33"/>
              <w:rPr>
                <w:rFonts w:ascii="Times New Roman" w:hAnsi="Times New Roman"/>
                <w:color w:val="auto"/>
              </w:rPr>
            </w:pPr>
            <w:r w:rsidRPr="000846D6">
              <w:rPr>
                <w:rFonts w:ascii="Times New Roman" w:hAnsi="Times New Roman"/>
                <w:color w:val="auto"/>
              </w:rPr>
              <w:t>/</w:t>
            </w:r>
          </w:p>
        </w:tc>
        <w:tc>
          <w:tcPr>
            <w:tcW w:w="852" w:type="dxa"/>
            <w:vAlign w:val="center"/>
          </w:tcPr>
          <w:p w:rsidR="00FD5A17" w:rsidRPr="000846D6" w:rsidRDefault="00FD5A17" w:rsidP="00093905">
            <w:pPr>
              <w:spacing w:line="240" w:lineRule="auto"/>
              <w:ind w:firstLineChars="0" w:firstLine="0"/>
              <w:jc w:val="center"/>
              <w:rPr>
                <w:sz w:val="21"/>
                <w:szCs w:val="21"/>
              </w:rPr>
            </w:pPr>
            <w:bookmarkStart w:id="74" w:name="OLE_LINK105"/>
            <w:bookmarkStart w:id="75" w:name="OLE_LINK106"/>
            <w:r w:rsidRPr="000846D6">
              <w:rPr>
                <w:sz w:val="21"/>
                <w:szCs w:val="21"/>
              </w:rPr>
              <w:t>0.</w:t>
            </w:r>
            <w:r w:rsidR="007E2A29">
              <w:rPr>
                <w:rFonts w:hint="eastAsia"/>
                <w:sz w:val="21"/>
                <w:szCs w:val="21"/>
              </w:rPr>
              <w:t>72</w:t>
            </w:r>
            <w:bookmarkEnd w:id="74"/>
            <w:bookmarkEnd w:id="75"/>
          </w:p>
        </w:tc>
      </w:tr>
    </w:tbl>
    <w:p w:rsidR="0051677D" w:rsidRPr="00DD6C08" w:rsidRDefault="0051677D">
      <w:pPr>
        <w:widowControl/>
        <w:spacing w:line="240" w:lineRule="auto"/>
        <w:ind w:firstLineChars="0" w:firstLine="0"/>
        <w:jc w:val="left"/>
        <w:rPr>
          <w:b/>
          <w:bCs/>
          <w:color w:val="000000"/>
          <w:kern w:val="0"/>
          <w:sz w:val="21"/>
          <w:szCs w:val="21"/>
        </w:rPr>
      </w:pPr>
    </w:p>
    <w:p w:rsidR="00DD6C08" w:rsidRPr="00DD6C08" w:rsidRDefault="00DD6C08" w:rsidP="00DD6C08">
      <w:pPr>
        <w:pStyle w:val="4"/>
        <w:sectPr w:rsidR="00DD6C08" w:rsidRPr="00DD6C08" w:rsidSect="00093905">
          <w:pgSz w:w="16838" w:h="11906" w:orient="landscape"/>
          <w:pgMar w:top="1134" w:right="1418" w:bottom="1134" w:left="1418" w:header="851" w:footer="992" w:gutter="0"/>
          <w:pgNumType w:fmt="numberInDash"/>
          <w:cols w:space="0"/>
          <w:docGrid w:type="lines" w:linePitch="327"/>
        </w:sectPr>
      </w:pPr>
    </w:p>
    <w:tbl>
      <w:tblPr>
        <w:tblStyle w:val="ab"/>
        <w:tblW w:w="0" w:type="auto"/>
        <w:tblLayout w:type="fixed"/>
        <w:tblLook w:val="04A0" w:firstRow="1" w:lastRow="0" w:firstColumn="1" w:lastColumn="0" w:noHBand="0" w:noVBand="1"/>
      </w:tblPr>
      <w:tblGrid>
        <w:gridCol w:w="968"/>
        <w:gridCol w:w="8092"/>
      </w:tblGrid>
      <w:tr w:rsidR="0057439C" w:rsidTr="00DD1077">
        <w:trPr>
          <w:trHeight w:val="13036"/>
        </w:trPr>
        <w:tc>
          <w:tcPr>
            <w:tcW w:w="968" w:type="dxa"/>
          </w:tcPr>
          <w:p w:rsidR="0057439C" w:rsidRDefault="0057439C">
            <w:pPr>
              <w:ind w:firstLine="480"/>
            </w:pPr>
          </w:p>
        </w:tc>
        <w:tc>
          <w:tcPr>
            <w:tcW w:w="8092" w:type="dxa"/>
          </w:tcPr>
          <w:p w:rsidR="00EB4083" w:rsidRPr="00C9670F" w:rsidRDefault="00EB4083" w:rsidP="00C9670F">
            <w:pPr>
              <w:spacing w:line="240" w:lineRule="auto"/>
              <w:ind w:firstLineChars="0" w:firstLine="0"/>
              <w:jc w:val="center"/>
              <w:rPr>
                <w:b/>
                <w:sz w:val="21"/>
                <w:szCs w:val="21"/>
              </w:rPr>
            </w:pPr>
            <w:r w:rsidRPr="00C9670F">
              <w:rPr>
                <w:rFonts w:hint="eastAsia"/>
                <w:b/>
                <w:sz w:val="21"/>
                <w:szCs w:val="21"/>
              </w:rPr>
              <w:t>表</w:t>
            </w:r>
            <w:r w:rsidRPr="00C9670F">
              <w:rPr>
                <w:rFonts w:hint="eastAsia"/>
                <w:b/>
                <w:sz w:val="21"/>
                <w:szCs w:val="21"/>
              </w:rPr>
              <w:t>4-2</w:t>
            </w:r>
            <w:r w:rsidR="00207115">
              <w:rPr>
                <w:rFonts w:hint="eastAsia"/>
                <w:b/>
                <w:sz w:val="21"/>
                <w:szCs w:val="21"/>
              </w:rPr>
              <w:t>1</w:t>
            </w:r>
            <w:r w:rsidRPr="00C9670F">
              <w:rPr>
                <w:rFonts w:hint="eastAsia"/>
                <w:b/>
                <w:sz w:val="21"/>
                <w:szCs w:val="21"/>
              </w:rPr>
              <w:t xml:space="preserve">  </w:t>
            </w:r>
            <w:r w:rsidRPr="00C9670F">
              <w:rPr>
                <w:rFonts w:hint="eastAsia"/>
                <w:b/>
                <w:sz w:val="21"/>
                <w:szCs w:val="21"/>
              </w:rPr>
              <w:t>废气非正常排放情况表</w:t>
            </w:r>
          </w:p>
          <w:tbl>
            <w:tblPr>
              <w:tblStyle w:val="ab"/>
              <w:tblpPr w:leftFromText="180" w:rightFromText="180" w:vertAnchor="text" w:horzAnchor="margin" w:tblpY="154"/>
              <w:tblW w:w="5000" w:type="pct"/>
              <w:tblLayout w:type="fixed"/>
              <w:tblLook w:val="04A0" w:firstRow="1" w:lastRow="0" w:firstColumn="1" w:lastColumn="0" w:noHBand="0" w:noVBand="1"/>
            </w:tblPr>
            <w:tblGrid>
              <w:gridCol w:w="846"/>
              <w:gridCol w:w="1843"/>
              <w:gridCol w:w="708"/>
              <w:gridCol w:w="1134"/>
              <w:gridCol w:w="851"/>
              <w:gridCol w:w="709"/>
              <w:gridCol w:w="708"/>
              <w:gridCol w:w="1067"/>
            </w:tblGrid>
            <w:tr w:rsidR="00EB4083" w:rsidTr="004F509B">
              <w:tc>
                <w:tcPr>
                  <w:tcW w:w="846" w:type="dxa"/>
                  <w:vAlign w:val="center"/>
                </w:tcPr>
                <w:p w:rsidR="00EB4083" w:rsidRDefault="00EB4083" w:rsidP="006A323D">
                  <w:pPr>
                    <w:spacing w:line="240" w:lineRule="auto"/>
                    <w:ind w:firstLineChars="0" w:firstLine="0"/>
                    <w:jc w:val="center"/>
                    <w:rPr>
                      <w:sz w:val="21"/>
                      <w:szCs w:val="21"/>
                    </w:rPr>
                  </w:pPr>
                  <w:r>
                    <w:rPr>
                      <w:rFonts w:hint="eastAsia"/>
                      <w:sz w:val="21"/>
                      <w:szCs w:val="21"/>
                    </w:rPr>
                    <w:t>污染源</w:t>
                  </w:r>
                </w:p>
              </w:tc>
              <w:tc>
                <w:tcPr>
                  <w:tcW w:w="1843" w:type="dxa"/>
                  <w:vAlign w:val="center"/>
                </w:tcPr>
                <w:p w:rsidR="00EB4083" w:rsidRDefault="00EB4083" w:rsidP="006A323D">
                  <w:pPr>
                    <w:spacing w:line="240" w:lineRule="auto"/>
                    <w:ind w:firstLineChars="0" w:firstLine="0"/>
                    <w:jc w:val="center"/>
                    <w:rPr>
                      <w:sz w:val="21"/>
                      <w:szCs w:val="21"/>
                    </w:rPr>
                  </w:pPr>
                  <w:r>
                    <w:rPr>
                      <w:rFonts w:hint="eastAsia"/>
                      <w:sz w:val="21"/>
                      <w:szCs w:val="21"/>
                    </w:rPr>
                    <w:t>非正常排放</w:t>
                  </w:r>
                </w:p>
                <w:p w:rsidR="00EB4083" w:rsidRDefault="00EB4083" w:rsidP="006A323D">
                  <w:pPr>
                    <w:spacing w:line="240" w:lineRule="auto"/>
                    <w:ind w:firstLineChars="0" w:firstLine="0"/>
                    <w:jc w:val="center"/>
                    <w:rPr>
                      <w:sz w:val="21"/>
                      <w:szCs w:val="21"/>
                    </w:rPr>
                  </w:pPr>
                  <w:r>
                    <w:rPr>
                      <w:rFonts w:hint="eastAsia"/>
                      <w:sz w:val="21"/>
                      <w:szCs w:val="21"/>
                    </w:rPr>
                    <w:t>原因</w:t>
                  </w:r>
                </w:p>
              </w:tc>
              <w:tc>
                <w:tcPr>
                  <w:tcW w:w="708" w:type="dxa"/>
                  <w:vAlign w:val="center"/>
                </w:tcPr>
                <w:p w:rsidR="00EB4083" w:rsidRDefault="00EB4083" w:rsidP="006A323D">
                  <w:pPr>
                    <w:spacing w:line="240" w:lineRule="auto"/>
                    <w:ind w:firstLineChars="0" w:firstLine="0"/>
                    <w:jc w:val="center"/>
                    <w:rPr>
                      <w:sz w:val="21"/>
                      <w:szCs w:val="21"/>
                    </w:rPr>
                  </w:pPr>
                  <w:r>
                    <w:rPr>
                      <w:rFonts w:hint="eastAsia"/>
                      <w:sz w:val="21"/>
                      <w:szCs w:val="21"/>
                    </w:rPr>
                    <w:t>污染物</w:t>
                  </w:r>
                </w:p>
              </w:tc>
              <w:tc>
                <w:tcPr>
                  <w:tcW w:w="1134" w:type="dxa"/>
                  <w:vAlign w:val="center"/>
                </w:tcPr>
                <w:p w:rsidR="00EB4083" w:rsidRDefault="00EB4083" w:rsidP="006A323D">
                  <w:pPr>
                    <w:spacing w:line="240" w:lineRule="auto"/>
                    <w:ind w:firstLineChars="0" w:firstLine="0"/>
                    <w:jc w:val="center"/>
                    <w:rPr>
                      <w:sz w:val="21"/>
                      <w:szCs w:val="21"/>
                    </w:rPr>
                  </w:pPr>
                  <w:r>
                    <w:rPr>
                      <w:rFonts w:hint="eastAsia"/>
                      <w:sz w:val="21"/>
                      <w:szCs w:val="21"/>
                    </w:rPr>
                    <w:t>非正常排放浓度</w:t>
                  </w:r>
                  <w:r w:rsidR="00A41266">
                    <w:rPr>
                      <w:rFonts w:hint="eastAsia"/>
                      <w:sz w:val="21"/>
                      <w:szCs w:val="21"/>
                    </w:rPr>
                    <w:t>mg/m</w:t>
                  </w:r>
                  <w:r w:rsidR="00A41266" w:rsidRPr="00A41266">
                    <w:rPr>
                      <w:rFonts w:hint="eastAsia"/>
                      <w:sz w:val="21"/>
                      <w:szCs w:val="21"/>
                      <w:vertAlign w:val="superscript"/>
                    </w:rPr>
                    <w:t>3</w:t>
                  </w:r>
                </w:p>
              </w:tc>
              <w:tc>
                <w:tcPr>
                  <w:tcW w:w="851" w:type="dxa"/>
                  <w:vAlign w:val="center"/>
                </w:tcPr>
                <w:p w:rsidR="00EB4083" w:rsidRDefault="00EB4083" w:rsidP="006A323D">
                  <w:pPr>
                    <w:spacing w:line="240" w:lineRule="auto"/>
                    <w:ind w:firstLineChars="0" w:firstLine="0"/>
                    <w:jc w:val="center"/>
                    <w:rPr>
                      <w:sz w:val="21"/>
                      <w:szCs w:val="21"/>
                    </w:rPr>
                  </w:pPr>
                  <w:r>
                    <w:rPr>
                      <w:rFonts w:hint="eastAsia"/>
                      <w:sz w:val="21"/>
                      <w:szCs w:val="21"/>
                    </w:rPr>
                    <w:t>非正常排放速率</w:t>
                  </w:r>
                  <w:r w:rsidR="00A41266">
                    <w:rPr>
                      <w:rFonts w:hint="eastAsia"/>
                      <w:sz w:val="21"/>
                      <w:szCs w:val="21"/>
                    </w:rPr>
                    <w:t>kg/h</w:t>
                  </w:r>
                </w:p>
              </w:tc>
              <w:tc>
                <w:tcPr>
                  <w:tcW w:w="709" w:type="dxa"/>
                  <w:vAlign w:val="center"/>
                </w:tcPr>
                <w:p w:rsidR="00EB4083" w:rsidRDefault="00EB4083" w:rsidP="006A323D">
                  <w:pPr>
                    <w:spacing w:line="240" w:lineRule="auto"/>
                    <w:ind w:firstLineChars="0" w:firstLine="0"/>
                    <w:jc w:val="center"/>
                    <w:rPr>
                      <w:sz w:val="21"/>
                      <w:szCs w:val="21"/>
                    </w:rPr>
                  </w:pPr>
                  <w:r>
                    <w:rPr>
                      <w:rFonts w:hint="eastAsia"/>
                      <w:sz w:val="21"/>
                      <w:szCs w:val="21"/>
                    </w:rPr>
                    <w:t>单次持续时间</w:t>
                  </w:r>
                </w:p>
              </w:tc>
              <w:tc>
                <w:tcPr>
                  <w:tcW w:w="708" w:type="dxa"/>
                  <w:vAlign w:val="center"/>
                </w:tcPr>
                <w:p w:rsidR="00EB4083" w:rsidRDefault="00EB4083" w:rsidP="006A323D">
                  <w:pPr>
                    <w:spacing w:line="240" w:lineRule="auto"/>
                    <w:ind w:firstLineChars="0" w:firstLine="0"/>
                    <w:jc w:val="center"/>
                    <w:rPr>
                      <w:sz w:val="21"/>
                      <w:szCs w:val="21"/>
                    </w:rPr>
                  </w:pPr>
                  <w:r>
                    <w:rPr>
                      <w:rFonts w:hint="eastAsia"/>
                      <w:sz w:val="21"/>
                      <w:szCs w:val="21"/>
                    </w:rPr>
                    <w:t>年发生频次</w:t>
                  </w:r>
                </w:p>
              </w:tc>
              <w:tc>
                <w:tcPr>
                  <w:tcW w:w="1067" w:type="dxa"/>
                  <w:vAlign w:val="center"/>
                </w:tcPr>
                <w:p w:rsidR="00EB4083" w:rsidRDefault="00EB4083" w:rsidP="006A323D">
                  <w:pPr>
                    <w:spacing w:line="240" w:lineRule="auto"/>
                    <w:ind w:firstLineChars="0" w:firstLine="0"/>
                    <w:jc w:val="center"/>
                    <w:rPr>
                      <w:sz w:val="21"/>
                      <w:szCs w:val="21"/>
                    </w:rPr>
                  </w:pPr>
                  <w:r>
                    <w:rPr>
                      <w:rFonts w:hint="eastAsia"/>
                      <w:sz w:val="21"/>
                      <w:szCs w:val="21"/>
                    </w:rPr>
                    <w:t>应对</w:t>
                  </w:r>
                </w:p>
                <w:p w:rsidR="00EB4083" w:rsidRDefault="00EB4083" w:rsidP="006A323D">
                  <w:pPr>
                    <w:spacing w:line="240" w:lineRule="auto"/>
                    <w:ind w:firstLineChars="0" w:firstLine="0"/>
                    <w:jc w:val="center"/>
                    <w:rPr>
                      <w:sz w:val="21"/>
                      <w:szCs w:val="21"/>
                    </w:rPr>
                  </w:pPr>
                  <w:r>
                    <w:rPr>
                      <w:rFonts w:hint="eastAsia"/>
                      <w:sz w:val="21"/>
                      <w:szCs w:val="21"/>
                    </w:rPr>
                    <w:t>措施</w:t>
                  </w:r>
                </w:p>
              </w:tc>
            </w:tr>
            <w:tr w:rsidR="00EE29D1" w:rsidTr="004F509B">
              <w:trPr>
                <w:trHeight w:val="571"/>
              </w:trPr>
              <w:tc>
                <w:tcPr>
                  <w:tcW w:w="846" w:type="dxa"/>
                  <w:vAlign w:val="center"/>
                </w:tcPr>
                <w:p w:rsidR="00EE29D1" w:rsidRDefault="00EE29D1" w:rsidP="00EE29D1">
                  <w:pPr>
                    <w:spacing w:line="240" w:lineRule="auto"/>
                    <w:ind w:firstLineChars="0" w:firstLine="0"/>
                    <w:jc w:val="center"/>
                    <w:rPr>
                      <w:sz w:val="21"/>
                      <w:szCs w:val="21"/>
                    </w:rPr>
                  </w:pPr>
                  <w:r w:rsidRPr="002E1B1D">
                    <w:rPr>
                      <w:sz w:val="21"/>
                      <w:szCs w:val="21"/>
                    </w:rPr>
                    <w:t>DA0</w:t>
                  </w:r>
                  <w:r>
                    <w:rPr>
                      <w:rFonts w:hint="eastAsia"/>
                      <w:sz w:val="21"/>
                      <w:szCs w:val="21"/>
                    </w:rPr>
                    <w:t>12</w:t>
                  </w:r>
                </w:p>
              </w:tc>
              <w:tc>
                <w:tcPr>
                  <w:tcW w:w="1843" w:type="dxa"/>
                  <w:vAlign w:val="center"/>
                </w:tcPr>
                <w:p w:rsidR="00EE29D1" w:rsidRDefault="00EE29D1" w:rsidP="00EE29D1">
                  <w:pPr>
                    <w:spacing w:line="240" w:lineRule="auto"/>
                    <w:ind w:firstLineChars="0" w:firstLine="0"/>
                    <w:jc w:val="center"/>
                    <w:rPr>
                      <w:sz w:val="21"/>
                      <w:szCs w:val="21"/>
                    </w:rPr>
                  </w:pPr>
                  <w:r>
                    <w:rPr>
                      <w:rFonts w:hint="eastAsia"/>
                      <w:sz w:val="21"/>
                      <w:szCs w:val="21"/>
                    </w:rPr>
                    <w:t>活性炭吸附脱吸</w:t>
                  </w:r>
                  <w:r>
                    <w:rPr>
                      <w:rFonts w:hint="eastAsia"/>
                      <w:sz w:val="21"/>
                      <w:szCs w:val="21"/>
                    </w:rPr>
                    <w:t>+</w:t>
                  </w:r>
                  <w:r>
                    <w:rPr>
                      <w:rFonts w:hint="eastAsia"/>
                      <w:sz w:val="21"/>
                      <w:szCs w:val="21"/>
                    </w:rPr>
                    <w:t>催化燃烧装置故障，最不利情况净化效率降低到</w:t>
                  </w:r>
                  <w:r>
                    <w:rPr>
                      <w:rFonts w:hint="eastAsia"/>
                      <w:sz w:val="21"/>
                      <w:szCs w:val="21"/>
                    </w:rPr>
                    <w:t>0%</w:t>
                  </w:r>
                </w:p>
              </w:tc>
              <w:tc>
                <w:tcPr>
                  <w:tcW w:w="708" w:type="dxa"/>
                  <w:vMerge w:val="restart"/>
                  <w:vAlign w:val="center"/>
                </w:tcPr>
                <w:p w:rsidR="00EE29D1" w:rsidRDefault="00EE29D1" w:rsidP="00EE29D1">
                  <w:pPr>
                    <w:spacing w:line="240" w:lineRule="auto"/>
                    <w:ind w:firstLineChars="0" w:firstLine="0"/>
                    <w:jc w:val="center"/>
                    <w:rPr>
                      <w:sz w:val="21"/>
                      <w:szCs w:val="21"/>
                    </w:rPr>
                  </w:pPr>
                  <w:r w:rsidRPr="004F509B">
                    <w:rPr>
                      <w:rFonts w:hint="eastAsia"/>
                      <w:sz w:val="18"/>
                      <w:szCs w:val="21"/>
                    </w:rPr>
                    <w:t>VOCs</w:t>
                  </w:r>
                </w:p>
              </w:tc>
              <w:tc>
                <w:tcPr>
                  <w:tcW w:w="1134" w:type="dxa"/>
                  <w:vAlign w:val="center"/>
                </w:tcPr>
                <w:p w:rsidR="00EE29D1" w:rsidRPr="00697FAF" w:rsidRDefault="00EE29D1" w:rsidP="00EE29D1">
                  <w:pPr>
                    <w:spacing w:line="240" w:lineRule="auto"/>
                    <w:ind w:firstLineChars="0" w:firstLine="0"/>
                    <w:jc w:val="center"/>
                    <w:rPr>
                      <w:sz w:val="21"/>
                      <w:szCs w:val="21"/>
                    </w:rPr>
                  </w:pPr>
                  <w:r>
                    <w:rPr>
                      <w:rFonts w:hint="eastAsia"/>
                      <w:sz w:val="21"/>
                      <w:szCs w:val="21"/>
                    </w:rPr>
                    <w:t>126</w:t>
                  </w:r>
                </w:p>
              </w:tc>
              <w:tc>
                <w:tcPr>
                  <w:tcW w:w="851" w:type="dxa"/>
                  <w:vAlign w:val="center"/>
                </w:tcPr>
                <w:p w:rsidR="00EE29D1" w:rsidRPr="00697FAF" w:rsidRDefault="00EE29D1" w:rsidP="00EE29D1">
                  <w:pPr>
                    <w:spacing w:line="240" w:lineRule="auto"/>
                    <w:ind w:firstLineChars="0" w:firstLine="0"/>
                    <w:jc w:val="center"/>
                    <w:rPr>
                      <w:sz w:val="21"/>
                      <w:szCs w:val="21"/>
                    </w:rPr>
                  </w:pPr>
                  <w:r>
                    <w:rPr>
                      <w:rFonts w:hint="eastAsia"/>
                      <w:sz w:val="21"/>
                      <w:szCs w:val="21"/>
                    </w:rPr>
                    <w:t>0.63</w:t>
                  </w:r>
                </w:p>
              </w:tc>
              <w:tc>
                <w:tcPr>
                  <w:tcW w:w="709" w:type="dxa"/>
                  <w:vMerge w:val="restart"/>
                  <w:vAlign w:val="center"/>
                </w:tcPr>
                <w:p w:rsidR="00EE29D1" w:rsidRDefault="00EE29D1" w:rsidP="00EE29D1">
                  <w:pPr>
                    <w:spacing w:line="240" w:lineRule="auto"/>
                    <w:ind w:firstLineChars="0" w:firstLine="0"/>
                    <w:jc w:val="center"/>
                    <w:rPr>
                      <w:sz w:val="21"/>
                      <w:szCs w:val="21"/>
                    </w:rPr>
                  </w:pPr>
                  <w:r>
                    <w:rPr>
                      <w:rFonts w:hint="eastAsia"/>
                      <w:sz w:val="21"/>
                      <w:szCs w:val="21"/>
                    </w:rPr>
                    <w:t>0.5</w:t>
                  </w:r>
                  <w:r>
                    <w:rPr>
                      <w:rFonts w:hint="eastAsia"/>
                      <w:sz w:val="21"/>
                      <w:szCs w:val="21"/>
                    </w:rPr>
                    <w:t>～</w:t>
                  </w:r>
                  <w:r>
                    <w:rPr>
                      <w:rFonts w:hint="eastAsia"/>
                      <w:sz w:val="21"/>
                      <w:szCs w:val="21"/>
                    </w:rPr>
                    <w:t>1h</w:t>
                  </w:r>
                </w:p>
              </w:tc>
              <w:tc>
                <w:tcPr>
                  <w:tcW w:w="708" w:type="dxa"/>
                  <w:vMerge w:val="restart"/>
                  <w:vAlign w:val="center"/>
                </w:tcPr>
                <w:p w:rsidR="00EE29D1" w:rsidRDefault="00EE29D1" w:rsidP="00EE29D1">
                  <w:pPr>
                    <w:spacing w:line="240" w:lineRule="auto"/>
                    <w:ind w:firstLineChars="0" w:firstLine="0"/>
                    <w:jc w:val="center"/>
                    <w:rPr>
                      <w:sz w:val="21"/>
                      <w:szCs w:val="21"/>
                    </w:rPr>
                  </w:pPr>
                  <w:r>
                    <w:rPr>
                      <w:rFonts w:hint="eastAsia"/>
                      <w:sz w:val="21"/>
                      <w:szCs w:val="21"/>
                    </w:rPr>
                    <w:t>1</w:t>
                  </w:r>
                  <w:r>
                    <w:rPr>
                      <w:rFonts w:hint="eastAsia"/>
                      <w:sz w:val="21"/>
                      <w:szCs w:val="21"/>
                    </w:rPr>
                    <w:t>～</w:t>
                  </w:r>
                  <w:r>
                    <w:rPr>
                      <w:rFonts w:hint="eastAsia"/>
                      <w:sz w:val="21"/>
                      <w:szCs w:val="21"/>
                    </w:rPr>
                    <w:t>2</w:t>
                  </w:r>
                  <w:r>
                    <w:rPr>
                      <w:rFonts w:hint="eastAsia"/>
                      <w:sz w:val="21"/>
                      <w:szCs w:val="21"/>
                    </w:rPr>
                    <w:t>次</w:t>
                  </w:r>
                </w:p>
              </w:tc>
              <w:tc>
                <w:tcPr>
                  <w:tcW w:w="1067" w:type="dxa"/>
                  <w:vMerge w:val="restart"/>
                  <w:vAlign w:val="center"/>
                </w:tcPr>
                <w:p w:rsidR="00EE29D1" w:rsidRDefault="00EE29D1" w:rsidP="00EE29D1">
                  <w:pPr>
                    <w:spacing w:line="240" w:lineRule="auto"/>
                    <w:ind w:firstLineChars="0" w:firstLine="0"/>
                    <w:jc w:val="center"/>
                    <w:rPr>
                      <w:sz w:val="21"/>
                      <w:szCs w:val="21"/>
                    </w:rPr>
                  </w:pPr>
                  <w:r>
                    <w:rPr>
                      <w:rFonts w:hint="eastAsia"/>
                      <w:sz w:val="21"/>
                      <w:szCs w:val="21"/>
                    </w:rPr>
                    <w:t>定期检查废气处理装置各工况和风机的运行状况，及时更换活性炭</w:t>
                  </w:r>
                </w:p>
              </w:tc>
            </w:tr>
            <w:tr w:rsidR="00EE29D1" w:rsidTr="004F509B">
              <w:tc>
                <w:tcPr>
                  <w:tcW w:w="846" w:type="dxa"/>
                  <w:vAlign w:val="center"/>
                </w:tcPr>
                <w:p w:rsidR="00EE29D1" w:rsidRDefault="00EE29D1" w:rsidP="006A323D">
                  <w:pPr>
                    <w:spacing w:line="240" w:lineRule="auto"/>
                    <w:ind w:firstLineChars="0" w:firstLine="0"/>
                    <w:jc w:val="center"/>
                    <w:rPr>
                      <w:sz w:val="21"/>
                      <w:szCs w:val="21"/>
                    </w:rPr>
                  </w:pPr>
                  <w:bookmarkStart w:id="76" w:name="_Hlk207026559"/>
                  <w:r w:rsidRPr="002E1B1D">
                    <w:rPr>
                      <w:sz w:val="21"/>
                      <w:szCs w:val="21"/>
                    </w:rPr>
                    <w:t>DA018</w:t>
                  </w:r>
                </w:p>
              </w:tc>
              <w:tc>
                <w:tcPr>
                  <w:tcW w:w="1843" w:type="dxa"/>
                  <w:vMerge w:val="restart"/>
                  <w:vAlign w:val="center"/>
                </w:tcPr>
                <w:p w:rsidR="00EE29D1" w:rsidRDefault="00EE29D1" w:rsidP="00EE29D1">
                  <w:pPr>
                    <w:spacing w:line="240" w:lineRule="auto"/>
                    <w:ind w:firstLineChars="0" w:firstLine="0"/>
                    <w:rPr>
                      <w:sz w:val="21"/>
                      <w:szCs w:val="21"/>
                    </w:rPr>
                  </w:pPr>
                  <w:r>
                    <w:rPr>
                      <w:rFonts w:hint="eastAsia"/>
                      <w:sz w:val="21"/>
                      <w:szCs w:val="21"/>
                    </w:rPr>
                    <w:t>未及时更换活性炭，最不利情况净化效率降低到</w:t>
                  </w:r>
                  <w:r>
                    <w:rPr>
                      <w:rFonts w:hint="eastAsia"/>
                      <w:sz w:val="21"/>
                      <w:szCs w:val="21"/>
                    </w:rPr>
                    <w:t>0%</w:t>
                  </w:r>
                </w:p>
              </w:tc>
              <w:tc>
                <w:tcPr>
                  <w:tcW w:w="708" w:type="dxa"/>
                  <w:vMerge/>
                  <w:vAlign w:val="center"/>
                </w:tcPr>
                <w:p w:rsidR="00EE29D1" w:rsidRDefault="00EE29D1" w:rsidP="006A323D">
                  <w:pPr>
                    <w:spacing w:line="240" w:lineRule="auto"/>
                    <w:ind w:firstLineChars="0" w:firstLine="0"/>
                    <w:jc w:val="center"/>
                    <w:rPr>
                      <w:sz w:val="21"/>
                      <w:szCs w:val="21"/>
                    </w:rPr>
                  </w:pPr>
                </w:p>
              </w:tc>
              <w:tc>
                <w:tcPr>
                  <w:tcW w:w="1134" w:type="dxa"/>
                  <w:vAlign w:val="center"/>
                </w:tcPr>
                <w:p w:rsidR="00EE29D1" w:rsidRPr="00357B65" w:rsidRDefault="00EE29D1" w:rsidP="006A323D">
                  <w:pPr>
                    <w:spacing w:line="240" w:lineRule="auto"/>
                    <w:ind w:firstLineChars="0" w:firstLine="0"/>
                    <w:jc w:val="center"/>
                    <w:rPr>
                      <w:sz w:val="21"/>
                      <w:szCs w:val="21"/>
                    </w:rPr>
                  </w:pPr>
                  <w:r w:rsidRPr="004756C5">
                    <w:rPr>
                      <w:sz w:val="21"/>
                      <w:szCs w:val="21"/>
                    </w:rPr>
                    <w:t>162</w:t>
                  </w:r>
                </w:p>
              </w:tc>
              <w:tc>
                <w:tcPr>
                  <w:tcW w:w="851" w:type="dxa"/>
                  <w:vAlign w:val="center"/>
                </w:tcPr>
                <w:p w:rsidR="00EE29D1" w:rsidRPr="00357B65" w:rsidRDefault="00EE29D1" w:rsidP="006A323D">
                  <w:pPr>
                    <w:spacing w:line="240" w:lineRule="auto"/>
                    <w:ind w:firstLineChars="0" w:firstLine="0"/>
                    <w:jc w:val="center"/>
                    <w:rPr>
                      <w:sz w:val="21"/>
                      <w:szCs w:val="21"/>
                    </w:rPr>
                  </w:pPr>
                  <w:r>
                    <w:rPr>
                      <w:rFonts w:hint="eastAsia"/>
                      <w:sz w:val="21"/>
                      <w:szCs w:val="21"/>
                    </w:rPr>
                    <w:t>2.916</w:t>
                  </w:r>
                </w:p>
              </w:tc>
              <w:tc>
                <w:tcPr>
                  <w:tcW w:w="709" w:type="dxa"/>
                  <w:vMerge/>
                  <w:vAlign w:val="center"/>
                </w:tcPr>
                <w:p w:rsidR="00EE29D1" w:rsidRDefault="00EE29D1" w:rsidP="006A323D">
                  <w:pPr>
                    <w:spacing w:line="240" w:lineRule="auto"/>
                    <w:ind w:firstLineChars="0" w:firstLine="0"/>
                    <w:jc w:val="center"/>
                    <w:rPr>
                      <w:sz w:val="21"/>
                      <w:szCs w:val="21"/>
                    </w:rPr>
                  </w:pPr>
                </w:p>
              </w:tc>
              <w:tc>
                <w:tcPr>
                  <w:tcW w:w="708" w:type="dxa"/>
                  <w:vMerge/>
                  <w:vAlign w:val="center"/>
                </w:tcPr>
                <w:p w:rsidR="00EE29D1" w:rsidRDefault="00EE29D1" w:rsidP="006A323D">
                  <w:pPr>
                    <w:spacing w:line="240" w:lineRule="auto"/>
                    <w:ind w:firstLineChars="0" w:firstLine="0"/>
                    <w:jc w:val="center"/>
                    <w:rPr>
                      <w:sz w:val="21"/>
                      <w:szCs w:val="21"/>
                    </w:rPr>
                  </w:pPr>
                </w:p>
              </w:tc>
              <w:tc>
                <w:tcPr>
                  <w:tcW w:w="1067" w:type="dxa"/>
                  <w:vMerge/>
                  <w:vAlign w:val="center"/>
                </w:tcPr>
                <w:p w:rsidR="00EE29D1" w:rsidRDefault="00EE29D1" w:rsidP="006A323D">
                  <w:pPr>
                    <w:spacing w:line="240" w:lineRule="auto"/>
                    <w:ind w:firstLineChars="0" w:firstLine="0"/>
                    <w:jc w:val="center"/>
                    <w:rPr>
                      <w:sz w:val="21"/>
                      <w:szCs w:val="21"/>
                    </w:rPr>
                  </w:pPr>
                </w:p>
              </w:tc>
            </w:tr>
            <w:bookmarkEnd w:id="76"/>
            <w:tr w:rsidR="00EE29D1" w:rsidTr="00525D7E">
              <w:trPr>
                <w:trHeight w:val="655"/>
              </w:trPr>
              <w:tc>
                <w:tcPr>
                  <w:tcW w:w="846" w:type="dxa"/>
                  <w:vAlign w:val="center"/>
                </w:tcPr>
                <w:p w:rsidR="00EE29D1" w:rsidRPr="002E1B1D" w:rsidRDefault="00EE29D1" w:rsidP="006A323D">
                  <w:pPr>
                    <w:spacing w:line="240" w:lineRule="auto"/>
                    <w:ind w:firstLineChars="0" w:firstLine="0"/>
                    <w:jc w:val="center"/>
                    <w:rPr>
                      <w:sz w:val="21"/>
                      <w:szCs w:val="21"/>
                    </w:rPr>
                  </w:pPr>
                  <w:r w:rsidRPr="002E1B1D">
                    <w:rPr>
                      <w:sz w:val="21"/>
                      <w:szCs w:val="21"/>
                    </w:rPr>
                    <w:t>DA0</w:t>
                  </w:r>
                  <w:r>
                    <w:rPr>
                      <w:rFonts w:hint="eastAsia"/>
                      <w:sz w:val="21"/>
                      <w:szCs w:val="21"/>
                    </w:rPr>
                    <w:t>24</w:t>
                  </w:r>
                </w:p>
              </w:tc>
              <w:tc>
                <w:tcPr>
                  <w:tcW w:w="1843" w:type="dxa"/>
                  <w:vMerge/>
                  <w:vAlign w:val="center"/>
                </w:tcPr>
                <w:p w:rsidR="00EE29D1" w:rsidRDefault="00EE29D1" w:rsidP="006A323D">
                  <w:pPr>
                    <w:spacing w:line="240" w:lineRule="auto"/>
                    <w:ind w:firstLineChars="0" w:firstLine="0"/>
                    <w:jc w:val="center"/>
                    <w:rPr>
                      <w:sz w:val="21"/>
                      <w:szCs w:val="21"/>
                    </w:rPr>
                  </w:pPr>
                </w:p>
              </w:tc>
              <w:tc>
                <w:tcPr>
                  <w:tcW w:w="708" w:type="dxa"/>
                  <w:vMerge/>
                  <w:vAlign w:val="center"/>
                </w:tcPr>
                <w:p w:rsidR="00EE29D1" w:rsidRDefault="00EE29D1" w:rsidP="006A323D">
                  <w:pPr>
                    <w:spacing w:line="240" w:lineRule="auto"/>
                    <w:ind w:firstLineChars="0" w:firstLine="0"/>
                    <w:jc w:val="center"/>
                    <w:rPr>
                      <w:sz w:val="21"/>
                      <w:szCs w:val="21"/>
                    </w:rPr>
                  </w:pPr>
                </w:p>
              </w:tc>
              <w:tc>
                <w:tcPr>
                  <w:tcW w:w="1134" w:type="dxa"/>
                  <w:vAlign w:val="center"/>
                </w:tcPr>
                <w:p w:rsidR="00EE29D1" w:rsidRPr="004756C5" w:rsidRDefault="00EE29D1" w:rsidP="006A323D">
                  <w:pPr>
                    <w:spacing w:line="240" w:lineRule="auto"/>
                    <w:ind w:firstLineChars="0" w:firstLine="0"/>
                    <w:jc w:val="center"/>
                    <w:rPr>
                      <w:sz w:val="21"/>
                      <w:szCs w:val="21"/>
                    </w:rPr>
                  </w:pPr>
                  <w:r w:rsidRPr="004756C5">
                    <w:rPr>
                      <w:sz w:val="21"/>
                      <w:szCs w:val="21"/>
                    </w:rPr>
                    <w:t>6.48</w:t>
                  </w:r>
                </w:p>
              </w:tc>
              <w:tc>
                <w:tcPr>
                  <w:tcW w:w="851" w:type="dxa"/>
                  <w:vAlign w:val="center"/>
                </w:tcPr>
                <w:p w:rsidR="00EE29D1" w:rsidRPr="004756C5" w:rsidRDefault="00EE29D1" w:rsidP="006A323D">
                  <w:pPr>
                    <w:spacing w:line="240" w:lineRule="auto"/>
                    <w:ind w:firstLineChars="0" w:firstLine="0"/>
                    <w:jc w:val="center"/>
                    <w:rPr>
                      <w:sz w:val="21"/>
                      <w:szCs w:val="21"/>
                    </w:rPr>
                  </w:pPr>
                  <w:r w:rsidRPr="004756C5">
                    <w:rPr>
                      <w:rFonts w:hint="eastAsia"/>
                      <w:sz w:val="21"/>
                      <w:szCs w:val="21"/>
                    </w:rPr>
                    <w:t>0.162</w:t>
                  </w:r>
                </w:p>
              </w:tc>
              <w:tc>
                <w:tcPr>
                  <w:tcW w:w="709" w:type="dxa"/>
                  <w:vMerge/>
                  <w:vAlign w:val="center"/>
                </w:tcPr>
                <w:p w:rsidR="00EE29D1" w:rsidRDefault="00EE29D1" w:rsidP="006A323D">
                  <w:pPr>
                    <w:spacing w:line="240" w:lineRule="auto"/>
                    <w:ind w:firstLineChars="0" w:firstLine="0"/>
                    <w:jc w:val="center"/>
                    <w:rPr>
                      <w:sz w:val="21"/>
                      <w:szCs w:val="21"/>
                    </w:rPr>
                  </w:pPr>
                </w:p>
              </w:tc>
              <w:tc>
                <w:tcPr>
                  <w:tcW w:w="708" w:type="dxa"/>
                  <w:vMerge/>
                  <w:vAlign w:val="center"/>
                </w:tcPr>
                <w:p w:rsidR="00EE29D1" w:rsidRDefault="00EE29D1" w:rsidP="006A323D">
                  <w:pPr>
                    <w:spacing w:line="240" w:lineRule="auto"/>
                    <w:ind w:firstLineChars="0" w:firstLine="0"/>
                    <w:jc w:val="center"/>
                    <w:rPr>
                      <w:sz w:val="21"/>
                      <w:szCs w:val="21"/>
                    </w:rPr>
                  </w:pPr>
                </w:p>
              </w:tc>
              <w:tc>
                <w:tcPr>
                  <w:tcW w:w="1067" w:type="dxa"/>
                  <w:vMerge/>
                  <w:vAlign w:val="center"/>
                </w:tcPr>
                <w:p w:rsidR="00EE29D1" w:rsidRDefault="00EE29D1" w:rsidP="006A323D">
                  <w:pPr>
                    <w:spacing w:line="240" w:lineRule="auto"/>
                    <w:ind w:firstLineChars="0" w:firstLine="0"/>
                    <w:jc w:val="center"/>
                    <w:rPr>
                      <w:sz w:val="21"/>
                      <w:szCs w:val="21"/>
                    </w:rPr>
                  </w:pPr>
                </w:p>
              </w:tc>
            </w:tr>
            <w:tr w:rsidR="00EE29D1" w:rsidTr="004F509B">
              <w:tc>
                <w:tcPr>
                  <w:tcW w:w="846" w:type="dxa"/>
                  <w:vAlign w:val="center"/>
                </w:tcPr>
                <w:p w:rsidR="00EE29D1" w:rsidRPr="002E1B1D" w:rsidRDefault="00EE29D1" w:rsidP="006A323D">
                  <w:pPr>
                    <w:spacing w:line="240" w:lineRule="auto"/>
                    <w:ind w:firstLineChars="0" w:firstLine="0"/>
                    <w:jc w:val="center"/>
                    <w:rPr>
                      <w:sz w:val="21"/>
                      <w:szCs w:val="21"/>
                    </w:rPr>
                  </w:pPr>
                  <w:r w:rsidRPr="002E1B1D">
                    <w:rPr>
                      <w:sz w:val="21"/>
                      <w:szCs w:val="21"/>
                    </w:rPr>
                    <w:t>DA0</w:t>
                  </w:r>
                  <w:r>
                    <w:rPr>
                      <w:rFonts w:hint="eastAsia"/>
                      <w:sz w:val="21"/>
                      <w:szCs w:val="21"/>
                    </w:rPr>
                    <w:t>25</w:t>
                  </w:r>
                </w:p>
              </w:tc>
              <w:tc>
                <w:tcPr>
                  <w:tcW w:w="1843" w:type="dxa"/>
                  <w:vMerge/>
                  <w:vAlign w:val="center"/>
                </w:tcPr>
                <w:p w:rsidR="00EE29D1" w:rsidRDefault="00EE29D1" w:rsidP="006A323D">
                  <w:pPr>
                    <w:spacing w:line="240" w:lineRule="auto"/>
                    <w:ind w:firstLineChars="0" w:firstLine="0"/>
                    <w:jc w:val="center"/>
                    <w:rPr>
                      <w:sz w:val="21"/>
                      <w:szCs w:val="21"/>
                    </w:rPr>
                  </w:pPr>
                </w:p>
              </w:tc>
              <w:tc>
                <w:tcPr>
                  <w:tcW w:w="708" w:type="dxa"/>
                  <w:vMerge/>
                  <w:vAlign w:val="center"/>
                </w:tcPr>
                <w:p w:rsidR="00EE29D1" w:rsidRDefault="00EE29D1" w:rsidP="006A323D">
                  <w:pPr>
                    <w:spacing w:line="240" w:lineRule="auto"/>
                    <w:ind w:firstLineChars="0" w:firstLine="0"/>
                    <w:jc w:val="center"/>
                    <w:rPr>
                      <w:sz w:val="21"/>
                      <w:szCs w:val="21"/>
                    </w:rPr>
                  </w:pPr>
                </w:p>
              </w:tc>
              <w:tc>
                <w:tcPr>
                  <w:tcW w:w="1134" w:type="dxa"/>
                  <w:vAlign w:val="center"/>
                </w:tcPr>
                <w:p w:rsidR="00EE29D1" w:rsidRPr="004756C5" w:rsidRDefault="00EE29D1" w:rsidP="006A323D">
                  <w:pPr>
                    <w:spacing w:line="240" w:lineRule="auto"/>
                    <w:ind w:firstLineChars="0" w:firstLine="0"/>
                    <w:jc w:val="center"/>
                    <w:rPr>
                      <w:sz w:val="21"/>
                      <w:szCs w:val="21"/>
                    </w:rPr>
                  </w:pPr>
                  <w:r w:rsidRPr="004756C5">
                    <w:rPr>
                      <w:sz w:val="21"/>
                      <w:szCs w:val="21"/>
                    </w:rPr>
                    <w:t>6.48</w:t>
                  </w:r>
                </w:p>
              </w:tc>
              <w:tc>
                <w:tcPr>
                  <w:tcW w:w="851" w:type="dxa"/>
                  <w:vAlign w:val="center"/>
                </w:tcPr>
                <w:p w:rsidR="00EE29D1" w:rsidRPr="004756C5" w:rsidRDefault="00EE29D1" w:rsidP="006A323D">
                  <w:pPr>
                    <w:spacing w:line="240" w:lineRule="auto"/>
                    <w:ind w:firstLineChars="0" w:firstLine="0"/>
                    <w:jc w:val="center"/>
                    <w:rPr>
                      <w:sz w:val="21"/>
                      <w:szCs w:val="21"/>
                    </w:rPr>
                  </w:pPr>
                  <w:r w:rsidRPr="004756C5">
                    <w:rPr>
                      <w:rFonts w:hint="eastAsia"/>
                      <w:sz w:val="21"/>
                      <w:szCs w:val="21"/>
                    </w:rPr>
                    <w:t>0.162</w:t>
                  </w:r>
                </w:p>
              </w:tc>
              <w:tc>
                <w:tcPr>
                  <w:tcW w:w="709" w:type="dxa"/>
                  <w:vMerge/>
                  <w:vAlign w:val="center"/>
                </w:tcPr>
                <w:p w:rsidR="00EE29D1" w:rsidRDefault="00EE29D1" w:rsidP="006A323D">
                  <w:pPr>
                    <w:spacing w:line="240" w:lineRule="auto"/>
                    <w:ind w:firstLineChars="0" w:firstLine="0"/>
                    <w:jc w:val="center"/>
                    <w:rPr>
                      <w:sz w:val="21"/>
                      <w:szCs w:val="21"/>
                    </w:rPr>
                  </w:pPr>
                </w:p>
              </w:tc>
              <w:tc>
                <w:tcPr>
                  <w:tcW w:w="708" w:type="dxa"/>
                  <w:vMerge/>
                  <w:vAlign w:val="center"/>
                </w:tcPr>
                <w:p w:rsidR="00EE29D1" w:rsidRDefault="00EE29D1" w:rsidP="006A323D">
                  <w:pPr>
                    <w:spacing w:line="240" w:lineRule="auto"/>
                    <w:ind w:firstLineChars="0" w:firstLine="0"/>
                    <w:jc w:val="center"/>
                    <w:rPr>
                      <w:sz w:val="21"/>
                      <w:szCs w:val="21"/>
                    </w:rPr>
                  </w:pPr>
                </w:p>
              </w:tc>
              <w:tc>
                <w:tcPr>
                  <w:tcW w:w="1067" w:type="dxa"/>
                  <w:vMerge/>
                  <w:vAlign w:val="center"/>
                </w:tcPr>
                <w:p w:rsidR="00EE29D1" w:rsidRDefault="00EE29D1" w:rsidP="006A323D">
                  <w:pPr>
                    <w:spacing w:line="240" w:lineRule="auto"/>
                    <w:ind w:firstLineChars="0" w:firstLine="0"/>
                    <w:jc w:val="center"/>
                    <w:rPr>
                      <w:sz w:val="21"/>
                      <w:szCs w:val="21"/>
                    </w:rPr>
                  </w:pPr>
                </w:p>
              </w:tc>
            </w:tr>
          </w:tbl>
          <w:p w:rsidR="0046158E" w:rsidRDefault="00A254AD" w:rsidP="000B3B05">
            <w:pPr>
              <w:adjustRightInd w:val="0"/>
              <w:snapToGrid w:val="0"/>
              <w:spacing w:beforeLines="50" w:before="163"/>
              <w:ind w:firstLine="420"/>
              <w:jc w:val="left"/>
              <w:rPr>
                <w:sz w:val="21"/>
                <w:szCs w:val="21"/>
              </w:rPr>
            </w:pPr>
            <w:r>
              <w:rPr>
                <w:rFonts w:hint="eastAsia"/>
                <w:sz w:val="21"/>
                <w:szCs w:val="21"/>
              </w:rPr>
              <w:t>2</w:t>
            </w:r>
            <w:r>
              <w:rPr>
                <w:rFonts w:hint="eastAsia"/>
                <w:sz w:val="21"/>
                <w:szCs w:val="21"/>
              </w:rPr>
              <w:t>、</w:t>
            </w:r>
            <w:r w:rsidR="0046158E">
              <w:rPr>
                <w:rFonts w:hint="eastAsia"/>
                <w:sz w:val="21"/>
                <w:szCs w:val="21"/>
              </w:rPr>
              <w:t>可行性分析</w:t>
            </w:r>
          </w:p>
          <w:p w:rsidR="00B07B05" w:rsidRDefault="0024726C" w:rsidP="001162FC">
            <w:pPr>
              <w:autoSpaceDE w:val="0"/>
              <w:autoSpaceDN w:val="0"/>
              <w:adjustRightInd w:val="0"/>
              <w:snapToGrid w:val="0"/>
              <w:ind w:firstLine="420"/>
              <w:rPr>
                <w:sz w:val="21"/>
                <w:szCs w:val="21"/>
              </w:rPr>
            </w:pPr>
            <w:r>
              <w:rPr>
                <w:rFonts w:hint="eastAsia"/>
                <w:sz w:val="21"/>
                <w:szCs w:val="21"/>
              </w:rPr>
              <w:t>电泳工序有机废气采用“</w:t>
            </w:r>
            <w:r w:rsidRPr="000846D6">
              <w:rPr>
                <w:sz w:val="21"/>
                <w:szCs w:val="21"/>
              </w:rPr>
              <w:t>活性炭吸附脱吸</w:t>
            </w:r>
            <w:r w:rsidRPr="000846D6">
              <w:rPr>
                <w:sz w:val="21"/>
                <w:szCs w:val="21"/>
              </w:rPr>
              <w:t>+</w:t>
            </w:r>
            <w:r w:rsidRPr="000846D6">
              <w:rPr>
                <w:sz w:val="21"/>
                <w:szCs w:val="21"/>
              </w:rPr>
              <w:t>催化燃烧</w:t>
            </w:r>
            <w:r>
              <w:rPr>
                <w:rFonts w:hint="eastAsia"/>
                <w:sz w:val="21"/>
                <w:szCs w:val="21"/>
              </w:rPr>
              <w:t>”工艺处理，</w:t>
            </w:r>
            <w:r w:rsidR="00E205CE">
              <w:rPr>
                <w:rFonts w:hint="eastAsia"/>
                <w:sz w:val="21"/>
                <w:szCs w:val="21"/>
              </w:rPr>
              <w:t>根据《排污许可证申请与核发技术规范</w:t>
            </w:r>
            <w:r w:rsidR="00E205CE">
              <w:rPr>
                <w:rFonts w:hint="eastAsia"/>
                <w:sz w:val="21"/>
                <w:szCs w:val="21"/>
              </w:rPr>
              <w:t xml:space="preserve"> </w:t>
            </w:r>
            <w:r w:rsidR="00E205CE">
              <w:rPr>
                <w:rFonts w:hint="eastAsia"/>
                <w:sz w:val="21"/>
                <w:szCs w:val="21"/>
              </w:rPr>
              <w:t>汽车制造业》（</w:t>
            </w:r>
            <w:r w:rsidR="00E205CE">
              <w:rPr>
                <w:rFonts w:hint="eastAsia"/>
                <w:sz w:val="21"/>
                <w:szCs w:val="21"/>
              </w:rPr>
              <w:t>HJ971-2018</w:t>
            </w:r>
            <w:r w:rsidR="00E205CE">
              <w:rPr>
                <w:rFonts w:hint="eastAsia"/>
                <w:sz w:val="21"/>
                <w:szCs w:val="21"/>
              </w:rPr>
              <w:t>）均为可行技术。</w:t>
            </w:r>
          </w:p>
          <w:p w:rsidR="00BB3A14" w:rsidRDefault="00B07B05" w:rsidP="001162FC">
            <w:pPr>
              <w:autoSpaceDE w:val="0"/>
              <w:autoSpaceDN w:val="0"/>
              <w:adjustRightInd w:val="0"/>
              <w:snapToGrid w:val="0"/>
              <w:ind w:firstLine="420"/>
              <w:rPr>
                <w:sz w:val="21"/>
                <w:szCs w:val="21"/>
              </w:rPr>
            </w:pPr>
            <w:r>
              <w:rPr>
                <w:rFonts w:hint="eastAsia"/>
                <w:sz w:val="21"/>
                <w:szCs w:val="21"/>
              </w:rPr>
              <w:t>农机桥总装车间</w:t>
            </w:r>
            <w:r w:rsidR="00E7465D">
              <w:rPr>
                <w:rFonts w:hint="eastAsia"/>
                <w:sz w:val="21"/>
                <w:szCs w:val="21"/>
              </w:rPr>
              <w:t>喷漆废气、</w:t>
            </w:r>
            <w:r>
              <w:rPr>
                <w:rFonts w:hint="eastAsia"/>
                <w:sz w:val="21"/>
                <w:szCs w:val="21"/>
              </w:rPr>
              <w:t>烘干</w:t>
            </w:r>
            <w:r w:rsidR="00E7465D">
              <w:rPr>
                <w:rFonts w:hint="eastAsia"/>
                <w:sz w:val="21"/>
                <w:szCs w:val="21"/>
              </w:rPr>
              <w:t>废气</w:t>
            </w:r>
            <w:r w:rsidR="00A254AD">
              <w:rPr>
                <w:rFonts w:hint="eastAsia"/>
                <w:sz w:val="21"/>
                <w:szCs w:val="21"/>
              </w:rPr>
              <w:t>采用活性炭吸附处理有机废气，对照</w:t>
            </w:r>
            <w:r w:rsidR="00A254AD" w:rsidRPr="00FA2E6E">
              <w:rPr>
                <w:rFonts w:hint="eastAsia"/>
                <w:sz w:val="21"/>
                <w:szCs w:val="21"/>
              </w:rPr>
              <w:t>《排污许可证申请与核发技术规范</w:t>
            </w:r>
            <w:r w:rsidR="00A254AD" w:rsidRPr="00FA2E6E">
              <w:rPr>
                <w:rFonts w:hint="eastAsia"/>
                <w:sz w:val="21"/>
                <w:szCs w:val="21"/>
              </w:rPr>
              <w:t xml:space="preserve"> </w:t>
            </w:r>
            <w:r w:rsidR="00A254AD" w:rsidRPr="00FA2E6E">
              <w:rPr>
                <w:rFonts w:hint="eastAsia"/>
                <w:sz w:val="21"/>
                <w:szCs w:val="21"/>
              </w:rPr>
              <w:t>汽车制造业》（</w:t>
            </w:r>
            <w:r w:rsidR="00A254AD" w:rsidRPr="00FA2E6E">
              <w:rPr>
                <w:rFonts w:hint="eastAsia"/>
                <w:sz w:val="21"/>
                <w:szCs w:val="21"/>
              </w:rPr>
              <w:t>HJ971-2018</w:t>
            </w:r>
            <w:r w:rsidR="00A254AD" w:rsidRPr="00FA2E6E">
              <w:rPr>
                <w:rFonts w:hint="eastAsia"/>
                <w:sz w:val="21"/>
                <w:szCs w:val="21"/>
              </w:rPr>
              <w:t>）</w:t>
            </w:r>
            <w:r w:rsidR="00A254AD">
              <w:rPr>
                <w:rFonts w:hint="eastAsia"/>
                <w:sz w:val="21"/>
                <w:szCs w:val="21"/>
              </w:rPr>
              <w:t>，</w:t>
            </w:r>
            <w:r w:rsidR="00693E82">
              <w:rPr>
                <w:rFonts w:hint="eastAsia"/>
                <w:sz w:val="21"/>
                <w:szCs w:val="21"/>
              </w:rPr>
              <w:t>推荐可行技术为“</w:t>
            </w:r>
            <w:r w:rsidR="00693E82" w:rsidRPr="00693E82">
              <w:rPr>
                <w:rFonts w:hint="eastAsia"/>
                <w:sz w:val="21"/>
                <w:szCs w:val="21"/>
              </w:rPr>
              <w:t>吸附</w:t>
            </w:r>
            <w:r w:rsidR="00693E82" w:rsidRPr="00693E82">
              <w:rPr>
                <w:rFonts w:hint="eastAsia"/>
                <w:sz w:val="21"/>
                <w:szCs w:val="21"/>
              </w:rPr>
              <w:t>+</w:t>
            </w:r>
            <w:r w:rsidR="00693E82" w:rsidRPr="00693E82">
              <w:rPr>
                <w:rFonts w:hint="eastAsia"/>
                <w:sz w:val="21"/>
                <w:szCs w:val="21"/>
              </w:rPr>
              <w:t>热力焚烧</w:t>
            </w:r>
            <w:r w:rsidR="00693E82" w:rsidRPr="00693E82">
              <w:rPr>
                <w:rFonts w:hint="eastAsia"/>
                <w:sz w:val="21"/>
                <w:szCs w:val="21"/>
              </w:rPr>
              <w:t>/</w:t>
            </w:r>
            <w:r w:rsidR="00693E82" w:rsidRPr="00693E82">
              <w:rPr>
                <w:rFonts w:hint="eastAsia"/>
                <w:sz w:val="21"/>
                <w:szCs w:val="21"/>
              </w:rPr>
              <w:t>催化燃烧</w:t>
            </w:r>
            <w:r w:rsidR="00693E82">
              <w:rPr>
                <w:rFonts w:hint="eastAsia"/>
                <w:sz w:val="21"/>
                <w:szCs w:val="21"/>
              </w:rPr>
              <w:t>”，</w:t>
            </w:r>
            <w:r w:rsidR="00A254AD">
              <w:rPr>
                <w:rFonts w:hint="eastAsia"/>
                <w:sz w:val="21"/>
                <w:szCs w:val="21"/>
              </w:rPr>
              <w:t>活性炭吸附</w:t>
            </w:r>
            <w:r w:rsidR="00A254AD" w:rsidRPr="00BF33A5">
              <w:rPr>
                <w:rFonts w:hint="eastAsia"/>
                <w:sz w:val="21"/>
                <w:szCs w:val="21"/>
              </w:rPr>
              <w:t>不属于</w:t>
            </w:r>
            <w:r w:rsidR="00A254AD">
              <w:rPr>
                <w:rFonts w:hint="eastAsia"/>
                <w:sz w:val="21"/>
                <w:szCs w:val="21"/>
              </w:rPr>
              <w:t>“</w:t>
            </w:r>
            <w:r w:rsidR="00A254AD" w:rsidRPr="00A960C6">
              <w:rPr>
                <w:rFonts w:hint="eastAsia"/>
                <w:sz w:val="21"/>
                <w:szCs w:val="21"/>
              </w:rPr>
              <w:t>汽车制造业废气污染治理推荐可行技术清单</w:t>
            </w:r>
            <w:r w:rsidR="00A254AD">
              <w:rPr>
                <w:rFonts w:hint="eastAsia"/>
                <w:sz w:val="21"/>
                <w:szCs w:val="21"/>
              </w:rPr>
              <w:t>”中推荐的可行技术。企业</w:t>
            </w:r>
            <w:r w:rsidR="008E5DF0">
              <w:rPr>
                <w:rFonts w:hint="eastAsia"/>
                <w:sz w:val="21"/>
                <w:szCs w:val="21"/>
              </w:rPr>
              <w:t>已</w:t>
            </w:r>
            <w:r w:rsidR="008E322A">
              <w:rPr>
                <w:rFonts w:hint="eastAsia"/>
                <w:sz w:val="21"/>
                <w:szCs w:val="21"/>
              </w:rPr>
              <w:t>于</w:t>
            </w:r>
            <w:r w:rsidR="008E322A">
              <w:rPr>
                <w:rFonts w:hint="eastAsia"/>
                <w:sz w:val="21"/>
                <w:szCs w:val="21"/>
              </w:rPr>
              <w:t>2023</w:t>
            </w:r>
            <w:r w:rsidR="008E322A">
              <w:rPr>
                <w:rFonts w:hint="eastAsia"/>
                <w:sz w:val="21"/>
                <w:szCs w:val="21"/>
              </w:rPr>
              <w:t>年</w:t>
            </w:r>
            <w:r w:rsidR="00A254AD">
              <w:rPr>
                <w:rFonts w:hint="eastAsia"/>
                <w:sz w:val="21"/>
                <w:szCs w:val="21"/>
              </w:rPr>
              <w:t>全部</w:t>
            </w:r>
            <w:r w:rsidR="00A254AD" w:rsidRPr="003A0487">
              <w:rPr>
                <w:rFonts w:hint="eastAsia"/>
                <w:sz w:val="21"/>
                <w:szCs w:val="21"/>
              </w:rPr>
              <w:t>采用水性漆</w:t>
            </w:r>
            <w:r w:rsidR="00AC5F46">
              <w:rPr>
                <w:rFonts w:hint="eastAsia"/>
                <w:sz w:val="21"/>
                <w:szCs w:val="21"/>
              </w:rPr>
              <w:t>替</w:t>
            </w:r>
            <w:r w:rsidR="00A254AD">
              <w:rPr>
                <w:rFonts w:hint="eastAsia"/>
                <w:sz w:val="21"/>
                <w:szCs w:val="21"/>
              </w:rPr>
              <w:t>代</w:t>
            </w:r>
            <w:r w:rsidR="00C90CF9">
              <w:rPr>
                <w:rFonts w:hint="eastAsia"/>
                <w:sz w:val="21"/>
                <w:szCs w:val="21"/>
              </w:rPr>
              <w:t>溶剂型油</w:t>
            </w:r>
            <w:r w:rsidR="00A254AD">
              <w:rPr>
                <w:rFonts w:hint="eastAsia"/>
                <w:sz w:val="21"/>
                <w:szCs w:val="21"/>
              </w:rPr>
              <w:t>漆，</w:t>
            </w:r>
            <w:r w:rsidR="00E7465D">
              <w:rPr>
                <w:rFonts w:hint="eastAsia"/>
                <w:sz w:val="21"/>
                <w:szCs w:val="21"/>
              </w:rPr>
              <w:t>本项目使用的水性漆符合</w:t>
            </w:r>
            <w:r w:rsidR="00E7465D" w:rsidRPr="00D95866">
              <w:rPr>
                <w:rFonts w:hint="eastAsia"/>
                <w:sz w:val="21"/>
                <w:szCs w:val="21"/>
              </w:rPr>
              <w:t>《低挥发性有机化合物含量涂料产品技术要求》（</w:t>
            </w:r>
            <w:r w:rsidR="00E7465D" w:rsidRPr="00D95866">
              <w:rPr>
                <w:rFonts w:hint="eastAsia"/>
                <w:sz w:val="21"/>
                <w:szCs w:val="21"/>
              </w:rPr>
              <w:t>GB/T38597-2020</w:t>
            </w:r>
            <w:r w:rsidR="00E7465D" w:rsidRPr="00D95866">
              <w:rPr>
                <w:rFonts w:hint="eastAsia"/>
                <w:sz w:val="21"/>
                <w:szCs w:val="21"/>
              </w:rPr>
              <w:t>）表</w:t>
            </w:r>
            <w:r w:rsidR="00E7465D" w:rsidRPr="00D95866">
              <w:rPr>
                <w:rFonts w:hint="eastAsia"/>
                <w:sz w:val="21"/>
                <w:szCs w:val="21"/>
              </w:rPr>
              <w:t>1</w:t>
            </w:r>
            <w:r w:rsidR="00E7465D" w:rsidRPr="00D95866">
              <w:rPr>
                <w:rFonts w:hint="eastAsia"/>
                <w:sz w:val="21"/>
                <w:szCs w:val="21"/>
              </w:rPr>
              <w:t>水性涂料中</w:t>
            </w:r>
            <w:r w:rsidR="00E7465D" w:rsidRPr="00D95866">
              <w:rPr>
                <w:rFonts w:hint="eastAsia"/>
                <w:sz w:val="21"/>
                <w:szCs w:val="21"/>
              </w:rPr>
              <w:t>VOC</w:t>
            </w:r>
            <w:r w:rsidR="00E7465D" w:rsidRPr="00D95866">
              <w:rPr>
                <w:rFonts w:hint="eastAsia"/>
                <w:sz w:val="21"/>
                <w:szCs w:val="21"/>
              </w:rPr>
              <w:t>含量的要求</w:t>
            </w:r>
            <w:r w:rsidR="00E7465D">
              <w:rPr>
                <w:rFonts w:hint="eastAsia"/>
                <w:sz w:val="21"/>
                <w:szCs w:val="21"/>
              </w:rPr>
              <w:t>；</w:t>
            </w:r>
            <w:r w:rsidR="00693E82">
              <w:rPr>
                <w:rFonts w:hint="eastAsia"/>
                <w:sz w:val="21"/>
                <w:szCs w:val="21"/>
              </w:rPr>
              <w:t>另</w:t>
            </w:r>
            <w:r w:rsidR="00A254AD">
              <w:rPr>
                <w:rFonts w:hint="eastAsia"/>
                <w:sz w:val="21"/>
                <w:szCs w:val="21"/>
              </w:rPr>
              <w:t>根据企业委托国检测试控股集团湖南华科科技有限公司于</w:t>
            </w:r>
            <w:r w:rsidR="00A254AD">
              <w:rPr>
                <w:rFonts w:hint="eastAsia"/>
                <w:sz w:val="21"/>
                <w:szCs w:val="21"/>
              </w:rPr>
              <w:t>2023</w:t>
            </w:r>
            <w:r w:rsidR="00A254AD">
              <w:rPr>
                <w:rFonts w:hint="eastAsia"/>
                <w:sz w:val="21"/>
                <w:szCs w:val="21"/>
              </w:rPr>
              <w:t>年</w:t>
            </w:r>
            <w:r w:rsidR="00A254AD">
              <w:rPr>
                <w:rFonts w:hint="eastAsia"/>
                <w:sz w:val="21"/>
                <w:szCs w:val="21"/>
              </w:rPr>
              <w:t>11</w:t>
            </w:r>
            <w:r w:rsidR="00A254AD">
              <w:rPr>
                <w:rFonts w:hint="eastAsia"/>
                <w:sz w:val="21"/>
                <w:szCs w:val="21"/>
              </w:rPr>
              <w:t>月开展的自行监测结果，</w:t>
            </w:r>
            <w:r w:rsidR="00166145">
              <w:rPr>
                <w:rFonts w:hint="eastAsia"/>
                <w:sz w:val="21"/>
                <w:szCs w:val="21"/>
              </w:rPr>
              <w:t>原总装车间喷漆房和烘干房</w:t>
            </w:r>
            <w:r w:rsidR="00A254AD">
              <w:rPr>
                <w:rFonts w:hint="eastAsia"/>
                <w:sz w:val="21"/>
                <w:szCs w:val="21"/>
              </w:rPr>
              <w:t>废气排气筒（</w:t>
            </w:r>
            <w:r w:rsidR="00A254AD">
              <w:rPr>
                <w:rFonts w:hint="eastAsia"/>
                <w:sz w:val="21"/>
                <w:szCs w:val="21"/>
              </w:rPr>
              <w:t>DA0</w:t>
            </w:r>
            <w:r w:rsidR="00C435E0">
              <w:rPr>
                <w:rFonts w:hint="eastAsia"/>
                <w:sz w:val="21"/>
                <w:szCs w:val="21"/>
              </w:rPr>
              <w:t>18</w:t>
            </w:r>
            <w:r w:rsidR="00A254AD">
              <w:rPr>
                <w:rFonts w:hint="eastAsia"/>
                <w:sz w:val="21"/>
                <w:szCs w:val="21"/>
              </w:rPr>
              <w:t>～</w:t>
            </w:r>
            <w:r w:rsidR="00A254AD">
              <w:rPr>
                <w:rFonts w:hint="eastAsia"/>
                <w:sz w:val="21"/>
                <w:szCs w:val="21"/>
              </w:rPr>
              <w:t>DA029</w:t>
            </w:r>
            <w:r w:rsidR="00A254AD">
              <w:rPr>
                <w:rFonts w:hint="eastAsia"/>
                <w:sz w:val="21"/>
                <w:szCs w:val="21"/>
              </w:rPr>
              <w:t>）</w:t>
            </w:r>
            <w:r w:rsidR="00923C5A">
              <w:rPr>
                <w:rFonts w:hint="eastAsia"/>
                <w:sz w:val="21"/>
                <w:szCs w:val="21"/>
              </w:rPr>
              <w:t>VOCs</w:t>
            </w:r>
            <w:r w:rsidR="00A254AD">
              <w:rPr>
                <w:rFonts w:hint="eastAsia"/>
                <w:sz w:val="21"/>
                <w:szCs w:val="21"/>
              </w:rPr>
              <w:t>的排放浓度均符合湖南省地方标准《表面涂装（汽车制造及维修）挥发性有机物、镍排放标准》（</w:t>
            </w:r>
            <w:r w:rsidR="00A254AD">
              <w:rPr>
                <w:rFonts w:hint="eastAsia"/>
                <w:sz w:val="21"/>
                <w:szCs w:val="21"/>
              </w:rPr>
              <w:t>DB43/1356-2017</w:t>
            </w:r>
            <w:r w:rsidR="00A254AD">
              <w:rPr>
                <w:rFonts w:hint="eastAsia"/>
                <w:sz w:val="21"/>
                <w:szCs w:val="21"/>
              </w:rPr>
              <w:t>）表</w:t>
            </w:r>
            <w:r w:rsidR="00A254AD">
              <w:rPr>
                <w:rFonts w:hint="eastAsia"/>
                <w:sz w:val="21"/>
                <w:szCs w:val="21"/>
              </w:rPr>
              <w:t>1</w:t>
            </w:r>
            <w:r w:rsidR="00A254AD">
              <w:rPr>
                <w:rFonts w:hint="eastAsia"/>
                <w:sz w:val="21"/>
                <w:szCs w:val="21"/>
              </w:rPr>
              <w:t>中汽车制造排放浓度限值要求。</w:t>
            </w:r>
          </w:p>
          <w:p w:rsidR="00A254AD" w:rsidRPr="00A254AD" w:rsidRDefault="00A254AD" w:rsidP="001162FC">
            <w:pPr>
              <w:autoSpaceDE w:val="0"/>
              <w:autoSpaceDN w:val="0"/>
              <w:adjustRightInd w:val="0"/>
              <w:snapToGrid w:val="0"/>
              <w:ind w:firstLine="420"/>
              <w:rPr>
                <w:sz w:val="21"/>
                <w:szCs w:val="21"/>
              </w:rPr>
            </w:pPr>
            <w:r>
              <w:rPr>
                <w:rFonts w:hint="eastAsia"/>
                <w:sz w:val="21"/>
                <w:szCs w:val="21"/>
              </w:rPr>
              <w:t>因此，本次评价认为，</w:t>
            </w:r>
            <w:r w:rsidR="00B07B05">
              <w:rPr>
                <w:rFonts w:hint="eastAsia"/>
                <w:sz w:val="21"/>
                <w:szCs w:val="21"/>
              </w:rPr>
              <w:t>农机桥总装车间</w:t>
            </w:r>
            <w:r w:rsidR="00E7465D">
              <w:rPr>
                <w:rFonts w:hint="eastAsia"/>
                <w:sz w:val="21"/>
                <w:szCs w:val="21"/>
              </w:rPr>
              <w:t>喷漆废气和烘干废气</w:t>
            </w:r>
            <w:r w:rsidR="00445CC5">
              <w:rPr>
                <w:rFonts w:hint="eastAsia"/>
                <w:sz w:val="21"/>
                <w:szCs w:val="21"/>
              </w:rPr>
              <w:t>采用</w:t>
            </w:r>
            <w:r w:rsidR="00B07B05">
              <w:rPr>
                <w:rFonts w:hint="eastAsia"/>
                <w:sz w:val="21"/>
                <w:szCs w:val="21"/>
              </w:rPr>
              <w:t>二级</w:t>
            </w:r>
            <w:r w:rsidR="00445CC5">
              <w:rPr>
                <w:rFonts w:hint="eastAsia"/>
                <w:sz w:val="21"/>
                <w:szCs w:val="21"/>
              </w:rPr>
              <w:t>活性炭吸附处理</w:t>
            </w:r>
            <w:r>
              <w:rPr>
                <w:rFonts w:hint="eastAsia"/>
                <w:sz w:val="21"/>
                <w:szCs w:val="21"/>
              </w:rPr>
              <w:t>挥发性有机物可行。</w:t>
            </w:r>
          </w:p>
          <w:p w:rsidR="0057439C" w:rsidRDefault="00A254AD" w:rsidP="001162FC">
            <w:pPr>
              <w:autoSpaceDE w:val="0"/>
              <w:autoSpaceDN w:val="0"/>
              <w:adjustRightInd w:val="0"/>
              <w:snapToGrid w:val="0"/>
              <w:ind w:firstLine="420"/>
              <w:rPr>
                <w:sz w:val="21"/>
                <w:szCs w:val="21"/>
              </w:rPr>
            </w:pPr>
            <w:r>
              <w:rPr>
                <w:rFonts w:hint="eastAsia"/>
                <w:sz w:val="21"/>
                <w:szCs w:val="21"/>
              </w:rPr>
              <w:t>3</w:t>
            </w:r>
            <w:r w:rsidR="00FD24D0">
              <w:rPr>
                <w:rFonts w:hint="eastAsia"/>
                <w:sz w:val="21"/>
                <w:szCs w:val="21"/>
              </w:rPr>
              <w:t>、</w:t>
            </w:r>
            <w:r w:rsidR="00DA4637">
              <w:rPr>
                <w:rFonts w:hint="eastAsia"/>
                <w:sz w:val="21"/>
                <w:szCs w:val="21"/>
              </w:rPr>
              <w:t>影响分析</w:t>
            </w:r>
          </w:p>
          <w:p w:rsidR="0057439C" w:rsidRDefault="00DA4637" w:rsidP="001162FC">
            <w:pPr>
              <w:autoSpaceDE w:val="0"/>
              <w:autoSpaceDN w:val="0"/>
              <w:adjustRightInd w:val="0"/>
              <w:snapToGrid w:val="0"/>
              <w:ind w:firstLine="420"/>
              <w:rPr>
                <w:sz w:val="21"/>
                <w:szCs w:val="21"/>
              </w:rPr>
            </w:pPr>
            <w:r>
              <w:rPr>
                <w:rFonts w:hint="eastAsia"/>
                <w:sz w:val="21"/>
                <w:szCs w:val="21"/>
              </w:rPr>
              <w:t>本项目废气</w:t>
            </w:r>
            <w:r w:rsidR="00343B8F">
              <w:rPr>
                <w:rFonts w:hint="eastAsia"/>
                <w:sz w:val="21"/>
                <w:szCs w:val="21"/>
              </w:rPr>
              <w:t>颗粒物、挥发性有机物</w:t>
            </w:r>
            <w:r w:rsidR="00173EC1">
              <w:rPr>
                <w:rFonts w:hint="eastAsia"/>
                <w:sz w:val="21"/>
                <w:szCs w:val="21"/>
              </w:rPr>
              <w:t>等废气污染物</w:t>
            </w:r>
            <w:r>
              <w:rPr>
                <w:rFonts w:hint="eastAsia"/>
                <w:sz w:val="21"/>
                <w:szCs w:val="21"/>
              </w:rPr>
              <w:t>采取</w:t>
            </w:r>
            <w:r w:rsidR="006B3CD8">
              <w:rPr>
                <w:rFonts w:hint="eastAsia"/>
                <w:sz w:val="21"/>
                <w:szCs w:val="21"/>
              </w:rPr>
              <w:t>相应</w:t>
            </w:r>
            <w:r>
              <w:rPr>
                <w:rFonts w:hint="eastAsia"/>
                <w:sz w:val="21"/>
                <w:szCs w:val="21"/>
              </w:rPr>
              <w:t>治理措施</w:t>
            </w:r>
            <w:r w:rsidR="006C4475">
              <w:rPr>
                <w:rFonts w:hint="eastAsia"/>
                <w:sz w:val="21"/>
                <w:szCs w:val="21"/>
              </w:rPr>
              <w:t>，</w:t>
            </w:r>
            <w:r>
              <w:rPr>
                <w:rFonts w:hint="eastAsia"/>
                <w:sz w:val="21"/>
                <w:szCs w:val="21"/>
              </w:rPr>
              <w:t>正常工况下均可达标排放，对周边环境影响较小。</w:t>
            </w:r>
          </w:p>
          <w:p w:rsidR="00BB1DF1" w:rsidRDefault="00BB1DF1" w:rsidP="00BB1DF1">
            <w:pPr>
              <w:autoSpaceDE w:val="0"/>
              <w:autoSpaceDN w:val="0"/>
              <w:adjustRightInd w:val="0"/>
              <w:snapToGrid w:val="0"/>
              <w:ind w:firstLine="420"/>
              <w:rPr>
                <w:sz w:val="21"/>
                <w:szCs w:val="21"/>
              </w:rPr>
            </w:pPr>
            <w:r w:rsidRPr="00BB1DF1">
              <w:rPr>
                <w:rFonts w:hint="eastAsia"/>
                <w:sz w:val="21"/>
                <w:szCs w:val="21"/>
              </w:rPr>
              <w:t>4</w:t>
            </w:r>
            <w:r w:rsidRPr="00BB1DF1">
              <w:rPr>
                <w:rFonts w:hint="eastAsia"/>
                <w:sz w:val="21"/>
                <w:szCs w:val="21"/>
              </w:rPr>
              <w:t>、排气筒基本信息</w:t>
            </w:r>
          </w:p>
          <w:p w:rsidR="00B819E3" w:rsidRPr="00275C67" w:rsidRDefault="00B819E3" w:rsidP="00275C67">
            <w:pPr>
              <w:spacing w:line="240" w:lineRule="auto"/>
              <w:ind w:firstLineChars="0" w:firstLine="0"/>
              <w:jc w:val="center"/>
              <w:rPr>
                <w:b/>
                <w:sz w:val="21"/>
                <w:szCs w:val="21"/>
              </w:rPr>
            </w:pPr>
            <w:r w:rsidRPr="00B819E3">
              <w:rPr>
                <w:b/>
                <w:sz w:val="21"/>
                <w:szCs w:val="21"/>
              </w:rPr>
              <w:t>表</w:t>
            </w:r>
            <w:r w:rsidRPr="00B819E3">
              <w:rPr>
                <w:rFonts w:hint="eastAsia"/>
                <w:b/>
                <w:sz w:val="21"/>
                <w:szCs w:val="21"/>
              </w:rPr>
              <w:t>4-</w:t>
            </w:r>
            <w:r>
              <w:rPr>
                <w:rFonts w:hint="eastAsia"/>
                <w:b/>
                <w:sz w:val="21"/>
                <w:szCs w:val="21"/>
              </w:rPr>
              <w:t>22</w:t>
            </w:r>
            <w:r w:rsidRPr="00B819E3">
              <w:rPr>
                <w:rFonts w:hint="eastAsia"/>
                <w:b/>
                <w:sz w:val="21"/>
                <w:szCs w:val="21"/>
              </w:rPr>
              <w:t xml:space="preserve">  </w:t>
            </w:r>
            <w:r w:rsidRPr="00B819E3">
              <w:rPr>
                <w:rFonts w:hint="eastAsia"/>
                <w:b/>
                <w:sz w:val="21"/>
                <w:szCs w:val="21"/>
              </w:rPr>
              <w:t>废气排放口基本情况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567"/>
              <w:gridCol w:w="1418"/>
              <w:gridCol w:w="850"/>
              <w:gridCol w:w="567"/>
              <w:gridCol w:w="567"/>
              <w:gridCol w:w="709"/>
              <w:gridCol w:w="1893"/>
            </w:tblGrid>
            <w:tr w:rsidR="009044B4" w:rsidRPr="00B819E3" w:rsidTr="009666B8">
              <w:trPr>
                <w:jc w:val="center"/>
              </w:trPr>
              <w:tc>
                <w:tcPr>
                  <w:tcW w:w="1295" w:type="dxa"/>
                  <w:vAlign w:val="center"/>
                </w:tcPr>
                <w:p w:rsidR="00B819E3" w:rsidRPr="00B819E3" w:rsidRDefault="00B819E3" w:rsidP="00275C67">
                  <w:pPr>
                    <w:spacing w:line="240" w:lineRule="auto"/>
                    <w:ind w:firstLineChars="0" w:firstLine="0"/>
                    <w:jc w:val="center"/>
                    <w:rPr>
                      <w:sz w:val="21"/>
                      <w:szCs w:val="21"/>
                    </w:rPr>
                  </w:pPr>
                  <w:r w:rsidRPr="00B819E3">
                    <w:rPr>
                      <w:sz w:val="21"/>
                      <w:szCs w:val="21"/>
                    </w:rPr>
                    <w:t>排放口名称</w:t>
                  </w:r>
                </w:p>
              </w:tc>
              <w:tc>
                <w:tcPr>
                  <w:tcW w:w="567" w:type="dxa"/>
                  <w:vAlign w:val="center"/>
                </w:tcPr>
                <w:p w:rsidR="00B819E3" w:rsidRPr="00B819E3" w:rsidRDefault="00B819E3" w:rsidP="00275C67">
                  <w:pPr>
                    <w:spacing w:line="240" w:lineRule="auto"/>
                    <w:ind w:firstLineChars="0" w:firstLine="0"/>
                    <w:jc w:val="center"/>
                    <w:rPr>
                      <w:sz w:val="21"/>
                      <w:szCs w:val="21"/>
                    </w:rPr>
                  </w:pPr>
                  <w:r w:rsidRPr="00B819E3">
                    <w:rPr>
                      <w:sz w:val="21"/>
                      <w:szCs w:val="21"/>
                    </w:rPr>
                    <w:t>编号</w:t>
                  </w:r>
                </w:p>
              </w:tc>
              <w:tc>
                <w:tcPr>
                  <w:tcW w:w="1418" w:type="dxa"/>
                  <w:vAlign w:val="center"/>
                </w:tcPr>
                <w:p w:rsidR="00B819E3" w:rsidRPr="00B819E3" w:rsidRDefault="00B819E3" w:rsidP="00275C67">
                  <w:pPr>
                    <w:spacing w:line="240" w:lineRule="auto"/>
                    <w:ind w:firstLineChars="0" w:firstLine="0"/>
                    <w:jc w:val="center"/>
                    <w:rPr>
                      <w:sz w:val="21"/>
                      <w:szCs w:val="21"/>
                    </w:rPr>
                  </w:pPr>
                  <w:r w:rsidRPr="00B819E3">
                    <w:rPr>
                      <w:sz w:val="21"/>
                      <w:szCs w:val="21"/>
                    </w:rPr>
                    <w:t>地理坐标</w:t>
                  </w:r>
                </w:p>
              </w:tc>
              <w:tc>
                <w:tcPr>
                  <w:tcW w:w="850" w:type="dxa"/>
                  <w:vAlign w:val="center"/>
                </w:tcPr>
                <w:p w:rsidR="00B819E3" w:rsidRPr="00B819E3" w:rsidRDefault="00B819E3" w:rsidP="00275C67">
                  <w:pPr>
                    <w:spacing w:line="240" w:lineRule="auto"/>
                    <w:ind w:firstLineChars="0" w:firstLine="0"/>
                    <w:jc w:val="center"/>
                    <w:rPr>
                      <w:sz w:val="21"/>
                      <w:szCs w:val="21"/>
                    </w:rPr>
                  </w:pPr>
                  <w:r w:rsidRPr="00B819E3">
                    <w:rPr>
                      <w:sz w:val="21"/>
                      <w:szCs w:val="21"/>
                    </w:rPr>
                    <w:t>类型</w:t>
                  </w:r>
                </w:p>
              </w:tc>
              <w:tc>
                <w:tcPr>
                  <w:tcW w:w="567" w:type="dxa"/>
                  <w:vAlign w:val="center"/>
                </w:tcPr>
                <w:p w:rsidR="00B819E3" w:rsidRPr="00B819E3" w:rsidRDefault="00B819E3" w:rsidP="00275C67">
                  <w:pPr>
                    <w:spacing w:line="240" w:lineRule="auto"/>
                    <w:ind w:firstLineChars="0" w:firstLine="0"/>
                    <w:jc w:val="center"/>
                    <w:rPr>
                      <w:sz w:val="21"/>
                      <w:szCs w:val="21"/>
                    </w:rPr>
                  </w:pPr>
                  <w:r w:rsidRPr="00B819E3">
                    <w:rPr>
                      <w:sz w:val="21"/>
                      <w:szCs w:val="21"/>
                    </w:rPr>
                    <w:t>温度</w:t>
                  </w:r>
                  <w:r w:rsidR="009044B4">
                    <w:rPr>
                      <w:rFonts w:hint="eastAsia"/>
                      <w:sz w:val="21"/>
                      <w:szCs w:val="21"/>
                    </w:rPr>
                    <w:t>℃</w:t>
                  </w:r>
                </w:p>
              </w:tc>
              <w:tc>
                <w:tcPr>
                  <w:tcW w:w="567" w:type="dxa"/>
                  <w:vAlign w:val="center"/>
                </w:tcPr>
                <w:p w:rsidR="00B819E3" w:rsidRPr="00B819E3" w:rsidRDefault="00B819E3" w:rsidP="00275C67">
                  <w:pPr>
                    <w:spacing w:line="240" w:lineRule="auto"/>
                    <w:ind w:firstLineChars="0" w:firstLine="0"/>
                    <w:jc w:val="center"/>
                    <w:rPr>
                      <w:sz w:val="21"/>
                      <w:szCs w:val="21"/>
                    </w:rPr>
                  </w:pPr>
                  <w:r w:rsidRPr="00B819E3">
                    <w:rPr>
                      <w:sz w:val="21"/>
                      <w:szCs w:val="21"/>
                    </w:rPr>
                    <w:t>高度</w:t>
                  </w:r>
                  <w:r w:rsidR="009044B4">
                    <w:rPr>
                      <w:rFonts w:hint="eastAsia"/>
                      <w:sz w:val="21"/>
                      <w:szCs w:val="21"/>
                    </w:rPr>
                    <w:t>m</w:t>
                  </w:r>
                </w:p>
              </w:tc>
              <w:tc>
                <w:tcPr>
                  <w:tcW w:w="709" w:type="dxa"/>
                  <w:vAlign w:val="center"/>
                </w:tcPr>
                <w:p w:rsidR="00B819E3" w:rsidRPr="00B819E3" w:rsidRDefault="00B819E3" w:rsidP="00275C67">
                  <w:pPr>
                    <w:spacing w:line="240" w:lineRule="auto"/>
                    <w:ind w:firstLineChars="0" w:firstLine="0"/>
                    <w:jc w:val="center"/>
                    <w:rPr>
                      <w:sz w:val="21"/>
                      <w:szCs w:val="21"/>
                    </w:rPr>
                  </w:pPr>
                  <w:r w:rsidRPr="00B819E3">
                    <w:rPr>
                      <w:sz w:val="21"/>
                      <w:szCs w:val="21"/>
                    </w:rPr>
                    <w:t>内径</w:t>
                  </w:r>
                  <w:r w:rsidR="009044B4">
                    <w:rPr>
                      <w:rFonts w:hint="eastAsia"/>
                      <w:sz w:val="21"/>
                      <w:szCs w:val="21"/>
                    </w:rPr>
                    <w:t>m</w:t>
                  </w:r>
                </w:p>
              </w:tc>
              <w:tc>
                <w:tcPr>
                  <w:tcW w:w="1893" w:type="dxa"/>
                  <w:vAlign w:val="center"/>
                </w:tcPr>
                <w:p w:rsidR="00B819E3" w:rsidRPr="00B819E3" w:rsidRDefault="00B819E3" w:rsidP="00275C67">
                  <w:pPr>
                    <w:spacing w:line="240" w:lineRule="auto"/>
                    <w:ind w:firstLineChars="0" w:firstLine="0"/>
                    <w:jc w:val="center"/>
                    <w:rPr>
                      <w:sz w:val="21"/>
                      <w:szCs w:val="21"/>
                    </w:rPr>
                  </w:pPr>
                  <w:r w:rsidRPr="00B819E3">
                    <w:rPr>
                      <w:sz w:val="21"/>
                      <w:szCs w:val="21"/>
                    </w:rPr>
                    <w:t>排放标准</w:t>
                  </w:r>
                </w:p>
              </w:tc>
            </w:tr>
            <w:tr w:rsidR="009666B8" w:rsidRPr="00B819E3" w:rsidTr="009666B8">
              <w:trPr>
                <w:jc w:val="center"/>
              </w:trPr>
              <w:tc>
                <w:tcPr>
                  <w:tcW w:w="1295" w:type="dxa"/>
                  <w:vAlign w:val="center"/>
                </w:tcPr>
                <w:p w:rsidR="007F6A62" w:rsidRPr="00B819E3" w:rsidRDefault="00C33B10" w:rsidP="00275C67">
                  <w:pPr>
                    <w:spacing w:line="240" w:lineRule="auto"/>
                    <w:ind w:firstLineChars="0" w:firstLine="0"/>
                    <w:jc w:val="center"/>
                    <w:rPr>
                      <w:sz w:val="21"/>
                      <w:szCs w:val="21"/>
                    </w:rPr>
                  </w:pPr>
                  <w:r>
                    <w:rPr>
                      <w:rFonts w:hint="eastAsia"/>
                      <w:sz w:val="21"/>
                      <w:szCs w:val="21"/>
                    </w:rPr>
                    <w:t>冲焊车间排气筒</w:t>
                  </w:r>
                </w:p>
              </w:tc>
              <w:tc>
                <w:tcPr>
                  <w:tcW w:w="567" w:type="dxa"/>
                  <w:vAlign w:val="center"/>
                </w:tcPr>
                <w:p w:rsidR="007F6A62" w:rsidRPr="00B819E3" w:rsidRDefault="00C33B10" w:rsidP="00275C67">
                  <w:pPr>
                    <w:spacing w:line="240" w:lineRule="auto"/>
                    <w:ind w:firstLineChars="0" w:firstLine="0"/>
                    <w:jc w:val="center"/>
                    <w:rPr>
                      <w:sz w:val="21"/>
                      <w:szCs w:val="21"/>
                    </w:rPr>
                  </w:pPr>
                  <w:r>
                    <w:rPr>
                      <w:rFonts w:hint="eastAsia"/>
                      <w:sz w:val="21"/>
                      <w:szCs w:val="21"/>
                    </w:rPr>
                    <w:t>DA011</w:t>
                  </w:r>
                </w:p>
              </w:tc>
              <w:tc>
                <w:tcPr>
                  <w:tcW w:w="1418" w:type="dxa"/>
                  <w:vAlign w:val="center"/>
                </w:tcPr>
                <w:p w:rsidR="007F6A62" w:rsidRDefault="007F6A62" w:rsidP="00275C67">
                  <w:pPr>
                    <w:spacing w:line="240" w:lineRule="auto"/>
                    <w:ind w:firstLineChars="0" w:firstLine="0"/>
                    <w:jc w:val="center"/>
                    <w:rPr>
                      <w:sz w:val="21"/>
                      <w:szCs w:val="21"/>
                    </w:rPr>
                  </w:pPr>
                  <w:r w:rsidRPr="00384D57">
                    <w:rPr>
                      <w:sz w:val="21"/>
                      <w:szCs w:val="21"/>
                    </w:rPr>
                    <w:t>E111.869559°</w:t>
                  </w:r>
                </w:p>
                <w:p w:rsidR="007F6A62" w:rsidRPr="00B819E3" w:rsidRDefault="007F6A62" w:rsidP="00275C67">
                  <w:pPr>
                    <w:spacing w:line="240" w:lineRule="auto"/>
                    <w:ind w:firstLineChars="0" w:firstLine="0"/>
                    <w:jc w:val="center"/>
                    <w:rPr>
                      <w:sz w:val="21"/>
                      <w:szCs w:val="21"/>
                    </w:rPr>
                  </w:pPr>
                  <w:r w:rsidRPr="00384D57">
                    <w:rPr>
                      <w:sz w:val="21"/>
                      <w:szCs w:val="21"/>
                    </w:rPr>
                    <w:t>N29.593695°</w:t>
                  </w:r>
                </w:p>
              </w:tc>
              <w:tc>
                <w:tcPr>
                  <w:tcW w:w="850" w:type="dxa"/>
                  <w:vAlign w:val="center"/>
                </w:tcPr>
                <w:p w:rsidR="007F6A62" w:rsidRPr="00B819E3" w:rsidRDefault="007F6A62" w:rsidP="0025033E">
                  <w:pPr>
                    <w:spacing w:line="240" w:lineRule="auto"/>
                    <w:ind w:firstLineChars="0" w:firstLine="0"/>
                    <w:jc w:val="center"/>
                    <w:rPr>
                      <w:sz w:val="21"/>
                      <w:szCs w:val="21"/>
                    </w:rPr>
                  </w:pPr>
                  <w:r>
                    <w:rPr>
                      <w:rFonts w:hint="eastAsia"/>
                      <w:sz w:val="21"/>
                      <w:szCs w:val="21"/>
                    </w:rPr>
                    <w:t>一般排放口</w:t>
                  </w:r>
                </w:p>
              </w:tc>
              <w:tc>
                <w:tcPr>
                  <w:tcW w:w="567" w:type="dxa"/>
                  <w:vAlign w:val="center"/>
                </w:tcPr>
                <w:p w:rsidR="007F6A62" w:rsidRPr="00B819E3" w:rsidRDefault="00C33B10" w:rsidP="00275C67">
                  <w:pPr>
                    <w:spacing w:line="240" w:lineRule="auto"/>
                    <w:ind w:firstLineChars="0" w:firstLine="0"/>
                    <w:jc w:val="center"/>
                    <w:rPr>
                      <w:sz w:val="21"/>
                      <w:szCs w:val="21"/>
                    </w:rPr>
                  </w:pPr>
                  <w:r>
                    <w:rPr>
                      <w:rFonts w:hint="eastAsia"/>
                      <w:sz w:val="21"/>
                      <w:szCs w:val="21"/>
                    </w:rPr>
                    <w:t>25</w:t>
                  </w:r>
                </w:p>
              </w:tc>
              <w:tc>
                <w:tcPr>
                  <w:tcW w:w="567" w:type="dxa"/>
                  <w:vAlign w:val="center"/>
                </w:tcPr>
                <w:p w:rsidR="007F6A62" w:rsidRPr="00B819E3" w:rsidRDefault="00C33B10" w:rsidP="00275C67">
                  <w:pPr>
                    <w:spacing w:line="240" w:lineRule="auto"/>
                    <w:ind w:firstLineChars="0" w:firstLine="0"/>
                    <w:jc w:val="center"/>
                    <w:rPr>
                      <w:sz w:val="21"/>
                      <w:szCs w:val="21"/>
                    </w:rPr>
                  </w:pPr>
                  <w:r>
                    <w:rPr>
                      <w:rFonts w:hint="eastAsia"/>
                      <w:sz w:val="21"/>
                      <w:szCs w:val="21"/>
                    </w:rPr>
                    <w:t>15</w:t>
                  </w:r>
                </w:p>
              </w:tc>
              <w:tc>
                <w:tcPr>
                  <w:tcW w:w="709" w:type="dxa"/>
                  <w:vAlign w:val="center"/>
                </w:tcPr>
                <w:p w:rsidR="007F6A62" w:rsidRPr="00B819E3" w:rsidRDefault="00C33B10" w:rsidP="00275C67">
                  <w:pPr>
                    <w:spacing w:line="240" w:lineRule="auto"/>
                    <w:ind w:firstLineChars="0" w:firstLine="0"/>
                    <w:jc w:val="center"/>
                    <w:rPr>
                      <w:sz w:val="21"/>
                      <w:szCs w:val="21"/>
                    </w:rPr>
                  </w:pPr>
                  <w:r>
                    <w:rPr>
                      <w:rFonts w:hint="eastAsia"/>
                      <w:sz w:val="21"/>
                      <w:szCs w:val="21"/>
                    </w:rPr>
                    <w:t>0.85</w:t>
                  </w:r>
                </w:p>
              </w:tc>
              <w:tc>
                <w:tcPr>
                  <w:tcW w:w="1893" w:type="dxa"/>
                  <w:vAlign w:val="center"/>
                </w:tcPr>
                <w:p w:rsidR="007F6A62" w:rsidRPr="00B819E3" w:rsidRDefault="00C33B10" w:rsidP="00275C67">
                  <w:pPr>
                    <w:spacing w:line="240" w:lineRule="auto"/>
                    <w:ind w:firstLineChars="0" w:firstLine="0"/>
                    <w:jc w:val="center"/>
                    <w:rPr>
                      <w:sz w:val="21"/>
                      <w:szCs w:val="21"/>
                    </w:rPr>
                  </w:pPr>
                  <w:r w:rsidRPr="00C33B10">
                    <w:rPr>
                      <w:rFonts w:hint="eastAsia"/>
                      <w:sz w:val="21"/>
                      <w:szCs w:val="21"/>
                    </w:rPr>
                    <w:t>《大气污染物综合排放标准》（</w:t>
                  </w:r>
                  <w:r w:rsidRPr="00C33B10">
                    <w:rPr>
                      <w:rFonts w:hint="eastAsia"/>
                      <w:sz w:val="21"/>
                      <w:szCs w:val="21"/>
                    </w:rPr>
                    <w:t>GB16297-1996</w:t>
                  </w:r>
                  <w:r w:rsidRPr="00C33B10">
                    <w:rPr>
                      <w:rFonts w:hint="eastAsia"/>
                      <w:sz w:val="21"/>
                      <w:szCs w:val="21"/>
                    </w:rPr>
                    <w:t>）</w:t>
                  </w:r>
                </w:p>
              </w:tc>
            </w:tr>
            <w:tr w:rsidR="009666B8" w:rsidRPr="00B819E3" w:rsidTr="009666B8">
              <w:trPr>
                <w:jc w:val="center"/>
              </w:trPr>
              <w:tc>
                <w:tcPr>
                  <w:tcW w:w="1295" w:type="dxa"/>
                  <w:vAlign w:val="center"/>
                </w:tcPr>
                <w:p w:rsidR="007F6A62" w:rsidRPr="00B819E3" w:rsidRDefault="002A186D" w:rsidP="0029497F">
                  <w:pPr>
                    <w:spacing w:line="240" w:lineRule="auto"/>
                    <w:ind w:firstLineChars="0" w:firstLine="0"/>
                    <w:jc w:val="center"/>
                    <w:rPr>
                      <w:sz w:val="21"/>
                      <w:szCs w:val="21"/>
                    </w:rPr>
                  </w:pPr>
                  <w:r>
                    <w:rPr>
                      <w:rFonts w:hint="eastAsia"/>
                      <w:sz w:val="21"/>
                      <w:szCs w:val="21"/>
                    </w:rPr>
                    <w:lastRenderedPageBreak/>
                    <w:t>电泳</w:t>
                  </w:r>
                  <w:r w:rsidR="0029497F">
                    <w:rPr>
                      <w:rFonts w:hint="eastAsia"/>
                      <w:sz w:val="21"/>
                      <w:szCs w:val="21"/>
                    </w:rPr>
                    <w:t>涂装线</w:t>
                  </w:r>
                  <w:r>
                    <w:rPr>
                      <w:rFonts w:hint="eastAsia"/>
                      <w:sz w:val="21"/>
                      <w:szCs w:val="21"/>
                    </w:rPr>
                    <w:t>排气筒</w:t>
                  </w:r>
                </w:p>
              </w:tc>
              <w:tc>
                <w:tcPr>
                  <w:tcW w:w="567" w:type="dxa"/>
                  <w:vAlign w:val="center"/>
                </w:tcPr>
                <w:p w:rsidR="007F6A62" w:rsidRPr="00B819E3" w:rsidRDefault="002A186D" w:rsidP="00275C67">
                  <w:pPr>
                    <w:spacing w:line="240" w:lineRule="auto"/>
                    <w:ind w:firstLineChars="0" w:firstLine="0"/>
                    <w:jc w:val="center"/>
                    <w:rPr>
                      <w:sz w:val="21"/>
                      <w:szCs w:val="21"/>
                    </w:rPr>
                  </w:pPr>
                  <w:r>
                    <w:rPr>
                      <w:rFonts w:hint="eastAsia"/>
                      <w:sz w:val="21"/>
                      <w:szCs w:val="21"/>
                    </w:rPr>
                    <w:t>DA012</w:t>
                  </w:r>
                </w:p>
              </w:tc>
              <w:tc>
                <w:tcPr>
                  <w:tcW w:w="1418" w:type="dxa"/>
                  <w:vAlign w:val="center"/>
                </w:tcPr>
                <w:p w:rsidR="007F6A62" w:rsidRDefault="007F6A62" w:rsidP="00275C67">
                  <w:pPr>
                    <w:spacing w:line="240" w:lineRule="auto"/>
                    <w:ind w:firstLineChars="0" w:firstLine="0"/>
                    <w:jc w:val="center"/>
                    <w:rPr>
                      <w:sz w:val="21"/>
                      <w:szCs w:val="21"/>
                    </w:rPr>
                  </w:pPr>
                  <w:r w:rsidRPr="00384D57">
                    <w:rPr>
                      <w:sz w:val="21"/>
                      <w:szCs w:val="21"/>
                    </w:rPr>
                    <w:t>E111.869948°</w:t>
                  </w:r>
                </w:p>
                <w:p w:rsidR="007F6A62" w:rsidRPr="00B819E3" w:rsidRDefault="007F6A62" w:rsidP="00275C67">
                  <w:pPr>
                    <w:spacing w:line="240" w:lineRule="auto"/>
                    <w:ind w:firstLineChars="0" w:firstLine="0"/>
                    <w:jc w:val="center"/>
                    <w:rPr>
                      <w:sz w:val="21"/>
                      <w:szCs w:val="21"/>
                    </w:rPr>
                  </w:pPr>
                  <w:r w:rsidRPr="00384D57">
                    <w:rPr>
                      <w:sz w:val="21"/>
                      <w:szCs w:val="21"/>
                    </w:rPr>
                    <w:t>N29.594646°</w:t>
                  </w:r>
                </w:p>
              </w:tc>
              <w:tc>
                <w:tcPr>
                  <w:tcW w:w="850" w:type="dxa"/>
                  <w:vAlign w:val="center"/>
                </w:tcPr>
                <w:p w:rsidR="007F6A62" w:rsidRPr="00B819E3" w:rsidRDefault="007F6A62" w:rsidP="0025033E">
                  <w:pPr>
                    <w:spacing w:line="240" w:lineRule="auto"/>
                    <w:ind w:firstLineChars="0" w:firstLine="0"/>
                    <w:jc w:val="center"/>
                    <w:rPr>
                      <w:sz w:val="21"/>
                      <w:szCs w:val="21"/>
                    </w:rPr>
                  </w:pPr>
                  <w:r>
                    <w:rPr>
                      <w:rFonts w:hint="eastAsia"/>
                      <w:sz w:val="21"/>
                      <w:szCs w:val="21"/>
                    </w:rPr>
                    <w:t>一般排放口</w:t>
                  </w:r>
                </w:p>
              </w:tc>
              <w:tc>
                <w:tcPr>
                  <w:tcW w:w="567" w:type="dxa"/>
                  <w:vAlign w:val="center"/>
                </w:tcPr>
                <w:p w:rsidR="007F6A62" w:rsidRPr="00B819E3" w:rsidRDefault="002A186D" w:rsidP="00275C67">
                  <w:pPr>
                    <w:spacing w:line="240" w:lineRule="auto"/>
                    <w:ind w:firstLineChars="0" w:firstLine="0"/>
                    <w:jc w:val="center"/>
                    <w:rPr>
                      <w:sz w:val="21"/>
                      <w:szCs w:val="21"/>
                    </w:rPr>
                  </w:pPr>
                  <w:r>
                    <w:rPr>
                      <w:rFonts w:hint="eastAsia"/>
                      <w:sz w:val="21"/>
                      <w:szCs w:val="21"/>
                    </w:rPr>
                    <w:t>80</w:t>
                  </w:r>
                </w:p>
              </w:tc>
              <w:tc>
                <w:tcPr>
                  <w:tcW w:w="567" w:type="dxa"/>
                  <w:vAlign w:val="center"/>
                </w:tcPr>
                <w:p w:rsidR="007F6A62" w:rsidRPr="00B819E3" w:rsidRDefault="002A186D" w:rsidP="00275C67">
                  <w:pPr>
                    <w:spacing w:line="240" w:lineRule="auto"/>
                    <w:ind w:firstLineChars="0" w:firstLine="0"/>
                    <w:jc w:val="center"/>
                    <w:rPr>
                      <w:sz w:val="21"/>
                      <w:szCs w:val="21"/>
                    </w:rPr>
                  </w:pPr>
                  <w:r>
                    <w:rPr>
                      <w:rFonts w:hint="eastAsia"/>
                      <w:sz w:val="21"/>
                      <w:szCs w:val="21"/>
                    </w:rPr>
                    <w:t>15</w:t>
                  </w:r>
                </w:p>
              </w:tc>
              <w:tc>
                <w:tcPr>
                  <w:tcW w:w="709" w:type="dxa"/>
                  <w:vAlign w:val="center"/>
                </w:tcPr>
                <w:p w:rsidR="007F6A62" w:rsidRPr="00B819E3" w:rsidRDefault="002A186D" w:rsidP="00275C67">
                  <w:pPr>
                    <w:spacing w:line="240" w:lineRule="auto"/>
                    <w:ind w:firstLineChars="0" w:firstLine="0"/>
                    <w:jc w:val="center"/>
                    <w:rPr>
                      <w:sz w:val="21"/>
                      <w:szCs w:val="21"/>
                    </w:rPr>
                  </w:pPr>
                  <w:r>
                    <w:rPr>
                      <w:rFonts w:hint="eastAsia"/>
                      <w:sz w:val="21"/>
                      <w:szCs w:val="21"/>
                    </w:rPr>
                    <w:t>0.6</w:t>
                  </w:r>
                </w:p>
              </w:tc>
              <w:tc>
                <w:tcPr>
                  <w:tcW w:w="1893" w:type="dxa"/>
                  <w:vAlign w:val="center"/>
                </w:tcPr>
                <w:p w:rsidR="007F6A62" w:rsidRPr="00B819E3" w:rsidRDefault="002A186D" w:rsidP="00275C67">
                  <w:pPr>
                    <w:spacing w:line="240" w:lineRule="auto"/>
                    <w:ind w:firstLineChars="0" w:firstLine="0"/>
                    <w:jc w:val="center"/>
                    <w:rPr>
                      <w:sz w:val="21"/>
                      <w:szCs w:val="21"/>
                    </w:rPr>
                  </w:pPr>
                  <w:r w:rsidRPr="002A186D">
                    <w:rPr>
                      <w:rFonts w:hint="eastAsia"/>
                      <w:sz w:val="21"/>
                      <w:szCs w:val="21"/>
                    </w:rPr>
                    <w:t>《表面涂装（汽车制造及维修）挥发性有机物、镍排放标准》（</w:t>
                  </w:r>
                  <w:r w:rsidRPr="002A186D">
                    <w:rPr>
                      <w:rFonts w:hint="eastAsia"/>
                      <w:sz w:val="21"/>
                      <w:szCs w:val="21"/>
                    </w:rPr>
                    <w:t>DB</w:t>
                  </w:r>
                  <w:r w:rsidR="009666B8">
                    <w:rPr>
                      <w:rFonts w:hint="eastAsia"/>
                      <w:sz w:val="21"/>
                      <w:szCs w:val="21"/>
                    </w:rPr>
                    <w:t xml:space="preserve"> </w:t>
                  </w:r>
                  <w:r w:rsidRPr="002A186D">
                    <w:rPr>
                      <w:rFonts w:hint="eastAsia"/>
                      <w:sz w:val="21"/>
                      <w:szCs w:val="21"/>
                    </w:rPr>
                    <w:t>43/1356-2017</w:t>
                  </w:r>
                  <w:r w:rsidRPr="002A186D">
                    <w:rPr>
                      <w:rFonts w:hint="eastAsia"/>
                      <w:sz w:val="21"/>
                      <w:szCs w:val="21"/>
                    </w:rPr>
                    <w:t>）</w:t>
                  </w:r>
                  <w:r>
                    <w:rPr>
                      <w:rFonts w:hint="eastAsia"/>
                      <w:sz w:val="21"/>
                      <w:szCs w:val="21"/>
                    </w:rPr>
                    <w:t>、</w:t>
                  </w:r>
                  <w:r w:rsidRPr="002A186D">
                    <w:rPr>
                      <w:rFonts w:hint="eastAsia"/>
                      <w:sz w:val="21"/>
                      <w:szCs w:val="21"/>
                    </w:rPr>
                    <w:t>《湖南省工业炉窑大气污染综合治理实施方案》</w:t>
                  </w:r>
                </w:p>
              </w:tc>
            </w:tr>
            <w:tr w:rsidR="00C573CD" w:rsidRPr="00B819E3" w:rsidTr="009666B8">
              <w:trPr>
                <w:jc w:val="center"/>
              </w:trPr>
              <w:tc>
                <w:tcPr>
                  <w:tcW w:w="1295" w:type="dxa"/>
                  <w:vAlign w:val="center"/>
                </w:tcPr>
                <w:p w:rsidR="00C573CD" w:rsidRPr="00B819E3" w:rsidRDefault="00C573CD" w:rsidP="0025033E">
                  <w:pPr>
                    <w:spacing w:line="240" w:lineRule="auto"/>
                    <w:ind w:firstLineChars="0" w:firstLine="0"/>
                    <w:jc w:val="center"/>
                    <w:rPr>
                      <w:sz w:val="21"/>
                      <w:szCs w:val="21"/>
                    </w:rPr>
                  </w:pPr>
                  <w:r w:rsidRPr="00CF51A1">
                    <w:rPr>
                      <w:rFonts w:hint="eastAsia"/>
                      <w:sz w:val="21"/>
                      <w:szCs w:val="21"/>
                    </w:rPr>
                    <w:t>零部件车间</w:t>
                  </w:r>
                  <w:r>
                    <w:rPr>
                      <w:rFonts w:hint="eastAsia"/>
                      <w:sz w:val="21"/>
                      <w:szCs w:val="21"/>
                    </w:rPr>
                    <w:t>1#</w:t>
                  </w:r>
                  <w:r>
                    <w:rPr>
                      <w:rFonts w:hint="eastAsia"/>
                      <w:sz w:val="21"/>
                      <w:szCs w:val="21"/>
                    </w:rPr>
                    <w:t>排气筒</w:t>
                  </w:r>
                </w:p>
              </w:tc>
              <w:tc>
                <w:tcPr>
                  <w:tcW w:w="567" w:type="dxa"/>
                  <w:vAlign w:val="center"/>
                </w:tcPr>
                <w:p w:rsidR="00C573CD" w:rsidRDefault="00C573CD" w:rsidP="00C573CD">
                  <w:pPr>
                    <w:spacing w:line="240" w:lineRule="auto"/>
                    <w:ind w:firstLineChars="0" w:firstLine="0"/>
                    <w:jc w:val="center"/>
                    <w:rPr>
                      <w:sz w:val="21"/>
                      <w:szCs w:val="21"/>
                    </w:rPr>
                  </w:pPr>
                  <w:r>
                    <w:rPr>
                      <w:rFonts w:hint="eastAsia"/>
                      <w:sz w:val="21"/>
                      <w:szCs w:val="21"/>
                    </w:rPr>
                    <w:t>DA014</w:t>
                  </w:r>
                </w:p>
              </w:tc>
              <w:tc>
                <w:tcPr>
                  <w:tcW w:w="1418" w:type="dxa"/>
                  <w:vAlign w:val="center"/>
                </w:tcPr>
                <w:p w:rsidR="00C573CD" w:rsidRPr="00384D57" w:rsidRDefault="00C573CD" w:rsidP="00275C67">
                  <w:pPr>
                    <w:spacing w:line="240" w:lineRule="auto"/>
                    <w:ind w:firstLineChars="0" w:firstLine="0"/>
                    <w:jc w:val="center"/>
                    <w:rPr>
                      <w:sz w:val="21"/>
                      <w:szCs w:val="21"/>
                    </w:rPr>
                  </w:pPr>
                  <w:r w:rsidRPr="00CF51A1">
                    <w:rPr>
                      <w:sz w:val="21"/>
                      <w:szCs w:val="21"/>
                    </w:rPr>
                    <w:t>E111.869747°N29.595949°</w:t>
                  </w:r>
                </w:p>
              </w:tc>
              <w:tc>
                <w:tcPr>
                  <w:tcW w:w="850" w:type="dxa"/>
                  <w:vAlign w:val="center"/>
                </w:tcPr>
                <w:p w:rsidR="00C573CD" w:rsidRPr="00B819E3" w:rsidRDefault="00C573CD" w:rsidP="0025033E">
                  <w:pPr>
                    <w:spacing w:line="240" w:lineRule="auto"/>
                    <w:ind w:firstLineChars="0" w:firstLine="0"/>
                    <w:jc w:val="center"/>
                    <w:rPr>
                      <w:sz w:val="21"/>
                      <w:szCs w:val="21"/>
                    </w:rPr>
                  </w:pPr>
                  <w:r>
                    <w:rPr>
                      <w:rFonts w:hint="eastAsia"/>
                      <w:sz w:val="21"/>
                      <w:szCs w:val="21"/>
                    </w:rPr>
                    <w:t>一般排放口</w:t>
                  </w:r>
                </w:p>
              </w:tc>
              <w:tc>
                <w:tcPr>
                  <w:tcW w:w="567" w:type="dxa"/>
                  <w:vAlign w:val="center"/>
                </w:tcPr>
                <w:p w:rsidR="00C573CD" w:rsidRDefault="00C573CD" w:rsidP="00275C67">
                  <w:pPr>
                    <w:spacing w:line="240" w:lineRule="auto"/>
                    <w:ind w:firstLineChars="0" w:firstLine="0"/>
                    <w:jc w:val="center"/>
                    <w:rPr>
                      <w:sz w:val="21"/>
                      <w:szCs w:val="21"/>
                    </w:rPr>
                  </w:pPr>
                  <w:r>
                    <w:rPr>
                      <w:rFonts w:hint="eastAsia"/>
                      <w:sz w:val="21"/>
                      <w:szCs w:val="21"/>
                    </w:rPr>
                    <w:t>25</w:t>
                  </w:r>
                </w:p>
              </w:tc>
              <w:tc>
                <w:tcPr>
                  <w:tcW w:w="567" w:type="dxa"/>
                  <w:vAlign w:val="center"/>
                </w:tcPr>
                <w:p w:rsidR="00C573CD" w:rsidRDefault="00C573CD" w:rsidP="00275C67">
                  <w:pPr>
                    <w:spacing w:line="240" w:lineRule="auto"/>
                    <w:ind w:firstLineChars="0" w:firstLine="0"/>
                    <w:jc w:val="center"/>
                    <w:rPr>
                      <w:sz w:val="21"/>
                      <w:szCs w:val="21"/>
                    </w:rPr>
                  </w:pPr>
                  <w:r>
                    <w:rPr>
                      <w:rFonts w:hint="eastAsia"/>
                      <w:sz w:val="21"/>
                      <w:szCs w:val="21"/>
                    </w:rPr>
                    <w:t>15</w:t>
                  </w:r>
                </w:p>
              </w:tc>
              <w:tc>
                <w:tcPr>
                  <w:tcW w:w="709" w:type="dxa"/>
                  <w:vAlign w:val="center"/>
                </w:tcPr>
                <w:p w:rsidR="00C573CD" w:rsidRDefault="00C573CD" w:rsidP="00275C67">
                  <w:pPr>
                    <w:spacing w:line="240" w:lineRule="auto"/>
                    <w:ind w:firstLineChars="0" w:firstLine="0"/>
                    <w:jc w:val="center"/>
                    <w:rPr>
                      <w:sz w:val="21"/>
                      <w:szCs w:val="21"/>
                    </w:rPr>
                  </w:pPr>
                  <w:r>
                    <w:rPr>
                      <w:rFonts w:hint="eastAsia"/>
                      <w:sz w:val="21"/>
                      <w:szCs w:val="21"/>
                    </w:rPr>
                    <w:t>0.85</w:t>
                  </w:r>
                </w:p>
              </w:tc>
              <w:tc>
                <w:tcPr>
                  <w:tcW w:w="1893" w:type="dxa"/>
                  <w:vMerge w:val="restart"/>
                  <w:vAlign w:val="center"/>
                </w:tcPr>
                <w:p w:rsidR="00C573CD" w:rsidRPr="002A186D" w:rsidRDefault="00C573CD" w:rsidP="00275C67">
                  <w:pPr>
                    <w:spacing w:line="240" w:lineRule="auto"/>
                    <w:ind w:firstLineChars="0" w:firstLine="0"/>
                    <w:jc w:val="center"/>
                    <w:rPr>
                      <w:sz w:val="21"/>
                      <w:szCs w:val="21"/>
                    </w:rPr>
                  </w:pPr>
                  <w:r w:rsidRPr="00C33B10">
                    <w:rPr>
                      <w:rFonts w:hint="eastAsia"/>
                      <w:sz w:val="21"/>
                      <w:szCs w:val="21"/>
                    </w:rPr>
                    <w:t>《大气污染物综合排放标准》（</w:t>
                  </w:r>
                  <w:r w:rsidRPr="00C33B10">
                    <w:rPr>
                      <w:rFonts w:hint="eastAsia"/>
                      <w:sz w:val="21"/>
                      <w:szCs w:val="21"/>
                    </w:rPr>
                    <w:t>GB</w:t>
                  </w:r>
                  <w:r w:rsidR="009666B8">
                    <w:rPr>
                      <w:rFonts w:hint="eastAsia"/>
                      <w:sz w:val="21"/>
                      <w:szCs w:val="21"/>
                    </w:rPr>
                    <w:t xml:space="preserve"> </w:t>
                  </w:r>
                  <w:r w:rsidRPr="00C33B10">
                    <w:rPr>
                      <w:rFonts w:hint="eastAsia"/>
                      <w:sz w:val="21"/>
                      <w:szCs w:val="21"/>
                    </w:rPr>
                    <w:t>16297-1996</w:t>
                  </w:r>
                  <w:r w:rsidRPr="00C33B10">
                    <w:rPr>
                      <w:rFonts w:hint="eastAsia"/>
                      <w:sz w:val="21"/>
                      <w:szCs w:val="21"/>
                    </w:rPr>
                    <w:t>）</w:t>
                  </w:r>
                </w:p>
              </w:tc>
            </w:tr>
            <w:tr w:rsidR="00C573CD" w:rsidRPr="00B819E3" w:rsidTr="009666B8">
              <w:trPr>
                <w:jc w:val="center"/>
              </w:trPr>
              <w:tc>
                <w:tcPr>
                  <w:tcW w:w="1295" w:type="dxa"/>
                  <w:vAlign w:val="center"/>
                </w:tcPr>
                <w:p w:rsidR="00C573CD" w:rsidRPr="00B819E3" w:rsidRDefault="00C573CD" w:rsidP="0025033E">
                  <w:pPr>
                    <w:spacing w:line="240" w:lineRule="auto"/>
                    <w:ind w:firstLineChars="0" w:firstLine="0"/>
                    <w:jc w:val="center"/>
                    <w:rPr>
                      <w:sz w:val="21"/>
                      <w:szCs w:val="21"/>
                    </w:rPr>
                  </w:pPr>
                  <w:r w:rsidRPr="00CF51A1">
                    <w:rPr>
                      <w:rFonts w:hint="eastAsia"/>
                      <w:sz w:val="21"/>
                      <w:szCs w:val="21"/>
                    </w:rPr>
                    <w:t>零部件车间</w:t>
                  </w:r>
                  <w:r>
                    <w:rPr>
                      <w:rFonts w:hint="eastAsia"/>
                      <w:sz w:val="21"/>
                      <w:szCs w:val="21"/>
                    </w:rPr>
                    <w:t>2#</w:t>
                  </w:r>
                  <w:r>
                    <w:rPr>
                      <w:rFonts w:hint="eastAsia"/>
                      <w:sz w:val="21"/>
                      <w:szCs w:val="21"/>
                    </w:rPr>
                    <w:t>排气筒</w:t>
                  </w:r>
                </w:p>
              </w:tc>
              <w:tc>
                <w:tcPr>
                  <w:tcW w:w="567" w:type="dxa"/>
                  <w:vAlign w:val="center"/>
                </w:tcPr>
                <w:p w:rsidR="00C573CD" w:rsidRPr="00B819E3" w:rsidRDefault="00C573CD" w:rsidP="00C573CD">
                  <w:pPr>
                    <w:spacing w:line="240" w:lineRule="auto"/>
                    <w:ind w:firstLineChars="0" w:firstLine="0"/>
                    <w:jc w:val="center"/>
                    <w:rPr>
                      <w:sz w:val="21"/>
                      <w:szCs w:val="21"/>
                    </w:rPr>
                  </w:pPr>
                  <w:r>
                    <w:rPr>
                      <w:rFonts w:hint="eastAsia"/>
                      <w:sz w:val="21"/>
                      <w:szCs w:val="21"/>
                    </w:rPr>
                    <w:t>DA015</w:t>
                  </w:r>
                </w:p>
              </w:tc>
              <w:tc>
                <w:tcPr>
                  <w:tcW w:w="1418" w:type="dxa"/>
                  <w:vAlign w:val="center"/>
                </w:tcPr>
                <w:p w:rsidR="00C573CD" w:rsidRDefault="00C573CD" w:rsidP="00275C67">
                  <w:pPr>
                    <w:spacing w:line="240" w:lineRule="auto"/>
                    <w:ind w:firstLineChars="0" w:firstLine="0"/>
                    <w:jc w:val="center"/>
                    <w:rPr>
                      <w:sz w:val="21"/>
                      <w:szCs w:val="21"/>
                    </w:rPr>
                  </w:pPr>
                  <w:r w:rsidRPr="00384D57">
                    <w:rPr>
                      <w:sz w:val="21"/>
                      <w:szCs w:val="21"/>
                    </w:rPr>
                    <w:t>E111.869966°</w:t>
                  </w:r>
                </w:p>
                <w:p w:rsidR="00C573CD" w:rsidRPr="00B819E3" w:rsidRDefault="00C573CD" w:rsidP="00275C67">
                  <w:pPr>
                    <w:spacing w:line="240" w:lineRule="auto"/>
                    <w:ind w:firstLineChars="0" w:firstLine="0"/>
                    <w:jc w:val="center"/>
                    <w:rPr>
                      <w:sz w:val="21"/>
                      <w:szCs w:val="21"/>
                    </w:rPr>
                  </w:pPr>
                  <w:r w:rsidRPr="00384D57">
                    <w:rPr>
                      <w:sz w:val="21"/>
                      <w:szCs w:val="21"/>
                    </w:rPr>
                    <w:t>N29.595923°</w:t>
                  </w:r>
                </w:p>
              </w:tc>
              <w:tc>
                <w:tcPr>
                  <w:tcW w:w="850" w:type="dxa"/>
                  <w:vAlign w:val="center"/>
                </w:tcPr>
                <w:p w:rsidR="00C573CD" w:rsidRPr="00B819E3" w:rsidRDefault="00C573CD" w:rsidP="0025033E">
                  <w:pPr>
                    <w:spacing w:line="240" w:lineRule="auto"/>
                    <w:ind w:firstLineChars="0" w:firstLine="0"/>
                    <w:jc w:val="center"/>
                    <w:rPr>
                      <w:sz w:val="21"/>
                      <w:szCs w:val="21"/>
                    </w:rPr>
                  </w:pPr>
                  <w:r>
                    <w:rPr>
                      <w:rFonts w:hint="eastAsia"/>
                      <w:sz w:val="21"/>
                      <w:szCs w:val="21"/>
                    </w:rPr>
                    <w:t>一般排放口</w:t>
                  </w:r>
                </w:p>
              </w:tc>
              <w:tc>
                <w:tcPr>
                  <w:tcW w:w="567" w:type="dxa"/>
                  <w:vAlign w:val="center"/>
                </w:tcPr>
                <w:p w:rsidR="00C573CD" w:rsidRDefault="00C573CD" w:rsidP="0025033E">
                  <w:pPr>
                    <w:spacing w:line="240" w:lineRule="auto"/>
                    <w:ind w:firstLineChars="0" w:firstLine="0"/>
                    <w:jc w:val="center"/>
                    <w:rPr>
                      <w:sz w:val="21"/>
                      <w:szCs w:val="21"/>
                    </w:rPr>
                  </w:pPr>
                  <w:r>
                    <w:rPr>
                      <w:rFonts w:hint="eastAsia"/>
                      <w:sz w:val="21"/>
                      <w:szCs w:val="21"/>
                    </w:rPr>
                    <w:t>25</w:t>
                  </w:r>
                </w:p>
              </w:tc>
              <w:tc>
                <w:tcPr>
                  <w:tcW w:w="567" w:type="dxa"/>
                  <w:vAlign w:val="center"/>
                </w:tcPr>
                <w:p w:rsidR="00C573CD" w:rsidRDefault="00C573CD" w:rsidP="0025033E">
                  <w:pPr>
                    <w:spacing w:line="240" w:lineRule="auto"/>
                    <w:ind w:firstLineChars="0" w:firstLine="0"/>
                    <w:jc w:val="center"/>
                    <w:rPr>
                      <w:sz w:val="21"/>
                      <w:szCs w:val="21"/>
                    </w:rPr>
                  </w:pPr>
                  <w:r>
                    <w:rPr>
                      <w:rFonts w:hint="eastAsia"/>
                      <w:sz w:val="21"/>
                      <w:szCs w:val="21"/>
                    </w:rPr>
                    <w:t>15</w:t>
                  </w:r>
                </w:p>
              </w:tc>
              <w:tc>
                <w:tcPr>
                  <w:tcW w:w="709" w:type="dxa"/>
                  <w:vAlign w:val="center"/>
                </w:tcPr>
                <w:p w:rsidR="00C573CD" w:rsidRDefault="00C573CD" w:rsidP="0025033E">
                  <w:pPr>
                    <w:spacing w:line="240" w:lineRule="auto"/>
                    <w:ind w:firstLineChars="0" w:firstLine="0"/>
                    <w:jc w:val="center"/>
                    <w:rPr>
                      <w:sz w:val="21"/>
                      <w:szCs w:val="21"/>
                    </w:rPr>
                  </w:pPr>
                  <w:r>
                    <w:rPr>
                      <w:rFonts w:hint="eastAsia"/>
                      <w:sz w:val="21"/>
                      <w:szCs w:val="21"/>
                    </w:rPr>
                    <w:t>0.85</w:t>
                  </w:r>
                </w:p>
              </w:tc>
              <w:tc>
                <w:tcPr>
                  <w:tcW w:w="1893" w:type="dxa"/>
                  <w:vMerge/>
                  <w:vAlign w:val="center"/>
                </w:tcPr>
                <w:p w:rsidR="00C573CD" w:rsidRPr="00B819E3" w:rsidRDefault="00C573CD" w:rsidP="00275C67">
                  <w:pPr>
                    <w:spacing w:line="240" w:lineRule="auto"/>
                    <w:ind w:firstLineChars="0" w:firstLine="0"/>
                    <w:jc w:val="center"/>
                    <w:rPr>
                      <w:sz w:val="21"/>
                      <w:szCs w:val="21"/>
                    </w:rPr>
                  </w:pPr>
                </w:p>
              </w:tc>
            </w:tr>
            <w:tr w:rsidR="00C573CD" w:rsidRPr="00B819E3" w:rsidTr="009666B8">
              <w:trPr>
                <w:jc w:val="center"/>
              </w:trPr>
              <w:tc>
                <w:tcPr>
                  <w:tcW w:w="1295" w:type="dxa"/>
                  <w:vAlign w:val="center"/>
                </w:tcPr>
                <w:p w:rsidR="00C573CD" w:rsidRPr="00B819E3" w:rsidRDefault="00C573CD" w:rsidP="0025033E">
                  <w:pPr>
                    <w:spacing w:line="240" w:lineRule="auto"/>
                    <w:ind w:firstLineChars="0" w:firstLine="0"/>
                    <w:jc w:val="center"/>
                    <w:rPr>
                      <w:sz w:val="21"/>
                      <w:szCs w:val="21"/>
                    </w:rPr>
                  </w:pPr>
                  <w:r w:rsidRPr="00CF51A1">
                    <w:rPr>
                      <w:rFonts w:hint="eastAsia"/>
                      <w:sz w:val="21"/>
                      <w:szCs w:val="21"/>
                    </w:rPr>
                    <w:t>零部件车间</w:t>
                  </w:r>
                  <w:r>
                    <w:rPr>
                      <w:rFonts w:hint="eastAsia"/>
                      <w:sz w:val="21"/>
                      <w:szCs w:val="21"/>
                    </w:rPr>
                    <w:t>3#</w:t>
                  </w:r>
                  <w:r>
                    <w:rPr>
                      <w:rFonts w:hint="eastAsia"/>
                      <w:sz w:val="21"/>
                      <w:szCs w:val="21"/>
                    </w:rPr>
                    <w:t>排气筒</w:t>
                  </w:r>
                </w:p>
              </w:tc>
              <w:tc>
                <w:tcPr>
                  <w:tcW w:w="567" w:type="dxa"/>
                  <w:vAlign w:val="center"/>
                </w:tcPr>
                <w:p w:rsidR="00C573CD" w:rsidRPr="00B819E3" w:rsidRDefault="00C573CD" w:rsidP="00C573CD">
                  <w:pPr>
                    <w:spacing w:line="240" w:lineRule="auto"/>
                    <w:ind w:firstLineChars="0" w:firstLine="0"/>
                    <w:jc w:val="center"/>
                    <w:rPr>
                      <w:sz w:val="21"/>
                      <w:szCs w:val="21"/>
                    </w:rPr>
                  </w:pPr>
                  <w:r>
                    <w:rPr>
                      <w:rFonts w:hint="eastAsia"/>
                      <w:sz w:val="21"/>
                      <w:szCs w:val="21"/>
                    </w:rPr>
                    <w:t>DA016</w:t>
                  </w:r>
                </w:p>
              </w:tc>
              <w:tc>
                <w:tcPr>
                  <w:tcW w:w="1418" w:type="dxa"/>
                  <w:vAlign w:val="center"/>
                </w:tcPr>
                <w:p w:rsidR="00C573CD" w:rsidRDefault="00C573CD" w:rsidP="00275C67">
                  <w:pPr>
                    <w:spacing w:line="240" w:lineRule="auto"/>
                    <w:ind w:firstLineChars="0" w:firstLine="0"/>
                    <w:jc w:val="center"/>
                    <w:rPr>
                      <w:sz w:val="21"/>
                      <w:szCs w:val="21"/>
                    </w:rPr>
                  </w:pPr>
                  <w:r w:rsidRPr="00384D57">
                    <w:rPr>
                      <w:sz w:val="21"/>
                      <w:szCs w:val="21"/>
                    </w:rPr>
                    <w:t>E111.870253°</w:t>
                  </w:r>
                </w:p>
                <w:p w:rsidR="00C573CD" w:rsidRPr="00B819E3" w:rsidRDefault="00C573CD" w:rsidP="00275C67">
                  <w:pPr>
                    <w:spacing w:line="240" w:lineRule="auto"/>
                    <w:ind w:firstLineChars="0" w:firstLine="0"/>
                    <w:jc w:val="center"/>
                    <w:rPr>
                      <w:sz w:val="21"/>
                      <w:szCs w:val="21"/>
                    </w:rPr>
                  </w:pPr>
                  <w:r w:rsidRPr="00384D57">
                    <w:rPr>
                      <w:sz w:val="21"/>
                      <w:szCs w:val="21"/>
                    </w:rPr>
                    <w:t>N29.595888°</w:t>
                  </w:r>
                </w:p>
              </w:tc>
              <w:tc>
                <w:tcPr>
                  <w:tcW w:w="850" w:type="dxa"/>
                  <w:vAlign w:val="center"/>
                </w:tcPr>
                <w:p w:rsidR="00C573CD" w:rsidRPr="00B819E3" w:rsidRDefault="00C573CD" w:rsidP="0025033E">
                  <w:pPr>
                    <w:spacing w:line="240" w:lineRule="auto"/>
                    <w:ind w:firstLineChars="0" w:firstLine="0"/>
                    <w:jc w:val="center"/>
                    <w:rPr>
                      <w:sz w:val="21"/>
                      <w:szCs w:val="21"/>
                    </w:rPr>
                  </w:pPr>
                  <w:r>
                    <w:rPr>
                      <w:rFonts w:hint="eastAsia"/>
                      <w:sz w:val="21"/>
                      <w:szCs w:val="21"/>
                    </w:rPr>
                    <w:t>一般排放口</w:t>
                  </w:r>
                </w:p>
              </w:tc>
              <w:tc>
                <w:tcPr>
                  <w:tcW w:w="567" w:type="dxa"/>
                  <w:vAlign w:val="center"/>
                </w:tcPr>
                <w:p w:rsidR="00C573CD" w:rsidRDefault="00C573CD" w:rsidP="0025033E">
                  <w:pPr>
                    <w:spacing w:line="240" w:lineRule="auto"/>
                    <w:ind w:firstLineChars="0" w:firstLine="0"/>
                    <w:jc w:val="center"/>
                    <w:rPr>
                      <w:sz w:val="21"/>
                      <w:szCs w:val="21"/>
                    </w:rPr>
                  </w:pPr>
                  <w:r>
                    <w:rPr>
                      <w:rFonts w:hint="eastAsia"/>
                      <w:sz w:val="21"/>
                      <w:szCs w:val="21"/>
                    </w:rPr>
                    <w:t>25</w:t>
                  </w:r>
                </w:p>
              </w:tc>
              <w:tc>
                <w:tcPr>
                  <w:tcW w:w="567" w:type="dxa"/>
                  <w:vAlign w:val="center"/>
                </w:tcPr>
                <w:p w:rsidR="00C573CD" w:rsidRDefault="00C573CD" w:rsidP="0025033E">
                  <w:pPr>
                    <w:spacing w:line="240" w:lineRule="auto"/>
                    <w:ind w:firstLineChars="0" w:firstLine="0"/>
                    <w:jc w:val="center"/>
                    <w:rPr>
                      <w:sz w:val="21"/>
                      <w:szCs w:val="21"/>
                    </w:rPr>
                  </w:pPr>
                  <w:r>
                    <w:rPr>
                      <w:rFonts w:hint="eastAsia"/>
                      <w:sz w:val="21"/>
                      <w:szCs w:val="21"/>
                    </w:rPr>
                    <w:t>15</w:t>
                  </w:r>
                </w:p>
              </w:tc>
              <w:tc>
                <w:tcPr>
                  <w:tcW w:w="709" w:type="dxa"/>
                  <w:vAlign w:val="center"/>
                </w:tcPr>
                <w:p w:rsidR="00C573CD" w:rsidRDefault="00C573CD" w:rsidP="0025033E">
                  <w:pPr>
                    <w:spacing w:line="240" w:lineRule="auto"/>
                    <w:ind w:firstLineChars="0" w:firstLine="0"/>
                    <w:jc w:val="center"/>
                    <w:rPr>
                      <w:sz w:val="21"/>
                      <w:szCs w:val="21"/>
                    </w:rPr>
                  </w:pPr>
                  <w:r>
                    <w:rPr>
                      <w:rFonts w:hint="eastAsia"/>
                      <w:sz w:val="21"/>
                      <w:szCs w:val="21"/>
                    </w:rPr>
                    <w:t>0.85</w:t>
                  </w:r>
                </w:p>
              </w:tc>
              <w:tc>
                <w:tcPr>
                  <w:tcW w:w="1893" w:type="dxa"/>
                  <w:vMerge/>
                  <w:vAlign w:val="center"/>
                </w:tcPr>
                <w:p w:rsidR="00C573CD" w:rsidRPr="00B819E3" w:rsidRDefault="00C573CD" w:rsidP="00275C67">
                  <w:pPr>
                    <w:spacing w:line="240" w:lineRule="auto"/>
                    <w:ind w:firstLineChars="0" w:firstLine="0"/>
                    <w:jc w:val="center"/>
                    <w:rPr>
                      <w:sz w:val="21"/>
                      <w:szCs w:val="21"/>
                    </w:rPr>
                  </w:pPr>
                </w:p>
              </w:tc>
            </w:tr>
            <w:tr w:rsidR="00C573CD" w:rsidRPr="00B819E3" w:rsidTr="009666B8">
              <w:trPr>
                <w:jc w:val="center"/>
              </w:trPr>
              <w:tc>
                <w:tcPr>
                  <w:tcW w:w="1295" w:type="dxa"/>
                  <w:vAlign w:val="center"/>
                </w:tcPr>
                <w:p w:rsidR="00C573CD" w:rsidRPr="00B819E3" w:rsidRDefault="00C573CD" w:rsidP="0025033E">
                  <w:pPr>
                    <w:spacing w:line="240" w:lineRule="auto"/>
                    <w:ind w:firstLineChars="0" w:firstLine="0"/>
                    <w:jc w:val="center"/>
                    <w:rPr>
                      <w:sz w:val="21"/>
                      <w:szCs w:val="21"/>
                    </w:rPr>
                  </w:pPr>
                  <w:r w:rsidRPr="00CF51A1">
                    <w:rPr>
                      <w:rFonts w:hint="eastAsia"/>
                      <w:sz w:val="21"/>
                      <w:szCs w:val="21"/>
                    </w:rPr>
                    <w:t>零部件车间</w:t>
                  </w:r>
                  <w:r>
                    <w:rPr>
                      <w:rFonts w:hint="eastAsia"/>
                      <w:sz w:val="21"/>
                      <w:szCs w:val="21"/>
                    </w:rPr>
                    <w:t>4#</w:t>
                  </w:r>
                  <w:r>
                    <w:rPr>
                      <w:rFonts w:hint="eastAsia"/>
                      <w:sz w:val="21"/>
                      <w:szCs w:val="21"/>
                    </w:rPr>
                    <w:t>排气筒</w:t>
                  </w:r>
                </w:p>
              </w:tc>
              <w:tc>
                <w:tcPr>
                  <w:tcW w:w="567" w:type="dxa"/>
                  <w:vAlign w:val="center"/>
                </w:tcPr>
                <w:p w:rsidR="00C573CD" w:rsidRPr="00B819E3" w:rsidRDefault="00C573CD" w:rsidP="00C573CD">
                  <w:pPr>
                    <w:spacing w:line="240" w:lineRule="auto"/>
                    <w:ind w:firstLineChars="0" w:firstLine="0"/>
                    <w:jc w:val="center"/>
                    <w:rPr>
                      <w:sz w:val="21"/>
                      <w:szCs w:val="21"/>
                    </w:rPr>
                  </w:pPr>
                  <w:r>
                    <w:rPr>
                      <w:rFonts w:hint="eastAsia"/>
                      <w:sz w:val="21"/>
                      <w:szCs w:val="21"/>
                    </w:rPr>
                    <w:t>DA017</w:t>
                  </w:r>
                </w:p>
              </w:tc>
              <w:tc>
                <w:tcPr>
                  <w:tcW w:w="1418" w:type="dxa"/>
                  <w:vAlign w:val="center"/>
                </w:tcPr>
                <w:p w:rsidR="00C573CD" w:rsidRDefault="00C573CD" w:rsidP="00275C67">
                  <w:pPr>
                    <w:spacing w:line="240" w:lineRule="auto"/>
                    <w:ind w:firstLineChars="0" w:firstLine="0"/>
                    <w:jc w:val="center"/>
                    <w:rPr>
                      <w:sz w:val="21"/>
                      <w:szCs w:val="21"/>
                    </w:rPr>
                  </w:pPr>
                  <w:r w:rsidRPr="00384D57">
                    <w:rPr>
                      <w:sz w:val="21"/>
                      <w:szCs w:val="21"/>
                    </w:rPr>
                    <w:t>E111.870419°</w:t>
                  </w:r>
                </w:p>
                <w:p w:rsidR="00C573CD" w:rsidRPr="00B819E3" w:rsidRDefault="00C573CD" w:rsidP="00275C67">
                  <w:pPr>
                    <w:spacing w:line="240" w:lineRule="auto"/>
                    <w:ind w:firstLineChars="0" w:firstLine="0"/>
                    <w:jc w:val="center"/>
                    <w:rPr>
                      <w:sz w:val="21"/>
                      <w:szCs w:val="21"/>
                    </w:rPr>
                  </w:pPr>
                  <w:r w:rsidRPr="00384D57">
                    <w:rPr>
                      <w:sz w:val="21"/>
                      <w:szCs w:val="21"/>
                    </w:rPr>
                    <w:t>N29.595864°</w:t>
                  </w:r>
                </w:p>
              </w:tc>
              <w:tc>
                <w:tcPr>
                  <w:tcW w:w="850" w:type="dxa"/>
                  <w:vAlign w:val="center"/>
                </w:tcPr>
                <w:p w:rsidR="00C573CD" w:rsidRPr="00B819E3" w:rsidRDefault="00C573CD" w:rsidP="0025033E">
                  <w:pPr>
                    <w:spacing w:line="240" w:lineRule="auto"/>
                    <w:ind w:firstLineChars="0" w:firstLine="0"/>
                    <w:jc w:val="center"/>
                    <w:rPr>
                      <w:sz w:val="21"/>
                      <w:szCs w:val="21"/>
                    </w:rPr>
                  </w:pPr>
                  <w:r>
                    <w:rPr>
                      <w:rFonts w:hint="eastAsia"/>
                      <w:sz w:val="21"/>
                      <w:szCs w:val="21"/>
                    </w:rPr>
                    <w:t>一般排放口</w:t>
                  </w:r>
                </w:p>
              </w:tc>
              <w:tc>
                <w:tcPr>
                  <w:tcW w:w="567" w:type="dxa"/>
                  <w:vAlign w:val="center"/>
                </w:tcPr>
                <w:p w:rsidR="00C573CD" w:rsidRDefault="00C573CD" w:rsidP="0025033E">
                  <w:pPr>
                    <w:spacing w:line="240" w:lineRule="auto"/>
                    <w:ind w:firstLineChars="0" w:firstLine="0"/>
                    <w:jc w:val="center"/>
                    <w:rPr>
                      <w:sz w:val="21"/>
                      <w:szCs w:val="21"/>
                    </w:rPr>
                  </w:pPr>
                  <w:r>
                    <w:rPr>
                      <w:rFonts w:hint="eastAsia"/>
                      <w:sz w:val="21"/>
                      <w:szCs w:val="21"/>
                    </w:rPr>
                    <w:t>25</w:t>
                  </w:r>
                </w:p>
              </w:tc>
              <w:tc>
                <w:tcPr>
                  <w:tcW w:w="567" w:type="dxa"/>
                  <w:vAlign w:val="center"/>
                </w:tcPr>
                <w:p w:rsidR="00C573CD" w:rsidRDefault="00C573CD" w:rsidP="0025033E">
                  <w:pPr>
                    <w:spacing w:line="240" w:lineRule="auto"/>
                    <w:ind w:firstLineChars="0" w:firstLine="0"/>
                    <w:jc w:val="center"/>
                    <w:rPr>
                      <w:sz w:val="21"/>
                      <w:szCs w:val="21"/>
                    </w:rPr>
                  </w:pPr>
                  <w:r>
                    <w:rPr>
                      <w:rFonts w:hint="eastAsia"/>
                      <w:sz w:val="21"/>
                      <w:szCs w:val="21"/>
                    </w:rPr>
                    <w:t>15</w:t>
                  </w:r>
                </w:p>
              </w:tc>
              <w:tc>
                <w:tcPr>
                  <w:tcW w:w="709" w:type="dxa"/>
                  <w:vAlign w:val="center"/>
                </w:tcPr>
                <w:p w:rsidR="00C573CD" w:rsidRDefault="00C573CD" w:rsidP="0025033E">
                  <w:pPr>
                    <w:spacing w:line="240" w:lineRule="auto"/>
                    <w:ind w:firstLineChars="0" w:firstLine="0"/>
                    <w:jc w:val="center"/>
                    <w:rPr>
                      <w:sz w:val="21"/>
                      <w:szCs w:val="21"/>
                    </w:rPr>
                  </w:pPr>
                  <w:r>
                    <w:rPr>
                      <w:rFonts w:hint="eastAsia"/>
                      <w:sz w:val="21"/>
                      <w:szCs w:val="21"/>
                    </w:rPr>
                    <w:t>0.85</w:t>
                  </w:r>
                </w:p>
              </w:tc>
              <w:tc>
                <w:tcPr>
                  <w:tcW w:w="1893" w:type="dxa"/>
                  <w:vMerge/>
                  <w:vAlign w:val="center"/>
                </w:tcPr>
                <w:p w:rsidR="00C573CD" w:rsidRPr="00B819E3" w:rsidRDefault="00C573CD" w:rsidP="00275C67">
                  <w:pPr>
                    <w:spacing w:line="240" w:lineRule="auto"/>
                    <w:ind w:firstLineChars="0" w:firstLine="0"/>
                    <w:jc w:val="center"/>
                    <w:rPr>
                      <w:sz w:val="21"/>
                      <w:szCs w:val="21"/>
                    </w:rPr>
                  </w:pPr>
                </w:p>
              </w:tc>
            </w:tr>
            <w:tr w:rsidR="009666B8" w:rsidRPr="00B819E3" w:rsidTr="009666B8">
              <w:trPr>
                <w:jc w:val="center"/>
              </w:trPr>
              <w:tc>
                <w:tcPr>
                  <w:tcW w:w="1295" w:type="dxa"/>
                  <w:vAlign w:val="center"/>
                </w:tcPr>
                <w:p w:rsidR="00CF51A1" w:rsidRPr="00B819E3" w:rsidRDefault="00820586" w:rsidP="00CF51A1">
                  <w:pPr>
                    <w:spacing w:line="240" w:lineRule="auto"/>
                    <w:ind w:firstLineChars="0" w:firstLine="0"/>
                    <w:jc w:val="center"/>
                    <w:rPr>
                      <w:sz w:val="21"/>
                      <w:szCs w:val="21"/>
                    </w:rPr>
                  </w:pPr>
                  <w:r w:rsidRPr="00820586">
                    <w:rPr>
                      <w:rFonts w:hint="eastAsia"/>
                      <w:sz w:val="21"/>
                      <w:szCs w:val="21"/>
                    </w:rPr>
                    <w:t>农机桥总装车间</w:t>
                  </w:r>
                  <w:r>
                    <w:rPr>
                      <w:rFonts w:hint="eastAsia"/>
                      <w:sz w:val="21"/>
                      <w:szCs w:val="21"/>
                    </w:rPr>
                    <w:t>喷漆排气筒</w:t>
                  </w:r>
                </w:p>
              </w:tc>
              <w:tc>
                <w:tcPr>
                  <w:tcW w:w="567" w:type="dxa"/>
                  <w:vAlign w:val="center"/>
                </w:tcPr>
                <w:p w:rsidR="00CF51A1" w:rsidRPr="00820586" w:rsidRDefault="00820586" w:rsidP="00275C67">
                  <w:pPr>
                    <w:spacing w:line="240" w:lineRule="auto"/>
                    <w:ind w:firstLineChars="0" w:firstLine="0"/>
                    <w:jc w:val="center"/>
                    <w:rPr>
                      <w:sz w:val="21"/>
                      <w:szCs w:val="21"/>
                    </w:rPr>
                  </w:pPr>
                  <w:r>
                    <w:rPr>
                      <w:rFonts w:hint="eastAsia"/>
                      <w:sz w:val="21"/>
                      <w:szCs w:val="21"/>
                    </w:rPr>
                    <w:t>DA018</w:t>
                  </w:r>
                </w:p>
              </w:tc>
              <w:tc>
                <w:tcPr>
                  <w:tcW w:w="1418" w:type="dxa"/>
                  <w:vAlign w:val="center"/>
                </w:tcPr>
                <w:p w:rsidR="00CF51A1" w:rsidRDefault="00CF51A1" w:rsidP="00275C67">
                  <w:pPr>
                    <w:spacing w:line="240" w:lineRule="auto"/>
                    <w:ind w:firstLineChars="0" w:firstLine="0"/>
                    <w:jc w:val="center"/>
                    <w:rPr>
                      <w:sz w:val="21"/>
                      <w:szCs w:val="21"/>
                    </w:rPr>
                  </w:pPr>
                  <w:r w:rsidRPr="00384D57">
                    <w:rPr>
                      <w:sz w:val="21"/>
                      <w:szCs w:val="21"/>
                    </w:rPr>
                    <w:t>E111.871689°</w:t>
                  </w:r>
                </w:p>
                <w:p w:rsidR="00CF51A1" w:rsidRPr="00B819E3" w:rsidRDefault="00CF51A1" w:rsidP="00275C67">
                  <w:pPr>
                    <w:spacing w:line="240" w:lineRule="auto"/>
                    <w:ind w:firstLineChars="0" w:firstLine="0"/>
                    <w:jc w:val="center"/>
                    <w:rPr>
                      <w:sz w:val="21"/>
                      <w:szCs w:val="21"/>
                    </w:rPr>
                  </w:pPr>
                  <w:r w:rsidRPr="00384D57">
                    <w:rPr>
                      <w:sz w:val="21"/>
                      <w:szCs w:val="21"/>
                    </w:rPr>
                    <w:t>N29.593037°</w:t>
                  </w:r>
                </w:p>
              </w:tc>
              <w:tc>
                <w:tcPr>
                  <w:tcW w:w="850" w:type="dxa"/>
                  <w:vAlign w:val="center"/>
                </w:tcPr>
                <w:p w:rsidR="00CF51A1" w:rsidRPr="00B819E3" w:rsidRDefault="00CF51A1" w:rsidP="0025033E">
                  <w:pPr>
                    <w:spacing w:line="240" w:lineRule="auto"/>
                    <w:ind w:firstLineChars="0" w:firstLine="0"/>
                    <w:jc w:val="center"/>
                    <w:rPr>
                      <w:sz w:val="21"/>
                      <w:szCs w:val="21"/>
                    </w:rPr>
                  </w:pPr>
                  <w:r>
                    <w:rPr>
                      <w:rFonts w:hint="eastAsia"/>
                      <w:sz w:val="21"/>
                      <w:szCs w:val="21"/>
                    </w:rPr>
                    <w:t>一般排放口</w:t>
                  </w:r>
                </w:p>
              </w:tc>
              <w:tc>
                <w:tcPr>
                  <w:tcW w:w="567" w:type="dxa"/>
                  <w:vAlign w:val="center"/>
                </w:tcPr>
                <w:p w:rsidR="00CF51A1" w:rsidRPr="00B819E3" w:rsidRDefault="00820586" w:rsidP="00275C67">
                  <w:pPr>
                    <w:spacing w:line="240" w:lineRule="auto"/>
                    <w:ind w:firstLineChars="0" w:firstLine="0"/>
                    <w:jc w:val="center"/>
                    <w:rPr>
                      <w:sz w:val="21"/>
                      <w:szCs w:val="21"/>
                    </w:rPr>
                  </w:pPr>
                  <w:r>
                    <w:rPr>
                      <w:rFonts w:hint="eastAsia"/>
                      <w:sz w:val="21"/>
                      <w:szCs w:val="21"/>
                    </w:rPr>
                    <w:t>25</w:t>
                  </w:r>
                </w:p>
              </w:tc>
              <w:tc>
                <w:tcPr>
                  <w:tcW w:w="567" w:type="dxa"/>
                  <w:vAlign w:val="center"/>
                </w:tcPr>
                <w:p w:rsidR="00CF51A1" w:rsidRPr="00B819E3" w:rsidRDefault="00820586" w:rsidP="00275C67">
                  <w:pPr>
                    <w:spacing w:line="240" w:lineRule="auto"/>
                    <w:ind w:firstLineChars="0" w:firstLine="0"/>
                    <w:jc w:val="center"/>
                    <w:rPr>
                      <w:sz w:val="21"/>
                      <w:szCs w:val="21"/>
                    </w:rPr>
                  </w:pPr>
                  <w:r>
                    <w:rPr>
                      <w:rFonts w:hint="eastAsia"/>
                      <w:sz w:val="21"/>
                      <w:szCs w:val="21"/>
                    </w:rPr>
                    <w:t>15</w:t>
                  </w:r>
                </w:p>
              </w:tc>
              <w:tc>
                <w:tcPr>
                  <w:tcW w:w="709" w:type="dxa"/>
                  <w:vAlign w:val="center"/>
                </w:tcPr>
                <w:p w:rsidR="00CF51A1" w:rsidRPr="00B819E3" w:rsidRDefault="00820586" w:rsidP="00275C67">
                  <w:pPr>
                    <w:spacing w:line="240" w:lineRule="auto"/>
                    <w:ind w:firstLineChars="0" w:firstLine="0"/>
                    <w:jc w:val="center"/>
                    <w:rPr>
                      <w:sz w:val="21"/>
                      <w:szCs w:val="21"/>
                    </w:rPr>
                  </w:pPr>
                  <w:r>
                    <w:rPr>
                      <w:rFonts w:hint="eastAsia"/>
                      <w:sz w:val="21"/>
                      <w:szCs w:val="21"/>
                    </w:rPr>
                    <w:t>0.9</w:t>
                  </w:r>
                </w:p>
              </w:tc>
              <w:tc>
                <w:tcPr>
                  <w:tcW w:w="1893" w:type="dxa"/>
                  <w:vAlign w:val="center"/>
                </w:tcPr>
                <w:p w:rsidR="00CF51A1" w:rsidRPr="00B819E3" w:rsidRDefault="00DD0DC8" w:rsidP="00DD0DC8">
                  <w:pPr>
                    <w:spacing w:line="240" w:lineRule="auto"/>
                    <w:ind w:firstLineChars="0" w:firstLine="0"/>
                    <w:jc w:val="center"/>
                    <w:rPr>
                      <w:sz w:val="21"/>
                      <w:szCs w:val="21"/>
                    </w:rPr>
                  </w:pPr>
                  <w:r w:rsidRPr="00DD0DC8">
                    <w:rPr>
                      <w:rFonts w:hint="eastAsia"/>
                      <w:sz w:val="21"/>
                      <w:szCs w:val="21"/>
                    </w:rPr>
                    <w:t>《表面涂装（汽车制造及维修）挥发性有机物、镍排放标准》（</w:t>
                  </w:r>
                  <w:r w:rsidRPr="00DD0DC8">
                    <w:rPr>
                      <w:rFonts w:hint="eastAsia"/>
                      <w:sz w:val="21"/>
                      <w:szCs w:val="21"/>
                    </w:rPr>
                    <w:t>DB</w:t>
                  </w:r>
                  <w:r w:rsidR="009666B8">
                    <w:rPr>
                      <w:rFonts w:hint="eastAsia"/>
                      <w:sz w:val="21"/>
                      <w:szCs w:val="21"/>
                    </w:rPr>
                    <w:t xml:space="preserve"> </w:t>
                  </w:r>
                  <w:r w:rsidRPr="00DD0DC8">
                    <w:rPr>
                      <w:rFonts w:hint="eastAsia"/>
                      <w:sz w:val="21"/>
                      <w:szCs w:val="21"/>
                    </w:rPr>
                    <w:t>43/1356-2017</w:t>
                  </w:r>
                  <w:r w:rsidRPr="00DD0DC8">
                    <w:rPr>
                      <w:rFonts w:hint="eastAsia"/>
                      <w:sz w:val="21"/>
                      <w:szCs w:val="21"/>
                    </w:rPr>
                    <w:t>）</w:t>
                  </w:r>
                  <w:r>
                    <w:rPr>
                      <w:rFonts w:hint="eastAsia"/>
                      <w:sz w:val="21"/>
                      <w:szCs w:val="21"/>
                    </w:rPr>
                    <w:t>、</w:t>
                  </w:r>
                  <w:r w:rsidRPr="00DD0DC8">
                    <w:rPr>
                      <w:rFonts w:hint="eastAsia"/>
                      <w:sz w:val="21"/>
                      <w:szCs w:val="21"/>
                    </w:rPr>
                    <w:t>《大气污染物综合排放标准》（</w:t>
                  </w:r>
                  <w:r w:rsidRPr="00DD0DC8">
                    <w:rPr>
                      <w:rFonts w:hint="eastAsia"/>
                      <w:sz w:val="21"/>
                      <w:szCs w:val="21"/>
                    </w:rPr>
                    <w:t>GB</w:t>
                  </w:r>
                  <w:r w:rsidR="009666B8">
                    <w:rPr>
                      <w:rFonts w:hint="eastAsia"/>
                      <w:sz w:val="21"/>
                      <w:szCs w:val="21"/>
                    </w:rPr>
                    <w:t xml:space="preserve"> </w:t>
                  </w:r>
                  <w:r w:rsidRPr="00DD0DC8">
                    <w:rPr>
                      <w:rFonts w:hint="eastAsia"/>
                      <w:sz w:val="21"/>
                      <w:szCs w:val="21"/>
                    </w:rPr>
                    <w:t>16297-1996</w:t>
                  </w:r>
                  <w:r w:rsidRPr="00DD0DC8">
                    <w:rPr>
                      <w:rFonts w:hint="eastAsia"/>
                      <w:sz w:val="21"/>
                      <w:szCs w:val="21"/>
                    </w:rPr>
                    <w:t>）</w:t>
                  </w:r>
                </w:p>
              </w:tc>
            </w:tr>
            <w:tr w:rsidR="00DD0DC8" w:rsidRPr="00B819E3" w:rsidTr="009666B8">
              <w:trPr>
                <w:jc w:val="center"/>
              </w:trPr>
              <w:tc>
                <w:tcPr>
                  <w:tcW w:w="1295" w:type="dxa"/>
                  <w:vAlign w:val="center"/>
                </w:tcPr>
                <w:p w:rsidR="00DD0DC8" w:rsidRPr="00B819E3" w:rsidRDefault="00DD0DC8" w:rsidP="00275C67">
                  <w:pPr>
                    <w:spacing w:line="240" w:lineRule="auto"/>
                    <w:ind w:firstLineChars="0" w:firstLine="0"/>
                    <w:jc w:val="center"/>
                    <w:rPr>
                      <w:sz w:val="21"/>
                      <w:szCs w:val="21"/>
                    </w:rPr>
                  </w:pPr>
                  <w:r w:rsidRPr="00820586">
                    <w:rPr>
                      <w:rFonts w:hint="eastAsia"/>
                      <w:sz w:val="21"/>
                      <w:szCs w:val="21"/>
                    </w:rPr>
                    <w:t>农机桥总装车间</w:t>
                  </w:r>
                  <w:r>
                    <w:rPr>
                      <w:rFonts w:hint="eastAsia"/>
                      <w:sz w:val="21"/>
                      <w:szCs w:val="21"/>
                    </w:rPr>
                    <w:t>1#</w:t>
                  </w:r>
                  <w:r>
                    <w:rPr>
                      <w:rFonts w:hint="eastAsia"/>
                      <w:sz w:val="21"/>
                      <w:szCs w:val="21"/>
                    </w:rPr>
                    <w:t>烘干排气筒</w:t>
                  </w:r>
                </w:p>
              </w:tc>
              <w:tc>
                <w:tcPr>
                  <w:tcW w:w="567" w:type="dxa"/>
                  <w:vAlign w:val="center"/>
                </w:tcPr>
                <w:p w:rsidR="00DD0DC8" w:rsidRPr="00B819E3" w:rsidRDefault="00DD0DC8" w:rsidP="00275C67">
                  <w:pPr>
                    <w:spacing w:line="240" w:lineRule="auto"/>
                    <w:ind w:firstLineChars="0" w:firstLine="0"/>
                    <w:jc w:val="center"/>
                    <w:rPr>
                      <w:sz w:val="21"/>
                      <w:szCs w:val="21"/>
                    </w:rPr>
                  </w:pPr>
                  <w:r>
                    <w:rPr>
                      <w:rFonts w:hint="eastAsia"/>
                      <w:sz w:val="21"/>
                      <w:szCs w:val="21"/>
                    </w:rPr>
                    <w:t>DA024</w:t>
                  </w:r>
                </w:p>
              </w:tc>
              <w:tc>
                <w:tcPr>
                  <w:tcW w:w="1418" w:type="dxa"/>
                  <w:vAlign w:val="center"/>
                </w:tcPr>
                <w:p w:rsidR="00DD0DC8" w:rsidRDefault="00DD0DC8" w:rsidP="00275C67">
                  <w:pPr>
                    <w:spacing w:line="240" w:lineRule="auto"/>
                    <w:ind w:firstLineChars="0" w:firstLine="0"/>
                    <w:jc w:val="center"/>
                    <w:rPr>
                      <w:sz w:val="21"/>
                      <w:szCs w:val="21"/>
                    </w:rPr>
                  </w:pPr>
                  <w:r w:rsidRPr="00384D57">
                    <w:rPr>
                      <w:sz w:val="21"/>
                      <w:szCs w:val="21"/>
                    </w:rPr>
                    <w:t>E111.872004°</w:t>
                  </w:r>
                </w:p>
                <w:p w:rsidR="00DD0DC8" w:rsidRPr="00B819E3" w:rsidRDefault="00DD0DC8" w:rsidP="00275C67">
                  <w:pPr>
                    <w:spacing w:line="240" w:lineRule="auto"/>
                    <w:ind w:firstLineChars="0" w:firstLine="0"/>
                    <w:jc w:val="center"/>
                    <w:rPr>
                      <w:sz w:val="21"/>
                      <w:szCs w:val="21"/>
                    </w:rPr>
                  </w:pPr>
                  <w:r w:rsidRPr="00384D57">
                    <w:rPr>
                      <w:sz w:val="21"/>
                      <w:szCs w:val="21"/>
                    </w:rPr>
                    <w:t>N29.593139°</w:t>
                  </w:r>
                </w:p>
              </w:tc>
              <w:tc>
                <w:tcPr>
                  <w:tcW w:w="850" w:type="dxa"/>
                  <w:vAlign w:val="center"/>
                </w:tcPr>
                <w:p w:rsidR="00DD0DC8" w:rsidRPr="00B819E3" w:rsidRDefault="00DD0DC8" w:rsidP="0025033E">
                  <w:pPr>
                    <w:spacing w:line="240" w:lineRule="auto"/>
                    <w:ind w:firstLineChars="0" w:firstLine="0"/>
                    <w:jc w:val="center"/>
                    <w:rPr>
                      <w:sz w:val="21"/>
                      <w:szCs w:val="21"/>
                    </w:rPr>
                  </w:pPr>
                  <w:r>
                    <w:rPr>
                      <w:rFonts w:hint="eastAsia"/>
                      <w:sz w:val="21"/>
                      <w:szCs w:val="21"/>
                    </w:rPr>
                    <w:t>一般排放口</w:t>
                  </w:r>
                </w:p>
              </w:tc>
              <w:tc>
                <w:tcPr>
                  <w:tcW w:w="567" w:type="dxa"/>
                  <w:vAlign w:val="center"/>
                </w:tcPr>
                <w:p w:rsidR="00DD0DC8" w:rsidRPr="00B819E3" w:rsidRDefault="00DD0DC8" w:rsidP="00275C67">
                  <w:pPr>
                    <w:spacing w:line="240" w:lineRule="auto"/>
                    <w:ind w:firstLineChars="0" w:firstLine="0"/>
                    <w:jc w:val="center"/>
                    <w:rPr>
                      <w:sz w:val="21"/>
                      <w:szCs w:val="21"/>
                    </w:rPr>
                  </w:pPr>
                  <w:r>
                    <w:rPr>
                      <w:rFonts w:hint="eastAsia"/>
                      <w:sz w:val="21"/>
                      <w:szCs w:val="21"/>
                    </w:rPr>
                    <w:t>40</w:t>
                  </w:r>
                </w:p>
              </w:tc>
              <w:tc>
                <w:tcPr>
                  <w:tcW w:w="567" w:type="dxa"/>
                  <w:vAlign w:val="center"/>
                </w:tcPr>
                <w:p w:rsidR="00DD0DC8" w:rsidRPr="00B819E3" w:rsidRDefault="00DD0DC8" w:rsidP="00275C67">
                  <w:pPr>
                    <w:spacing w:line="240" w:lineRule="auto"/>
                    <w:ind w:firstLineChars="0" w:firstLine="0"/>
                    <w:jc w:val="center"/>
                    <w:rPr>
                      <w:sz w:val="21"/>
                      <w:szCs w:val="21"/>
                    </w:rPr>
                  </w:pPr>
                  <w:r>
                    <w:rPr>
                      <w:rFonts w:hint="eastAsia"/>
                      <w:sz w:val="21"/>
                      <w:szCs w:val="21"/>
                    </w:rPr>
                    <w:t>15</w:t>
                  </w:r>
                </w:p>
              </w:tc>
              <w:tc>
                <w:tcPr>
                  <w:tcW w:w="709" w:type="dxa"/>
                  <w:vAlign w:val="center"/>
                </w:tcPr>
                <w:p w:rsidR="00DD0DC8" w:rsidRDefault="00DD0DC8" w:rsidP="00275C67">
                  <w:pPr>
                    <w:spacing w:line="240" w:lineRule="auto"/>
                    <w:ind w:firstLineChars="0" w:firstLine="0"/>
                    <w:jc w:val="center"/>
                    <w:rPr>
                      <w:sz w:val="21"/>
                      <w:szCs w:val="21"/>
                    </w:rPr>
                  </w:pPr>
                  <w:r w:rsidRPr="00820586">
                    <w:rPr>
                      <w:sz w:val="21"/>
                      <w:szCs w:val="21"/>
                    </w:rPr>
                    <w:t>0.3×</w:t>
                  </w:r>
                </w:p>
                <w:p w:rsidR="00DD0DC8" w:rsidRPr="00820586" w:rsidRDefault="00DD0DC8" w:rsidP="00275C67">
                  <w:pPr>
                    <w:spacing w:line="240" w:lineRule="auto"/>
                    <w:ind w:firstLineChars="0" w:firstLine="0"/>
                    <w:jc w:val="center"/>
                    <w:rPr>
                      <w:sz w:val="21"/>
                      <w:szCs w:val="21"/>
                    </w:rPr>
                  </w:pPr>
                  <w:r w:rsidRPr="00820586">
                    <w:rPr>
                      <w:sz w:val="21"/>
                      <w:szCs w:val="21"/>
                    </w:rPr>
                    <w:t>0.3</w:t>
                  </w:r>
                </w:p>
              </w:tc>
              <w:tc>
                <w:tcPr>
                  <w:tcW w:w="1893" w:type="dxa"/>
                  <w:vMerge w:val="restart"/>
                  <w:vAlign w:val="center"/>
                </w:tcPr>
                <w:p w:rsidR="00DD0DC8" w:rsidRPr="00B819E3" w:rsidRDefault="00DD0DC8" w:rsidP="00275C67">
                  <w:pPr>
                    <w:spacing w:line="240" w:lineRule="auto"/>
                    <w:ind w:firstLineChars="0" w:firstLine="0"/>
                    <w:jc w:val="center"/>
                    <w:rPr>
                      <w:sz w:val="21"/>
                      <w:szCs w:val="21"/>
                    </w:rPr>
                  </w:pPr>
                  <w:r w:rsidRPr="00DD0DC8">
                    <w:rPr>
                      <w:rFonts w:hint="eastAsia"/>
                      <w:sz w:val="21"/>
                      <w:szCs w:val="21"/>
                    </w:rPr>
                    <w:t>《表面涂装（汽车制造及维修）挥发性有机物、镍排放标准》（</w:t>
                  </w:r>
                  <w:r w:rsidRPr="00DD0DC8">
                    <w:rPr>
                      <w:rFonts w:hint="eastAsia"/>
                      <w:sz w:val="21"/>
                      <w:szCs w:val="21"/>
                    </w:rPr>
                    <w:t>DB</w:t>
                  </w:r>
                  <w:r w:rsidR="009666B8">
                    <w:rPr>
                      <w:rFonts w:hint="eastAsia"/>
                      <w:sz w:val="21"/>
                      <w:szCs w:val="21"/>
                    </w:rPr>
                    <w:t xml:space="preserve"> </w:t>
                  </w:r>
                  <w:r w:rsidRPr="00DD0DC8">
                    <w:rPr>
                      <w:rFonts w:hint="eastAsia"/>
                      <w:sz w:val="21"/>
                      <w:szCs w:val="21"/>
                    </w:rPr>
                    <w:t>43/1356-2017</w:t>
                  </w:r>
                  <w:r w:rsidRPr="00DD0DC8">
                    <w:rPr>
                      <w:rFonts w:hint="eastAsia"/>
                      <w:sz w:val="21"/>
                      <w:szCs w:val="21"/>
                    </w:rPr>
                    <w:t>）</w:t>
                  </w:r>
                  <w:r>
                    <w:rPr>
                      <w:rFonts w:hint="eastAsia"/>
                      <w:sz w:val="21"/>
                      <w:szCs w:val="21"/>
                    </w:rPr>
                    <w:t>、</w:t>
                  </w:r>
                  <w:r w:rsidRPr="002A186D">
                    <w:rPr>
                      <w:rFonts w:hint="eastAsia"/>
                      <w:sz w:val="21"/>
                      <w:szCs w:val="21"/>
                    </w:rPr>
                    <w:t>《湖南省工业炉窑大气污染综合治理实施方案》</w:t>
                  </w:r>
                </w:p>
              </w:tc>
            </w:tr>
            <w:tr w:rsidR="00DD0DC8" w:rsidRPr="00B819E3" w:rsidTr="009666B8">
              <w:trPr>
                <w:jc w:val="center"/>
              </w:trPr>
              <w:tc>
                <w:tcPr>
                  <w:tcW w:w="1295" w:type="dxa"/>
                  <w:vAlign w:val="center"/>
                </w:tcPr>
                <w:p w:rsidR="00DD0DC8" w:rsidRPr="00B819E3" w:rsidRDefault="00DD0DC8" w:rsidP="00820586">
                  <w:pPr>
                    <w:spacing w:line="240" w:lineRule="auto"/>
                    <w:ind w:firstLineChars="0" w:firstLine="0"/>
                    <w:jc w:val="center"/>
                    <w:rPr>
                      <w:sz w:val="21"/>
                      <w:szCs w:val="21"/>
                    </w:rPr>
                  </w:pPr>
                  <w:r w:rsidRPr="00820586">
                    <w:rPr>
                      <w:rFonts w:hint="eastAsia"/>
                      <w:sz w:val="21"/>
                      <w:szCs w:val="21"/>
                    </w:rPr>
                    <w:t>农机桥总装车间</w:t>
                  </w:r>
                  <w:r>
                    <w:rPr>
                      <w:rFonts w:hint="eastAsia"/>
                      <w:sz w:val="21"/>
                      <w:szCs w:val="21"/>
                    </w:rPr>
                    <w:t>2#</w:t>
                  </w:r>
                  <w:r>
                    <w:rPr>
                      <w:rFonts w:hint="eastAsia"/>
                      <w:sz w:val="21"/>
                      <w:szCs w:val="21"/>
                    </w:rPr>
                    <w:t>烘干排气筒</w:t>
                  </w:r>
                </w:p>
              </w:tc>
              <w:tc>
                <w:tcPr>
                  <w:tcW w:w="567" w:type="dxa"/>
                  <w:vAlign w:val="center"/>
                </w:tcPr>
                <w:p w:rsidR="00DD0DC8" w:rsidRPr="00B819E3" w:rsidRDefault="00DD0DC8" w:rsidP="00275C67">
                  <w:pPr>
                    <w:spacing w:line="240" w:lineRule="auto"/>
                    <w:ind w:firstLineChars="0" w:firstLine="0"/>
                    <w:jc w:val="center"/>
                    <w:rPr>
                      <w:sz w:val="21"/>
                      <w:szCs w:val="21"/>
                    </w:rPr>
                  </w:pPr>
                  <w:r>
                    <w:rPr>
                      <w:rFonts w:hint="eastAsia"/>
                      <w:sz w:val="21"/>
                      <w:szCs w:val="21"/>
                    </w:rPr>
                    <w:t>DA025</w:t>
                  </w:r>
                </w:p>
              </w:tc>
              <w:tc>
                <w:tcPr>
                  <w:tcW w:w="1418" w:type="dxa"/>
                  <w:vAlign w:val="center"/>
                </w:tcPr>
                <w:p w:rsidR="00DD0DC8" w:rsidRDefault="00DD0DC8" w:rsidP="00275C67">
                  <w:pPr>
                    <w:spacing w:line="240" w:lineRule="auto"/>
                    <w:ind w:firstLineChars="0" w:firstLine="0"/>
                    <w:jc w:val="center"/>
                    <w:rPr>
                      <w:sz w:val="21"/>
                      <w:szCs w:val="21"/>
                    </w:rPr>
                  </w:pPr>
                  <w:r w:rsidRPr="00384D57">
                    <w:rPr>
                      <w:sz w:val="21"/>
                      <w:szCs w:val="21"/>
                    </w:rPr>
                    <w:t>E111.871874°</w:t>
                  </w:r>
                </w:p>
                <w:p w:rsidR="00DD0DC8" w:rsidRPr="00B819E3" w:rsidRDefault="00DD0DC8" w:rsidP="00275C67">
                  <w:pPr>
                    <w:spacing w:line="240" w:lineRule="auto"/>
                    <w:ind w:firstLineChars="0" w:firstLine="0"/>
                    <w:jc w:val="center"/>
                    <w:rPr>
                      <w:sz w:val="21"/>
                      <w:szCs w:val="21"/>
                    </w:rPr>
                  </w:pPr>
                  <w:r w:rsidRPr="00384D57">
                    <w:rPr>
                      <w:sz w:val="21"/>
                      <w:szCs w:val="21"/>
                    </w:rPr>
                    <w:t>N29.593167°</w:t>
                  </w:r>
                </w:p>
              </w:tc>
              <w:tc>
                <w:tcPr>
                  <w:tcW w:w="850" w:type="dxa"/>
                  <w:vAlign w:val="center"/>
                </w:tcPr>
                <w:p w:rsidR="00DD0DC8" w:rsidRPr="00B819E3" w:rsidRDefault="00DD0DC8" w:rsidP="0025033E">
                  <w:pPr>
                    <w:spacing w:line="240" w:lineRule="auto"/>
                    <w:ind w:firstLineChars="0" w:firstLine="0"/>
                    <w:jc w:val="center"/>
                    <w:rPr>
                      <w:sz w:val="21"/>
                      <w:szCs w:val="21"/>
                    </w:rPr>
                  </w:pPr>
                  <w:r>
                    <w:rPr>
                      <w:rFonts w:hint="eastAsia"/>
                      <w:sz w:val="21"/>
                      <w:szCs w:val="21"/>
                    </w:rPr>
                    <w:t>一般排放口</w:t>
                  </w:r>
                </w:p>
              </w:tc>
              <w:tc>
                <w:tcPr>
                  <w:tcW w:w="567" w:type="dxa"/>
                  <w:vAlign w:val="center"/>
                </w:tcPr>
                <w:p w:rsidR="00DD0DC8" w:rsidRPr="00B819E3" w:rsidRDefault="00DD0DC8" w:rsidP="00275C67">
                  <w:pPr>
                    <w:spacing w:line="240" w:lineRule="auto"/>
                    <w:ind w:firstLineChars="0" w:firstLine="0"/>
                    <w:jc w:val="center"/>
                    <w:rPr>
                      <w:sz w:val="21"/>
                      <w:szCs w:val="21"/>
                    </w:rPr>
                  </w:pPr>
                  <w:r>
                    <w:rPr>
                      <w:rFonts w:hint="eastAsia"/>
                      <w:sz w:val="21"/>
                      <w:szCs w:val="21"/>
                    </w:rPr>
                    <w:t>40</w:t>
                  </w:r>
                </w:p>
              </w:tc>
              <w:tc>
                <w:tcPr>
                  <w:tcW w:w="567" w:type="dxa"/>
                  <w:vAlign w:val="center"/>
                </w:tcPr>
                <w:p w:rsidR="00DD0DC8" w:rsidRPr="00B819E3" w:rsidRDefault="00DD0DC8" w:rsidP="00275C67">
                  <w:pPr>
                    <w:spacing w:line="240" w:lineRule="auto"/>
                    <w:ind w:firstLineChars="0" w:firstLine="0"/>
                    <w:jc w:val="center"/>
                    <w:rPr>
                      <w:sz w:val="21"/>
                      <w:szCs w:val="21"/>
                    </w:rPr>
                  </w:pPr>
                  <w:r>
                    <w:rPr>
                      <w:rFonts w:hint="eastAsia"/>
                      <w:sz w:val="21"/>
                      <w:szCs w:val="21"/>
                    </w:rPr>
                    <w:t>15</w:t>
                  </w:r>
                </w:p>
              </w:tc>
              <w:tc>
                <w:tcPr>
                  <w:tcW w:w="709" w:type="dxa"/>
                  <w:vAlign w:val="center"/>
                </w:tcPr>
                <w:p w:rsidR="00DD0DC8" w:rsidRDefault="00DD0DC8" w:rsidP="00275C67">
                  <w:pPr>
                    <w:spacing w:line="240" w:lineRule="auto"/>
                    <w:ind w:firstLineChars="0" w:firstLine="0"/>
                    <w:jc w:val="center"/>
                    <w:rPr>
                      <w:sz w:val="21"/>
                      <w:szCs w:val="21"/>
                    </w:rPr>
                  </w:pPr>
                  <w:r w:rsidRPr="00820586">
                    <w:rPr>
                      <w:sz w:val="21"/>
                      <w:szCs w:val="21"/>
                    </w:rPr>
                    <w:t>0.3×</w:t>
                  </w:r>
                </w:p>
                <w:p w:rsidR="00DD0DC8" w:rsidRPr="00820586" w:rsidRDefault="00DD0DC8" w:rsidP="00275C67">
                  <w:pPr>
                    <w:spacing w:line="240" w:lineRule="auto"/>
                    <w:ind w:firstLineChars="0" w:firstLine="0"/>
                    <w:jc w:val="center"/>
                    <w:rPr>
                      <w:sz w:val="21"/>
                      <w:szCs w:val="21"/>
                    </w:rPr>
                  </w:pPr>
                  <w:r w:rsidRPr="00820586">
                    <w:rPr>
                      <w:sz w:val="21"/>
                      <w:szCs w:val="21"/>
                    </w:rPr>
                    <w:t>0.3</w:t>
                  </w:r>
                </w:p>
              </w:tc>
              <w:tc>
                <w:tcPr>
                  <w:tcW w:w="1893" w:type="dxa"/>
                  <w:vMerge/>
                  <w:vAlign w:val="center"/>
                </w:tcPr>
                <w:p w:rsidR="00DD0DC8" w:rsidRPr="00B819E3" w:rsidRDefault="00DD0DC8" w:rsidP="00275C67">
                  <w:pPr>
                    <w:spacing w:line="240" w:lineRule="auto"/>
                    <w:ind w:firstLineChars="0" w:firstLine="0"/>
                    <w:jc w:val="center"/>
                    <w:rPr>
                      <w:sz w:val="21"/>
                      <w:szCs w:val="21"/>
                    </w:rPr>
                  </w:pPr>
                </w:p>
              </w:tc>
            </w:tr>
          </w:tbl>
          <w:p w:rsidR="0057439C" w:rsidRPr="00D04D35" w:rsidRDefault="00B568A5" w:rsidP="001162FC">
            <w:pPr>
              <w:autoSpaceDE w:val="0"/>
              <w:autoSpaceDN w:val="0"/>
              <w:adjustRightInd w:val="0"/>
              <w:snapToGrid w:val="0"/>
              <w:ind w:firstLineChars="0" w:firstLine="0"/>
              <w:rPr>
                <w:b/>
                <w:bCs/>
                <w:sz w:val="21"/>
                <w:szCs w:val="21"/>
              </w:rPr>
            </w:pPr>
            <w:r w:rsidRPr="00D04D35">
              <w:rPr>
                <w:rFonts w:hint="eastAsia"/>
                <w:b/>
                <w:bCs/>
                <w:sz w:val="21"/>
                <w:szCs w:val="21"/>
              </w:rPr>
              <w:t>二</w:t>
            </w:r>
            <w:r w:rsidR="00DA4637" w:rsidRPr="00D04D35">
              <w:rPr>
                <w:b/>
                <w:bCs/>
                <w:sz w:val="21"/>
                <w:szCs w:val="21"/>
              </w:rPr>
              <w:t>、废水</w:t>
            </w:r>
          </w:p>
          <w:p w:rsidR="0057439C" w:rsidRPr="00EB74B5" w:rsidRDefault="00B568A5" w:rsidP="001162FC">
            <w:pPr>
              <w:autoSpaceDE w:val="0"/>
              <w:autoSpaceDN w:val="0"/>
              <w:adjustRightInd w:val="0"/>
              <w:snapToGrid w:val="0"/>
              <w:ind w:firstLine="420"/>
              <w:rPr>
                <w:rFonts w:eastAsiaTheme="minorEastAsia"/>
                <w:sz w:val="21"/>
                <w:szCs w:val="21"/>
              </w:rPr>
            </w:pPr>
            <w:r>
              <w:rPr>
                <w:rFonts w:eastAsiaTheme="minorEastAsia" w:hAnsiTheme="minorEastAsia" w:hint="eastAsia"/>
                <w:sz w:val="21"/>
                <w:szCs w:val="21"/>
              </w:rPr>
              <w:t>1</w:t>
            </w:r>
            <w:r>
              <w:rPr>
                <w:rFonts w:eastAsiaTheme="minorEastAsia" w:hAnsiTheme="minorEastAsia" w:hint="eastAsia"/>
                <w:sz w:val="21"/>
                <w:szCs w:val="21"/>
              </w:rPr>
              <w:t>、</w:t>
            </w:r>
            <w:r w:rsidR="00DA4637" w:rsidRPr="00EB74B5">
              <w:rPr>
                <w:rFonts w:eastAsiaTheme="minorEastAsia" w:hAnsiTheme="minorEastAsia"/>
                <w:sz w:val="21"/>
                <w:szCs w:val="21"/>
              </w:rPr>
              <w:t>源强核算</w:t>
            </w:r>
          </w:p>
          <w:p w:rsidR="0057439C" w:rsidRPr="00EB74B5" w:rsidRDefault="00DA4637" w:rsidP="001162FC">
            <w:pPr>
              <w:autoSpaceDE w:val="0"/>
              <w:autoSpaceDN w:val="0"/>
              <w:adjustRightInd w:val="0"/>
              <w:snapToGrid w:val="0"/>
              <w:ind w:firstLine="420"/>
              <w:rPr>
                <w:rFonts w:eastAsiaTheme="minorEastAsia"/>
                <w:sz w:val="21"/>
                <w:szCs w:val="21"/>
              </w:rPr>
            </w:pPr>
            <w:r w:rsidRPr="00EB74B5">
              <w:rPr>
                <w:rFonts w:eastAsiaTheme="minorEastAsia" w:hAnsiTheme="minorEastAsia"/>
                <w:sz w:val="21"/>
                <w:szCs w:val="21"/>
              </w:rPr>
              <w:t>营运期项</w:t>
            </w:r>
            <w:r w:rsidR="009F5D2F">
              <w:rPr>
                <w:rFonts w:eastAsiaTheme="minorEastAsia" w:hAnsiTheme="minorEastAsia"/>
                <w:sz w:val="21"/>
                <w:szCs w:val="21"/>
              </w:rPr>
              <w:t>目废水主要为切割成型清洗废水、机械加工清洗废水、涂装前处理废水</w:t>
            </w:r>
            <w:r w:rsidR="00BD2E54">
              <w:rPr>
                <w:rFonts w:eastAsiaTheme="minorEastAsia" w:hAnsiTheme="minorEastAsia" w:hint="eastAsia"/>
                <w:sz w:val="21"/>
                <w:szCs w:val="21"/>
              </w:rPr>
              <w:t>及</w:t>
            </w:r>
            <w:r w:rsidRPr="00EB74B5">
              <w:rPr>
                <w:rFonts w:eastAsiaTheme="minorEastAsia" w:hAnsiTheme="minorEastAsia"/>
                <w:sz w:val="21"/>
                <w:szCs w:val="21"/>
              </w:rPr>
              <w:t>生活污水。</w:t>
            </w:r>
          </w:p>
          <w:p w:rsidR="0057439C" w:rsidRPr="00EB74B5" w:rsidRDefault="00B568A5" w:rsidP="001162FC">
            <w:pPr>
              <w:autoSpaceDE w:val="0"/>
              <w:autoSpaceDN w:val="0"/>
              <w:adjustRightInd w:val="0"/>
              <w:snapToGrid w:val="0"/>
              <w:ind w:firstLine="420"/>
              <w:rPr>
                <w:rFonts w:eastAsiaTheme="minorEastAsia"/>
                <w:sz w:val="21"/>
                <w:szCs w:val="21"/>
              </w:rPr>
            </w:pPr>
            <w:r>
              <w:rPr>
                <w:rFonts w:eastAsiaTheme="minorEastAsia" w:hAnsiTheme="minorEastAsia" w:hint="eastAsia"/>
                <w:sz w:val="21"/>
                <w:szCs w:val="21"/>
              </w:rPr>
              <w:t>（</w:t>
            </w:r>
            <w:r>
              <w:rPr>
                <w:rFonts w:eastAsiaTheme="minorEastAsia" w:hAnsiTheme="minorEastAsia" w:hint="eastAsia"/>
                <w:sz w:val="21"/>
                <w:szCs w:val="21"/>
              </w:rPr>
              <w:t>1</w:t>
            </w:r>
            <w:r>
              <w:rPr>
                <w:rFonts w:eastAsiaTheme="minorEastAsia" w:hAnsiTheme="minorEastAsia" w:hint="eastAsia"/>
                <w:sz w:val="21"/>
                <w:szCs w:val="21"/>
              </w:rPr>
              <w:t>）</w:t>
            </w:r>
            <w:r w:rsidR="00DA4637" w:rsidRPr="00EB74B5">
              <w:rPr>
                <w:rFonts w:eastAsiaTheme="minorEastAsia" w:hAnsiTheme="minorEastAsia"/>
                <w:sz w:val="21"/>
                <w:szCs w:val="21"/>
              </w:rPr>
              <w:t>切割成型清洗废水</w:t>
            </w:r>
          </w:p>
          <w:p w:rsidR="0057439C" w:rsidRDefault="00DA4637" w:rsidP="001162FC">
            <w:pPr>
              <w:autoSpaceDE w:val="0"/>
              <w:autoSpaceDN w:val="0"/>
              <w:adjustRightInd w:val="0"/>
              <w:snapToGrid w:val="0"/>
              <w:ind w:firstLine="420"/>
              <w:rPr>
                <w:rFonts w:eastAsiaTheme="minorEastAsia" w:hAnsiTheme="minorEastAsia"/>
                <w:sz w:val="21"/>
                <w:szCs w:val="21"/>
              </w:rPr>
            </w:pPr>
            <w:r w:rsidRPr="00EB74B5">
              <w:rPr>
                <w:rFonts w:eastAsiaTheme="minorEastAsia" w:hAnsiTheme="minorEastAsia"/>
                <w:sz w:val="21"/>
                <w:szCs w:val="21"/>
              </w:rPr>
              <w:t>项目钢板在开卷剪切、冲压及模具清洗等工序产生清洗废水，主要污染物为</w:t>
            </w:r>
            <w:r w:rsidRPr="00EB74B5">
              <w:rPr>
                <w:rFonts w:eastAsiaTheme="minorEastAsia"/>
                <w:sz w:val="21"/>
                <w:szCs w:val="21"/>
              </w:rPr>
              <w:t>COD</w:t>
            </w:r>
            <w:r w:rsidRPr="00EB74B5">
              <w:rPr>
                <w:rFonts w:eastAsiaTheme="minorEastAsia"/>
                <w:sz w:val="21"/>
                <w:szCs w:val="21"/>
                <w:vertAlign w:val="subscript"/>
              </w:rPr>
              <w:t>Cr</w:t>
            </w:r>
            <w:r w:rsidRPr="00EB74B5">
              <w:rPr>
                <w:rFonts w:eastAsiaTheme="minorEastAsia" w:hAnsiTheme="minorEastAsia"/>
                <w:sz w:val="21"/>
                <w:szCs w:val="21"/>
              </w:rPr>
              <w:t>、石油类、</w:t>
            </w:r>
            <w:r w:rsidRPr="00EB74B5">
              <w:rPr>
                <w:rFonts w:eastAsiaTheme="minorEastAsia"/>
                <w:sz w:val="21"/>
                <w:szCs w:val="21"/>
              </w:rPr>
              <w:t>SS</w:t>
            </w:r>
            <w:r w:rsidRPr="00EB74B5">
              <w:rPr>
                <w:rFonts w:eastAsiaTheme="minorEastAsia" w:hAnsiTheme="minorEastAsia"/>
                <w:sz w:val="21"/>
                <w:szCs w:val="21"/>
              </w:rPr>
              <w:t>等。根据《排放源统计调查产排污核算方法和系数手册》</w:t>
            </w:r>
            <w:r w:rsidR="006D5FE9">
              <w:rPr>
                <w:rFonts w:eastAsiaTheme="minorEastAsia" w:hAnsiTheme="minorEastAsia" w:hint="eastAsia"/>
                <w:sz w:val="21"/>
                <w:szCs w:val="21"/>
              </w:rPr>
              <w:t>中</w:t>
            </w:r>
            <w:r w:rsidRPr="00EB74B5">
              <w:rPr>
                <w:rFonts w:eastAsiaTheme="minorEastAsia" w:hAnsiTheme="minorEastAsia"/>
                <w:sz w:val="21"/>
                <w:szCs w:val="21"/>
              </w:rPr>
              <w:t>《</w:t>
            </w:r>
            <w:r w:rsidR="006D5FE9" w:rsidRPr="006D5FE9">
              <w:rPr>
                <w:rFonts w:eastAsiaTheme="minorEastAsia" w:hAnsiTheme="minorEastAsia" w:hint="eastAsia"/>
                <w:sz w:val="21"/>
                <w:szCs w:val="21"/>
              </w:rPr>
              <w:t>33-37</w:t>
            </w:r>
            <w:r w:rsidR="008339BE">
              <w:rPr>
                <w:rFonts w:eastAsiaTheme="minorEastAsia" w:hAnsiTheme="minorEastAsia" w:hint="eastAsia"/>
                <w:sz w:val="21"/>
                <w:szCs w:val="21"/>
              </w:rPr>
              <w:t>，</w:t>
            </w:r>
            <w:r w:rsidR="006D5FE9" w:rsidRPr="006D5FE9">
              <w:rPr>
                <w:rFonts w:eastAsiaTheme="minorEastAsia" w:hAnsiTheme="minorEastAsia" w:hint="eastAsia"/>
                <w:sz w:val="21"/>
                <w:szCs w:val="21"/>
              </w:rPr>
              <w:t>431-434</w:t>
            </w:r>
            <w:r w:rsidR="006D5FE9" w:rsidRPr="006D5FE9">
              <w:rPr>
                <w:rFonts w:eastAsiaTheme="minorEastAsia" w:hAnsiTheme="minorEastAsia" w:hint="eastAsia"/>
                <w:sz w:val="21"/>
                <w:szCs w:val="21"/>
              </w:rPr>
              <w:t>机械行业系数手册</w:t>
            </w:r>
            <w:r w:rsidRPr="00EB74B5">
              <w:rPr>
                <w:rFonts w:eastAsiaTheme="minorEastAsia" w:hAnsiTheme="minorEastAsia"/>
                <w:sz w:val="21"/>
                <w:szCs w:val="21"/>
              </w:rPr>
              <w:t>》</w:t>
            </w:r>
            <w:r w:rsidR="006F5755">
              <w:rPr>
                <w:rFonts w:eastAsiaTheme="minorEastAsia" w:hAnsiTheme="minorEastAsia" w:hint="eastAsia"/>
                <w:sz w:val="21"/>
                <w:szCs w:val="21"/>
              </w:rPr>
              <w:t>产污系数及末端治理技术效率</w:t>
            </w:r>
            <w:r w:rsidRPr="00EB74B5">
              <w:rPr>
                <w:rFonts w:eastAsiaTheme="minorEastAsia" w:hAnsiTheme="minorEastAsia"/>
                <w:sz w:val="21"/>
                <w:szCs w:val="21"/>
              </w:rPr>
              <w:t>，钢板在开卷剪切、冲压及模具清洗</w:t>
            </w:r>
            <w:r w:rsidRPr="00EB74B5">
              <w:rPr>
                <w:rFonts w:eastAsiaTheme="minorEastAsia" w:hAnsiTheme="minorEastAsia"/>
                <w:sz w:val="21"/>
                <w:szCs w:val="21"/>
              </w:rPr>
              <w:lastRenderedPageBreak/>
              <w:t>等工序产生的废水量，废水量产生系数为</w:t>
            </w:r>
            <w:r w:rsidRPr="00EB74B5">
              <w:rPr>
                <w:rFonts w:eastAsiaTheme="minorEastAsia"/>
                <w:sz w:val="21"/>
                <w:szCs w:val="21"/>
              </w:rPr>
              <w:t>0.0197m</w:t>
            </w:r>
            <w:r w:rsidRPr="00EB74B5">
              <w:rPr>
                <w:rFonts w:eastAsiaTheme="minorEastAsia"/>
                <w:sz w:val="21"/>
                <w:szCs w:val="21"/>
                <w:vertAlign w:val="superscript"/>
              </w:rPr>
              <w:t>3</w:t>
            </w:r>
            <w:r w:rsidRPr="00EB74B5">
              <w:rPr>
                <w:rFonts w:eastAsiaTheme="minorEastAsia"/>
                <w:sz w:val="21"/>
                <w:szCs w:val="21"/>
              </w:rPr>
              <w:t>/t-</w:t>
            </w:r>
            <w:r w:rsidRPr="00EB74B5">
              <w:rPr>
                <w:rFonts w:eastAsiaTheme="minorEastAsia" w:hAnsiTheme="minorEastAsia"/>
                <w:sz w:val="21"/>
                <w:szCs w:val="21"/>
              </w:rPr>
              <w:t>产品（冲压成型工件），</w:t>
            </w:r>
            <w:r w:rsidRPr="00EB74B5">
              <w:rPr>
                <w:rFonts w:eastAsiaTheme="minorEastAsia"/>
                <w:sz w:val="21"/>
                <w:szCs w:val="21"/>
              </w:rPr>
              <w:t>COD</w:t>
            </w:r>
            <w:r w:rsidRPr="00EB74B5">
              <w:rPr>
                <w:rFonts w:eastAsiaTheme="minorEastAsia"/>
                <w:sz w:val="21"/>
                <w:szCs w:val="21"/>
                <w:vertAlign w:val="subscript"/>
              </w:rPr>
              <w:t>Cr</w:t>
            </w:r>
            <w:r w:rsidRPr="00EB74B5">
              <w:rPr>
                <w:rFonts w:eastAsiaTheme="minorEastAsia" w:hAnsiTheme="minorEastAsia"/>
                <w:sz w:val="21"/>
                <w:szCs w:val="21"/>
              </w:rPr>
              <w:t>产污系数为</w:t>
            </w:r>
            <w:r w:rsidRPr="00EB74B5">
              <w:rPr>
                <w:rFonts w:eastAsiaTheme="minorEastAsia"/>
                <w:sz w:val="21"/>
                <w:szCs w:val="21"/>
              </w:rPr>
              <w:t>0.355kg/t-</w:t>
            </w:r>
            <w:r w:rsidRPr="00EB74B5">
              <w:rPr>
                <w:rFonts w:eastAsiaTheme="minorEastAsia" w:hAnsiTheme="minorEastAsia"/>
                <w:sz w:val="21"/>
                <w:szCs w:val="21"/>
              </w:rPr>
              <w:t>产品（冲压成型工件），石油类的产污系数为</w:t>
            </w:r>
            <w:r w:rsidRPr="00EB74B5">
              <w:rPr>
                <w:rFonts w:eastAsiaTheme="minorEastAsia"/>
                <w:sz w:val="21"/>
                <w:szCs w:val="21"/>
              </w:rPr>
              <w:t>0.0632kg/t-</w:t>
            </w:r>
            <w:r w:rsidRPr="00EB74B5">
              <w:rPr>
                <w:rFonts w:eastAsiaTheme="minorEastAsia" w:hAnsiTheme="minorEastAsia"/>
                <w:sz w:val="21"/>
                <w:szCs w:val="21"/>
              </w:rPr>
              <w:t>产品，</w:t>
            </w:r>
            <w:r w:rsidR="0038352A">
              <w:rPr>
                <w:rFonts w:eastAsiaTheme="minorEastAsia" w:hAnsiTheme="minorEastAsia" w:hint="eastAsia"/>
                <w:sz w:val="21"/>
                <w:szCs w:val="21"/>
              </w:rPr>
              <w:t>改扩建后全厂</w:t>
            </w:r>
            <w:r w:rsidRPr="00EB74B5">
              <w:rPr>
                <w:rFonts w:eastAsiaTheme="minorEastAsia" w:hAnsiTheme="minorEastAsia"/>
                <w:sz w:val="21"/>
                <w:szCs w:val="21"/>
              </w:rPr>
              <w:t>年用钢板</w:t>
            </w:r>
            <w:r w:rsidR="0038352A">
              <w:rPr>
                <w:rFonts w:eastAsiaTheme="minorEastAsia" w:hint="eastAsia"/>
                <w:sz w:val="21"/>
                <w:szCs w:val="21"/>
              </w:rPr>
              <w:t>8040</w:t>
            </w:r>
            <w:r w:rsidRPr="00EB74B5">
              <w:rPr>
                <w:rFonts w:eastAsiaTheme="minorEastAsia" w:hAnsiTheme="minorEastAsia"/>
                <w:sz w:val="21"/>
                <w:szCs w:val="21"/>
              </w:rPr>
              <w:t>吨，下料剪切损耗率按</w:t>
            </w:r>
            <w:r w:rsidRPr="00EB74B5">
              <w:rPr>
                <w:rFonts w:eastAsiaTheme="minorEastAsia"/>
                <w:sz w:val="21"/>
                <w:szCs w:val="21"/>
              </w:rPr>
              <w:t>10%</w:t>
            </w:r>
            <w:r w:rsidRPr="00EB74B5">
              <w:rPr>
                <w:rFonts w:eastAsiaTheme="minorEastAsia" w:hAnsiTheme="minorEastAsia"/>
                <w:sz w:val="21"/>
                <w:szCs w:val="21"/>
              </w:rPr>
              <w:t>计，冲压成型产品量为</w:t>
            </w:r>
            <w:r w:rsidR="00463F80">
              <w:rPr>
                <w:rFonts w:eastAsiaTheme="minorEastAsia" w:hint="eastAsia"/>
                <w:sz w:val="21"/>
                <w:szCs w:val="21"/>
              </w:rPr>
              <w:t>7236</w:t>
            </w:r>
            <w:r w:rsidRPr="00EB74B5">
              <w:rPr>
                <w:rFonts w:eastAsiaTheme="minorEastAsia" w:hAnsiTheme="minorEastAsia"/>
                <w:sz w:val="21"/>
                <w:szCs w:val="21"/>
              </w:rPr>
              <w:t>吨，则冲压清洗废水产生量为</w:t>
            </w:r>
            <w:r w:rsidR="00554B90">
              <w:rPr>
                <w:rFonts w:eastAsiaTheme="minorEastAsia" w:hint="eastAsia"/>
                <w:sz w:val="21"/>
                <w:szCs w:val="21"/>
              </w:rPr>
              <w:t>142.55</w:t>
            </w:r>
            <w:r w:rsidRPr="00EB74B5">
              <w:rPr>
                <w:rFonts w:eastAsiaTheme="minorEastAsia"/>
                <w:sz w:val="21"/>
                <w:szCs w:val="21"/>
              </w:rPr>
              <w:t>m</w:t>
            </w:r>
            <w:r w:rsidRPr="00EB74B5">
              <w:rPr>
                <w:rFonts w:eastAsiaTheme="minorEastAsia"/>
                <w:sz w:val="21"/>
                <w:szCs w:val="21"/>
                <w:vertAlign w:val="superscript"/>
              </w:rPr>
              <w:t>3</w:t>
            </w:r>
            <w:r w:rsidRPr="00EB74B5">
              <w:rPr>
                <w:rFonts w:eastAsiaTheme="minorEastAsia"/>
                <w:sz w:val="21"/>
                <w:szCs w:val="21"/>
              </w:rPr>
              <w:t>/a</w:t>
            </w:r>
            <w:r w:rsidRPr="00EB74B5">
              <w:rPr>
                <w:rFonts w:eastAsiaTheme="minorEastAsia" w:hAnsiTheme="minorEastAsia"/>
                <w:sz w:val="21"/>
                <w:szCs w:val="21"/>
              </w:rPr>
              <w:t>，废水中</w:t>
            </w:r>
            <w:r w:rsidRPr="00EB74B5">
              <w:rPr>
                <w:rFonts w:eastAsiaTheme="minorEastAsia"/>
                <w:sz w:val="21"/>
                <w:szCs w:val="21"/>
              </w:rPr>
              <w:t>COD</w:t>
            </w:r>
            <w:r w:rsidRPr="00EB74B5">
              <w:rPr>
                <w:rFonts w:eastAsiaTheme="minorEastAsia"/>
                <w:sz w:val="21"/>
                <w:szCs w:val="21"/>
                <w:vertAlign w:val="subscript"/>
              </w:rPr>
              <w:t>Cr</w:t>
            </w:r>
            <w:r w:rsidRPr="00EB74B5">
              <w:rPr>
                <w:rFonts w:eastAsiaTheme="minorEastAsia" w:hAnsiTheme="minorEastAsia"/>
                <w:sz w:val="21"/>
                <w:szCs w:val="21"/>
              </w:rPr>
              <w:t>的产生量</w:t>
            </w:r>
            <w:r w:rsidR="00ED0594">
              <w:rPr>
                <w:rFonts w:eastAsiaTheme="minorEastAsia" w:hint="eastAsia"/>
                <w:sz w:val="21"/>
                <w:szCs w:val="21"/>
              </w:rPr>
              <w:t>2.57</w:t>
            </w:r>
            <w:r w:rsidRPr="00EB74B5">
              <w:rPr>
                <w:rFonts w:eastAsiaTheme="minorEastAsia"/>
                <w:sz w:val="21"/>
                <w:szCs w:val="21"/>
              </w:rPr>
              <w:t>t/a</w:t>
            </w:r>
            <w:r w:rsidRPr="00EB74B5">
              <w:rPr>
                <w:rFonts w:eastAsiaTheme="minorEastAsia" w:hAnsiTheme="minorEastAsia"/>
                <w:sz w:val="21"/>
                <w:szCs w:val="21"/>
              </w:rPr>
              <w:t>，产生浓度为</w:t>
            </w:r>
            <w:r w:rsidRPr="00EB74B5">
              <w:rPr>
                <w:rFonts w:eastAsiaTheme="minorEastAsia"/>
                <w:sz w:val="21"/>
                <w:szCs w:val="21"/>
              </w:rPr>
              <w:t>18020mg/L</w:t>
            </w:r>
            <w:r w:rsidRPr="00EB74B5">
              <w:rPr>
                <w:rFonts w:eastAsiaTheme="minorEastAsia" w:hAnsiTheme="minorEastAsia"/>
                <w:sz w:val="21"/>
                <w:szCs w:val="21"/>
              </w:rPr>
              <w:t>；石油类的产生量为</w:t>
            </w:r>
            <w:r w:rsidRPr="00EB74B5">
              <w:rPr>
                <w:rFonts w:eastAsiaTheme="minorEastAsia"/>
                <w:sz w:val="21"/>
                <w:szCs w:val="21"/>
              </w:rPr>
              <w:t>0.</w:t>
            </w:r>
            <w:r w:rsidR="00ED0594">
              <w:rPr>
                <w:rFonts w:eastAsiaTheme="minorEastAsia" w:hint="eastAsia"/>
                <w:sz w:val="21"/>
                <w:szCs w:val="21"/>
              </w:rPr>
              <w:t>457</w:t>
            </w:r>
            <w:r w:rsidRPr="00EB74B5">
              <w:rPr>
                <w:rFonts w:eastAsiaTheme="minorEastAsia"/>
                <w:sz w:val="21"/>
                <w:szCs w:val="21"/>
              </w:rPr>
              <w:t>t/a</w:t>
            </w:r>
            <w:r w:rsidRPr="00EB74B5">
              <w:rPr>
                <w:rFonts w:eastAsiaTheme="minorEastAsia" w:hAnsiTheme="minorEastAsia"/>
                <w:sz w:val="21"/>
                <w:szCs w:val="21"/>
              </w:rPr>
              <w:t>，产生浓度为</w:t>
            </w:r>
            <w:r w:rsidRPr="00EB74B5">
              <w:rPr>
                <w:rFonts w:eastAsiaTheme="minorEastAsia"/>
                <w:sz w:val="21"/>
                <w:szCs w:val="21"/>
              </w:rPr>
              <w:t>32</w:t>
            </w:r>
            <w:r w:rsidR="00D6228F">
              <w:rPr>
                <w:rFonts w:eastAsiaTheme="minorEastAsia" w:hint="eastAsia"/>
                <w:sz w:val="21"/>
                <w:szCs w:val="21"/>
              </w:rPr>
              <w:t>08</w:t>
            </w:r>
            <w:r w:rsidRPr="00EB74B5">
              <w:rPr>
                <w:rFonts w:eastAsiaTheme="minorEastAsia"/>
                <w:sz w:val="21"/>
                <w:szCs w:val="21"/>
              </w:rPr>
              <w:t>mg/L</w:t>
            </w:r>
            <w:r w:rsidR="00EE5949">
              <w:rPr>
                <w:rFonts w:eastAsiaTheme="minorEastAsia" w:hAnsiTheme="minorEastAsia" w:hint="eastAsia"/>
                <w:sz w:val="21"/>
                <w:szCs w:val="21"/>
              </w:rPr>
              <w:t>。</w:t>
            </w:r>
          </w:p>
          <w:p w:rsidR="00EE5949" w:rsidRPr="00EE5949" w:rsidRDefault="000A2E08" w:rsidP="001162FC">
            <w:pPr>
              <w:autoSpaceDE w:val="0"/>
              <w:autoSpaceDN w:val="0"/>
              <w:adjustRightInd w:val="0"/>
              <w:snapToGrid w:val="0"/>
              <w:ind w:firstLine="420"/>
              <w:rPr>
                <w:rFonts w:eastAsiaTheme="minorEastAsia" w:hAnsiTheme="minorEastAsia"/>
                <w:sz w:val="21"/>
                <w:szCs w:val="21"/>
              </w:rPr>
            </w:pPr>
            <w:r w:rsidRPr="00EB74B5">
              <w:rPr>
                <w:rFonts w:eastAsiaTheme="minorEastAsia" w:hAnsiTheme="minorEastAsia"/>
                <w:sz w:val="21"/>
                <w:szCs w:val="21"/>
              </w:rPr>
              <w:t>切割成型</w:t>
            </w:r>
            <w:r w:rsidR="00EE5949" w:rsidRPr="00EB74B5">
              <w:rPr>
                <w:rFonts w:eastAsiaTheme="minorEastAsia" w:hAnsiTheme="minorEastAsia"/>
                <w:sz w:val="21"/>
                <w:szCs w:val="21"/>
              </w:rPr>
              <w:t>清洗废水</w:t>
            </w:r>
            <w:r w:rsidR="00F93BA2">
              <w:rPr>
                <w:rFonts w:eastAsiaTheme="minorEastAsia" w:hAnsiTheme="minorEastAsia" w:hint="eastAsia"/>
                <w:sz w:val="21"/>
                <w:szCs w:val="21"/>
              </w:rPr>
              <w:t>进行</w:t>
            </w:r>
            <w:r w:rsidR="00122CE1">
              <w:rPr>
                <w:rFonts w:eastAsiaTheme="minorEastAsia" w:hAnsiTheme="minorEastAsia" w:hint="eastAsia"/>
                <w:sz w:val="21"/>
                <w:szCs w:val="21"/>
              </w:rPr>
              <w:t>隔油</w:t>
            </w:r>
            <w:r w:rsidR="00122CE1">
              <w:rPr>
                <w:rFonts w:eastAsiaTheme="minorEastAsia" w:hAnsiTheme="minorEastAsia" w:hint="eastAsia"/>
                <w:sz w:val="21"/>
                <w:szCs w:val="21"/>
              </w:rPr>
              <w:t>+</w:t>
            </w:r>
            <w:r w:rsidR="00B82869">
              <w:rPr>
                <w:rFonts w:eastAsiaTheme="minorEastAsia" w:hAnsiTheme="minorEastAsia" w:hint="eastAsia"/>
                <w:sz w:val="21"/>
                <w:szCs w:val="21"/>
              </w:rPr>
              <w:t>絮凝</w:t>
            </w:r>
            <w:r w:rsidR="00F93BA2">
              <w:rPr>
                <w:rFonts w:eastAsiaTheme="minorEastAsia" w:hAnsiTheme="minorEastAsia" w:hint="eastAsia"/>
                <w:sz w:val="21"/>
                <w:szCs w:val="21"/>
              </w:rPr>
              <w:t>沉淀</w:t>
            </w:r>
            <w:r w:rsidR="008B1FB6">
              <w:rPr>
                <w:rFonts w:eastAsiaTheme="minorEastAsia" w:hAnsiTheme="minorEastAsia" w:hint="eastAsia"/>
                <w:sz w:val="21"/>
                <w:szCs w:val="21"/>
              </w:rPr>
              <w:t>预</w:t>
            </w:r>
            <w:r w:rsidR="00F93BA2">
              <w:rPr>
                <w:rFonts w:eastAsiaTheme="minorEastAsia" w:hAnsiTheme="minorEastAsia" w:hint="eastAsia"/>
                <w:sz w:val="21"/>
                <w:szCs w:val="21"/>
              </w:rPr>
              <w:t>处理</w:t>
            </w:r>
            <w:r w:rsidR="00EE5949" w:rsidRPr="00EB74B5">
              <w:rPr>
                <w:rFonts w:eastAsiaTheme="minorEastAsia" w:hAnsiTheme="minorEastAsia"/>
                <w:sz w:val="21"/>
                <w:szCs w:val="21"/>
              </w:rPr>
              <w:t>，</w:t>
            </w:r>
            <w:r w:rsidR="00F93BA2">
              <w:rPr>
                <w:rFonts w:eastAsiaTheme="minorEastAsia" w:hAnsiTheme="minorEastAsia" w:hint="eastAsia"/>
                <w:sz w:val="21"/>
                <w:szCs w:val="21"/>
              </w:rPr>
              <w:t>预处理</w:t>
            </w:r>
            <w:r w:rsidR="00EE5949" w:rsidRPr="00EB74B5">
              <w:rPr>
                <w:rFonts w:eastAsiaTheme="minorEastAsia" w:hAnsiTheme="minorEastAsia"/>
                <w:sz w:val="21"/>
                <w:szCs w:val="21"/>
              </w:rPr>
              <w:t>对</w:t>
            </w:r>
            <w:r w:rsidR="00EE5949" w:rsidRPr="00EE5949">
              <w:rPr>
                <w:rFonts w:eastAsiaTheme="minorEastAsia" w:hAnsiTheme="minorEastAsia"/>
                <w:sz w:val="21"/>
                <w:szCs w:val="21"/>
              </w:rPr>
              <w:t>COD</w:t>
            </w:r>
            <w:r w:rsidR="00EE5949" w:rsidRPr="00C45552">
              <w:rPr>
                <w:rFonts w:eastAsiaTheme="minorEastAsia" w:hAnsiTheme="minorEastAsia"/>
                <w:sz w:val="21"/>
                <w:szCs w:val="21"/>
                <w:vertAlign w:val="subscript"/>
              </w:rPr>
              <w:t>Cr</w:t>
            </w:r>
            <w:r w:rsidR="00EE5949" w:rsidRPr="00EB74B5">
              <w:rPr>
                <w:rFonts w:eastAsiaTheme="minorEastAsia" w:hAnsiTheme="minorEastAsia"/>
                <w:sz w:val="21"/>
                <w:szCs w:val="21"/>
              </w:rPr>
              <w:t>的去除率为</w:t>
            </w:r>
            <w:r w:rsidR="00EE5949" w:rsidRPr="00EE5949">
              <w:rPr>
                <w:rFonts w:eastAsiaTheme="minorEastAsia" w:hAnsiTheme="minorEastAsia"/>
                <w:sz w:val="21"/>
                <w:szCs w:val="21"/>
              </w:rPr>
              <w:t>40%</w:t>
            </w:r>
            <w:r w:rsidR="00EE5949">
              <w:rPr>
                <w:rFonts w:eastAsiaTheme="minorEastAsia" w:hAnsiTheme="minorEastAsia" w:hint="eastAsia"/>
                <w:sz w:val="21"/>
                <w:szCs w:val="21"/>
              </w:rPr>
              <w:t>、</w:t>
            </w:r>
            <w:r w:rsidR="00EE5949" w:rsidRPr="00EB74B5">
              <w:rPr>
                <w:rFonts w:eastAsiaTheme="minorEastAsia" w:hAnsiTheme="minorEastAsia"/>
                <w:sz w:val="21"/>
                <w:szCs w:val="21"/>
              </w:rPr>
              <w:t>石油类的去除率为</w:t>
            </w:r>
            <w:r w:rsidR="00EE5949" w:rsidRPr="00EE5949">
              <w:rPr>
                <w:rFonts w:eastAsiaTheme="minorEastAsia" w:hAnsiTheme="minorEastAsia"/>
                <w:sz w:val="21"/>
                <w:szCs w:val="21"/>
              </w:rPr>
              <w:t>95%</w:t>
            </w:r>
            <w:r w:rsidR="00EE5949" w:rsidRPr="00EE5949">
              <w:rPr>
                <w:rFonts w:eastAsiaTheme="minorEastAsia" w:hAnsiTheme="minorEastAsia" w:hint="eastAsia"/>
                <w:sz w:val="21"/>
                <w:szCs w:val="21"/>
              </w:rPr>
              <w:t>，</w:t>
            </w:r>
            <w:r w:rsidR="00EE5949" w:rsidRPr="00EB74B5">
              <w:rPr>
                <w:rFonts w:eastAsiaTheme="minorEastAsia" w:hAnsiTheme="minorEastAsia"/>
                <w:sz w:val="21"/>
                <w:szCs w:val="21"/>
              </w:rPr>
              <w:t>则预处理后废水中</w:t>
            </w:r>
            <w:r w:rsidR="00EE5949" w:rsidRPr="00EE5949">
              <w:rPr>
                <w:rFonts w:eastAsiaTheme="minorEastAsia" w:hAnsiTheme="minorEastAsia"/>
                <w:sz w:val="21"/>
                <w:szCs w:val="21"/>
              </w:rPr>
              <w:t>COD</w:t>
            </w:r>
            <w:r w:rsidR="00EE5949" w:rsidRPr="00C45552">
              <w:rPr>
                <w:rFonts w:eastAsiaTheme="minorEastAsia" w:hAnsiTheme="minorEastAsia"/>
                <w:sz w:val="21"/>
                <w:szCs w:val="21"/>
                <w:vertAlign w:val="subscript"/>
              </w:rPr>
              <w:t>Cr</w:t>
            </w:r>
            <w:r w:rsidR="00EE5949" w:rsidRPr="00EB74B5">
              <w:rPr>
                <w:rFonts w:eastAsiaTheme="minorEastAsia" w:hAnsiTheme="minorEastAsia"/>
                <w:sz w:val="21"/>
                <w:szCs w:val="21"/>
              </w:rPr>
              <w:t>浓度为</w:t>
            </w:r>
            <w:r w:rsidR="00C03F26">
              <w:rPr>
                <w:rFonts w:eastAsiaTheme="minorEastAsia" w:hAnsiTheme="minorEastAsia" w:hint="eastAsia"/>
                <w:sz w:val="21"/>
                <w:szCs w:val="21"/>
              </w:rPr>
              <w:t>10812</w:t>
            </w:r>
            <w:r w:rsidR="00EE5949" w:rsidRPr="00EE5949">
              <w:rPr>
                <w:rFonts w:eastAsiaTheme="minorEastAsia" w:hAnsiTheme="minorEastAsia"/>
                <w:sz w:val="21"/>
                <w:szCs w:val="21"/>
              </w:rPr>
              <w:t>mg/L</w:t>
            </w:r>
            <w:r w:rsidR="00EE5949" w:rsidRPr="00EB74B5">
              <w:rPr>
                <w:rFonts w:eastAsiaTheme="minorEastAsia" w:hAnsiTheme="minorEastAsia"/>
                <w:sz w:val="21"/>
                <w:szCs w:val="21"/>
              </w:rPr>
              <w:t>、石油类浓度为</w:t>
            </w:r>
            <w:r w:rsidR="00C03F26">
              <w:rPr>
                <w:rFonts w:eastAsiaTheme="minorEastAsia" w:hAnsiTheme="minorEastAsia" w:hint="eastAsia"/>
                <w:sz w:val="21"/>
                <w:szCs w:val="21"/>
              </w:rPr>
              <w:t>160.4</w:t>
            </w:r>
            <w:r w:rsidR="00EE5949" w:rsidRPr="00EE5949">
              <w:rPr>
                <w:rFonts w:eastAsiaTheme="minorEastAsia" w:hAnsiTheme="minorEastAsia"/>
                <w:sz w:val="21"/>
                <w:szCs w:val="21"/>
              </w:rPr>
              <w:t>mg/L</w:t>
            </w:r>
            <w:r w:rsidR="00EE5949" w:rsidRPr="00EB74B5">
              <w:rPr>
                <w:rFonts w:eastAsiaTheme="minorEastAsia" w:hAnsiTheme="minorEastAsia"/>
                <w:sz w:val="21"/>
                <w:szCs w:val="21"/>
              </w:rPr>
              <w:t>。</w:t>
            </w:r>
            <w:r w:rsidR="000B6517" w:rsidRPr="00EB74B5">
              <w:rPr>
                <w:rFonts w:eastAsiaTheme="minorEastAsia" w:hAnsiTheme="minorEastAsia"/>
                <w:sz w:val="21"/>
                <w:szCs w:val="21"/>
              </w:rPr>
              <w:t>切割成型清洗废水</w:t>
            </w:r>
            <w:r w:rsidR="000B6517">
              <w:rPr>
                <w:rFonts w:eastAsiaTheme="minorEastAsia" w:hAnsiTheme="minorEastAsia" w:hint="eastAsia"/>
                <w:sz w:val="21"/>
                <w:szCs w:val="21"/>
              </w:rPr>
              <w:t>预处理后通过厂区污水管网进入污水处理站深度处理。</w:t>
            </w:r>
          </w:p>
          <w:p w:rsidR="0057439C" w:rsidRPr="00EB74B5" w:rsidRDefault="00B568A5" w:rsidP="001162FC">
            <w:pPr>
              <w:autoSpaceDE w:val="0"/>
              <w:autoSpaceDN w:val="0"/>
              <w:adjustRightInd w:val="0"/>
              <w:snapToGrid w:val="0"/>
              <w:ind w:firstLine="420"/>
              <w:rPr>
                <w:rFonts w:eastAsiaTheme="minorEastAsia"/>
                <w:sz w:val="21"/>
                <w:szCs w:val="21"/>
              </w:rPr>
            </w:pPr>
            <w:r>
              <w:rPr>
                <w:rFonts w:eastAsiaTheme="minorEastAsia" w:hAnsiTheme="minorEastAsia" w:hint="eastAsia"/>
                <w:sz w:val="21"/>
                <w:szCs w:val="21"/>
              </w:rPr>
              <w:t>（</w:t>
            </w:r>
            <w:r>
              <w:rPr>
                <w:rFonts w:eastAsiaTheme="minorEastAsia" w:hAnsiTheme="minorEastAsia" w:hint="eastAsia"/>
                <w:sz w:val="21"/>
                <w:szCs w:val="21"/>
              </w:rPr>
              <w:t>2</w:t>
            </w:r>
            <w:r>
              <w:rPr>
                <w:rFonts w:eastAsiaTheme="minorEastAsia" w:hAnsiTheme="minorEastAsia" w:hint="eastAsia"/>
                <w:sz w:val="21"/>
                <w:szCs w:val="21"/>
              </w:rPr>
              <w:t>）</w:t>
            </w:r>
            <w:r w:rsidR="00DA4637" w:rsidRPr="00EB74B5">
              <w:rPr>
                <w:rFonts w:eastAsiaTheme="minorEastAsia" w:hAnsiTheme="minorEastAsia"/>
                <w:sz w:val="21"/>
                <w:szCs w:val="21"/>
              </w:rPr>
              <w:t>机械加工清洗废水</w:t>
            </w:r>
          </w:p>
          <w:p w:rsidR="00EE207E" w:rsidRDefault="00DA4637" w:rsidP="001162FC">
            <w:pPr>
              <w:autoSpaceDE w:val="0"/>
              <w:autoSpaceDN w:val="0"/>
              <w:adjustRightInd w:val="0"/>
              <w:snapToGrid w:val="0"/>
              <w:ind w:firstLine="420"/>
              <w:rPr>
                <w:rFonts w:eastAsiaTheme="minorEastAsia" w:hAnsiTheme="minorEastAsia"/>
                <w:sz w:val="21"/>
                <w:szCs w:val="21"/>
              </w:rPr>
            </w:pPr>
            <w:r w:rsidRPr="00EB74B5">
              <w:rPr>
                <w:rFonts w:eastAsiaTheme="minorEastAsia" w:hAnsiTheme="minorEastAsia"/>
                <w:sz w:val="21"/>
                <w:szCs w:val="21"/>
              </w:rPr>
              <w:t>项目需对机械加工工件进行清洗，产生清洗废水，根据《排放源统计调查产排污核算方法和系数手册》</w:t>
            </w:r>
            <w:r w:rsidR="006153DE">
              <w:rPr>
                <w:rFonts w:eastAsiaTheme="minorEastAsia" w:hAnsiTheme="minorEastAsia" w:hint="eastAsia"/>
                <w:sz w:val="21"/>
                <w:szCs w:val="21"/>
              </w:rPr>
              <w:t>中</w:t>
            </w:r>
            <w:r w:rsidR="006153DE" w:rsidRPr="00EB74B5">
              <w:rPr>
                <w:rFonts w:eastAsiaTheme="minorEastAsia" w:hAnsiTheme="minorEastAsia"/>
                <w:sz w:val="21"/>
                <w:szCs w:val="21"/>
              </w:rPr>
              <w:t>《</w:t>
            </w:r>
            <w:r w:rsidR="006153DE" w:rsidRPr="006D5FE9">
              <w:rPr>
                <w:rFonts w:eastAsiaTheme="minorEastAsia" w:hAnsiTheme="minorEastAsia" w:hint="eastAsia"/>
                <w:sz w:val="21"/>
                <w:szCs w:val="21"/>
              </w:rPr>
              <w:t>33-37</w:t>
            </w:r>
            <w:r w:rsidR="006153DE">
              <w:rPr>
                <w:rFonts w:eastAsiaTheme="minorEastAsia" w:hAnsiTheme="minorEastAsia" w:hint="eastAsia"/>
                <w:sz w:val="21"/>
                <w:szCs w:val="21"/>
              </w:rPr>
              <w:t>，</w:t>
            </w:r>
            <w:r w:rsidR="006153DE" w:rsidRPr="006D5FE9">
              <w:rPr>
                <w:rFonts w:eastAsiaTheme="minorEastAsia" w:hAnsiTheme="minorEastAsia" w:hint="eastAsia"/>
                <w:sz w:val="21"/>
                <w:szCs w:val="21"/>
              </w:rPr>
              <w:t>431-434</w:t>
            </w:r>
            <w:r w:rsidR="006153DE" w:rsidRPr="006D5FE9">
              <w:rPr>
                <w:rFonts w:eastAsiaTheme="minorEastAsia" w:hAnsiTheme="minorEastAsia" w:hint="eastAsia"/>
                <w:sz w:val="21"/>
                <w:szCs w:val="21"/>
              </w:rPr>
              <w:t>机械行业系数手册</w:t>
            </w:r>
            <w:r w:rsidR="006153DE" w:rsidRPr="00EB74B5">
              <w:rPr>
                <w:rFonts w:eastAsiaTheme="minorEastAsia" w:hAnsiTheme="minorEastAsia"/>
                <w:sz w:val="21"/>
                <w:szCs w:val="21"/>
              </w:rPr>
              <w:t>》</w:t>
            </w:r>
            <w:r w:rsidR="006153DE">
              <w:rPr>
                <w:rFonts w:eastAsiaTheme="minorEastAsia" w:hAnsiTheme="minorEastAsia" w:hint="eastAsia"/>
                <w:sz w:val="21"/>
                <w:szCs w:val="21"/>
              </w:rPr>
              <w:t>产污系数及末端治理技术效率</w:t>
            </w:r>
            <w:r w:rsidRPr="00EB74B5">
              <w:rPr>
                <w:rFonts w:eastAsiaTheme="minorEastAsia" w:hAnsiTheme="minorEastAsia"/>
                <w:sz w:val="21"/>
                <w:szCs w:val="21"/>
              </w:rPr>
              <w:t>，机械加工工件清洗废水量的产污系数为</w:t>
            </w:r>
            <w:r w:rsidRPr="00EB74B5">
              <w:rPr>
                <w:rFonts w:eastAsiaTheme="minorEastAsia"/>
                <w:sz w:val="21"/>
                <w:szCs w:val="21"/>
              </w:rPr>
              <w:t>9.75m</w:t>
            </w:r>
            <w:r w:rsidRPr="00EB74B5">
              <w:rPr>
                <w:rFonts w:eastAsiaTheme="minorEastAsia"/>
                <w:sz w:val="21"/>
                <w:szCs w:val="21"/>
                <w:vertAlign w:val="superscript"/>
              </w:rPr>
              <w:t>3</w:t>
            </w:r>
            <w:r w:rsidRPr="00EB74B5">
              <w:rPr>
                <w:rFonts w:eastAsiaTheme="minorEastAsia"/>
                <w:sz w:val="21"/>
                <w:szCs w:val="21"/>
              </w:rPr>
              <w:t>/t-</w:t>
            </w:r>
            <w:r w:rsidRPr="00EB74B5">
              <w:rPr>
                <w:rFonts w:eastAsiaTheme="minorEastAsia" w:hAnsiTheme="minorEastAsia"/>
                <w:sz w:val="21"/>
                <w:szCs w:val="21"/>
              </w:rPr>
              <w:t>原料（清洗液），</w:t>
            </w:r>
            <w:r w:rsidRPr="00EB74B5">
              <w:rPr>
                <w:rFonts w:eastAsiaTheme="minorEastAsia"/>
                <w:sz w:val="21"/>
                <w:szCs w:val="21"/>
              </w:rPr>
              <w:t>COD</w:t>
            </w:r>
            <w:r w:rsidRPr="00EB74B5">
              <w:rPr>
                <w:rFonts w:eastAsiaTheme="minorEastAsia"/>
                <w:sz w:val="21"/>
                <w:szCs w:val="21"/>
                <w:vertAlign w:val="subscript"/>
              </w:rPr>
              <w:t>Cr</w:t>
            </w:r>
            <w:r w:rsidRPr="00EB74B5">
              <w:rPr>
                <w:rFonts w:eastAsiaTheme="minorEastAsia" w:hAnsiTheme="minorEastAsia"/>
                <w:sz w:val="21"/>
                <w:szCs w:val="21"/>
              </w:rPr>
              <w:t>产污系数为</w:t>
            </w:r>
            <w:r w:rsidRPr="00EB74B5">
              <w:rPr>
                <w:rFonts w:eastAsiaTheme="minorEastAsia"/>
                <w:sz w:val="21"/>
                <w:szCs w:val="21"/>
              </w:rPr>
              <w:t>58.5kg/t-</w:t>
            </w:r>
            <w:r w:rsidRPr="00EB74B5">
              <w:rPr>
                <w:rFonts w:eastAsiaTheme="minorEastAsia" w:hAnsiTheme="minorEastAsia"/>
                <w:sz w:val="21"/>
                <w:szCs w:val="21"/>
              </w:rPr>
              <w:t>原料（清洗液），石油类的产污系数为</w:t>
            </w:r>
            <w:r w:rsidRPr="00EB74B5">
              <w:rPr>
                <w:rFonts w:eastAsiaTheme="minorEastAsia"/>
                <w:sz w:val="21"/>
                <w:szCs w:val="21"/>
              </w:rPr>
              <w:t>19.5kg/t-</w:t>
            </w:r>
            <w:r w:rsidRPr="00EB74B5">
              <w:rPr>
                <w:rFonts w:eastAsiaTheme="minorEastAsia" w:hAnsiTheme="minorEastAsia"/>
                <w:sz w:val="21"/>
                <w:szCs w:val="21"/>
              </w:rPr>
              <w:t>原料（清洗液），</w:t>
            </w:r>
            <w:r w:rsidR="00343CCA">
              <w:rPr>
                <w:rFonts w:eastAsiaTheme="minorEastAsia" w:hAnsiTheme="minorEastAsia" w:hint="eastAsia"/>
                <w:sz w:val="21"/>
                <w:szCs w:val="21"/>
              </w:rPr>
              <w:t>改扩建后全厂</w:t>
            </w:r>
            <w:r w:rsidR="001B0CCB" w:rsidRPr="00EB74B5">
              <w:rPr>
                <w:rFonts w:eastAsiaTheme="minorEastAsia" w:hAnsiTheme="minorEastAsia"/>
                <w:sz w:val="21"/>
                <w:szCs w:val="21"/>
              </w:rPr>
              <w:t>机械加工</w:t>
            </w:r>
            <w:r w:rsidRPr="00EB74B5">
              <w:rPr>
                <w:rFonts w:eastAsiaTheme="minorEastAsia" w:hAnsiTheme="minorEastAsia"/>
                <w:sz w:val="21"/>
                <w:szCs w:val="21"/>
              </w:rPr>
              <w:t>清洗废水产生量为</w:t>
            </w:r>
            <w:r w:rsidR="008F3072">
              <w:rPr>
                <w:rFonts w:eastAsiaTheme="minorEastAsia" w:hint="eastAsia"/>
                <w:sz w:val="21"/>
                <w:szCs w:val="21"/>
              </w:rPr>
              <w:t>458.25</w:t>
            </w:r>
            <w:r w:rsidRPr="00EB74B5">
              <w:rPr>
                <w:rFonts w:eastAsiaTheme="minorEastAsia"/>
                <w:sz w:val="21"/>
                <w:szCs w:val="21"/>
              </w:rPr>
              <w:t>m</w:t>
            </w:r>
            <w:r w:rsidRPr="00EB74B5">
              <w:rPr>
                <w:rFonts w:eastAsiaTheme="minorEastAsia"/>
                <w:sz w:val="21"/>
                <w:szCs w:val="21"/>
                <w:vertAlign w:val="superscript"/>
              </w:rPr>
              <w:t>3</w:t>
            </w:r>
            <w:r w:rsidRPr="00EB74B5">
              <w:rPr>
                <w:rFonts w:eastAsiaTheme="minorEastAsia"/>
                <w:sz w:val="21"/>
                <w:szCs w:val="21"/>
              </w:rPr>
              <w:t>/a</w:t>
            </w:r>
            <w:r w:rsidRPr="00EB74B5">
              <w:rPr>
                <w:rFonts w:eastAsiaTheme="minorEastAsia" w:hAnsiTheme="minorEastAsia"/>
                <w:sz w:val="21"/>
                <w:szCs w:val="21"/>
              </w:rPr>
              <w:t>，废水中</w:t>
            </w:r>
            <w:r w:rsidRPr="00EB74B5">
              <w:rPr>
                <w:rFonts w:eastAsiaTheme="minorEastAsia"/>
                <w:sz w:val="21"/>
                <w:szCs w:val="21"/>
              </w:rPr>
              <w:t>COD</w:t>
            </w:r>
            <w:r w:rsidRPr="00EB74B5">
              <w:rPr>
                <w:rFonts w:eastAsiaTheme="minorEastAsia"/>
                <w:sz w:val="21"/>
                <w:szCs w:val="21"/>
                <w:vertAlign w:val="subscript"/>
              </w:rPr>
              <w:t>Cr</w:t>
            </w:r>
            <w:r w:rsidRPr="00EB74B5">
              <w:rPr>
                <w:rFonts w:eastAsiaTheme="minorEastAsia" w:hAnsiTheme="minorEastAsia"/>
                <w:sz w:val="21"/>
                <w:szCs w:val="21"/>
              </w:rPr>
              <w:t>的产生量</w:t>
            </w:r>
            <w:r w:rsidR="00972998">
              <w:rPr>
                <w:rFonts w:eastAsiaTheme="minorEastAsia" w:hint="eastAsia"/>
                <w:sz w:val="21"/>
                <w:szCs w:val="21"/>
              </w:rPr>
              <w:t>2.75</w:t>
            </w:r>
            <w:r w:rsidRPr="00EB74B5">
              <w:rPr>
                <w:rFonts w:eastAsiaTheme="minorEastAsia"/>
                <w:sz w:val="21"/>
                <w:szCs w:val="21"/>
              </w:rPr>
              <w:t>t/a</w:t>
            </w:r>
            <w:r w:rsidRPr="00EB74B5">
              <w:rPr>
                <w:rFonts w:eastAsiaTheme="minorEastAsia" w:hAnsiTheme="minorEastAsia"/>
                <w:sz w:val="21"/>
                <w:szCs w:val="21"/>
              </w:rPr>
              <w:t>，产生浓度为</w:t>
            </w:r>
            <w:r w:rsidRPr="00EB74B5">
              <w:rPr>
                <w:rFonts w:eastAsiaTheme="minorEastAsia"/>
                <w:sz w:val="21"/>
                <w:szCs w:val="21"/>
              </w:rPr>
              <w:t>6000mg/L</w:t>
            </w:r>
            <w:r w:rsidRPr="00EB74B5">
              <w:rPr>
                <w:rFonts w:eastAsiaTheme="minorEastAsia" w:hAnsiTheme="minorEastAsia"/>
                <w:sz w:val="21"/>
                <w:szCs w:val="21"/>
              </w:rPr>
              <w:t>；石油类的产生量为</w:t>
            </w:r>
            <w:r w:rsidRPr="00EB74B5">
              <w:rPr>
                <w:rFonts w:eastAsiaTheme="minorEastAsia"/>
                <w:sz w:val="21"/>
                <w:szCs w:val="21"/>
              </w:rPr>
              <w:t>0.</w:t>
            </w:r>
            <w:r w:rsidR="00972998">
              <w:rPr>
                <w:rFonts w:eastAsiaTheme="minorEastAsia" w:hint="eastAsia"/>
                <w:sz w:val="21"/>
                <w:szCs w:val="21"/>
              </w:rPr>
              <w:t>916</w:t>
            </w:r>
            <w:r w:rsidRPr="00EB74B5">
              <w:rPr>
                <w:rFonts w:eastAsiaTheme="minorEastAsia"/>
                <w:sz w:val="21"/>
                <w:szCs w:val="21"/>
              </w:rPr>
              <w:t>t/a</w:t>
            </w:r>
            <w:r w:rsidRPr="00EB74B5">
              <w:rPr>
                <w:rFonts w:eastAsiaTheme="minorEastAsia" w:hAnsiTheme="minorEastAsia"/>
                <w:sz w:val="21"/>
                <w:szCs w:val="21"/>
              </w:rPr>
              <w:t>，产生浓度为</w:t>
            </w:r>
            <w:r w:rsidRPr="00EB74B5">
              <w:rPr>
                <w:rFonts w:eastAsiaTheme="minorEastAsia"/>
                <w:sz w:val="21"/>
                <w:szCs w:val="21"/>
              </w:rPr>
              <w:t>2000mg/L</w:t>
            </w:r>
            <w:r w:rsidR="00EE207E">
              <w:rPr>
                <w:rFonts w:eastAsiaTheme="minorEastAsia" w:hint="eastAsia"/>
                <w:sz w:val="21"/>
                <w:szCs w:val="21"/>
              </w:rPr>
              <w:t>。</w:t>
            </w:r>
          </w:p>
          <w:p w:rsidR="003153C3" w:rsidRDefault="000A2E08" w:rsidP="001162FC">
            <w:pPr>
              <w:autoSpaceDE w:val="0"/>
              <w:autoSpaceDN w:val="0"/>
              <w:adjustRightInd w:val="0"/>
              <w:snapToGrid w:val="0"/>
              <w:ind w:firstLine="420"/>
              <w:rPr>
                <w:rFonts w:eastAsiaTheme="minorEastAsia" w:hAnsiTheme="minorEastAsia"/>
                <w:sz w:val="21"/>
                <w:szCs w:val="21"/>
              </w:rPr>
            </w:pPr>
            <w:r w:rsidRPr="00EB74B5">
              <w:rPr>
                <w:rFonts w:eastAsiaTheme="minorEastAsia" w:hAnsiTheme="minorEastAsia"/>
                <w:sz w:val="21"/>
                <w:szCs w:val="21"/>
              </w:rPr>
              <w:t>机械加工</w:t>
            </w:r>
            <w:r w:rsidR="003D74BF" w:rsidRPr="00EB74B5">
              <w:rPr>
                <w:rFonts w:eastAsiaTheme="minorEastAsia" w:hAnsiTheme="minorEastAsia"/>
                <w:sz w:val="21"/>
                <w:szCs w:val="21"/>
              </w:rPr>
              <w:t>清洗废水</w:t>
            </w:r>
            <w:r w:rsidR="00122CE1">
              <w:rPr>
                <w:rFonts w:eastAsiaTheme="minorEastAsia" w:hAnsiTheme="minorEastAsia" w:hint="eastAsia"/>
                <w:sz w:val="21"/>
                <w:szCs w:val="21"/>
              </w:rPr>
              <w:t>进行隔油</w:t>
            </w:r>
            <w:r w:rsidR="00122CE1">
              <w:rPr>
                <w:rFonts w:eastAsiaTheme="minorEastAsia" w:hAnsiTheme="minorEastAsia" w:hint="eastAsia"/>
                <w:sz w:val="21"/>
                <w:szCs w:val="21"/>
              </w:rPr>
              <w:t>+</w:t>
            </w:r>
            <w:r w:rsidR="00B82869">
              <w:rPr>
                <w:rFonts w:eastAsiaTheme="minorEastAsia" w:hAnsiTheme="minorEastAsia" w:hint="eastAsia"/>
                <w:sz w:val="21"/>
                <w:szCs w:val="21"/>
              </w:rPr>
              <w:t>絮凝</w:t>
            </w:r>
            <w:r w:rsidR="00122CE1">
              <w:rPr>
                <w:rFonts w:eastAsiaTheme="minorEastAsia" w:hAnsiTheme="minorEastAsia" w:hint="eastAsia"/>
                <w:sz w:val="21"/>
                <w:szCs w:val="21"/>
              </w:rPr>
              <w:t>沉淀</w:t>
            </w:r>
            <w:r w:rsidR="008B1FB6">
              <w:rPr>
                <w:rFonts w:eastAsiaTheme="minorEastAsia" w:hAnsiTheme="minorEastAsia" w:hint="eastAsia"/>
                <w:sz w:val="21"/>
                <w:szCs w:val="21"/>
              </w:rPr>
              <w:t>预</w:t>
            </w:r>
            <w:r w:rsidR="00122CE1">
              <w:rPr>
                <w:rFonts w:eastAsiaTheme="minorEastAsia" w:hAnsiTheme="minorEastAsia" w:hint="eastAsia"/>
                <w:sz w:val="21"/>
                <w:szCs w:val="21"/>
              </w:rPr>
              <w:t>处理</w:t>
            </w:r>
            <w:r w:rsidR="003D74BF" w:rsidRPr="00EB74B5">
              <w:rPr>
                <w:rFonts w:eastAsiaTheme="minorEastAsia" w:hAnsiTheme="minorEastAsia"/>
                <w:sz w:val="21"/>
                <w:szCs w:val="21"/>
              </w:rPr>
              <w:t>，</w:t>
            </w:r>
            <w:r w:rsidR="003D74BF">
              <w:rPr>
                <w:rFonts w:eastAsiaTheme="minorEastAsia" w:hAnsiTheme="minorEastAsia" w:hint="eastAsia"/>
                <w:sz w:val="21"/>
                <w:szCs w:val="21"/>
              </w:rPr>
              <w:t>预处理</w:t>
            </w:r>
            <w:r w:rsidR="00EE207E" w:rsidRPr="00EB74B5">
              <w:rPr>
                <w:rFonts w:eastAsiaTheme="minorEastAsia" w:hAnsiTheme="minorEastAsia"/>
                <w:sz w:val="21"/>
                <w:szCs w:val="21"/>
              </w:rPr>
              <w:t>对</w:t>
            </w:r>
            <w:r w:rsidR="00EE207E" w:rsidRPr="00EE5949">
              <w:rPr>
                <w:rFonts w:eastAsiaTheme="minorEastAsia" w:hAnsiTheme="minorEastAsia"/>
                <w:sz w:val="21"/>
                <w:szCs w:val="21"/>
              </w:rPr>
              <w:t>COD</w:t>
            </w:r>
            <w:r w:rsidR="00EE207E" w:rsidRPr="00C45552">
              <w:rPr>
                <w:rFonts w:eastAsiaTheme="minorEastAsia" w:hAnsiTheme="minorEastAsia"/>
                <w:sz w:val="21"/>
                <w:szCs w:val="21"/>
                <w:vertAlign w:val="subscript"/>
              </w:rPr>
              <w:t>Cr</w:t>
            </w:r>
            <w:r w:rsidR="00EE207E" w:rsidRPr="00EB74B5">
              <w:rPr>
                <w:rFonts w:eastAsiaTheme="minorEastAsia" w:hAnsiTheme="minorEastAsia"/>
                <w:sz w:val="21"/>
                <w:szCs w:val="21"/>
              </w:rPr>
              <w:t>的去除率为</w:t>
            </w:r>
            <w:r w:rsidR="00EE207E" w:rsidRPr="00EE5949">
              <w:rPr>
                <w:rFonts w:eastAsiaTheme="minorEastAsia" w:hAnsiTheme="minorEastAsia"/>
                <w:sz w:val="21"/>
                <w:szCs w:val="21"/>
              </w:rPr>
              <w:t>40%</w:t>
            </w:r>
            <w:r w:rsidR="00EE207E">
              <w:rPr>
                <w:rFonts w:eastAsiaTheme="minorEastAsia" w:hAnsiTheme="minorEastAsia" w:hint="eastAsia"/>
                <w:sz w:val="21"/>
                <w:szCs w:val="21"/>
              </w:rPr>
              <w:t>、</w:t>
            </w:r>
            <w:r w:rsidR="00EE207E" w:rsidRPr="00EB74B5">
              <w:rPr>
                <w:rFonts w:eastAsiaTheme="minorEastAsia" w:hAnsiTheme="minorEastAsia"/>
                <w:sz w:val="21"/>
                <w:szCs w:val="21"/>
              </w:rPr>
              <w:t>石油类的去除率为</w:t>
            </w:r>
            <w:r w:rsidR="00EE207E" w:rsidRPr="00EE5949">
              <w:rPr>
                <w:rFonts w:eastAsiaTheme="minorEastAsia" w:hAnsiTheme="minorEastAsia"/>
                <w:sz w:val="21"/>
                <w:szCs w:val="21"/>
              </w:rPr>
              <w:t>95%</w:t>
            </w:r>
            <w:r w:rsidR="00EE207E" w:rsidRPr="00EE5949">
              <w:rPr>
                <w:rFonts w:eastAsiaTheme="minorEastAsia" w:hAnsiTheme="minorEastAsia" w:hint="eastAsia"/>
                <w:sz w:val="21"/>
                <w:szCs w:val="21"/>
              </w:rPr>
              <w:t>，</w:t>
            </w:r>
            <w:r w:rsidR="00EE207E" w:rsidRPr="00EB74B5">
              <w:rPr>
                <w:rFonts w:eastAsiaTheme="minorEastAsia" w:hAnsiTheme="minorEastAsia"/>
                <w:sz w:val="21"/>
                <w:szCs w:val="21"/>
              </w:rPr>
              <w:t>则预处理后废水中</w:t>
            </w:r>
            <w:r w:rsidR="00EE207E" w:rsidRPr="00EE5949">
              <w:rPr>
                <w:rFonts w:eastAsiaTheme="minorEastAsia" w:hAnsiTheme="minorEastAsia"/>
                <w:sz w:val="21"/>
                <w:szCs w:val="21"/>
              </w:rPr>
              <w:t>COD</w:t>
            </w:r>
            <w:r w:rsidR="00EE207E" w:rsidRPr="00C45552">
              <w:rPr>
                <w:rFonts w:eastAsiaTheme="minorEastAsia" w:hAnsiTheme="minorEastAsia"/>
                <w:sz w:val="21"/>
                <w:szCs w:val="21"/>
                <w:vertAlign w:val="subscript"/>
              </w:rPr>
              <w:t>Cr</w:t>
            </w:r>
            <w:r w:rsidR="00EE207E" w:rsidRPr="00EB74B5">
              <w:rPr>
                <w:rFonts w:eastAsiaTheme="minorEastAsia" w:hAnsiTheme="minorEastAsia"/>
                <w:sz w:val="21"/>
                <w:szCs w:val="21"/>
              </w:rPr>
              <w:t>浓度为</w:t>
            </w:r>
            <w:r w:rsidR="00EE207E">
              <w:rPr>
                <w:rFonts w:eastAsiaTheme="minorEastAsia" w:hAnsiTheme="minorEastAsia" w:hint="eastAsia"/>
                <w:sz w:val="21"/>
                <w:szCs w:val="21"/>
              </w:rPr>
              <w:t>3600</w:t>
            </w:r>
            <w:r w:rsidR="00EE207E" w:rsidRPr="00EE5949">
              <w:rPr>
                <w:rFonts w:eastAsiaTheme="minorEastAsia" w:hAnsiTheme="minorEastAsia"/>
                <w:sz w:val="21"/>
                <w:szCs w:val="21"/>
              </w:rPr>
              <w:t>mg/L</w:t>
            </w:r>
            <w:r w:rsidR="00EE207E" w:rsidRPr="00EB74B5">
              <w:rPr>
                <w:rFonts w:eastAsiaTheme="minorEastAsia" w:hAnsiTheme="minorEastAsia"/>
                <w:sz w:val="21"/>
                <w:szCs w:val="21"/>
              </w:rPr>
              <w:t>、石油类浓度为</w:t>
            </w:r>
            <w:r w:rsidR="00EE207E">
              <w:rPr>
                <w:rFonts w:eastAsiaTheme="minorEastAsia" w:hAnsiTheme="minorEastAsia" w:hint="eastAsia"/>
                <w:sz w:val="21"/>
                <w:szCs w:val="21"/>
              </w:rPr>
              <w:t>100</w:t>
            </w:r>
            <w:r w:rsidR="00EE207E" w:rsidRPr="00EE5949">
              <w:rPr>
                <w:rFonts w:eastAsiaTheme="minorEastAsia" w:hAnsiTheme="minorEastAsia"/>
                <w:sz w:val="21"/>
                <w:szCs w:val="21"/>
              </w:rPr>
              <w:t>mg/L</w:t>
            </w:r>
            <w:r w:rsidR="00EE207E" w:rsidRPr="00EB74B5">
              <w:rPr>
                <w:rFonts w:eastAsiaTheme="minorEastAsia" w:hAnsiTheme="minorEastAsia"/>
                <w:sz w:val="21"/>
                <w:szCs w:val="21"/>
              </w:rPr>
              <w:t>。</w:t>
            </w:r>
            <w:r w:rsidR="000B6517" w:rsidRPr="00EB74B5">
              <w:rPr>
                <w:rFonts w:eastAsiaTheme="minorEastAsia" w:hAnsiTheme="minorEastAsia"/>
                <w:sz w:val="21"/>
                <w:szCs w:val="21"/>
              </w:rPr>
              <w:t>机械加工清洗废水</w:t>
            </w:r>
            <w:r w:rsidR="000B6517">
              <w:rPr>
                <w:rFonts w:eastAsiaTheme="minorEastAsia" w:hAnsiTheme="minorEastAsia" w:hint="eastAsia"/>
                <w:sz w:val="21"/>
                <w:szCs w:val="21"/>
              </w:rPr>
              <w:t>预处理后通过厂区污水管网进入污水处理站深度处理。</w:t>
            </w:r>
          </w:p>
          <w:p w:rsidR="0057439C" w:rsidRPr="00EB74B5" w:rsidRDefault="00B568A5" w:rsidP="001162FC">
            <w:pPr>
              <w:autoSpaceDE w:val="0"/>
              <w:autoSpaceDN w:val="0"/>
              <w:adjustRightInd w:val="0"/>
              <w:snapToGrid w:val="0"/>
              <w:ind w:firstLine="420"/>
              <w:rPr>
                <w:rFonts w:eastAsiaTheme="minorEastAsia"/>
                <w:sz w:val="21"/>
                <w:szCs w:val="21"/>
              </w:rPr>
            </w:pPr>
            <w:r>
              <w:rPr>
                <w:rFonts w:eastAsiaTheme="minorEastAsia" w:hAnsiTheme="minorEastAsia" w:hint="eastAsia"/>
                <w:sz w:val="21"/>
                <w:szCs w:val="21"/>
              </w:rPr>
              <w:t>（</w:t>
            </w:r>
            <w:r>
              <w:rPr>
                <w:rFonts w:eastAsiaTheme="minorEastAsia" w:hAnsiTheme="minorEastAsia" w:hint="eastAsia"/>
                <w:sz w:val="21"/>
                <w:szCs w:val="21"/>
              </w:rPr>
              <w:t>3</w:t>
            </w:r>
            <w:r>
              <w:rPr>
                <w:rFonts w:eastAsiaTheme="minorEastAsia" w:hAnsiTheme="minorEastAsia" w:hint="eastAsia"/>
                <w:sz w:val="21"/>
                <w:szCs w:val="21"/>
              </w:rPr>
              <w:t>）</w:t>
            </w:r>
            <w:r w:rsidR="00DA4637" w:rsidRPr="00EB74B5">
              <w:rPr>
                <w:rFonts w:eastAsiaTheme="minorEastAsia" w:hAnsiTheme="minorEastAsia"/>
                <w:sz w:val="21"/>
                <w:szCs w:val="21"/>
              </w:rPr>
              <w:t>涂装前处理废水</w:t>
            </w:r>
          </w:p>
          <w:p w:rsidR="00097061" w:rsidRDefault="00DA4637" w:rsidP="001162FC">
            <w:pPr>
              <w:autoSpaceDE w:val="0"/>
              <w:autoSpaceDN w:val="0"/>
              <w:adjustRightInd w:val="0"/>
              <w:snapToGrid w:val="0"/>
              <w:ind w:firstLine="420"/>
              <w:rPr>
                <w:rFonts w:eastAsiaTheme="minorEastAsia" w:hAnsiTheme="minorEastAsia"/>
                <w:sz w:val="21"/>
                <w:szCs w:val="21"/>
              </w:rPr>
            </w:pPr>
            <w:r w:rsidRPr="00EB74B5">
              <w:rPr>
                <w:rFonts w:eastAsiaTheme="minorEastAsia" w:hAnsiTheme="minorEastAsia"/>
                <w:sz w:val="21"/>
                <w:szCs w:val="21"/>
              </w:rPr>
              <w:t>根据《排放源统计调查产排污核算方法和系数手册》</w:t>
            </w:r>
            <w:r w:rsidR="006153DE">
              <w:rPr>
                <w:rFonts w:eastAsiaTheme="minorEastAsia" w:hAnsiTheme="minorEastAsia" w:hint="eastAsia"/>
                <w:sz w:val="21"/>
                <w:szCs w:val="21"/>
              </w:rPr>
              <w:t>中</w:t>
            </w:r>
            <w:r w:rsidR="006153DE" w:rsidRPr="00EB74B5">
              <w:rPr>
                <w:rFonts w:eastAsiaTheme="minorEastAsia" w:hAnsiTheme="minorEastAsia"/>
                <w:sz w:val="21"/>
                <w:szCs w:val="21"/>
              </w:rPr>
              <w:t>《</w:t>
            </w:r>
            <w:r w:rsidR="006153DE" w:rsidRPr="006D5FE9">
              <w:rPr>
                <w:rFonts w:eastAsiaTheme="minorEastAsia" w:hAnsiTheme="minorEastAsia" w:hint="eastAsia"/>
                <w:sz w:val="21"/>
                <w:szCs w:val="21"/>
              </w:rPr>
              <w:t>33-37</w:t>
            </w:r>
            <w:r w:rsidR="006153DE">
              <w:rPr>
                <w:rFonts w:eastAsiaTheme="minorEastAsia" w:hAnsiTheme="minorEastAsia" w:hint="eastAsia"/>
                <w:sz w:val="21"/>
                <w:szCs w:val="21"/>
              </w:rPr>
              <w:t>，</w:t>
            </w:r>
            <w:r w:rsidR="006153DE" w:rsidRPr="006D5FE9">
              <w:rPr>
                <w:rFonts w:eastAsiaTheme="minorEastAsia" w:hAnsiTheme="minorEastAsia" w:hint="eastAsia"/>
                <w:sz w:val="21"/>
                <w:szCs w:val="21"/>
              </w:rPr>
              <w:t>431-434</w:t>
            </w:r>
            <w:r w:rsidR="006153DE" w:rsidRPr="006D5FE9">
              <w:rPr>
                <w:rFonts w:eastAsiaTheme="minorEastAsia" w:hAnsiTheme="minorEastAsia" w:hint="eastAsia"/>
                <w:sz w:val="21"/>
                <w:szCs w:val="21"/>
              </w:rPr>
              <w:t>机械行业系数手册</w:t>
            </w:r>
            <w:r w:rsidR="006153DE" w:rsidRPr="00EB74B5">
              <w:rPr>
                <w:rFonts w:eastAsiaTheme="minorEastAsia" w:hAnsiTheme="minorEastAsia"/>
                <w:sz w:val="21"/>
                <w:szCs w:val="21"/>
              </w:rPr>
              <w:t>》</w:t>
            </w:r>
            <w:r w:rsidR="006153DE">
              <w:rPr>
                <w:rFonts w:eastAsiaTheme="minorEastAsia" w:hAnsiTheme="minorEastAsia" w:hint="eastAsia"/>
                <w:sz w:val="21"/>
                <w:szCs w:val="21"/>
              </w:rPr>
              <w:t>产污系数及末端治理技术效率</w:t>
            </w:r>
            <w:r w:rsidRPr="00EB74B5">
              <w:rPr>
                <w:rFonts w:eastAsiaTheme="minorEastAsia" w:hAnsiTheme="minorEastAsia"/>
                <w:sz w:val="21"/>
                <w:szCs w:val="21"/>
              </w:rPr>
              <w:t>，涂装前处理废水量产污系数为</w:t>
            </w:r>
            <w:r w:rsidRPr="00EB74B5">
              <w:rPr>
                <w:rFonts w:eastAsiaTheme="minorEastAsia"/>
                <w:sz w:val="21"/>
                <w:szCs w:val="21"/>
              </w:rPr>
              <w:t>289m</w:t>
            </w:r>
            <w:r w:rsidRPr="00EB74B5">
              <w:rPr>
                <w:rFonts w:eastAsiaTheme="minorEastAsia"/>
                <w:sz w:val="21"/>
                <w:szCs w:val="21"/>
                <w:vertAlign w:val="superscript"/>
              </w:rPr>
              <w:t>3</w:t>
            </w:r>
            <w:r w:rsidRPr="00EB74B5">
              <w:rPr>
                <w:rFonts w:eastAsiaTheme="minorEastAsia"/>
                <w:sz w:val="21"/>
                <w:szCs w:val="21"/>
              </w:rPr>
              <w:t>/t-</w:t>
            </w:r>
            <w:r w:rsidRPr="00EB74B5">
              <w:rPr>
                <w:rFonts w:eastAsiaTheme="minorEastAsia" w:hAnsiTheme="minorEastAsia"/>
                <w:sz w:val="21"/>
                <w:szCs w:val="21"/>
              </w:rPr>
              <w:t>脱脂剂，</w:t>
            </w:r>
            <w:r w:rsidRPr="00EB74B5">
              <w:rPr>
                <w:rFonts w:eastAsiaTheme="minorEastAsia"/>
                <w:sz w:val="21"/>
                <w:szCs w:val="21"/>
              </w:rPr>
              <w:t>COD</w:t>
            </w:r>
            <w:r w:rsidRPr="00EB74B5">
              <w:rPr>
                <w:rFonts w:eastAsiaTheme="minorEastAsia"/>
                <w:sz w:val="21"/>
                <w:szCs w:val="21"/>
                <w:vertAlign w:val="subscript"/>
              </w:rPr>
              <w:t>Cr</w:t>
            </w:r>
            <w:r w:rsidRPr="00EB74B5">
              <w:rPr>
                <w:rFonts w:eastAsiaTheme="minorEastAsia" w:hAnsiTheme="minorEastAsia"/>
                <w:sz w:val="21"/>
                <w:szCs w:val="21"/>
              </w:rPr>
              <w:t>产污系数为</w:t>
            </w:r>
            <w:r w:rsidRPr="00EB74B5">
              <w:rPr>
                <w:rFonts w:eastAsiaTheme="minorEastAsia"/>
                <w:sz w:val="21"/>
                <w:szCs w:val="21"/>
              </w:rPr>
              <w:t>714kg/t-</w:t>
            </w:r>
            <w:r w:rsidRPr="00EB74B5">
              <w:rPr>
                <w:rFonts w:eastAsiaTheme="minorEastAsia" w:hAnsiTheme="minorEastAsia"/>
                <w:sz w:val="21"/>
                <w:szCs w:val="21"/>
              </w:rPr>
              <w:t>原料（脱脂剂），石油类的产污系数为</w:t>
            </w:r>
            <w:r w:rsidRPr="00EB74B5">
              <w:rPr>
                <w:rFonts w:eastAsiaTheme="minorEastAsia"/>
                <w:sz w:val="21"/>
                <w:szCs w:val="21"/>
              </w:rPr>
              <w:t>51kg/t-</w:t>
            </w:r>
            <w:r w:rsidRPr="00EB74B5">
              <w:rPr>
                <w:rFonts w:eastAsiaTheme="minorEastAsia" w:hAnsiTheme="minorEastAsia"/>
                <w:sz w:val="21"/>
                <w:szCs w:val="21"/>
              </w:rPr>
              <w:t>原料（脱脂剂）</w:t>
            </w:r>
            <w:r w:rsidR="00005F51">
              <w:rPr>
                <w:rFonts w:eastAsiaTheme="minorEastAsia" w:hAnsiTheme="minorEastAsia" w:hint="eastAsia"/>
                <w:sz w:val="21"/>
                <w:szCs w:val="21"/>
              </w:rPr>
              <w:t>，总磷</w:t>
            </w:r>
            <w:r w:rsidR="00005F51" w:rsidRPr="00EB74B5">
              <w:rPr>
                <w:rFonts w:eastAsiaTheme="minorEastAsia" w:hAnsiTheme="minorEastAsia"/>
                <w:sz w:val="21"/>
                <w:szCs w:val="21"/>
              </w:rPr>
              <w:t>的产污系数为</w:t>
            </w:r>
            <w:r w:rsidR="00005F51">
              <w:rPr>
                <w:rFonts w:eastAsiaTheme="minorEastAsia" w:hint="eastAsia"/>
                <w:sz w:val="21"/>
                <w:szCs w:val="21"/>
              </w:rPr>
              <w:t>5.1</w:t>
            </w:r>
            <w:r w:rsidR="00005F51" w:rsidRPr="00EB74B5">
              <w:rPr>
                <w:rFonts w:eastAsiaTheme="minorEastAsia"/>
                <w:sz w:val="21"/>
                <w:szCs w:val="21"/>
              </w:rPr>
              <w:t>kg/t-</w:t>
            </w:r>
            <w:r w:rsidR="00005F51" w:rsidRPr="00EB74B5">
              <w:rPr>
                <w:rFonts w:eastAsiaTheme="minorEastAsia" w:hAnsiTheme="minorEastAsia"/>
                <w:sz w:val="21"/>
                <w:szCs w:val="21"/>
              </w:rPr>
              <w:t>原料（脱脂剂）</w:t>
            </w:r>
            <w:r w:rsidR="00924702">
              <w:rPr>
                <w:rFonts w:eastAsiaTheme="minorEastAsia" w:hAnsiTheme="minorEastAsia" w:hint="eastAsia"/>
                <w:sz w:val="21"/>
                <w:szCs w:val="21"/>
              </w:rPr>
              <w:t>。</w:t>
            </w:r>
            <w:r w:rsidR="007F7734">
              <w:rPr>
                <w:rFonts w:eastAsiaTheme="minorEastAsia" w:hAnsiTheme="minorEastAsia" w:hint="eastAsia"/>
                <w:sz w:val="21"/>
                <w:szCs w:val="21"/>
              </w:rPr>
              <w:t>全厂</w:t>
            </w:r>
            <w:r w:rsidR="009564E8">
              <w:rPr>
                <w:rFonts w:eastAsiaTheme="minorEastAsia" w:hAnsiTheme="minorEastAsia" w:hint="eastAsia"/>
                <w:sz w:val="21"/>
                <w:szCs w:val="21"/>
              </w:rPr>
              <w:t>水基</w:t>
            </w:r>
            <w:r w:rsidRPr="00EB74B5">
              <w:rPr>
                <w:rFonts w:eastAsiaTheme="minorEastAsia" w:hAnsiTheme="minorEastAsia"/>
                <w:sz w:val="21"/>
                <w:szCs w:val="21"/>
              </w:rPr>
              <w:t>脱脂剂（包含硅烷剂）用量为</w:t>
            </w:r>
            <w:r w:rsidRPr="00EB74B5">
              <w:rPr>
                <w:rFonts w:eastAsiaTheme="minorEastAsia"/>
                <w:sz w:val="21"/>
                <w:szCs w:val="21"/>
              </w:rPr>
              <w:t>17.4t/a</w:t>
            </w:r>
            <w:r w:rsidRPr="00EB74B5">
              <w:rPr>
                <w:rFonts w:eastAsiaTheme="minorEastAsia" w:hAnsiTheme="minorEastAsia"/>
                <w:sz w:val="21"/>
                <w:szCs w:val="21"/>
              </w:rPr>
              <w:t>，则</w:t>
            </w:r>
            <w:r w:rsidR="00E862F5">
              <w:rPr>
                <w:rFonts w:eastAsiaTheme="minorEastAsia" w:hAnsiTheme="minorEastAsia" w:hint="eastAsia"/>
                <w:sz w:val="21"/>
                <w:szCs w:val="21"/>
              </w:rPr>
              <w:t>涂装</w:t>
            </w:r>
            <w:r w:rsidR="00300061">
              <w:rPr>
                <w:rFonts w:eastAsiaTheme="minorEastAsia" w:hAnsiTheme="minorEastAsia" w:hint="eastAsia"/>
                <w:sz w:val="21"/>
                <w:szCs w:val="21"/>
              </w:rPr>
              <w:t>（包括喷漆和电泳）</w:t>
            </w:r>
            <w:r w:rsidRPr="00EB74B5">
              <w:rPr>
                <w:rFonts w:eastAsiaTheme="minorEastAsia" w:hAnsiTheme="minorEastAsia"/>
                <w:sz w:val="21"/>
                <w:szCs w:val="21"/>
              </w:rPr>
              <w:t>前处理废水产生量为</w:t>
            </w:r>
            <w:r w:rsidRPr="00EB74B5">
              <w:rPr>
                <w:rFonts w:eastAsiaTheme="minorEastAsia"/>
                <w:sz w:val="21"/>
                <w:szCs w:val="21"/>
              </w:rPr>
              <w:t>5028.6m</w:t>
            </w:r>
            <w:r w:rsidRPr="00EB74B5">
              <w:rPr>
                <w:rFonts w:eastAsiaTheme="minorEastAsia"/>
                <w:sz w:val="21"/>
                <w:szCs w:val="21"/>
                <w:vertAlign w:val="superscript"/>
              </w:rPr>
              <w:t>3</w:t>
            </w:r>
            <w:r w:rsidRPr="00EB74B5">
              <w:rPr>
                <w:rFonts w:eastAsiaTheme="minorEastAsia"/>
                <w:sz w:val="21"/>
                <w:szCs w:val="21"/>
              </w:rPr>
              <w:t>/a</w:t>
            </w:r>
            <w:r w:rsidRPr="00EB74B5">
              <w:rPr>
                <w:rFonts w:eastAsiaTheme="minorEastAsia" w:hAnsiTheme="minorEastAsia"/>
                <w:sz w:val="21"/>
                <w:szCs w:val="21"/>
              </w:rPr>
              <w:t>，前处理废水中</w:t>
            </w:r>
            <w:r w:rsidRPr="00EB74B5">
              <w:rPr>
                <w:rFonts w:eastAsiaTheme="minorEastAsia"/>
                <w:sz w:val="21"/>
                <w:szCs w:val="21"/>
              </w:rPr>
              <w:t>COD</w:t>
            </w:r>
            <w:r w:rsidRPr="00EB74B5">
              <w:rPr>
                <w:rFonts w:eastAsiaTheme="minorEastAsia"/>
                <w:sz w:val="21"/>
                <w:szCs w:val="21"/>
                <w:vertAlign w:val="subscript"/>
              </w:rPr>
              <w:t>Cr</w:t>
            </w:r>
            <w:r w:rsidRPr="00EB74B5">
              <w:rPr>
                <w:rFonts w:eastAsiaTheme="minorEastAsia" w:hAnsiTheme="minorEastAsia"/>
                <w:sz w:val="21"/>
                <w:szCs w:val="21"/>
              </w:rPr>
              <w:t>的产生量</w:t>
            </w:r>
            <w:r w:rsidRPr="00EB74B5">
              <w:rPr>
                <w:rFonts w:eastAsiaTheme="minorEastAsia"/>
                <w:sz w:val="21"/>
                <w:szCs w:val="21"/>
              </w:rPr>
              <w:t>12.4t/a</w:t>
            </w:r>
            <w:r w:rsidRPr="00EB74B5">
              <w:rPr>
                <w:rFonts w:eastAsiaTheme="minorEastAsia" w:hAnsiTheme="minorEastAsia"/>
                <w:sz w:val="21"/>
                <w:szCs w:val="21"/>
              </w:rPr>
              <w:t>，产生浓度为</w:t>
            </w:r>
            <w:r w:rsidRPr="00EB74B5">
              <w:rPr>
                <w:rFonts w:eastAsiaTheme="minorEastAsia"/>
                <w:sz w:val="21"/>
                <w:szCs w:val="21"/>
              </w:rPr>
              <w:t>2471mg/L</w:t>
            </w:r>
            <w:r w:rsidRPr="00EB74B5">
              <w:rPr>
                <w:rFonts w:eastAsiaTheme="minorEastAsia" w:hAnsiTheme="minorEastAsia"/>
                <w:sz w:val="21"/>
                <w:szCs w:val="21"/>
              </w:rPr>
              <w:t>；石油类的产生量为</w:t>
            </w:r>
            <w:r w:rsidRPr="00EB74B5">
              <w:rPr>
                <w:rFonts w:eastAsiaTheme="minorEastAsia"/>
                <w:sz w:val="21"/>
                <w:szCs w:val="21"/>
              </w:rPr>
              <w:t>0.887t/a</w:t>
            </w:r>
            <w:r w:rsidRPr="00EB74B5">
              <w:rPr>
                <w:rFonts w:eastAsiaTheme="minorEastAsia" w:hAnsiTheme="minorEastAsia"/>
                <w:sz w:val="21"/>
                <w:szCs w:val="21"/>
              </w:rPr>
              <w:t>，产生浓度为</w:t>
            </w:r>
            <w:r w:rsidRPr="00EB74B5">
              <w:rPr>
                <w:rFonts w:eastAsiaTheme="minorEastAsia"/>
                <w:sz w:val="21"/>
                <w:szCs w:val="21"/>
              </w:rPr>
              <w:t>176.5mg/L</w:t>
            </w:r>
            <w:r w:rsidR="00005F51">
              <w:rPr>
                <w:rFonts w:eastAsiaTheme="minorEastAsia" w:hint="eastAsia"/>
                <w:sz w:val="21"/>
                <w:szCs w:val="21"/>
              </w:rPr>
              <w:t>；</w:t>
            </w:r>
            <w:r w:rsidR="00005F51">
              <w:rPr>
                <w:rFonts w:eastAsiaTheme="minorEastAsia" w:hAnsiTheme="minorEastAsia" w:hint="eastAsia"/>
                <w:sz w:val="21"/>
                <w:szCs w:val="21"/>
              </w:rPr>
              <w:t>总磷</w:t>
            </w:r>
            <w:r w:rsidR="00005F51" w:rsidRPr="00EB74B5">
              <w:rPr>
                <w:rFonts w:eastAsiaTheme="minorEastAsia" w:hAnsiTheme="minorEastAsia"/>
                <w:sz w:val="21"/>
                <w:szCs w:val="21"/>
              </w:rPr>
              <w:t>的产生量为</w:t>
            </w:r>
            <w:r w:rsidR="00005F51" w:rsidRPr="00EB74B5">
              <w:rPr>
                <w:rFonts w:eastAsiaTheme="minorEastAsia"/>
                <w:sz w:val="21"/>
                <w:szCs w:val="21"/>
              </w:rPr>
              <w:t>0.</w:t>
            </w:r>
            <w:r w:rsidR="00005F51">
              <w:rPr>
                <w:rFonts w:eastAsiaTheme="minorEastAsia" w:hint="eastAsia"/>
                <w:sz w:val="21"/>
                <w:szCs w:val="21"/>
              </w:rPr>
              <w:t>0</w:t>
            </w:r>
            <w:r w:rsidR="00005F51" w:rsidRPr="00EB74B5">
              <w:rPr>
                <w:rFonts w:eastAsiaTheme="minorEastAsia"/>
                <w:sz w:val="21"/>
                <w:szCs w:val="21"/>
              </w:rPr>
              <w:t>8</w:t>
            </w:r>
            <w:r w:rsidR="00005F51">
              <w:rPr>
                <w:rFonts w:eastAsiaTheme="minorEastAsia" w:hint="eastAsia"/>
                <w:sz w:val="21"/>
                <w:szCs w:val="21"/>
              </w:rPr>
              <w:t>9</w:t>
            </w:r>
            <w:r w:rsidR="00005F51" w:rsidRPr="00EB74B5">
              <w:rPr>
                <w:rFonts w:eastAsiaTheme="minorEastAsia"/>
                <w:sz w:val="21"/>
                <w:szCs w:val="21"/>
              </w:rPr>
              <w:t>t/a</w:t>
            </w:r>
            <w:r w:rsidR="00005F51" w:rsidRPr="00EB74B5">
              <w:rPr>
                <w:rFonts w:eastAsiaTheme="minorEastAsia" w:hAnsiTheme="minorEastAsia"/>
                <w:sz w:val="21"/>
                <w:szCs w:val="21"/>
              </w:rPr>
              <w:t>，产生浓度为</w:t>
            </w:r>
            <w:r w:rsidR="00005F51" w:rsidRPr="00EB74B5">
              <w:rPr>
                <w:rFonts w:eastAsiaTheme="minorEastAsia"/>
                <w:sz w:val="21"/>
                <w:szCs w:val="21"/>
              </w:rPr>
              <w:t>17</w:t>
            </w:r>
            <w:r w:rsidR="00005F51">
              <w:rPr>
                <w:rFonts w:eastAsiaTheme="minorEastAsia" w:hint="eastAsia"/>
                <w:sz w:val="21"/>
                <w:szCs w:val="21"/>
              </w:rPr>
              <w:t>.</w:t>
            </w:r>
            <w:r w:rsidR="00005F51" w:rsidRPr="00EB74B5">
              <w:rPr>
                <w:rFonts w:eastAsiaTheme="minorEastAsia"/>
                <w:sz w:val="21"/>
                <w:szCs w:val="21"/>
              </w:rPr>
              <w:t>65mg/L</w:t>
            </w:r>
            <w:r w:rsidR="00097061">
              <w:rPr>
                <w:rFonts w:eastAsiaTheme="minorEastAsia" w:hAnsiTheme="minorEastAsia" w:hint="eastAsia"/>
                <w:sz w:val="21"/>
                <w:szCs w:val="21"/>
              </w:rPr>
              <w:t>。</w:t>
            </w:r>
          </w:p>
          <w:p w:rsidR="003665E8" w:rsidRDefault="000A2E08" w:rsidP="001162FC">
            <w:pPr>
              <w:autoSpaceDE w:val="0"/>
              <w:autoSpaceDN w:val="0"/>
              <w:adjustRightInd w:val="0"/>
              <w:snapToGrid w:val="0"/>
              <w:ind w:firstLine="420"/>
              <w:rPr>
                <w:rFonts w:eastAsiaTheme="minorEastAsia" w:hAnsiTheme="minorEastAsia"/>
                <w:sz w:val="21"/>
                <w:szCs w:val="21"/>
              </w:rPr>
            </w:pPr>
            <w:r>
              <w:rPr>
                <w:rFonts w:eastAsiaTheme="minorEastAsia" w:hAnsiTheme="minorEastAsia" w:hint="eastAsia"/>
                <w:sz w:val="21"/>
                <w:szCs w:val="21"/>
              </w:rPr>
              <w:t>涂装</w:t>
            </w:r>
            <w:r w:rsidR="00DA4637" w:rsidRPr="00EB74B5">
              <w:rPr>
                <w:rFonts w:eastAsiaTheme="minorEastAsia" w:hAnsiTheme="minorEastAsia"/>
                <w:sz w:val="21"/>
                <w:szCs w:val="21"/>
              </w:rPr>
              <w:t>前处理废水</w:t>
            </w:r>
            <w:r w:rsidR="00122CE1">
              <w:rPr>
                <w:rFonts w:eastAsiaTheme="minorEastAsia" w:hAnsiTheme="minorEastAsia" w:hint="eastAsia"/>
                <w:sz w:val="21"/>
                <w:szCs w:val="21"/>
              </w:rPr>
              <w:t>进行隔油</w:t>
            </w:r>
            <w:r w:rsidR="00122CE1">
              <w:rPr>
                <w:rFonts w:eastAsiaTheme="minorEastAsia" w:hAnsiTheme="minorEastAsia" w:hint="eastAsia"/>
                <w:sz w:val="21"/>
                <w:szCs w:val="21"/>
              </w:rPr>
              <w:t>+</w:t>
            </w:r>
            <w:r w:rsidR="00B82869">
              <w:rPr>
                <w:rFonts w:eastAsiaTheme="minorEastAsia" w:hAnsiTheme="minorEastAsia" w:hint="eastAsia"/>
                <w:sz w:val="21"/>
                <w:szCs w:val="21"/>
              </w:rPr>
              <w:t>絮凝</w:t>
            </w:r>
            <w:r w:rsidR="00122CE1">
              <w:rPr>
                <w:rFonts w:eastAsiaTheme="minorEastAsia" w:hAnsiTheme="minorEastAsia" w:hint="eastAsia"/>
                <w:sz w:val="21"/>
                <w:szCs w:val="21"/>
              </w:rPr>
              <w:t>沉淀</w:t>
            </w:r>
            <w:r w:rsidR="008B1FB6">
              <w:rPr>
                <w:rFonts w:eastAsiaTheme="minorEastAsia" w:hAnsiTheme="minorEastAsia" w:hint="eastAsia"/>
                <w:sz w:val="21"/>
                <w:szCs w:val="21"/>
              </w:rPr>
              <w:t>预</w:t>
            </w:r>
            <w:r w:rsidR="00122CE1">
              <w:rPr>
                <w:rFonts w:eastAsiaTheme="minorEastAsia" w:hAnsiTheme="minorEastAsia" w:hint="eastAsia"/>
                <w:sz w:val="21"/>
                <w:szCs w:val="21"/>
              </w:rPr>
              <w:t>处理</w:t>
            </w:r>
            <w:r w:rsidRPr="00EB74B5">
              <w:rPr>
                <w:rFonts w:eastAsiaTheme="minorEastAsia" w:hAnsiTheme="minorEastAsia"/>
                <w:sz w:val="21"/>
                <w:szCs w:val="21"/>
              </w:rPr>
              <w:t>，</w:t>
            </w:r>
            <w:r>
              <w:rPr>
                <w:rFonts w:eastAsiaTheme="minorEastAsia" w:hAnsiTheme="minorEastAsia" w:hint="eastAsia"/>
                <w:sz w:val="21"/>
                <w:szCs w:val="21"/>
              </w:rPr>
              <w:t>预处理</w:t>
            </w:r>
            <w:r w:rsidR="00DA4637" w:rsidRPr="00EB74B5">
              <w:rPr>
                <w:rFonts w:eastAsiaTheme="minorEastAsia" w:hAnsiTheme="minorEastAsia"/>
                <w:sz w:val="21"/>
                <w:szCs w:val="21"/>
              </w:rPr>
              <w:t>对</w:t>
            </w:r>
            <w:r w:rsidR="00DA4637" w:rsidRPr="00EB74B5">
              <w:rPr>
                <w:rFonts w:eastAsiaTheme="minorEastAsia"/>
                <w:sz w:val="21"/>
                <w:szCs w:val="21"/>
              </w:rPr>
              <w:t>COD</w:t>
            </w:r>
            <w:r w:rsidR="00DA4637" w:rsidRPr="00EB74B5">
              <w:rPr>
                <w:rFonts w:eastAsiaTheme="minorEastAsia"/>
                <w:sz w:val="21"/>
                <w:szCs w:val="21"/>
                <w:vertAlign w:val="subscript"/>
              </w:rPr>
              <w:t>Cr</w:t>
            </w:r>
            <w:r w:rsidR="00DA4637" w:rsidRPr="00EB74B5">
              <w:rPr>
                <w:rFonts w:eastAsiaTheme="minorEastAsia" w:hAnsiTheme="minorEastAsia"/>
                <w:sz w:val="21"/>
                <w:szCs w:val="21"/>
              </w:rPr>
              <w:t>的去除率为</w:t>
            </w:r>
            <w:r w:rsidR="00DA4637" w:rsidRPr="00EB74B5">
              <w:rPr>
                <w:rFonts w:eastAsiaTheme="minorEastAsia"/>
                <w:sz w:val="21"/>
                <w:szCs w:val="21"/>
              </w:rPr>
              <w:t>40%</w:t>
            </w:r>
            <w:r w:rsidR="00097061">
              <w:rPr>
                <w:rFonts w:eastAsiaTheme="minorEastAsia" w:hAnsiTheme="minorEastAsia" w:hint="eastAsia"/>
                <w:sz w:val="21"/>
                <w:szCs w:val="21"/>
              </w:rPr>
              <w:t>、</w:t>
            </w:r>
            <w:r w:rsidR="00DA4637" w:rsidRPr="00EB74B5">
              <w:rPr>
                <w:rFonts w:eastAsiaTheme="minorEastAsia" w:hAnsiTheme="minorEastAsia"/>
                <w:sz w:val="21"/>
                <w:szCs w:val="21"/>
              </w:rPr>
              <w:t>石油类的去除率为</w:t>
            </w:r>
            <w:r w:rsidR="00DA4637" w:rsidRPr="00EB74B5">
              <w:rPr>
                <w:rFonts w:eastAsiaTheme="minorEastAsia"/>
                <w:sz w:val="21"/>
                <w:szCs w:val="21"/>
              </w:rPr>
              <w:t>95%</w:t>
            </w:r>
            <w:r w:rsidR="00097061">
              <w:rPr>
                <w:rFonts w:eastAsiaTheme="minorEastAsia" w:hint="eastAsia"/>
                <w:sz w:val="21"/>
                <w:szCs w:val="21"/>
              </w:rPr>
              <w:t>、总磷的去除率为</w:t>
            </w:r>
            <w:r w:rsidR="00097061">
              <w:rPr>
                <w:rFonts w:eastAsiaTheme="minorEastAsia" w:hint="eastAsia"/>
                <w:sz w:val="21"/>
                <w:szCs w:val="21"/>
              </w:rPr>
              <w:t>85%</w:t>
            </w:r>
            <w:r w:rsidR="00097061">
              <w:rPr>
                <w:rFonts w:eastAsiaTheme="minorEastAsia" w:hint="eastAsia"/>
                <w:sz w:val="21"/>
                <w:szCs w:val="21"/>
              </w:rPr>
              <w:t>，</w:t>
            </w:r>
            <w:r w:rsidR="00DA4637" w:rsidRPr="00EB74B5">
              <w:rPr>
                <w:rFonts w:eastAsiaTheme="minorEastAsia" w:hAnsiTheme="minorEastAsia"/>
                <w:sz w:val="21"/>
                <w:szCs w:val="21"/>
              </w:rPr>
              <w:t>则预处理后废水中</w:t>
            </w:r>
            <w:r w:rsidR="00DA4637" w:rsidRPr="00EB74B5">
              <w:rPr>
                <w:rFonts w:eastAsiaTheme="minorEastAsia"/>
                <w:sz w:val="21"/>
                <w:szCs w:val="21"/>
              </w:rPr>
              <w:t>COD</w:t>
            </w:r>
            <w:r w:rsidR="00DA4637" w:rsidRPr="00EB74B5">
              <w:rPr>
                <w:rFonts w:eastAsiaTheme="minorEastAsia"/>
                <w:sz w:val="21"/>
                <w:szCs w:val="21"/>
                <w:vertAlign w:val="subscript"/>
              </w:rPr>
              <w:t>Cr</w:t>
            </w:r>
            <w:r w:rsidR="00DA4637" w:rsidRPr="00EB74B5">
              <w:rPr>
                <w:rFonts w:eastAsiaTheme="minorEastAsia" w:hAnsiTheme="minorEastAsia"/>
                <w:sz w:val="21"/>
                <w:szCs w:val="21"/>
              </w:rPr>
              <w:t>浓度为</w:t>
            </w:r>
            <w:r w:rsidR="00DA4637" w:rsidRPr="00EB74B5">
              <w:rPr>
                <w:rFonts w:eastAsiaTheme="minorEastAsia"/>
                <w:sz w:val="21"/>
                <w:szCs w:val="21"/>
              </w:rPr>
              <w:t>1483mg/L</w:t>
            </w:r>
            <w:r w:rsidR="00DA4637" w:rsidRPr="00EB74B5">
              <w:rPr>
                <w:rFonts w:eastAsiaTheme="minorEastAsia" w:hAnsiTheme="minorEastAsia"/>
                <w:sz w:val="21"/>
                <w:szCs w:val="21"/>
              </w:rPr>
              <w:t>、石油类浓度为</w:t>
            </w:r>
            <w:r w:rsidR="00DA4637" w:rsidRPr="00EB74B5">
              <w:rPr>
                <w:rFonts w:eastAsiaTheme="minorEastAsia"/>
                <w:sz w:val="21"/>
                <w:szCs w:val="21"/>
              </w:rPr>
              <w:t>8.82mg/L</w:t>
            </w:r>
            <w:r w:rsidR="00097061">
              <w:rPr>
                <w:rFonts w:eastAsiaTheme="minorEastAsia" w:hint="eastAsia"/>
                <w:sz w:val="21"/>
                <w:szCs w:val="21"/>
              </w:rPr>
              <w:t>、总磷浓度为</w:t>
            </w:r>
            <w:r w:rsidR="00097061">
              <w:rPr>
                <w:rFonts w:eastAsiaTheme="minorEastAsia" w:hint="eastAsia"/>
                <w:sz w:val="21"/>
                <w:szCs w:val="21"/>
              </w:rPr>
              <w:t>2.65</w:t>
            </w:r>
            <w:r w:rsidR="00097061" w:rsidRPr="00EB74B5">
              <w:rPr>
                <w:rFonts w:eastAsiaTheme="minorEastAsia"/>
                <w:sz w:val="21"/>
                <w:szCs w:val="21"/>
              </w:rPr>
              <w:t>mg/L</w:t>
            </w:r>
            <w:r w:rsidR="00DA4637" w:rsidRPr="00EB74B5">
              <w:rPr>
                <w:rFonts w:eastAsiaTheme="minorEastAsia" w:hAnsiTheme="minorEastAsia"/>
                <w:sz w:val="21"/>
                <w:szCs w:val="21"/>
              </w:rPr>
              <w:t>。</w:t>
            </w:r>
            <w:r w:rsidR="00980853" w:rsidRPr="004340DD">
              <w:rPr>
                <w:rFonts w:eastAsiaTheme="minorEastAsia" w:hAnsiTheme="minorEastAsia" w:hint="eastAsia"/>
                <w:sz w:val="21"/>
                <w:szCs w:val="21"/>
                <w:u w:val="single"/>
              </w:rPr>
              <w:t>工程桥总装车间</w:t>
            </w:r>
            <w:r w:rsidR="00B30338" w:rsidRPr="004340DD">
              <w:rPr>
                <w:rFonts w:eastAsiaTheme="minorEastAsia" w:hAnsiTheme="minorEastAsia" w:hint="eastAsia"/>
                <w:sz w:val="21"/>
                <w:szCs w:val="21"/>
                <w:u w:val="single"/>
              </w:rPr>
              <w:t>、农机桥总装车间</w:t>
            </w:r>
            <w:r w:rsidR="00980853" w:rsidRPr="004340DD">
              <w:rPr>
                <w:rFonts w:eastAsiaTheme="minorEastAsia" w:hAnsiTheme="minorEastAsia" w:hint="eastAsia"/>
                <w:sz w:val="21"/>
                <w:szCs w:val="21"/>
                <w:u w:val="single"/>
              </w:rPr>
              <w:t>涂装</w:t>
            </w:r>
            <w:r w:rsidR="00980853" w:rsidRPr="004340DD">
              <w:rPr>
                <w:rFonts w:eastAsiaTheme="minorEastAsia" w:hAnsiTheme="minorEastAsia"/>
                <w:sz w:val="21"/>
                <w:szCs w:val="21"/>
                <w:u w:val="single"/>
              </w:rPr>
              <w:t>前处理废水</w:t>
            </w:r>
            <w:r w:rsidR="00980853" w:rsidRPr="004340DD">
              <w:rPr>
                <w:rFonts w:eastAsiaTheme="minorEastAsia" w:hAnsiTheme="minorEastAsia" w:hint="eastAsia"/>
                <w:sz w:val="21"/>
                <w:szCs w:val="21"/>
                <w:u w:val="single"/>
              </w:rPr>
              <w:t>预处理后通过厂区污水管网进入污水处理站深度处理；</w:t>
            </w:r>
            <w:r w:rsidR="00355A36" w:rsidRPr="004340DD">
              <w:rPr>
                <w:rFonts w:eastAsiaTheme="minorEastAsia" w:hAnsiTheme="minorEastAsia" w:hint="eastAsia"/>
                <w:sz w:val="21"/>
                <w:szCs w:val="21"/>
                <w:u w:val="single"/>
              </w:rPr>
              <w:t>由于</w:t>
            </w:r>
            <w:r w:rsidR="00E9505F" w:rsidRPr="004340DD">
              <w:rPr>
                <w:rFonts w:eastAsiaTheme="minorEastAsia" w:hAnsiTheme="minorEastAsia" w:hint="eastAsia"/>
                <w:sz w:val="21"/>
                <w:szCs w:val="21"/>
                <w:u w:val="single"/>
              </w:rPr>
              <w:t>厂区</w:t>
            </w:r>
            <w:r w:rsidR="00355A36" w:rsidRPr="004340DD">
              <w:rPr>
                <w:rFonts w:eastAsiaTheme="minorEastAsia" w:hAnsiTheme="minorEastAsia" w:hint="eastAsia"/>
                <w:sz w:val="21"/>
                <w:szCs w:val="21"/>
                <w:u w:val="single"/>
              </w:rPr>
              <w:t>污水管网暂未布设至电泳</w:t>
            </w:r>
            <w:r w:rsidR="0029497F">
              <w:rPr>
                <w:rFonts w:eastAsiaTheme="minorEastAsia" w:hAnsiTheme="minorEastAsia" w:hint="eastAsia"/>
                <w:sz w:val="21"/>
                <w:szCs w:val="21"/>
                <w:u w:val="single"/>
              </w:rPr>
              <w:t>涂装线</w:t>
            </w:r>
            <w:r w:rsidR="00355A36" w:rsidRPr="004340DD">
              <w:rPr>
                <w:rFonts w:eastAsiaTheme="minorEastAsia" w:hAnsiTheme="minorEastAsia" w:hint="eastAsia"/>
                <w:sz w:val="21"/>
                <w:szCs w:val="21"/>
                <w:u w:val="single"/>
              </w:rPr>
              <w:t>，电泳</w:t>
            </w:r>
            <w:r w:rsidR="00D141FB" w:rsidRPr="004340DD">
              <w:rPr>
                <w:rFonts w:eastAsiaTheme="minorEastAsia" w:hAnsiTheme="minorEastAsia" w:hint="eastAsia"/>
                <w:sz w:val="21"/>
                <w:szCs w:val="21"/>
                <w:u w:val="single"/>
              </w:rPr>
              <w:t>涂装</w:t>
            </w:r>
            <w:r w:rsidR="00980853" w:rsidRPr="004340DD">
              <w:rPr>
                <w:rFonts w:eastAsiaTheme="minorEastAsia" w:hAnsiTheme="minorEastAsia" w:hint="eastAsia"/>
                <w:sz w:val="21"/>
                <w:szCs w:val="21"/>
                <w:u w:val="single"/>
              </w:rPr>
              <w:t>前处理废水</w:t>
            </w:r>
            <w:r w:rsidR="003256A2" w:rsidRPr="004340DD">
              <w:rPr>
                <w:rFonts w:eastAsiaTheme="minorEastAsia" w:hAnsiTheme="minorEastAsia" w:hint="eastAsia"/>
                <w:sz w:val="21"/>
                <w:szCs w:val="21"/>
                <w:u w:val="single"/>
              </w:rPr>
              <w:t>（约</w:t>
            </w:r>
            <w:r w:rsidR="005048A2" w:rsidRPr="004340DD">
              <w:rPr>
                <w:rFonts w:eastAsiaTheme="minorEastAsia" w:hAnsiTheme="minorEastAsia" w:hint="eastAsia"/>
                <w:sz w:val="21"/>
                <w:szCs w:val="21"/>
                <w:u w:val="single"/>
              </w:rPr>
              <w:t>8</w:t>
            </w:r>
            <w:r w:rsidR="0040411D" w:rsidRPr="004340DD">
              <w:rPr>
                <w:rFonts w:eastAsiaTheme="minorEastAsia" w:hAnsiTheme="minorEastAsia" w:hint="eastAsia"/>
                <w:sz w:val="21"/>
                <w:szCs w:val="21"/>
                <w:u w:val="single"/>
              </w:rPr>
              <w:t>m</w:t>
            </w:r>
            <w:r w:rsidR="0040411D" w:rsidRPr="004340DD">
              <w:rPr>
                <w:rFonts w:eastAsiaTheme="minorEastAsia" w:hAnsiTheme="minorEastAsia" w:hint="eastAsia"/>
                <w:sz w:val="21"/>
                <w:szCs w:val="21"/>
                <w:u w:val="single"/>
                <w:vertAlign w:val="superscript"/>
              </w:rPr>
              <w:t>3</w:t>
            </w:r>
            <w:r w:rsidR="003256A2" w:rsidRPr="004340DD">
              <w:rPr>
                <w:rFonts w:eastAsiaTheme="minorEastAsia" w:hAnsiTheme="minorEastAsia" w:hint="eastAsia"/>
                <w:sz w:val="21"/>
                <w:szCs w:val="21"/>
                <w:u w:val="single"/>
              </w:rPr>
              <w:t>/d</w:t>
            </w:r>
            <w:r w:rsidR="003256A2" w:rsidRPr="004340DD">
              <w:rPr>
                <w:rFonts w:eastAsiaTheme="minorEastAsia" w:hAnsiTheme="minorEastAsia" w:hint="eastAsia"/>
                <w:sz w:val="21"/>
                <w:szCs w:val="21"/>
                <w:u w:val="single"/>
              </w:rPr>
              <w:t>）</w:t>
            </w:r>
            <w:r w:rsidR="00980853" w:rsidRPr="004340DD">
              <w:rPr>
                <w:rFonts w:eastAsiaTheme="minorEastAsia" w:hAnsiTheme="minorEastAsia" w:hint="eastAsia"/>
                <w:sz w:val="21"/>
                <w:szCs w:val="21"/>
                <w:u w:val="single"/>
              </w:rPr>
              <w:t>采用</w:t>
            </w:r>
            <w:r w:rsidR="00FE1949" w:rsidRPr="004340DD">
              <w:rPr>
                <w:rFonts w:eastAsiaTheme="minorEastAsia" w:hAnsiTheme="minorEastAsia" w:hint="eastAsia"/>
                <w:sz w:val="21"/>
                <w:szCs w:val="21"/>
                <w:u w:val="single"/>
              </w:rPr>
              <w:t>收集桶</w:t>
            </w:r>
            <w:r w:rsidR="00980853" w:rsidRPr="004340DD">
              <w:rPr>
                <w:rFonts w:eastAsiaTheme="minorEastAsia" w:hAnsiTheme="minorEastAsia" w:hint="eastAsia"/>
                <w:sz w:val="21"/>
                <w:szCs w:val="21"/>
                <w:u w:val="single"/>
              </w:rPr>
              <w:t>转运至污水处理站。</w:t>
            </w:r>
          </w:p>
          <w:p w:rsidR="00003DF4" w:rsidRDefault="00003DF4" w:rsidP="001162FC">
            <w:pPr>
              <w:autoSpaceDE w:val="0"/>
              <w:autoSpaceDN w:val="0"/>
              <w:adjustRightInd w:val="0"/>
              <w:snapToGrid w:val="0"/>
              <w:ind w:firstLine="420"/>
              <w:rPr>
                <w:rFonts w:eastAsiaTheme="minorEastAsia" w:hAnsiTheme="minorEastAsia"/>
                <w:sz w:val="21"/>
                <w:szCs w:val="21"/>
              </w:rPr>
            </w:pPr>
            <w:r>
              <w:rPr>
                <w:rFonts w:eastAsiaTheme="minorEastAsia" w:hAnsiTheme="minorEastAsia" w:hint="eastAsia"/>
                <w:sz w:val="21"/>
                <w:szCs w:val="21"/>
              </w:rPr>
              <w:t>（</w:t>
            </w:r>
            <w:r w:rsidR="00142CD7">
              <w:rPr>
                <w:rFonts w:eastAsiaTheme="minorEastAsia" w:hAnsiTheme="minorEastAsia" w:hint="eastAsia"/>
                <w:sz w:val="21"/>
                <w:szCs w:val="21"/>
              </w:rPr>
              <w:t>4</w:t>
            </w:r>
            <w:r>
              <w:rPr>
                <w:rFonts w:eastAsiaTheme="minorEastAsia" w:hAnsiTheme="minorEastAsia" w:hint="eastAsia"/>
                <w:sz w:val="21"/>
                <w:szCs w:val="21"/>
              </w:rPr>
              <w:t>）综合废水</w:t>
            </w:r>
          </w:p>
          <w:p w:rsidR="0057439C" w:rsidRPr="00EB74B5" w:rsidRDefault="00DA4637" w:rsidP="001162FC">
            <w:pPr>
              <w:autoSpaceDE w:val="0"/>
              <w:autoSpaceDN w:val="0"/>
              <w:adjustRightInd w:val="0"/>
              <w:snapToGrid w:val="0"/>
              <w:ind w:firstLine="420"/>
              <w:rPr>
                <w:rFonts w:eastAsiaTheme="minorEastAsia"/>
                <w:sz w:val="21"/>
                <w:szCs w:val="21"/>
              </w:rPr>
            </w:pPr>
            <w:r w:rsidRPr="00EB74B5">
              <w:rPr>
                <w:rFonts w:eastAsiaTheme="minorEastAsia" w:hAnsiTheme="minorEastAsia"/>
                <w:sz w:val="21"/>
                <w:szCs w:val="21"/>
              </w:rPr>
              <w:t>综上，项目总的生产废水产生量为</w:t>
            </w:r>
            <w:r w:rsidR="00DC03E8">
              <w:rPr>
                <w:rFonts w:eastAsiaTheme="minorEastAsia" w:hint="eastAsia"/>
                <w:sz w:val="21"/>
                <w:szCs w:val="21"/>
              </w:rPr>
              <w:t>5629</w:t>
            </w:r>
            <w:r w:rsidR="00BD31A6">
              <w:rPr>
                <w:rFonts w:eastAsiaTheme="minorEastAsia" w:hint="eastAsia"/>
                <w:sz w:val="21"/>
                <w:szCs w:val="21"/>
              </w:rPr>
              <w:t>.</w:t>
            </w:r>
            <w:r w:rsidR="00212626">
              <w:rPr>
                <w:rFonts w:eastAsiaTheme="minorEastAsia" w:hint="eastAsia"/>
                <w:sz w:val="21"/>
                <w:szCs w:val="21"/>
              </w:rPr>
              <w:t>4</w:t>
            </w:r>
            <w:r w:rsidRPr="00EB74B5">
              <w:rPr>
                <w:rFonts w:eastAsiaTheme="minorEastAsia"/>
                <w:sz w:val="21"/>
                <w:szCs w:val="21"/>
              </w:rPr>
              <w:t>m</w:t>
            </w:r>
            <w:r w:rsidRPr="00EB74B5">
              <w:rPr>
                <w:rFonts w:eastAsiaTheme="minorEastAsia"/>
                <w:sz w:val="21"/>
                <w:szCs w:val="21"/>
                <w:vertAlign w:val="superscript"/>
              </w:rPr>
              <w:t>3</w:t>
            </w:r>
            <w:r w:rsidRPr="00EB74B5">
              <w:rPr>
                <w:rFonts w:eastAsiaTheme="minorEastAsia"/>
                <w:sz w:val="21"/>
                <w:szCs w:val="21"/>
              </w:rPr>
              <w:t>/a</w:t>
            </w:r>
            <w:r w:rsidRPr="00EB74B5">
              <w:rPr>
                <w:rFonts w:eastAsiaTheme="minorEastAsia" w:hAnsiTheme="minorEastAsia"/>
                <w:sz w:val="21"/>
                <w:szCs w:val="21"/>
              </w:rPr>
              <w:t>，即</w:t>
            </w:r>
            <w:r w:rsidR="00DC03E8">
              <w:rPr>
                <w:rFonts w:eastAsiaTheme="minorEastAsia" w:hint="eastAsia"/>
                <w:sz w:val="21"/>
                <w:szCs w:val="21"/>
              </w:rPr>
              <w:t>21.2</w:t>
            </w:r>
            <w:r w:rsidRPr="00EB74B5">
              <w:rPr>
                <w:rFonts w:eastAsiaTheme="minorEastAsia"/>
                <w:sz w:val="21"/>
                <w:szCs w:val="21"/>
              </w:rPr>
              <w:t>m</w:t>
            </w:r>
            <w:r w:rsidRPr="00EB74B5">
              <w:rPr>
                <w:rFonts w:eastAsiaTheme="minorEastAsia"/>
                <w:sz w:val="21"/>
                <w:szCs w:val="21"/>
                <w:vertAlign w:val="superscript"/>
              </w:rPr>
              <w:t>3</w:t>
            </w:r>
            <w:r w:rsidRPr="00EB74B5">
              <w:rPr>
                <w:rFonts w:eastAsiaTheme="minorEastAsia"/>
                <w:sz w:val="21"/>
                <w:szCs w:val="21"/>
              </w:rPr>
              <w:t>/d</w:t>
            </w:r>
            <w:r w:rsidRPr="00EB74B5">
              <w:rPr>
                <w:rFonts w:eastAsiaTheme="minorEastAsia" w:hAnsiTheme="minorEastAsia"/>
                <w:sz w:val="21"/>
                <w:szCs w:val="21"/>
              </w:rPr>
              <w:t>，预处理后</w:t>
            </w:r>
            <w:r w:rsidR="00DE3519">
              <w:rPr>
                <w:rFonts w:eastAsiaTheme="minorEastAsia" w:hAnsiTheme="minorEastAsia" w:hint="eastAsia"/>
                <w:sz w:val="21"/>
                <w:szCs w:val="21"/>
              </w:rPr>
              <w:t>的废水</w:t>
            </w:r>
            <w:r w:rsidRPr="00EB74B5">
              <w:rPr>
                <w:rFonts w:eastAsiaTheme="minorEastAsia" w:hAnsiTheme="minorEastAsia"/>
                <w:sz w:val="21"/>
                <w:szCs w:val="21"/>
              </w:rPr>
              <w:t>均进入厂区</w:t>
            </w:r>
            <w:r w:rsidR="00F9788A">
              <w:rPr>
                <w:rFonts w:eastAsiaTheme="minorEastAsia" w:hAnsiTheme="minorEastAsia" w:hint="eastAsia"/>
                <w:sz w:val="21"/>
                <w:szCs w:val="21"/>
              </w:rPr>
              <w:t>现</w:t>
            </w:r>
            <w:r w:rsidRPr="00EB74B5">
              <w:rPr>
                <w:rFonts w:eastAsiaTheme="minorEastAsia" w:hAnsiTheme="minorEastAsia"/>
                <w:sz w:val="21"/>
                <w:szCs w:val="21"/>
              </w:rPr>
              <w:t>有的综合污水处理站处理。据前分析，厂区综合废水处理站进水中各污染物浓</w:t>
            </w:r>
            <w:r w:rsidRPr="00EB74B5">
              <w:rPr>
                <w:rFonts w:eastAsiaTheme="minorEastAsia" w:hAnsiTheme="minorEastAsia"/>
                <w:sz w:val="21"/>
                <w:szCs w:val="21"/>
              </w:rPr>
              <w:lastRenderedPageBreak/>
              <w:t>度为：</w:t>
            </w:r>
            <w:r w:rsidRPr="00EB74B5">
              <w:rPr>
                <w:rFonts w:eastAsiaTheme="minorEastAsia"/>
                <w:sz w:val="21"/>
                <w:szCs w:val="21"/>
              </w:rPr>
              <w:t>COD</w:t>
            </w:r>
            <w:r w:rsidRPr="00EB74B5">
              <w:rPr>
                <w:rFonts w:eastAsiaTheme="minorEastAsia"/>
                <w:sz w:val="21"/>
                <w:szCs w:val="21"/>
                <w:vertAlign w:val="subscript"/>
              </w:rPr>
              <w:t>Cr</w:t>
            </w:r>
            <w:r w:rsidR="006403FA">
              <w:rPr>
                <w:rFonts w:eastAsiaTheme="minorEastAsia" w:hint="eastAsia"/>
                <w:sz w:val="21"/>
                <w:szCs w:val="21"/>
              </w:rPr>
              <w:t xml:space="preserve"> </w:t>
            </w:r>
            <w:r w:rsidR="004A14A2">
              <w:rPr>
                <w:rFonts w:eastAsiaTheme="minorEastAsia" w:hint="eastAsia"/>
                <w:sz w:val="21"/>
                <w:szCs w:val="21"/>
              </w:rPr>
              <w:t>1891.6</w:t>
            </w:r>
            <w:r w:rsidRPr="00EB74B5">
              <w:rPr>
                <w:rFonts w:eastAsiaTheme="minorEastAsia"/>
                <w:sz w:val="21"/>
                <w:szCs w:val="21"/>
              </w:rPr>
              <w:t>mg/L</w:t>
            </w:r>
            <w:r w:rsidR="00A72770">
              <w:rPr>
                <w:rFonts w:eastAsiaTheme="minorEastAsia" w:hAnsiTheme="minorEastAsia" w:hint="eastAsia"/>
                <w:sz w:val="21"/>
                <w:szCs w:val="21"/>
              </w:rPr>
              <w:t>、</w:t>
            </w:r>
            <w:r w:rsidRPr="00EB74B5">
              <w:rPr>
                <w:rFonts w:eastAsiaTheme="minorEastAsia" w:hAnsiTheme="minorEastAsia"/>
                <w:sz w:val="21"/>
                <w:szCs w:val="21"/>
              </w:rPr>
              <w:t>石油类</w:t>
            </w:r>
            <w:r w:rsidR="004A14A2">
              <w:rPr>
                <w:rFonts w:eastAsiaTheme="minorEastAsia" w:hint="eastAsia"/>
                <w:sz w:val="21"/>
                <w:szCs w:val="21"/>
              </w:rPr>
              <w:t>20.1</w:t>
            </w:r>
            <w:r w:rsidRPr="00EB74B5">
              <w:rPr>
                <w:rFonts w:eastAsiaTheme="minorEastAsia"/>
                <w:sz w:val="21"/>
                <w:szCs w:val="21"/>
              </w:rPr>
              <w:t>mg/L</w:t>
            </w:r>
            <w:r w:rsidR="00A72770">
              <w:rPr>
                <w:rFonts w:eastAsiaTheme="minorEastAsia" w:hint="eastAsia"/>
                <w:sz w:val="21"/>
                <w:szCs w:val="21"/>
              </w:rPr>
              <w:t>、总磷</w:t>
            </w:r>
            <w:r w:rsidR="004A14A2">
              <w:rPr>
                <w:rFonts w:eastAsiaTheme="minorEastAsia" w:hint="eastAsia"/>
                <w:sz w:val="21"/>
                <w:szCs w:val="21"/>
              </w:rPr>
              <w:t>2.37</w:t>
            </w:r>
            <w:r w:rsidR="008555C9" w:rsidRPr="00EB74B5">
              <w:rPr>
                <w:rFonts w:eastAsiaTheme="minorEastAsia"/>
                <w:sz w:val="21"/>
                <w:szCs w:val="21"/>
              </w:rPr>
              <w:t>mg/L</w:t>
            </w:r>
            <w:r w:rsidRPr="00EB74B5">
              <w:rPr>
                <w:rFonts w:eastAsiaTheme="minorEastAsia" w:hAnsiTheme="minorEastAsia"/>
                <w:sz w:val="21"/>
                <w:szCs w:val="21"/>
              </w:rPr>
              <w:t>。</w:t>
            </w:r>
            <w:r w:rsidR="00BC4483" w:rsidRPr="00EB74B5">
              <w:rPr>
                <w:rFonts w:eastAsiaTheme="minorEastAsia" w:hAnsiTheme="minorEastAsia"/>
                <w:sz w:val="21"/>
                <w:szCs w:val="21"/>
              </w:rPr>
              <w:t>综合</w:t>
            </w:r>
            <w:r w:rsidR="006C169F">
              <w:rPr>
                <w:rFonts w:eastAsiaTheme="minorEastAsia" w:hAnsiTheme="minorEastAsia" w:hint="eastAsia"/>
                <w:sz w:val="21"/>
                <w:szCs w:val="21"/>
              </w:rPr>
              <w:t>污水</w:t>
            </w:r>
            <w:r w:rsidR="00BC4483" w:rsidRPr="00EB74B5">
              <w:rPr>
                <w:rFonts w:eastAsiaTheme="minorEastAsia" w:hAnsiTheme="minorEastAsia"/>
                <w:sz w:val="21"/>
                <w:szCs w:val="21"/>
              </w:rPr>
              <w:t>处理站</w:t>
            </w:r>
            <w:r w:rsidRPr="00EB74B5">
              <w:rPr>
                <w:rFonts w:eastAsiaTheme="minorEastAsia" w:hAnsiTheme="minorEastAsia"/>
                <w:sz w:val="21"/>
                <w:szCs w:val="21"/>
              </w:rPr>
              <w:t>处理工艺主要为：混凝沉淀池</w:t>
            </w:r>
            <w:r w:rsidRPr="00EB74B5">
              <w:rPr>
                <w:rFonts w:eastAsiaTheme="minorEastAsia"/>
                <w:sz w:val="21"/>
                <w:szCs w:val="21"/>
              </w:rPr>
              <w:t>+</w:t>
            </w:r>
            <w:r w:rsidRPr="00EB74B5">
              <w:rPr>
                <w:rFonts w:eastAsiaTheme="minorEastAsia" w:hAnsiTheme="minorEastAsia"/>
                <w:sz w:val="21"/>
                <w:szCs w:val="21"/>
              </w:rPr>
              <w:t>气浮池</w:t>
            </w:r>
            <w:r w:rsidRPr="00EB74B5">
              <w:rPr>
                <w:rFonts w:eastAsiaTheme="minorEastAsia"/>
                <w:sz w:val="21"/>
                <w:szCs w:val="21"/>
              </w:rPr>
              <w:t>+</w:t>
            </w:r>
            <w:r w:rsidRPr="00EB74B5">
              <w:rPr>
                <w:rFonts w:eastAsiaTheme="minorEastAsia" w:hAnsiTheme="minorEastAsia"/>
                <w:sz w:val="21"/>
                <w:szCs w:val="21"/>
              </w:rPr>
              <w:t>水解酸化池</w:t>
            </w:r>
            <w:r w:rsidRPr="00EB74B5">
              <w:rPr>
                <w:rFonts w:eastAsiaTheme="minorEastAsia"/>
                <w:sz w:val="21"/>
                <w:szCs w:val="21"/>
              </w:rPr>
              <w:t>+</w:t>
            </w:r>
            <w:r w:rsidRPr="00EB74B5">
              <w:rPr>
                <w:rFonts w:eastAsiaTheme="minorEastAsia" w:hAnsiTheme="minorEastAsia"/>
                <w:sz w:val="21"/>
                <w:szCs w:val="21"/>
              </w:rPr>
              <w:t>好氧池</w:t>
            </w:r>
            <w:r w:rsidRPr="00EB74B5">
              <w:rPr>
                <w:rFonts w:eastAsiaTheme="minorEastAsia"/>
                <w:sz w:val="21"/>
                <w:szCs w:val="21"/>
              </w:rPr>
              <w:t>1</w:t>
            </w:r>
            <w:r w:rsidR="006C169F">
              <w:rPr>
                <w:rFonts w:eastAsiaTheme="minorEastAsia" w:hint="eastAsia"/>
                <w:sz w:val="21"/>
                <w:szCs w:val="21"/>
              </w:rPr>
              <w:t>#</w:t>
            </w:r>
            <w:r w:rsidRPr="00EB74B5">
              <w:rPr>
                <w:rFonts w:eastAsiaTheme="minorEastAsia"/>
                <w:sz w:val="21"/>
                <w:szCs w:val="21"/>
              </w:rPr>
              <w:t>+</w:t>
            </w:r>
            <w:r w:rsidRPr="00EB74B5">
              <w:rPr>
                <w:rFonts w:eastAsiaTheme="minorEastAsia" w:hAnsiTheme="minorEastAsia"/>
                <w:sz w:val="21"/>
                <w:szCs w:val="21"/>
              </w:rPr>
              <w:t>好氧池</w:t>
            </w:r>
            <w:r w:rsidRPr="00EB74B5">
              <w:rPr>
                <w:rFonts w:eastAsiaTheme="minorEastAsia"/>
                <w:sz w:val="21"/>
                <w:szCs w:val="21"/>
              </w:rPr>
              <w:t>2</w:t>
            </w:r>
            <w:r w:rsidR="006C169F">
              <w:rPr>
                <w:rFonts w:eastAsiaTheme="minorEastAsia" w:hint="eastAsia"/>
                <w:sz w:val="21"/>
                <w:szCs w:val="21"/>
              </w:rPr>
              <w:t>#</w:t>
            </w:r>
            <w:r w:rsidRPr="00EB74B5">
              <w:rPr>
                <w:rFonts w:eastAsiaTheme="minorEastAsia"/>
                <w:sz w:val="21"/>
                <w:szCs w:val="21"/>
              </w:rPr>
              <w:t>+</w:t>
            </w:r>
            <w:r w:rsidRPr="00EB74B5">
              <w:rPr>
                <w:rFonts w:eastAsiaTheme="minorEastAsia" w:hAnsiTheme="minorEastAsia"/>
                <w:sz w:val="21"/>
                <w:szCs w:val="21"/>
              </w:rPr>
              <w:t>二沉池，综合污水处理站对各污染物的去除率分别为：</w:t>
            </w:r>
            <w:r w:rsidRPr="00EB74B5">
              <w:rPr>
                <w:rFonts w:eastAsiaTheme="minorEastAsia"/>
                <w:sz w:val="21"/>
                <w:szCs w:val="21"/>
              </w:rPr>
              <w:t>COD</w:t>
            </w:r>
            <w:r w:rsidRPr="00EB74B5">
              <w:rPr>
                <w:rFonts w:eastAsiaTheme="minorEastAsia"/>
                <w:sz w:val="21"/>
                <w:szCs w:val="21"/>
                <w:vertAlign w:val="subscript"/>
              </w:rPr>
              <w:t>Cr</w:t>
            </w:r>
            <w:r w:rsidRPr="00EB74B5">
              <w:rPr>
                <w:rFonts w:eastAsiaTheme="minorEastAsia"/>
                <w:sz w:val="21"/>
                <w:szCs w:val="21"/>
              </w:rPr>
              <w:t>90%</w:t>
            </w:r>
            <w:r w:rsidRPr="00EB74B5">
              <w:rPr>
                <w:rFonts w:eastAsiaTheme="minorEastAsia" w:hAnsiTheme="minorEastAsia"/>
                <w:sz w:val="21"/>
                <w:szCs w:val="21"/>
              </w:rPr>
              <w:t>、石油类</w:t>
            </w:r>
            <w:r w:rsidRPr="00EB74B5">
              <w:rPr>
                <w:rFonts w:eastAsiaTheme="minorEastAsia"/>
                <w:sz w:val="21"/>
                <w:szCs w:val="21"/>
              </w:rPr>
              <w:t>80%</w:t>
            </w:r>
            <w:r w:rsidR="00830DAE">
              <w:rPr>
                <w:rFonts w:eastAsiaTheme="minorEastAsia" w:hint="eastAsia"/>
                <w:sz w:val="21"/>
                <w:szCs w:val="21"/>
              </w:rPr>
              <w:t>、总磷</w:t>
            </w:r>
            <w:r w:rsidR="00830DAE">
              <w:rPr>
                <w:rFonts w:eastAsiaTheme="minorEastAsia" w:hint="eastAsia"/>
                <w:sz w:val="21"/>
                <w:szCs w:val="21"/>
              </w:rPr>
              <w:t>95%</w:t>
            </w:r>
            <w:r w:rsidRPr="00EB74B5">
              <w:rPr>
                <w:rFonts w:eastAsiaTheme="minorEastAsia" w:hAnsiTheme="minorEastAsia"/>
                <w:sz w:val="21"/>
                <w:szCs w:val="21"/>
              </w:rPr>
              <w:t>，处理后生产废水排口中各污染物排放浓度分别为：</w:t>
            </w:r>
            <w:r w:rsidRPr="00EB74B5">
              <w:rPr>
                <w:rFonts w:eastAsiaTheme="minorEastAsia"/>
                <w:sz w:val="21"/>
                <w:szCs w:val="21"/>
              </w:rPr>
              <w:t>COD</w:t>
            </w:r>
            <w:r w:rsidRPr="00EB74B5">
              <w:rPr>
                <w:rFonts w:eastAsiaTheme="minorEastAsia"/>
                <w:sz w:val="21"/>
                <w:szCs w:val="21"/>
                <w:vertAlign w:val="subscript"/>
              </w:rPr>
              <w:t>Cr</w:t>
            </w:r>
            <w:r w:rsidR="00C37EDE" w:rsidRPr="00EB74B5">
              <w:rPr>
                <w:rFonts w:eastAsiaTheme="minorEastAsia"/>
                <w:sz w:val="21"/>
                <w:szCs w:val="21"/>
              </w:rPr>
              <w:t xml:space="preserve"> </w:t>
            </w:r>
            <w:r w:rsidR="004A14A2">
              <w:rPr>
                <w:rFonts w:eastAsiaTheme="minorEastAsia" w:hint="eastAsia"/>
                <w:sz w:val="21"/>
                <w:szCs w:val="21"/>
              </w:rPr>
              <w:t>189.2</w:t>
            </w:r>
            <w:r w:rsidRPr="00EB74B5">
              <w:rPr>
                <w:rFonts w:eastAsiaTheme="minorEastAsia"/>
                <w:sz w:val="21"/>
                <w:szCs w:val="21"/>
              </w:rPr>
              <w:t>mg/L</w:t>
            </w:r>
            <w:r w:rsidR="00C37EDE">
              <w:rPr>
                <w:rFonts w:eastAsiaTheme="minorEastAsia" w:hAnsiTheme="minorEastAsia" w:hint="eastAsia"/>
                <w:sz w:val="21"/>
                <w:szCs w:val="21"/>
              </w:rPr>
              <w:t>、</w:t>
            </w:r>
            <w:r w:rsidRPr="00EB74B5">
              <w:rPr>
                <w:rFonts w:eastAsiaTheme="minorEastAsia" w:hAnsiTheme="minorEastAsia"/>
                <w:sz w:val="21"/>
                <w:szCs w:val="21"/>
              </w:rPr>
              <w:t>石油类</w:t>
            </w:r>
            <w:r w:rsidR="004A14A2">
              <w:rPr>
                <w:rFonts w:eastAsiaTheme="minorEastAsia" w:hint="eastAsia"/>
                <w:sz w:val="21"/>
                <w:szCs w:val="21"/>
              </w:rPr>
              <w:t>4.02</w:t>
            </w:r>
            <w:r w:rsidRPr="00EB74B5">
              <w:rPr>
                <w:rFonts w:eastAsiaTheme="minorEastAsia"/>
                <w:sz w:val="21"/>
                <w:szCs w:val="21"/>
              </w:rPr>
              <w:t>mg/L</w:t>
            </w:r>
            <w:r w:rsidR="00C37EDE">
              <w:rPr>
                <w:rFonts w:eastAsiaTheme="minorEastAsia" w:hint="eastAsia"/>
                <w:sz w:val="21"/>
                <w:szCs w:val="21"/>
              </w:rPr>
              <w:t>、总磷</w:t>
            </w:r>
            <w:r w:rsidR="00FE07BA">
              <w:rPr>
                <w:rFonts w:eastAsiaTheme="minorEastAsia" w:hint="eastAsia"/>
                <w:sz w:val="21"/>
                <w:szCs w:val="21"/>
              </w:rPr>
              <w:t>0.</w:t>
            </w:r>
            <w:r w:rsidR="004A14A2">
              <w:rPr>
                <w:rFonts w:eastAsiaTheme="minorEastAsia" w:hint="eastAsia"/>
                <w:sz w:val="21"/>
                <w:szCs w:val="21"/>
              </w:rPr>
              <w:t>12</w:t>
            </w:r>
            <w:r w:rsidR="00FE07BA">
              <w:rPr>
                <w:rFonts w:eastAsiaTheme="minorEastAsia" w:hint="eastAsia"/>
                <w:sz w:val="21"/>
                <w:szCs w:val="21"/>
              </w:rPr>
              <w:t>mg/L</w:t>
            </w:r>
            <w:r w:rsidRPr="00EB74B5">
              <w:rPr>
                <w:rFonts w:eastAsiaTheme="minorEastAsia" w:hAnsiTheme="minorEastAsia"/>
                <w:sz w:val="21"/>
                <w:szCs w:val="21"/>
              </w:rPr>
              <w:t>。项目生产废水经厂区综合污水处理站处理后，从生产废水排口纳入市政污水管网，进入</w:t>
            </w:r>
            <w:r w:rsidR="004E4981" w:rsidRPr="00EB74B5">
              <w:rPr>
                <w:rFonts w:eastAsiaTheme="minorEastAsia" w:hAnsiTheme="minorEastAsia"/>
                <w:sz w:val="21"/>
                <w:szCs w:val="21"/>
              </w:rPr>
              <w:t>津市市污水处理厂</w:t>
            </w:r>
            <w:r w:rsidRPr="00EB74B5">
              <w:rPr>
                <w:rFonts w:eastAsiaTheme="minorEastAsia" w:hAnsiTheme="minorEastAsia"/>
                <w:sz w:val="21"/>
                <w:szCs w:val="21"/>
              </w:rPr>
              <w:t>处理，最终排入澧水。</w:t>
            </w:r>
          </w:p>
          <w:p w:rsidR="0057439C" w:rsidRPr="00EB74B5" w:rsidRDefault="00B86677" w:rsidP="001162FC">
            <w:pPr>
              <w:autoSpaceDE w:val="0"/>
              <w:autoSpaceDN w:val="0"/>
              <w:adjustRightInd w:val="0"/>
              <w:snapToGrid w:val="0"/>
              <w:ind w:firstLine="420"/>
              <w:rPr>
                <w:rFonts w:eastAsiaTheme="minorEastAsia"/>
                <w:sz w:val="21"/>
                <w:szCs w:val="21"/>
              </w:rPr>
            </w:pPr>
            <w:r>
              <w:rPr>
                <w:rFonts w:eastAsiaTheme="minorEastAsia" w:hAnsiTheme="minorEastAsia" w:hint="eastAsia"/>
                <w:sz w:val="21"/>
                <w:szCs w:val="21"/>
              </w:rPr>
              <w:t>改扩建项目</w:t>
            </w:r>
            <w:r w:rsidR="00DA4637" w:rsidRPr="00EB74B5">
              <w:rPr>
                <w:rFonts w:eastAsiaTheme="minorEastAsia" w:hAnsiTheme="minorEastAsia"/>
                <w:sz w:val="21"/>
                <w:szCs w:val="21"/>
              </w:rPr>
              <w:t>生产废水依托</w:t>
            </w:r>
            <w:r w:rsidR="00B039E6">
              <w:rPr>
                <w:rFonts w:eastAsiaTheme="minorEastAsia" w:hAnsiTheme="minorEastAsia" w:hint="eastAsia"/>
                <w:sz w:val="21"/>
                <w:szCs w:val="21"/>
              </w:rPr>
              <w:t>现有工程</w:t>
            </w:r>
            <w:r w:rsidR="00DA4637" w:rsidRPr="00EB74B5">
              <w:rPr>
                <w:rFonts w:eastAsiaTheme="minorEastAsia" w:hAnsiTheme="minorEastAsia"/>
                <w:sz w:val="21"/>
                <w:szCs w:val="21"/>
              </w:rPr>
              <w:t>综合废水处理站处理。从处理能力上看：综合废水处理站的处理能力为</w:t>
            </w:r>
            <w:r w:rsidR="00DA4637" w:rsidRPr="00EB74B5">
              <w:rPr>
                <w:rFonts w:eastAsiaTheme="minorEastAsia"/>
                <w:sz w:val="21"/>
                <w:szCs w:val="21"/>
              </w:rPr>
              <w:t>200m</w:t>
            </w:r>
            <w:r w:rsidR="00DA4637" w:rsidRPr="00EB74B5">
              <w:rPr>
                <w:rFonts w:eastAsiaTheme="minorEastAsia"/>
                <w:sz w:val="21"/>
                <w:szCs w:val="21"/>
                <w:vertAlign w:val="superscript"/>
              </w:rPr>
              <w:t>3</w:t>
            </w:r>
            <w:r w:rsidR="00DA4637" w:rsidRPr="00EB74B5">
              <w:rPr>
                <w:rFonts w:eastAsiaTheme="minorEastAsia"/>
                <w:sz w:val="21"/>
                <w:szCs w:val="21"/>
              </w:rPr>
              <w:t>/d</w:t>
            </w:r>
            <w:r w:rsidR="00DA4637" w:rsidRPr="00EB74B5">
              <w:rPr>
                <w:rFonts w:eastAsiaTheme="minorEastAsia" w:hAnsiTheme="minorEastAsia"/>
                <w:sz w:val="21"/>
                <w:szCs w:val="21"/>
              </w:rPr>
              <w:t>，</w:t>
            </w:r>
            <w:r w:rsidR="00D53202">
              <w:rPr>
                <w:rFonts w:eastAsiaTheme="minorEastAsia" w:hAnsiTheme="minorEastAsia" w:hint="eastAsia"/>
                <w:sz w:val="21"/>
                <w:szCs w:val="21"/>
              </w:rPr>
              <w:t>改扩建后全厂</w:t>
            </w:r>
            <w:r w:rsidR="00DA4637" w:rsidRPr="00EB74B5">
              <w:rPr>
                <w:rFonts w:eastAsiaTheme="minorEastAsia" w:hAnsiTheme="minorEastAsia"/>
                <w:sz w:val="21"/>
                <w:szCs w:val="21"/>
              </w:rPr>
              <w:t>生产废水产生量为</w:t>
            </w:r>
            <w:r w:rsidR="00F32A64">
              <w:rPr>
                <w:rFonts w:eastAsiaTheme="minorEastAsia" w:hint="eastAsia"/>
                <w:sz w:val="21"/>
                <w:szCs w:val="21"/>
              </w:rPr>
              <w:t>21.2</w:t>
            </w:r>
            <w:r w:rsidR="00DA4637" w:rsidRPr="00EB74B5">
              <w:rPr>
                <w:rFonts w:eastAsiaTheme="minorEastAsia"/>
                <w:sz w:val="21"/>
                <w:szCs w:val="21"/>
              </w:rPr>
              <w:t>m</w:t>
            </w:r>
            <w:r w:rsidR="00DA4637" w:rsidRPr="00EB74B5">
              <w:rPr>
                <w:rFonts w:eastAsiaTheme="minorEastAsia"/>
                <w:sz w:val="21"/>
                <w:szCs w:val="21"/>
                <w:vertAlign w:val="superscript"/>
              </w:rPr>
              <w:t>3</w:t>
            </w:r>
            <w:r w:rsidR="00DA4637" w:rsidRPr="00EB74B5">
              <w:rPr>
                <w:rFonts w:eastAsiaTheme="minorEastAsia"/>
                <w:sz w:val="21"/>
                <w:szCs w:val="21"/>
              </w:rPr>
              <w:t>/d</w:t>
            </w:r>
            <w:r w:rsidR="00DA4637" w:rsidRPr="00EB74B5">
              <w:rPr>
                <w:rFonts w:eastAsiaTheme="minorEastAsia" w:hAnsiTheme="minorEastAsia"/>
                <w:sz w:val="21"/>
                <w:szCs w:val="21"/>
              </w:rPr>
              <w:t>，厂区现有的综合污水处理站的处理能力</w:t>
            </w:r>
            <w:r w:rsidR="00241A0F">
              <w:rPr>
                <w:rFonts w:eastAsiaTheme="minorEastAsia" w:hAnsiTheme="minorEastAsia" w:hint="eastAsia"/>
                <w:sz w:val="21"/>
                <w:szCs w:val="21"/>
              </w:rPr>
              <w:t>满足</w:t>
            </w:r>
            <w:r w:rsidR="00DA4637" w:rsidRPr="00EB74B5">
              <w:rPr>
                <w:rFonts w:eastAsiaTheme="minorEastAsia" w:hAnsiTheme="minorEastAsia"/>
                <w:sz w:val="21"/>
                <w:szCs w:val="21"/>
              </w:rPr>
              <w:t>废水量</w:t>
            </w:r>
            <w:r w:rsidR="00241A0F">
              <w:rPr>
                <w:rFonts w:eastAsiaTheme="minorEastAsia" w:hAnsiTheme="minorEastAsia" w:hint="eastAsia"/>
                <w:sz w:val="21"/>
                <w:szCs w:val="21"/>
              </w:rPr>
              <w:t>处理能力</w:t>
            </w:r>
            <w:r w:rsidR="00DA4637" w:rsidRPr="00EB74B5">
              <w:rPr>
                <w:rFonts w:eastAsiaTheme="minorEastAsia" w:hAnsiTheme="minorEastAsia"/>
                <w:sz w:val="21"/>
                <w:szCs w:val="21"/>
              </w:rPr>
              <w:t>。从水质上看：现有综合废水处理站处理工艺能够满足达标排放的要求。</w:t>
            </w:r>
          </w:p>
          <w:p w:rsidR="0057439C" w:rsidRPr="00EB74B5" w:rsidRDefault="00DA4637" w:rsidP="001162FC">
            <w:pPr>
              <w:autoSpaceDE w:val="0"/>
              <w:autoSpaceDN w:val="0"/>
              <w:adjustRightInd w:val="0"/>
              <w:snapToGrid w:val="0"/>
              <w:ind w:firstLine="420"/>
              <w:rPr>
                <w:rFonts w:eastAsiaTheme="minorEastAsia"/>
                <w:sz w:val="21"/>
                <w:szCs w:val="21"/>
              </w:rPr>
            </w:pPr>
            <w:r w:rsidRPr="00EB74B5">
              <w:rPr>
                <w:rFonts w:eastAsiaTheme="minorEastAsia" w:hAnsiTheme="minorEastAsia"/>
                <w:sz w:val="21"/>
                <w:szCs w:val="21"/>
              </w:rPr>
              <w:t>综上，生产废水依托已有厂区综合废水处理站处理是可行的。</w:t>
            </w:r>
          </w:p>
          <w:p w:rsidR="0057439C" w:rsidRPr="00EB74B5" w:rsidRDefault="00DA4637" w:rsidP="001162FC">
            <w:pPr>
              <w:autoSpaceDE w:val="0"/>
              <w:autoSpaceDN w:val="0"/>
              <w:adjustRightInd w:val="0"/>
              <w:snapToGrid w:val="0"/>
              <w:ind w:firstLine="420"/>
              <w:rPr>
                <w:rFonts w:eastAsiaTheme="minorEastAsia"/>
                <w:sz w:val="21"/>
                <w:szCs w:val="21"/>
              </w:rPr>
            </w:pPr>
            <w:r w:rsidRPr="00EB74B5">
              <w:rPr>
                <w:rFonts w:eastAsiaTheme="minorEastAsia" w:hAnsiTheme="minorEastAsia"/>
                <w:sz w:val="21"/>
                <w:szCs w:val="21"/>
              </w:rPr>
              <w:t>根据《排污许可证申请与核发技术规范</w:t>
            </w:r>
            <w:r w:rsidRPr="00EB74B5">
              <w:rPr>
                <w:rFonts w:eastAsiaTheme="minorEastAsia"/>
                <w:sz w:val="21"/>
                <w:szCs w:val="21"/>
              </w:rPr>
              <w:t xml:space="preserve"> </w:t>
            </w:r>
            <w:r w:rsidRPr="00EB74B5">
              <w:rPr>
                <w:rFonts w:eastAsiaTheme="minorEastAsia" w:hAnsiTheme="minorEastAsia"/>
                <w:sz w:val="21"/>
                <w:szCs w:val="21"/>
              </w:rPr>
              <w:t>汽车制造业》（</w:t>
            </w:r>
            <w:r w:rsidRPr="00EB74B5">
              <w:rPr>
                <w:rFonts w:eastAsiaTheme="minorEastAsia"/>
                <w:sz w:val="21"/>
                <w:szCs w:val="21"/>
              </w:rPr>
              <w:t>HJ971-2018</w:t>
            </w:r>
            <w:r w:rsidRPr="00EB74B5">
              <w:rPr>
                <w:rFonts w:eastAsiaTheme="minorEastAsia" w:hAnsiTheme="minorEastAsia"/>
                <w:sz w:val="21"/>
                <w:szCs w:val="21"/>
              </w:rPr>
              <w:t>），以上生产废水处理技术</w:t>
            </w:r>
            <w:r w:rsidR="008F7D0C">
              <w:rPr>
                <w:rFonts w:eastAsiaTheme="minorEastAsia" w:hAnsiTheme="minorEastAsia" w:hint="eastAsia"/>
                <w:sz w:val="21"/>
                <w:szCs w:val="21"/>
              </w:rPr>
              <w:t>均</w:t>
            </w:r>
            <w:r w:rsidRPr="00EB74B5">
              <w:rPr>
                <w:rFonts w:eastAsiaTheme="minorEastAsia" w:hAnsiTheme="minorEastAsia"/>
                <w:sz w:val="21"/>
                <w:szCs w:val="21"/>
              </w:rPr>
              <w:t>属于可行技术。</w:t>
            </w:r>
          </w:p>
          <w:p w:rsidR="0057439C" w:rsidRPr="00EB74B5" w:rsidRDefault="00E21144" w:rsidP="001162FC">
            <w:pPr>
              <w:autoSpaceDE w:val="0"/>
              <w:autoSpaceDN w:val="0"/>
              <w:adjustRightInd w:val="0"/>
              <w:snapToGrid w:val="0"/>
              <w:ind w:firstLine="420"/>
              <w:rPr>
                <w:rFonts w:eastAsiaTheme="minorEastAsia"/>
                <w:sz w:val="21"/>
                <w:szCs w:val="21"/>
              </w:rPr>
            </w:pPr>
            <w:r>
              <w:rPr>
                <w:rFonts w:eastAsiaTheme="minorEastAsia" w:hAnsiTheme="minorEastAsia" w:hint="eastAsia"/>
                <w:sz w:val="21"/>
                <w:szCs w:val="21"/>
              </w:rPr>
              <w:t>（</w:t>
            </w:r>
            <w:r>
              <w:rPr>
                <w:rFonts w:eastAsiaTheme="minorEastAsia" w:hAnsiTheme="minorEastAsia" w:hint="eastAsia"/>
                <w:sz w:val="21"/>
                <w:szCs w:val="21"/>
              </w:rPr>
              <w:t>5</w:t>
            </w:r>
            <w:r>
              <w:rPr>
                <w:rFonts w:eastAsiaTheme="minorEastAsia" w:hAnsiTheme="minorEastAsia" w:hint="eastAsia"/>
                <w:sz w:val="21"/>
                <w:szCs w:val="21"/>
              </w:rPr>
              <w:t>）</w:t>
            </w:r>
            <w:r w:rsidR="00DA4637" w:rsidRPr="00EB74B5">
              <w:rPr>
                <w:rFonts w:eastAsiaTheme="minorEastAsia" w:hAnsiTheme="minorEastAsia"/>
                <w:sz w:val="21"/>
                <w:szCs w:val="21"/>
              </w:rPr>
              <w:t>生活废水</w:t>
            </w:r>
          </w:p>
          <w:p w:rsidR="003D5955" w:rsidRDefault="00DA4637" w:rsidP="001162FC">
            <w:pPr>
              <w:autoSpaceDE w:val="0"/>
              <w:autoSpaceDN w:val="0"/>
              <w:adjustRightInd w:val="0"/>
              <w:snapToGrid w:val="0"/>
              <w:ind w:firstLine="420"/>
              <w:rPr>
                <w:rFonts w:eastAsiaTheme="minorEastAsia" w:hAnsiTheme="minorEastAsia"/>
                <w:sz w:val="21"/>
                <w:szCs w:val="21"/>
              </w:rPr>
            </w:pPr>
            <w:r w:rsidRPr="00EB74B5">
              <w:rPr>
                <w:rFonts w:eastAsiaTheme="minorEastAsia" w:hAnsiTheme="minorEastAsia"/>
                <w:sz w:val="21"/>
                <w:szCs w:val="21"/>
              </w:rPr>
              <w:t>建设项目劳动定员</w:t>
            </w:r>
            <w:r w:rsidR="00167686">
              <w:rPr>
                <w:rFonts w:eastAsiaTheme="minorEastAsia" w:hint="eastAsia"/>
                <w:sz w:val="21"/>
                <w:szCs w:val="21"/>
              </w:rPr>
              <w:t>804</w:t>
            </w:r>
            <w:r w:rsidRPr="00EB74B5">
              <w:rPr>
                <w:rFonts w:eastAsiaTheme="minorEastAsia" w:hAnsiTheme="minorEastAsia"/>
                <w:sz w:val="21"/>
                <w:szCs w:val="21"/>
              </w:rPr>
              <w:t>人，均不在场内住宿，厂区提供午餐。员工用水定额按</w:t>
            </w:r>
            <w:r w:rsidR="00167686">
              <w:rPr>
                <w:rFonts w:eastAsiaTheme="minorEastAsia" w:hint="eastAsia"/>
                <w:sz w:val="21"/>
                <w:szCs w:val="21"/>
              </w:rPr>
              <w:t>5</w:t>
            </w:r>
            <w:r w:rsidRPr="00EB74B5">
              <w:rPr>
                <w:rFonts w:eastAsiaTheme="minorEastAsia"/>
                <w:sz w:val="21"/>
                <w:szCs w:val="21"/>
              </w:rPr>
              <w:t>0L/d·</w:t>
            </w:r>
            <w:r w:rsidRPr="00EB74B5">
              <w:rPr>
                <w:rFonts w:eastAsiaTheme="minorEastAsia" w:hAnsiTheme="minorEastAsia"/>
                <w:sz w:val="21"/>
                <w:szCs w:val="21"/>
              </w:rPr>
              <w:t>人计算，年工作天数</w:t>
            </w:r>
            <w:r w:rsidRPr="00EB74B5">
              <w:rPr>
                <w:rFonts w:eastAsiaTheme="minorEastAsia"/>
                <w:sz w:val="21"/>
                <w:szCs w:val="21"/>
              </w:rPr>
              <w:t>265</w:t>
            </w:r>
            <w:r w:rsidRPr="00EB74B5">
              <w:rPr>
                <w:rFonts w:eastAsiaTheme="minorEastAsia" w:hAnsiTheme="minorEastAsia"/>
                <w:sz w:val="21"/>
                <w:szCs w:val="21"/>
              </w:rPr>
              <w:t>天，则生活用水量约</w:t>
            </w:r>
            <w:r w:rsidR="001E2E02">
              <w:rPr>
                <w:rFonts w:eastAsiaTheme="minorEastAsia" w:hint="eastAsia"/>
                <w:sz w:val="21"/>
                <w:szCs w:val="21"/>
              </w:rPr>
              <w:t>10653</w:t>
            </w:r>
            <w:r w:rsidRPr="00EB74B5">
              <w:rPr>
                <w:rFonts w:eastAsiaTheme="minorEastAsia"/>
                <w:sz w:val="21"/>
                <w:szCs w:val="21"/>
              </w:rPr>
              <w:t>m</w:t>
            </w:r>
            <w:r w:rsidRPr="00EB74B5">
              <w:rPr>
                <w:rFonts w:eastAsiaTheme="minorEastAsia"/>
                <w:sz w:val="21"/>
                <w:szCs w:val="21"/>
                <w:vertAlign w:val="superscript"/>
              </w:rPr>
              <w:t>3</w:t>
            </w:r>
            <w:r w:rsidRPr="00EB74B5">
              <w:rPr>
                <w:rFonts w:eastAsiaTheme="minorEastAsia"/>
                <w:sz w:val="21"/>
                <w:szCs w:val="21"/>
              </w:rPr>
              <w:t>/a</w:t>
            </w:r>
            <w:r w:rsidRPr="00EB74B5">
              <w:rPr>
                <w:rFonts w:eastAsiaTheme="minorEastAsia" w:hAnsiTheme="minorEastAsia"/>
                <w:sz w:val="21"/>
                <w:szCs w:val="21"/>
              </w:rPr>
              <w:t>。产污系数按</w:t>
            </w:r>
            <w:r w:rsidRPr="00EB74B5">
              <w:rPr>
                <w:rFonts w:eastAsiaTheme="minorEastAsia"/>
                <w:sz w:val="21"/>
                <w:szCs w:val="21"/>
              </w:rPr>
              <w:t>0.8</w:t>
            </w:r>
            <w:r w:rsidRPr="00EB74B5">
              <w:rPr>
                <w:rFonts w:eastAsiaTheme="minorEastAsia" w:hAnsiTheme="minorEastAsia"/>
                <w:sz w:val="21"/>
                <w:szCs w:val="21"/>
              </w:rPr>
              <w:t>计，则生活污水产生量为</w:t>
            </w:r>
            <w:r w:rsidR="001E2E02">
              <w:rPr>
                <w:rFonts w:eastAsiaTheme="minorEastAsia" w:hint="eastAsia"/>
                <w:sz w:val="21"/>
                <w:szCs w:val="21"/>
              </w:rPr>
              <w:t>8522.4</w:t>
            </w:r>
            <w:r w:rsidRPr="00EB74B5">
              <w:rPr>
                <w:rFonts w:eastAsiaTheme="minorEastAsia"/>
                <w:sz w:val="21"/>
                <w:szCs w:val="21"/>
              </w:rPr>
              <w:t>m</w:t>
            </w:r>
            <w:r w:rsidRPr="00EB74B5">
              <w:rPr>
                <w:rFonts w:eastAsiaTheme="minorEastAsia"/>
                <w:sz w:val="21"/>
                <w:szCs w:val="21"/>
                <w:vertAlign w:val="superscript"/>
              </w:rPr>
              <w:t>3</w:t>
            </w:r>
            <w:r w:rsidRPr="00EB74B5">
              <w:rPr>
                <w:rFonts w:eastAsiaTheme="minorEastAsia"/>
                <w:sz w:val="21"/>
                <w:szCs w:val="21"/>
              </w:rPr>
              <w:t>/a</w:t>
            </w:r>
            <w:r w:rsidRPr="00EB74B5">
              <w:rPr>
                <w:rFonts w:eastAsiaTheme="minorEastAsia" w:hAnsiTheme="minorEastAsia"/>
                <w:sz w:val="21"/>
                <w:szCs w:val="21"/>
              </w:rPr>
              <w:t>。</w:t>
            </w:r>
          </w:p>
          <w:p w:rsidR="0057439C" w:rsidRPr="00EB74B5" w:rsidRDefault="00DA4637" w:rsidP="001162FC">
            <w:pPr>
              <w:autoSpaceDE w:val="0"/>
              <w:autoSpaceDN w:val="0"/>
              <w:adjustRightInd w:val="0"/>
              <w:snapToGrid w:val="0"/>
              <w:ind w:firstLine="420"/>
              <w:rPr>
                <w:rFonts w:eastAsiaTheme="minorEastAsia"/>
                <w:sz w:val="21"/>
                <w:szCs w:val="21"/>
              </w:rPr>
            </w:pPr>
            <w:r w:rsidRPr="00EB74B5">
              <w:rPr>
                <w:rFonts w:eastAsiaTheme="minorEastAsia" w:hAnsiTheme="minorEastAsia"/>
                <w:sz w:val="21"/>
                <w:szCs w:val="21"/>
              </w:rPr>
              <w:t>生活废水中污染因子主要含有</w:t>
            </w:r>
            <w:r w:rsidRPr="00EB74B5">
              <w:rPr>
                <w:rFonts w:eastAsiaTheme="minorEastAsia"/>
                <w:sz w:val="21"/>
                <w:szCs w:val="21"/>
              </w:rPr>
              <w:t>COD</w:t>
            </w:r>
            <w:r w:rsidRPr="00EB74B5">
              <w:rPr>
                <w:rFonts w:eastAsiaTheme="minorEastAsia"/>
                <w:sz w:val="21"/>
                <w:szCs w:val="21"/>
                <w:vertAlign w:val="subscript"/>
              </w:rPr>
              <w:t>Cr</w:t>
            </w:r>
            <w:r w:rsidRPr="00EB74B5">
              <w:rPr>
                <w:rFonts w:eastAsiaTheme="minorEastAsia" w:hAnsiTheme="minorEastAsia"/>
                <w:sz w:val="21"/>
                <w:szCs w:val="21"/>
              </w:rPr>
              <w:t>、</w:t>
            </w:r>
            <w:r w:rsidRPr="00EB74B5">
              <w:rPr>
                <w:rFonts w:eastAsiaTheme="minorEastAsia"/>
                <w:sz w:val="21"/>
                <w:szCs w:val="21"/>
              </w:rPr>
              <w:t>BOD</w:t>
            </w:r>
            <w:r w:rsidRPr="00EB74B5">
              <w:rPr>
                <w:rFonts w:eastAsiaTheme="minorEastAsia"/>
                <w:sz w:val="21"/>
                <w:szCs w:val="21"/>
                <w:vertAlign w:val="subscript"/>
              </w:rPr>
              <w:t>5</w:t>
            </w:r>
            <w:r w:rsidRPr="00EB74B5">
              <w:rPr>
                <w:rFonts w:eastAsiaTheme="minorEastAsia" w:hAnsiTheme="minorEastAsia"/>
                <w:sz w:val="21"/>
                <w:szCs w:val="21"/>
              </w:rPr>
              <w:t>、</w:t>
            </w:r>
            <w:r w:rsidRPr="00EB74B5">
              <w:rPr>
                <w:rFonts w:eastAsiaTheme="minorEastAsia"/>
                <w:sz w:val="21"/>
                <w:szCs w:val="21"/>
              </w:rPr>
              <w:t>SS</w:t>
            </w:r>
            <w:r w:rsidRPr="00EB74B5">
              <w:rPr>
                <w:rFonts w:eastAsiaTheme="minorEastAsia" w:hAnsiTheme="minorEastAsia"/>
                <w:sz w:val="21"/>
                <w:szCs w:val="21"/>
              </w:rPr>
              <w:t>、</w:t>
            </w:r>
            <w:r w:rsidRPr="00EB74B5">
              <w:rPr>
                <w:rFonts w:eastAsiaTheme="minorEastAsia"/>
                <w:sz w:val="21"/>
                <w:szCs w:val="21"/>
              </w:rPr>
              <w:t>NH</w:t>
            </w:r>
            <w:r w:rsidRPr="00EB74B5">
              <w:rPr>
                <w:rFonts w:eastAsiaTheme="minorEastAsia"/>
                <w:sz w:val="21"/>
                <w:szCs w:val="21"/>
                <w:vertAlign w:val="subscript"/>
              </w:rPr>
              <w:t>3</w:t>
            </w:r>
            <w:r w:rsidRPr="00EB74B5">
              <w:rPr>
                <w:rFonts w:eastAsiaTheme="minorEastAsia"/>
                <w:sz w:val="21"/>
                <w:szCs w:val="21"/>
              </w:rPr>
              <w:t>-N</w:t>
            </w:r>
            <w:r w:rsidRPr="00EB74B5">
              <w:rPr>
                <w:rFonts w:eastAsiaTheme="minorEastAsia" w:hAnsiTheme="minorEastAsia"/>
                <w:sz w:val="21"/>
                <w:szCs w:val="21"/>
              </w:rPr>
              <w:t>、动植物油等污染物。生活污水经化粪池等预处理后纳入市政污水管网。生活污水的污染物浓度值为：</w:t>
            </w:r>
            <w:r w:rsidRPr="00EB74B5">
              <w:rPr>
                <w:rFonts w:eastAsiaTheme="minorEastAsia"/>
                <w:sz w:val="21"/>
                <w:szCs w:val="21"/>
              </w:rPr>
              <w:t>COD</w:t>
            </w:r>
            <w:r w:rsidRPr="00EB74B5">
              <w:rPr>
                <w:rFonts w:eastAsiaTheme="minorEastAsia"/>
                <w:sz w:val="21"/>
                <w:szCs w:val="21"/>
                <w:vertAlign w:val="subscript"/>
              </w:rPr>
              <w:t>Cr</w:t>
            </w:r>
            <w:r w:rsidRPr="00EB74B5">
              <w:rPr>
                <w:rFonts w:eastAsiaTheme="minorEastAsia" w:hAnsiTheme="minorEastAsia"/>
                <w:sz w:val="21"/>
                <w:szCs w:val="21"/>
              </w:rPr>
              <w:t>：</w:t>
            </w:r>
            <w:r w:rsidRPr="00EB74B5">
              <w:rPr>
                <w:rFonts w:eastAsiaTheme="minorEastAsia"/>
                <w:sz w:val="21"/>
                <w:szCs w:val="21"/>
              </w:rPr>
              <w:t>250mg/L</w:t>
            </w:r>
            <w:r w:rsidRPr="00EB74B5">
              <w:rPr>
                <w:rFonts w:eastAsiaTheme="minorEastAsia" w:hAnsiTheme="minorEastAsia"/>
                <w:sz w:val="21"/>
                <w:szCs w:val="21"/>
              </w:rPr>
              <w:t>，</w:t>
            </w:r>
            <w:r w:rsidRPr="00EB74B5">
              <w:rPr>
                <w:rFonts w:eastAsiaTheme="minorEastAsia"/>
                <w:sz w:val="21"/>
                <w:szCs w:val="21"/>
              </w:rPr>
              <w:t>BOD</w:t>
            </w:r>
            <w:r w:rsidRPr="00EB74B5">
              <w:rPr>
                <w:rFonts w:eastAsiaTheme="minorEastAsia"/>
                <w:sz w:val="21"/>
                <w:szCs w:val="21"/>
                <w:vertAlign w:val="subscript"/>
              </w:rPr>
              <w:t>5</w:t>
            </w:r>
            <w:r w:rsidRPr="00EB74B5">
              <w:rPr>
                <w:rFonts w:eastAsiaTheme="minorEastAsia" w:hAnsiTheme="minorEastAsia"/>
                <w:sz w:val="21"/>
                <w:szCs w:val="21"/>
              </w:rPr>
              <w:t>：</w:t>
            </w:r>
            <w:r w:rsidRPr="00EB74B5">
              <w:rPr>
                <w:rFonts w:eastAsiaTheme="minorEastAsia"/>
                <w:sz w:val="21"/>
                <w:szCs w:val="21"/>
              </w:rPr>
              <w:t>120mg/L</w:t>
            </w:r>
            <w:r w:rsidRPr="00EB74B5">
              <w:rPr>
                <w:rFonts w:eastAsiaTheme="minorEastAsia" w:hAnsiTheme="minorEastAsia"/>
                <w:sz w:val="21"/>
                <w:szCs w:val="21"/>
              </w:rPr>
              <w:t>，</w:t>
            </w:r>
            <w:r w:rsidRPr="00EB74B5">
              <w:rPr>
                <w:rFonts w:eastAsiaTheme="minorEastAsia"/>
                <w:sz w:val="21"/>
                <w:szCs w:val="21"/>
              </w:rPr>
              <w:t>SS</w:t>
            </w:r>
            <w:r w:rsidRPr="00EB74B5">
              <w:rPr>
                <w:rFonts w:eastAsiaTheme="minorEastAsia" w:hAnsiTheme="minorEastAsia"/>
                <w:sz w:val="21"/>
                <w:szCs w:val="21"/>
              </w:rPr>
              <w:t>：</w:t>
            </w:r>
            <w:r w:rsidRPr="00EB74B5">
              <w:rPr>
                <w:rFonts w:eastAsiaTheme="minorEastAsia"/>
                <w:sz w:val="21"/>
                <w:szCs w:val="21"/>
              </w:rPr>
              <w:t>200mg/L</w:t>
            </w:r>
            <w:r w:rsidRPr="00EB74B5">
              <w:rPr>
                <w:rFonts w:eastAsiaTheme="minorEastAsia" w:hAnsiTheme="minorEastAsia"/>
                <w:sz w:val="21"/>
                <w:szCs w:val="21"/>
              </w:rPr>
              <w:t>，氨氮：</w:t>
            </w:r>
            <w:r w:rsidRPr="00EB74B5">
              <w:rPr>
                <w:rFonts w:eastAsiaTheme="minorEastAsia"/>
                <w:sz w:val="21"/>
                <w:szCs w:val="21"/>
              </w:rPr>
              <w:t>25mg/L</w:t>
            </w:r>
            <w:r w:rsidRPr="00EB74B5">
              <w:rPr>
                <w:rFonts w:eastAsiaTheme="minorEastAsia" w:hAnsiTheme="minorEastAsia"/>
                <w:sz w:val="21"/>
                <w:szCs w:val="21"/>
              </w:rPr>
              <w:t>，动植物油</w:t>
            </w:r>
            <w:r w:rsidRPr="00EB74B5">
              <w:rPr>
                <w:rFonts w:eastAsiaTheme="minorEastAsia"/>
                <w:sz w:val="21"/>
                <w:szCs w:val="21"/>
              </w:rPr>
              <w:t>25mg/L</w:t>
            </w:r>
            <w:r w:rsidRPr="00EB74B5">
              <w:rPr>
                <w:rFonts w:eastAsiaTheme="minorEastAsia" w:hAnsiTheme="minorEastAsia"/>
                <w:sz w:val="21"/>
                <w:szCs w:val="21"/>
              </w:rPr>
              <w:t>。化粪池对</w:t>
            </w:r>
            <w:r w:rsidRPr="00EB74B5">
              <w:rPr>
                <w:rFonts w:eastAsiaTheme="minorEastAsia"/>
                <w:sz w:val="21"/>
                <w:szCs w:val="21"/>
              </w:rPr>
              <w:t>COD</w:t>
            </w:r>
            <w:r w:rsidRPr="00EB74B5">
              <w:rPr>
                <w:rFonts w:eastAsiaTheme="minorEastAsia"/>
                <w:sz w:val="21"/>
                <w:szCs w:val="21"/>
                <w:vertAlign w:val="subscript"/>
              </w:rPr>
              <w:t>Cr</w:t>
            </w:r>
            <w:r w:rsidRPr="00EB74B5">
              <w:rPr>
                <w:rFonts w:eastAsiaTheme="minorEastAsia" w:hAnsiTheme="minorEastAsia"/>
                <w:sz w:val="21"/>
                <w:szCs w:val="21"/>
              </w:rPr>
              <w:t>、</w:t>
            </w:r>
            <w:r w:rsidRPr="00EB74B5">
              <w:rPr>
                <w:rFonts w:eastAsiaTheme="minorEastAsia"/>
                <w:sz w:val="21"/>
                <w:szCs w:val="21"/>
              </w:rPr>
              <w:t>BOD</w:t>
            </w:r>
            <w:r w:rsidRPr="00EB74B5">
              <w:rPr>
                <w:rFonts w:eastAsiaTheme="minorEastAsia"/>
                <w:sz w:val="21"/>
                <w:szCs w:val="21"/>
                <w:vertAlign w:val="subscript"/>
              </w:rPr>
              <w:t>5</w:t>
            </w:r>
            <w:r w:rsidRPr="00EB74B5">
              <w:rPr>
                <w:rFonts w:eastAsiaTheme="minorEastAsia" w:hAnsiTheme="minorEastAsia"/>
                <w:sz w:val="21"/>
                <w:szCs w:val="21"/>
              </w:rPr>
              <w:t>、</w:t>
            </w:r>
            <w:r w:rsidRPr="00EB74B5">
              <w:rPr>
                <w:rFonts w:eastAsiaTheme="minorEastAsia"/>
                <w:sz w:val="21"/>
                <w:szCs w:val="21"/>
              </w:rPr>
              <w:t>SS</w:t>
            </w:r>
            <w:r w:rsidRPr="00EB74B5">
              <w:rPr>
                <w:rFonts w:eastAsiaTheme="minorEastAsia" w:hAnsiTheme="minorEastAsia"/>
                <w:sz w:val="21"/>
                <w:szCs w:val="21"/>
              </w:rPr>
              <w:t>、</w:t>
            </w:r>
            <w:r w:rsidRPr="00EB74B5">
              <w:rPr>
                <w:rFonts w:eastAsiaTheme="minorEastAsia"/>
                <w:sz w:val="21"/>
                <w:szCs w:val="21"/>
              </w:rPr>
              <w:t>NH</w:t>
            </w:r>
            <w:r w:rsidRPr="00EB74B5">
              <w:rPr>
                <w:rFonts w:eastAsiaTheme="minorEastAsia"/>
                <w:sz w:val="21"/>
                <w:szCs w:val="21"/>
                <w:vertAlign w:val="subscript"/>
              </w:rPr>
              <w:t>3</w:t>
            </w:r>
            <w:r w:rsidRPr="00EB74B5">
              <w:rPr>
                <w:rFonts w:eastAsiaTheme="minorEastAsia"/>
                <w:sz w:val="21"/>
                <w:szCs w:val="21"/>
              </w:rPr>
              <w:t>-N</w:t>
            </w:r>
            <w:r w:rsidRPr="00EB74B5">
              <w:rPr>
                <w:rFonts w:eastAsiaTheme="minorEastAsia" w:hAnsiTheme="minorEastAsia"/>
                <w:sz w:val="21"/>
                <w:szCs w:val="21"/>
              </w:rPr>
              <w:t>、动植物油的去除率分别为</w:t>
            </w:r>
            <w:r w:rsidRPr="00EB74B5">
              <w:rPr>
                <w:rFonts w:eastAsiaTheme="minorEastAsia"/>
                <w:sz w:val="21"/>
                <w:szCs w:val="21"/>
              </w:rPr>
              <w:t>20%</w:t>
            </w:r>
            <w:r w:rsidRPr="00EB74B5">
              <w:rPr>
                <w:rFonts w:eastAsiaTheme="minorEastAsia" w:hAnsiTheme="minorEastAsia"/>
                <w:sz w:val="21"/>
                <w:szCs w:val="21"/>
              </w:rPr>
              <w:t>、</w:t>
            </w:r>
            <w:r w:rsidRPr="00EB74B5">
              <w:rPr>
                <w:rFonts w:eastAsiaTheme="minorEastAsia"/>
                <w:sz w:val="21"/>
                <w:szCs w:val="21"/>
              </w:rPr>
              <w:t>20%</w:t>
            </w:r>
            <w:r w:rsidRPr="00EB74B5">
              <w:rPr>
                <w:rFonts w:eastAsiaTheme="minorEastAsia" w:hAnsiTheme="minorEastAsia"/>
                <w:sz w:val="21"/>
                <w:szCs w:val="21"/>
              </w:rPr>
              <w:t>、</w:t>
            </w:r>
            <w:r w:rsidRPr="00EB74B5">
              <w:rPr>
                <w:rFonts w:eastAsiaTheme="minorEastAsia"/>
                <w:sz w:val="21"/>
                <w:szCs w:val="21"/>
              </w:rPr>
              <w:t>30%</w:t>
            </w:r>
            <w:r w:rsidRPr="00EB74B5">
              <w:rPr>
                <w:rFonts w:eastAsiaTheme="minorEastAsia" w:hAnsiTheme="minorEastAsia"/>
                <w:sz w:val="21"/>
                <w:szCs w:val="21"/>
              </w:rPr>
              <w:t>、</w:t>
            </w:r>
            <w:r w:rsidRPr="00EB74B5">
              <w:rPr>
                <w:rFonts w:eastAsiaTheme="minorEastAsia"/>
                <w:sz w:val="21"/>
                <w:szCs w:val="21"/>
              </w:rPr>
              <w:t>5%</w:t>
            </w:r>
            <w:r w:rsidRPr="00EB74B5">
              <w:rPr>
                <w:rFonts w:eastAsiaTheme="minorEastAsia" w:hAnsiTheme="minorEastAsia"/>
                <w:sz w:val="21"/>
                <w:szCs w:val="21"/>
              </w:rPr>
              <w:t>、</w:t>
            </w:r>
            <w:r w:rsidRPr="00EB74B5">
              <w:rPr>
                <w:rFonts w:eastAsiaTheme="minorEastAsia"/>
                <w:sz w:val="21"/>
                <w:szCs w:val="21"/>
              </w:rPr>
              <w:t>15%</w:t>
            </w:r>
            <w:r w:rsidRPr="00EB74B5">
              <w:rPr>
                <w:rFonts w:eastAsiaTheme="minorEastAsia" w:hAnsiTheme="minorEastAsia"/>
                <w:sz w:val="21"/>
                <w:szCs w:val="21"/>
              </w:rPr>
              <w:t>。生活废水污染物排放浓度值为：</w:t>
            </w:r>
            <w:r w:rsidRPr="00EB74B5">
              <w:rPr>
                <w:rFonts w:eastAsiaTheme="minorEastAsia"/>
                <w:sz w:val="21"/>
                <w:szCs w:val="21"/>
              </w:rPr>
              <w:t>COD</w:t>
            </w:r>
            <w:r w:rsidRPr="00EB74B5">
              <w:rPr>
                <w:rFonts w:eastAsiaTheme="minorEastAsia"/>
                <w:sz w:val="21"/>
                <w:szCs w:val="21"/>
                <w:vertAlign w:val="subscript"/>
              </w:rPr>
              <w:t>Cr</w:t>
            </w:r>
            <w:r w:rsidRPr="00EB74B5">
              <w:rPr>
                <w:rFonts w:eastAsiaTheme="minorEastAsia" w:hAnsiTheme="minorEastAsia"/>
                <w:sz w:val="21"/>
                <w:szCs w:val="21"/>
              </w:rPr>
              <w:t>：</w:t>
            </w:r>
            <w:r w:rsidRPr="00EB74B5">
              <w:rPr>
                <w:rFonts w:eastAsiaTheme="minorEastAsia"/>
                <w:sz w:val="21"/>
                <w:szCs w:val="21"/>
              </w:rPr>
              <w:t>200mg/L</w:t>
            </w:r>
            <w:r w:rsidRPr="00EB74B5">
              <w:rPr>
                <w:rFonts w:eastAsiaTheme="minorEastAsia" w:hAnsiTheme="minorEastAsia"/>
                <w:sz w:val="21"/>
                <w:szCs w:val="21"/>
              </w:rPr>
              <w:t>，</w:t>
            </w:r>
            <w:r w:rsidRPr="00EB74B5">
              <w:rPr>
                <w:rFonts w:eastAsiaTheme="minorEastAsia"/>
                <w:sz w:val="21"/>
                <w:szCs w:val="21"/>
              </w:rPr>
              <w:t>BOD</w:t>
            </w:r>
            <w:r w:rsidRPr="00EB74B5">
              <w:rPr>
                <w:rFonts w:eastAsiaTheme="minorEastAsia"/>
                <w:sz w:val="21"/>
                <w:szCs w:val="21"/>
                <w:vertAlign w:val="subscript"/>
              </w:rPr>
              <w:t>5</w:t>
            </w:r>
            <w:r w:rsidRPr="00EB74B5">
              <w:rPr>
                <w:rFonts w:eastAsiaTheme="minorEastAsia" w:hAnsiTheme="minorEastAsia"/>
                <w:sz w:val="21"/>
                <w:szCs w:val="21"/>
              </w:rPr>
              <w:t>：</w:t>
            </w:r>
            <w:r w:rsidRPr="00EB74B5">
              <w:rPr>
                <w:rFonts w:eastAsiaTheme="minorEastAsia"/>
                <w:sz w:val="21"/>
                <w:szCs w:val="21"/>
              </w:rPr>
              <w:t>96mg/L</w:t>
            </w:r>
            <w:r w:rsidRPr="00EB74B5">
              <w:rPr>
                <w:rFonts w:eastAsiaTheme="minorEastAsia" w:hAnsiTheme="minorEastAsia"/>
                <w:sz w:val="21"/>
                <w:szCs w:val="21"/>
              </w:rPr>
              <w:t>，</w:t>
            </w:r>
            <w:r w:rsidRPr="00EB74B5">
              <w:rPr>
                <w:rFonts w:eastAsiaTheme="minorEastAsia"/>
                <w:sz w:val="21"/>
                <w:szCs w:val="21"/>
              </w:rPr>
              <w:t>SS</w:t>
            </w:r>
            <w:r w:rsidRPr="00EB74B5">
              <w:rPr>
                <w:rFonts w:eastAsiaTheme="minorEastAsia" w:hAnsiTheme="minorEastAsia"/>
                <w:sz w:val="21"/>
                <w:szCs w:val="21"/>
              </w:rPr>
              <w:t>：</w:t>
            </w:r>
            <w:r w:rsidRPr="00EB74B5">
              <w:rPr>
                <w:rFonts w:eastAsiaTheme="minorEastAsia"/>
                <w:sz w:val="21"/>
                <w:szCs w:val="21"/>
              </w:rPr>
              <w:t>140mg/L</w:t>
            </w:r>
            <w:r w:rsidRPr="00EB74B5">
              <w:rPr>
                <w:rFonts w:eastAsiaTheme="minorEastAsia" w:hAnsiTheme="minorEastAsia"/>
                <w:sz w:val="21"/>
                <w:szCs w:val="21"/>
              </w:rPr>
              <w:t>，氨氮：</w:t>
            </w:r>
            <w:r w:rsidRPr="00EB74B5">
              <w:rPr>
                <w:rFonts w:eastAsiaTheme="minorEastAsia"/>
                <w:sz w:val="21"/>
                <w:szCs w:val="21"/>
              </w:rPr>
              <w:t>23.75mg/L</w:t>
            </w:r>
            <w:r w:rsidRPr="00EB74B5">
              <w:rPr>
                <w:rFonts w:eastAsiaTheme="minorEastAsia" w:hAnsiTheme="minorEastAsia"/>
                <w:sz w:val="21"/>
                <w:szCs w:val="21"/>
              </w:rPr>
              <w:t>，动植物油</w:t>
            </w:r>
            <w:r w:rsidRPr="00EB74B5">
              <w:rPr>
                <w:rFonts w:eastAsiaTheme="minorEastAsia"/>
                <w:sz w:val="21"/>
                <w:szCs w:val="21"/>
              </w:rPr>
              <w:t>21.25mg/L</w:t>
            </w:r>
            <w:r w:rsidRPr="00EB74B5">
              <w:rPr>
                <w:rFonts w:eastAsiaTheme="minorEastAsia" w:hAnsiTheme="minorEastAsia"/>
                <w:sz w:val="21"/>
                <w:szCs w:val="21"/>
              </w:rPr>
              <w:t>。</w:t>
            </w:r>
          </w:p>
          <w:p w:rsidR="0057439C" w:rsidRPr="00EB74B5" w:rsidRDefault="00DA4637" w:rsidP="001162FC">
            <w:pPr>
              <w:autoSpaceDE w:val="0"/>
              <w:autoSpaceDN w:val="0"/>
              <w:adjustRightInd w:val="0"/>
              <w:snapToGrid w:val="0"/>
              <w:ind w:firstLine="420"/>
              <w:rPr>
                <w:rFonts w:eastAsiaTheme="minorEastAsia"/>
                <w:sz w:val="21"/>
                <w:szCs w:val="21"/>
              </w:rPr>
            </w:pPr>
            <w:r w:rsidRPr="00EB74B5">
              <w:rPr>
                <w:rFonts w:eastAsiaTheme="minorEastAsia" w:hAnsiTheme="minorEastAsia"/>
                <w:sz w:val="21"/>
                <w:szCs w:val="21"/>
              </w:rPr>
              <w:t>项目污水产生及排放情况见</w:t>
            </w:r>
            <w:r w:rsidR="00B07DF0">
              <w:rPr>
                <w:rFonts w:eastAsiaTheme="minorEastAsia" w:hAnsiTheme="minorEastAsia" w:hint="eastAsia"/>
                <w:sz w:val="21"/>
                <w:szCs w:val="21"/>
              </w:rPr>
              <w:t>下表</w:t>
            </w:r>
            <w:r w:rsidRPr="00EB74B5">
              <w:rPr>
                <w:rFonts w:eastAsiaTheme="minorEastAsia" w:hAnsiTheme="minorEastAsia"/>
                <w:sz w:val="21"/>
                <w:szCs w:val="21"/>
              </w:rPr>
              <w:t>。</w:t>
            </w:r>
          </w:p>
          <w:p w:rsidR="0057439C" w:rsidRPr="00C9670F" w:rsidRDefault="00DA4637" w:rsidP="00C9670F">
            <w:pPr>
              <w:spacing w:line="240" w:lineRule="auto"/>
              <w:ind w:firstLineChars="0" w:firstLine="0"/>
              <w:jc w:val="center"/>
              <w:rPr>
                <w:b/>
                <w:sz w:val="21"/>
                <w:szCs w:val="21"/>
              </w:rPr>
            </w:pPr>
            <w:r w:rsidRPr="00C9670F">
              <w:rPr>
                <w:rFonts w:hint="eastAsia"/>
                <w:b/>
                <w:sz w:val="21"/>
                <w:szCs w:val="21"/>
              </w:rPr>
              <w:t>表</w:t>
            </w:r>
            <w:r w:rsidRPr="00C9670F">
              <w:rPr>
                <w:rFonts w:hint="eastAsia"/>
                <w:b/>
                <w:sz w:val="21"/>
                <w:szCs w:val="21"/>
              </w:rPr>
              <w:t>4</w:t>
            </w:r>
            <w:r w:rsidR="00B07DF0" w:rsidRPr="00C9670F">
              <w:rPr>
                <w:rFonts w:hint="eastAsia"/>
                <w:b/>
                <w:sz w:val="21"/>
                <w:szCs w:val="21"/>
              </w:rPr>
              <w:t>-2</w:t>
            </w:r>
            <w:r w:rsidR="004E40E1">
              <w:rPr>
                <w:rFonts w:hint="eastAsia"/>
                <w:b/>
                <w:sz w:val="21"/>
                <w:szCs w:val="21"/>
              </w:rPr>
              <w:t>3</w:t>
            </w:r>
            <w:r w:rsidRPr="00C9670F">
              <w:rPr>
                <w:rFonts w:hint="eastAsia"/>
                <w:b/>
                <w:sz w:val="21"/>
                <w:szCs w:val="21"/>
              </w:rPr>
              <w:t xml:space="preserve">  </w:t>
            </w:r>
            <w:r w:rsidR="00B07DF0" w:rsidRPr="00C9670F">
              <w:rPr>
                <w:rFonts w:hint="eastAsia"/>
                <w:b/>
                <w:sz w:val="21"/>
                <w:szCs w:val="21"/>
              </w:rPr>
              <w:t>企业</w:t>
            </w:r>
            <w:r w:rsidRPr="00C9670F">
              <w:rPr>
                <w:rFonts w:hint="eastAsia"/>
                <w:b/>
                <w:sz w:val="21"/>
                <w:szCs w:val="21"/>
              </w:rPr>
              <w:t>废水产生及排放情况一览表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016"/>
              <w:gridCol w:w="1111"/>
              <w:gridCol w:w="1188"/>
              <w:gridCol w:w="1037"/>
              <w:gridCol w:w="1587"/>
              <w:gridCol w:w="1057"/>
            </w:tblGrid>
            <w:tr w:rsidR="0057439C" w:rsidRPr="007D7F95" w:rsidTr="00DD1077">
              <w:trPr>
                <w:jc w:val="center"/>
              </w:trPr>
              <w:tc>
                <w:tcPr>
                  <w:tcW w:w="553" w:type="pct"/>
                  <w:shd w:val="clear" w:color="auto" w:fill="auto"/>
                  <w:vAlign w:val="center"/>
                </w:tcPr>
                <w:p w:rsidR="0057439C" w:rsidRPr="007D7F95" w:rsidRDefault="00DA4637" w:rsidP="00CB6105">
                  <w:pPr>
                    <w:spacing w:line="240" w:lineRule="auto"/>
                    <w:ind w:firstLineChars="0" w:firstLine="0"/>
                    <w:jc w:val="center"/>
                    <w:rPr>
                      <w:rFonts w:eastAsiaTheme="minorEastAsia"/>
                      <w:bCs/>
                      <w:sz w:val="21"/>
                      <w:szCs w:val="21"/>
                    </w:rPr>
                  </w:pPr>
                  <w:r w:rsidRPr="007D7F95">
                    <w:rPr>
                      <w:rFonts w:eastAsiaTheme="minorEastAsia"/>
                      <w:bCs/>
                      <w:sz w:val="21"/>
                      <w:szCs w:val="21"/>
                    </w:rPr>
                    <w:t>污染源</w:t>
                  </w:r>
                </w:p>
              </w:tc>
              <w:tc>
                <w:tcPr>
                  <w:tcW w:w="646" w:type="pct"/>
                  <w:shd w:val="clear" w:color="auto" w:fill="auto"/>
                  <w:vAlign w:val="center"/>
                </w:tcPr>
                <w:p w:rsidR="0057439C" w:rsidRPr="007D7F95" w:rsidRDefault="00DA4637" w:rsidP="00CB6105">
                  <w:pPr>
                    <w:spacing w:line="240" w:lineRule="auto"/>
                    <w:ind w:firstLineChars="0" w:firstLine="0"/>
                    <w:jc w:val="center"/>
                    <w:rPr>
                      <w:rFonts w:eastAsiaTheme="minorEastAsia"/>
                      <w:bCs/>
                      <w:sz w:val="21"/>
                      <w:szCs w:val="21"/>
                    </w:rPr>
                  </w:pPr>
                  <w:r w:rsidRPr="007D7F95">
                    <w:rPr>
                      <w:rFonts w:eastAsiaTheme="minorEastAsia"/>
                      <w:bCs/>
                      <w:sz w:val="21"/>
                      <w:szCs w:val="21"/>
                    </w:rPr>
                    <w:t>产生量</w:t>
                  </w:r>
                  <w:r w:rsidRPr="007D7F95">
                    <w:rPr>
                      <w:rFonts w:eastAsiaTheme="minorEastAsia"/>
                      <w:bCs/>
                      <w:sz w:val="21"/>
                      <w:szCs w:val="21"/>
                    </w:rPr>
                    <w:t>m</w:t>
                  </w:r>
                  <w:r w:rsidRPr="007D7F95">
                    <w:rPr>
                      <w:rFonts w:eastAsiaTheme="minorEastAsia"/>
                      <w:bCs/>
                      <w:sz w:val="21"/>
                      <w:szCs w:val="21"/>
                      <w:vertAlign w:val="superscript"/>
                    </w:rPr>
                    <w:t>3</w:t>
                  </w:r>
                  <w:r w:rsidRPr="007D7F95">
                    <w:rPr>
                      <w:rFonts w:eastAsiaTheme="minorEastAsia"/>
                      <w:bCs/>
                      <w:sz w:val="21"/>
                      <w:szCs w:val="21"/>
                    </w:rPr>
                    <w:t>/a</w:t>
                  </w:r>
                </w:p>
              </w:tc>
              <w:tc>
                <w:tcPr>
                  <w:tcW w:w="706" w:type="pct"/>
                  <w:shd w:val="clear" w:color="auto" w:fill="auto"/>
                  <w:vAlign w:val="center"/>
                </w:tcPr>
                <w:p w:rsidR="0057439C" w:rsidRPr="007D7F95" w:rsidRDefault="00DA4637" w:rsidP="00CB6105">
                  <w:pPr>
                    <w:spacing w:line="240" w:lineRule="auto"/>
                    <w:ind w:firstLineChars="0" w:firstLine="0"/>
                    <w:jc w:val="center"/>
                    <w:rPr>
                      <w:rFonts w:eastAsiaTheme="minorEastAsia"/>
                      <w:bCs/>
                      <w:sz w:val="21"/>
                      <w:szCs w:val="21"/>
                    </w:rPr>
                  </w:pPr>
                  <w:r w:rsidRPr="007D7F95">
                    <w:rPr>
                      <w:rFonts w:eastAsiaTheme="minorEastAsia"/>
                      <w:bCs/>
                      <w:sz w:val="21"/>
                      <w:szCs w:val="21"/>
                    </w:rPr>
                    <w:t>污染物</w:t>
                  </w:r>
                </w:p>
              </w:tc>
              <w:tc>
                <w:tcPr>
                  <w:tcW w:w="755" w:type="pct"/>
                  <w:shd w:val="clear" w:color="auto" w:fill="auto"/>
                  <w:vAlign w:val="center"/>
                </w:tcPr>
                <w:p w:rsidR="0057439C" w:rsidRPr="007D7F95" w:rsidRDefault="00DA4637" w:rsidP="00CB6105">
                  <w:pPr>
                    <w:spacing w:line="240" w:lineRule="auto"/>
                    <w:ind w:firstLineChars="0" w:firstLine="0"/>
                    <w:jc w:val="center"/>
                    <w:rPr>
                      <w:rFonts w:eastAsiaTheme="minorEastAsia"/>
                      <w:bCs/>
                      <w:sz w:val="21"/>
                      <w:szCs w:val="21"/>
                    </w:rPr>
                  </w:pPr>
                  <w:r w:rsidRPr="007D7F95">
                    <w:rPr>
                      <w:rFonts w:eastAsiaTheme="minorEastAsia"/>
                      <w:bCs/>
                      <w:sz w:val="21"/>
                      <w:szCs w:val="21"/>
                    </w:rPr>
                    <w:t>产生浓度</w:t>
                  </w:r>
                  <w:r w:rsidRPr="007D7F95">
                    <w:rPr>
                      <w:rFonts w:eastAsiaTheme="minorEastAsia"/>
                      <w:bCs/>
                      <w:sz w:val="21"/>
                      <w:szCs w:val="21"/>
                    </w:rPr>
                    <w:t>mg/L</w:t>
                  </w:r>
                </w:p>
              </w:tc>
              <w:tc>
                <w:tcPr>
                  <w:tcW w:w="659" w:type="pct"/>
                  <w:shd w:val="clear" w:color="auto" w:fill="auto"/>
                  <w:vAlign w:val="center"/>
                </w:tcPr>
                <w:p w:rsidR="0057439C" w:rsidRPr="007D7F95" w:rsidRDefault="00DA4637" w:rsidP="00CB6105">
                  <w:pPr>
                    <w:spacing w:line="240" w:lineRule="auto"/>
                    <w:ind w:firstLineChars="0" w:firstLine="0"/>
                    <w:jc w:val="center"/>
                    <w:rPr>
                      <w:rFonts w:eastAsiaTheme="minorEastAsia"/>
                      <w:bCs/>
                      <w:sz w:val="21"/>
                      <w:szCs w:val="21"/>
                    </w:rPr>
                  </w:pPr>
                  <w:r w:rsidRPr="007D7F95">
                    <w:rPr>
                      <w:rFonts w:eastAsiaTheme="minorEastAsia"/>
                      <w:bCs/>
                      <w:sz w:val="21"/>
                      <w:szCs w:val="21"/>
                    </w:rPr>
                    <w:t>产生量</w:t>
                  </w:r>
                </w:p>
                <w:p w:rsidR="0057439C" w:rsidRPr="007D7F95" w:rsidRDefault="00DA4637" w:rsidP="00CB6105">
                  <w:pPr>
                    <w:spacing w:line="240" w:lineRule="auto"/>
                    <w:ind w:firstLineChars="0" w:firstLine="0"/>
                    <w:jc w:val="center"/>
                    <w:rPr>
                      <w:rFonts w:eastAsiaTheme="minorEastAsia"/>
                      <w:bCs/>
                      <w:sz w:val="21"/>
                      <w:szCs w:val="21"/>
                    </w:rPr>
                  </w:pPr>
                  <w:r w:rsidRPr="007D7F95">
                    <w:rPr>
                      <w:rFonts w:eastAsiaTheme="minorEastAsia"/>
                      <w:bCs/>
                      <w:sz w:val="21"/>
                      <w:szCs w:val="21"/>
                    </w:rPr>
                    <w:t>t/a</w:t>
                  </w:r>
                </w:p>
              </w:tc>
              <w:tc>
                <w:tcPr>
                  <w:tcW w:w="1009" w:type="pct"/>
                  <w:shd w:val="clear" w:color="auto" w:fill="auto"/>
                  <w:vAlign w:val="center"/>
                </w:tcPr>
                <w:p w:rsidR="0057439C" w:rsidRPr="007D7F95" w:rsidRDefault="00DA4637" w:rsidP="00CB6105">
                  <w:pPr>
                    <w:spacing w:line="240" w:lineRule="auto"/>
                    <w:ind w:firstLineChars="0" w:firstLine="0"/>
                    <w:jc w:val="center"/>
                    <w:rPr>
                      <w:rFonts w:eastAsiaTheme="minorEastAsia"/>
                      <w:bCs/>
                      <w:sz w:val="21"/>
                      <w:szCs w:val="21"/>
                    </w:rPr>
                  </w:pPr>
                  <w:r w:rsidRPr="007D7F95">
                    <w:rPr>
                      <w:rFonts w:eastAsiaTheme="minorEastAsia"/>
                      <w:bCs/>
                      <w:sz w:val="21"/>
                      <w:szCs w:val="21"/>
                    </w:rPr>
                    <w:t>治理措施</w:t>
                  </w:r>
                </w:p>
              </w:tc>
              <w:tc>
                <w:tcPr>
                  <w:tcW w:w="672" w:type="pct"/>
                  <w:shd w:val="clear" w:color="auto" w:fill="auto"/>
                  <w:vAlign w:val="center"/>
                </w:tcPr>
                <w:p w:rsidR="0057439C" w:rsidRPr="007D7F95" w:rsidRDefault="00DA4637" w:rsidP="00CB6105">
                  <w:pPr>
                    <w:spacing w:line="240" w:lineRule="auto"/>
                    <w:ind w:firstLineChars="0" w:firstLine="0"/>
                    <w:jc w:val="center"/>
                    <w:rPr>
                      <w:rFonts w:eastAsiaTheme="minorEastAsia"/>
                      <w:bCs/>
                      <w:sz w:val="21"/>
                      <w:szCs w:val="21"/>
                    </w:rPr>
                  </w:pPr>
                  <w:r w:rsidRPr="007D7F95">
                    <w:rPr>
                      <w:rFonts w:eastAsiaTheme="minorEastAsia"/>
                      <w:bCs/>
                      <w:sz w:val="21"/>
                      <w:szCs w:val="21"/>
                    </w:rPr>
                    <w:t>排放浓度</w:t>
                  </w:r>
                  <w:r w:rsidRPr="007D7F95">
                    <w:rPr>
                      <w:rFonts w:eastAsiaTheme="minorEastAsia"/>
                      <w:bCs/>
                      <w:sz w:val="21"/>
                      <w:szCs w:val="21"/>
                    </w:rPr>
                    <w:t>mg/L</w:t>
                  </w:r>
                </w:p>
              </w:tc>
            </w:tr>
            <w:tr w:rsidR="0057439C" w:rsidRPr="007D7F95" w:rsidTr="00DD1077">
              <w:trPr>
                <w:jc w:val="center"/>
              </w:trPr>
              <w:tc>
                <w:tcPr>
                  <w:tcW w:w="553" w:type="pct"/>
                  <w:vMerge w:val="restart"/>
                  <w:shd w:val="clear" w:color="auto" w:fill="auto"/>
                  <w:vAlign w:val="center"/>
                </w:tcPr>
                <w:p w:rsidR="0057439C" w:rsidRPr="007D7F95" w:rsidRDefault="00DA4637" w:rsidP="00C4235F">
                  <w:pPr>
                    <w:spacing w:line="240" w:lineRule="auto"/>
                    <w:ind w:firstLineChars="0" w:firstLine="0"/>
                    <w:jc w:val="center"/>
                    <w:rPr>
                      <w:rFonts w:eastAsiaTheme="minorEastAsia"/>
                      <w:sz w:val="21"/>
                      <w:szCs w:val="21"/>
                    </w:rPr>
                  </w:pPr>
                  <w:r w:rsidRPr="007D7F95">
                    <w:rPr>
                      <w:rFonts w:eastAsiaTheme="minorEastAsia"/>
                      <w:sz w:val="21"/>
                      <w:szCs w:val="21"/>
                    </w:rPr>
                    <w:t>生活污水排口</w:t>
                  </w:r>
                </w:p>
              </w:tc>
              <w:tc>
                <w:tcPr>
                  <w:tcW w:w="646" w:type="pct"/>
                  <w:vMerge w:val="restart"/>
                  <w:shd w:val="clear" w:color="auto" w:fill="auto"/>
                  <w:vAlign w:val="center"/>
                </w:tcPr>
                <w:p w:rsidR="0057439C" w:rsidRPr="007D7F95" w:rsidRDefault="001E2E02" w:rsidP="00CB6105">
                  <w:pPr>
                    <w:spacing w:line="240" w:lineRule="auto"/>
                    <w:ind w:firstLineChars="0" w:firstLine="0"/>
                    <w:jc w:val="center"/>
                    <w:rPr>
                      <w:rFonts w:eastAsiaTheme="minorEastAsia"/>
                      <w:sz w:val="21"/>
                      <w:szCs w:val="21"/>
                    </w:rPr>
                  </w:pPr>
                  <w:r>
                    <w:rPr>
                      <w:rFonts w:eastAsiaTheme="minorEastAsia" w:hint="eastAsia"/>
                      <w:sz w:val="21"/>
                      <w:szCs w:val="21"/>
                    </w:rPr>
                    <w:t>8522.4</w:t>
                  </w:r>
                </w:p>
              </w:tc>
              <w:tc>
                <w:tcPr>
                  <w:tcW w:w="706" w:type="pct"/>
                  <w:shd w:val="clear" w:color="auto" w:fill="auto"/>
                  <w:vAlign w:val="center"/>
                </w:tcPr>
                <w:p w:rsidR="0057439C" w:rsidRPr="007D7F95" w:rsidRDefault="00DA4637" w:rsidP="00CB6105">
                  <w:pPr>
                    <w:spacing w:line="240" w:lineRule="auto"/>
                    <w:ind w:firstLineChars="0" w:firstLine="0"/>
                    <w:jc w:val="center"/>
                    <w:rPr>
                      <w:rFonts w:eastAsiaTheme="minorEastAsia"/>
                      <w:sz w:val="21"/>
                      <w:szCs w:val="21"/>
                    </w:rPr>
                  </w:pPr>
                  <w:r w:rsidRPr="007D7F95">
                    <w:rPr>
                      <w:rFonts w:eastAsiaTheme="minorEastAsia"/>
                      <w:sz w:val="21"/>
                      <w:szCs w:val="21"/>
                    </w:rPr>
                    <w:t>COD</w:t>
                  </w:r>
                  <w:r w:rsidRPr="007D7F95">
                    <w:rPr>
                      <w:rFonts w:eastAsiaTheme="minorEastAsia"/>
                      <w:sz w:val="21"/>
                      <w:szCs w:val="21"/>
                      <w:vertAlign w:val="subscript"/>
                    </w:rPr>
                    <w:t>Cr</w:t>
                  </w:r>
                </w:p>
              </w:tc>
              <w:tc>
                <w:tcPr>
                  <w:tcW w:w="755" w:type="pct"/>
                  <w:shd w:val="clear" w:color="auto" w:fill="auto"/>
                  <w:vAlign w:val="center"/>
                </w:tcPr>
                <w:p w:rsidR="0057439C" w:rsidRPr="007D7F95" w:rsidRDefault="00DA4637" w:rsidP="00CB6105">
                  <w:pPr>
                    <w:spacing w:line="240" w:lineRule="auto"/>
                    <w:ind w:firstLineChars="0" w:firstLine="0"/>
                    <w:jc w:val="center"/>
                    <w:rPr>
                      <w:rFonts w:eastAsiaTheme="minorEastAsia"/>
                      <w:sz w:val="21"/>
                      <w:szCs w:val="21"/>
                    </w:rPr>
                  </w:pPr>
                  <w:r w:rsidRPr="007D7F95">
                    <w:rPr>
                      <w:rFonts w:eastAsiaTheme="minorEastAsia"/>
                      <w:sz w:val="21"/>
                      <w:szCs w:val="21"/>
                    </w:rPr>
                    <w:t>250</w:t>
                  </w:r>
                </w:p>
              </w:tc>
              <w:tc>
                <w:tcPr>
                  <w:tcW w:w="659" w:type="pct"/>
                  <w:shd w:val="clear" w:color="auto" w:fill="auto"/>
                  <w:vAlign w:val="center"/>
                </w:tcPr>
                <w:p w:rsidR="0057439C" w:rsidRPr="007D7F95" w:rsidRDefault="001E2E02" w:rsidP="00CB6105">
                  <w:pPr>
                    <w:spacing w:line="240" w:lineRule="auto"/>
                    <w:ind w:firstLineChars="0" w:firstLine="0"/>
                    <w:jc w:val="center"/>
                    <w:rPr>
                      <w:rFonts w:eastAsiaTheme="minorEastAsia"/>
                      <w:sz w:val="21"/>
                      <w:szCs w:val="21"/>
                    </w:rPr>
                  </w:pPr>
                  <w:r>
                    <w:rPr>
                      <w:rFonts w:eastAsiaTheme="minorEastAsia" w:hint="eastAsia"/>
                      <w:sz w:val="21"/>
                      <w:szCs w:val="21"/>
                    </w:rPr>
                    <w:t>2.13</w:t>
                  </w:r>
                </w:p>
              </w:tc>
              <w:tc>
                <w:tcPr>
                  <w:tcW w:w="1009" w:type="pct"/>
                  <w:vMerge w:val="restart"/>
                  <w:shd w:val="clear" w:color="auto" w:fill="auto"/>
                  <w:vAlign w:val="center"/>
                </w:tcPr>
                <w:p w:rsidR="0057439C" w:rsidRPr="007D7F95" w:rsidRDefault="00DA4637" w:rsidP="00CB6105">
                  <w:pPr>
                    <w:spacing w:line="240" w:lineRule="auto"/>
                    <w:ind w:firstLineChars="0" w:firstLine="0"/>
                    <w:jc w:val="center"/>
                    <w:rPr>
                      <w:rFonts w:eastAsiaTheme="minorEastAsia"/>
                      <w:sz w:val="21"/>
                      <w:szCs w:val="21"/>
                    </w:rPr>
                  </w:pPr>
                  <w:r w:rsidRPr="007D7F95">
                    <w:rPr>
                      <w:rFonts w:eastAsiaTheme="minorEastAsia"/>
                      <w:sz w:val="21"/>
                      <w:szCs w:val="21"/>
                    </w:rPr>
                    <w:t>化粪池</w:t>
                  </w:r>
                </w:p>
              </w:tc>
              <w:tc>
                <w:tcPr>
                  <w:tcW w:w="672" w:type="pct"/>
                  <w:shd w:val="clear" w:color="auto" w:fill="auto"/>
                  <w:vAlign w:val="center"/>
                </w:tcPr>
                <w:p w:rsidR="0057439C" w:rsidRPr="007D7F95" w:rsidRDefault="00DA4637" w:rsidP="00CB6105">
                  <w:pPr>
                    <w:spacing w:line="240" w:lineRule="auto"/>
                    <w:ind w:firstLineChars="0" w:firstLine="0"/>
                    <w:jc w:val="center"/>
                    <w:rPr>
                      <w:rFonts w:eastAsiaTheme="minorEastAsia"/>
                      <w:sz w:val="21"/>
                      <w:szCs w:val="21"/>
                    </w:rPr>
                  </w:pPr>
                  <w:r w:rsidRPr="007D7F95">
                    <w:rPr>
                      <w:rFonts w:eastAsiaTheme="minorEastAsia"/>
                      <w:sz w:val="21"/>
                      <w:szCs w:val="21"/>
                    </w:rPr>
                    <w:t>200</w:t>
                  </w:r>
                </w:p>
              </w:tc>
            </w:tr>
            <w:tr w:rsidR="0057439C" w:rsidRPr="007D7F95" w:rsidTr="00DD1077">
              <w:trPr>
                <w:jc w:val="center"/>
              </w:trPr>
              <w:tc>
                <w:tcPr>
                  <w:tcW w:w="553" w:type="pct"/>
                  <w:vMerge/>
                  <w:shd w:val="clear" w:color="auto" w:fill="auto"/>
                  <w:vAlign w:val="center"/>
                </w:tcPr>
                <w:p w:rsidR="0057439C" w:rsidRPr="007D7F95" w:rsidRDefault="0057439C" w:rsidP="00CB6105">
                  <w:pPr>
                    <w:spacing w:line="240" w:lineRule="auto"/>
                    <w:ind w:firstLineChars="0" w:firstLine="0"/>
                    <w:jc w:val="center"/>
                    <w:rPr>
                      <w:rFonts w:eastAsiaTheme="minorEastAsia"/>
                      <w:sz w:val="21"/>
                      <w:szCs w:val="21"/>
                    </w:rPr>
                  </w:pPr>
                </w:p>
              </w:tc>
              <w:tc>
                <w:tcPr>
                  <w:tcW w:w="646" w:type="pct"/>
                  <w:vMerge/>
                  <w:shd w:val="clear" w:color="auto" w:fill="auto"/>
                  <w:vAlign w:val="center"/>
                </w:tcPr>
                <w:p w:rsidR="0057439C" w:rsidRPr="007D7F95" w:rsidRDefault="0057439C" w:rsidP="00CB6105">
                  <w:pPr>
                    <w:spacing w:line="240" w:lineRule="auto"/>
                    <w:ind w:firstLineChars="0" w:firstLine="0"/>
                    <w:jc w:val="center"/>
                    <w:rPr>
                      <w:rFonts w:eastAsiaTheme="minorEastAsia"/>
                      <w:sz w:val="21"/>
                      <w:szCs w:val="21"/>
                    </w:rPr>
                  </w:pPr>
                </w:p>
              </w:tc>
              <w:tc>
                <w:tcPr>
                  <w:tcW w:w="706" w:type="pct"/>
                  <w:shd w:val="clear" w:color="auto" w:fill="auto"/>
                  <w:vAlign w:val="center"/>
                </w:tcPr>
                <w:p w:rsidR="0057439C" w:rsidRPr="007D7F95" w:rsidRDefault="00DA4637" w:rsidP="00CB6105">
                  <w:pPr>
                    <w:spacing w:line="240" w:lineRule="auto"/>
                    <w:ind w:firstLineChars="0" w:firstLine="0"/>
                    <w:jc w:val="center"/>
                    <w:rPr>
                      <w:rFonts w:eastAsiaTheme="minorEastAsia"/>
                      <w:sz w:val="21"/>
                      <w:szCs w:val="21"/>
                    </w:rPr>
                  </w:pPr>
                  <w:r w:rsidRPr="007D7F95">
                    <w:rPr>
                      <w:rFonts w:eastAsiaTheme="minorEastAsia"/>
                      <w:sz w:val="21"/>
                      <w:szCs w:val="21"/>
                    </w:rPr>
                    <w:t>BOD</w:t>
                  </w:r>
                  <w:r w:rsidRPr="007D7F95">
                    <w:rPr>
                      <w:rFonts w:eastAsiaTheme="minorEastAsia"/>
                      <w:sz w:val="21"/>
                      <w:szCs w:val="21"/>
                      <w:vertAlign w:val="subscript"/>
                    </w:rPr>
                    <w:t>5</w:t>
                  </w:r>
                </w:p>
              </w:tc>
              <w:tc>
                <w:tcPr>
                  <w:tcW w:w="755" w:type="pct"/>
                  <w:shd w:val="clear" w:color="auto" w:fill="auto"/>
                  <w:vAlign w:val="center"/>
                </w:tcPr>
                <w:p w:rsidR="0057439C" w:rsidRPr="007D7F95" w:rsidRDefault="00DA4637" w:rsidP="00CB6105">
                  <w:pPr>
                    <w:spacing w:line="240" w:lineRule="auto"/>
                    <w:ind w:firstLineChars="0" w:firstLine="0"/>
                    <w:jc w:val="center"/>
                    <w:rPr>
                      <w:rFonts w:eastAsiaTheme="minorEastAsia"/>
                      <w:sz w:val="21"/>
                      <w:szCs w:val="21"/>
                    </w:rPr>
                  </w:pPr>
                  <w:r w:rsidRPr="007D7F95">
                    <w:rPr>
                      <w:rFonts w:eastAsiaTheme="minorEastAsia"/>
                      <w:sz w:val="21"/>
                      <w:szCs w:val="21"/>
                    </w:rPr>
                    <w:t>120</w:t>
                  </w:r>
                </w:p>
              </w:tc>
              <w:tc>
                <w:tcPr>
                  <w:tcW w:w="659" w:type="pct"/>
                  <w:shd w:val="clear" w:color="auto" w:fill="auto"/>
                  <w:vAlign w:val="center"/>
                </w:tcPr>
                <w:p w:rsidR="0057439C" w:rsidRPr="007D7F95" w:rsidRDefault="001E2E02" w:rsidP="00CB6105">
                  <w:pPr>
                    <w:spacing w:line="240" w:lineRule="auto"/>
                    <w:ind w:firstLineChars="0" w:firstLine="0"/>
                    <w:jc w:val="center"/>
                    <w:rPr>
                      <w:rFonts w:eastAsiaTheme="minorEastAsia"/>
                      <w:sz w:val="21"/>
                      <w:szCs w:val="21"/>
                    </w:rPr>
                  </w:pPr>
                  <w:r>
                    <w:rPr>
                      <w:rFonts w:eastAsiaTheme="minorEastAsia" w:hint="eastAsia"/>
                      <w:sz w:val="21"/>
                      <w:szCs w:val="21"/>
                    </w:rPr>
                    <w:t>1.02</w:t>
                  </w:r>
                </w:p>
              </w:tc>
              <w:tc>
                <w:tcPr>
                  <w:tcW w:w="1009" w:type="pct"/>
                  <w:vMerge/>
                  <w:shd w:val="clear" w:color="auto" w:fill="auto"/>
                  <w:vAlign w:val="center"/>
                </w:tcPr>
                <w:p w:rsidR="0057439C" w:rsidRPr="007D7F95" w:rsidRDefault="0057439C" w:rsidP="00CB6105">
                  <w:pPr>
                    <w:spacing w:line="240" w:lineRule="auto"/>
                    <w:ind w:firstLineChars="0" w:firstLine="0"/>
                    <w:jc w:val="center"/>
                    <w:rPr>
                      <w:rFonts w:eastAsiaTheme="minorEastAsia"/>
                      <w:sz w:val="21"/>
                      <w:szCs w:val="21"/>
                    </w:rPr>
                  </w:pPr>
                </w:p>
              </w:tc>
              <w:tc>
                <w:tcPr>
                  <w:tcW w:w="672" w:type="pct"/>
                  <w:shd w:val="clear" w:color="auto" w:fill="auto"/>
                  <w:vAlign w:val="center"/>
                </w:tcPr>
                <w:p w:rsidR="0057439C" w:rsidRPr="007D7F95" w:rsidRDefault="00DA4637" w:rsidP="00CB6105">
                  <w:pPr>
                    <w:spacing w:line="240" w:lineRule="auto"/>
                    <w:ind w:firstLineChars="0" w:firstLine="0"/>
                    <w:jc w:val="center"/>
                    <w:rPr>
                      <w:rFonts w:eastAsiaTheme="minorEastAsia"/>
                      <w:sz w:val="21"/>
                      <w:szCs w:val="21"/>
                    </w:rPr>
                  </w:pPr>
                  <w:r w:rsidRPr="007D7F95">
                    <w:rPr>
                      <w:rFonts w:eastAsiaTheme="minorEastAsia"/>
                      <w:sz w:val="21"/>
                      <w:szCs w:val="21"/>
                    </w:rPr>
                    <w:t>96</w:t>
                  </w:r>
                </w:p>
              </w:tc>
            </w:tr>
            <w:tr w:rsidR="0057439C" w:rsidRPr="007D7F95" w:rsidTr="00DD1077">
              <w:trPr>
                <w:jc w:val="center"/>
              </w:trPr>
              <w:tc>
                <w:tcPr>
                  <w:tcW w:w="553" w:type="pct"/>
                  <w:vMerge/>
                  <w:shd w:val="clear" w:color="auto" w:fill="auto"/>
                  <w:vAlign w:val="center"/>
                </w:tcPr>
                <w:p w:rsidR="0057439C" w:rsidRPr="007D7F95" w:rsidRDefault="0057439C" w:rsidP="00CB6105">
                  <w:pPr>
                    <w:spacing w:line="240" w:lineRule="auto"/>
                    <w:ind w:firstLineChars="0" w:firstLine="0"/>
                    <w:jc w:val="center"/>
                    <w:rPr>
                      <w:rFonts w:eastAsiaTheme="minorEastAsia"/>
                      <w:sz w:val="21"/>
                      <w:szCs w:val="21"/>
                    </w:rPr>
                  </w:pPr>
                </w:p>
              </w:tc>
              <w:tc>
                <w:tcPr>
                  <w:tcW w:w="646" w:type="pct"/>
                  <w:vMerge/>
                  <w:shd w:val="clear" w:color="auto" w:fill="auto"/>
                  <w:vAlign w:val="center"/>
                </w:tcPr>
                <w:p w:rsidR="0057439C" w:rsidRPr="007D7F95" w:rsidRDefault="0057439C" w:rsidP="00CB6105">
                  <w:pPr>
                    <w:spacing w:line="240" w:lineRule="auto"/>
                    <w:ind w:firstLineChars="0" w:firstLine="0"/>
                    <w:jc w:val="center"/>
                    <w:rPr>
                      <w:rFonts w:eastAsiaTheme="minorEastAsia"/>
                      <w:sz w:val="21"/>
                      <w:szCs w:val="21"/>
                    </w:rPr>
                  </w:pPr>
                </w:p>
              </w:tc>
              <w:tc>
                <w:tcPr>
                  <w:tcW w:w="706" w:type="pct"/>
                  <w:shd w:val="clear" w:color="auto" w:fill="auto"/>
                  <w:vAlign w:val="center"/>
                </w:tcPr>
                <w:p w:rsidR="0057439C" w:rsidRPr="007D7F95" w:rsidRDefault="00DA4637" w:rsidP="00CB6105">
                  <w:pPr>
                    <w:spacing w:line="240" w:lineRule="auto"/>
                    <w:ind w:firstLineChars="0" w:firstLine="0"/>
                    <w:jc w:val="center"/>
                    <w:rPr>
                      <w:rFonts w:eastAsiaTheme="minorEastAsia"/>
                      <w:sz w:val="21"/>
                      <w:szCs w:val="21"/>
                    </w:rPr>
                  </w:pPr>
                  <w:r w:rsidRPr="007D7F95">
                    <w:rPr>
                      <w:rFonts w:eastAsiaTheme="minorEastAsia"/>
                      <w:sz w:val="21"/>
                      <w:szCs w:val="21"/>
                    </w:rPr>
                    <w:t>SS</w:t>
                  </w:r>
                </w:p>
              </w:tc>
              <w:tc>
                <w:tcPr>
                  <w:tcW w:w="755" w:type="pct"/>
                  <w:shd w:val="clear" w:color="auto" w:fill="auto"/>
                  <w:vAlign w:val="center"/>
                </w:tcPr>
                <w:p w:rsidR="0057439C" w:rsidRPr="007D7F95" w:rsidRDefault="00DA4637" w:rsidP="00CB6105">
                  <w:pPr>
                    <w:spacing w:line="240" w:lineRule="auto"/>
                    <w:ind w:firstLineChars="0" w:firstLine="0"/>
                    <w:jc w:val="center"/>
                    <w:rPr>
                      <w:rFonts w:eastAsiaTheme="minorEastAsia"/>
                      <w:sz w:val="21"/>
                      <w:szCs w:val="21"/>
                    </w:rPr>
                  </w:pPr>
                  <w:r w:rsidRPr="007D7F95">
                    <w:rPr>
                      <w:rFonts w:eastAsiaTheme="minorEastAsia"/>
                      <w:sz w:val="21"/>
                      <w:szCs w:val="21"/>
                    </w:rPr>
                    <w:t>200</w:t>
                  </w:r>
                </w:p>
              </w:tc>
              <w:tc>
                <w:tcPr>
                  <w:tcW w:w="659" w:type="pct"/>
                  <w:shd w:val="clear" w:color="auto" w:fill="auto"/>
                  <w:vAlign w:val="center"/>
                </w:tcPr>
                <w:p w:rsidR="0057439C" w:rsidRPr="007D7F95" w:rsidRDefault="001E2E02" w:rsidP="00CB6105">
                  <w:pPr>
                    <w:spacing w:line="240" w:lineRule="auto"/>
                    <w:ind w:firstLineChars="0" w:firstLine="0"/>
                    <w:jc w:val="center"/>
                    <w:rPr>
                      <w:rFonts w:eastAsiaTheme="minorEastAsia"/>
                      <w:sz w:val="21"/>
                      <w:szCs w:val="21"/>
                    </w:rPr>
                  </w:pPr>
                  <w:r>
                    <w:rPr>
                      <w:rFonts w:eastAsiaTheme="minorEastAsia" w:hint="eastAsia"/>
                      <w:sz w:val="21"/>
                      <w:szCs w:val="21"/>
                    </w:rPr>
                    <w:t>1.70</w:t>
                  </w:r>
                </w:p>
              </w:tc>
              <w:tc>
                <w:tcPr>
                  <w:tcW w:w="1009" w:type="pct"/>
                  <w:vMerge/>
                  <w:shd w:val="clear" w:color="auto" w:fill="auto"/>
                  <w:vAlign w:val="center"/>
                </w:tcPr>
                <w:p w:rsidR="0057439C" w:rsidRPr="007D7F95" w:rsidRDefault="0057439C" w:rsidP="00CB6105">
                  <w:pPr>
                    <w:spacing w:line="240" w:lineRule="auto"/>
                    <w:ind w:firstLineChars="0" w:firstLine="0"/>
                    <w:jc w:val="center"/>
                    <w:rPr>
                      <w:rFonts w:eastAsiaTheme="minorEastAsia"/>
                      <w:sz w:val="21"/>
                      <w:szCs w:val="21"/>
                    </w:rPr>
                  </w:pPr>
                </w:p>
              </w:tc>
              <w:tc>
                <w:tcPr>
                  <w:tcW w:w="672" w:type="pct"/>
                  <w:shd w:val="clear" w:color="auto" w:fill="auto"/>
                  <w:vAlign w:val="center"/>
                </w:tcPr>
                <w:p w:rsidR="0057439C" w:rsidRPr="007D7F95" w:rsidRDefault="00DA4637" w:rsidP="00CB6105">
                  <w:pPr>
                    <w:spacing w:line="240" w:lineRule="auto"/>
                    <w:ind w:firstLineChars="0" w:firstLine="0"/>
                    <w:jc w:val="center"/>
                    <w:rPr>
                      <w:rFonts w:eastAsiaTheme="minorEastAsia"/>
                      <w:sz w:val="21"/>
                      <w:szCs w:val="21"/>
                    </w:rPr>
                  </w:pPr>
                  <w:r w:rsidRPr="007D7F95">
                    <w:rPr>
                      <w:rFonts w:eastAsiaTheme="minorEastAsia"/>
                      <w:sz w:val="21"/>
                      <w:szCs w:val="21"/>
                    </w:rPr>
                    <w:t>140</w:t>
                  </w:r>
                </w:p>
              </w:tc>
            </w:tr>
            <w:tr w:rsidR="0057439C" w:rsidRPr="007D7F95" w:rsidTr="00DD1077">
              <w:trPr>
                <w:jc w:val="center"/>
              </w:trPr>
              <w:tc>
                <w:tcPr>
                  <w:tcW w:w="553" w:type="pct"/>
                  <w:vMerge/>
                  <w:shd w:val="clear" w:color="auto" w:fill="auto"/>
                  <w:vAlign w:val="center"/>
                </w:tcPr>
                <w:p w:rsidR="0057439C" w:rsidRPr="007D7F95" w:rsidRDefault="0057439C" w:rsidP="00CB6105">
                  <w:pPr>
                    <w:spacing w:line="240" w:lineRule="auto"/>
                    <w:ind w:firstLineChars="0" w:firstLine="0"/>
                    <w:jc w:val="center"/>
                    <w:rPr>
                      <w:rFonts w:eastAsiaTheme="minorEastAsia"/>
                      <w:sz w:val="21"/>
                      <w:szCs w:val="21"/>
                    </w:rPr>
                  </w:pPr>
                </w:p>
              </w:tc>
              <w:tc>
                <w:tcPr>
                  <w:tcW w:w="646" w:type="pct"/>
                  <w:vMerge/>
                  <w:shd w:val="clear" w:color="auto" w:fill="auto"/>
                  <w:vAlign w:val="center"/>
                </w:tcPr>
                <w:p w:rsidR="0057439C" w:rsidRPr="007D7F95" w:rsidRDefault="0057439C" w:rsidP="00CB6105">
                  <w:pPr>
                    <w:spacing w:line="240" w:lineRule="auto"/>
                    <w:ind w:firstLineChars="0" w:firstLine="0"/>
                    <w:jc w:val="center"/>
                    <w:rPr>
                      <w:rFonts w:eastAsiaTheme="minorEastAsia"/>
                      <w:sz w:val="21"/>
                      <w:szCs w:val="21"/>
                    </w:rPr>
                  </w:pPr>
                </w:p>
              </w:tc>
              <w:tc>
                <w:tcPr>
                  <w:tcW w:w="706" w:type="pct"/>
                  <w:shd w:val="clear" w:color="auto" w:fill="auto"/>
                  <w:vAlign w:val="center"/>
                </w:tcPr>
                <w:p w:rsidR="0057439C" w:rsidRPr="007D7F95" w:rsidRDefault="00DA4637" w:rsidP="00CB6105">
                  <w:pPr>
                    <w:spacing w:line="240" w:lineRule="auto"/>
                    <w:ind w:firstLineChars="0" w:firstLine="0"/>
                    <w:jc w:val="center"/>
                    <w:rPr>
                      <w:rFonts w:eastAsiaTheme="minorEastAsia"/>
                      <w:sz w:val="21"/>
                      <w:szCs w:val="21"/>
                    </w:rPr>
                  </w:pPr>
                  <w:r w:rsidRPr="007D7F95">
                    <w:rPr>
                      <w:rFonts w:eastAsiaTheme="minorEastAsia"/>
                      <w:sz w:val="21"/>
                      <w:szCs w:val="21"/>
                    </w:rPr>
                    <w:t>NH</w:t>
                  </w:r>
                  <w:r w:rsidRPr="007D7F95">
                    <w:rPr>
                      <w:rFonts w:eastAsiaTheme="minorEastAsia"/>
                      <w:sz w:val="21"/>
                      <w:szCs w:val="21"/>
                      <w:vertAlign w:val="subscript"/>
                    </w:rPr>
                    <w:t>3</w:t>
                  </w:r>
                  <w:r w:rsidRPr="007D7F95">
                    <w:rPr>
                      <w:rFonts w:eastAsiaTheme="minorEastAsia"/>
                      <w:sz w:val="21"/>
                      <w:szCs w:val="21"/>
                    </w:rPr>
                    <w:t>-N</w:t>
                  </w:r>
                </w:p>
              </w:tc>
              <w:tc>
                <w:tcPr>
                  <w:tcW w:w="755" w:type="pct"/>
                  <w:shd w:val="clear" w:color="auto" w:fill="auto"/>
                  <w:vAlign w:val="center"/>
                </w:tcPr>
                <w:p w:rsidR="0057439C" w:rsidRPr="007D7F95" w:rsidRDefault="00DA4637" w:rsidP="00CB6105">
                  <w:pPr>
                    <w:spacing w:line="240" w:lineRule="auto"/>
                    <w:ind w:firstLineChars="0" w:firstLine="0"/>
                    <w:jc w:val="center"/>
                    <w:rPr>
                      <w:rFonts w:eastAsiaTheme="minorEastAsia"/>
                      <w:sz w:val="21"/>
                      <w:szCs w:val="21"/>
                    </w:rPr>
                  </w:pPr>
                  <w:r w:rsidRPr="007D7F95">
                    <w:rPr>
                      <w:rFonts w:eastAsiaTheme="minorEastAsia"/>
                      <w:sz w:val="21"/>
                      <w:szCs w:val="21"/>
                    </w:rPr>
                    <w:t>25</w:t>
                  </w:r>
                </w:p>
              </w:tc>
              <w:tc>
                <w:tcPr>
                  <w:tcW w:w="659" w:type="pct"/>
                  <w:shd w:val="clear" w:color="auto" w:fill="auto"/>
                  <w:vAlign w:val="center"/>
                </w:tcPr>
                <w:p w:rsidR="0057439C" w:rsidRPr="007D7F95" w:rsidRDefault="001E2E02" w:rsidP="00CB6105">
                  <w:pPr>
                    <w:spacing w:line="240" w:lineRule="auto"/>
                    <w:ind w:firstLineChars="0" w:firstLine="0"/>
                    <w:jc w:val="center"/>
                    <w:rPr>
                      <w:rFonts w:eastAsiaTheme="minorEastAsia"/>
                      <w:sz w:val="21"/>
                      <w:szCs w:val="21"/>
                    </w:rPr>
                  </w:pPr>
                  <w:r>
                    <w:rPr>
                      <w:rFonts w:eastAsiaTheme="minorEastAsia" w:hint="eastAsia"/>
                      <w:sz w:val="21"/>
                      <w:szCs w:val="21"/>
                    </w:rPr>
                    <w:t>0.213</w:t>
                  </w:r>
                </w:p>
              </w:tc>
              <w:tc>
                <w:tcPr>
                  <w:tcW w:w="1009" w:type="pct"/>
                  <w:vMerge/>
                  <w:shd w:val="clear" w:color="auto" w:fill="auto"/>
                  <w:vAlign w:val="center"/>
                </w:tcPr>
                <w:p w:rsidR="0057439C" w:rsidRPr="007D7F95" w:rsidRDefault="0057439C" w:rsidP="00CB6105">
                  <w:pPr>
                    <w:spacing w:line="240" w:lineRule="auto"/>
                    <w:ind w:firstLineChars="0" w:firstLine="0"/>
                    <w:jc w:val="center"/>
                    <w:rPr>
                      <w:rFonts w:eastAsiaTheme="minorEastAsia"/>
                      <w:sz w:val="21"/>
                      <w:szCs w:val="21"/>
                    </w:rPr>
                  </w:pPr>
                </w:p>
              </w:tc>
              <w:tc>
                <w:tcPr>
                  <w:tcW w:w="672" w:type="pct"/>
                  <w:shd w:val="clear" w:color="auto" w:fill="auto"/>
                  <w:vAlign w:val="center"/>
                </w:tcPr>
                <w:p w:rsidR="0057439C" w:rsidRPr="007D7F95" w:rsidRDefault="00DA4637" w:rsidP="00CB6105">
                  <w:pPr>
                    <w:spacing w:line="240" w:lineRule="auto"/>
                    <w:ind w:firstLineChars="0" w:firstLine="0"/>
                    <w:jc w:val="center"/>
                    <w:rPr>
                      <w:rFonts w:eastAsiaTheme="minorEastAsia"/>
                      <w:sz w:val="21"/>
                      <w:szCs w:val="21"/>
                    </w:rPr>
                  </w:pPr>
                  <w:r w:rsidRPr="007D7F95">
                    <w:rPr>
                      <w:rFonts w:eastAsiaTheme="minorEastAsia"/>
                      <w:sz w:val="21"/>
                      <w:szCs w:val="21"/>
                    </w:rPr>
                    <w:t>23.75</w:t>
                  </w:r>
                </w:p>
              </w:tc>
            </w:tr>
            <w:tr w:rsidR="0057439C" w:rsidRPr="007D7F95" w:rsidTr="00DD1077">
              <w:trPr>
                <w:jc w:val="center"/>
              </w:trPr>
              <w:tc>
                <w:tcPr>
                  <w:tcW w:w="553" w:type="pct"/>
                  <w:vMerge/>
                  <w:shd w:val="clear" w:color="auto" w:fill="auto"/>
                  <w:vAlign w:val="center"/>
                </w:tcPr>
                <w:p w:rsidR="0057439C" w:rsidRPr="007D7F95" w:rsidRDefault="0057439C" w:rsidP="00CB6105">
                  <w:pPr>
                    <w:spacing w:line="240" w:lineRule="auto"/>
                    <w:ind w:firstLineChars="0" w:firstLine="0"/>
                    <w:jc w:val="center"/>
                    <w:rPr>
                      <w:rFonts w:eastAsiaTheme="minorEastAsia"/>
                      <w:sz w:val="21"/>
                      <w:szCs w:val="21"/>
                    </w:rPr>
                  </w:pPr>
                </w:p>
              </w:tc>
              <w:tc>
                <w:tcPr>
                  <w:tcW w:w="646" w:type="pct"/>
                  <w:vMerge/>
                  <w:shd w:val="clear" w:color="auto" w:fill="auto"/>
                  <w:vAlign w:val="center"/>
                </w:tcPr>
                <w:p w:rsidR="0057439C" w:rsidRPr="007D7F95" w:rsidRDefault="0057439C" w:rsidP="00CB6105">
                  <w:pPr>
                    <w:spacing w:line="240" w:lineRule="auto"/>
                    <w:ind w:firstLineChars="0" w:firstLine="0"/>
                    <w:jc w:val="center"/>
                    <w:rPr>
                      <w:rFonts w:eastAsiaTheme="minorEastAsia"/>
                      <w:sz w:val="21"/>
                      <w:szCs w:val="21"/>
                    </w:rPr>
                  </w:pPr>
                </w:p>
              </w:tc>
              <w:tc>
                <w:tcPr>
                  <w:tcW w:w="706" w:type="pct"/>
                  <w:shd w:val="clear" w:color="auto" w:fill="auto"/>
                  <w:vAlign w:val="center"/>
                </w:tcPr>
                <w:p w:rsidR="0057439C" w:rsidRPr="007D7F95" w:rsidRDefault="00DA4637" w:rsidP="00CB6105">
                  <w:pPr>
                    <w:spacing w:line="240" w:lineRule="auto"/>
                    <w:ind w:firstLineChars="0" w:firstLine="0"/>
                    <w:jc w:val="center"/>
                    <w:rPr>
                      <w:rFonts w:eastAsiaTheme="minorEastAsia"/>
                      <w:sz w:val="21"/>
                      <w:szCs w:val="21"/>
                    </w:rPr>
                  </w:pPr>
                  <w:r w:rsidRPr="007D7F95">
                    <w:rPr>
                      <w:rFonts w:eastAsiaTheme="minorEastAsia"/>
                      <w:sz w:val="21"/>
                      <w:szCs w:val="21"/>
                    </w:rPr>
                    <w:t>动植物油</w:t>
                  </w:r>
                </w:p>
              </w:tc>
              <w:tc>
                <w:tcPr>
                  <w:tcW w:w="755" w:type="pct"/>
                  <w:shd w:val="clear" w:color="auto" w:fill="auto"/>
                  <w:vAlign w:val="center"/>
                </w:tcPr>
                <w:p w:rsidR="0057439C" w:rsidRPr="007D7F95" w:rsidRDefault="00DA4637" w:rsidP="00CB6105">
                  <w:pPr>
                    <w:spacing w:line="240" w:lineRule="auto"/>
                    <w:ind w:firstLineChars="0" w:firstLine="0"/>
                    <w:jc w:val="center"/>
                    <w:rPr>
                      <w:rFonts w:eastAsiaTheme="minorEastAsia"/>
                      <w:sz w:val="21"/>
                      <w:szCs w:val="21"/>
                    </w:rPr>
                  </w:pPr>
                  <w:r w:rsidRPr="007D7F95">
                    <w:rPr>
                      <w:rFonts w:eastAsiaTheme="minorEastAsia"/>
                      <w:sz w:val="21"/>
                      <w:szCs w:val="21"/>
                    </w:rPr>
                    <w:t>25</w:t>
                  </w:r>
                </w:p>
              </w:tc>
              <w:tc>
                <w:tcPr>
                  <w:tcW w:w="659" w:type="pct"/>
                  <w:shd w:val="clear" w:color="auto" w:fill="auto"/>
                  <w:vAlign w:val="center"/>
                </w:tcPr>
                <w:p w:rsidR="0057439C" w:rsidRPr="007D7F95" w:rsidRDefault="001E2E02" w:rsidP="00CB6105">
                  <w:pPr>
                    <w:spacing w:line="240" w:lineRule="auto"/>
                    <w:ind w:firstLineChars="0" w:firstLine="0"/>
                    <w:jc w:val="center"/>
                    <w:rPr>
                      <w:rFonts w:eastAsiaTheme="minorEastAsia"/>
                      <w:sz w:val="21"/>
                      <w:szCs w:val="21"/>
                    </w:rPr>
                  </w:pPr>
                  <w:r>
                    <w:rPr>
                      <w:rFonts w:eastAsiaTheme="minorEastAsia" w:hint="eastAsia"/>
                      <w:sz w:val="21"/>
                      <w:szCs w:val="21"/>
                    </w:rPr>
                    <w:t>0.213</w:t>
                  </w:r>
                </w:p>
              </w:tc>
              <w:tc>
                <w:tcPr>
                  <w:tcW w:w="1009" w:type="pct"/>
                  <w:vMerge/>
                  <w:shd w:val="clear" w:color="auto" w:fill="auto"/>
                  <w:vAlign w:val="center"/>
                </w:tcPr>
                <w:p w:rsidR="0057439C" w:rsidRPr="007D7F95" w:rsidRDefault="0057439C" w:rsidP="00CB6105">
                  <w:pPr>
                    <w:spacing w:line="240" w:lineRule="auto"/>
                    <w:ind w:firstLineChars="0" w:firstLine="0"/>
                    <w:jc w:val="center"/>
                    <w:rPr>
                      <w:rFonts w:eastAsiaTheme="minorEastAsia"/>
                      <w:sz w:val="21"/>
                      <w:szCs w:val="21"/>
                    </w:rPr>
                  </w:pPr>
                </w:p>
              </w:tc>
              <w:tc>
                <w:tcPr>
                  <w:tcW w:w="672" w:type="pct"/>
                  <w:shd w:val="clear" w:color="auto" w:fill="auto"/>
                  <w:vAlign w:val="center"/>
                </w:tcPr>
                <w:p w:rsidR="0057439C" w:rsidRPr="007D7F95" w:rsidRDefault="00DA4637" w:rsidP="00CB6105">
                  <w:pPr>
                    <w:spacing w:line="240" w:lineRule="auto"/>
                    <w:ind w:firstLineChars="0" w:firstLine="0"/>
                    <w:jc w:val="center"/>
                    <w:rPr>
                      <w:rFonts w:eastAsiaTheme="minorEastAsia"/>
                      <w:sz w:val="21"/>
                      <w:szCs w:val="21"/>
                    </w:rPr>
                  </w:pPr>
                  <w:r w:rsidRPr="007D7F95">
                    <w:rPr>
                      <w:rFonts w:eastAsiaTheme="minorEastAsia"/>
                      <w:sz w:val="21"/>
                      <w:szCs w:val="21"/>
                    </w:rPr>
                    <w:t>21.25</w:t>
                  </w:r>
                </w:p>
              </w:tc>
            </w:tr>
            <w:tr w:rsidR="0057439C" w:rsidRPr="007D7F95" w:rsidTr="00DD1077">
              <w:trPr>
                <w:jc w:val="center"/>
              </w:trPr>
              <w:tc>
                <w:tcPr>
                  <w:tcW w:w="553" w:type="pct"/>
                  <w:vMerge w:val="restart"/>
                  <w:shd w:val="clear" w:color="auto" w:fill="auto"/>
                  <w:vAlign w:val="center"/>
                </w:tcPr>
                <w:p w:rsidR="0057439C" w:rsidRPr="007D7F95" w:rsidRDefault="00DA4637" w:rsidP="00CB6105">
                  <w:pPr>
                    <w:spacing w:line="240" w:lineRule="auto"/>
                    <w:ind w:firstLineChars="0" w:firstLine="0"/>
                    <w:jc w:val="center"/>
                    <w:rPr>
                      <w:rFonts w:eastAsiaTheme="minorEastAsia"/>
                      <w:sz w:val="21"/>
                      <w:szCs w:val="21"/>
                    </w:rPr>
                  </w:pPr>
                  <w:r w:rsidRPr="007D7F95">
                    <w:rPr>
                      <w:rFonts w:eastAsiaTheme="minorEastAsia"/>
                      <w:sz w:val="21"/>
                      <w:szCs w:val="21"/>
                    </w:rPr>
                    <w:t>生产废水排口</w:t>
                  </w:r>
                </w:p>
              </w:tc>
              <w:tc>
                <w:tcPr>
                  <w:tcW w:w="646" w:type="pct"/>
                  <w:vMerge w:val="restart"/>
                  <w:shd w:val="clear" w:color="auto" w:fill="auto"/>
                  <w:vAlign w:val="center"/>
                </w:tcPr>
                <w:p w:rsidR="0057439C" w:rsidRPr="007D7F95" w:rsidRDefault="00513C67" w:rsidP="00CB6105">
                  <w:pPr>
                    <w:spacing w:line="240" w:lineRule="auto"/>
                    <w:ind w:firstLineChars="0" w:firstLine="0"/>
                    <w:jc w:val="center"/>
                    <w:rPr>
                      <w:rFonts w:eastAsiaTheme="minorEastAsia"/>
                      <w:sz w:val="21"/>
                      <w:szCs w:val="21"/>
                    </w:rPr>
                  </w:pPr>
                  <w:r>
                    <w:rPr>
                      <w:rFonts w:eastAsiaTheme="minorEastAsia" w:hint="eastAsia"/>
                      <w:sz w:val="21"/>
                      <w:szCs w:val="21"/>
                    </w:rPr>
                    <w:t>5629.4</w:t>
                  </w:r>
                </w:p>
              </w:tc>
              <w:tc>
                <w:tcPr>
                  <w:tcW w:w="706" w:type="pct"/>
                  <w:shd w:val="clear" w:color="auto" w:fill="auto"/>
                  <w:vAlign w:val="center"/>
                </w:tcPr>
                <w:p w:rsidR="0057439C" w:rsidRPr="007D7F95" w:rsidRDefault="00DA4637" w:rsidP="00CB6105">
                  <w:pPr>
                    <w:spacing w:line="240" w:lineRule="auto"/>
                    <w:ind w:firstLineChars="0" w:firstLine="0"/>
                    <w:jc w:val="center"/>
                    <w:rPr>
                      <w:rFonts w:eastAsiaTheme="minorEastAsia"/>
                      <w:sz w:val="21"/>
                      <w:szCs w:val="21"/>
                    </w:rPr>
                  </w:pPr>
                  <w:r w:rsidRPr="007D7F95">
                    <w:rPr>
                      <w:rFonts w:eastAsiaTheme="minorEastAsia"/>
                      <w:sz w:val="21"/>
                      <w:szCs w:val="21"/>
                    </w:rPr>
                    <w:t>COD</w:t>
                  </w:r>
                  <w:r w:rsidRPr="007D7F95">
                    <w:rPr>
                      <w:rFonts w:eastAsiaTheme="minorEastAsia"/>
                      <w:sz w:val="21"/>
                      <w:szCs w:val="21"/>
                      <w:vertAlign w:val="subscript"/>
                    </w:rPr>
                    <w:t>Cr</w:t>
                  </w:r>
                </w:p>
              </w:tc>
              <w:tc>
                <w:tcPr>
                  <w:tcW w:w="755" w:type="pct"/>
                  <w:shd w:val="clear" w:color="auto" w:fill="auto"/>
                  <w:vAlign w:val="center"/>
                </w:tcPr>
                <w:p w:rsidR="0057439C" w:rsidRPr="007D7F95" w:rsidRDefault="00513C67" w:rsidP="00CB6105">
                  <w:pPr>
                    <w:spacing w:line="240" w:lineRule="auto"/>
                    <w:ind w:firstLineChars="0" w:firstLine="0"/>
                    <w:jc w:val="center"/>
                    <w:rPr>
                      <w:rFonts w:eastAsiaTheme="minorEastAsia"/>
                      <w:sz w:val="21"/>
                      <w:szCs w:val="21"/>
                    </w:rPr>
                  </w:pPr>
                  <w:r>
                    <w:rPr>
                      <w:rFonts w:eastAsiaTheme="minorEastAsia" w:hint="eastAsia"/>
                      <w:sz w:val="21"/>
                      <w:szCs w:val="21"/>
                    </w:rPr>
                    <w:t>1891.6</w:t>
                  </w:r>
                </w:p>
              </w:tc>
              <w:tc>
                <w:tcPr>
                  <w:tcW w:w="659" w:type="pct"/>
                  <w:shd w:val="clear" w:color="auto" w:fill="auto"/>
                  <w:vAlign w:val="center"/>
                </w:tcPr>
                <w:p w:rsidR="0057439C" w:rsidRPr="007D7F95" w:rsidRDefault="00513C67" w:rsidP="00CB6105">
                  <w:pPr>
                    <w:spacing w:line="240" w:lineRule="auto"/>
                    <w:ind w:firstLineChars="0" w:firstLine="0"/>
                    <w:jc w:val="center"/>
                    <w:rPr>
                      <w:rFonts w:eastAsiaTheme="minorEastAsia"/>
                      <w:sz w:val="21"/>
                      <w:szCs w:val="21"/>
                    </w:rPr>
                  </w:pPr>
                  <w:r>
                    <w:rPr>
                      <w:rFonts w:eastAsiaTheme="minorEastAsia" w:hint="eastAsia"/>
                      <w:sz w:val="21"/>
                      <w:szCs w:val="21"/>
                    </w:rPr>
                    <w:t>10.65</w:t>
                  </w:r>
                </w:p>
              </w:tc>
              <w:tc>
                <w:tcPr>
                  <w:tcW w:w="1009" w:type="pct"/>
                  <w:vMerge w:val="restart"/>
                  <w:shd w:val="clear" w:color="auto" w:fill="auto"/>
                  <w:vAlign w:val="center"/>
                </w:tcPr>
                <w:p w:rsidR="0057439C" w:rsidRPr="007D7F95" w:rsidRDefault="00DA4637" w:rsidP="00CB6105">
                  <w:pPr>
                    <w:spacing w:line="240" w:lineRule="auto"/>
                    <w:ind w:firstLineChars="0" w:firstLine="0"/>
                    <w:jc w:val="center"/>
                    <w:rPr>
                      <w:rFonts w:eastAsiaTheme="minorEastAsia"/>
                      <w:sz w:val="21"/>
                      <w:szCs w:val="21"/>
                    </w:rPr>
                  </w:pPr>
                  <w:r w:rsidRPr="007D7F95">
                    <w:rPr>
                      <w:rFonts w:eastAsiaTheme="minorEastAsia"/>
                      <w:sz w:val="21"/>
                      <w:szCs w:val="21"/>
                    </w:rPr>
                    <w:t>混凝沉淀</w:t>
                  </w:r>
                  <w:r w:rsidRPr="007D7F95">
                    <w:rPr>
                      <w:rFonts w:eastAsiaTheme="minorEastAsia"/>
                      <w:sz w:val="21"/>
                      <w:szCs w:val="21"/>
                    </w:rPr>
                    <w:t>+</w:t>
                  </w:r>
                  <w:r w:rsidRPr="007D7F95">
                    <w:rPr>
                      <w:rFonts w:eastAsiaTheme="minorEastAsia"/>
                      <w:sz w:val="21"/>
                      <w:szCs w:val="21"/>
                    </w:rPr>
                    <w:t>气浮</w:t>
                  </w:r>
                  <w:r w:rsidRPr="007D7F95">
                    <w:rPr>
                      <w:rFonts w:eastAsiaTheme="minorEastAsia"/>
                      <w:sz w:val="21"/>
                      <w:szCs w:val="21"/>
                    </w:rPr>
                    <w:t>+</w:t>
                  </w:r>
                  <w:r w:rsidRPr="007D7F95">
                    <w:rPr>
                      <w:rFonts w:eastAsiaTheme="minorEastAsia"/>
                      <w:sz w:val="21"/>
                      <w:szCs w:val="21"/>
                    </w:rPr>
                    <w:t>水解酸化</w:t>
                  </w:r>
                  <w:r w:rsidRPr="007D7F95">
                    <w:rPr>
                      <w:rFonts w:eastAsiaTheme="minorEastAsia"/>
                      <w:sz w:val="21"/>
                      <w:szCs w:val="21"/>
                    </w:rPr>
                    <w:t>+</w:t>
                  </w:r>
                  <w:r w:rsidRPr="007D7F95">
                    <w:rPr>
                      <w:rFonts w:eastAsiaTheme="minorEastAsia"/>
                      <w:sz w:val="21"/>
                      <w:szCs w:val="21"/>
                    </w:rPr>
                    <w:t>好氧</w:t>
                  </w:r>
                  <w:r w:rsidRPr="007D7F95">
                    <w:rPr>
                      <w:rFonts w:eastAsiaTheme="minorEastAsia"/>
                      <w:sz w:val="21"/>
                      <w:szCs w:val="21"/>
                    </w:rPr>
                    <w:t>+</w:t>
                  </w:r>
                  <w:r w:rsidRPr="007D7F95">
                    <w:rPr>
                      <w:rFonts w:eastAsiaTheme="minorEastAsia"/>
                      <w:sz w:val="21"/>
                      <w:szCs w:val="21"/>
                    </w:rPr>
                    <w:t>二沉池</w:t>
                  </w:r>
                </w:p>
              </w:tc>
              <w:tc>
                <w:tcPr>
                  <w:tcW w:w="672" w:type="pct"/>
                  <w:shd w:val="clear" w:color="auto" w:fill="auto"/>
                  <w:vAlign w:val="center"/>
                </w:tcPr>
                <w:p w:rsidR="0057439C" w:rsidRPr="007D7F95" w:rsidRDefault="00513C67" w:rsidP="00CB6105">
                  <w:pPr>
                    <w:spacing w:line="240" w:lineRule="auto"/>
                    <w:ind w:firstLineChars="0" w:firstLine="0"/>
                    <w:jc w:val="center"/>
                    <w:rPr>
                      <w:rFonts w:eastAsiaTheme="minorEastAsia"/>
                      <w:sz w:val="21"/>
                      <w:szCs w:val="21"/>
                    </w:rPr>
                  </w:pPr>
                  <w:r>
                    <w:rPr>
                      <w:rFonts w:eastAsiaTheme="minorEastAsia" w:hint="eastAsia"/>
                      <w:sz w:val="21"/>
                      <w:szCs w:val="21"/>
                    </w:rPr>
                    <w:t>189.2</w:t>
                  </w:r>
                </w:p>
              </w:tc>
            </w:tr>
            <w:tr w:rsidR="00023F7F" w:rsidRPr="007D7F95" w:rsidTr="00DD1077">
              <w:trPr>
                <w:jc w:val="center"/>
              </w:trPr>
              <w:tc>
                <w:tcPr>
                  <w:tcW w:w="553" w:type="pct"/>
                  <w:vMerge/>
                  <w:shd w:val="clear" w:color="auto" w:fill="auto"/>
                  <w:vAlign w:val="center"/>
                </w:tcPr>
                <w:p w:rsidR="00023F7F" w:rsidRPr="007D7F95" w:rsidRDefault="00023F7F" w:rsidP="00CB6105">
                  <w:pPr>
                    <w:spacing w:line="240" w:lineRule="auto"/>
                    <w:ind w:firstLineChars="0" w:firstLine="0"/>
                    <w:jc w:val="center"/>
                    <w:rPr>
                      <w:rFonts w:eastAsiaTheme="minorEastAsia"/>
                      <w:sz w:val="21"/>
                      <w:szCs w:val="21"/>
                    </w:rPr>
                  </w:pPr>
                </w:p>
              </w:tc>
              <w:tc>
                <w:tcPr>
                  <w:tcW w:w="646" w:type="pct"/>
                  <w:vMerge/>
                  <w:shd w:val="clear" w:color="auto" w:fill="auto"/>
                  <w:vAlign w:val="center"/>
                </w:tcPr>
                <w:p w:rsidR="00023F7F" w:rsidRPr="007D7F95" w:rsidRDefault="00023F7F" w:rsidP="00CB6105">
                  <w:pPr>
                    <w:spacing w:line="240" w:lineRule="auto"/>
                    <w:ind w:firstLineChars="0" w:firstLine="0"/>
                    <w:jc w:val="center"/>
                    <w:rPr>
                      <w:rFonts w:eastAsiaTheme="minorEastAsia"/>
                      <w:sz w:val="21"/>
                      <w:szCs w:val="21"/>
                    </w:rPr>
                  </w:pPr>
                </w:p>
              </w:tc>
              <w:tc>
                <w:tcPr>
                  <w:tcW w:w="706" w:type="pct"/>
                  <w:shd w:val="clear" w:color="auto" w:fill="auto"/>
                  <w:vAlign w:val="center"/>
                </w:tcPr>
                <w:p w:rsidR="00023F7F" w:rsidRPr="007D7F95" w:rsidRDefault="00023F7F" w:rsidP="00CB6105">
                  <w:pPr>
                    <w:spacing w:line="240" w:lineRule="auto"/>
                    <w:ind w:firstLineChars="0" w:firstLine="0"/>
                    <w:jc w:val="center"/>
                    <w:rPr>
                      <w:rFonts w:eastAsiaTheme="minorEastAsia"/>
                      <w:sz w:val="21"/>
                      <w:szCs w:val="21"/>
                    </w:rPr>
                  </w:pPr>
                  <w:r w:rsidRPr="007D7F95">
                    <w:rPr>
                      <w:rFonts w:eastAsiaTheme="minorEastAsia"/>
                      <w:sz w:val="21"/>
                      <w:szCs w:val="21"/>
                    </w:rPr>
                    <w:t>石油类</w:t>
                  </w:r>
                </w:p>
              </w:tc>
              <w:tc>
                <w:tcPr>
                  <w:tcW w:w="755" w:type="pct"/>
                  <w:shd w:val="clear" w:color="auto" w:fill="auto"/>
                  <w:vAlign w:val="center"/>
                </w:tcPr>
                <w:p w:rsidR="00023F7F" w:rsidRPr="007D7F95" w:rsidRDefault="00513C67" w:rsidP="00CB6105">
                  <w:pPr>
                    <w:spacing w:line="240" w:lineRule="auto"/>
                    <w:ind w:firstLineChars="0" w:firstLine="0"/>
                    <w:jc w:val="center"/>
                    <w:rPr>
                      <w:rFonts w:eastAsiaTheme="minorEastAsia"/>
                      <w:sz w:val="21"/>
                      <w:szCs w:val="21"/>
                    </w:rPr>
                  </w:pPr>
                  <w:r>
                    <w:rPr>
                      <w:rFonts w:eastAsiaTheme="minorEastAsia" w:hint="eastAsia"/>
                      <w:sz w:val="21"/>
                      <w:szCs w:val="21"/>
                    </w:rPr>
                    <w:t>20.1</w:t>
                  </w:r>
                </w:p>
              </w:tc>
              <w:tc>
                <w:tcPr>
                  <w:tcW w:w="659" w:type="pct"/>
                  <w:shd w:val="clear" w:color="auto" w:fill="auto"/>
                  <w:vAlign w:val="center"/>
                </w:tcPr>
                <w:p w:rsidR="00023F7F" w:rsidRPr="007D7F95" w:rsidRDefault="00DD1035" w:rsidP="00CB6105">
                  <w:pPr>
                    <w:spacing w:line="240" w:lineRule="auto"/>
                    <w:ind w:firstLineChars="0" w:firstLine="0"/>
                    <w:jc w:val="center"/>
                    <w:rPr>
                      <w:rFonts w:eastAsiaTheme="minorEastAsia"/>
                      <w:sz w:val="21"/>
                      <w:szCs w:val="21"/>
                    </w:rPr>
                  </w:pPr>
                  <w:r w:rsidRPr="007D7F95">
                    <w:rPr>
                      <w:rFonts w:eastAsiaTheme="minorEastAsia"/>
                      <w:sz w:val="21"/>
                      <w:szCs w:val="21"/>
                    </w:rPr>
                    <w:t>0.113</w:t>
                  </w:r>
                </w:p>
              </w:tc>
              <w:tc>
                <w:tcPr>
                  <w:tcW w:w="1009" w:type="pct"/>
                  <w:vMerge/>
                  <w:shd w:val="clear" w:color="auto" w:fill="auto"/>
                  <w:vAlign w:val="center"/>
                </w:tcPr>
                <w:p w:rsidR="00023F7F" w:rsidRPr="007D7F95" w:rsidRDefault="00023F7F" w:rsidP="00CB6105">
                  <w:pPr>
                    <w:spacing w:line="240" w:lineRule="auto"/>
                    <w:ind w:firstLineChars="0" w:firstLine="0"/>
                    <w:jc w:val="center"/>
                    <w:rPr>
                      <w:rFonts w:eastAsiaTheme="minorEastAsia"/>
                      <w:sz w:val="21"/>
                      <w:szCs w:val="21"/>
                    </w:rPr>
                  </w:pPr>
                </w:p>
              </w:tc>
              <w:tc>
                <w:tcPr>
                  <w:tcW w:w="672" w:type="pct"/>
                  <w:shd w:val="clear" w:color="auto" w:fill="auto"/>
                  <w:vAlign w:val="center"/>
                </w:tcPr>
                <w:p w:rsidR="00023F7F" w:rsidRPr="007D7F95" w:rsidRDefault="00513C67" w:rsidP="00CB6105">
                  <w:pPr>
                    <w:spacing w:line="240" w:lineRule="auto"/>
                    <w:ind w:firstLineChars="0" w:firstLine="0"/>
                    <w:jc w:val="center"/>
                    <w:rPr>
                      <w:rFonts w:eastAsiaTheme="minorEastAsia"/>
                      <w:sz w:val="21"/>
                      <w:szCs w:val="21"/>
                    </w:rPr>
                  </w:pPr>
                  <w:r>
                    <w:rPr>
                      <w:rFonts w:eastAsiaTheme="minorEastAsia" w:hint="eastAsia"/>
                      <w:sz w:val="21"/>
                      <w:szCs w:val="21"/>
                    </w:rPr>
                    <w:t>4.02</w:t>
                  </w:r>
                </w:p>
              </w:tc>
            </w:tr>
            <w:tr w:rsidR="00023F7F" w:rsidRPr="007D7F95" w:rsidTr="00DD1077">
              <w:trPr>
                <w:jc w:val="center"/>
              </w:trPr>
              <w:tc>
                <w:tcPr>
                  <w:tcW w:w="553" w:type="pct"/>
                  <w:vMerge/>
                  <w:shd w:val="clear" w:color="auto" w:fill="auto"/>
                  <w:vAlign w:val="center"/>
                </w:tcPr>
                <w:p w:rsidR="00023F7F" w:rsidRPr="007D7F95" w:rsidRDefault="00023F7F" w:rsidP="00CB6105">
                  <w:pPr>
                    <w:spacing w:line="240" w:lineRule="auto"/>
                    <w:ind w:firstLineChars="0" w:firstLine="0"/>
                    <w:jc w:val="center"/>
                    <w:rPr>
                      <w:rFonts w:eastAsiaTheme="minorEastAsia"/>
                      <w:sz w:val="21"/>
                      <w:szCs w:val="21"/>
                    </w:rPr>
                  </w:pPr>
                </w:p>
              </w:tc>
              <w:tc>
                <w:tcPr>
                  <w:tcW w:w="646" w:type="pct"/>
                  <w:vMerge/>
                  <w:shd w:val="clear" w:color="auto" w:fill="auto"/>
                  <w:vAlign w:val="center"/>
                </w:tcPr>
                <w:p w:rsidR="00023F7F" w:rsidRPr="007D7F95" w:rsidRDefault="00023F7F" w:rsidP="00CB6105">
                  <w:pPr>
                    <w:spacing w:line="240" w:lineRule="auto"/>
                    <w:ind w:firstLineChars="0" w:firstLine="0"/>
                    <w:jc w:val="center"/>
                    <w:rPr>
                      <w:rFonts w:eastAsiaTheme="minorEastAsia"/>
                      <w:sz w:val="21"/>
                      <w:szCs w:val="21"/>
                    </w:rPr>
                  </w:pPr>
                </w:p>
              </w:tc>
              <w:tc>
                <w:tcPr>
                  <w:tcW w:w="706" w:type="pct"/>
                  <w:shd w:val="clear" w:color="auto" w:fill="auto"/>
                  <w:vAlign w:val="center"/>
                </w:tcPr>
                <w:p w:rsidR="00023F7F" w:rsidRPr="007D7F95" w:rsidRDefault="00023F7F" w:rsidP="00CB6105">
                  <w:pPr>
                    <w:spacing w:line="240" w:lineRule="auto"/>
                    <w:ind w:firstLineChars="0" w:firstLine="0"/>
                    <w:jc w:val="center"/>
                    <w:rPr>
                      <w:rFonts w:eastAsiaTheme="minorEastAsia"/>
                      <w:sz w:val="21"/>
                      <w:szCs w:val="21"/>
                    </w:rPr>
                  </w:pPr>
                  <w:r w:rsidRPr="007D7F95">
                    <w:rPr>
                      <w:rFonts w:eastAsiaTheme="minorEastAsia"/>
                      <w:sz w:val="21"/>
                      <w:szCs w:val="21"/>
                    </w:rPr>
                    <w:t>总磷</w:t>
                  </w:r>
                </w:p>
              </w:tc>
              <w:tc>
                <w:tcPr>
                  <w:tcW w:w="755" w:type="pct"/>
                  <w:shd w:val="clear" w:color="auto" w:fill="auto"/>
                  <w:vAlign w:val="center"/>
                </w:tcPr>
                <w:p w:rsidR="00023F7F" w:rsidRPr="007D7F95" w:rsidRDefault="00513C67" w:rsidP="00CB6105">
                  <w:pPr>
                    <w:spacing w:line="240" w:lineRule="auto"/>
                    <w:ind w:firstLineChars="0" w:firstLine="0"/>
                    <w:jc w:val="center"/>
                    <w:rPr>
                      <w:rFonts w:eastAsiaTheme="minorEastAsia"/>
                      <w:sz w:val="21"/>
                      <w:szCs w:val="21"/>
                    </w:rPr>
                  </w:pPr>
                  <w:r>
                    <w:rPr>
                      <w:rFonts w:eastAsiaTheme="minorEastAsia" w:hint="eastAsia"/>
                      <w:sz w:val="21"/>
                      <w:szCs w:val="21"/>
                    </w:rPr>
                    <w:t>2.37</w:t>
                  </w:r>
                </w:p>
              </w:tc>
              <w:tc>
                <w:tcPr>
                  <w:tcW w:w="659" w:type="pct"/>
                  <w:shd w:val="clear" w:color="auto" w:fill="auto"/>
                  <w:vAlign w:val="center"/>
                </w:tcPr>
                <w:p w:rsidR="00023F7F" w:rsidRPr="007D7F95" w:rsidRDefault="00513C67" w:rsidP="00CB6105">
                  <w:pPr>
                    <w:spacing w:line="240" w:lineRule="auto"/>
                    <w:ind w:firstLineChars="0" w:firstLine="0"/>
                    <w:jc w:val="center"/>
                    <w:rPr>
                      <w:rFonts w:eastAsiaTheme="minorEastAsia"/>
                      <w:sz w:val="21"/>
                      <w:szCs w:val="21"/>
                    </w:rPr>
                  </w:pPr>
                  <w:r>
                    <w:rPr>
                      <w:rFonts w:eastAsiaTheme="minorEastAsia" w:hint="eastAsia"/>
                      <w:sz w:val="21"/>
                      <w:szCs w:val="21"/>
                    </w:rPr>
                    <w:t>0.013</w:t>
                  </w:r>
                </w:p>
              </w:tc>
              <w:tc>
                <w:tcPr>
                  <w:tcW w:w="1009" w:type="pct"/>
                  <w:vMerge/>
                  <w:shd w:val="clear" w:color="auto" w:fill="auto"/>
                  <w:vAlign w:val="center"/>
                </w:tcPr>
                <w:p w:rsidR="00023F7F" w:rsidRPr="007D7F95" w:rsidRDefault="00023F7F" w:rsidP="00CB6105">
                  <w:pPr>
                    <w:spacing w:line="240" w:lineRule="auto"/>
                    <w:ind w:firstLineChars="0" w:firstLine="0"/>
                    <w:jc w:val="center"/>
                    <w:rPr>
                      <w:rFonts w:eastAsiaTheme="minorEastAsia"/>
                      <w:sz w:val="21"/>
                      <w:szCs w:val="21"/>
                    </w:rPr>
                  </w:pPr>
                </w:p>
              </w:tc>
              <w:tc>
                <w:tcPr>
                  <w:tcW w:w="672" w:type="pct"/>
                  <w:shd w:val="clear" w:color="auto" w:fill="auto"/>
                  <w:vAlign w:val="center"/>
                </w:tcPr>
                <w:p w:rsidR="00023F7F" w:rsidRPr="007D7F95" w:rsidRDefault="00513C67" w:rsidP="00CB6105">
                  <w:pPr>
                    <w:spacing w:line="240" w:lineRule="auto"/>
                    <w:ind w:firstLineChars="0" w:firstLine="0"/>
                    <w:jc w:val="center"/>
                    <w:rPr>
                      <w:rFonts w:eastAsiaTheme="minorEastAsia"/>
                      <w:sz w:val="21"/>
                      <w:szCs w:val="21"/>
                    </w:rPr>
                  </w:pPr>
                  <w:r>
                    <w:rPr>
                      <w:rFonts w:eastAsiaTheme="minorEastAsia" w:hint="eastAsia"/>
                      <w:sz w:val="21"/>
                      <w:szCs w:val="21"/>
                    </w:rPr>
                    <w:t>0.12</w:t>
                  </w:r>
                </w:p>
              </w:tc>
            </w:tr>
            <w:tr w:rsidR="00023F7F" w:rsidRPr="007D7F95" w:rsidTr="00DD1077">
              <w:trPr>
                <w:jc w:val="center"/>
              </w:trPr>
              <w:tc>
                <w:tcPr>
                  <w:tcW w:w="5000" w:type="pct"/>
                  <w:gridSpan w:val="7"/>
                  <w:shd w:val="clear" w:color="auto" w:fill="auto"/>
                  <w:vAlign w:val="center"/>
                </w:tcPr>
                <w:p w:rsidR="00023F7F" w:rsidRPr="007D7F95" w:rsidRDefault="004F2EDB" w:rsidP="00C4235F">
                  <w:pPr>
                    <w:spacing w:line="240" w:lineRule="auto"/>
                    <w:ind w:firstLineChars="0" w:firstLine="0"/>
                    <w:rPr>
                      <w:rFonts w:eastAsiaTheme="minorEastAsia"/>
                      <w:sz w:val="21"/>
                      <w:szCs w:val="21"/>
                    </w:rPr>
                  </w:pPr>
                  <w:r w:rsidRPr="007D7F95">
                    <w:rPr>
                      <w:rFonts w:eastAsiaTheme="minorEastAsia"/>
                      <w:sz w:val="21"/>
                      <w:szCs w:val="21"/>
                    </w:rPr>
                    <w:t>1</w:t>
                  </w:r>
                  <w:r w:rsidRPr="007D7F95">
                    <w:rPr>
                      <w:rFonts w:eastAsiaTheme="minorEastAsia"/>
                      <w:sz w:val="21"/>
                      <w:szCs w:val="21"/>
                    </w:rPr>
                    <w:t>、</w:t>
                  </w:r>
                  <w:r w:rsidR="00023F7F" w:rsidRPr="007D7F95">
                    <w:rPr>
                      <w:rFonts w:eastAsiaTheme="minorEastAsia"/>
                      <w:sz w:val="21"/>
                      <w:szCs w:val="21"/>
                    </w:rPr>
                    <w:t>排放浓度：指废水从厂区废水排放口排出，纳入市政污水管网时的各污染物浓度。</w:t>
                  </w:r>
                </w:p>
                <w:p w:rsidR="00023F7F" w:rsidRPr="007D7F95" w:rsidRDefault="004F2EDB" w:rsidP="00C4235F">
                  <w:pPr>
                    <w:spacing w:line="240" w:lineRule="auto"/>
                    <w:ind w:firstLineChars="0" w:firstLine="0"/>
                    <w:rPr>
                      <w:rFonts w:eastAsiaTheme="minorEastAsia"/>
                      <w:sz w:val="21"/>
                      <w:szCs w:val="21"/>
                    </w:rPr>
                  </w:pPr>
                  <w:r w:rsidRPr="007D7F95">
                    <w:rPr>
                      <w:rFonts w:eastAsiaTheme="minorEastAsia"/>
                      <w:sz w:val="21"/>
                      <w:szCs w:val="21"/>
                    </w:rPr>
                    <w:lastRenderedPageBreak/>
                    <w:t>2</w:t>
                  </w:r>
                  <w:r w:rsidRPr="007D7F95">
                    <w:rPr>
                      <w:rFonts w:eastAsiaTheme="minorEastAsia"/>
                      <w:sz w:val="21"/>
                      <w:szCs w:val="21"/>
                    </w:rPr>
                    <w:t>、</w:t>
                  </w:r>
                  <w:r w:rsidR="00023F7F" w:rsidRPr="007D7F95">
                    <w:rPr>
                      <w:rFonts w:eastAsiaTheme="minorEastAsia"/>
                      <w:sz w:val="21"/>
                      <w:szCs w:val="21"/>
                    </w:rPr>
                    <w:t>生产废水排口污染物的产生量指经过预处理后，进入污水处理站的产生量。</w:t>
                  </w:r>
                </w:p>
              </w:tc>
            </w:tr>
          </w:tbl>
          <w:p w:rsidR="0057439C" w:rsidRDefault="00DA4637" w:rsidP="000B3B05">
            <w:pPr>
              <w:adjustRightInd w:val="0"/>
              <w:snapToGrid w:val="0"/>
              <w:spacing w:beforeLines="50" w:before="163"/>
              <w:ind w:firstLine="420"/>
              <w:jc w:val="left"/>
              <w:rPr>
                <w:sz w:val="21"/>
                <w:szCs w:val="21"/>
              </w:rPr>
            </w:pPr>
            <w:r>
              <w:rPr>
                <w:rFonts w:hint="eastAsia"/>
                <w:sz w:val="21"/>
                <w:szCs w:val="21"/>
              </w:rPr>
              <w:lastRenderedPageBreak/>
              <w:t>综上，本项目生活废水排口、生产废水排口各污染物的排放浓度值均符合《污水综合排放标准》（</w:t>
            </w:r>
            <w:r>
              <w:rPr>
                <w:rFonts w:hint="eastAsia"/>
                <w:sz w:val="21"/>
                <w:szCs w:val="21"/>
              </w:rPr>
              <w:t>GB8978-1996</w:t>
            </w:r>
            <w:r>
              <w:rPr>
                <w:rFonts w:hint="eastAsia"/>
                <w:sz w:val="21"/>
                <w:szCs w:val="21"/>
              </w:rPr>
              <w:t>）三级标准及</w:t>
            </w:r>
            <w:r w:rsidR="004E4981">
              <w:rPr>
                <w:rFonts w:hint="eastAsia"/>
                <w:sz w:val="21"/>
                <w:szCs w:val="21"/>
              </w:rPr>
              <w:t>津市市污水处理厂</w:t>
            </w:r>
            <w:r>
              <w:rPr>
                <w:rFonts w:hint="eastAsia"/>
                <w:sz w:val="21"/>
                <w:szCs w:val="21"/>
              </w:rPr>
              <w:t>的进水水质要求。</w:t>
            </w:r>
          </w:p>
          <w:p w:rsidR="00FB43DC" w:rsidRDefault="00FB43DC" w:rsidP="001162FC">
            <w:pPr>
              <w:autoSpaceDE w:val="0"/>
              <w:autoSpaceDN w:val="0"/>
              <w:adjustRightInd w:val="0"/>
              <w:snapToGrid w:val="0"/>
              <w:ind w:firstLine="420"/>
              <w:rPr>
                <w:sz w:val="21"/>
                <w:szCs w:val="21"/>
              </w:rPr>
            </w:pPr>
            <w:r>
              <w:rPr>
                <w:rFonts w:hint="eastAsia"/>
                <w:sz w:val="21"/>
                <w:szCs w:val="21"/>
              </w:rPr>
              <w:t>2</w:t>
            </w:r>
            <w:r>
              <w:rPr>
                <w:rFonts w:hint="eastAsia"/>
                <w:sz w:val="21"/>
                <w:szCs w:val="21"/>
              </w:rPr>
              <w:t>、</w:t>
            </w:r>
            <w:r w:rsidR="00235465">
              <w:rPr>
                <w:rFonts w:hint="eastAsia"/>
                <w:sz w:val="21"/>
                <w:szCs w:val="21"/>
              </w:rPr>
              <w:t>可行性及</w:t>
            </w:r>
            <w:r>
              <w:rPr>
                <w:rFonts w:hint="eastAsia"/>
                <w:sz w:val="21"/>
                <w:szCs w:val="21"/>
              </w:rPr>
              <w:t>影响分析</w:t>
            </w:r>
          </w:p>
          <w:p w:rsidR="00B039E6" w:rsidRPr="00DA3157" w:rsidRDefault="00B039E6" w:rsidP="001162FC">
            <w:pPr>
              <w:autoSpaceDE w:val="0"/>
              <w:autoSpaceDN w:val="0"/>
              <w:adjustRightInd w:val="0"/>
              <w:snapToGrid w:val="0"/>
              <w:ind w:firstLine="420"/>
              <w:rPr>
                <w:sz w:val="21"/>
                <w:szCs w:val="21"/>
                <w:u w:val="single"/>
              </w:rPr>
            </w:pPr>
            <w:bookmarkStart w:id="77" w:name="OLE_LINK18"/>
            <w:bookmarkStart w:id="78" w:name="OLE_LINK19"/>
            <w:r w:rsidRPr="00DA3157">
              <w:rPr>
                <w:rFonts w:eastAsiaTheme="minorEastAsia" w:hAnsiTheme="minorEastAsia"/>
                <w:sz w:val="21"/>
                <w:szCs w:val="21"/>
                <w:u w:val="single"/>
              </w:rPr>
              <w:t>综合废水处理站处理工艺主要为：混凝沉淀池</w:t>
            </w:r>
            <w:r w:rsidRPr="00DA3157">
              <w:rPr>
                <w:rFonts w:eastAsiaTheme="minorEastAsia"/>
                <w:sz w:val="21"/>
                <w:szCs w:val="21"/>
                <w:u w:val="single"/>
              </w:rPr>
              <w:t>+</w:t>
            </w:r>
            <w:r w:rsidRPr="00DA3157">
              <w:rPr>
                <w:rFonts w:eastAsiaTheme="minorEastAsia" w:hAnsiTheme="minorEastAsia"/>
                <w:sz w:val="21"/>
                <w:szCs w:val="21"/>
                <w:u w:val="single"/>
              </w:rPr>
              <w:t>气浮池</w:t>
            </w:r>
            <w:r w:rsidRPr="00DA3157">
              <w:rPr>
                <w:rFonts w:eastAsiaTheme="minorEastAsia"/>
                <w:sz w:val="21"/>
                <w:szCs w:val="21"/>
                <w:u w:val="single"/>
              </w:rPr>
              <w:t>+</w:t>
            </w:r>
            <w:r w:rsidRPr="00DA3157">
              <w:rPr>
                <w:rFonts w:eastAsiaTheme="minorEastAsia" w:hAnsiTheme="minorEastAsia"/>
                <w:sz w:val="21"/>
                <w:szCs w:val="21"/>
                <w:u w:val="single"/>
              </w:rPr>
              <w:t>水解酸化池</w:t>
            </w:r>
            <w:r w:rsidRPr="00DA3157">
              <w:rPr>
                <w:rFonts w:eastAsiaTheme="minorEastAsia"/>
                <w:sz w:val="21"/>
                <w:szCs w:val="21"/>
                <w:u w:val="single"/>
              </w:rPr>
              <w:t>+</w:t>
            </w:r>
            <w:r w:rsidRPr="00DA3157">
              <w:rPr>
                <w:rFonts w:eastAsiaTheme="minorEastAsia" w:hAnsiTheme="minorEastAsia"/>
                <w:sz w:val="21"/>
                <w:szCs w:val="21"/>
                <w:u w:val="single"/>
              </w:rPr>
              <w:t>好氧池</w:t>
            </w:r>
            <w:r w:rsidRPr="00DA3157">
              <w:rPr>
                <w:rFonts w:eastAsiaTheme="minorEastAsia"/>
                <w:sz w:val="21"/>
                <w:szCs w:val="21"/>
                <w:u w:val="single"/>
              </w:rPr>
              <w:t>1</w:t>
            </w:r>
            <w:r w:rsidR="009864DE" w:rsidRPr="00DA3157">
              <w:rPr>
                <w:rFonts w:eastAsiaTheme="minorEastAsia" w:hint="eastAsia"/>
                <w:sz w:val="21"/>
                <w:szCs w:val="21"/>
                <w:u w:val="single"/>
              </w:rPr>
              <w:t>#</w:t>
            </w:r>
            <w:r w:rsidRPr="00DA3157">
              <w:rPr>
                <w:rFonts w:eastAsiaTheme="minorEastAsia"/>
                <w:sz w:val="21"/>
                <w:szCs w:val="21"/>
                <w:u w:val="single"/>
              </w:rPr>
              <w:t>+</w:t>
            </w:r>
            <w:r w:rsidRPr="00DA3157">
              <w:rPr>
                <w:rFonts w:eastAsiaTheme="minorEastAsia" w:hAnsiTheme="minorEastAsia"/>
                <w:sz w:val="21"/>
                <w:szCs w:val="21"/>
                <w:u w:val="single"/>
              </w:rPr>
              <w:t>好氧池</w:t>
            </w:r>
            <w:r w:rsidRPr="00DA3157">
              <w:rPr>
                <w:rFonts w:eastAsiaTheme="minorEastAsia"/>
                <w:sz w:val="21"/>
                <w:szCs w:val="21"/>
                <w:u w:val="single"/>
              </w:rPr>
              <w:t>2</w:t>
            </w:r>
            <w:r w:rsidR="009864DE" w:rsidRPr="00DA3157">
              <w:rPr>
                <w:rFonts w:eastAsiaTheme="minorEastAsia" w:hint="eastAsia"/>
                <w:sz w:val="21"/>
                <w:szCs w:val="21"/>
                <w:u w:val="single"/>
              </w:rPr>
              <w:t>#</w:t>
            </w:r>
            <w:r w:rsidRPr="00DA3157">
              <w:rPr>
                <w:rFonts w:eastAsiaTheme="minorEastAsia"/>
                <w:sz w:val="21"/>
                <w:szCs w:val="21"/>
                <w:u w:val="single"/>
              </w:rPr>
              <w:t>+</w:t>
            </w:r>
            <w:r w:rsidRPr="00DA3157">
              <w:rPr>
                <w:rFonts w:eastAsiaTheme="minorEastAsia" w:hAnsiTheme="minorEastAsia"/>
                <w:sz w:val="21"/>
                <w:szCs w:val="21"/>
                <w:u w:val="single"/>
              </w:rPr>
              <w:t>二沉池</w:t>
            </w:r>
            <w:r w:rsidRPr="00DA3157">
              <w:rPr>
                <w:rFonts w:eastAsiaTheme="minorEastAsia" w:hAnsiTheme="minorEastAsia" w:hint="eastAsia"/>
                <w:sz w:val="21"/>
                <w:szCs w:val="21"/>
                <w:u w:val="single"/>
              </w:rPr>
              <w:t>，</w:t>
            </w:r>
            <w:r w:rsidRPr="00DA3157">
              <w:rPr>
                <w:rFonts w:hint="eastAsia"/>
                <w:sz w:val="21"/>
                <w:szCs w:val="21"/>
                <w:u w:val="single"/>
              </w:rPr>
              <w:t>根据</w:t>
            </w:r>
            <w:bookmarkStart w:id="79" w:name="OLE_LINK7"/>
            <w:r w:rsidRPr="00DA3157">
              <w:rPr>
                <w:rFonts w:hint="eastAsia"/>
                <w:sz w:val="21"/>
                <w:szCs w:val="21"/>
                <w:u w:val="single"/>
              </w:rPr>
              <w:t>《排污许可证申请与核发技术规范</w:t>
            </w:r>
            <w:r w:rsidRPr="00DA3157">
              <w:rPr>
                <w:rFonts w:hint="eastAsia"/>
                <w:sz w:val="21"/>
                <w:szCs w:val="21"/>
                <w:u w:val="single"/>
              </w:rPr>
              <w:t xml:space="preserve"> </w:t>
            </w:r>
            <w:r w:rsidRPr="00DA3157">
              <w:rPr>
                <w:rFonts w:hint="eastAsia"/>
                <w:sz w:val="21"/>
                <w:szCs w:val="21"/>
                <w:u w:val="single"/>
              </w:rPr>
              <w:t>汽车制造业》（</w:t>
            </w:r>
            <w:r w:rsidRPr="00DA3157">
              <w:rPr>
                <w:rFonts w:hint="eastAsia"/>
                <w:sz w:val="21"/>
                <w:szCs w:val="21"/>
                <w:u w:val="single"/>
              </w:rPr>
              <w:t>HJ971-2018</w:t>
            </w:r>
            <w:r w:rsidRPr="00DA3157">
              <w:rPr>
                <w:rFonts w:hint="eastAsia"/>
                <w:sz w:val="21"/>
                <w:szCs w:val="21"/>
                <w:u w:val="single"/>
              </w:rPr>
              <w:t>）</w:t>
            </w:r>
            <w:bookmarkEnd w:id="79"/>
            <w:r w:rsidRPr="00DA3157">
              <w:rPr>
                <w:rFonts w:hint="eastAsia"/>
                <w:sz w:val="21"/>
                <w:szCs w:val="21"/>
                <w:u w:val="single"/>
              </w:rPr>
              <w:t>，本项目废水处理</w:t>
            </w:r>
            <w:r w:rsidR="001E59B7" w:rsidRPr="00DA3157">
              <w:rPr>
                <w:rFonts w:hint="eastAsia"/>
                <w:sz w:val="21"/>
                <w:szCs w:val="21"/>
                <w:u w:val="single"/>
              </w:rPr>
              <w:t>工艺均</w:t>
            </w:r>
            <w:r w:rsidRPr="00DA3157">
              <w:rPr>
                <w:rFonts w:hint="eastAsia"/>
                <w:sz w:val="21"/>
                <w:szCs w:val="21"/>
                <w:u w:val="single"/>
              </w:rPr>
              <w:t>属于</w:t>
            </w:r>
            <w:r w:rsidR="001E59B7" w:rsidRPr="00DA3157">
              <w:rPr>
                <w:rFonts w:hint="eastAsia"/>
                <w:sz w:val="21"/>
                <w:szCs w:val="21"/>
                <w:u w:val="single"/>
              </w:rPr>
              <w:t>推荐</w:t>
            </w:r>
            <w:r w:rsidRPr="00DA3157">
              <w:rPr>
                <w:rFonts w:hint="eastAsia"/>
                <w:sz w:val="21"/>
                <w:szCs w:val="21"/>
                <w:u w:val="single"/>
              </w:rPr>
              <w:t>可行技术。</w:t>
            </w:r>
            <w:r w:rsidR="00407168" w:rsidRPr="00DA3157">
              <w:rPr>
                <w:rFonts w:hint="eastAsia"/>
                <w:sz w:val="21"/>
                <w:szCs w:val="21"/>
                <w:u w:val="single"/>
              </w:rPr>
              <w:t>根据现有项目自行监测结果，生产废水排放口（</w:t>
            </w:r>
            <w:r w:rsidR="00407168" w:rsidRPr="00DA3157">
              <w:rPr>
                <w:rFonts w:hint="eastAsia"/>
                <w:sz w:val="21"/>
                <w:szCs w:val="21"/>
                <w:u w:val="single"/>
              </w:rPr>
              <w:t>DW001</w:t>
            </w:r>
            <w:r w:rsidR="00407168" w:rsidRPr="00DA3157">
              <w:rPr>
                <w:rFonts w:hint="eastAsia"/>
                <w:sz w:val="21"/>
                <w:szCs w:val="21"/>
                <w:u w:val="single"/>
              </w:rPr>
              <w:t>）中各污染物监测浓度值均符合《污水综合排放标准》（</w:t>
            </w:r>
            <w:r w:rsidR="00407168" w:rsidRPr="00DA3157">
              <w:rPr>
                <w:rFonts w:hint="eastAsia"/>
                <w:sz w:val="21"/>
                <w:szCs w:val="21"/>
                <w:u w:val="single"/>
              </w:rPr>
              <w:t>GB8978-1996</w:t>
            </w:r>
            <w:r w:rsidR="00407168" w:rsidRPr="00DA3157">
              <w:rPr>
                <w:rFonts w:hint="eastAsia"/>
                <w:sz w:val="21"/>
                <w:szCs w:val="21"/>
                <w:u w:val="single"/>
              </w:rPr>
              <w:t>）三级标准限值及津市市污水处理厂的进水水质要求。</w:t>
            </w:r>
            <w:bookmarkEnd w:id="77"/>
            <w:bookmarkEnd w:id="78"/>
          </w:p>
          <w:p w:rsidR="00FB43DC" w:rsidRDefault="00FB43DC" w:rsidP="001162FC">
            <w:pPr>
              <w:autoSpaceDE w:val="0"/>
              <w:autoSpaceDN w:val="0"/>
              <w:adjustRightInd w:val="0"/>
              <w:snapToGrid w:val="0"/>
              <w:ind w:firstLine="420"/>
              <w:rPr>
                <w:sz w:val="21"/>
                <w:szCs w:val="21"/>
              </w:rPr>
            </w:pPr>
            <w:r>
              <w:rPr>
                <w:rFonts w:hint="eastAsia"/>
                <w:sz w:val="21"/>
                <w:szCs w:val="21"/>
              </w:rPr>
              <w:t>本项生活废水排口的</w:t>
            </w:r>
            <w:r w:rsidRPr="001162FC">
              <w:rPr>
                <w:rFonts w:eastAsiaTheme="minorEastAsia" w:hint="eastAsia"/>
                <w:sz w:val="21"/>
                <w:szCs w:val="21"/>
              </w:rPr>
              <w:t>COD</w:t>
            </w:r>
            <w:r w:rsidRPr="001162FC">
              <w:rPr>
                <w:rFonts w:eastAsiaTheme="minorEastAsia" w:hint="eastAsia"/>
                <w:sz w:val="21"/>
                <w:szCs w:val="21"/>
                <w:vertAlign w:val="subscript"/>
              </w:rPr>
              <w:t>Cr</w:t>
            </w:r>
            <w:r>
              <w:rPr>
                <w:rFonts w:hint="eastAsia"/>
                <w:sz w:val="21"/>
                <w:szCs w:val="21"/>
              </w:rPr>
              <w:t>、</w:t>
            </w:r>
            <w:r>
              <w:rPr>
                <w:rFonts w:hint="eastAsia"/>
                <w:sz w:val="21"/>
                <w:szCs w:val="21"/>
              </w:rPr>
              <w:t>BOD</w:t>
            </w:r>
            <w:r>
              <w:rPr>
                <w:rFonts w:hint="eastAsia"/>
                <w:sz w:val="21"/>
                <w:szCs w:val="21"/>
                <w:vertAlign w:val="subscript"/>
              </w:rPr>
              <w:t>5</w:t>
            </w:r>
            <w:r>
              <w:rPr>
                <w:rFonts w:hint="eastAsia"/>
                <w:sz w:val="21"/>
                <w:szCs w:val="21"/>
              </w:rPr>
              <w:t>、</w:t>
            </w:r>
            <w:r>
              <w:rPr>
                <w:rFonts w:hint="eastAsia"/>
                <w:sz w:val="21"/>
                <w:szCs w:val="21"/>
              </w:rPr>
              <w:t>SS</w:t>
            </w:r>
            <w:r>
              <w:rPr>
                <w:rFonts w:hint="eastAsia"/>
                <w:sz w:val="21"/>
                <w:szCs w:val="21"/>
              </w:rPr>
              <w:t>、</w:t>
            </w:r>
            <w:r>
              <w:rPr>
                <w:rFonts w:hint="eastAsia"/>
                <w:sz w:val="21"/>
                <w:szCs w:val="21"/>
              </w:rPr>
              <w:t>NH</w:t>
            </w:r>
            <w:r>
              <w:rPr>
                <w:rFonts w:hint="eastAsia"/>
                <w:sz w:val="21"/>
                <w:szCs w:val="21"/>
                <w:vertAlign w:val="subscript"/>
              </w:rPr>
              <w:t>3</w:t>
            </w:r>
            <w:r>
              <w:rPr>
                <w:rFonts w:hint="eastAsia"/>
                <w:sz w:val="21"/>
                <w:szCs w:val="21"/>
              </w:rPr>
              <w:t>-N</w:t>
            </w:r>
            <w:r>
              <w:rPr>
                <w:rFonts w:hint="eastAsia"/>
                <w:sz w:val="21"/>
                <w:szCs w:val="21"/>
              </w:rPr>
              <w:t>、石油类、动植物油的排放浓度，生产废水排口中</w:t>
            </w:r>
            <w:r>
              <w:rPr>
                <w:rFonts w:hint="eastAsia"/>
                <w:sz w:val="21"/>
                <w:szCs w:val="21"/>
              </w:rPr>
              <w:t>COD</w:t>
            </w:r>
            <w:r>
              <w:rPr>
                <w:rFonts w:hint="eastAsia"/>
                <w:sz w:val="21"/>
                <w:szCs w:val="21"/>
                <w:vertAlign w:val="subscript"/>
              </w:rPr>
              <w:t>Cr</w:t>
            </w:r>
            <w:r>
              <w:rPr>
                <w:rFonts w:hint="eastAsia"/>
                <w:sz w:val="21"/>
                <w:szCs w:val="21"/>
              </w:rPr>
              <w:t>、石油类</w:t>
            </w:r>
            <w:r w:rsidR="00E13559">
              <w:rPr>
                <w:rFonts w:hint="eastAsia"/>
                <w:sz w:val="21"/>
                <w:szCs w:val="21"/>
              </w:rPr>
              <w:t>、总磷</w:t>
            </w:r>
            <w:r>
              <w:rPr>
                <w:rFonts w:hint="eastAsia"/>
                <w:sz w:val="21"/>
                <w:szCs w:val="21"/>
              </w:rPr>
              <w:t>的排放浓度，均达到《污水综合排放标准》（</w:t>
            </w:r>
            <w:r>
              <w:rPr>
                <w:rFonts w:hint="eastAsia"/>
                <w:sz w:val="21"/>
                <w:szCs w:val="21"/>
              </w:rPr>
              <w:t>GB8978-1996</w:t>
            </w:r>
            <w:r>
              <w:rPr>
                <w:rFonts w:hint="eastAsia"/>
                <w:sz w:val="21"/>
                <w:szCs w:val="21"/>
              </w:rPr>
              <w:t>）三级标准及津市市污水处理厂的进水水质要求。</w:t>
            </w:r>
          </w:p>
          <w:p w:rsidR="00FB43DC" w:rsidRDefault="00FB43DC" w:rsidP="001162FC">
            <w:pPr>
              <w:autoSpaceDE w:val="0"/>
              <w:autoSpaceDN w:val="0"/>
              <w:adjustRightInd w:val="0"/>
              <w:snapToGrid w:val="0"/>
              <w:ind w:firstLine="420"/>
              <w:rPr>
                <w:sz w:val="21"/>
                <w:szCs w:val="21"/>
              </w:rPr>
            </w:pPr>
            <w:r>
              <w:rPr>
                <w:rFonts w:hint="eastAsia"/>
                <w:sz w:val="21"/>
                <w:szCs w:val="21"/>
              </w:rPr>
              <w:t>本项目废水经过厂区综合污水处理站处理后，通过市政污水管网进入津市市污水处理厂进行后续处理</w:t>
            </w:r>
            <w:r w:rsidR="00D96D05">
              <w:rPr>
                <w:rFonts w:hint="eastAsia"/>
                <w:sz w:val="21"/>
                <w:szCs w:val="21"/>
              </w:rPr>
              <w:t>。</w:t>
            </w:r>
            <w:r>
              <w:rPr>
                <w:rFonts w:hint="eastAsia"/>
                <w:sz w:val="21"/>
                <w:szCs w:val="21"/>
              </w:rPr>
              <w:t>经</w:t>
            </w:r>
            <w:r w:rsidR="00D96D05">
              <w:rPr>
                <w:rFonts w:hint="eastAsia"/>
                <w:sz w:val="21"/>
                <w:szCs w:val="21"/>
              </w:rPr>
              <w:t>污水处理厂</w:t>
            </w:r>
            <w:r>
              <w:rPr>
                <w:rFonts w:hint="eastAsia"/>
                <w:sz w:val="21"/>
                <w:szCs w:val="21"/>
              </w:rPr>
              <w:t>处理后，出水达到《城镇污水处理厂污染物排放标准》一级</w:t>
            </w:r>
            <w:r>
              <w:rPr>
                <w:rFonts w:hint="eastAsia"/>
                <w:sz w:val="21"/>
                <w:szCs w:val="21"/>
              </w:rPr>
              <w:t>A</w:t>
            </w:r>
            <w:r>
              <w:rPr>
                <w:rFonts w:hint="eastAsia"/>
                <w:sz w:val="21"/>
                <w:szCs w:val="21"/>
              </w:rPr>
              <w:t>标准后排入澧水。</w:t>
            </w:r>
          </w:p>
          <w:p w:rsidR="00536448" w:rsidRDefault="00536448" w:rsidP="00536448">
            <w:pPr>
              <w:autoSpaceDE w:val="0"/>
              <w:autoSpaceDN w:val="0"/>
              <w:adjustRightInd w:val="0"/>
              <w:snapToGrid w:val="0"/>
              <w:ind w:firstLine="420"/>
              <w:rPr>
                <w:sz w:val="21"/>
                <w:szCs w:val="21"/>
              </w:rPr>
            </w:pPr>
            <w:r w:rsidRPr="00536448">
              <w:rPr>
                <w:rFonts w:hint="eastAsia"/>
                <w:sz w:val="21"/>
                <w:szCs w:val="21"/>
              </w:rPr>
              <w:t>3</w:t>
            </w:r>
            <w:r w:rsidRPr="00536448">
              <w:rPr>
                <w:rFonts w:hint="eastAsia"/>
                <w:sz w:val="21"/>
                <w:szCs w:val="21"/>
              </w:rPr>
              <w:t>、排污口和污水处理厂基本信息</w:t>
            </w:r>
          </w:p>
          <w:p w:rsidR="005411BB" w:rsidRPr="006E5FB7" w:rsidRDefault="005411BB" w:rsidP="006E5FB7">
            <w:pPr>
              <w:spacing w:line="240" w:lineRule="auto"/>
              <w:ind w:firstLineChars="0" w:firstLine="0"/>
              <w:jc w:val="center"/>
              <w:rPr>
                <w:b/>
                <w:sz w:val="21"/>
                <w:szCs w:val="21"/>
              </w:rPr>
            </w:pPr>
            <w:r w:rsidRPr="00C9670F">
              <w:rPr>
                <w:rFonts w:hint="eastAsia"/>
                <w:b/>
                <w:sz w:val="21"/>
                <w:szCs w:val="21"/>
              </w:rPr>
              <w:t>表</w:t>
            </w:r>
            <w:r w:rsidRPr="00C9670F">
              <w:rPr>
                <w:rFonts w:hint="eastAsia"/>
                <w:b/>
                <w:sz w:val="21"/>
                <w:szCs w:val="21"/>
              </w:rPr>
              <w:t>4-2</w:t>
            </w:r>
            <w:r>
              <w:rPr>
                <w:rFonts w:hint="eastAsia"/>
                <w:b/>
                <w:sz w:val="21"/>
                <w:szCs w:val="21"/>
              </w:rPr>
              <w:t>4</w:t>
            </w:r>
            <w:r w:rsidRPr="00C9670F">
              <w:rPr>
                <w:rFonts w:hint="eastAsia"/>
                <w:b/>
                <w:sz w:val="21"/>
                <w:szCs w:val="21"/>
              </w:rPr>
              <w:t xml:space="preserve">  </w:t>
            </w:r>
            <w:r>
              <w:rPr>
                <w:rFonts w:hint="eastAsia"/>
                <w:b/>
                <w:sz w:val="21"/>
                <w:szCs w:val="21"/>
              </w:rPr>
              <w:t>废水间接排放</w:t>
            </w:r>
            <w:r w:rsidRPr="005411BB">
              <w:rPr>
                <w:rFonts w:hint="eastAsia"/>
                <w:b/>
                <w:sz w:val="21"/>
                <w:szCs w:val="21"/>
              </w:rPr>
              <w:t>口和污水处理厂基本</w:t>
            </w:r>
            <w:r>
              <w:rPr>
                <w:rFonts w:hint="eastAsia"/>
                <w:b/>
                <w:sz w:val="21"/>
                <w:szCs w:val="21"/>
              </w:rPr>
              <w:t>情况</w:t>
            </w:r>
            <w:r w:rsidRPr="005411BB">
              <w:rPr>
                <w:rFonts w:hint="eastAsia"/>
                <w:b/>
                <w:sz w:val="21"/>
                <w:szCs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
              <w:gridCol w:w="660"/>
              <w:gridCol w:w="850"/>
              <w:gridCol w:w="851"/>
              <w:gridCol w:w="850"/>
              <w:gridCol w:w="436"/>
              <w:gridCol w:w="398"/>
              <w:gridCol w:w="642"/>
              <w:gridCol w:w="509"/>
              <w:gridCol w:w="850"/>
              <w:gridCol w:w="1468"/>
            </w:tblGrid>
            <w:tr w:rsidR="00723B03" w:rsidRPr="00677FCC" w:rsidTr="000F2EB8">
              <w:trPr>
                <w:jc w:val="center"/>
              </w:trPr>
              <w:tc>
                <w:tcPr>
                  <w:tcW w:w="352" w:type="dxa"/>
                  <w:vMerge w:val="restart"/>
                  <w:vAlign w:val="center"/>
                </w:tcPr>
                <w:p w:rsidR="005411BB" w:rsidRPr="00723B03" w:rsidRDefault="005411BB" w:rsidP="000F2EB8">
                  <w:pPr>
                    <w:spacing w:line="240" w:lineRule="auto"/>
                    <w:ind w:firstLineChars="0" w:firstLine="0"/>
                    <w:jc w:val="center"/>
                    <w:rPr>
                      <w:rFonts w:eastAsiaTheme="minorEastAsia"/>
                      <w:bCs/>
                      <w:sz w:val="21"/>
                      <w:szCs w:val="21"/>
                    </w:rPr>
                  </w:pPr>
                  <w:r w:rsidRPr="00723B03">
                    <w:rPr>
                      <w:rFonts w:eastAsiaTheme="minorEastAsia"/>
                      <w:bCs/>
                      <w:sz w:val="21"/>
                      <w:szCs w:val="21"/>
                    </w:rPr>
                    <w:t>序号</w:t>
                  </w:r>
                </w:p>
              </w:tc>
              <w:tc>
                <w:tcPr>
                  <w:tcW w:w="660" w:type="dxa"/>
                  <w:vMerge w:val="restart"/>
                  <w:vAlign w:val="center"/>
                </w:tcPr>
                <w:p w:rsidR="005411BB" w:rsidRPr="005411BB" w:rsidRDefault="005411BB" w:rsidP="000F2EB8">
                  <w:pPr>
                    <w:spacing w:line="240" w:lineRule="auto"/>
                    <w:ind w:firstLineChars="0" w:firstLine="0"/>
                    <w:jc w:val="center"/>
                    <w:rPr>
                      <w:rFonts w:eastAsiaTheme="minorEastAsia"/>
                      <w:bCs/>
                      <w:sz w:val="21"/>
                      <w:szCs w:val="21"/>
                    </w:rPr>
                  </w:pPr>
                  <w:r w:rsidRPr="005411BB">
                    <w:rPr>
                      <w:rFonts w:eastAsiaTheme="minorEastAsia"/>
                      <w:bCs/>
                      <w:sz w:val="21"/>
                      <w:szCs w:val="21"/>
                    </w:rPr>
                    <w:t>排放口编号</w:t>
                  </w:r>
                </w:p>
              </w:tc>
              <w:tc>
                <w:tcPr>
                  <w:tcW w:w="1701" w:type="dxa"/>
                  <w:gridSpan w:val="2"/>
                  <w:vAlign w:val="center"/>
                </w:tcPr>
                <w:p w:rsidR="005411BB" w:rsidRPr="005411BB" w:rsidRDefault="005411BB" w:rsidP="000F2EB8">
                  <w:pPr>
                    <w:spacing w:line="240" w:lineRule="auto"/>
                    <w:ind w:firstLineChars="0" w:firstLine="0"/>
                    <w:jc w:val="center"/>
                    <w:rPr>
                      <w:rFonts w:eastAsiaTheme="minorEastAsia"/>
                      <w:bCs/>
                      <w:sz w:val="21"/>
                      <w:szCs w:val="21"/>
                    </w:rPr>
                  </w:pPr>
                  <w:r w:rsidRPr="005411BB">
                    <w:rPr>
                      <w:rFonts w:eastAsiaTheme="minorEastAsia"/>
                      <w:bCs/>
                      <w:sz w:val="21"/>
                      <w:szCs w:val="21"/>
                    </w:rPr>
                    <w:t>排放口地理坐标</w:t>
                  </w:r>
                </w:p>
              </w:tc>
              <w:tc>
                <w:tcPr>
                  <w:tcW w:w="850" w:type="dxa"/>
                  <w:vMerge w:val="restart"/>
                  <w:vAlign w:val="center"/>
                </w:tcPr>
                <w:p w:rsidR="005411BB" w:rsidRPr="005411BB" w:rsidRDefault="005411BB" w:rsidP="000F2EB8">
                  <w:pPr>
                    <w:spacing w:line="240" w:lineRule="auto"/>
                    <w:ind w:firstLineChars="0" w:firstLine="0"/>
                    <w:jc w:val="center"/>
                    <w:rPr>
                      <w:rFonts w:eastAsiaTheme="minorEastAsia"/>
                      <w:bCs/>
                      <w:sz w:val="21"/>
                      <w:szCs w:val="21"/>
                    </w:rPr>
                  </w:pPr>
                  <w:r w:rsidRPr="005411BB">
                    <w:rPr>
                      <w:rFonts w:eastAsiaTheme="minorEastAsia"/>
                      <w:bCs/>
                      <w:sz w:val="21"/>
                      <w:szCs w:val="21"/>
                    </w:rPr>
                    <w:t>废水排放量</w:t>
                  </w:r>
                  <w:r w:rsidRPr="005411BB">
                    <w:rPr>
                      <w:rFonts w:eastAsiaTheme="minorEastAsia"/>
                      <w:bCs/>
                      <w:sz w:val="21"/>
                      <w:szCs w:val="21"/>
                    </w:rPr>
                    <w:t>/</w:t>
                  </w:r>
                  <w:r w:rsidRPr="005411BB">
                    <w:rPr>
                      <w:rFonts w:eastAsiaTheme="minorEastAsia"/>
                      <w:bCs/>
                      <w:sz w:val="21"/>
                      <w:szCs w:val="21"/>
                    </w:rPr>
                    <w:t>万</w:t>
                  </w:r>
                  <w:r w:rsidRPr="005411BB">
                    <w:rPr>
                      <w:rFonts w:eastAsiaTheme="minorEastAsia"/>
                      <w:bCs/>
                      <w:sz w:val="21"/>
                      <w:szCs w:val="21"/>
                    </w:rPr>
                    <w:t>m3/a</w:t>
                  </w:r>
                </w:p>
              </w:tc>
              <w:tc>
                <w:tcPr>
                  <w:tcW w:w="436" w:type="dxa"/>
                  <w:vMerge w:val="restart"/>
                  <w:vAlign w:val="center"/>
                </w:tcPr>
                <w:p w:rsidR="005411BB" w:rsidRPr="005411BB" w:rsidRDefault="005411BB" w:rsidP="000F2EB8">
                  <w:pPr>
                    <w:spacing w:line="240" w:lineRule="auto"/>
                    <w:ind w:firstLineChars="0" w:firstLine="0"/>
                    <w:jc w:val="center"/>
                    <w:rPr>
                      <w:rFonts w:eastAsiaTheme="minorEastAsia"/>
                      <w:bCs/>
                      <w:sz w:val="21"/>
                      <w:szCs w:val="21"/>
                    </w:rPr>
                  </w:pPr>
                  <w:r w:rsidRPr="005411BB">
                    <w:rPr>
                      <w:rFonts w:eastAsiaTheme="minorEastAsia"/>
                      <w:bCs/>
                      <w:sz w:val="21"/>
                      <w:szCs w:val="21"/>
                    </w:rPr>
                    <w:t>排放去向</w:t>
                  </w:r>
                </w:p>
              </w:tc>
              <w:tc>
                <w:tcPr>
                  <w:tcW w:w="398" w:type="dxa"/>
                  <w:vMerge w:val="restart"/>
                  <w:vAlign w:val="center"/>
                </w:tcPr>
                <w:p w:rsidR="005411BB" w:rsidRPr="005411BB" w:rsidRDefault="005411BB" w:rsidP="000F2EB8">
                  <w:pPr>
                    <w:spacing w:line="240" w:lineRule="auto"/>
                    <w:ind w:firstLineChars="0" w:firstLine="0"/>
                    <w:jc w:val="center"/>
                    <w:rPr>
                      <w:rFonts w:eastAsiaTheme="minorEastAsia"/>
                      <w:bCs/>
                      <w:sz w:val="21"/>
                      <w:szCs w:val="21"/>
                    </w:rPr>
                  </w:pPr>
                  <w:r w:rsidRPr="005411BB">
                    <w:rPr>
                      <w:rFonts w:eastAsiaTheme="minorEastAsia"/>
                      <w:bCs/>
                      <w:sz w:val="21"/>
                      <w:szCs w:val="21"/>
                    </w:rPr>
                    <w:t>排放规律</w:t>
                  </w:r>
                </w:p>
              </w:tc>
              <w:tc>
                <w:tcPr>
                  <w:tcW w:w="642" w:type="dxa"/>
                  <w:vMerge w:val="restart"/>
                  <w:vAlign w:val="center"/>
                </w:tcPr>
                <w:p w:rsidR="005411BB" w:rsidRPr="005411BB" w:rsidRDefault="005411BB" w:rsidP="000F2EB8">
                  <w:pPr>
                    <w:spacing w:line="240" w:lineRule="auto"/>
                    <w:ind w:firstLineChars="0" w:firstLine="0"/>
                    <w:jc w:val="center"/>
                    <w:rPr>
                      <w:rFonts w:eastAsiaTheme="minorEastAsia"/>
                      <w:bCs/>
                      <w:sz w:val="21"/>
                      <w:szCs w:val="21"/>
                    </w:rPr>
                  </w:pPr>
                  <w:r w:rsidRPr="005411BB">
                    <w:rPr>
                      <w:rFonts w:eastAsiaTheme="minorEastAsia"/>
                      <w:bCs/>
                      <w:sz w:val="21"/>
                      <w:szCs w:val="21"/>
                    </w:rPr>
                    <w:t>间歇排放时段</w:t>
                  </w:r>
                </w:p>
              </w:tc>
              <w:tc>
                <w:tcPr>
                  <w:tcW w:w="2827" w:type="dxa"/>
                  <w:gridSpan w:val="3"/>
                  <w:vAlign w:val="center"/>
                </w:tcPr>
                <w:p w:rsidR="005411BB" w:rsidRPr="005411BB" w:rsidRDefault="005411BB"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收纳污水处理厂信息</w:t>
                  </w:r>
                </w:p>
              </w:tc>
            </w:tr>
            <w:tr w:rsidR="00723B03" w:rsidRPr="00677FCC" w:rsidTr="000F2EB8">
              <w:trPr>
                <w:jc w:val="center"/>
              </w:trPr>
              <w:tc>
                <w:tcPr>
                  <w:tcW w:w="352" w:type="dxa"/>
                  <w:vMerge/>
                  <w:vAlign w:val="center"/>
                </w:tcPr>
                <w:p w:rsidR="005411BB" w:rsidRPr="00723B03" w:rsidRDefault="005411BB" w:rsidP="000F2EB8">
                  <w:pPr>
                    <w:spacing w:line="240" w:lineRule="auto"/>
                    <w:ind w:firstLineChars="0" w:firstLine="0"/>
                    <w:jc w:val="center"/>
                    <w:rPr>
                      <w:rFonts w:eastAsiaTheme="minorEastAsia"/>
                      <w:bCs/>
                      <w:sz w:val="21"/>
                      <w:szCs w:val="21"/>
                    </w:rPr>
                  </w:pPr>
                </w:p>
              </w:tc>
              <w:tc>
                <w:tcPr>
                  <w:tcW w:w="660" w:type="dxa"/>
                  <w:vMerge/>
                  <w:vAlign w:val="center"/>
                </w:tcPr>
                <w:p w:rsidR="005411BB" w:rsidRPr="005411BB" w:rsidRDefault="005411BB" w:rsidP="000F2EB8">
                  <w:pPr>
                    <w:spacing w:line="240" w:lineRule="auto"/>
                    <w:ind w:firstLineChars="0" w:firstLine="0"/>
                    <w:jc w:val="center"/>
                    <w:rPr>
                      <w:rFonts w:eastAsiaTheme="minorEastAsia"/>
                      <w:bCs/>
                      <w:sz w:val="21"/>
                      <w:szCs w:val="21"/>
                    </w:rPr>
                  </w:pPr>
                </w:p>
              </w:tc>
              <w:tc>
                <w:tcPr>
                  <w:tcW w:w="850" w:type="dxa"/>
                  <w:vAlign w:val="center"/>
                </w:tcPr>
                <w:p w:rsidR="005411BB" w:rsidRPr="005411BB" w:rsidRDefault="005411BB" w:rsidP="000F2EB8">
                  <w:pPr>
                    <w:spacing w:line="240" w:lineRule="auto"/>
                    <w:ind w:firstLineChars="0" w:firstLine="0"/>
                    <w:jc w:val="center"/>
                    <w:rPr>
                      <w:rFonts w:eastAsiaTheme="minorEastAsia"/>
                      <w:bCs/>
                      <w:sz w:val="21"/>
                      <w:szCs w:val="21"/>
                    </w:rPr>
                  </w:pPr>
                  <w:r w:rsidRPr="005411BB">
                    <w:rPr>
                      <w:rFonts w:eastAsiaTheme="minorEastAsia"/>
                      <w:bCs/>
                      <w:sz w:val="21"/>
                      <w:szCs w:val="21"/>
                    </w:rPr>
                    <w:t>经度</w:t>
                  </w:r>
                </w:p>
              </w:tc>
              <w:tc>
                <w:tcPr>
                  <w:tcW w:w="851" w:type="dxa"/>
                  <w:vAlign w:val="center"/>
                </w:tcPr>
                <w:p w:rsidR="005411BB" w:rsidRPr="005411BB" w:rsidRDefault="005411BB" w:rsidP="000F2EB8">
                  <w:pPr>
                    <w:spacing w:line="240" w:lineRule="auto"/>
                    <w:ind w:firstLineChars="0" w:firstLine="0"/>
                    <w:jc w:val="center"/>
                    <w:rPr>
                      <w:rFonts w:eastAsiaTheme="minorEastAsia"/>
                      <w:bCs/>
                      <w:sz w:val="21"/>
                      <w:szCs w:val="21"/>
                    </w:rPr>
                  </w:pPr>
                  <w:r w:rsidRPr="005411BB">
                    <w:rPr>
                      <w:rFonts w:eastAsiaTheme="minorEastAsia"/>
                      <w:bCs/>
                      <w:sz w:val="21"/>
                      <w:szCs w:val="21"/>
                    </w:rPr>
                    <w:t>纬度</w:t>
                  </w:r>
                </w:p>
              </w:tc>
              <w:tc>
                <w:tcPr>
                  <w:tcW w:w="850" w:type="dxa"/>
                  <w:vMerge/>
                  <w:vAlign w:val="center"/>
                </w:tcPr>
                <w:p w:rsidR="005411BB" w:rsidRPr="005411BB" w:rsidRDefault="005411BB" w:rsidP="000F2EB8">
                  <w:pPr>
                    <w:spacing w:line="240" w:lineRule="auto"/>
                    <w:ind w:firstLineChars="0" w:firstLine="0"/>
                    <w:jc w:val="center"/>
                    <w:rPr>
                      <w:rFonts w:eastAsiaTheme="minorEastAsia"/>
                      <w:bCs/>
                      <w:sz w:val="21"/>
                      <w:szCs w:val="21"/>
                    </w:rPr>
                  </w:pPr>
                </w:p>
              </w:tc>
              <w:tc>
                <w:tcPr>
                  <w:tcW w:w="436" w:type="dxa"/>
                  <w:vMerge/>
                  <w:vAlign w:val="center"/>
                </w:tcPr>
                <w:p w:rsidR="005411BB" w:rsidRPr="005411BB" w:rsidRDefault="005411BB" w:rsidP="000F2EB8">
                  <w:pPr>
                    <w:spacing w:line="240" w:lineRule="auto"/>
                    <w:ind w:firstLineChars="0" w:firstLine="0"/>
                    <w:jc w:val="center"/>
                    <w:rPr>
                      <w:rFonts w:eastAsiaTheme="minorEastAsia"/>
                      <w:bCs/>
                      <w:sz w:val="21"/>
                      <w:szCs w:val="21"/>
                    </w:rPr>
                  </w:pPr>
                </w:p>
              </w:tc>
              <w:tc>
                <w:tcPr>
                  <w:tcW w:w="398" w:type="dxa"/>
                  <w:vMerge/>
                  <w:vAlign w:val="center"/>
                </w:tcPr>
                <w:p w:rsidR="005411BB" w:rsidRPr="005411BB" w:rsidRDefault="005411BB" w:rsidP="000F2EB8">
                  <w:pPr>
                    <w:spacing w:line="240" w:lineRule="auto"/>
                    <w:ind w:firstLineChars="0" w:firstLine="0"/>
                    <w:jc w:val="center"/>
                    <w:rPr>
                      <w:rFonts w:eastAsiaTheme="minorEastAsia"/>
                      <w:bCs/>
                      <w:sz w:val="21"/>
                      <w:szCs w:val="21"/>
                    </w:rPr>
                  </w:pPr>
                </w:p>
              </w:tc>
              <w:tc>
                <w:tcPr>
                  <w:tcW w:w="642" w:type="dxa"/>
                  <w:vMerge/>
                  <w:vAlign w:val="center"/>
                </w:tcPr>
                <w:p w:rsidR="005411BB" w:rsidRPr="005411BB" w:rsidRDefault="005411BB" w:rsidP="000F2EB8">
                  <w:pPr>
                    <w:spacing w:line="240" w:lineRule="auto"/>
                    <w:ind w:firstLineChars="0" w:firstLine="0"/>
                    <w:jc w:val="center"/>
                    <w:rPr>
                      <w:rFonts w:eastAsiaTheme="minorEastAsia"/>
                      <w:bCs/>
                      <w:sz w:val="21"/>
                      <w:szCs w:val="21"/>
                    </w:rPr>
                  </w:pPr>
                </w:p>
              </w:tc>
              <w:tc>
                <w:tcPr>
                  <w:tcW w:w="509" w:type="dxa"/>
                  <w:vAlign w:val="center"/>
                </w:tcPr>
                <w:p w:rsidR="005411BB" w:rsidRPr="005411BB" w:rsidRDefault="005411BB"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名称</w:t>
                  </w:r>
                </w:p>
              </w:tc>
              <w:tc>
                <w:tcPr>
                  <w:tcW w:w="850" w:type="dxa"/>
                  <w:vAlign w:val="center"/>
                </w:tcPr>
                <w:p w:rsidR="005411BB" w:rsidRPr="005411BB" w:rsidRDefault="005411BB"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污染物种类</w:t>
                  </w:r>
                </w:p>
              </w:tc>
              <w:tc>
                <w:tcPr>
                  <w:tcW w:w="1468" w:type="dxa"/>
                  <w:vAlign w:val="center"/>
                </w:tcPr>
                <w:p w:rsidR="005411BB" w:rsidRPr="005411BB" w:rsidRDefault="005411BB"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国家或地方污染物排放标准浓度限值（</w:t>
                  </w:r>
                  <w:r w:rsidRPr="005411BB">
                    <w:rPr>
                      <w:rFonts w:eastAsiaTheme="minorEastAsia" w:hint="eastAsia"/>
                      <w:bCs/>
                      <w:sz w:val="21"/>
                      <w:szCs w:val="21"/>
                    </w:rPr>
                    <w:t>mg/L</w:t>
                  </w:r>
                  <w:r w:rsidRPr="005411BB">
                    <w:rPr>
                      <w:rFonts w:eastAsiaTheme="minorEastAsia" w:hint="eastAsia"/>
                      <w:bCs/>
                      <w:sz w:val="21"/>
                      <w:szCs w:val="21"/>
                    </w:rPr>
                    <w:t>）</w:t>
                  </w:r>
                </w:p>
              </w:tc>
            </w:tr>
            <w:tr w:rsidR="00E45BD6" w:rsidRPr="00677FCC" w:rsidTr="000F2EB8">
              <w:trPr>
                <w:jc w:val="center"/>
              </w:trPr>
              <w:tc>
                <w:tcPr>
                  <w:tcW w:w="352" w:type="dxa"/>
                  <w:vMerge w:val="restart"/>
                  <w:vAlign w:val="center"/>
                </w:tcPr>
                <w:p w:rsidR="00E45BD6" w:rsidRPr="00723B03" w:rsidRDefault="00E45BD6" w:rsidP="000F2EB8">
                  <w:pPr>
                    <w:spacing w:line="240" w:lineRule="auto"/>
                    <w:ind w:firstLineChars="0" w:firstLine="0"/>
                    <w:jc w:val="center"/>
                    <w:rPr>
                      <w:rFonts w:eastAsiaTheme="minorEastAsia"/>
                      <w:bCs/>
                      <w:sz w:val="21"/>
                      <w:szCs w:val="21"/>
                    </w:rPr>
                  </w:pPr>
                  <w:r w:rsidRPr="00723B03">
                    <w:rPr>
                      <w:rFonts w:eastAsiaTheme="minorEastAsia" w:hint="eastAsia"/>
                      <w:bCs/>
                      <w:sz w:val="21"/>
                      <w:szCs w:val="21"/>
                    </w:rPr>
                    <w:t>1</w:t>
                  </w:r>
                </w:p>
              </w:tc>
              <w:tc>
                <w:tcPr>
                  <w:tcW w:w="660" w:type="dxa"/>
                  <w:vMerge w:val="restart"/>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bCs/>
                      <w:sz w:val="21"/>
                      <w:szCs w:val="21"/>
                    </w:rPr>
                    <w:t>DW 00</w:t>
                  </w:r>
                  <w:r w:rsidRPr="005411BB">
                    <w:rPr>
                      <w:rFonts w:eastAsiaTheme="minorEastAsia" w:hint="eastAsia"/>
                      <w:bCs/>
                      <w:sz w:val="21"/>
                      <w:szCs w:val="21"/>
                    </w:rPr>
                    <w:t>1</w:t>
                  </w:r>
                </w:p>
              </w:tc>
              <w:tc>
                <w:tcPr>
                  <w:tcW w:w="850" w:type="dxa"/>
                  <w:vMerge w:val="restart"/>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bCs/>
                      <w:sz w:val="21"/>
                      <w:szCs w:val="21"/>
                    </w:rPr>
                    <w:t>E111.872800°</w:t>
                  </w:r>
                </w:p>
              </w:tc>
              <w:tc>
                <w:tcPr>
                  <w:tcW w:w="851" w:type="dxa"/>
                  <w:vMerge w:val="restart"/>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bCs/>
                      <w:sz w:val="21"/>
                      <w:szCs w:val="21"/>
                    </w:rPr>
                    <w:t>N29.592942°</w:t>
                  </w:r>
                </w:p>
              </w:tc>
              <w:tc>
                <w:tcPr>
                  <w:tcW w:w="850" w:type="dxa"/>
                  <w:vMerge w:val="restart"/>
                  <w:vAlign w:val="center"/>
                </w:tcPr>
                <w:p w:rsidR="00E45BD6" w:rsidRPr="005411BB" w:rsidRDefault="00E45BD6" w:rsidP="000F2EB8">
                  <w:pPr>
                    <w:spacing w:line="240" w:lineRule="auto"/>
                    <w:ind w:firstLineChars="0" w:firstLine="0"/>
                    <w:jc w:val="center"/>
                    <w:rPr>
                      <w:rFonts w:eastAsiaTheme="minorEastAsia"/>
                      <w:bCs/>
                      <w:sz w:val="21"/>
                      <w:szCs w:val="21"/>
                    </w:rPr>
                  </w:pPr>
                  <w:r>
                    <w:rPr>
                      <w:rFonts w:eastAsiaTheme="minorEastAsia" w:hint="eastAsia"/>
                      <w:sz w:val="21"/>
                      <w:szCs w:val="21"/>
                    </w:rPr>
                    <w:t>5629.4</w:t>
                  </w:r>
                </w:p>
              </w:tc>
              <w:tc>
                <w:tcPr>
                  <w:tcW w:w="436" w:type="dxa"/>
                  <w:vMerge w:val="restart"/>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污水管网</w:t>
                  </w:r>
                </w:p>
              </w:tc>
              <w:tc>
                <w:tcPr>
                  <w:tcW w:w="398" w:type="dxa"/>
                  <w:vMerge w:val="restart"/>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bCs/>
                      <w:sz w:val="21"/>
                      <w:szCs w:val="21"/>
                    </w:rPr>
                    <w:t>间歇</w:t>
                  </w:r>
                </w:p>
              </w:tc>
              <w:tc>
                <w:tcPr>
                  <w:tcW w:w="642" w:type="dxa"/>
                  <w:vMerge w:val="restart"/>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bCs/>
                      <w:sz w:val="21"/>
                      <w:szCs w:val="21"/>
                    </w:rPr>
                    <w:t>昼夜</w:t>
                  </w:r>
                </w:p>
              </w:tc>
              <w:tc>
                <w:tcPr>
                  <w:tcW w:w="509" w:type="dxa"/>
                  <w:vMerge w:val="restart"/>
                  <w:vAlign w:val="center"/>
                </w:tcPr>
                <w:p w:rsidR="00E45BD6" w:rsidRPr="005411BB" w:rsidRDefault="00E45BD6" w:rsidP="000F2EB8">
                  <w:pPr>
                    <w:spacing w:line="240" w:lineRule="auto"/>
                    <w:ind w:firstLineChars="0" w:firstLine="0"/>
                    <w:jc w:val="center"/>
                    <w:rPr>
                      <w:rFonts w:eastAsiaTheme="minorEastAsia"/>
                      <w:bCs/>
                      <w:sz w:val="21"/>
                      <w:szCs w:val="21"/>
                    </w:rPr>
                  </w:pPr>
                  <w:r w:rsidRPr="00723B03">
                    <w:rPr>
                      <w:rFonts w:eastAsiaTheme="minorEastAsia" w:hint="eastAsia"/>
                      <w:bCs/>
                      <w:sz w:val="21"/>
                      <w:szCs w:val="21"/>
                    </w:rPr>
                    <w:t>津市市</w:t>
                  </w:r>
                  <w:r>
                    <w:rPr>
                      <w:rFonts w:eastAsiaTheme="minorEastAsia" w:hint="eastAsia"/>
                      <w:bCs/>
                      <w:sz w:val="21"/>
                      <w:szCs w:val="21"/>
                    </w:rPr>
                    <w:t>生活</w:t>
                  </w:r>
                  <w:r w:rsidRPr="00723B03">
                    <w:rPr>
                      <w:rFonts w:eastAsiaTheme="minorEastAsia" w:hint="eastAsia"/>
                      <w:bCs/>
                      <w:sz w:val="21"/>
                      <w:szCs w:val="21"/>
                    </w:rPr>
                    <w:t>污水处理厂</w:t>
                  </w:r>
                </w:p>
              </w:tc>
              <w:tc>
                <w:tcPr>
                  <w:tcW w:w="850"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bCs/>
                      <w:sz w:val="21"/>
                      <w:szCs w:val="21"/>
                    </w:rPr>
                    <w:t>pH</w:t>
                  </w:r>
                </w:p>
              </w:tc>
              <w:tc>
                <w:tcPr>
                  <w:tcW w:w="1468" w:type="dxa"/>
                  <w:vAlign w:val="center"/>
                </w:tcPr>
                <w:p w:rsidR="00E45BD6" w:rsidRPr="00723B03" w:rsidRDefault="00E45BD6" w:rsidP="000F2EB8">
                  <w:pPr>
                    <w:spacing w:line="240" w:lineRule="auto"/>
                    <w:ind w:firstLineChars="0" w:firstLine="0"/>
                    <w:jc w:val="center"/>
                    <w:rPr>
                      <w:rFonts w:eastAsiaTheme="minorEastAsia"/>
                      <w:bCs/>
                      <w:sz w:val="20"/>
                      <w:szCs w:val="21"/>
                    </w:rPr>
                  </w:pPr>
                  <w:r w:rsidRPr="00723B03">
                    <w:rPr>
                      <w:rFonts w:eastAsiaTheme="minorEastAsia"/>
                      <w:bCs/>
                      <w:sz w:val="20"/>
                      <w:szCs w:val="21"/>
                    </w:rPr>
                    <w:t>6</w:t>
                  </w:r>
                  <w:r w:rsidRPr="00723B03">
                    <w:rPr>
                      <w:rFonts w:eastAsiaTheme="minorEastAsia"/>
                      <w:bCs/>
                      <w:sz w:val="20"/>
                      <w:szCs w:val="21"/>
                    </w:rPr>
                    <w:t>～</w:t>
                  </w:r>
                  <w:r w:rsidRPr="00723B03">
                    <w:rPr>
                      <w:rFonts w:eastAsiaTheme="minorEastAsia"/>
                      <w:bCs/>
                      <w:sz w:val="20"/>
                      <w:szCs w:val="21"/>
                    </w:rPr>
                    <w:t>9</w:t>
                  </w:r>
                  <w:r w:rsidRPr="00723B03">
                    <w:rPr>
                      <w:rFonts w:eastAsiaTheme="minorEastAsia" w:hint="eastAsia"/>
                      <w:bCs/>
                      <w:sz w:val="20"/>
                      <w:szCs w:val="21"/>
                    </w:rPr>
                    <w:t>（无量纲）</w:t>
                  </w:r>
                </w:p>
              </w:tc>
            </w:tr>
            <w:tr w:rsidR="00E45BD6" w:rsidRPr="00677FCC" w:rsidTr="000F2EB8">
              <w:trPr>
                <w:jc w:val="center"/>
              </w:trPr>
              <w:tc>
                <w:tcPr>
                  <w:tcW w:w="352" w:type="dxa"/>
                  <w:vMerge/>
                  <w:vAlign w:val="center"/>
                </w:tcPr>
                <w:p w:rsidR="00E45BD6" w:rsidRPr="00723B03" w:rsidRDefault="00E45BD6" w:rsidP="000F2EB8">
                  <w:pPr>
                    <w:spacing w:line="240" w:lineRule="auto"/>
                    <w:ind w:firstLineChars="0" w:firstLine="0"/>
                    <w:jc w:val="center"/>
                    <w:rPr>
                      <w:rFonts w:eastAsiaTheme="minorEastAsia"/>
                      <w:bCs/>
                      <w:sz w:val="21"/>
                      <w:szCs w:val="21"/>
                    </w:rPr>
                  </w:pPr>
                </w:p>
              </w:tc>
              <w:tc>
                <w:tcPr>
                  <w:tcW w:w="66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1"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436"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398"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642"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509"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bCs/>
                      <w:sz w:val="21"/>
                      <w:szCs w:val="21"/>
                    </w:rPr>
                    <w:t>COD</w:t>
                  </w:r>
                </w:p>
              </w:tc>
              <w:tc>
                <w:tcPr>
                  <w:tcW w:w="1468"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50</w:t>
                  </w:r>
                </w:p>
              </w:tc>
            </w:tr>
            <w:tr w:rsidR="00E45BD6" w:rsidRPr="00677FCC" w:rsidTr="000F2EB8">
              <w:trPr>
                <w:jc w:val="center"/>
              </w:trPr>
              <w:tc>
                <w:tcPr>
                  <w:tcW w:w="352" w:type="dxa"/>
                  <w:vMerge/>
                  <w:vAlign w:val="center"/>
                </w:tcPr>
                <w:p w:rsidR="00E45BD6" w:rsidRPr="00723B03" w:rsidRDefault="00E45BD6" w:rsidP="000F2EB8">
                  <w:pPr>
                    <w:spacing w:line="240" w:lineRule="auto"/>
                    <w:ind w:firstLineChars="0" w:firstLine="0"/>
                    <w:jc w:val="center"/>
                    <w:rPr>
                      <w:rFonts w:eastAsiaTheme="minorEastAsia"/>
                      <w:bCs/>
                      <w:sz w:val="21"/>
                      <w:szCs w:val="21"/>
                    </w:rPr>
                  </w:pPr>
                </w:p>
              </w:tc>
              <w:tc>
                <w:tcPr>
                  <w:tcW w:w="66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1"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436"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398"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642"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509"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bCs/>
                      <w:sz w:val="21"/>
                      <w:szCs w:val="21"/>
                    </w:rPr>
                    <w:t>SS</w:t>
                  </w:r>
                </w:p>
              </w:tc>
              <w:tc>
                <w:tcPr>
                  <w:tcW w:w="1468"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10</w:t>
                  </w:r>
                </w:p>
              </w:tc>
            </w:tr>
            <w:tr w:rsidR="00E45BD6" w:rsidRPr="00677FCC" w:rsidTr="000F2EB8">
              <w:trPr>
                <w:jc w:val="center"/>
              </w:trPr>
              <w:tc>
                <w:tcPr>
                  <w:tcW w:w="352" w:type="dxa"/>
                  <w:vMerge/>
                  <w:vAlign w:val="center"/>
                </w:tcPr>
                <w:p w:rsidR="00E45BD6" w:rsidRPr="00723B03" w:rsidRDefault="00E45BD6" w:rsidP="000F2EB8">
                  <w:pPr>
                    <w:spacing w:line="240" w:lineRule="auto"/>
                    <w:ind w:firstLineChars="0" w:firstLine="0"/>
                    <w:jc w:val="center"/>
                    <w:rPr>
                      <w:rFonts w:eastAsiaTheme="minorEastAsia"/>
                      <w:bCs/>
                      <w:sz w:val="21"/>
                      <w:szCs w:val="21"/>
                    </w:rPr>
                  </w:pPr>
                </w:p>
              </w:tc>
              <w:tc>
                <w:tcPr>
                  <w:tcW w:w="66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1"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436"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398"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642"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509"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bCs/>
                      <w:sz w:val="21"/>
                      <w:szCs w:val="21"/>
                    </w:rPr>
                    <w:t>BOD</w:t>
                  </w:r>
                  <w:r w:rsidRPr="00723B03">
                    <w:rPr>
                      <w:rFonts w:eastAsiaTheme="minorEastAsia"/>
                      <w:bCs/>
                      <w:sz w:val="21"/>
                      <w:szCs w:val="21"/>
                      <w:vertAlign w:val="subscript"/>
                    </w:rPr>
                    <w:t>5</w:t>
                  </w:r>
                </w:p>
              </w:tc>
              <w:tc>
                <w:tcPr>
                  <w:tcW w:w="1468"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10</w:t>
                  </w:r>
                </w:p>
              </w:tc>
            </w:tr>
            <w:tr w:rsidR="00E45BD6" w:rsidRPr="00677FCC" w:rsidTr="000F2EB8">
              <w:trPr>
                <w:jc w:val="center"/>
              </w:trPr>
              <w:tc>
                <w:tcPr>
                  <w:tcW w:w="352" w:type="dxa"/>
                  <w:vMerge/>
                  <w:vAlign w:val="center"/>
                </w:tcPr>
                <w:p w:rsidR="00E45BD6" w:rsidRPr="00723B03" w:rsidRDefault="00E45BD6" w:rsidP="000F2EB8">
                  <w:pPr>
                    <w:spacing w:line="240" w:lineRule="auto"/>
                    <w:ind w:firstLineChars="0" w:firstLine="0"/>
                    <w:jc w:val="center"/>
                    <w:rPr>
                      <w:rFonts w:eastAsiaTheme="minorEastAsia"/>
                      <w:bCs/>
                      <w:sz w:val="21"/>
                      <w:szCs w:val="21"/>
                    </w:rPr>
                  </w:pPr>
                </w:p>
              </w:tc>
              <w:tc>
                <w:tcPr>
                  <w:tcW w:w="66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1"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436"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398"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642"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509"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bCs/>
                      <w:sz w:val="21"/>
                      <w:szCs w:val="21"/>
                    </w:rPr>
                    <w:t>NH</w:t>
                  </w:r>
                  <w:r w:rsidRPr="00723B03">
                    <w:rPr>
                      <w:rFonts w:eastAsiaTheme="minorEastAsia"/>
                      <w:bCs/>
                      <w:sz w:val="21"/>
                      <w:szCs w:val="21"/>
                      <w:vertAlign w:val="subscript"/>
                    </w:rPr>
                    <w:t>3</w:t>
                  </w:r>
                  <w:r w:rsidRPr="005411BB">
                    <w:rPr>
                      <w:rFonts w:eastAsiaTheme="minorEastAsia"/>
                      <w:bCs/>
                      <w:sz w:val="21"/>
                      <w:szCs w:val="21"/>
                    </w:rPr>
                    <w:t>-N</w:t>
                  </w:r>
                </w:p>
              </w:tc>
              <w:tc>
                <w:tcPr>
                  <w:tcW w:w="1468"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5</w:t>
                  </w:r>
                  <w:r w:rsidRPr="005411BB">
                    <w:rPr>
                      <w:rFonts w:eastAsiaTheme="minorEastAsia" w:hint="eastAsia"/>
                      <w:bCs/>
                      <w:sz w:val="21"/>
                      <w:szCs w:val="21"/>
                    </w:rPr>
                    <w:t>（</w:t>
                  </w:r>
                  <w:r w:rsidRPr="005411BB">
                    <w:rPr>
                      <w:rFonts w:eastAsiaTheme="minorEastAsia" w:hint="eastAsia"/>
                      <w:bCs/>
                      <w:sz w:val="21"/>
                      <w:szCs w:val="21"/>
                    </w:rPr>
                    <w:t>8</w:t>
                  </w:r>
                  <w:r w:rsidRPr="005411BB">
                    <w:rPr>
                      <w:rFonts w:eastAsiaTheme="minorEastAsia" w:hint="eastAsia"/>
                      <w:bCs/>
                      <w:sz w:val="21"/>
                      <w:szCs w:val="21"/>
                    </w:rPr>
                    <w:t>）</w:t>
                  </w:r>
                </w:p>
              </w:tc>
            </w:tr>
            <w:tr w:rsidR="00E45BD6" w:rsidRPr="00677FCC" w:rsidTr="000F2EB8">
              <w:trPr>
                <w:jc w:val="center"/>
              </w:trPr>
              <w:tc>
                <w:tcPr>
                  <w:tcW w:w="352" w:type="dxa"/>
                  <w:vMerge/>
                  <w:vAlign w:val="center"/>
                </w:tcPr>
                <w:p w:rsidR="00E45BD6" w:rsidRPr="00723B03" w:rsidRDefault="00E45BD6" w:rsidP="000F2EB8">
                  <w:pPr>
                    <w:spacing w:line="240" w:lineRule="auto"/>
                    <w:ind w:firstLineChars="0" w:firstLine="0"/>
                    <w:jc w:val="center"/>
                    <w:rPr>
                      <w:rFonts w:eastAsiaTheme="minorEastAsia"/>
                      <w:bCs/>
                      <w:sz w:val="21"/>
                      <w:szCs w:val="21"/>
                    </w:rPr>
                  </w:pPr>
                </w:p>
              </w:tc>
              <w:tc>
                <w:tcPr>
                  <w:tcW w:w="66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1"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436"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398"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642"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509"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TP</w:t>
                  </w:r>
                </w:p>
              </w:tc>
              <w:tc>
                <w:tcPr>
                  <w:tcW w:w="1468"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0.5</w:t>
                  </w:r>
                </w:p>
              </w:tc>
            </w:tr>
            <w:tr w:rsidR="00E45BD6" w:rsidRPr="00677FCC" w:rsidTr="000F2EB8">
              <w:trPr>
                <w:jc w:val="center"/>
              </w:trPr>
              <w:tc>
                <w:tcPr>
                  <w:tcW w:w="352" w:type="dxa"/>
                  <w:vMerge/>
                  <w:vAlign w:val="center"/>
                </w:tcPr>
                <w:p w:rsidR="00E45BD6" w:rsidRPr="00723B03" w:rsidRDefault="00E45BD6" w:rsidP="000F2EB8">
                  <w:pPr>
                    <w:spacing w:line="240" w:lineRule="auto"/>
                    <w:ind w:firstLineChars="0" w:firstLine="0"/>
                    <w:jc w:val="center"/>
                    <w:rPr>
                      <w:rFonts w:eastAsiaTheme="minorEastAsia"/>
                      <w:bCs/>
                      <w:sz w:val="21"/>
                      <w:szCs w:val="21"/>
                    </w:rPr>
                  </w:pPr>
                </w:p>
              </w:tc>
              <w:tc>
                <w:tcPr>
                  <w:tcW w:w="66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1"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436"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398"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642"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509"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TN</w:t>
                  </w:r>
                </w:p>
              </w:tc>
              <w:tc>
                <w:tcPr>
                  <w:tcW w:w="1468"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15</w:t>
                  </w:r>
                </w:p>
              </w:tc>
            </w:tr>
            <w:tr w:rsidR="00E45BD6" w:rsidRPr="00677FCC" w:rsidTr="000F2EB8">
              <w:trPr>
                <w:jc w:val="center"/>
              </w:trPr>
              <w:tc>
                <w:tcPr>
                  <w:tcW w:w="352" w:type="dxa"/>
                  <w:vMerge w:val="restart"/>
                  <w:vAlign w:val="center"/>
                </w:tcPr>
                <w:p w:rsidR="00E45BD6" w:rsidRPr="00723B03" w:rsidRDefault="00E45BD6" w:rsidP="000F2EB8">
                  <w:pPr>
                    <w:spacing w:line="240" w:lineRule="auto"/>
                    <w:ind w:firstLineChars="0" w:firstLine="0"/>
                    <w:jc w:val="center"/>
                    <w:rPr>
                      <w:rFonts w:eastAsiaTheme="minorEastAsia"/>
                      <w:bCs/>
                      <w:sz w:val="21"/>
                      <w:szCs w:val="21"/>
                    </w:rPr>
                  </w:pPr>
                  <w:r w:rsidRPr="00723B03">
                    <w:rPr>
                      <w:rFonts w:eastAsiaTheme="minorEastAsia" w:hint="eastAsia"/>
                      <w:bCs/>
                      <w:sz w:val="21"/>
                      <w:szCs w:val="21"/>
                    </w:rPr>
                    <w:t>2</w:t>
                  </w:r>
                </w:p>
              </w:tc>
              <w:tc>
                <w:tcPr>
                  <w:tcW w:w="660" w:type="dxa"/>
                  <w:vMerge w:val="restart"/>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DW</w:t>
                  </w:r>
                </w:p>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002</w:t>
                  </w:r>
                </w:p>
              </w:tc>
              <w:tc>
                <w:tcPr>
                  <w:tcW w:w="850" w:type="dxa"/>
                  <w:vMerge w:val="restart"/>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bCs/>
                      <w:sz w:val="21"/>
                      <w:szCs w:val="21"/>
                    </w:rPr>
                    <w:t>E111.870938°</w:t>
                  </w:r>
                </w:p>
              </w:tc>
              <w:tc>
                <w:tcPr>
                  <w:tcW w:w="851" w:type="dxa"/>
                  <w:vMerge w:val="restart"/>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bCs/>
                      <w:sz w:val="21"/>
                      <w:szCs w:val="21"/>
                    </w:rPr>
                    <w:t>N29.588958°</w:t>
                  </w:r>
                </w:p>
              </w:tc>
              <w:tc>
                <w:tcPr>
                  <w:tcW w:w="850" w:type="dxa"/>
                  <w:vMerge w:val="restart"/>
                  <w:vAlign w:val="center"/>
                </w:tcPr>
                <w:p w:rsidR="00E45BD6" w:rsidRPr="005411BB" w:rsidRDefault="00E45BD6" w:rsidP="000F2EB8">
                  <w:pPr>
                    <w:spacing w:line="240" w:lineRule="auto"/>
                    <w:ind w:firstLineChars="0" w:firstLine="0"/>
                    <w:jc w:val="center"/>
                    <w:rPr>
                      <w:rFonts w:eastAsiaTheme="minorEastAsia"/>
                      <w:bCs/>
                      <w:sz w:val="21"/>
                      <w:szCs w:val="21"/>
                    </w:rPr>
                  </w:pPr>
                  <w:r>
                    <w:rPr>
                      <w:rFonts w:eastAsiaTheme="minorEastAsia" w:hint="eastAsia"/>
                      <w:sz w:val="21"/>
                      <w:szCs w:val="21"/>
                    </w:rPr>
                    <w:t>8522.4</w:t>
                  </w:r>
                </w:p>
              </w:tc>
              <w:tc>
                <w:tcPr>
                  <w:tcW w:w="436" w:type="dxa"/>
                  <w:vMerge w:val="restart"/>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污水管网</w:t>
                  </w:r>
                </w:p>
              </w:tc>
              <w:tc>
                <w:tcPr>
                  <w:tcW w:w="398" w:type="dxa"/>
                  <w:vMerge w:val="restart"/>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间歇</w:t>
                  </w:r>
                </w:p>
              </w:tc>
              <w:tc>
                <w:tcPr>
                  <w:tcW w:w="642" w:type="dxa"/>
                  <w:vMerge w:val="restart"/>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昼夜</w:t>
                  </w:r>
                </w:p>
              </w:tc>
              <w:tc>
                <w:tcPr>
                  <w:tcW w:w="509"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bCs/>
                      <w:sz w:val="21"/>
                      <w:szCs w:val="21"/>
                    </w:rPr>
                    <w:t>pH</w:t>
                  </w:r>
                </w:p>
              </w:tc>
              <w:tc>
                <w:tcPr>
                  <w:tcW w:w="1468"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723B03">
                    <w:rPr>
                      <w:rFonts w:eastAsiaTheme="minorEastAsia"/>
                      <w:bCs/>
                      <w:sz w:val="20"/>
                      <w:szCs w:val="21"/>
                    </w:rPr>
                    <w:t>6</w:t>
                  </w:r>
                  <w:r w:rsidRPr="00723B03">
                    <w:rPr>
                      <w:rFonts w:eastAsiaTheme="minorEastAsia"/>
                      <w:bCs/>
                      <w:sz w:val="20"/>
                      <w:szCs w:val="21"/>
                    </w:rPr>
                    <w:t>～</w:t>
                  </w:r>
                  <w:r w:rsidRPr="00723B03">
                    <w:rPr>
                      <w:rFonts w:eastAsiaTheme="minorEastAsia"/>
                      <w:bCs/>
                      <w:sz w:val="20"/>
                      <w:szCs w:val="21"/>
                    </w:rPr>
                    <w:t>9</w:t>
                  </w:r>
                  <w:r w:rsidRPr="00723B03">
                    <w:rPr>
                      <w:rFonts w:eastAsiaTheme="minorEastAsia" w:hint="eastAsia"/>
                      <w:bCs/>
                      <w:sz w:val="20"/>
                      <w:szCs w:val="21"/>
                    </w:rPr>
                    <w:t>（无量纲）</w:t>
                  </w:r>
                </w:p>
              </w:tc>
            </w:tr>
            <w:tr w:rsidR="00E45BD6" w:rsidRPr="00677FCC" w:rsidTr="000F2EB8">
              <w:trPr>
                <w:jc w:val="center"/>
              </w:trPr>
              <w:tc>
                <w:tcPr>
                  <w:tcW w:w="352" w:type="dxa"/>
                  <w:vMerge/>
                  <w:vAlign w:val="center"/>
                </w:tcPr>
                <w:p w:rsidR="00E45BD6" w:rsidRPr="00677FCC" w:rsidRDefault="00E45BD6" w:rsidP="000F2EB8">
                  <w:pPr>
                    <w:spacing w:line="240" w:lineRule="auto"/>
                    <w:ind w:firstLine="480"/>
                    <w:jc w:val="center"/>
                    <w:rPr>
                      <w:szCs w:val="21"/>
                    </w:rPr>
                  </w:pPr>
                </w:p>
              </w:tc>
              <w:tc>
                <w:tcPr>
                  <w:tcW w:w="66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1"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436"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398"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642"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509" w:type="dxa"/>
                  <w:vMerge/>
                  <w:vAlign w:val="center"/>
                </w:tcPr>
                <w:p w:rsidR="00E45BD6" w:rsidRPr="00723B03" w:rsidRDefault="00E45BD6" w:rsidP="000F2EB8">
                  <w:pPr>
                    <w:spacing w:line="240" w:lineRule="auto"/>
                    <w:ind w:firstLineChars="0" w:firstLine="0"/>
                    <w:jc w:val="center"/>
                    <w:rPr>
                      <w:rFonts w:eastAsiaTheme="minorEastAsia"/>
                      <w:bCs/>
                      <w:sz w:val="21"/>
                      <w:szCs w:val="21"/>
                    </w:rPr>
                  </w:pPr>
                </w:p>
              </w:tc>
              <w:tc>
                <w:tcPr>
                  <w:tcW w:w="850"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bCs/>
                      <w:sz w:val="21"/>
                      <w:szCs w:val="21"/>
                    </w:rPr>
                    <w:t>COD</w:t>
                  </w:r>
                </w:p>
              </w:tc>
              <w:tc>
                <w:tcPr>
                  <w:tcW w:w="1468"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50</w:t>
                  </w:r>
                </w:p>
              </w:tc>
            </w:tr>
            <w:tr w:rsidR="00E45BD6" w:rsidRPr="00677FCC" w:rsidTr="000F2EB8">
              <w:trPr>
                <w:jc w:val="center"/>
              </w:trPr>
              <w:tc>
                <w:tcPr>
                  <w:tcW w:w="352" w:type="dxa"/>
                  <w:vMerge/>
                  <w:vAlign w:val="center"/>
                </w:tcPr>
                <w:p w:rsidR="00E45BD6" w:rsidRPr="00677FCC" w:rsidRDefault="00E45BD6" w:rsidP="000F2EB8">
                  <w:pPr>
                    <w:spacing w:line="240" w:lineRule="auto"/>
                    <w:ind w:firstLine="480"/>
                    <w:jc w:val="center"/>
                    <w:rPr>
                      <w:szCs w:val="21"/>
                    </w:rPr>
                  </w:pPr>
                </w:p>
              </w:tc>
              <w:tc>
                <w:tcPr>
                  <w:tcW w:w="66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1"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436"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398"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642"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509" w:type="dxa"/>
                  <w:vMerge/>
                  <w:vAlign w:val="center"/>
                </w:tcPr>
                <w:p w:rsidR="00E45BD6" w:rsidRPr="00723B03" w:rsidRDefault="00E45BD6" w:rsidP="000F2EB8">
                  <w:pPr>
                    <w:spacing w:line="240" w:lineRule="auto"/>
                    <w:ind w:firstLineChars="0" w:firstLine="0"/>
                    <w:jc w:val="center"/>
                    <w:rPr>
                      <w:rFonts w:eastAsiaTheme="minorEastAsia"/>
                      <w:bCs/>
                      <w:sz w:val="21"/>
                      <w:szCs w:val="21"/>
                    </w:rPr>
                  </w:pPr>
                </w:p>
              </w:tc>
              <w:tc>
                <w:tcPr>
                  <w:tcW w:w="850"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bCs/>
                      <w:sz w:val="21"/>
                      <w:szCs w:val="21"/>
                    </w:rPr>
                    <w:t>SS</w:t>
                  </w:r>
                </w:p>
              </w:tc>
              <w:tc>
                <w:tcPr>
                  <w:tcW w:w="1468"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10</w:t>
                  </w:r>
                </w:p>
              </w:tc>
            </w:tr>
            <w:tr w:rsidR="00E45BD6" w:rsidRPr="00677FCC" w:rsidTr="000F2EB8">
              <w:trPr>
                <w:jc w:val="center"/>
              </w:trPr>
              <w:tc>
                <w:tcPr>
                  <w:tcW w:w="352" w:type="dxa"/>
                  <w:vMerge/>
                  <w:vAlign w:val="center"/>
                </w:tcPr>
                <w:p w:rsidR="00E45BD6" w:rsidRPr="00677FCC" w:rsidRDefault="00E45BD6" w:rsidP="000F2EB8">
                  <w:pPr>
                    <w:spacing w:line="240" w:lineRule="auto"/>
                    <w:ind w:firstLine="480"/>
                    <w:jc w:val="center"/>
                    <w:rPr>
                      <w:szCs w:val="21"/>
                    </w:rPr>
                  </w:pPr>
                </w:p>
              </w:tc>
              <w:tc>
                <w:tcPr>
                  <w:tcW w:w="66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1"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436"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398"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642"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509" w:type="dxa"/>
                  <w:vMerge/>
                  <w:vAlign w:val="center"/>
                </w:tcPr>
                <w:p w:rsidR="00E45BD6" w:rsidRPr="00723B03" w:rsidRDefault="00E45BD6" w:rsidP="000F2EB8">
                  <w:pPr>
                    <w:spacing w:line="240" w:lineRule="auto"/>
                    <w:ind w:firstLineChars="0" w:firstLine="0"/>
                    <w:jc w:val="center"/>
                    <w:rPr>
                      <w:rFonts w:eastAsiaTheme="minorEastAsia"/>
                      <w:bCs/>
                      <w:sz w:val="21"/>
                      <w:szCs w:val="21"/>
                    </w:rPr>
                  </w:pPr>
                </w:p>
              </w:tc>
              <w:tc>
                <w:tcPr>
                  <w:tcW w:w="850"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bCs/>
                      <w:sz w:val="21"/>
                      <w:szCs w:val="21"/>
                    </w:rPr>
                    <w:t>BOD</w:t>
                  </w:r>
                  <w:r w:rsidRPr="00723B03">
                    <w:rPr>
                      <w:rFonts w:eastAsiaTheme="minorEastAsia"/>
                      <w:bCs/>
                      <w:sz w:val="21"/>
                      <w:szCs w:val="21"/>
                      <w:vertAlign w:val="subscript"/>
                    </w:rPr>
                    <w:t>5</w:t>
                  </w:r>
                </w:p>
              </w:tc>
              <w:tc>
                <w:tcPr>
                  <w:tcW w:w="1468"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10</w:t>
                  </w:r>
                </w:p>
              </w:tc>
            </w:tr>
            <w:tr w:rsidR="00E45BD6" w:rsidRPr="00677FCC" w:rsidTr="000F2EB8">
              <w:trPr>
                <w:jc w:val="center"/>
              </w:trPr>
              <w:tc>
                <w:tcPr>
                  <w:tcW w:w="352" w:type="dxa"/>
                  <w:vMerge/>
                  <w:vAlign w:val="center"/>
                </w:tcPr>
                <w:p w:rsidR="00E45BD6" w:rsidRPr="00677FCC" w:rsidRDefault="00E45BD6" w:rsidP="000F2EB8">
                  <w:pPr>
                    <w:spacing w:line="240" w:lineRule="auto"/>
                    <w:ind w:firstLine="480"/>
                    <w:jc w:val="center"/>
                    <w:rPr>
                      <w:szCs w:val="21"/>
                    </w:rPr>
                  </w:pPr>
                </w:p>
              </w:tc>
              <w:tc>
                <w:tcPr>
                  <w:tcW w:w="66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1"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436"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398"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642"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509" w:type="dxa"/>
                  <w:vMerge/>
                  <w:vAlign w:val="center"/>
                </w:tcPr>
                <w:p w:rsidR="00E45BD6" w:rsidRPr="00723B03" w:rsidRDefault="00E45BD6" w:rsidP="000F2EB8">
                  <w:pPr>
                    <w:spacing w:line="240" w:lineRule="auto"/>
                    <w:ind w:firstLineChars="0" w:firstLine="0"/>
                    <w:jc w:val="center"/>
                    <w:rPr>
                      <w:rFonts w:eastAsiaTheme="minorEastAsia"/>
                      <w:bCs/>
                      <w:sz w:val="21"/>
                      <w:szCs w:val="21"/>
                    </w:rPr>
                  </w:pPr>
                </w:p>
              </w:tc>
              <w:tc>
                <w:tcPr>
                  <w:tcW w:w="850"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bCs/>
                      <w:sz w:val="21"/>
                      <w:szCs w:val="21"/>
                    </w:rPr>
                    <w:t>NH</w:t>
                  </w:r>
                  <w:r w:rsidRPr="00723B03">
                    <w:rPr>
                      <w:rFonts w:eastAsiaTheme="minorEastAsia"/>
                      <w:bCs/>
                      <w:sz w:val="21"/>
                      <w:szCs w:val="21"/>
                      <w:vertAlign w:val="subscript"/>
                    </w:rPr>
                    <w:t>3</w:t>
                  </w:r>
                  <w:r w:rsidRPr="005411BB">
                    <w:rPr>
                      <w:rFonts w:eastAsiaTheme="minorEastAsia"/>
                      <w:bCs/>
                      <w:sz w:val="21"/>
                      <w:szCs w:val="21"/>
                    </w:rPr>
                    <w:t>-N</w:t>
                  </w:r>
                </w:p>
              </w:tc>
              <w:tc>
                <w:tcPr>
                  <w:tcW w:w="1468"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5</w:t>
                  </w:r>
                  <w:r w:rsidRPr="005411BB">
                    <w:rPr>
                      <w:rFonts w:eastAsiaTheme="minorEastAsia" w:hint="eastAsia"/>
                      <w:bCs/>
                      <w:sz w:val="21"/>
                      <w:szCs w:val="21"/>
                    </w:rPr>
                    <w:t>（</w:t>
                  </w:r>
                  <w:r w:rsidRPr="005411BB">
                    <w:rPr>
                      <w:rFonts w:eastAsiaTheme="minorEastAsia" w:hint="eastAsia"/>
                      <w:bCs/>
                      <w:sz w:val="21"/>
                      <w:szCs w:val="21"/>
                    </w:rPr>
                    <w:t>8</w:t>
                  </w:r>
                  <w:r w:rsidRPr="005411BB">
                    <w:rPr>
                      <w:rFonts w:eastAsiaTheme="minorEastAsia" w:hint="eastAsia"/>
                      <w:bCs/>
                      <w:sz w:val="21"/>
                      <w:szCs w:val="21"/>
                    </w:rPr>
                    <w:t>）</w:t>
                  </w:r>
                </w:p>
              </w:tc>
            </w:tr>
            <w:tr w:rsidR="00E45BD6" w:rsidRPr="00677FCC" w:rsidTr="000F2EB8">
              <w:trPr>
                <w:jc w:val="center"/>
              </w:trPr>
              <w:tc>
                <w:tcPr>
                  <w:tcW w:w="352" w:type="dxa"/>
                  <w:vMerge/>
                  <w:vAlign w:val="center"/>
                </w:tcPr>
                <w:p w:rsidR="00E45BD6" w:rsidRPr="00677FCC" w:rsidRDefault="00E45BD6" w:rsidP="000F2EB8">
                  <w:pPr>
                    <w:spacing w:line="240" w:lineRule="auto"/>
                    <w:ind w:firstLine="480"/>
                    <w:jc w:val="center"/>
                    <w:rPr>
                      <w:szCs w:val="21"/>
                    </w:rPr>
                  </w:pPr>
                </w:p>
              </w:tc>
              <w:tc>
                <w:tcPr>
                  <w:tcW w:w="66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1"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436"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398"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642"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509" w:type="dxa"/>
                  <w:vMerge/>
                  <w:vAlign w:val="center"/>
                </w:tcPr>
                <w:p w:rsidR="00E45BD6" w:rsidRPr="00723B03" w:rsidRDefault="00E45BD6" w:rsidP="000F2EB8">
                  <w:pPr>
                    <w:spacing w:line="240" w:lineRule="auto"/>
                    <w:ind w:firstLineChars="0" w:firstLine="0"/>
                    <w:jc w:val="center"/>
                    <w:rPr>
                      <w:rFonts w:eastAsiaTheme="minorEastAsia"/>
                      <w:bCs/>
                      <w:sz w:val="21"/>
                      <w:szCs w:val="21"/>
                    </w:rPr>
                  </w:pPr>
                </w:p>
              </w:tc>
              <w:tc>
                <w:tcPr>
                  <w:tcW w:w="850"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TP</w:t>
                  </w:r>
                </w:p>
              </w:tc>
              <w:tc>
                <w:tcPr>
                  <w:tcW w:w="1468"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0.5</w:t>
                  </w:r>
                </w:p>
              </w:tc>
            </w:tr>
            <w:tr w:rsidR="00E45BD6" w:rsidRPr="00677FCC" w:rsidTr="000F2EB8">
              <w:trPr>
                <w:jc w:val="center"/>
              </w:trPr>
              <w:tc>
                <w:tcPr>
                  <w:tcW w:w="352" w:type="dxa"/>
                  <w:vMerge/>
                  <w:vAlign w:val="center"/>
                </w:tcPr>
                <w:p w:rsidR="00E45BD6" w:rsidRPr="00677FCC" w:rsidRDefault="00E45BD6" w:rsidP="000F2EB8">
                  <w:pPr>
                    <w:spacing w:line="240" w:lineRule="auto"/>
                    <w:ind w:firstLine="480"/>
                    <w:jc w:val="center"/>
                    <w:rPr>
                      <w:szCs w:val="21"/>
                    </w:rPr>
                  </w:pPr>
                </w:p>
              </w:tc>
              <w:tc>
                <w:tcPr>
                  <w:tcW w:w="66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1"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850"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436"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398"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642" w:type="dxa"/>
                  <w:vMerge/>
                  <w:vAlign w:val="center"/>
                </w:tcPr>
                <w:p w:rsidR="00E45BD6" w:rsidRPr="005411BB" w:rsidRDefault="00E45BD6" w:rsidP="000F2EB8">
                  <w:pPr>
                    <w:spacing w:line="240" w:lineRule="auto"/>
                    <w:ind w:firstLineChars="0" w:firstLine="0"/>
                    <w:jc w:val="center"/>
                    <w:rPr>
                      <w:rFonts w:eastAsiaTheme="minorEastAsia"/>
                      <w:bCs/>
                      <w:sz w:val="21"/>
                      <w:szCs w:val="21"/>
                    </w:rPr>
                  </w:pPr>
                </w:p>
              </w:tc>
              <w:tc>
                <w:tcPr>
                  <w:tcW w:w="509" w:type="dxa"/>
                  <w:vMerge/>
                  <w:vAlign w:val="center"/>
                </w:tcPr>
                <w:p w:rsidR="00E45BD6" w:rsidRPr="00723B03" w:rsidRDefault="00E45BD6" w:rsidP="000F2EB8">
                  <w:pPr>
                    <w:spacing w:line="240" w:lineRule="auto"/>
                    <w:ind w:firstLineChars="0" w:firstLine="0"/>
                    <w:jc w:val="center"/>
                    <w:rPr>
                      <w:rFonts w:eastAsiaTheme="minorEastAsia"/>
                      <w:bCs/>
                      <w:sz w:val="21"/>
                      <w:szCs w:val="21"/>
                    </w:rPr>
                  </w:pPr>
                </w:p>
              </w:tc>
              <w:tc>
                <w:tcPr>
                  <w:tcW w:w="850"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TN</w:t>
                  </w:r>
                </w:p>
              </w:tc>
              <w:tc>
                <w:tcPr>
                  <w:tcW w:w="1468" w:type="dxa"/>
                  <w:vAlign w:val="center"/>
                </w:tcPr>
                <w:p w:rsidR="00E45BD6" w:rsidRPr="005411BB" w:rsidRDefault="00E45BD6" w:rsidP="000F2EB8">
                  <w:pPr>
                    <w:spacing w:line="240" w:lineRule="auto"/>
                    <w:ind w:firstLineChars="0" w:firstLine="0"/>
                    <w:jc w:val="center"/>
                    <w:rPr>
                      <w:rFonts w:eastAsiaTheme="minorEastAsia"/>
                      <w:bCs/>
                      <w:sz w:val="21"/>
                      <w:szCs w:val="21"/>
                    </w:rPr>
                  </w:pPr>
                  <w:r w:rsidRPr="005411BB">
                    <w:rPr>
                      <w:rFonts w:eastAsiaTheme="minorEastAsia" w:hint="eastAsia"/>
                      <w:bCs/>
                      <w:sz w:val="21"/>
                      <w:szCs w:val="21"/>
                    </w:rPr>
                    <w:t>15</w:t>
                  </w:r>
                </w:p>
              </w:tc>
            </w:tr>
          </w:tbl>
          <w:p w:rsidR="00163E53" w:rsidRPr="00FB4B5D" w:rsidRDefault="00163E53" w:rsidP="001162FC">
            <w:pPr>
              <w:autoSpaceDE w:val="0"/>
              <w:autoSpaceDN w:val="0"/>
              <w:adjustRightInd w:val="0"/>
              <w:snapToGrid w:val="0"/>
              <w:ind w:firstLineChars="0" w:firstLine="0"/>
              <w:rPr>
                <w:b/>
                <w:bCs/>
                <w:sz w:val="21"/>
                <w:szCs w:val="21"/>
              </w:rPr>
            </w:pPr>
            <w:r>
              <w:rPr>
                <w:rFonts w:hint="eastAsia"/>
                <w:b/>
                <w:bCs/>
                <w:sz w:val="21"/>
                <w:szCs w:val="21"/>
              </w:rPr>
              <w:t>三</w:t>
            </w:r>
            <w:r w:rsidRPr="00FB4B5D">
              <w:rPr>
                <w:rFonts w:hint="eastAsia"/>
                <w:b/>
                <w:bCs/>
                <w:sz w:val="21"/>
                <w:szCs w:val="21"/>
              </w:rPr>
              <w:t>、噪声</w:t>
            </w:r>
          </w:p>
          <w:p w:rsidR="00163E53" w:rsidRDefault="00163E53" w:rsidP="001162FC">
            <w:pPr>
              <w:autoSpaceDE w:val="0"/>
              <w:autoSpaceDN w:val="0"/>
              <w:adjustRightInd w:val="0"/>
              <w:snapToGrid w:val="0"/>
              <w:ind w:firstLine="420"/>
              <w:rPr>
                <w:sz w:val="21"/>
                <w:szCs w:val="21"/>
              </w:rPr>
            </w:pPr>
            <w:r>
              <w:rPr>
                <w:rFonts w:hint="eastAsia"/>
                <w:sz w:val="21"/>
                <w:szCs w:val="21"/>
              </w:rPr>
              <w:lastRenderedPageBreak/>
              <w:t>（</w:t>
            </w:r>
            <w:r>
              <w:rPr>
                <w:rFonts w:hint="eastAsia"/>
                <w:sz w:val="21"/>
                <w:szCs w:val="21"/>
              </w:rPr>
              <w:t>1</w:t>
            </w:r>
            <w:r>
              <w:rPr>
                <w:rFonts w:hint="eastAsia"/>
                <w:sz w:val="21"/>
                <w:szCs w:val="21"/>
              </w:rPr>
              <w:t>）噪声源强</w:t>
            </w:r>
          </w:p>
          <w:p w:rsidR="00163E53" w:rsidRDefault="00163E53" w:rsidP="001162FC">
            <w:pPr>
              <w:autoSpaceDE w:val="0"/>
              <w:autoSpaceDN w:val="0"/>
              <w:adjustRightInd w:val="0"/>
              <w:snapToGrid w:val="0"/>
              <w:ind w:firstLine="420"/>
              <w:rPr>
                <w:sz w:val="21"/>
                <w:szCs w:val="21"/>
              </w:rPr>
            </w:pPr>
            <w:r>
              <w:rPr>
                <w:rFonts w:hint="eastAsia"/>
                <w:sz w:val="21"/>
                <w:szCs w:val="21"/>
              </w:rPr>
              <w:t>本项目噪声源来源于各车间各种机械设备的产生的机械噪声，还有空调机组以及各类风机噪声等等，噪声源级别见下表。</w:t>
            </w:r>
          </w:p>
          <w:p w:rsidR="00163E53" w:rsidRPr="00C9670F" w:rsidRDefault="00163E53" w:rsidP="00C9670F">
            <w:pPr>
              <w:spacing w:line="240" w:lineRule="auto"/>
              <w:ind w:firstLineChars="0" w:firstLine="0"/>
              <w:jc w:val="center"/>
              <w:rPr>
                <w:b/>
                <w:sz w:val="21"/>
                <w:szCs w:val="21"/>
              </w:rPr>
            </w:pPr>
            <w:r w:rsidRPr="00C9670F">
              <w:rPr>
                <w:rFonts w:hint="eastAsia"/>
                <w:b/>
                <w:sz w:val="21"/>
                <w:szCs w:val="21"/>
              </w:rPr>
              <w:t>表</w:t>
            </w:r>
            <w:r w:rsidRPr="00C9670F">
              <w:rPr>
                <w:rFonts w:hint="eastAsia"/>
                <w:b/>
                <w:sz w:val="21"/>
                <w:szCs w:val="21"/>
              </w:rPr>
              <w:t>4-2</w:t>
            </w:r>
            <w:r w:rsidR="004E40E1">
              <w:rPr>
                <w:rFonts w:hint="eastAsia"/>
                <w:b/>
                <w:sz w:val="21"/>
                <w:szCs w:val="21"/>
              </w:rPr>
              <w:t>5</w:t>
            </w:r>
            <w:r w:rsidRPr="00C9670F">
              <w:rPr>
                <w:rFonts w:hint="eastAsia"/>
                <w:b/>
                <w:sz w:val="21"/>
                <w:szCs w:val="21"/>
              </w:rPr>
              <w:t xml:space="preserve">  </w:t>
            </w:r>
            <w:r w:rsidRPr="00C9670F">
              <w:rPr>
                <w:rFonts w:hint="eastAsia"/>
                <w:b/>
                <w:sz w:val="21"/>
                <w:szCs w:val="21"/>
              </w:rPr>
              <w:t>噪声产排情况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402"/>
              <w:gridCol w:w="754"/>
              <w:gridCol w:w="1255"/>
              <w:gridCol w:w="754"/>
              <w:gridCol w:w="741"/>
              <w:gridCol w:w="1243"/>
            </w:tblGrid>
            <w:tr w:rsidR="00163E53" w:rsidRPr="00A80C97" w:rsidTr="00DD1077">
              <w:trPr>
                <w:cantSplit/>
              </w:trPr>
              <w:tc>
                <w:tcPr>
                  <w:tcW w:w="1983" w:type="pct"/>
                  <w:gridSpan w:val="2"/>
                  <w:vAlign w:val="center"/>
                </w:tcPr>
                <w:p w:rsidR="00163E53" w:rsidRPr="00A80C97" w:rsidRDefault="00163E53" w:rsidP="0018164B">
                  <w:pPr>
                    <w:spacing w:line="240" w:lineRule="auto"/>
                    <w:ind w:firstLineChars="0" w:firstLine="0"/>
                    <w:jc w:val="center"/>
                    <w:rPr>
                      <w:sz w:val="21"/>
                      <w:szCs w:val="21"/>
                    </w:rPr>
                  </w:pPr>
                  <w:r w:rsidRPr="00A80C97">
                    <w:rPr>
                      <w:sz w:val="21"/>
                      <w:szCs w:val="21"/>
                    </w:rPr>
                    <w:t>噪声源</w:t>
                  </w:r>
                </w:p>
              </w:tc>
              <w:tc>
                <w:tcPr>
                  <w:tcW w:w="479" w:type="pct"/>
                  <w:vAlign w:val="center"/>
                </w:tcPr>
                <w:p w:rsidR="00163E53" w:rsidRPr="00A80C97" w:rsidRDefault="00163E53" w:rsidP="0018164B">
                  <w:pPr>
                    <w:spacing w:line="240" w:lineRule="auto"/>
                    <w:ind w:firstLineChars="0" w:firstLine="0"/>
                    <w:jc w:val="center"/>
                    <w:rPr>
                      <w:sz w:val="21"/>
                      <w:szCs w:val="21"/>
                    </w:rPr>
                  </w:pPr>
                  <w:r w:rsidRPr="00A80C97">
                    <w:rPr>
                      <w:sz w:val="21"/>
                      <w:szCs w:val="21"/>
                    </w:rPr>
                    <w:t>产生强度</w:t>
                  </w:r>
                  <w:r w:rsidRPr="00A80C97">
                    <w:rPr>
                      <w:sz w:val="21"/>
                      <w:szCs w:val="21"/>
                    </w:rPr>
                    <w:t>dB(A)</w:t>
                  </w:r>
                </w:p>
              </w:tc>
              <w:tc>
                <w:tcPr>
                  <w:tcW w:w="798" w:type="pct"/>
                  <w:vAlign w:val="center"/>
                </w:tcPr>
                <w:p w:rsidR="00163E53" w:rsidRPr="00A80C97" w:rsidRDefault="00163E53" w:rsidP="0018164B">
                  <w:pPr>
                    <w:spacing w:line="240" w:lineRule="auto"/>
                    <w:ind w:firstLineChars="0" w:firstLine="0"/>
                    <w:jc w:val="center"/>
                    <w:rPr>
                      <w:sz w:val="21"/>
                      <w:szCs w:val="21"/>
                    </w:rPr>
                  </w:pPr>
                  <w:r w:rsidRPr="00A80C97">
                    <w:rPr>
                      <w:sz w:val="21"/>
                      <w:szCs w:val="21"/>
                    </w:rPr>
                    <w:t>降噪措施</w:t>
                  </w:r>
                </w:p>
              </w:tc>
              <w:tc>
                <w:tcPr>
                  <w:tcW w:w="479" w:type="pct"/>
                  <w:vAlign w:val="center"/>
                </w:tcPr>
                <w:p w:rsidR="00163E53" w:rsidRPr="00A80C97" w:rsidRDefault="00163E53" w:rsidP="0018164B">
                  <w:pPr>
                    <w:spacing w:line="240" w:lineRule="auto"/>
                    <w:ind w:firstLineChars="0" w:firstLine="0"/>
                    <w:jc w:val="center"/>
                    <w:rPr>
                      <w:sz w:val="21"/>
                      <w:szCs w:val="21"/>
                    </w:rPr>
                  </w:pPr>
                  <w:r w:rsidRPr="00A80C97">
                    <w:rPr>
                      <w:sz w:val="21"/>
                      <w:szCs w:val="21"/>
                    </w:rPr>
                    <w:t>排放强度</w:t>
                  </w:r>
                  <w:r w:rsidRPr="00A80C97">
                    <w:rPr>
                      <w:sz w:val="21"/>
                      <w:szCs w:val="21"/>
                    </w:rPr>
                    <w:t>dB(A)</w:t>
                  </w:r>
                </w:p>
              </w:tc>
              <w:tc>
                <w:tcPr>
                  <w:tcW w:w="471" w:type="pct"/>
                  <w:vAlign w:val="center"/>
                </w:tcPr>
                <w:p w:rsidR="00163E53" w:rsidRPr="00A80C97" w:rsidRDefault="00163E53" w:rsidP="0018164B">
                  <w:pPr>
                    <w:spacing w:line="240" w:lineRule="auto"/>
                    <w:ind w:firstLineChars="0" w:firstLine="0"/>
                    <w:jc w:val="center"/>
                    <w:rPr>
                      <w:sz w:val="21"/>
                      <w:szCs w:val="21"/>
                    </w:rPr>
                  </w:pPr>
                  <w:r w:rsidRPr="00A80C97">
                    <w:rPr>
                      <w:sz w:val="21"/>
                      <w:szCs w:val="21"/>
                    </w:rPr>
                    <w:t>持续时间</w:t>
                  </w:r>
                  <w:r w:rsidRPr="00A80C97">
                    <w:rPr>
                      <w:sz w:val="21"/>
                      <w:szCs w:val="21"/>
                    </w:rPr>
                    <w:t>h</w:t>
                  </w:r>
                </w:p>
              </w:tc>
              <w:tc>
                <w:tcPr>
                  <w:tcW w:w="790" w:type="pct"/>
                  <w:vAlign w:val="center"/>
                </w:tcPr>
                <w:p w:rsidR="00163E53" w:rsidRPr="00A80C97" w:rsidRDefault="00163E53" w:rsidP="0018164B">
                  <w:pPr>
                    <w:spacing w:line="240" w:lineRule="auto"/>
                    <w:ind w:firstLineChars="0" w:firstLine="0"/>
                    <w:jc w:val="center"/>
                    <w:rPr>
                      <w:sz w:val="21"/>
                      <w:szCs w:val="21"/>
                    </w:rPr>
                  </w:pPr>
                  <w:r w:rsidRPr="00A80C97">
                    <w:rPr>
                      <w:kern w:val="0"/>
                      <w:sz w:val="21"/>
                      <w:szCs w:val="21"/>
                    </w:rPr>
                    <w:t>排放标准</w:t>
                  </w:r>
                </w:p>
              </w:tc>
            </w:tr>
            <w:tr w:rsidR="00C01785" w:rsidRPr="00A80C97" w:rsidTr="00C01785">
              <w:trPr>
                <w:cantSplit/>
              </w:trPr>
              <w:tc>
                <w:tcPr>
                  <w:tcW w:w="456" w:type="pct"/>
                  <w:vMerge w:val="restart"/>
                  <w:vAlign w:val="center"/>
                </w:tcPr>
                <w:p w:rsidR="00C01785" w:rsidRPr="00A80C97" w:rsidRDefault="00C01785" w:rsidP="00C01785">
                  <w:pPr>
                    <w:spacing w:line="240" w:lineRule="auto"/>
                    <w:ind w:firstLineChars="0" w:firstLine="0"/>
                    <w:jc w:val="center"/>
                    <w:rPr>
                      <w:sz w:val="21"/>
                      <w:szCs w:val="21"/>
                    </w:rPr>
                  </w:pPr>
                  <w:r w:rsidRPr="00A80C97">
                    <w:rPr>
                      <w:sz w:val="21"/>
                      <w:szCs w:val="21"/>
                    </w:rPr>
                    <w:t>冲焊车间</w:t>
                  </w:r>
                </w:p>
              </w:tc>
              <w:tc>
                <w:tcPr>
                  <w:tcW w:w="1527" w:type="pct"/>
                  <w:vAlign w:val="center"/>
                </w:tcPr>
                <w:p w:rsidR="00C01785" w:rsidRPr="00A80C97" w:rsidRDefault="00C01785" w:rsidP="001C6BFD">
                  <w:pPr>
                    <w:spacing w:line="240" w:lineRule="auto"/>
                    <w:ind w:firstLineChars="0" w:firstLine="0"/>
                    <w:jc w:val="center"/>
                    <w:rPr>
                      <w:sz w:val="21"/>
                      <w:szCs w:val="21"/>
                    </w:rPr>
                  </w:pPr>
                  <w:r w:rsidRPr="00A80C97">
                    <w:rPr>
                      <w:sz w:val="21"/>
                      <w:szCs w:val="21"/>
                    </w:rPr>
                    <w:t>数控水下等离子切割机</w:t>
                  </w:r>
                </w:p>
              </w:tc>
              <w:tc>
                <w:tcPr>
                  <w:tcW w:w="479" w:type="pct"/>
                  <w:vAlign w:val="center"/>
                </w:tcPr>
                <w:p w:rsidR="00C01785" w:rsidRPr="00A80C97" w:rsidRDefault="00C01785" w:rsidP="001C6BFD">
                  <w:pPr>
                    <w:spacing w:line="240" w:lineRule="auto"/>
                    <w:ind w:firstLineChars="0" w:firstLine="0"/>
                    <w:jc w:val="center"/>
                    <w:rPr>
                      <w:sz w:val="21"/>
                      <w:szCs w:val="21"/>
                    </w:rPr>
                  </w:pPr>
                  <w:r w:rsidRPr="00A80C97">
                    <w:rPr>
                      <w:sz w:val="21"/>
                      <w:szCs w:val="21"/>
                    </w:rPr>
                    <w:t>85~95</w:t>
                  </w:r>
                </w:p>
              </w:tc>
              <w:tc>
                <w:tcPr>
                  <w:tcW w:w="798" w:type="pct"/>
                  <w:vAlign w:val="center"/>
                </w:tcPr>
                <w:p w:rsidR="00C01785" w:rsidRPr="00A80C97" w:rsidRDefault="00C01785" w:rsidP="001C6BFD">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C6BFD">
                  <w:pPr>
                    <w:spacing w:line="240" w:lineRule="auto"/>
                    <w:ind w:firstLineChars="0" w:firstLine="0"/>
                    <w:jc w:val="center"/>
                    <w:rPr>
                      <w:sz w:val="21"/>
                      <w:szCs w:val="21"/>
                    </w:rPr>
                  </w:pPr>
                  <w:r w:rsidRPr="007A0DD7">
                    <w:rPr>
                      <w:rFonts w:hint="eastAsia"/>
                      <w:sz w:val="21"/>
                      <w:szCs w:val="21"/>
                    </w:rPr>
                    <w:t>75</w:t>
                  </w:r>
                </w:p>
              </w:tc>
              <w:tc>
                <w:tcPr>
                  <w:tcW w:w="471" w:type="pct"/>
                  <w:vMerge w:val="restart"/>
                  <w:vAlign w:val="center"/>
                </w:tcPr>
                <w:p w:rsidR="00C01785" w:rsidRPr="00CA4F37" w:rsidRDefault="00C01785" w:rsidP="0018164B">
                  <w:pPr>
                    <w:spacing w:line="240" w:lineRule="auto"/>
                    <w:ind w:firstLineChars="0" w:firstLine="0"/>
                    <w:jc w:val="center"/>
                    <w:rPr>
                      <w:sz w:val="21"/>
                      <w:szCs w:val="21"/>
                    </w:rPr>
                  </w:pPr>
                  <w:r>
                    <w:rPr>
                      <w:rFonts w:hint="eastAsia"/>
                      <w:sz w:val="21"/>
                      <w:szCs w:val="21"/>
                    </w:rPr>
                    <w:t>400</w:t>
                  </w:r>
                  <w:r>
                    <w:rPr>
                      <w:rFonts w:hint="eastAsia"/>
                      <w:sz w:val="21"/>
                      <w:szCs w:val="21"/>
                    </w:rPr>
                    <w:t>～</w:t>
                  </w:r>
                  <w:r>
                    <w:rPr>
                      <w:rFonts w:hint="eastAsia"/>
                      <w:sz w:val="21"/>
                      <w:szCs w:val="21"/>
                    </w:rPr>
                    <w:t>1200h</w:t>
                  </w:r>
                </w:p>
              </w:tc>
              <w:tc>
                <w:tcPr>
                  <w:tcW w:w="790" w:type="pct"/>
                  <w:vMerge w:val="restart"/>
                  <w:vAlign w:val="center"/>
                </w:tcPr>
                <w:p w:rsidR="00C01785" w:rsidRDefault="00C01785" w:rsidP="0018164B">
                  <w:pPr>
                    <w:spacing w:line="240" w:lineRule="auto"/>
                    <w:ind w:firstLineChars="0" w:firstLine="0"/>
                    <w:jc w:val="center"/>
                    <w:rPr>
                      <w:sz w:val="21"/>
                      <w:szCs w:val="21"/>
                    </w:rPr>
                  </w:pPr>
                  <w:r w:rsidRPr="00C456A8">
                    <w:rPr>
                      <w:sz w:val="21"/>
                      <w:szCs w:val="21"/>
                    </w:rPr>
                    <w:t>《工业企业厂界环境噪声排放标准》</w:t>
                  </w:r>
                  <w:r w:rsidRPr="00C456A8">
                    <w:rPr>
                      <w:rFonts w:hint="eastAsia"/>
                      <w:sz w:val="21"/>
                      <w:szCs w:val="21"/>
                    </w:rPr>
                    <w:t>（</w:t>
                  </w:r>
                  <w:r w:rsidRPr="00A80C97">
                    <w:rPr>
                      <w:sz w:val="21"/>
                      <w:szCs w:val="21"/>
                    </w:rPr>
                    <w:t>GB12348</w:t>
                  </w:r>
                </w:p>
                <w:p w:rsidR="00C01785" w:rsidRPr="00A80C97" w:rsidRDefault="00C01785" w:rsidP="0018164B">
                  <w:pPr>
                    <w:spacing w:line="240" w:lineRule="auto"/>
                    <w:ind w:firstLineChars="0" w:firstLine="0"/>
                    <w:jc w:val="center"/>
                    <w:rPr>
                      <w:sz w:val="21"/>
                      <w:szCs w:val="21"/>
                    </w:rPr>
                  </w:pPr>
                  <w:r w:rsidRPr="00A80C97">
                    <w:rPr>
                      <w:sz w:val="21"/>
                      <w:szCs w:val="21"/>
                    </w:rPr>
                    <w:t>-2008</w:t>
                  </w:r>
                  <w:r w:rsidRPr="00C456A8">
                    <w:rPr>
                      <w:rFonts w:hint="eastAsia"/>
                      <w:sz w:val="21"/>
                      <w:szCs w:val="21"/>
                    </w:rPr>
                    <w:t>）</w:t>
                  </w:r>
                  <w:r w:rsidRPr="00C456A8">
                    <w:rPr>
                      <w:sz w:val="21"/>
                      <w:szCs w:val="21"/>
                    </w:rPr>
                    <w:t>3</w:t>
                  </w:r>
                  <w:r w:rsidRPr="00C456A8">
                    <w:rPr>
                      <w:sz w:val="21"/>
                      <w:szCs w:val="21"/>
                    </w:rPr>
                    <w:t>类标准</w:t>
                  </w: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数控切割机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85~95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小车式数控切割机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85~95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立式钻床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摇臂钻床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立式升降台铣床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卧式升降台铣床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坡口机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75~85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液压牛头刨床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牛头刨床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单柱校正液压机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75~85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液压机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70~80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汽车纵梁液压机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70~80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二动四柱液压机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70~80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单柱校正液压机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70~80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单动薄板冲压液压机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70~80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单动薄板冲压液压机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70~80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双柱可倾压力机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70~80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闭式单点压力机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70~80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闭式双点压力机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70~80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剪板机</w:t>
                  </w:r>
                </w:p>
              </w:tc>
              <w:tc>
                <w:tcPr>
                  <w:tcW w:w="479" w:type="pct"/>
                  <w:vAlign w:val="center"/>
                </w:tcPr>
                <w:p w:rsidR="00C01785" w:rsidRPr="00A80C97" w:rsidRDefault="00C01785" w:rsidP="0018164B">
                  <w:pPr>
                    <w:spacing w:line="240" w:lineRule="auto"/>
                    <w:ind w:firstLineChars="0" w:firstLine="0"/>
                    <w:jc w:val="center"/>
                    <w:rPr>
                      <w:sz w:val="21"/>
                      <w:szCs w:val="21"/>
                    </w:rPr>
                  </w:pPr>
                  <w:r>
                    <w:rPr>
                      <w:rFonts w:hint="eastAsia"/>
                      <w:sz w:val="21"/>
                      <w:szCs w:val="21"/>
                    </w:rPr>
                    <w:t>80~90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液压摆式剪板机</w:t>
                  </w:r>
                </w:p>
              </w:tc>
              <w:tc>
                <w:tcPr>
                  <w:tcW w:w="479" w:type="pct"/>
                  <w:vAlign w:val="center"/>
                </w:tcPr>
                <w:p w:rsidR="00C01785" w:rsidRPr="00A80C97" w:rsidRDefault="00C01785" w:rsidP="0018164B">
                  <w:pPr>
                    <w:spacing w:line="240" w:lineRule="auto"/>
                    <w:ind w:firstLineChars="0" w:firstLine="0"/>
                    <w:jc w:val="center"/>
                    <w:rPr>
                      <w:sz w:val="21"/>
                      <w:szCs w:val="21"/>
                    </w:rPr>
                  </w:pPr>
                  <w:r>
                    <w:rPr>
                      <w:rFonts w:hint="eastAsia"/>
                      <w:sz w:val="21"/>
                      <w:szCs w:val="21"/>
                    </w:rPr>
                    <w:t>80~90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液压铆接机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70~80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空气压缩机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75~85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单螺杆空压机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75~85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交流电焊机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75~85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CO</w:t>
                  </w:r>
                  <w:r w:rsidRPr="00F24675">
                    <w:rPr>
                      <w:sz w:val="21"/>
                      <w:szCs w:val="21"/>
                      <w:vertAlign w:val="subscript"/>
                    </w:rPr>
                    <w:t>2</w:t>
                  </w:r>
                  <w:r w:rsidRPr="00A80C97">
                    <w:rPr>
                      <w:sz w:val="21"/>
                      <w:szCs w:val="21"/>
                    </w:rPr>
                    <w:t>气体保护焊机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75~85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交流弧焊机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75~85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激光切割机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85~95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restar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准备</w:t>
                  </w:r>
                </w:p>
                <w:p w:rsidR="00C01785" w:rsidRPr="00A80C97" w:rsidRDefault="00C01785" w:rsidP="0018164B">
                  <w:pPr>
                    <w:spacing w:line="240" w:lineRule="auto"/>
                    <w:ind w:firstLineChars="0" w:firstLine="0"/>
                    <w:jc w:val="center"/>
                    <w:rPr>
                      <w:sz w:val="21"/>
                      <w:szCs w:val="21"/>
                    </w:rPr>
                  </w:pPr>
                  <w:r w:rsidRPr="00A80C97">
                    <w:rPr>
                      <w:sz w:val="21"/>
                      <w:szCs w:val="21"/>
                    </w:rPr>
                    <w:t>车间</w:t>
                  </w: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数控立式升降台铣床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数控床身铣床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立式车床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普通车床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卧式马鞍车床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台钻</w:t>
                  </w:r>
                </w:p>
              </w:tc>
              <w:tc>
                <w:tcPr>
                  <w:tcW w:w="479" w:type="pct"/>
                  <w:vAlign w:val="center"/>
                </w:tcPr>
                <w:p w:rsidR="00C01785" w:rsidRPr="00A80C97" w:rsidRDefault="00C01785" w:rsidP="0018164B">
                  <w:pPr>
                    <w:spacing w:line="240" w:lineRule="auto"/>
                    <w:ind w:firstLineChars="0" w:firstLine="0"/>
                    <w:jc w:val="center"/>
                    <w:rPr>
                      <w:sz w:val="21"/>
                      <w:szCs w:val="21"/>
                    </w:rPr>
                  </w:pPr>
                  <w:r>
                    <w:rPr>
                      <w:rFonts w:hint="eastAsia"/>
                      <w:sz w:val="21"/>
                      <w:szCs w:val="21"/>
                    </w:rPr>
                    <w:t>80~90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座标镗</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摇臂钻床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万能外园磨床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LU</w:t>
                  </w:r>
                  <w:r w:rsidRPr="00A80C97">
                    <w:rPr>
                      <w:sz w:val="21"/>
                      <w:szCs w:val="21"/>
                    </w:rPr>
                    <w:t>系列螺杆空压机</w:t>
                  </w:r>
                  <w:r w:rsidRPr="00A80C97">
                    <w:rPr>
                      <w:sz w:val="21"/>
                      <w:szCs w:val="21"/>
                    </w:rPr>
                    <w:t>4#</w:t>
                  </w:r>
                </w:p>
              </w:tc>
              <w:tc>
                <w:tcPr>
                  <w:tcW w:w="479" w:type="pct"/>
                  <w:vAlign w:val="center"/>
                </w:tcPr>
                <w:p w:rsidR="00C01785" w:rsidRPr="00F24675" w:rsidRDefault="00C01785" w:rsidP="0018164B">
                  <w:pPr>
                    <w:spacing w:line="240" w:lineRule="auto"/>
                    <w:ind w:firstLineChars="0" w:firstLine="0"/>
                    <w:jc w:val="center"/>
                    <w:rPr>
                      <w:sz w:val="21"/>
                      <w:szCs w:val="21"/>
                    </w:rPr>
                  </w:pPr>
                  <w:r w:rsidRPr="001E46DB">
                    <w:rPr>
                      <w:sz w:val="21"/>
                      <w:szCs w:val="21"/>
                    </w:rPr>
                    <w:t>75~85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LU</w:t>
                  </w:r>
                  <w:r w:rsidRPr="00A80C97">
                    <w:rPr>
                      <w:sz w:val="21"/>
                      <w:szCs w:val="21"/>
                    </w:rPr>
                    <w:t>系列螺杆空压机</w:t>
                  </w:r>
                  <w:r w:rsidRPr="00A80C97">
                    <w:rPr>
                      <w:sz w:val="21"/>
                      <w:szCs w:val="21"/>
                    </w:rPr>
                    <w:t>5#</w:t>
                  </w:r>
                </w:p>
              </w:tc>
              <w:tc>
                <w:tcPr>
                  <w:tcW w:w="479" w:type="pct"/>
                  <w:vAlign w:val="center"/>
                </w:tcPr>
                <w:p w:rsidR="00C01785" w:rsidRPr="00F24675" w:rsidRDefault="00C01785" w:rsidP="0018164B">
                  <w:pPr>
                    <w:spacing w:line="240" w:lineRule="auto"/>
                    <w:ind w:firstLineChars="0" w:firstLine="0"/>
                    <w:jc w:val="center"/>
                    <w:rPr>
                      <w:sz w:val="21"/>
                      <w:szCs w:val="21"/>
                    </w:rPr>
                  </w:pPr>
                  <w:r w:rsidRPr="001E46DB">
                    <w:rPr>
                      <w:sz w:val="21"/>
                      <w:szCs w:val="21"/>
                    </w:rPr>
                    <w:t>75~85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LU</w:t>
                  </w:r>
                  <w:r w:rsidRPr="00A80C97">
                    <w:rPr>
                      <w:sz w:val="21"/>
                      <w:szCs w:val="21"/>
                    </w:rPr>
                    <w:t>系列螺杆空压机</w:t>
                  </w:r>
                </w:p>
              </w:tc>
              <w:tc>
                <w:tcPr>
                  <w:tcW w:w="479" w:type="pct"/>
                  <w:vAlign w:val="center"/>
                </w:tcPr>
                <w:p w:rsidR="00C01785" w:rsidRPr="00F24675" w:rsidRDefault="00C01785" w:rsidP="0018164B">
                  <w:pPr>
                    <w:spacing w:line="240" w:lineRule="auto"/>
                    <w:ind w:firstLineChars="0" w:firstLine="0"/>
                    <w:jc w:val="center"/>
                    <w:rPr>
                      <w:sz w:val="21"/>
                      <w:szCs w:val="21"/>
                    </w:rPr>
                  </w:pPr>
                  <w:r w:rsidRPr="001E46DB">
                    <w:rPr>
                      <w:sz w:val="21"/>
                      <w:szCs w:val="21"/>
                    </w:rPr>
                    <w:t>75~85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螺杆式空气压缩机</w:t>
                  </w:r>
                </w:p>
              </w:tc>
              <w:tc>
                <w:tcPr>
                  <w:tcW w:w="479" w:type="pct"/>
                  <w:vAlign w:val="center"/>
                </w:tcPr>
                <w:p w:rsidR="00C01785" w:rsidRPr="00F24675" w:rsidRDefault="00C01785" w:rsidP="0018164B">
                  <w:pPr>
                    <w:spacing w:line="240" w:lineRule="auto"/>
                    <w:ind w:firstLineChars="0" w:firstLine="0"/>
                    <w:jc w:val="center"/>
                    <w:rPr>
                      <w:sz w:val="21"/>
                      <w:szCs w:val="21"/>
                    </w:rPr>
                  </w:pPr>
                  <w:r w:rsidRPr="001E46DB">
                    <w:rPr>
                      <w:sz w:val="21"/>
                      <w:szCs w:val="21"/>
                    </w:rPr>
                    <w:t>75~85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螺杆式空气压缩机</w:t>
                  </w:r>
                </w:p>
              </w:tc>
              <w:tc>
                <w:tcPr>
                  <w:tcW w:w="479" w:type="pct"/>
                  <w:vAlign w:val="center"/>
                </w:tcPr>
                <w:p w:rsidR="00C01785" w:rsidRPr="00F24675" w:rsidRDefault="00C01785" w:rsidP="0018164B">
                  <w:pPr>
                    <w:spacing w:line="240" w:lineRule="auto"/>
                    <w:ind w:firstLineChars="0" w:firstLine="0"/>
                    <w:jc w:val="center"/>
                    <w:rPr>
                      <w:sz w:val="21"/>
                      <w:szCs w:val="21"/>
                    </w:rPr>
                  </w:pPr>
                  <w:r w:rsidRPr="001E46DB">
                    <w:rPr>
                      <w:sz w:val="21"/>
                      <w:szCs w:val="21"/>
                    </w:rPr>
                    <w:t>75~85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螺杆式空气压缩机</w:t>
                  </w:r>
                </w:p>
              </w:tc>
              <w:tc>
                <w:tcPr>
                  <w:tcW w:w="479" w:type="pct"/>
                  <w:vAlign w:val="center"/>
                </w:tcPr>
                <w:p w:rsidR="00C01785" w:rsidRPr="00F24675" w:rsidRDefault="00C01785" w:rsidP="0018164B">
                  <w:pPr>
                    <w:spacing w:line="240" w:lineRule="auto"/>
                    <w:ind w:firstLineChars="0" w:firstLine="0"/>
                    <w:jc w:val="center"/>
                    <w:rPr>
                      <w:sz w:val="21"/>
                      <w:szCs w:val="21"/>
                    </w:rPr>
                  </w:pPr>
                  <w:r w:rsidRPr="001E46DB">
                    <w:rPr>
                      <w:sz w:val="21"/>
                      <w:szCs w:val="21"/>
                    </w:rPr>
                    <w:t>75~85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空气压缩机</w:t>
                  </w:r>
                </w:p>
              </w:tc>
              <w:tc>
                <w:tcPr>
                  <w:tcW w:w="479" w:type="pct"/>
                  <w:vAlign w:val="center"/>
                </w:tcPr>
                <w:p w:rsidR="00C01785" w:rsidRPr="00F24675" w:rsidRDefault="00C01785" w:rsidP="0018164B">
                  <w:pPr>
                    <w:spacing w:line="240" w:lineRule="auto"/>
                    <w:ind w:firstLineChars="0" w:firstLine="0"/>
                    <w:jc w:val="center"/>
                    <w:rPr>
                      <w:sz w:val="21"/>
                      <w:szCs w:val="21"/>
                    </w:rPr>
                  </w:pPr>
                  <w:r w:rsidRPr="001E46DB">
                    <w:rPr>
                      <w:sz w:val="21"/>
                      <w:szCs w:val="21"/>
                    </w:rPr>
                    <w:t>75~85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restart"/>
                  <w:vAlign w:val="center"/>
                </w:tcPr>
                <w:p w:rsidR="00C01785" w:rsidRPr="00A80C97" w:rsidRDefault="00C01785" w:rsidP="0018164B">
                  <w:pPr>
                    <w:spacing w:line="240" w:lineRule="auto"/>
                    <w:ind w:firstLineChars="0" w:firstLine="0"/>
                    <w:jc w:val="center"/>
                    <w:rPr>
                      <w:sz w:val="21"/>
                      <w:szCs w:val="21"/>
                    </w:rPr>
                  </w:pPr>
                  <w:r>
                    <w:rPr>
                      <w:rFonts w:hint="eastAsia"/>
                      <w:sz w:val="21"/>
                      <w:szCs w:val="21"/>
                    </w:rPr>
                    <w:t>底盘总装车间</w:t>
                  </w:r>
                </w:p>
              </w:tc>
              <w:tc>
                <w:tcPr>
                  <w:tcW w:w="1527" w:type="pct"/>
                  <w:vAlign w:val="center"/>
                </w:tcPr>
                <w:p w:rsidR="00C01785" w:rsidRPr="0093481F" w:rsidRDefault="00C01785" w:rsidP="0018164B">
                  <w:pPr>
                    <w:spacing w:line="240" w:lineRule="auto"/>
                    <w:ind w:firstLineChars="0" w:firstLine="0"/>
                    <w:jc w:val="center"/>
                    <w:rPr>
                      <w:sz w:val="21"/>
                      <w:szCs w:val="21"/>
                    </w:rPr>
                  </w:pPr>
                  <w:r w:rsidRPr="0093481F">
                    <w:rPr>
                      <w:rFonts w:hint="eastAsia"/>
                      <w:sz w:val="21"/>
                      <w:szCs w:val="21"/>
                    </w:rPr>
                    <w:t>底盘装配线</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70~80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Pr>
                      <w:rFonts w:hint="eastAsia"/>
                      <w:sz w:val="21"/>
                      <w:szCs w:val="21"/>
                    </w:rPr>
                    <w:t>60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93481F" w:rsidRDefault="00C01785" w:rsidP="0018164B">
                  <w:pPr>
                    <w:spacing w:line="240" w:lineRule="auto"/>
                    <w:ind w:firstLineChars="0" w:firstLine="0"/>
                    <w:jc w:val="center"/>
                    <w:rPr>
                      <w:sz w:val="21"/>
                      <w:szCs w:val="21"/>
                    </w:rPr>
                  </w:pPr>
                  <w:r w:rsidRPr="0093481F">
                    <w:rPr>
                      <w:rFonts w:hint="eastAsia"/>
                      <w:sz w:val="21"/>
                      <w:szCs w:val="21"/>
                    </w:rPr>
                    <w:t>工业吊扇</w:t>
                  </w:r>
                </w:p>
              </w:tc>
              <w:tc>
                <w:tcPr>
                  <w:tcW w:w="479" w:type="pct"/>
                  <w:vAlign w:val="center"/>
                </w:tcPr>
                <w:p w:rsidR="00C01785" w:rsidRPr="00A80C97" w:rsidRDefault="00C01785" w:rsidP="0018164B">
                  <w:pPr>
                    <w:spacing w:line="240" w:lineRule="auto"/>
                    <w:ind w:firstLineChars="0" w:firstLine="0"/>
                    <w:jc w:val="center"/>
                    <w:rPr>
                      <w:sz w:val="21"/>
                      <w:szCs w:val="21"/>
                    </w:rPr>
                  </w:pPr>
                  <w:r>
                    <w:rPr>
                      <w:rFonts w:hint="eastAsia"/>
                      <w:sz w:val="21"/>
                      <w:szCs w:val="21"/>
                    </w:rPr>
                    <w:t>80~90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93481F" w:rsidRDefault="00C01785" w:rsidP="0018164B">
                  <w:pPr>
                    <w:spacing w:line="240" w:lineRule="auto"/>
                    <w:ind w:firstLineChars="0" w:firstLine="0"/>
                    <w:jc w:val="center"/>
                    <w:rPr>
                      <w:sz w:val="21"/>
                      <w:szCs w:val="21"/>
                    </w:rPr>
                  </w:pPr>
                  <w:r w:rsidRPr="0093481F">
                    <w:rPr>
                      <w:rFonts w:hint="eastAsia"/>
                      <w:sz w:val="21"/>
                      <w:szCs w:val="21"/>
                    </w:rPr>
                    <w:t>托盘搬运车</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70~80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隔声</w:t>
                  </w:r>
                </w:p>
              </w:tc>
              <w:tc>
                <w:tcPr>
                  <w:tcW w:w="479" w:type="pct"/>
                  <w:vAlign w:val="center"/>
                </w:tcPr>
                <w:p w:rsidR="00C01785" w:rsidRPr="007A0DD7" w:rsidRDefault="00C01785" w:rsidP="0018164B">
                  <w:pPr>
                    <w:spacing w:line="240" w:lineRule="auto"/>
                    <w:ind w:firstLineChars="0" w:firstLine="0"/>
                    <w:jc w:val="center"/>
                    <w:rPr>
                      <w:sz w:val="21"/>
                      <w:szCs w:val="21"/>
                    </w:rPr>
                  </w:pPr>
                  <w:r>
                    <w:rPr>
                      <w:rFonts w:hint="eastAsia"/>
                      <w:sz w:val="21"/>
                      <w:szCs w:val="21"/>
                    </w:rPr>
                    <w:t>60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restart"/>
                  <w:vAlign w:val="center"/>
                </w:tcPr>
                <w:p w:rsidR="00C01785" w:rsidRPr="00A80C97" w:rsidRDefault="00C01785" w:rsidP="001013B9">
                  <w:pPr>
                    <w:spacing w:line="240" w:lineRule="auto"/>
                    <w:ind w:firstLineChars="0" w:firstLine="0"/>
                    <w:jc w:val="center"/>
                    <w:rPr>
                      <w:sz w:val="21"/>
                      <w:szCs w:val="21"/>
                    </w:rPr>
                  </w:pPr>
                  <w:r>
                    <w:rPr>
                      <w:rFonts w:hint="eastAsia"/>
                      <w:sz w:val="21"/>
                      <w:szCs w:val="21"/>
                    </w:rPr>
                    <w:t>零部件</w:t>
                  </w:r>
                  <w:r w:rsidRPr="00A80C97">
                    <w:rPr>
                      <w:sz w:val="21"/>
                      <w:szCs w:val="21"/>
                    </w:rPr>
                    <w:t>车间</w:t>
                  </w: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数控车床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普通车床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台钻</w:t>
                  </w:r>
                </w:p>
              </w:tc>
              <w:tc>
                <w:tcPr>
                  <w:tcW w:w="479" w:type="pct"/>
                  <w:vAlign w:val="center"/>
                </w:tcPr>
                <w:p w:rsidR="00C01785" w:rsidRPr="00A80C97" w:rsidRDefault="00C01785" w:rsidP="0018164B">
                  <w:pPr>
                    <w:spacing w:line="240" w:lineRule="auto"/>
                    <w:ind w:firstLineChars="0" w:firstLine="0"/>
                    <w:jc w:val="center"/>
                    <w:rPr>
                      <w:sz w:val="21"/>
                      <w:szCs w:val="21"/>
                    </w:rPr>
                  </w:pPr>
                  <w:r>
                    <w:rPr>
                      <w:rFonts w:hint="eastAsia"/>
                      <w:sz w:val="21"/>
                      <w:szCs w:val="21"/>
                    </w:rPr>
                    <w:t>80~90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立式钻床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摇臂钻床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卧式镗床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外圆磨床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万能工具磨床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单面精车镗</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双面精镗</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双面镗</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后轮古六轴立式钻床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后桥壳粗镗床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粗镗床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双面镗</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粗车镗</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双面镗</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双面镗床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壳体双面车镗床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精镗床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精镗床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轴管压力机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75~85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镗孔车端面机床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桥壳车镗内孔及端面组合机床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立式升降台铣床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立式键槽铣床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立式升降台铣床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万能升降台铣床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万能升降台铣床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万能升降台铣床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卧式铣床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立式带锯床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单柱校正液压机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70~80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单柱校正液压机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70~80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交流电焊机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75~85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CO</w:t>
                  </w:r>
                  <w:r w:rsidRPr="00A80C97">
                    <w:rPr>
                      <w:sz w:val="21"/>
                      <w:szCs w:val="21"/>
                      <w:vertAlign w:val="subscript"/>
                    </w:rPr>
                    <w:t>2</w:t>
                  </w:r>
                  <w:r w:rsidRPr="00A80C97">
                    <w:rPr>
                      <w:sz w:val="21"/>
                      <w:szCs w:val="21"/>
                    </w:rPr>
                    <w:t>气体保护焊机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75~85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空气等离子弧切割机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85~95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仿形气割机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85~95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等离子弧切割机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85~95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75</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restart"/>
                  <w:vAlign w:val="center"/>
                </w:tcPr>
                <w:p w:rsidR="00C01785" w:rsidRPr="00A80C97" w:rsidRDefault="00C01785" w:rsidP="001013B9">
                  <w:pPr>
                    <w:spacing w:line="240" w:lineRule="auto"/>
                    <w:ind w:firstLineChars="0" w:firstLine="0"/>
                    <w:jc w:val="center"/>
                    <w:rPr>
                      <w:sz w:val="21"/>
                      <w:szCs w:val="21"/>
                    </w:rPr>
                  </w:pPr>
                  <w:r>
                    <w:rPr>
                      <w:rFonts w:hint="eastAsia"/>
                      <w:sz w:val="21"/>
                      <w:szCs w:val="21"/>
                    </w:rPr>
                    <w:t>农机桥</w:t>
                  </w:r>
                  <w:r w:rsidRPr="00A80C97">
                    <w:rPr>
                      <w:sz w:val="21"/>
                      <w:szCs w:val="21"/>
                    </w:rPr>
                    <w:t>总装车间</w:t>
                  </w: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立式车床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台式钻床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单柱校正压装液压机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70~80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单柱万能液压机</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70~80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60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后桥总成磨合机</w:t>
                  </w:r>
                </w:p>
              </w:tc>
              <w:tc>
                <w:tcPr>
                  <w:tcW w:w="479" w:type="pct"/>
                  <w:vAlign w:val="center"/>
                </w:tcPr>
                <w:p w:rsidR="00C01785" w:rsidRPr="00A80C97" w:rsidRDefault="00C01785" w:rsidP="0018164B">
                  <w:pPr>
                    <w:spacing w:line="240" w:lineRule="auto"/>
                    <w:ind w:firstLineChars="0" w:firstLine="0"/>
                    <w:jc w:val="center"/>
                    <w:rPr>
                      <w:sz w:val="21"/>
                      <w:szCs w:val="21"/>
                    </w:rPr>
                  </w:pPr>
                  <w:r>
                    <w:rPr>
                      <w:rFonts w:hint="eastAsia"/>
                      <w:sz w:val="21"/>
                      <w:szCs w:val="21"/>
                    </w:rPr>
                    <w:t>80~90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冷磨台</w:t>
                  </w:r>
                </w:p>
              </w:tc>
              <w:tc>
                <w:tcPr>
                  <w:tcW w:w="479" w:type="pct"/>
                  <w:vAlign w:val="center"/>
                </w:tcPr>
                <w:p w:rsidR="00C01785" w:rsidRPr="00A80C97" w:rsidRDefault="00C01785" w:rsidP="0018164B">
                  <w:pPr>
                    <w:spacing w:line="240" w:lineRule="auto"/>
                    <w:ind w:firstLineChars="0" w:firstLine="0"/>
                    <w:jc w:val="center"/>
                    <w:rPr>
                      <w:sz w:val="21"/>
                      <w:szCs w:val="21"/>
                    </w:rPr>
                  </w:pPr>
                  <w:r>
                    <w:rPr>
                      <w:rFonts w:hint="eastAsia"/>
                      <w:sz w:val="21"/>
                      <w:szCs w:val="21"/>
                    </w:rPr>
                    <w:t>80~90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多用磨合台</w:t>
                  </w:r>
                </w:p>
              </w:tc>
              <w:tc>
                <w:tcPr>
                  <w:tcW w:w="479" w:type="pct"/>
                  <w:vAlign w:val="center"/>
                </w:tcPr>
                <w:p w:rsidR="00C01785" w:rsidRPr="00A80C97" w:rsidRDefault="00C01785" w:rsidP="0018164B">
                  <w:pPr>
                    <w:spacing w:line="240" w:lineRule="auto"/>
                    <w:ind w:firstLineChars="0" w:firstLine="0"/>
                    <w:jc w:val="center"/>
                    <w:rPr>
                      <w:sz w:val="21"/>
                      <w:szCs w:val="21"/>
                    </w:rPr>
                  </w:pPr>
                  <w:r>
                    <w:rPr>
                      <w:rFonts w:hint="eastAsia"/>
                      <w:sz w:val="21"/>
                      <w:szCs w:val="21"/>
                    </w:rPr>
                    <w:t>80~90</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restar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机加</w:t>
                  </w:r>
                </w:p>
                <w:p w:rsidR="00C01785" w:rsidRPr="00A80C97" w:rsidRDefault="00C01785" w:rsidP="0018164B">
                  <w:pPr>
                    <w:spacing w:line="240" w:lineRule="auto"/>
                    <w:ind w:firstLineChars="0" w:firstLine="0"/>
                    <w:jc w:val="center"/>
                    <w:rPr>
                      <w:sz w:val="21"/>
                      <w:szCs w:val="21"/>
                    </w:rPr>
                  </w:pPr>
                  <w:r w:rsidRPr="00A80C97">
                    <w:rPr>
                      <w:sz w:val="21"/>
                      <w:szCs w:val="21"/>
                    </w:rPr>
                    <w:t>厂房</w:t>
                  </w: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简式数控车床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程序控制双转塔车床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数控车床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ind w:firstLine="42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r w:rsidR="00C01785" w:rsidRPr="00A80C97" w:rsidTr="00C01785">
              <w:trPr>
                <w:cantSplit/>
              </w:trPr>
              <w:tc>
                <w:tcPr>
                  <w:tcW w:w="456" w:type="pct"/>
                  <w:vMerge/>
                  <w:vAlign w:val="center"/>
                </w:tcPr>
                <w:p w:rsidR="00C01785" w:rsidRPr="00A80C97" w:rsidRDefault="00C01785" w:rsidP="0018164B">
                  <w:pPr>
                    <w:spacing w:line="240" w:lineRule="auto"/>
                    <w:ind w:firstLineChars="0" w:firstLine="0"/>
                    <w:jc w:val="center"/>
                    <w:rPr>
                      <w:sz w:val="21"/>
                      <w:szCs w:val="21"/>
                    </w:rPr>
                  </w:pPr>
                </w:p>
              </w:tc>
              <w:tc>
                <w:tcPr>
                  <w:tcW w:w="1527"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全封闭数控车床</w:t>
                  </w:r>
                </w:p>
              </w:tc>
              <w:tc>
                <w:tcPr>
                  <w:tcW w:w="479"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80~85</w:t>
                  </w:r>
                </w:p>
              </w:tc>
              <w:tc>
                <w:tcPr>
                  <w:tcW w:w="798" w:type="pct"/>
                  <w:vAlign w:val="center"/>
                </w:tcPr>
                <w:p w:rsidR="00C01785" w:rsidRPr="00A80C97" w:rsidRDefault="00C01785" w:rsidP="0018164B">
                  <w:pPr>
                    <w:spacing w:line="240" w:lineRule="auto"/>
                    <w:ind w:firstLineChars="0" w:firstLine="0"/>
                    <w:jc w:val="center"/>
                    <w:rPr>
                      <w:sz w:val="21"/>
                      <w:szCs w:val="21"/>
                    </w:rPr>
                  </w:pPr>
                  <w:r w:rsidRPr="00A80C97">
                    <w:rPr>
                      <w:sz w:val="21"/>
                      <w:szCs w:val="21"/>
                    </w:rPr>
                    <w:t>减振、隔声</w:t>
                  </w:r>
                </w:p>
              </w:tc>
              <w:tc>
                <w:tcPr>
                  <w:tcW w:w="479" w:type="pct"/>
                  <w:vAlign w:val="center"/>
                </w:tcPr>
                <w:p w:rsidR="00C01785" w:rsidRPr="007A0DD7" w:rsidRDefault="00C01785" w:rsidP="0018164B">
                  <w:pPr>
                    <w:spacing w:line="240" w:lineRule="auto"/>
                    <w:ind w:firstLineChars="0" w:firstLine="0"/>
                    <w:jc w:val="center"/>
                    <w:rPr>
                      <w:sz w:val="21"/>
                      <w:szCs w:val="21"/>
                    </w:rPr>
                  </w:pPr>
                  <w:r w:rsidRPr="007A0DD7">
                    <w:rPr>
                      <w:rFonts w:hint="eastAsia"/>
                      <w:sz w:val="21"/>
                      <w:szCs w:val="21"/>
                    </w:rPr>
                    <w:t>70</w:t>
                  </w:r>
                </w:p>
              </w:tc>
              <w:tc>
                <w:tcPr>
                  <w:tcW w:w="471" w:type="pct"/>
                  <w:vMerge/>
                  <w:vAlign w:val="center"/>
                </w:tcPr>
                <w:p w:rsidR="00C01785" w:rsidRPr="00CA4F37" w:rsidRDefault="00C01785" w:rsidP="0018164B">
                  <w:pPr>
                    <w:spacing w:line="240" w:lineRule="auto"/>
                    <w:ind w:firstLineChars="0" w:firstLine="0"/>
                    <w:jc w:val="center"/>
                    <w:rPr>
                      <w:sz w:val="21"/>
                      <w:szCs w:val="21"/>
                    </w:rPr>
                  </w:pPr>
                </w:p>
              </w:tc>
              <w:tc>
                <w:tcPr>
                  <w:tcW w:w="790" w:type="pct"/>
                  <w:vMerge/>
                  <w:vAlign w:val="center"/>
                </w:tcPr>
                <w:p w:rsidR="00C01785" w:rsidRPr="00A80C97" w:rsidRDefault="00C01785" w:rsidP="0018164B">
                  <w:pPr>
                    <w:spacing w:line="240" w:lineRule="auto"/>
                    <w:ind w:firstLineChars="0" w:firstLine="0"/>
                    <w:jc w:val="center"/>
                    <w:rPr>
                      <w:sz w:val="21"/>
                      <w:szCs w:val="21"/>
                    </w:rPr>
                  </w:pPr>
                </w:p>
              </w:tc>
            </w:tr>
          </w:tbl>
          <w:p w:rsidR="00163E53" w:rsidRDefault="00163E53" w:rsidP="000B3B05">
            <w:pPr>
              <w:adjustRightInd w:val="0"/>
              <w:snapToGrid w:val="0"/>
              <w:spacing w:beforeLines="50" w:before="163"/>
              <w:ind w:firstLine="420"/>
              <w:jc w:val="left"/>
              <w:rPr>
                <w:sz w:val="21"/>
                <w:szCs w:val="21"/>
              </w:rPr>
            </w:pPr>
            <w:r>
              <w:rPr>
                <w:rFonts w:hint="eastAsia"/>
                <w:sz w:val="21"/>
                <w:szCs w:val="21"/>
              </w:rPr>
              <w:t>项目采取的噪声防治措施如下：</w:t>
            </w:r>
          </w:p>
          <w:p w:rsidR="00163E53" w:rsidRDefault="00163E53" w:rsidP="001162FC">
            <w:pPr>
              <w:autoSpaceDE w:val="0"/>
              <w:autoSpaceDN w:val="0"/>
              <w:adjustRightInd w:val="0"/>
              <w:snapToGrid w:val="0"/>
              <w:ind w:firstLine="420"/>
              <w:rPr>
                <w:sz w:val="21"/>
                <w:szCs w:val="21"/>
              </w:rPr>
            </w:pPr>
            <w:r>
              <w:rPr>
                <w:rFonts w:hint="eastAsia"/>
                <w:sz w:val="21"/>
                <w:szCs w:val="21"/>
              </w:rPr>
              <w:t>①选用环保低噪型设备，车间内各设备合理布置，布置在远离居民区一侧，且设备作基础减振等防治措施，从源头上降低噪声水平；</w:t>
            </w:r>
          </w:p>
          <w:p w:rsidR="00163E53" w:rsidRDefault="00163E53" w:rsidP="001162FC">
            <w:pPr>
              <w:autoSpaceDE w:val="0"/>
              <w:autoSpaceDN w:val="0"/>
              <w:adjustRightInd w:val="0"/>
              <w:snapToGrid w:val="0"/>
              <w:ind w:firstLine="420"/>
              <w:rPr>
                <w:sz w:val="21"/>
                <w:szCs w:val="21"/>
              </w:rPr>
            </w:pPr>
            <w:r>
              <w:rPr>
                <w:rFonts w:hint="eastAsia"/>
                <w:sz w:val="21"/>
                <w:szCs w:val="21"/>
              </w:rPr>
              <w:t>②高噪声设备根据实际情况安装减振基座、消声器或隔声罩；</w:t>
            </w:r>
          </w:p>
          <w:p w:rsidR="00163E53" w:rsidRDefault="00163E53" w:rsidP="001162FC">
            <w:pPr>
              <w:autoSpaceDE w:val="0"/>
              <w:autoSpaceDN w:val="0"/>
              <w:adjustRightInd w:val="0"/>
              <w:snapToGrid w:val="0"/>
              <w:ind w:firstLine="420"/>
              <w:rPr>
                <w:sz w:val="21"/>
                <w:szCs w:val="21"/>
              </w:rPr>
            </w:pPr>
            <w:r>
              <w:rPr>
                <w:rFonts w:hint="eastAsia"/>
                <w:sz w:val="21"/>
                <w:szCs w:val="21"/>
              </w:rPr>
              <w:t>③高噪声设备车间厂房安装隔声门窗，车间厂房内壁采用吸声消声效果好的材料，设备噪声经墙体进行隔声；</w:t>
            </w:r>
          </w:p>
          <w:p w:rsidR="00163E53" w:rsidRDefault="00163E53" w:rsidP="001162FC">
            <w:pPr>
              <w:autoSpaceDE w:val="0"/>
              <w:autoSpaceDN w:val="0"/>
              <w:adjustRightInd w:val="0"/>
              <w:snapToGrid w:val="0"/>
              <w:ind w:firstLine="420"/>
              <w:rPr>
                <w:sz w:val="21"/>
                <w:szCs w:val="21"/>
              </w:rPr>
            </w:pPr>
            <w:r>
              <w:rPr>
                <w:rFonts w:hint="eastAsia"/>
                <w:sz w:val="21"/>
                <w:szCs w:val="21"/>
              </w:rPr>
              <w:t>④在运行过程中，维护设备使其保持最佳状态，降低因设备磨损产生的噪声；</w:t>
            </w:r>
          </w:p>
          <w:p w:rsidR="00163E53" w:rsidRDefault="00163E53" w:rsidP="001162FC">
            <w:pPr>
              <w:autoSpaceDE w:val="0"/>
              <w:autoSpaceDN w:val="0"/>
              <w:adjustRightInd w:val="0"/>
              <w:snapToGrid w:val="0"/>
              <w:ind w:firstLine="420"/>
              <w:rPr>
                <w:sz w:val="21"/>
                <w:szCs w:val="21"/>
              </w:rPr>
            </w:pPr>
            <w:r>
              <w:rPr>
                <w:rFonts w:hint="eastAsia"/>
                <w:sz w:val="21"/>
                <w:szCs w:val="21"/>
              </w:rPr>
              <w:t>⑤加强厂区内及边界绿化林带，即优美厂区环境，又能让绿化林带吸声消声，进一步降低对周边噪声环境的影响。</w:t>
            </w:r>
          </w:p>
          <w:p w:rsidR="00163E53" w:rsidRDefault="00163E53" w:rsidP="001162FC">
            <w:pPr>
              <w:autoSpaceDE w:val="0"/>
              <w:autoSpaceDN w:val="0"/>
              <w:adjustRightInd w:val="0"/>
              <w:snapToGrid w:val="0"/>
              <w:ind w:firstLine="420"/>
              <w:rPr>
                <w:sz w:val="21"/>
                <w:szCs w:val="21"/>
              </w:rPr>
            </w:pPr>
            <w:r>
              <w:rPr>
                <w:rFonts w:hint="eastAsia"/>
                <w:sz w:val="21"/>
                <w:szCs w:val="21"/>
              </w:rPr>
              <w:t>（</w:t>
            </w:r>
            <w:r>
              <w:rPr>
                <w:rFonts w:hint="eastAsia"/>
                <w:sz w:val="21"/>
                <w:szCs w:val="21"/>
              </w:rPr>
              <w:t>2</w:t>
            </w:r>
            <w:r>
              <w:rPr>
                <w:rFonts w:hint="eastAsia"/>
                <w:sz w:val="21"/>
                <w:szCs w:val="21"/>
              </w:rPr>
              <w:t>）影响分析</w:t>
            </w:r>
          </w:p>
          <w:p w:rsidR="00163E53" w:rsidRDefault="00163E53" w:rsidP="001162FC">
            <w:pPr>
              <w:autoSpaceDE w:val="0"/>
              <w:autoSpaceDN w:val="0"/>
              <w:adjustRightInd w:val="0"/>
              <w:snapToGrid w:val="0"/>
              <w:ind w:firstLine="420"/>
              <w:rPr>
                <w:sz w:val="21"/>
                <w:szCs w:val="21"/>
              </w:rPr>
            </w:pPr>
            <w:r>
              <w:rPr>
                <w:rFonts w:hint="eastAsia"/>
                <w:sz w:val="21"/>
                <w:szCs w:val="21"/>
              </w:rPr>
              <w:t>①预测模式</w:t>
            </w:r>
          </w:p>
          <w:p w:rsidR="00163E53" w:rsidRDefault="00163E53" w:rsidP="001162FC">
            <w:pPr>
              <w:autoSpaceDE w:val="0"/>
              <w:autoSpaceDN w:val="0"/>
              <w:adjustRightInd w:val="0"/>
              <w:snapToGrid w:val="0"/>
              <w:ind w:firstLine="420"/>
              <w:rPr>
                <w:sz w:val="21"/>
                <w:szCs w:val="21"/>
              </w:rPr>
            </w:pPr>
            <w:r>
              <w:rPr>
                <w:rFonts w:hint="eastAsia"/>
                <w:sz w:val="21"/>
                <w:szCs w:val="21"/>
              </w:rPr>
              <w:t>为分析项目噪声对厂界声环境的影响，本次评价采用《环境影响评价技术导则</w:t>
            </w:r>
            <w:r>
              <w:rPr>
                <w:rFonts w:hint="eastAsia"/>
                <w:sz w:val="21"/>
                <w:szCs w:val="21"/>
              </w:rPr>
              <w:t xml:space="preserve"> </w:t>
            </w:r>
            <w:r>
              <w:rPr>
                <w:rFonts w:hint="eastAsia"/>
                <w:sz w:val="21"/>
                <w:szCs w:val="21"/>
              </w:rPr>
              <w:t>声环境》（</w:t>
            </w:r>
            <w:r>
              <w:rPr>
                <w:rFonts w:hint="eastAsia"/>
                <w:sz w:val="21"/>
                <w:szCs w:val="21"/>
              </w:rPr>
              <w:t>HJ2.4-20</w:t>
            </w:r>
            <w:r w:rsidR="00F57E23">
              <w:rPr>
                <w:rFonts w:hint="eastAsia"/>
                <w:sz w:val="21"/>
                <w:szCs w:val="21"/>
              </w:rPr>
              <w:t>21</w:t>
            </w:r>
            <w:r>
              <w:rPr>
                <w:rFonts w:hint="eastAsia"/>
                <w:sz w:val="21"/>
                <w:szCs w:val="21"/>
              </w:rPr>
              <w:t>）中的工业噪声预测计算模式。项目主要噪声源分为两类：室内声</w:t>
            </w:r>
            <w:r>
              <w:rPr>
                <w:rFonts w:hint="eastAsia"/>
                <w:sz w:val="21"/>
                <w:szCs w:val="21"/>
              </w:rPr>
              <w:lastRenderedPageBreak/>
              <w:t>源和室外声源。对于室内声源，需分析围护结构的尺寸以及使用的建筑材料，确定室内声源的源强和运行的时间。</w:t>
            </w:r>
          </w:p>
          <w:p w:rsidR="00163E53" w:rsidRDefault="00163E53" w:rsidP="001162FC">
            <w:pPr>
              <w:autoSpaceDE w:val="0"/>
              <w:autoSpaceDN w:val="0"/>
              <w:adjustRightInd w:val="0"/>
              <w:snapToGrid w:val="0"/>
              <w:ind w:firstLine="420"/>
              <w:rPr>
                <w:sz w:val="21"/>
                <w:szCs w:val="21"/>
              </w:rPr>
            </w:pPr>
            <w:r>
              <w:rPr>
                <w:rFonts w:hint="eastAsia"/>
                <w:sz w:val="21"/>
                <w:szCs w:val="21"/>
              </w:rPr>
              <w:t>A</w:t>
            </w:r>
            <w:r>
              <w:rPr>
                <w:rFonts w:hint="eastAsia"/>
                <w:sz w:val="21"/>
                <w:szCs w:val="21"/>
              </w:rPr>
              <w:t>、室内声源等效为室外声源</w:t>
            </w:r>
          </w:p>
          <w:p w:rsidR="00163E53" w:rsidRDefault="00163E53" w:rsidP="001162FC">
            <w:pPr>
              <w:autoSpaceDE w:val="0"/>
              <w:autoSpaceDN w:val="0"/>
              <w:adjustRightInd w:val="0"/>
              <w:snapToGrid w:val="0"/>
              <w:ind w:firstLine="420"/>
              <w:rPr>
                <w:sz w:val="21"/>
                <w:szCs w:val="21"/>
              </w:rPr>
            </w:pPr>
            <w:r>
              <w:rPr>
                <w:rFonts w:hint="eastAsia"/>
                <w:sz w:val="21"/>
                <w:szCs w:val="21"/>
              </w:rPr>
              <w:t>室内声源可采用等效室外声源声功率级法进行计算。设靠近开口处（或窗户）室内、室外某倍频带的声压级分别为</w:t>
            </w:r>
            <w:r>
              <w:rPr>
                <w:rFonts w:hint="eastAsia"/>
                <w:sz w:val="21"/>
                <w:szCs w:val="21"/>
              </w:rPr>
              <w:t>L</w:t>
            </w:r>
            <w:r w:rsidRPr="001162FC">
              <w:rPr>
                <w:rFonts w:hint="eastAsia"/>
                <w:sz w:val="21"/>
                <w:szCs w:val="21"/>
              </w:rPr>
              <w:t>p1</w:t>
            </w:r>
            <w:r>
              <w:rPr>
                <w:rFonts w:hint="eastAsia"/>
                <w:sz w:val="21"/>
                <w:szCs w:val="21"/>
              </w:rPr>
              <w:t>和</w:t>
            </w:r>
            <w:r>
              <w:rPr>
                <w:rFonts w:hint="eastAsia"/>
                <w:sz w:val="21"/>
                <w:szCs w:val="21"/>
              </w:rPr>
              <w:t>L</w:t>
            </w:r>
            <w:r w:rsidRPr="001162FC">
              <w:rPr>
                <w:rFonts w:hint="eastAsia"/>
                <w:sz w:val="21"/>
                <w:szCs w:val="21"/>
              </w:rPr>
              <w:t>p2</w:t>
            </w:r>
            <w:r>
              <w:rPr>
                <w:rFonts w:hint="eastAsia"/>
                <w:sz w:val="21"/>
                <w:szCs w:val="21"/>
              </w:rPr>
              <w:t>。若声源所在室内声场为近似扩散声场，则可按下式计算某一室内声源靠近围护结构处产生的倍频带声压级。</w:t>
            </w:r>
          </w:p>
          <w:p w:rsidR="00163E53" w:rsidRDefault="00163E53" w:rsidP="00163E53">
            <w:pPr>
              <w:spacing w:line="240" w:lineRule="auto"/>
              <w:ind w:firstLineChars="0" w:firstLine="0"/>
              <w:jc w:val="center"/>
            </w:pPr>
            <w:r>
              <w:rPr>
                <w:noProof/>
              </w:rPr>
              <w:drawing>
                <wp:inline distT="0" distB="0" distL="0" distR="0" wp14:anchorId="4E1B5AC4" wp14:editId="0A760353">
                  <wp:extent cx="3410857" cy="1826868"/>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410255" cy="1826546"/>
                          </a:xfrm>
                          <a:prstGeom prst="rect">
                            <a:avLst/>
                          </a:prstGeom>
                          <a:noFill/>
                          <a:ln>
                            <a:noFill/>
                          </a:ln>
                        </pic:spPr>
                      </pic:pic>
                    </a:graphicData>
                  </a:graphic>
                </wp:inline>
              </w:drawing>
            </w:r>
          </w:p>
          <w:p w:rsidR="00163E53" w:rsidRPr="004D64AC" w:rsidRDefault="00163E53" w:rsidP="00163E53">
            <w:pPr>
              <w:widowControl/>
              <w:ind w:firstLine="422"/>
              <w:jc w:val="center"/>
              <w:rPr>
                <w:b/>
                <w:bCs/>
                <w:color w:val="000000"/>
                <w:kern w:val="0"/>
                <w:sz w:val="21"/>
                <w:szCs w:val="21"/>
              </w:rPr>
            </w:pPr>
            <w:r w:rsidRPr="004D64AC">
              <w:rPr>
                <w:rFonts w:hint="eastAsia"/>
                <w:b/>
                <w:bCs/>
                <w:color w:val="000000"/>
                <w:kern w:val="0"/>
                <w:sz w:val="21"/>
                <w:szCs w:val="21"/>
              </w:rPr>
              <w:t>图</w:t>
            </w:r>
            <w:r w:rsidRPr="004D64AC">
              <w:rPr>
                <w:rFonts w:hint="eastAsia"/>
                <w:b/>
                <w:bCs/>
                <w:color w:val="000000"/>
                <w:kern w:val="0"/>
                <w:sz w:val="21"/>
                <w:szCs w:val="21"/>
              </w:rPr>
              <w:t xml:space="preserve">4-1  </w:t>
            </w:r>
            <w:r w:rsidRPr="004D64AC">
              <w:rPr>
                <w:rFonts w:hint="eastAsia"/>
                <w:b/>
                <w:bCs/>
                <w:color w:val="000000"/>
                <w:kern w:val="0"/>
                <w:sz w:val="21"/>
                <w:szCs w:val="21"/>
              </w:rPr>
              <w:t>室内声源等效为室外声源图例</w:t>
            </w:r>
          </w:p>
          <w:p w:rsidR="00163E53" w:rsidRDefault="001E3463" w:rsidP="00163E53">
            <w:pPr>
              <w:ind w:firstLineChars="0" w:firstLine="0"/>
              <w:jc w:val="center"/>
            </w:pPr>
            <m:oMathPara>
              <m:oMath>
                <m:sSub>
                  <m:sSubPr>
                    <m:ctrlPr>
                      <w:rPr>
                        <w:rFonts w:ascii="Cambria Math" w:hAnsi="Cambria Math"/>
                      </w:rPr>
                    </m:ctrlPr>
                  </m:sSubPr>
                  <m:e>
                    <m:r>
                      <w:rPr>
                        <w:rFonts w:ascii="Cambria Math" w:hAnsi="Cambria Math"/>
                      </w:rPr>
                      <m:t>L</m:t>
                    </m:r>
                  </m:e>
                  <m:sub>
                    <m:r>
                      <w:rPr>
                        <w:rFonts w:ascii="Cambria Math" w:hAnsi="Cambria Math" w:hint="eastAsia"/>
                      </w:rPr>
                      <m:t>p1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w</m:t>
                    </m:r>
                  </m:sub>
                </m:sSub>
                <m:r>
                  <w:rPr>
                    <w:rFonts w:ascii="Cambria Math" w:hAnsi="Cambria Math"/>
                  </w:rPr>
                  <m:t>+10∙</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f>
                          <m:fPr>
                            <m:ctrlPr>
                              <w:rPr>
                                <w:rFonts w:ascii="Cambria Math" w:hAnsi="Cambria Math"/>
                                <w:i/>
                              </w:rPr>
                            </m:ctrlPr>
                          </m:fPr>
                          <m:num>
                            <m:r>
                              <w:rPr>
                                <w:rFonts w:ascii="Cambria Math" w:hAnsi="Cambria Math"/>
                              </w:rPr>
                              <m:t>Q</m:t>
                            </m:r>
                          </m:num>
                          <m:den>
                            <m:sSup>
                              <m:sSupPr>
                                <m:ctrlPr>
                                  <w:rPr>
                                    <w:rFonts w:ascii="Cambria Math" w:hAnsi="Cambria Math"/>
                                    <w:i/>
                                  </w:rPr>
                                </m:ctrlPr>
                              </m:sSupPr>
                              <m:e>
                                <m:r>
                                  <w:rPr>
                                    <w:rFonts w:ascii="Cambria Math" w:hAnsi="Cambria Math"/>
                                  </w:rPr>
                                  <m:t>4πr</m:t>
                                </m:r>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R</m:t>
                            </m:r>
                          </m:den>
                        </m:f>
                      </m:e>
                    </m:d>
                  </m:e>
                </m:func>
              </m:oMath>
            </m:oMathPara>
          </w:p>
          <w:p w:rsidR="00163E53" w:rsidRDefault="00163E53" w:rsidP="000B3B05">
            <w:pPr>
              <w:adjustRightInd w:val="0"/>
              <w:snapToGrid w:val="0"/>
              <w:spacing w:beforeLines="50" w:before="163"/>
              <w:ind w:firstLine="420"/>
              <w:jc w:val="left"/>
              <w:rPr>
                <w:sz w:val="21"/>
                <w:szCs w:val="21"/>
              </w:rPr>
            </w:pPr>
            <w:r>
              <w:rPr>
                <w:rFonts w:hint="eastAsia"/>
                <w:sz w:val="21"/>
                <w:szCs w:val="21"/>
              </w:rPr>
              <w:t>式中：</w:t>
            </w:r>
          </w:p>
          <w:p w:rsidR="00163E53" w:rsidRDefault="00163E53" w:rsidP="001162FC">
            <w:pPr>
              <w:autoSpaceDE w:val="0"/>
              <w:autoSpaceDN w:val="0"/>
              <w:adjustRightInd w:val="0"/>
              <w:snapToGrid w:val="0"/>
              <w:ind w:firstLine="420"/>
              <w:rPr>
                <w:sz w:val="21"/>
                <w:szCs w:val="21"/>
              </w:rPr>
            </w:pPr>
            <w:r>
              <w:rPr>
                <w:sz w:val="21"/>
                <w:szCs w:val="21"/>
              </w:rPr>
              <w:t>Q——</w:t>
            </w:r>
            <w:r>
              <w:rPr>
                <w:rFonts w:hint="eastAsia"/>
                <w:sz w:val="21"/>
                <w:szCs w:val="21"/>
              </w:rPr>
              <w:t>指向性因数</w:t>
            </w:r>
            <w:r>
              <w:rPr>
                <w:sz w:val="21"/>
                <w:szCs w:val="21"/>
              </w:rPr>
              <w:t>；通常对无指向性声源，当声源放在房间中心时，</w:t>
            </w:r>
            <w:r>
              <w:rPr>
                <w:sz w:val="21"/>
                <w:szCs w:val="21"/>
              </w:rPr>
              <w:t>Q=1</w:t>
            </w:r>
            <w:r>
              <w:rPr>
                <w:sz w:val="21"/>
                <w:szCs w:val="21"/>
              </w:rPr>
              <w:t>；当放在一面墙的中心时，</w:t>
            </w:r>
            <w:r>
              <w:rPr>
                <w:sz w:val="21"/>
                <w:szCs w:val="21"/>
              </w:rPr>
              <w:t>Q=2</w:t>
            </w:r>
            <w:r>
              <w:rPr>
                <w:sz w:val="21"/>
                <w:szCs w:val="21"/>
              </w:rPr>
              <w:t>；当放在两面墙夹角处时，</w:t>
            </w:r>
            <w:r>
              <w:rPr>
                <w:sz w:val="21"/>
                <w:szCs w:val="21"/>
              </w:rPr>
              <w:t>Q=4</w:t>
            </w:r>
            <w:r>
              <w:rPr>
                <w:sz w:val="21"/>
                <w:szCs w:val="21"/>
              </w:rPr>
              <w:t>；当放在三面墙夹角处时，</w:t>
            </w:r>
            <w:r>
              <w:rPr>
                <w:sz w:val="21"/>
                <w:szCs w:val="21"/>
              </w:rPr>
              <w:t>Q=8</w:t>
            </w:r>
            <w:r>
              <w:rPr>
                <w:sz w:val="21"/>
                <w:szCs w:val="21"/>
              </w:rPr>
              <w:t>；</w:t>
            </w:r>
          </w:p>
          <w:p w:rsidR="00163E53" w:rsidRDefault="00163E53" w:rsidP="001162FC">
            <w:pPr>
              <w:autoSpaceDE w:val="0"/>
              <w:autoSpaceDN w:val="0"/>
              <w:adjustRightInd w:val="0"/>
              <w:snapToGrid w:val="0"/>
              <w:ind w:firstLine="420"/>
              <w:rPr>
                <w:sz w:val="21"/>
                <w:szCs w:val="21"/>
              </w:rPr>
            </w:pPr>
            <w:r>
              <w:rPr>
                <w:sz w:val="21"/>
                <w:szCs w:val="21"/>
              </w:rPr>
              <w:t>R——</w:t>
            </w:r>
            <w:r>
              <w:rPr>
                <w:sz w:val="21"/>
                <w:szCs w:val="21"/>
              </w:rPr>
              <w:t>房间常数，</w:t>
            </w:r>
            <w:r>
              <w:rPr>
                <w:sz w:val="21"/>
                <w:szCs w:val="21"/>
              </w:rPr>
              <w:t>R=Sα/</w:t>
            </w:r>
            <w:r>
              <w:rPr>
                <w:sz w:val="21"/>
                <w:szCs w:val="21"/>
              </w:rPr>
              <w:t>（</w:t>
            </w:r>
            <w:r>
              <w:rPr>
                <w:sz w:val="21"/>
                <w:szCs w:val="21"/>
              </w:rPr>
              <w:t>1-α</w:t>
            </w:r>
            <w:r>
              <w:rPr>
                <w:sz w:val="21"/>
                <w:szCs w:val="21"/>
              </w:rPr>
              <w:t>）；</w:t>
            </w:r>
            <w:r>
              <w:rPr>
                <w:sz w:val="21"/>
                <w:szCs w:val="21"/>
              </w:rPr>
              <w:t>S</w:t>
            </w:r>
            <w:r>
              <w:rPr>
                <w:rFonts w:hint="eastAsia"/>
                <w:sz w:val="21"/>
                <w:szCs w:val="21"/>
              </w:rPr>
              <w:t>为</w:t>
            </w:r>
            <w:r>
              <w:rPr>
                <w:sz w:val="21"/>
                <w:szCs w:val="21"/>
              </w:rPr>
              <w:t>房间内表面面积，</w:t>
            </w:r>
            <w:r>
              <w:rPr>
                <w:sz w:val="21"/>
                <w:szCs w:val="21"/>
              </w:rPr>
              <w:t>m</w:t>
            </w:r>
            <w:r>
              <w:rPr>
                <w:sz w:val="21"/>
                <w:szCs w:val="21"/>
                <w:vertAlign w:val="superscript"/>
              </w:rPr>
              <w:t>2</w:t>
            </w:r>
            <w:r>
              <w:rPr>
                <w:sz w:val="21"/>
                <w:szCs w:val="21"/>
              </w:rPr>
              <w:t>，</w:t>
            </w:r>
            <w:r>
              <w:rPr>
                <w:sz w:val="21"/>
                <w:szCs w:val="21"/>
              </w:rPr>
              <w:t>α</w:t>
            </w:r>
            <w:r>
              <w:rPr>
                <w:rFonts w:hint="eastAsia"/>
                <w:sz w:val="21"/>
                <w:szCs w:val="21"/>
              </w:rPr>
              <w:t>为</w:t>
            </w:r>
            <w:r>
              <w:rPr>
                <w:sz w:val="21"/>
                <w:szCs w:val="21"/>
              </w:rPr>
              <w:t>平均吸声系数；</w:t>
            </w:r>
          </w:p>
          <w:p w:rsidR="00163E53" w:rsidRDefault="00163E53" w:rsidP="001162FC">
            <w:pPr>
              <w:autoSpaceDE w:val="0"/>
              <w:autoSpaceDN w:val="0"/>
              <w:adjustRightInd w:val="0"/>
              <w:snapToGrid w:val="0"/>
              <w:ind w:firstLine="420"/>
              <w:rPr>
                <w:sz w:val="21"/>
                <w:szCs w:val="21"/>
              </w:rPr>
            </w:pPr>
            <w:r>
              <w:rPr>
                <w:sz w:val="21"/>
                <w:szCs w:val="21"/>
              </w:rPr>
              <w:t>r——</w:t>
            </w:r>
            <w:r>
              <w:rPr>
                <w:rFonts w:hint="eastAsia"/>
                <w:sz w:val="21"/>
                <w:szCs w:val="21"/>
              </w:rPr>
              <w:t>声源到靠近围护结构某点处的距离</w:t>
            </w:r>
            <w:r>
              <w:rPr>
                <w:sz w:val="21"/>
                <w:szCs w:val="21"/>
              </w:rPr>
              <w:t>，</w:t>
            </w:r>
            <w:r>
              <w:rPr>
                <w:sz w:val="21"/>
                <w:szCs w:val="21"/>
              </w:rPr>
              <w:t>m</w:t>
            </w:r>
            <w:r>
              <w:rPr>
                <w:sz w:val="21"/>
                <w:szCs w:val="21"/>
              </w:rPr>
              <w:t>。</w:t>
            </w:r>
          </w:p>
          <w:p w:rsidR="00163E53" w:rsidRDefault="00163E53" w:rsidP="001162FC">
            <w:pPr>
              <w:autoSpaceDE w:val="0"/>
              <w:autoSpaceDN w:val="0"/>
              <w:adjustRightInd w:val="0"/>
              <w:snapToGrid w:val="0"/>
              <w:ind w:firstLine="420"/>
              <w:rPr>
                <w:sz w:val="21"/>
                <w:szCs w:val="21"/>
              </w:rPr>
            </w:pPr>
            <w:r>
              <w:rPr>
                <w:rFonts w:hint="eastAsia"/>
                <w:sz w:val="21"/>
                <w:szCs w:val="21"/>
              </w:rPr>
              <w:t>然后按下式计算出所有室内声源在围护结构处产生的</w:t>
            </w:r>
            <w:r>
              <w:rPr>
                <w:rFonts w:hint="eastAsia"/>
                <w:sz w:val="21"/>
                <w:szCs w:val="21"/>
              </w:rPr>
              <w:t>i</w:t>
            </w:r>
            <w:r>
              <w:rPr>
                <w:rFonts w:hint="eastAsia"/>
                <w:sz w:val="21"/>
                <w:szCs w:val="21"/>
              </w:rPr>
              <w:t>倍频带的叠加声压级，</w:t>
            </w:r>
            <w:r>
              <w:rPr>
                <w:rFonts w:hint="eastAsia"/>
                <w:sz w:val="21"/>
                <w:szCs w:val="21"/>
              </w:rPr>
              <w:t>dB</w:t>
            </w:r>
            <w:r>
              <w:rPr>
                <w:rFonts w:hint="eastAsia"/>
                <w:sz w:val="21"/>
                <w:szCs w:val="21"/>
              </w:rPr>
              <w:t>；</w:t>
            </w:r>
          </w:p>
          <w:p w:rsidR="00163E53" w:rsidRDefault="001E3463" w:rsidP="00163E53">
            <w:pPr>
              <w:ind w:firstLine="420"/>
              <w:rPr>
                <w:sz w:val="21"/>
                <w:szCs w:val="21"/>
              </w:rPr>
            </w:pPr>
            <m:oMathPara>
              <m:oMath>
                <m:sSub>
                  <m:sSubPr>
                    <m:ctrlPr>
                      <w:rPr>
                        <w:rFonts w:ascii="Cambria Math" w:hAnsi="Cambria Math"/>
                        <w:sz w:val="21"/>
                        <w:szCs w:val="21"/>
                      </w:rPr>
                    </m:ctrlPr>
                  </m:sSubPr>
                  <m:e>
                    <m:r>
                      <w:rPr>
                        <w:rFonts w:ascii="Cambria Math" w:hAnsi="Cambria Math"/>
                        <w:sz w:val="21"/>
                        <w:szCs w:val="21"/>
                      </w:rPr>
                      <m:t>L</m:t>
                    </m:r>
                  </m:e>
                  <m:sub>
                    <m:r>
                      <w:rPr>
                        <w:rFonts w:ascii="Cambria Math" w:hAnsi="Cambria Math" w:hint="eastAsia"/>
                        <w:sz w:val="21"/>
                        <w:szCs w:val="21"/>
                      </w:rPr>
                      <m:t>p</m:t>
                    </m:r>
                    <m:r>
                      <w:rPr>
                        <w:rFonts w:ascii="Cambria Math" w:hAnsi="Cambria Math"/>
                        <w:sz w:val="21"/>
                        <w:szCs w:val="21"/>
                      </w:rPr>
                      <m:t>1i</m:t>
                    </m:r>
                  </m:sub>
                </m:sSub>
                <m:d>
                  <m:dPr>
                    <m:ctrlPr>
                      <w:rPr>
                        <w:rFonts w:ascii="Cambria Math" w:hAnsi="Cambria Math"/>
                        <w:i/>
                        <w:sz w:val="21"/>
                        <w:szCs w:val="21"/>
                      </w:rPr>
                    </m:ctrlPr>
                  </m:dPr>
                  <m:e>
                    <m:r>
                      <w:rPr>
                        <w:rFonts w:ascii="Cambria Math" w:hAnsi="Cambria Math"/>
                        <w:sz w:val="21"/>
                        <w:szCs w:val="21"/>
                      </w:rPr>
                      <m:t>T</m:t>
                    </m:r>
                  </m:e>
                </m:d>
                <m:r>
                  <w:rPr>
                    <w:rFonts w:ascii="Cambria Math" w:hAnsi="Cambria Math"/>
                    <w:sz w:val="21"/>
                    <w:szCs w:val="21"/>
                  </w:rPr>
                  <m:t>=10</m:t>
                </m:r>
                <m:func>
                  <m:funcPr>
                    <m:ctrlPr>
                      <w:rPr>
                        <w:rFonts w:ascii="Cambria Math" w:hAnsi="Cambria Math"/>
                        <w:i/>
                        <w:sz w:val="21"/>
                        <w:szCs w:val="21"/>
                      </w:rPr>
                    </m:ctrlPr>
                  </m:funcPr>
                  <m:fName>
                    <m:r>
                      <m:rPr>
                        <m:sty m:val="p"/>
                      </m:rPr>
                      <w:rPr>
                        <w:rFonts w:ascii="Cambria Math" w:hAnsi="Cambria Math"/>
                        <w:sz w:val="21"/>
                        <w:szCs w:val="21"/>
                      </w:rPr>
                      <m:t>log</m:t>
                    </m:r>
                  </m:fName>
                  <m:e>
                    <m:d>
                      <m:dPr>
                        <m:ctrlPr>
                          <w:rPr>
                            <w:rFonts w:ascii="Cambria Math" w:hAnsi="Cambria Math"/>
                            <w:i/>
                            <w:sz w:val="21"/>
                            <w:szCs w:val="21"/>
                          </w:rPr>
                        </m:ctrlPr>
                      </m:dPr>
                      <m:e>
                        <m:nary>
                          <m:naryPr>
                            <m:chr m:val="∑"/>
                            <m:limLoc m:val="undOvr"/>
                            <m:ctrlPr>
                              <w:rPr>
                                <w:rFonts w:ascii="Cambria Math" w:hAnsi="Cambria Math"/>
                                <w:i/>
                                <w:sz w:val="21"/>
                                <w:szCs w:val="21"/>
                              </w:rPr>
                            </m:ctrlPr>
                          </m:naryPr>
                          <m:sub>
                            <m:r>
                              <w:rPr>
                                <w:rFonts w:ascii="Cambria Math" w:hAnsi="Cambria Math"/>
                                <w:sz w:val="21"/>
                                <w:szCs w:val="21"/>
                              </w:rPr>
                              <m:t>j=1</m:t>
                            </m:r>
                          </m:sub>
                          <m:sup>
                            <m:r>
                              <w:rPr>
                                <w:rFonts w:ascii="Cambria Math" w:hAnsi="Cambria Math"/>
                                <w:sz w:val="21"/>
                                <w:szCs w:val="21"/>
                              </w:rPr>
                              <m:t>N</m:t>
                            </m:r>
                          </m:sup>
                          <m:e>
                            <m:sSup>
                              <m:sSupPr>
                                <m:ctrlPr>
                                  <w:rPr>
                                    <w:rFonts w:ascii="Cambria Math" w:hAnsi="Cambria Math"/>
                                    <w:i/>
                                    <w:sz w:val="21"/>
                                    <w:szCs w:val="21"/>
                                  </w:rPr>
                                </m:ctrlPr>
                              </m:sSupPr>
                              <m:e>
                                <m:r>
                                  <w:rPr>
                                    <w:rFonts w:ascii="Cambria Math" w:hAnsi="Cambria Math"/>
                                    <w:sz w:val="21"/>
                                    <w:szCs w:val="21"/>
                                  </w:rPr>
                                  <m:t>10</m:t>
                                </m:r>
                              </m:e>
                              <m:sup>
                                <m:sSub>
                                  <m:sSubPr>
                                    <m:ctrlPr>
                                      <w:rPr>
                                        <w:rFonts w:ascii="Cambria Math" w:hAnsi="Cambria Math"/>
                                        <w:i/>
                                        <w:sz w:val="21"/>
                                        <w:szCs w:val="21"/>
                                      </w:rPr>
                                    </m:ctrlPr>
                                  </m:sSubPr>
                                  <m:e>
                                    <m:r>
                                      <w:rPr>
                                        <w:rFonts w:ascii="Cambria Math" w:hAnsi="Cambria Math"/>
                                        <w:sz w:val="21"/>
                                        <w:szCs w:val="21"/>
                                      </w:rPr>
                                      <m:t>0.1L</m:t>
                                    </m:r>
                                  </m:e>
                                  <m:sub>
                                    <m:r>
                                      <w:rPr>
                                        <w:rFonts w:ascii="Cambria Math" w:hAnsi="Cambria Math"/>
                                        <w:sz w:val="21"/>
                                        <w:szCs w:val="21"/>
                                      </w:rPr>
                                      <m:t>p1ij</m:t>
                                    </m:r>
                                  </m:sub>
                                </m:sSub>
                              </m:sup>
                            </m:sSup>
                          </m:e>
                        </m:nary>
                      </m:e>
                    </m:d>
                  </m:e>
                </m:func>
              </m:oMath>
            </m:oMathPara>
          </w:p>
          <w:p w:rsidR="00163E53" w:rsidRDefault="00163E53" w:rsidP="001162FC">
            <w:pPr>
              <w:autoSpaceDE w:val="0"/>
              <w:autoSpaceDN w:val="0"/>
              <w:adjustRightInd w:val="0"/>
              <w:snapToGrid w:val="0"/>
              <w:ind w:firstLine="420"/>
              <w:rPr>
                <w:sz w:val="21"/>
                <w:szCs w:val="21"/>
              </w:rPr>
            </w:pPr>
            <w:r>
              <w:rPr>
                <w:rFonts w:hint="eastAsia"/>
                <w:sz w:val="21"/>
                <w:szCs w:val="21"/>
              </w:rPr>
              <w:t>式中：</w:t>
            </w:r>
          </w:p>
          <w:p w:rsidR="00163E53" w:rsidRDefault="00163E53" w:rsidP="001162FC">
            <w:pPr>
              <w:autoSpaceDE w:val="0"/>
              <w:autoSpaceDN w:val="0"/>
              <w:adjustRightInd w:val="0"/>
              <w:snapToGrid w:val="0"/>
              <w:ind w:firstLine="420"/>
              <w:rPr>
                <w:sz w:val="21"/>
                <w:szCs w:val="21"/>
              </w:rPr>
            </w:pPr>
            <w:r>
              <w:rPr>
                <w:rFonts w:hint="eastAsia"/>
                <w:sz w:val="21"/>
                <w:szCs w:val="21"/>
              </w:rPr>
              <w:t>L</w:t>
            </w:r>
            <w:r>
              <w:rPr>
                <w:rFonts w:hint="eastAsia"/>
                <w:sz w:val="21"/>
                <w:szCs w:val="21"/>
                <w:vertAlign w:val="subscript"/>
              </w:rPr>
              <w:t>p1i</w:t>
            </w:r>
            <w:r>
              <w:rPr>
                <w:rFonts w:hint="eastAsia"/>
                <w:sz w:val="21"/>
                <w:szCs w:val="21"/>
              </w:rPr>
              <w:t>（</w:t>
            </w:r>
            <w:r>
              <w:rPr>
                <w:rFonts w:hint="eastAsia"/>
                <w:sz w:val="21"/>
                <w:szCs w:val="21"/>
              </w:rPr>
              <w:t>T</w:t>
            </w:r>
            <w:r>
              <w:rPr>
                <w:rFonts w:hint="eastAsia"/>
                <w:sz w:val="21"/>
                <w:szCs w:val="21"/>
              </w:rPr>
              <w:t>）</w:t>
            </w:r>
            <w:r>
              <w:rPr>
                <w:sz w:val="21"/>
                <w:szCs w:val="21"/>
              </w:rPr>
              <w:t>——</w:t>
            </w:r>
            <w:r>
              <w:rPr>
                <w:rFonts w:hint="eastAsia"/>
                <w:sz w:val="21"/>
                <w:szCs w:val="21"/>
              </w:rPr>
              <w:t>靠近围护结构处室内</w:t>
            </w:r>
            <w:r>
              <w:rPr>
                <w:rFonts w:hint="eastAsia"/>
                <w:sz w:val="21"/>
                <w:szCs w:val="21"/>
              </w:rPr>
              <w:t>N</w:t>
            </w:r>
            <w:r>
              <w:rPr>
                <w:rFonts w:hint="eastAsia"/>
                <w:sz w:val="21"/>
                <w:szCs w:val="21"/>
              </w:rPr>
              <w:t>个声源</w:t>
            </w:r>
            <w:r>
              <w:rPr>
                <w:rFonts w:hint="eastAsia"/>
                <w:sz w:val="21"/>
                <w:szCs w:val="21"/>
              </w:rPr>
              <w:t>i</w:t>
            </w:r>
            <w:r>
              <w:rPr>
                <w:rFonts w:hint="eastAsia"/>
                <w:sz w:val="21"/>
                <w:szCs w:val="21"/>
              </w:rPr>
              <w:t>倍频带的叠加声压级，</w:t>
            </w:r>
            <w:r>
              <w:rPr>
                <w:rFonts w:hint="eastAsia"/>
                <w:sz w:val="21"/>
                <w:szCs w:val="21"/>
              </w:rPr>
              <w:t>dB</w:t>
            </w:r>
            <w:r>
              <w:rPr>
                <w:rFonts w:hint="eastAsia"/>
                <w:sz w:val="21"/>
                <w:szCs w:val="21"/>
              </w:rPr>
              <w:t>；</w:t>
            </w:r>
          </w:p>
          <w:p w:rsidR="00163E53" w:rsidRDefault="00163E53" w:rsidP="001162FC">
            <w:pPr>
              <w:autoSpaceDE w:val="0"/>
              <w:autoSpaceDN w:val="0"/>
              <w:adjustRightInd w:val="0"/>
              <w:snapToGrid w:val="0"/>
              <w:ind w:firstLine="420"/>
              <w:rPr>
                <w:sz w:val="21"/>
                <w:szCs w:val="21"/>
              </w:rPr>
            </w:pPr>
            <w:r>
              <w:rPr>
                <w:rFonts w:hint="eastAsia"/>
                <w:sz w:val="21"/>
                <w:szCs w:val="21"/>
              </w:rPr>
              <w:t>L</w:t>
            </w:r>
            <w:r>
              <w:rPr>
                <w:rFonts w:hint="eastAsia"/>
                <w:sz w:val="21"/>
                <w:szCs w:val="21"/>
                <w:vertAlign w:val="subscript"/>
              </w:rPr>
              <w:t>p1ij</w:t>
            </w:r>
            <w:r>
              <w:rPr>
                <w:sz w:val="21"/>
                <w:szCs w:val="21"/>
              </w:rPr>
              <w:t>——</w:t>
            </w:r>
            <w:r>
              <w:rPr>
                <w:rFonts w:hint="eastAsia"/>
                <w:sz w:val="21"/>
                <w:szCs w:val="21"/>
              </w:rPr>
              <w:t>室内</w:t>
            </w:r>
            <w:r>
              <w:rPr>
                <w:rFonts w:hint="eastAsia"/>
                <w:sz w:val="21"/>
                <w:szCs w:val="21"/>
              </w:rPr>
              <w:t>j</w:t>
            </w:r>
            <w:r>
              <w:rPr>
                <w:rFonts w:hint="eastAsia"/>
                <w:sz w:val="21"/>
                <w:szCs w:val="21"/>
              </w:rPr>
              <w:t>声源</w:t>
            </w:r>
            <w:r>
              <w:rPr>
                <w:rFonts w:hint="eastAsia"/>
                <w:sz w:val="21"/>
                <w:szCs w:val="21"/>
              </w:rPr>
              <w:t>i</w:t>
            </w:r>
            <w:r>
              <w:rPr>
                <w:rFonts w:hint="eastAsia"/>
                <w:sz w:val="21"/>
                <w:szCs w:val="21"/>
              </w:rPr>
              <w:t>倍频带的声压级，</w:t>
            </w:r>
            <w:r>
              <w:rPr>
                <w:rFonts w:hint="eastAsia"/>
                <w:sz w:val="21"/>
                <w:szCs w:val="21"/>
              </w:rPr>
              <w:t>dB</w:t>
            </w:r>
            <w:r>
              <w:rPr>
                <w:rFonts w:hint="eastAsia"/>
                <w:sz w:val="21"/>
                <w:szCs w:val="21"/>
              </w:rPr>
              <w:t>；</w:t>
            </w:r>
          </w:p>
          <w:p w:rsidR="00163E53" w:rsidRDefault="00163E53" w:rsidP="001162FC">
            <w:pPr>
              <w:autoSpaceDE w:val="0"/>
              <w:autoSpaceDN w:val="0"/>
              <w:adjustRightInd w:val="0"/>
              <w:snapToGrid w:val="0"/>
              <w:ind w:firstLine="420"/>
              <w:rPr>
                <w:sz w:val="21"/>
                <w:szCs w:val="21"/>
              </w:rPr>
            </w:pPr>
            <w:r>
              <w:rPr>
                <w:rFonts w:hint="eastAsia"/>
                <w:sz w:val="21"/>
                <w:szCs w:val="21"/>
              </w:rPr>
              <w:t>N</w:t>
            </w:r>
            <w:r>
              <w:rPr>
                <w:sz w:val="21"/>
                <w:szCs w:val="21"/>
              </w:rPr>
              <w:t>——</w:t>
            </w:r>
            <w:r>
              <w:rPr>
                <w:rFonts w:hint="eastAsia"/>
                <w:sz w:val="21"/>
                <w:szCs w:val="21"/>
              </w:rPr>
              <w:t>室内声源总数。</w:t>
            </w:r>
          </w:p>
          <w:p w:rsidR="00163E53" w:rsidRDefault="00163E53" w:rsidP="001162FC">
            <w:pPr>
              <w:autoSpaceDE w:val="0"/>
              <w:autoSpaceDN w:val="0"/>
              <w:adjustRightInd w:val="0"/>
              <w:snapToGrid w:val="0"/>
              <w:ind w:firstLine="420"/>
              <w:rPr>
                <w:sz w:val="21"/>
                <w:szCs w:val="21"/>
              </w:rPr>
            </w:pPr>
            <w:r>
              <w:rPr>
                <w:rFonts w:hint="eastAsia"/>
                <w:sz w:val="21"/>
                <w:szCs w:val="21"/>
              </w:rPr>
              <w:t>在室内近似为扩散声场时，按下式计算出靠近室外围护结构处的声压级：</w:t>
            </w:r>
          </w:p>
          <w:p w:rsidR="00163E53" w:rsidRDefault="001E3463" w:rsidP="00163E53">
            <w:pPr>
              <w:ind w:firstLine="420"/>
              <w:rPr>
                <w:sz w:val="21"/>
                <w:szCs w:val="21"/>
              </w:rPr>
            </w:pPr>
            <m:oMathPara>
              <m:oMath>
                <m:sSub>
                  <m:sSubPr>
                    <m:ctrlPr>
                      <w:rPr>
                        <w:rFonts w:ascii="Cambria Math" w:hAnsi="Cambria Math"/>
                        <w:sz w:val="21"/>
                        <w:szCs w:val="21"/>
                      </w:rPr>
                    </m:ctrlPr>
                  </m:sSubPr>
                  <m:e>
                    <m:r>
                      <w:rPr>
                        <w:rFonts w:ascii="Cambria Math" w:hAnsi="Cambria Math"/>
                        <w:sz w:val="21"/>
                        <w:szCs w:val="21"/>
                      </w:rPr>
                      <m:t>L</m:t>
                    </m:r>
                  </m:e>
                  <m:sub>
                    <m:r>
                      <w:rPr>
                        <w:rFonts w:ascii="Cambria Math" w:hAnsi="Cambria Math" w:hint="eastAsia"/>
                        <w:sz w:val="21"/>
                        <w:szCs w:val="21"/>
                      </w:rPr>
                      <m:t>p</m:t>
                    </m:r>
                    <m:r>
                      <w:rPr>
                        <w:rFonts w:ascii="Cambria Math" w:hAnsi="Cambria Math"/>
                        <w:sz w:val="21"/>
                        <w:szCs w:val="21"/>
                      </w:rPr>
                      <m:t>2i</m:t>
                    </m:r>
                  </m:sub>
                </m:sSub>
                <m:d>
                  <m:dPr>
                    <m:ctrlPr>
                      <w:rPr>
                        <w:rFonts w:ascii="Cambria Math" w:hAnsi="Cambria Math"/>
                        <w:i/>
                        <w:sz w:val="21"/>
                        <w:szCs w:val="21"/>
                      </w:rPr>
                    </m:ctrlPr>
                  </m:dPr>
                  <m:e>
                    <m:r>
                      <w:rPr>
                        <w:rFonts w:ascii="Cambria Math" w:hAnsi="Cambria Math"/>
                        <w:sz w:val="21"/>
                        <w:szCs w:val="21"/>
                      </w:rPr>
                      <m:t>T</m:t>
                    </m:r>
                  </m:e>
                </m:d>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p1i</m:t>
                    </m:r>
                  </m:sub>
                </m:sSub>
                <m:d>
                  <m:dPr>
                    <m:ctrlPr>
                      <w:rPr>
                        <w:rFonts w:ascii="Cambria Math" w:hAnsi="Cambria Math"/>
                        <w:i/>
                        <w:sz w:val="21"/>
                        <w:szCs w:val="21"/>
                      </w:rPr>
                    </m:ctrlPr>
                  </m:dPr>
                  <m:e>
                    <m:r>
                      <w:rPr>
                        <w:rFonts w:ascii="Cambria Math" w:hAnsi="Cambria Math"/>
                        <w:sz w:val="21"/>
                        <w:szCs w:val="21"/>
                      </w:rPr>
                      <m:t>T</m:t>
                    </m:r>
                  </m:e>
                </m:d>
                <m:r>
                  <w:rPr>
                    <w:rFonts w:ascii="Cambria Math" w:hAnsi="Cambria Math"/>
                    <w:sz w:val="21"/>
                    <w:szCs w:val="21"/>
                  </w:rPr>
                  <m:t>-</m:t>
                </m:r>
                <m:d>
                  <m:dPr>
                    <m:ctrlPr>
                      <w:rPr>
                        <w:rFonts w:ascii="Cambria Math" w:hAnsi="Cambria Math"/>
                        <w:i/>
                        <w:sz w:val="21"/>
                        <w:szCs w:val="21"/>
                      </w:rPr>
                    </m:ctrlPr>
                  </m:dPr>
                  <m:e>
                    <m:sSub>
                      <m:sSubPr>
                        <m:ctrlPr>
                          <w:rPr>
                            <w:rFonts w:ascii="Cambria Math" w:hAnsi="Cambria Math"/>
                            <w:i/>
                            <w:sz w:val="21"/>
                            <w:szCs w:val="21"/>
                          </w:rPr>
                        </m:ctrlPr>
                      </m:sSubPr>
                      <m:e>
                        <m:r>
                          <w:rPr>
                            <w:rFonts w:ascii="Cambria Math" w:hAnsi="Cambria Math"/>
                            <w:sz w:val="21"/>
                            <w:szCs w:val="21"/>
                          </w:rPr>
                          <m:t>TL</m:t>
                        </m:r>
                      </m:e>
                      <m:sub>
                        <m:r>
                          <w:rPr>
                            <w:rFonts w:ascii="Cambria Math" w:hAnsi="Cambria Math"/>
                            <w:sz w:val="21"/>
                            <w:szCs w:val="21"/>
                          </w:rPr>
                          <m:t>i</m:t>
                        </m:r>
                      </m:sub>
                    </m:sSub>
                    <m:r>
                      <w:rPr>
                        <w:rFonts w:ascii="Cambria Math" w:hAnsi="Cambria Math"/>
                        <w:sz w:val="21"/>
                        <w:szCs w:val="21"/>
                      </w:rPr>
                      <m:t>+6</m:t>
                    </m:r>
                  </m:e>
                </m:d>
              </m:oMath>
            </m:oMathPara>
          </w:p>
          <w:p w:rsidR="00163E53" w:rsidRDefault="00163E53" w:rsidP="001162FC">
            <w:pPr>
              <w:autoSpaceDE w:val="0"/>
              <w:autoSpaceDN w:val="0"/>
              <w:adjustRightInd w:val="0"/>
              <w:snapToGrid w:val="0"/>
              <w:ind w:firstLine="420"/>
              <w:rPr>
                <w:sz w:val="21"/>
                <w:szCs w:val="21"/>
              </w:rPr>
            </w:pPr>
            <w:r>
              <w:rPr>
                <w:rFonts w:hint="eastAsia"/>
                <w:sz w:val="21"/>
                <w:szCs w:val="21"/>
              </w:rPr>
              <w:t>式中：</w:t>
            </w:r>
          </w:p>
          <w:p w:rsidR="00163E53" w:rsidRDefault="00163E53" w:rsidP="001162FC">
            <w:pPr>
              <w:autoSpaceDE w:val="0"/>
              <w:autoSpaceDN w:val="0"/>
              <w:adjustRightInd w:val="0"/>
              <w:snapToGrid w:val="0"/>
              <w:ind w:firstLine="420"/>
              <w:rPr>
                <w:sz w:val="21"/>
                <w:szCs w:val="21"/>
              </w:rPr>
            </w:pPr>
            <w:r>
              <w:rPr>
                <w:rFonts w:hint="eastAsia"/>
                <w:sz w:val="21"/>
                <w:szCs w:val="21"/>
              </w:rPr>
              <w:t>L</w:t>
            </w:r>
            <w:r>
              <w:rPr>
                <w:rFonts w:hint="eastAsia"/>
                <w:sz w:val="21"/>
                <w:szCs w:val="21"/>
                <w:vertAlign w:val="subscript"/>
              </w:rPr>
              <w:t>p1i</w:t>
            </w:r>
            <w:r>
              <w:rPr>
                <w:rFonts w:hint="eastAsia"/>
                <w:sz w:val="21"/>
                <w:szCs w:val="21"/>
              </w:rPr>
              <w:t>（</w:t>
            </w:r>
            <w:r>
              <w:rPr>
                <w:rFonts w:hint="eastAsia"/>
                <w:sz w:val="21"/>
                <w:szCs w:val="21"/>
              </w:rPr>
              <w:t>T</w:t>
            </w:r>
            <w:r>
              <w:rPr>
                <w:rFonts w:hint="eastAsia"/>
                <w:sz w:val="21"/>
                <w:szCs w:val="21"/>
              </w:rPr>
              <w:t>）</w:t>
            </w:r>
            <w:r>
              <w:rPr>
                <w:sz w:val="21"/>
                <w:szCs w:val="21"/>
              </w:rPr>
              <w:t>——</w:t>
            </w:r>
            <w:r>
              <w:rPr>
                <w:rFonts w:hint="eastAsia"/>
                <w:sz w:val="21"/>
                <w:szCs w:val="21"/>
              </w:rPr>
              <w:t>靠近围护结构处室外</w:t>
            </w:r>
            <w:r>
              <w:rPr>
                <w:rFonts w:hint="eastAsia"/>
                <w:sz w:val="21"/>
                <w:szCs w:val="21"/>
              </w:rPr>
              <w:t>N</w:t>
            </w:r>
            <w:r>
              <w:rPr>
                <w:rFonts w:hint="eastAsia"/>
                <w:sz w:val="21"/>
                <w:szCs w:val="21"/>
              </w:rPr>
              <w:t>个声源</w:t>
            </w:r>
            <w:r>
              <w:rPr>
                <w:rFonts w:hint="eastAsia"/>
                <w:sz w:val="21"/>
                <w:szCs w:val="21"/>
              </w:rPr>
              <w:t>i</w:t>
            </w:r>
            <w:r>
              <w:rPr>
                <w:rFonts w:hint="eastAsia"/>
                <w:sz w:val="21"/>
                <w:szCs w:val="21"/>
              </w:rPr>
              <w:t>倍频带的叠加声压级，</w:t>
            </w:r>
            <w:r>
              <w:rPr>
                <w:rFonts w:hint="eastAsia"/>
                <w:sz w:val="21"/>
                <w:szCs w:val="21"/>
              </w:rPr>
              <w:t>dB</w:t>
            </w:r>
            <w:r>
              <w:rPr>
                <w:rFonts w:hint="eastAsia"/>
                <w:sz w:val="21"/>
                <w:szCs w:val="21"/>
              </w:rPr>
              <w:t>；</w:t>
            </w:r>
          </w:p>
          <w:p w:rsidR="00163E53" w:rsidRDefault="00163E53" w:rsidP="001162FC">
            <w:pPr>
              <w:autoSpaceDE w:val="0"/>
              <w:autoSpaceDN w:val="0"/>
              <w:adjustRightInd w:val="0"/>
              <w:snapToGrid w:val="0"/>
              <w:ind w:firstLine="420"/>
              <w:rPr>
                <w:sz w:val="21"/>
                <w:szCs w:val="21"/>
              </w:rPr>
            </w:pPr>
            <w:r>
              <w:rPr>
                <w:rFonts w:hint="eastAsia"/>
                <w:sz w:val="21"/>
                <w:szCs w:val="21"/>
              </w:rPr>
              <w:t>TL</w:t>
            </w:r>
            <w:r>
              <w:rPr>
                <w:rFonts w:hint="eastAsia"/>
                <w:sz w:val="21"/>
                <w:szCs w:val="21"/>
                <w:vertAlign w:val="subscript"/>
              </w:rPr>
              <w:t>i</w:t>
            </w:r>
            <w:r>
              <w:rPr>
                <w:sz w:val="21"/>
                <w:szCs w:val="21"/>
              </w:rPr>
              <w:t>——</w:t>
            </w:r>
            <w:r>
              <w:rPr>
                <w:rFonts w:hint="eastAsia"/>
                <w:sz w:val="21"/>
                <w:szCs w:val="21"/>
              </w:rPr>
              <w:t>围护结构</w:t>
            </w:r>
            <w:r>
              <w:rPr>
                <w:rFonts w:hint="eastAsia"/>
                <w:sz w:val="21"/>
                <w:szCs w:val="21"/>
              </w:rPr>
              <w:t>i</w:t>
            </w:r>
            <w:r>
              <w:rPr>
                <w:rFonts w:hint="eastAsia"/>
                <w:sz w:val="21"/>
                <w:szCs w:val="21"/>
              </w:rPr>
              <w:t>倍频带的隔声量，</w:t>
            </w:r>
            <w:r>
              <w:rPr>
                <w:rFonts w:hint="eastAsia"/>
                <w:sz w:val="21"/>
                <w:szCs w:val="21"/>
              </w:rPr>
              <w:t>dB</w:t>
            </w:r>
            <w:r>
              <w:rPr>
                <w:rFonts w:hint="eastAsia"/>
                <w:sz w:val="21"/>
                <w:szCs w:val="21"/>
              </w:rPr>
              <w:t>。</w:t>
            </w:r>
          </w:p>
          <w:p w:rsidR="00163E53" w:rsidRDefault="00163E53" w:rsidP="001162FC">
            <w:pPr>
              <w:autoSpaceDE w:val="0"/>
              <w:autoSpaceDN w:val="0"/>
              <w:adjustRightInd w:val="0"/>
              <w:snapToGrid w:val="0"/>
              <w:ind w:firstLine="420"/>
              <w:rPr>
                <w:sz w:val="21"/>
                <w:szCs w:val="21"/>
              </w:rPr>
            </w:pPr>
            <w:r>
              <w:rPr>
                <w:rFonts w:hint="eastAsia"/>
                <w:sz w:val="21"/>
                <w:szCs w:val="21"/>
              </w:rPr>
              <w:lastRenderedPageBreak/>
              <w:t>按下式将室外声源的声压级和透过面积换算成等效的室外声源，计算出中心位置位于透声面积（</w:t>
            </w:r>
            <w:r>
              <w:rPr>
                <w:rFonts w:hint="eastAsia"/>
                <w:sz w:val="21"/>
                <w:szCs w:val="21"/>
              </w:rPr>
              <w:t>S</w:t>
            </w:r>
            <w:r>
              <w:rPr>
                <w:rFonts w:hint="eastAsia"/>
                <w:sz w:val="21"/>
                <w:szCs w:val="21"/>
              </w:rPr>
              <w:t>）处的等效声源的倍频带声功率级。</w:t>
            </w:r>
          </w:p>
          <w:p w:rsidR="00163E53" w:rsidRDefault="001E3463" w:rsidP="009B0B7B">
            <w:pPr>
              <w:ind w:firstLine="420"/>
              <w:rPr>
                <w:sz w:val="21"/>
                <w:szCs w:val="21"/>
              </w:rPr>
            </w:pPr>
            <m:oMathPara>
              <m:oMath>
                <m:sSub>
                  <m:sSubPr>
                    <m:ctrlPr>
                      <w:rPr>
                        <w:rFonts w:ascii="Cambria Math" w:hAnsi="Cambria Math"/>
                        <w:sz w:val="21"/>
                        <w:szCs w:val="21"/>
                      </w:rPr>
                    </m:ctrlPr>
                  </m:sSubPr>
                  <m:e>
                    <m:r>
                      <w:rPr>
                        <w:rFonts w:ascii="Cambria Math" w:hAnsi="Cambria Math"/>
                        <w:sz w:val="21"/>
                        <w:szCs w:val="21"/>
                      </w:rPr>
                      <m:t>L</m:t>
                    </m:r>
                  </m:e>
                  <m:sub>
                    <m:r>
                      <w:rPr>
                        <w:rFonts w:ascii="Cambria Math" w:hAnsi="Cambria Math"/>
                        <w:sz w:val="21"/>
                        <w:szCs w:val="21"/>
                      </w:rPr>
                      <m:t>w</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hint="eastAsia"/>
                        <w:sz w:val="21"/>
                        <w:szCs w:val="21"/>
                      </w:rPr>
                      <m:t>p</m:t>
                    </m:r>
                    <m:r>
                      <w:rPr>
                        <w:rFonts w:ascii="Cambria Math" w:hAnsi="Cambria Math"/>
                        <w:sz w:val="21"/>
                        <w:szCs w:val="21"/>
                      </w:rPr>
                      <m:t>2</m:t>
                    </m:r>
                  </m:sub>
                </m:sSub>
                <m:d>
                  <m:dPr>
                    <m:ctrlPr>
                      <w:rPr>
                        <w:rFonts w:ascii="Cambria Math" w:hAnsi="Cambria Math"/>
                        <w:i/>
                        <w:sz w:val="21"/>
                        <w:szCs w:val="21"/>
                      </w:rPr>
                    </m:ctrlPr>
                  </m:dPr>
                  <m:e>
                    <m:r>
                      <w:rPr>
                        <w:rFonts w:ascii="Cambria Math" w:hAnsi="Cambria Math"/>
                        <w:sz w:val="21"/>
                        <w:szCs w:val="21"/>
                      </w:rPr>
                      <m:t>T</m:t>
                    </m:r>
                  </m:e>
                </m:d>
                <m:r>
                  <w:rPr>
                    <w:rFonts w:ascii="Cambria Math" w:hAnsi="Cambria Math"/>
                    <w:sz w:val="21"/>
                    <w:szCs w:val="21"/>
                  </w:rPr>
                  <m:t>+10</m:t>
                </m:r>
                <m:func>
                  <m:funcPr>
                    <m:ctrlPr>
                      <w:rPr>
                        <w:rFonts w:ascii="Cambria Math" w:hAnsi="Cambria Math"/>
                        <w:i/>
                        <w:sz w:val="21"/>
                        <w:szCs w:val="21"/>
                      </w:rPr>
                    </m:ctrlPr>
                  </m:funcPr>
                  <m:fName>
                    <m:r>
                      <m:rPr>
                        <m:sty m:val="p"/>
                      </m:rPr>
                      <w:rPr>
                        <w:rFonts w:ascii="Cambria Math" w:hAnsi="Cambria Math"/>
                        <w:sz w:val="21"/>
                        <w:szCs w:val="21"/>
                      </w:rPr>
                      <m:t>lg</m:t>
                    </m:r>
                  </m:fName>
                  <m:e>
                    <m:r>
                      <w:rPr>
                        <w:rFonts w:ascii="Cambria Math" w:hAnsi="Cambria Math"/>
                        <w:sz w:val="21"/>
                        <w:szCs w:val="21"/>
                      </w:rPr>
                      <m:t>S</m:t>
                    </m:r>
                  </m:e>
                </m:func>
              </m:oMath>
            </m:oMathPara>
          </w:p>
          <w:p w:rsidR="00163E53" w:rsidRDefault="00163E53" w:rsidP="001162FC">
            <w:pPr>
              <w:autoSpaceDE w:val="0"/>
              <w:autoSpaceDN w:val="0"/>
              <w:adjustRightInd w:val="0"/>
              <w:snapToGrid w:val="0"/>
              <w:ind w:firstLine="420"/>
              <w:rPr>
                <w:sz w:val="21"/>
                <w:szCs w:val="21"/>
              </w:rPr>
            </w:pPr>
            <w:r>
              <w:rPr>
                <w:rFonts w:hint="eastAsia"/>
                <w:sz w:val="21"/>
                <w:szCs w:val="21"/>
              </w:rPr>
              <w:t>然后按照室外声源预测方法计算预测点处的</w:t>
            </w:r>
            <w:r>
              <w:rPr>
                <w:rFonts w:hint="eastAsia"/>
                <w:sz w:val="21"/>
                <w:szCs w:val="21"/>
              </w:rPr>
              <w:t>A</w:t>
            </w:r>
            <w:r>
              <w:rPr>
                <w:rFonts w:hint="eastAsia"/>
                <w:sz w:val="21"/>
                <w:szCs w:val="21"/>
              </w:rPr>
              <w:t>声级。</w:t>
            </w:r>
          </w:p>
          <w:p w:rsidR="00163E53" w:rsidRDefault="00163E53" w:rsidP="001162FC">
            <w:pPr>
              <w:autoSpaceDE w:val="0"/>
              <w:autoSpaceDN w:val="0"/>
              <w:adjustRightInd w:val="0"/>
              <w:snapToGrid w:val="0"/>
              <w:ind w:firstLine="420"/>
              <w:rPr>
                <w:sz w:val="21"/>
                <w:szCs w:val="21"/>
              </w:rPr>
            </w:pPr>
            <w:r>
              <w:rPr>
                <w:rFonts w:hint="eastAsia"/>
                <w:sz w:val="21"/>
                <w:szCs w:val="21"/>
              </w:rPr>
              <w:t>B</w:t>
            </w:r>
            <w:r>
              <w:rPr>
                <w:rFonts w:hint="eastAsia"/>
                <w:sz w:val="21"/>
                <w:szCs w:val="21"/>
              </w:rPr>
              <w:t>、室外点声源在预测点产生的声级计算基本公式</w:t>
            </w:r>
          </w:p>
          <w:p w:rsidR="00163E53" w:rsidRDefault="00163E53" w:rsidP="001162FC">
            <w:pPr>
              <w:autoSpaceDE w:val="0"/>
              <w:autoSpaceDN w:val="0"/>
              <w:adjustRightInd w:val="0"/>
              <w:snapToGrid w:val="0"/>
              <w:ind w:firstLine="420"/>
              <w:rPr>
                <w:sz w:val="21"/>
                <w:szCs w:val="21"/>
              </w:rPr>
            </w:pPr>
            <w:r>
              <w:rPr>
                <w:rFonts w:hint="eastAsia"/>
                <w:sz w:val="21"/>
                <w:szCs w:val="21"/>
              </w:rPr>
              <w:t>在不能取得声源倍频带声功率级或倍频带声压级，只能获得</w:t>
            </w:r>
            <w:r>
              <w:rPr>
                <w:rFonts w:hint="eastAsia"/>
                <w:sz w:val="21"/>
                <w:szCs w:val="21"/>
              </w:rPr>
              <w:t>A</w:t>
            </w:r>
            <w:r>
              <w:rPr>
                <w:rFonts w:hint="eastAsia"/>
                <w:sz w:val="21"/>
                <w:szCs w:val="21"/>
              </w:rPr>
              <w:t>声功率级或某点的</w:t>
            </w:r>
            <w:r>
              <w:rPr>
                <w:rFonts w:hint="eastAsia"/>
                <w:sz w:val="21"/>
                <w:szCs w:val="21"/>
              </w:rPr>
              <w:t>A</w:t>
            </w:r>
            <w:r>
              <w:rPr>
                <w:rFonts w:hint="eastAsia"/>
                <w:sz w:val="21"/>
                <w:szCs w:val="21"/>
              </w:rPr>
              <w:t>声级时，可按下述公式作近似计算。</w:t>
            </w:r>
          </w:p>
          <w:p w:rsidR="00163E53" w:rsidRDefault="001E3463" w:rsidP="009B0B7B">
            <w:pPr>
              <w:ind w:firstLine="420"/>
              <w:rPr>
                <w:sz w:val="21"/>
                <w:szCs w:val="21"/>
              </w:rPr>
            </w:pPr>
            <m:oMathPara>
              <m:oMath>
                <m:sSub>
                  <m:sSubPr>
                    <m:ctrlPr>
                      <w:rPr>
                        <w:rFonts w:ascii="Cambria Math" w:hAnsi="Cambria Math"/>
                        <w:sz w:val="21"/>
                        <w:szCs w:val="21"/>
                      </w:rPr>
                    </m:ctrlPr>
                  </m:sSubPr>
                  <m:e>
                    <m:r>
                      <w:rPr>
                        <w:rFonts w:ascii="Cambria Math" w:hAnsi="Cambria Math"/>
                        <w:sz w:val="21"/>
                        <w:szCs w:val="21"/>
                      </w:rPr>
                      <m:t>L</m:t>
                    </m:r>
                  </m:e>
                  <m:sub>
                    <m:r>
                      <w:rPr>
                        <w:rFonts w:ascii="Cambria Math" w:hAnsi="Cambria Math"/>
                        <w:sz w:val="21"/>
                        <w:szCs w:val="21"/>
                      </w:rPr>
                      <m:t>A</m:t>
                    </m:r>
                  </m:sub>
                </m:sSub>
                <m:d>
                  <m:dPr>
                    <m:ctrlPr>
                      <w:rPr>
                        <w:rFonts w:ascii="Cambria Math" w:hAnsi="Cambria Math"/>
                        <w:i/>
                        <w:sz w:val="21"/>
                        <w:szCs w:val="21"/>
                      </w:rPr>
                    </m:ctrlPr>
                  </m:dPr>
                  <m:e>
                    <m:r>
                      <w:rPr>
                        <w:rFonts w:ascii="Cambria Math" w:hAnsi="Cambria Math" w:hint="eastAsia"/>
                        <w:sz w:val="21"/>
                        <w:szCs w:val="21"/>
                      </w:rPr>
                      <m:t>r</m:t>
                    </m:r>
                  </m:e>
                </m:d>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AW</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D</m:t>
                    </m:r>
                  </m:e>
                  <m:sub>
                    <m:r>
                      <w:rPr>
                        <w:rFonts w:ascii="Cambria Math" w:hAnsi="Cambria Math"/>
                        <w:sz w:val="21"/>
                        <w:szCs w:val="21"/>
                      </w:rPr>
                      <m:t>C</m:t>
                    </m:r>
                  </m:sub>
                </m:sSub>
                <m:r>
                  <w:rPr>
                    <w:rFonts w:ascii="Cambria Math" w:hAnsi="Cambria Math"/>
                    <w:sz w:val="21"/>
                    <w:szCs w:val="21"/>
                  </w:rPr>
                  <m:t>-A</m:t>
                </m:r>
              </m:oMath>
            </m:oMathPara>
          </w:p>
          <w:p w:rsidR="00163E53" w:rsidRDefault="001E3463" w:rsidP="009B0B7B">
            <w:pPr>
              <w:ind w:firstLine="420"/>
              <w:rPr>
                <w:sz w:val="21"/>
                <w:szCs w:val="21"/>
              </w:rPr>
            </w:pPr>
            <m:oMathPara>
              <m:oMath>
                <m:sSub>
                  <m:sSubPr>
                    <m:ctrlPr>
                      <w:rPr>
                        <w:rFonts w:ascii="Cambria Math" w:hAnsi="Cambria Math"/>
                        <w:sz w:val="21"/>
                        <w:szCs w:val="21"/>
                      </w:rPr>
                    </m:ctrlPr>
                  </m:sSubPr>
                  <m:e>
                    <m:r>
                      <w:rPr>
                        <w:rFonts w:ascii="Cambria Math" w:hAnsi="Cambria Math"/>
                        <w:sz w:val="21"/>
                        <w:szCs w:val="21"/>
                      </w:rPr>
                      <m:t>L</m:t>
                    </m:r>
                  </m:e>
                  <m:sub>
                    <m:r>
                      <w:rPr>
                        <w:rFonts w:ascii="Cambria Math" w:hAnsi="Cambria Math"/>
                        <w:sz w:val="21"/>
                        <w:szCs w:val="21"/>
                      </w:rPr>
                      <m:t>A</m:t>
                    </m:r>
                  </m:sub>
                </m:sSub>
                <m:d>
                  <m:dPr>
                    <m:ctrlPr>
                      <w:rPr>
                        <w:rFonts w:ascii="Cambria Math" w:hAnsi="Cambria Math"/>
                        <w:i/>
                        <w:sz w:val="21"/>
                        <w:szCs w:val="21"/>
                      </w:rPr>
                    </m:ctrlPr>
                  </m:dPr>
                  <m:e>
                    <m:r>
                      <w:rPr>
                        <w:rFonts w:ascii="Cambria Math" w:hAnsi="Cambria Math" w:hint="eastAsia"/>
                        <w:sz w:val="21"/>
                        <w:szCs w:val="21"/>
                      </w:rPr>
                      <m:t>r</m:t>
                    </m:r>
                  </m:e>
                </m:d>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A</m:t>
                    </m:r>
                  </m:sub>
                </m:sSub>
                <m:d>
                  <m:dPr>
                    <m:ctrlPr>
                      <w:rPr>
                        <w:rFonts w:ascii="Cambria Math" w:hAnsi="Cambria Math"/>
                        <w:i/>
                        <w:sz w:val="21"/>
                        <w:szCs w:val="21"/>
                      </w:rPr>
                    </m:ctrlPr>
                  </m:dPr>
                  <m:e>
                    <m:sSub>
                      <m:sSubPr>
                        <m:ctrlPr>
                          <w:rPr>
                            <w:rFonts w:ascii="Cambria Math" w:hAnsi="Cambria Math"/>
                            <w:i/>
                            <w:sz w:val="21"/>
                            <w:szCs w:val="21"/>
                          </w:rPr>
                        </m:ctrlPr>
                      </m:sSubPr>
                      <m:e>
                        <m:r>
                          <w:rPr>
                            <w:rFonts w:ascii="Cambria Math" w:hAnsi="Cambria Math" w:hint="eastAsia"/>
                            <w:sz w:val="21"/>
                            <w:szCs w:val="21"/>
                          </w:rPr>
                          <m:t>r</m:t>
                        </m:r>
                      </m:e>
                      <m:sub>
                        <m:r>
                          <w:rPr>
                            <w:rFonts w:ascii="Cambria Math" w:hAnsi="Cambria Math"/>
                            <w:sz w:val="21"/>
                            <w:szCs w:val="21"/>
                          </w:rPr>
                          <m:t>0</m:t>
                        </m:r>
                      </m:sub>
                    </m:sSub>
                  </m:e>
                </m:d>
                <m:r>
                  <w:rPr>
                    <w:rFonts w:ascii="Cambria Math" w:hAnsi="Cambria Math"/>
                    <w:sz w:val="21"/>
                    <w:szCs w:val="21"/>
                  </w:rPr>
                  <m:t>-A</m:t>
                </m:r>
              </m:oMath>
            </m:oMathPara>
          </w:p>
          <w:p w:rsidR="00163E53" w:rsidRDefault="00163E53" w:rsidP="001162FC">
            <w:pPr>
              <w:autoSpaceDE w:val="0"/>
              <w:autoSpaceDN w:val="0"/>
              <w:adjustRightInd w:val="0"/>
              <w:snapToGrid w:val="0"/>
              <w:ind w:firstLine="420"/>
              <w:rPr>
                <w:sz w:val="21"/>
                <w:szCs w:val="21"/>
              </w:rPr>
            </w:pPr>
            <w:r>
              <w:rPr>
                <w:rFonts w:hint="eastAsia"/>
                <w:sz w:val="21"/>
                <w:szCs w:val="21"/>
              </w:rPr>
              <w:t>可选择对</w:t>
            </w:r>
            <w:r>
              <w:rPr>
                <w:rFonts w:hint="eastAsia"/>
                <w:sz w:val="21"/>
                <w:szCs w:val="21"/>
              </w:rPr>
              <w:t>A</w:t>
            </w:r>
            <w:r>
              <w:rPr>
                <w:rFonts w:hint="eastAsia"/>
                <w:sz w:val="21"/>
                <w:szCs w:val="21"/>
              </w:rPr>
              <w:t>声级影响最大的倍频带计算，一般可选中心频率为</w:t>
            </w:r>
            <w:r>
              <w:rPr>
                <w:rFonts w:hint="eastAsia"/>
                <w:sz w:val="21"/>
                <w:szCs w:val="21"/>
              </w:rPr>
              <w:t>500Hz</w:t>
            </w:r>
            <w:r>
              <w:rPr>
                <w:rFonts w:hint="eastAsia"/>
                <w:sz w:val="21"/>
                <w:szCs w:val="21"/>
              </w:rPr>
              <w:t>的倍频带作估算。</w:t>
            </w:r>
          </w:p>
          <w:p w:rsidR="00163E53" w:rsidRDefault="00163E53" w:rsidP="00163E53">
            <w:pPr>
              <w:ind w:firstLine="420"/>
              <w:jc w:val="center"/>
              <w:rPr>
                <w:sz w:val="21"/>
                <w:szCs w:val="21"/>
              </w:rPr>
            </w:pPr>
            <m:oMathPara>
              <m:oMath>
                <m:r>
                  <m:rPr>
                    <m:sty m:val="p"/>
                  </m:rPr>
                  <w:rPr>
                    <w:rFonts w:ascii="Cambria Math" w:hAnsi="Cambria Math"/>
                    <w:sz w:val="21"/>
                    <w:szCs w:val="21"/>
                  </w:rPr>
                  <m:t>A=</m:t>
                </m:r>
                <m:sSub>
                  <m:sSubPr>
                    <m:ctrlPr>
                      <w:rPr>
                        <w:rFonts w:ascii="Cambria Math" w:hAnsi="Cambria Math"/>
                        <w:sz w:val="21"/>
                        <w:szCs w:val="21"/>
                      </w:rPr>
                    </m:ctrlPr>
                  </m:sSubPr>
                  <m:e>
                    <m:r>
                      <w:rPr>
                        <w:rFonts w:ascii="Cambria Math" w:hAnsi="Cambria Math"/>
                        <w:sz w:val="21"/>
                        <w:szCs w:val="21"/>
                      </w:rPr>
                      <m:t>A</m:t>
                    </m:r>
                  </m:e>
                  <m:sub>
                    <m:r>
                      <w:rPr>
                        <w:rFonts w:ascii="Cambria Math" w:hAnsi="Cambria Math" w:hint="eastAsia"/>
                        <w:sz w:val="21"/>
                        <w:szCs w:val="21"/>
                      </w:rPr>
                      <m:t>div</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A</m:t>
                    </m:r>
                  </m:e>
                  <m:sub>
                    <m:r>
                      <w:rPr>
                        <w:rFonts w:ascii="Cambria Math" w:hAnsi="Cambria Math" w:hint="eastAsia"/>
                        <w:sz w:val="21"/>
                        <w:szCs w:val="21"/>
                      </w:rPr>
                      <m:t>atm</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A</m:t>
                    </m:r>
                  </m:e>
                  <m:sub>
                    <m:r>
                      <w:rPr>
                        <w:rFonts w:ascii="Cambria Math" w:hAnsi="Cambria Math" w:hint="eastAsia"/>
                        <w:sz w:val="21"/>
                        <w:szCs w:val="21"/>
                      </w:rPr>
                      <m:t>gr</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A</m:t>
                    </m:r>
                  </m:e>
                  <m:sub>
                    <m:r>
                      <w:rPr>
                        <w:rFonts w:ascii="Cambria Math" w:hAnsi="Cambria Math" w:hint="eastAsia"/>
                        <w:sz w:val="21"/>
                        <w:szCs w:val="21"/>
                      </w:rPr>
                      <m:t>bar</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A</m:t>
                    </m:r>
                  </m:e>
                  <m:sub>
                    <m:r>
                      <w:rPr>
                        <w:rFonts w:ascii="Cambria Math" w:hAnsi="Cambria Math" w:hint="eastAsia"/>
                        <w:sz w:val="21"/>
                        <w:szCs w:val="21"/>
                      </w:rPr>
                      <m:t>misc</m:t>
                    </m:r>
                  </m:sub>
                </m:sSub>
              </m:oMath>
            </m:oMathPara>
          </w:p>
          <w:p w:rsidR="00163E53" w:rsidRDefault="00163E53" w:rsidP="009B0B7B">
            <w:pPr>
              <w:autoSpaceDE w:val="0"/>
              <w:autoSpaceDN w:val="0"/>
              <w:adjustRightInd w:val="0"/>
              <w:snapToGrid w:val="0"/>
              <w:ind w:firstLine="420"/>
              <w:rPr>
                <w:sz w:val="21"/>
                <w:szCs w:val="21"/>
              </w:rPr>
            </w:pPr>
            <w:r>
              <w:rPr>
                <w:rFonts w:hint="eastAsia"/>
                <w:sz w:val="21"/>
                <w:szCs w:val="21"/>
              </w:rPr>
              <w:t>式中：</w:t>
            </w:r>
          </w:p>
          <w:p w:rsidR="00163E53" w:rsidRDefault="00163E53" w:rsidP="009B0B7B">
            <w:pPr>
              <w:autoSpaceDE w:val="0"/>
              <w:autoSpaceDN w:val="0"/>
              <w:adjustRightInd w:val="0"/>
              <w:snapToGrid w:val="0"/>
              <w:ind w:firstLine="420"/>
              <w:rPr>
                <w:sz w:val="21"/>
                <w:szCs w:val="21"/>
              </w:rPr>
            </w:pPr>
            <w:r>
              <w:rPr>
                <w:sz w:val="21"/>
                <w:szCs w:val="21"/>
              </w:rPr>
              <w:t>L</w:t>
            </w:r>
            <w:r>
              <w:rPr>
                <w:rFonts w:hint="eastAsia"/>
                <w:sz w:val="21"/>
                <w:szCs w:val="21"/>
                <w:vertAlign w:val="subscript"/>
              </w:rPr>
              <w:t>A</w:t>
            </w:r>
            <w:r>
              <w:rPr>
                <w:rFonts w:hint="eastAsia"/>
                <w:sz w:val="21"/>
                <w:szCs w:val="21"/>
              </w:rPr>
              <w:t>（</w:t>
            </w:r>
            <w:r>
              <w:rPr>
                <w:rFonts w:hint="eastAsia"/>
                <w:sz w:val="21"/>
                <w:szCs w:val="21"/>
              </w:rPr>
              <w:t>r</w:t>
            </w:r>
            <w:r>
              <w:rPr>
                <w:rFonts w:hint="eastAsia"/>
                <w:sz w:val="21"/>
                <w:szCs w:val="21"/>
              </w:rPr>
              <w:t>）</w:t>
            </w:r>
            <w:r>
              <w:rPr>
                <w:sz w:val="21"/>
                <w:szCs w:val="21"/>
              </w:rPr>
              <w:t>——</w:t>
            </w:r>
            <w:r>
              <w:rPr>
                <w:rFonts w:hint="eastAsia"/>
                <w:sz w:val="21"/>
                <w:szCs w:val="21"/>
              </w:rPr>
              <w:t>距声源</w:t>
            </w:r>
            <w:r>
              <w:rPr>
                <w:rFonts w:hint="eastAsia"/>
                <w:sz w:val="21"/>
                <w:szCs w:val="21"/>
              </w:rPr>
              <w:t>r</w:t>
            </w:r>
            <w:r>
              <w:rPr>
                <w:rFonts w:hint="eastAsia"/>
                <w:sz w:val="21"/>
                <w:szCs w:val="21"/>
              </w:rPr>
              <w:t>处的</w:t>
            </w:r>
            <w:r>
              <w:rPr>
                <w:rFonts w:hint="eastAsia"/>
                <w:sz w:val="21"/>
                <w:szCs w:val="21"/>
              </w:rPr>
              <w:t>A</w:t>
            </w:r>
            <w:r>
              <w:rPr>
                <w:rFonts w:hint="eastAsia"/>
                <w:sz w:val="21"/>
                <w:szCs w:val="21"/>
              </w:rPr>
              <w:t>声级，</w:t>
            </w:r>
            <w:r>
              <w:rPr>
                <w:rFonts w:hint="eastAsia"/>
                <w:sz w:val="21"/>
                <w:szCs w:val="21"/>
              </w:rPr>
              <w:t>dB(A)</w:t>
            </w:r>
            <w:r>
              <w:rPr>
                <w:rFonts w:hint="eastAsia"/>
                <w:sz w:val="21"/>
                <w:szCs w:val="21"/>
              </w:rPr>
              <w:t>；</w:t>
            </w:r>
          </w:p>
          <w:p w:rsidR="00163E53" w:rsidRDefault="00163E53" w:rsidP="009B0B7B">
            <w:pPr>
              <w:autoSpaceDE w:val="0"/>
              <w:autoSpaceDN w:val="0"/>
              <w:adjustRightInd w:val="0"/>
              <w:snapToGrid w:val="0"/>
              <w:ind w:firstLine="420"/>
              <w:rPr>
                <w:sz w:val="21"/>
                <w:szCs w:val="21"/>
              </w:rPr>
            </w:pPr>
            <w:r>
              <w:rPr>
                <w:rFonts w:hint="eastAsia"/>
                <w:sz w:val="21"/>
                <w:szCs w:val="21"/>
              </w:rPr>
              <w:t>L</w:t>
            </w:r>
            <w:r>
              <w:rPr>
                <w:rFonts w:hint="eastAsia"/>
                <w:sz w:val="21"/>
                <w:szCs w:val="21"/>
                <w:vertAlign w:val="subscript"/>
              </w:rPr>
              <w:t>aw</w:t>
            </w:r>
            <w:r>
              <w:rPr>
                <w:sz w:val="21"/>
                <w:szCs w:val="21"/>
              </w:rPr>
              <w:t>——</w:t>
            </w:r>
            <w:r>
              <w:rPr>
                <w:rFonts w:hint="eastAsia"/>
                <w:sz w:val="21"/>
                <w:szCs w:val="21"/>
              </w:rPr>
              <w:t>声源的</w:t>
            </w:r>
            <w:r>
              <w:rPr>
                <w:rFonts w:hint="eastAsia"/>
                <w:sz w:val="21"/>
                <w:szCs w:val="21"/>
              </w:rPr>
              <w:t>A</w:t>
            </w:r>
            <w:r>
              <w:rPr>
                <w:rFonts w:hint="eastAsia"/>
                <w:sz w:val="21"/>
                <w:szCs w:val="21"/>
              </w:rPr>
              <w:t>声功率级，</w:t>
            </w:r>
            <w:r>
              <w:rPr>
                <w:rFonts w:hint="eastAsia"/>
                <w:sz w:val="21"/>
                <w:szCs w:val="21"/>
              </w:rPr>
              <w:t>dB(A)</w:t>
            </w:r>
            <w:r>
              <w:rPr>
                <w:rFonts w:hint="eastAsia"/>
                <w:sz w:val="21"/>
                <w:szCs w:val="21"/>
              </w:rPr>
              <w:t>；</w:t>
            </w:r>
          </w:p>
          <w:p w:rsidR="00163E53" w:rsidRDefault="00163E53" w:rsidP="009B0B7B">
            <w:pPr>
              <w:autoSpaceDE w:val="0"/>
              <w:autoSpaceDN w:val="0"/>
              <w:adjustRightInd w:val="0"/>
              <w:snapToGrid w:val="0"/>
              <w:ind w:firstLine="420"/>
              <w:rPr>
                <w:sz w:val="21"/>
                <w:szCs w:val="21"/>
              </w:rPr>
            </w:pPr>
            <w:r>
              <w:rPr>
                <w:rFonts w:hint="eastAsia"/>
                <w:sz w:val="21"/>
                <w:szCs w:val="21"/>
              </w:rPr>
              <w:t>D</w:t>
            </w:r>
            <w:r>
              <w:rPr>
                <w:rFonts w:hint="eastAsia"/>
                <w:sz w:val="21"/>
                <w:szCs w:val="21"/>
                <w:vertAlign w:val="subscript"/>
              </w:rPr>
              <w:t>c</w:t>
            </w:r>
            <w:r>
              <w:rPr>
                <w:sz w:val="21"/>
                <w:szCs w:val="21"/>
              </w:rPr>
              <w:t>——</w:t>
            </w:r>
            <w:r>
              <w:rPr>
                <w:rFonts w:hint="eastAsia"/>
                <w:sz w:val="21"/>
                <w:szCs w:val="21"/>
              </w:rPr>
              <w:t>指向性校正，</w:t>
            </w:r>
            <w:r>
              <w:rPr>
                <w:rFonts w:hint="eastAsia"/>
                <w:sz w:val="21"/>
                <w:szCs w:val="21"/>
              </w:rPr>
              <w:t>dB</w:t>
            </w:r>
            <w:r>
              <w:rPr>
                <w:rFonts w:hint="eastAsia"/>
                <w:sz w:val="21"/>
                <w:szCs w:val="21"/>
              </w:rPr>
              <w:t>；它描述点声源的等效连续声压级与产生声功率级</w:t>
            </w:r>
            <w:r>
              <w:rPr>
                <w:rFonts w:hint="eastAsia"/>
                <w:sz w:val="21"/>
                <w:szCs w:val="21"/>
              </w:rPr>
              <w:t>L</w:t>
            </w:r>
            <w:r>
              <w:rPr>
                <w:rFonts w:hint="eastAsia"/>
                <w:sz w:val="21"/>
                <w:szCs w:val="21"/>
                <w:vertAlign w:val="subscript"/>
              </w:rPr>
              <w:t>w</w:t>
            </w:r>
            <w:r>
              <w:rPr>
                <w:rFonts w:hint="eastAsia"/>
                <w:sz w:val="21"/>
                <w:szCs w:val="21"/>
              </w:rPr>
              <w:t>的全向点声源在规定方向的级的偏差程度；指向性校正等于点声源的指向性指数</w:t>
            </w:r>
            <w:r>
              <w:rPr>
                <w:rFonts w:hint="eastAsia"/>
                <w:sz w:val="21"/>
                <w:szCs w:val="21"/>
              </w:rPr>
              <w:t>D</w:t>
            </w:r>
            <w:r>
              <w:rPr>
                <w:rFonts w:hint="eastAsia"/>
                <w:sz w:val="21"/>
                <w:szCs w:val="21"/>
                <w:vertAlign w:val="subscript"/>
              </w:rPr>
              <w:t>I</w:t>
            </w:r>
            <w:r>
              <w:rPr>
                <w:rFonts w:hint="eastAsia"/>
                <w:sz w:val="21"/>
                <w:szCs w:val="21"/>
              </w:rPr>
              <w:t>加上计到小于</w:t>
            </w:r>
            <w:r>
              <w:rPr>
                <w:rFonts w:hint="eastAsia"/>
                <w:sz w:val="21"/>
                <w:szCs w:val="21"/>
              </w:rPr>
              <w:t>4</w:t>
            </w:r>
            <w:r>
              <w:rPr>
                <w:sz w:val="21"/>
                <w:szCs w:val="21"/>
              </w:rPr>
              <w:t>π</w:t>
            </w:r>
            <w:r>
              <w:rPr>
                <w:rFonts w:hint="eastAsia"/>
                <w:sz w:val="21"/>
                <w:szCs w:val="21"/>
              </w:rPr>
              <w:t>球面度（</w:t>
            </w:r>
            <w:r>
              <w:rPr>
                <w:rFonts w:hint="eastAsia"/>
                <w:sz w:val="21"/>
                <w:szCs w:val="21"/>
              </w:rPr>
              <w:t>sr</w:t>
            </w:r>
            <w:r>
              <w:rPr>
                <w:rFonts w:hint="eastAsia"/>
                <w:sz w:val="21"/>
                <w:szCs w:val="21"/>
              </w:rPr>
              <w:t>）立体角内的声传播指数</w:t>
            </w:r>
            <w:r>
              <w:rPr>
                <w:rFonts w:hint="eastAsia"/>
                <w:sz w:val="21"/>
                <w:szCs w:val="21"/>
              </w:rPr>
              <w:t>D</w:t>
            </w:r>
            <w:r>
              <w:rPr>
                <w:sz w:val="21"/>
                <w:szCs w:val="21"/>
                <w:vertAlign w:val="subscript"/>
              </w:rPr>
              <w:t>Ω</w:t>
            </w:r>
            <w:r>
              <w:rPr>
                <w:rFonts w:hint="eastAsia"/>
                <w:sz w:val="21"/>
                <w:szCs w:val="21"/>
              </w:rPr>
              <w:t>；对辐射到自由空间的全向点声源，</w:t>
            </w:r>
            <w:r>
              <w:rPr>
                <w:rFonts w:hint="eastAsia"/>
                <w:sz w:val="21"/>
                <w:szCs w:val="21"/>
              </w:rPr>
              <w:t>Dc=0dB</w:t>
            </w:r>
            <w:r>
              <w:rPr>
                <w:rFonts w:hint="eastAsia"/>
                <w:sz w:val="21"/>
                <w:szCs w:val="21"/>
              </w:rPr>
              <w:t>；</w:t>
            </w:r>
          </w:p>
          <w:p w:rsidR="00163E53" w:rsidRDefault="00163E53" w:rsidP="009B0B7B">
            <w:pPr>
              <w:autoSpaceDE w:val="0"/>
              <w:autoSpaceDN w:val="0"/>
              <w:adjustRightInd w:val="0"/>
              <w:snapToGrid w:val="0"/>
              <w:ind w:firstLine="420"/>
              <w:rPr>
                <w:sz w:val="21"/>
                <w:szCs w:val="21"/>
              </w:rPr>
            </w:pPr>
            <w:r>
              <w:rPr>
                <w:rFonts w:hint="eastAsia"/>
                <w:sz w:val="21"/>
                <w:szCs w:val="21"/>
              </w:rPr>
              <w:t>A</w:t>
            </w:r>
            <w:r>
              <w:rPr>
                <w:sz w:val="21"/>
                <w:szCs w:val="21"/>
              </w:rPr>
              <w:t>——</w:t>
            </w:r>
            <w:r>
              <w:rPr>
                <w:rFonts w:hint="eastAsia"/>
                <w:sz w:val="21"/>
                <w:szCs w:val="21"/>
              </w:rPr>
              <w:t>倍频带衰减，</w:t>
            </w:r>
            <w:r>
              <w:rPr>
                <w:rFonts w:hint="eastAsia"/>
                <w:sz w:val="21"/>
                <w:szCs w:val="21"/>
              </w:rPr>
              <w:t>dB</w:t>
            </w:r>
            <w:r>
              <w:rPr>
                <w:rFonts w:hint="eastAsia"/>
                <w:sz w:val="21"/>
                <w:szCs w:val="21"/>
              </w:rPr>
              <w:t>；</w:t>
            </w:r>
          </w:p>
          <w:p w:rsidR="00163E53" w:rsidRDefault="00163E53" w:rsidP="009B0B7B">
            <w:pPr>
              <w:autoSpaceDE w:val="0"/>
              <w:autoSpaceDN w:val="0"/>
              <w:adjustRightInd w:val="0"/>
              <w:snapToGrid w:val="0"/>
              <w:ind w:firstLine="420"/>
              <w:rPr>
                <w:sz w:val="21"/>
                <w:szCs w:val="21"/>
              </w:rPr>
            </w:pPr>
            <w:r>
              <w:rPr>
                <w:rFonts w:hint="eastAsia"/>
                <w:sz w:val="21"/>
                <w:szCs w:val="21"/>
              </w:rPr>
              <w:t>A</w:t>
            </w:r>
            <w:r>
              <w:rPr>
                <w:rFonts w:hint="eastAsia"/>
                <w:sz w:val="21"/>
                <w:szCs w:val="21"/>
                <w:vertAlign w:val="subscript"/>
              </w:rPr>
              <w:t>div</w:t>
            </w:r>
            <w:r>
              <w:rPr>
                <w:sz w:val="21"/>
                <w:szCs w:val="21"/>
              </w:rPr>
              <w:t>——</w:t>
            </w:r>
            <w:r>
              <w:rPr>
                <w:rFonts w:hint="eastAsia"/>
                <w:sz w:val="21"/>
                <w:szCs w:val="21"/>
              </w:rPr>
              <w:t>几何发散引起的倍频带衰减，</w:t>
            </w:r>
            <w:r>
              <w:rPr>
                <w:rFonts w:hint="eastAsia"/>
                <w:sz w:val="21"/>
                <w:szCs w:val="21"/>
              </w:rPr>
              <w:t>dB</w:t>
            </w:r>
            <w:r>
              <w:rPr>
                <w:rFonts w:hint="eastAsia"/>
                <w:sz w:val="21"/>
                <w:szCs w:val="21"/>
              </w:rPr>
              <w:t>；</w:t>
            </w:r>
          </w:p>
          <w:p w:rsidR="00163E53" w:rsidRDefault="00163E53" w:rsidP="009B0B7B">
            <w:pPr>
              <w:autoSpaceDE w:val="0"/>
              <w:autoSpaceDN w:val="0"/>
              <w:adjustRightInd w:val="0"/>
              <w:snapToGrid w:val="0"/>
              <w:ind w:firstLine="420"/>
              <w:rPr>
                <w:sz w:val="21"/>
                <w:szCs w:val="21"/>
              </w:rPr>
            </w:pPr>
            <w:r>
              <w:rPr>
                <w:rFonts w:hint="eastAsia"/>
                <w:sz w:val="21"/>
                <w:szCs w:val="21"/>
              </w:rPr>
              <w:t>A</w:t>
            </w:r>
            <w:r>
              <w:rPr>
                <w:rFonts w:hint="eastAsia"/>
                <w:sz w:val="21"/>
                <w:szCs w:val="21"/>
                <w:vertAlign w:val="subscript"/>
              </w:rPr>
              <w:t>atm</w:t>
            </w:r>
            <w:r>
              <w:rPr>
                <w:sz w:val="21"/>
                <w:szCs w:val="21"/>
              </w:rPr>
              <w:t>——</w:t>
            </w:r>
            <w:r>
              <w:rPr>
                <w:rFonts w:hint="eastAsia"/>
                <w:sz w:val="21"/>
                <w:szCs w:val="21"/>
              </w:rPr>
              <w:t>大气吸收引起的倍频带衰减，</w:t>
            </w:r>
            <w:r>
              <w:rPr>
                <w:rFonts w:hint="eastAsia"/>
                <w:sz w:val="21"/>
                <w:szCs w:val="21"/>
              </w:rPr>
              <w:t>dB</w:t>
            </w:r>
            <w:r>
              <w:rPr>
                <w:rFonts w:hint="eastAsia"/>
                <w:sz w:val="21"/>
                <w:szCs w:val="21"/>
              </w:rPr>
              <w:t>；</w:t>
            </w:r>
          </w:p>
          <w:p w:rsidR="00163E53" w:rsidRDefault="00163E53" w:rsidP="009B0B7B">
            <w:pPr>
              <w:autoSpaceDE w:val="0"/>
              <w:autoSpaceDN w:val="0"/>
              <w:adjustRightInd w:val="0"/>
              <w:snapToGrid w:val="0"/>
              <w:ind w:firstLine="420"/>
              <w:rPr>
                <w:sz w:val="21"/>
                <w:szCs w:val="21"/>
              </w:rPr>
            </w:pPr>
            <w:r>
              <w:rPr>
                <w:rFonts w:hint="eastAsia"/>
                <w:sz w:val="21"/>
                <w:szCs w:val="21"/>
              </w:rPr>
              <w:t>A</w:t>
            </w:r>
            <w:r>
              <w:rPr>
                <w:rFonts w:hint="eastAsia"/>
                <w:sz w:val="21"/>
                <w:szCs w:val="21"/>
                <w:vertAlign w:val="subscript"/>
              </w:rPr>
              <w:t>gr</w:t>
            </w:r>
            <w:r>
              <w:rPr>
                <w:sz w:val="21"/>
                <w:szCs w:val="21"/>
              </w:rPr>
              <w:t>——</w:t>
            </w:r>
            <w:r>
              <w:rPr>
                <w:rFonts w:hint="eastAsia"/>
                <w:sz w:val="21"/>
                <w:szCs w:val="21"/>
              </w:rPr>
              <w:t>地面效应引起的倍频带衰减，</w:t>
            </w:r>
            <w:r>
              <w:rPr>
                <w:rFonts w:hint="eastAsia"/>
                <w:sz w:val="21"/>
                <w:szCs w:val="21"/>
              </w:rPr>
              <w:t>dB</w:t>
            </w:r>
            <w:r>
              <w:rPr>
                <w:rFonts w:hint="eastAsia"/>
                <w:sz w:val="21"/>
                <w:szCs w:val="21"/>
              </w:rPr>
              <w:t>；</w:t>
            </w:r>
          </w:p>
          <w:p w:rsidR="00163E53" w:rsidRDefault="00163E53" w:rsidP="009B0B7B">
            <w:pPr>
              <w:autoSpaceDE w:val="0"/>
              <w:autoSpaceDN w:val="0"/>
              <w:adjustRightInd w:val="0"/>
              <w:snapToGrid w:val="0"/>
              <w:ind w:firstLine="420"/>
              <w:rPr>
                <w:sz w:val="21"/>
                <w:szCs w:val="21"/>
              </w:rPr>
            </w:pPr>
            <w:r>
              <w:rPr>
                <w:rFonts w:hint="eastAsia"/>
                <w:sz w:val="21"/>
                <w:szCs w:val="21"/>
              </w:rPr>
              <w:t>A</w:t>
            </w:r>
            <w:r>
              <w:rPr>
                <w:rFonts w:hint="eastAsia"/>
                <w:sz w:val="21"/>
                <w:szCs w:val="21"/>
                <w:vertAlign w:val="subscript"/>
              </w:rPr>
              <w:t>bar</w:t>
            </w:r>
            <w:r>
              <w:rPr>
                <w:sz w:val="21"/>
                <w:szCs w:val="21"/>
              </w:rPr>
              <w:t>——</w:t>
            </w:r>
            <w:r>
              <w:rPr>
                <w:rFonts w:hint="eastAsia"/>
                <w:sz w:val="21"/>
                <w:szCs w:val="21"/>
              </w:rPr>
              <w:t>声屏障引起的倍频带衰减，</w:t>
            </w:r>
            <w:r>
              <w:rPr>
                <w:rFonts w:hint="eastAsia"/>
                <w:sz w:val="21"/>
                <w:szCs w:val="21"/>
              </w:rPr>
              <w:t>dB</w:t>
            </w:r>
            <w:r>
              <w:rPr>
                <w:rFonts w:hint="eastAsia"/>
                <w:sz w:val="21"/>
                <w:szCs w:val="21"/>
              </w:rPr>
              <w:t>；</w:t>
            </w:r>
          </w:p>
          <w:p w:rsidR="00163E53" w:rsidRDefault="00163E53" w:rsidP="009B0B7B">
            <w:pPr>
              <w:autoSpaceDE w:val="0"/>
              <w:autoSpaceDN w:val="0"/>
              <w:adjustRightInd w:val="0"/>
              <w:snapToGrid w:val="0"/>
              <w:ind w:firstLine="420"/>
              <w:rPr>
                <w:sz w:val="21"/>
                <w:szCs w:val="21"/>
              </w:rPr>
            </w:pPr>
            <w:r>
              <w:rPr>
                <w:rFonts w:hint="eastAsia"/>
                <w:sz w:val="21"/>
                <w:szCs w:val="21"/>
              </w:rPr>
              <w:t>A</w:t>
            </w:r>
            <w:r>
              <w:rPr>
                <w:rFonts w:hint="eastAsia"/>
                <w:sz w:val="21"/>
                <w:szCs w:val="21"/>
                <w:vertAlign w:val="subscript"/>
              </w:rPr>
              <w:t>misc</w:t>
            </w:r>
            <w:r>
              <w:rPr>
                <w:sz w:val="21"/>
                <w:szCs w:val="21"/>
              </w:rPr>
              <w:t>——</w:t>
            </w:r>
            <w:r>
              <w:rPr>
                <w:rFonts w:hint="eastAsia"/>
                <w:sz w:val="21"/>
                <w:szCs w:val="21"/>
              </w:rPr>
              <w:t>其他多方面效应引起的倍频带衰减，</w:t>
            </w:r>
            <w:r>
              <w:rPr>
                <w:rFonts w:hint="eastAsia"/>
                <w:sz w:val="21"/>
                <w:szCs w:val="21"/>
              </w:rPr>
              <w:t>dB</w:t>
            </w:r>
            <w:r>
              <w:rPr>
                <w:rFonts w:hint="eastAsia"/>
                <w:sz w:val="21"/>
                <w:szCs w:val="21"/>
              </w:rPr>
              <w:t>。</w:t>
            </w:r>
          </w:p>
          <w:p w:rsidR="00163E53" w:rsidRDefault="00163E53" w:rsidP="009B0B7B">
            <w:pPr>
              <w:autoSpaceDE w:val="0"/>
              <w:autoSpaceDN w:val="0"/>
              <w:adjustRightInd w:val="0"/>
              <w:snapToGrid w:val="0"/>
              <w:ind w:firstLine="420"/>
              <w:rPr>
                <w:sz w:val="21"/>
                <w:szCs w:val="21"/>
              </w:rPr>
            </w:pPr>
            <w:r>
              <w:rPr>
                <w:rFonts w:hint="eastAsia"/>
                <w:sz w:val="21"/>
                <w:szCs w:val="21"/>
              </w:rPr>
              <w:t>C</w:t>
            </w:r>
            <w:r>
              <w:rPr>
                <w:rFonts w:hint="eastAsia"/>
                <w:sz w:val="21"/>
                <w:szCs w:val="21"/>
              </w:rPr>
              <w:t>、</w:t>
            </w:r>
            <w:r>
              <w:rPr>
                <w:sz w:val="21"/>
                <w:szCs w:val="21"/>
              </w:rPr>
              <w:t>Ʃ</w:t>
            </w:r>
            <w:r>
              <w:rPr>
                <w:rFonts w:hint="eastAsia"/>
                <w:sz w:val="21"/>
                <w:szCs w:val="21"/>
              </w:rPr>
              <w:t>A</w:t>
            </w:r>
            <w:r>
              <w:rPr>
                <w:rFonts w:hint="eastAsia"/>
                <w:sz w:val="21"/>
                <w:szCs w:val="21"/>
                <w:vertAlign w:val="subscript"/>
              </w:rPr>
              <w:t>i</w:t>
            </w:r>
            <w:r>
              <w:rPr>
                <w:rFonts w:hint="eastAsia"/>
                <w:sz w:val="21"/>
                <w:szCs w:val="21"/>
              </w:rPr>
              <w:t>的计算方法</w:t>
            </w:r>
          </w:p>
          <w:p w:rsidR="00163E53" w:rsidRDefault="00163E53" w:rsidP="009B0B7B">
            <w:pPr>
              <w:autoSpaceDE w:val="0"/>
              <w:autoSpaceDN w:val="0"/>
              <w:adjustRightInd w:val="0"/>
              <w:snapToGrid w:val="0"/>
              <w:ind w:firstLine="420"/>
              <w:rPr>
                <w:sz w:val="21"/>
                <w:szCs w:val="21"/>
              </w:rPr>
            </w:pPr>
            <w:r>
              <w:rPr>
                <w:rFonts w:hint="eastAsia"/>
                <w:sz w:val="21"/>
                <w:szCs w:val="21"/>
              </w:rPr>
              <w:t>声波在传播过程中能量衰减的因素颇多。在预测时，为留有较大余地，以噪声环境最不利的情况为前提，本次评价只考虑几何发散衰减（</w:t>
            </w:r>
            <w:r>
              <w:rPr>
                <w:rFonts w:hint="eastAsia"/>
                <w:sz w:val="21"/>
                <w:szCs w:val="21"/>
              </w:rPr>
              <w:t>A</w:t>
            </w:r>
            <w:r>
              <w:rPr>
                <w:rFonts w:hint="eastAsia"/>
                <w:sz w:val="21"/>
                <w:szCs w:val="21"/>
                <w:vertAlign w:val="subscript"/>
              </w:rPr>
              <w:t>div</w:t>
            </w:r>
            <w:r>
              <w:rPr>
                <w:rFonts w:hint="eastAsia"/>
                <w:sz w:val="21"/>
                <w:szCs w:val="21"/>
              </w:rPr>
              <w:t>），其它因素的衰减，如大气吸收、地面效应、屏障屏蔽等因素均作为预测计算的安全系数而不计。</w:t>
            </w:r>
          </w:p>
          <w:p w:rsidR="00163E53" w:rsidRDefault="00163E53" w:rsidP="009B0B7B">
            <w:pPr>
              <w:autoSpaceDE w:val="0"/>
              <w:autoSpaceDN w:val="0"/>
              <w:adjustRightInd w:val="0"/>
              <w:snapToGrid w:val="0"/>
              <w:ind w:firstLine="420"/>
              <w:rPr>
                <w:sz w:val="21"/>
                <w:szCs w:val="21"/>
              </w:rPr>
            </w:pPr>
            <w:r>
              <w:rPr>
                <w:rFonts w:hint="eastAsia"/>
                <w:sz w:val="21"/>
                <w:szCs w:val="21"/>
              </w:rPr>
              <w:t>几何发散衰减（</w:t>
            </w:r>
            <w:r>
              <w:rPr>
                <w:rFonts w:hint="eastAsia"/>
                <w:sz w:val="21"/>
                <w:szCs w:val="21"/>
              </w:rPr>
              <w:t>A</w:t>
            </w:r>
            <w:r>
              <w:rPr>
                <w:rFonts w:hint="eastAsia"/>
                <w:sz w:val="21"/>
                <w:szCs w:val="21"/>
                <w:vertAlign w:val="subscript"/>
              </w:rPr>
              <w:t>div</w:t>
            </w:r>
            <w:r>
              <w:rPr>
                <w:rFonts w:hint="eastAsia"/>
                <w:sz w:val="21"/>
                <w:szCs w:val="21"/>
              </w:rPr>
              <w:t>）</w:t>
            </w:r>
          </w:p>
          <w:p w:rsidR="00163E53" w:rsidRDefault="00163E53" w:rsidP="009B0B7B">
            <w:pPr>
              <w:autoSpaceDE w:val="0"/>
              <w:autoSpaceDN w:val="0"/>
              <w:adjustRightInd w:val="0"/>
              <w:snapToGrid w:val="0"/>
              <w:ind w:firstLine="420"/>
              <w:rPr>
                <w:sz w:val="21"/>
                <w:szCs w:val="21"/>
              </w:rPr>
            </w:pPr>
            <w:r>
              <w:rPr>
                <w:rFonts w:hint="eastAsia"/>
                <w:sz w:val="21"/>
                <w:szCs w:val="21"/>
              </w:rPr>
              <w:t>无指向性点声源几何发散衰减的基本公式为：</w:t>
            </w:r>
          </w:p>
          <w:p w:rsidR="00163E53" w:rsidRPr="003D3BDF" w:rsidRDefault="001E3463" w:rsidP="00163E53">
            <w:pPr>
              <w:ind w:firstLine="420"/>
              <w:jc w:val="center"/>
              <w:rPr>
                <w:sz w:val="21"/>
                <w:szCs w:val="21"/>
              </w:rPr>
            </w:pPr>
            <m:oMathPara>
              <m:oMath>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div</m:t>
                    </m:r>
                  </m:sub>
                </m:sSub>
                <m:r>
                  <w:rPr>
                    <w:rFonts w:ascii="Cambria Math" w:hAnsi="Cambria Math"/>
                    <w:sz w:val="21"/>
                    <w:szCs w:val="21"/>
                  </w:rPr>
                  <m:t>=20lg</m:t>
                </m:r>
                <m:d>
                  <m:dPr>
                    <m:ctrlPr>
                      <w:rPr>
                        <w:rFonts w:ascii="Cambria Math" w:hAnsi="Cambria Math"/>
                        <w:i/>
                        <w:sz w:val="21"/>
                        <w:szCs w:val="21"/>
                      </w:rPr>
                    </m:ctrlPr>
                  </m:dPr>
                  <m:e>
                    <m:r>
                      <w:rPr>
                        <w:rFonts w:ascii="Cambria Math" w:hAnsi="Cambria Math"/>
                        <w:sz w:val="21"/>
                        <w:szCs w:val="21"/>
                      </w:rPr>
                      <m:t>r/</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0</m:t>
                        </m:r>
                      </m:sub>
                    </m:sSub>
                  </m:e>
                </m:d>
              </m:oMath>
            </m:oMathPara>
          </w:p>
          <w:p w:rsidR="00163E53" w:rsidRPr="003D3BDF" w:rsidRDefault="00163E53" w:rsidP="009B0B7B">
            <w:pPr>
              <w:autoSpaceDE w:val="0"/>
              <w:autoSpaceDN w:val="0"/>
              <w:adjustRightInd w:val="0"/>
              <w:snapToGrid w:val="0"/>
              <w:ind w:firstLine="420"/>
              <w:rPr>
                <w:sz w:val="21"/>
                <w:szCs w:val="21"/>
              </w:rPr>
            </w:pPr>
            <w:r w:rsidRPr="003D3BDF">
              <w:rPr>
                <w:sz w:val="21"/>
                <w:szCs w:val="21"/>
              </w:rPr>
              <w:t>如果已知点声源的倍频带声功率级</w:t>
            </w:r>
            <w:r w:rsidRPr="003D3BDF">
              <w:rPr>
                <w:sz w:val="21"/>
                <w:szCs w:val="21"/>
              </w:rPr>
              <w:t>Lw</w:t>
            </w:r>
            <w:r w:rsidRPr="003D3BDF">
              <w:rPr>
                <w:sz w:val="21"/>
                <w:szCs w:val="21"/>
              </w:rPr>
              <w:t>或</w:t>
            </w:r>
            <w:r w:rsidRPr="003D3BDF">
              <w:rPr>
                <w:sz w:val="21"/>
                <w:szCs w:val="21"/>
              </w:rPr>
              <w:t>A</w:t>
            </w:r>
            <w:r w:rsidRPr="003D3BDF">
              <w:rPr>
                <w:sz w:val="21"/>
                <w:szCs w:val="21"/>
              </w:rPr>
              <w:t>声功率级</w:t>
            </w:r>
            <w:r w:rsidRPr="003D3BDF">
              <w:rPr>
                <w:sz w:val="21"/>
                <w:szCs w:val="21"/>
              </w:rPr>
              <w:t>Law</w:t>
            </w:r>
            <w:r w:rsidRPr="003D3BDF">
              <w:rPr>
                <w:sz w:val="21"/>
                <w:szCs w:val="21"/>
              </w:rPr>
              <w:t>，且声源处于半自由声场，</w:t>
            </w:r>
            <w:r w:rsidRPr="003D3BDF">
              <w:rPr>
                <w:sz w:val="21"/>
                <w:szCs w:val="21"/>
              </w:rPr>
              <w:lastRenderedPageBreak/>
              <w:t>上式相当于：</w:t>
            </w:r>
          </w:p>
          <w:p w:rsidR="00163E53" w:rsidRPr="003D3BDF" w:rsidRDefault="001E3463" w:rsidP="00163E53">
            <w:pPr>
              <w:ind w:firstLine="420"/>
              <w:jc w:val="center"/>
              <w:rPr>
                <w:sz w:val="21"/>
                <w:szCs w:val="21"/>
              </w:rPr>
            </w:pPr>
            <m:oMathPara>
              <m:oMath>
                <m:sSub>
                  <m:sSubPr>
                    <m:ctrlPr>
                      <w:rPr>
                        <w:rFonts w:ascii="Cambria Math" w:hAnsi="Cambria Math"/>
                        <w:sz w:val="21"/>
                        <w:szCs w:val="21"/>
                      </w:rPr>
                    </m:ctrlPr>
                  </m:sSubPr>
                  <m:e>
                    <m:r>
                      <w:rPr>
                        <w:rFonts w:ascii="Cambria Math" w:hAnsi="Cambria Math"/>
                        <w:sz w:val="21"/>
                        <w:szCs w:val="21"/>
                      </w:rPr>
                      <m:t>L</m:t>
                    </m:r>
                  </m:e>
                  <m:sub>
                    <m:r>
                      <w:rPr>
                        <w:rFonts w:ascii="Cambria Math" w:hAnsi="Cambria Math"/>
                        <w:sz w:val="21"/>
                        <w:szCs w:val="21"/>
                      </w:rPr>
                      <m:t>p</m:t>
                    </m:r>
                  </m:sub>
                </m:sSub>
                <m:d>
                  <m:dPr>
                    <m:ctrlPr>
                      <w:rPr>
                        <w:rFonts w:ascii="Cambria Math" w:hAnsi="Cambria Math"/>
                        <w:i/>
                        <w:sz w:val="21"/>
                        <w:szCs w:val="21"/>
                      </w:rPr>
                    </m:ctrlPr>
                  </m:dPr>
                  <m:e>
                    <m:r>
                      <w:rPr>
                        <w:rFonts w:ascii="Cambria Math" w:hAnsi="Cambria Math"/>
                        <w:sz w:val="21"/>
                        <w:szCs w:val="21"/>
                      </w:rPr>
                      <m:t>r</m:t>
                    </m:r>
                  </m:e>
                </m:d>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W</m:t>
                    </m:r>
                  </m:sub>
                </m:sSub>
                <m:r>
                  <w:rPr>
                    <w:rFonts w:ascii="Cambria Math" w:hAnsi="Cambria Math"/>
                    <w:sz w:val="21"/>
                    <w:szCs w:val="21"/>
                  </w:rPr>
                  <m:t>-20lg</m:t>
                </m:r>
                <m:d>
                  <m:dPr>
                    <m:ctrlPr>
                      <w:rPr>
                        <w:rFonts w:ascii="Cambria Math" w:hAnsi="Cambria Math"/>
                        <w:i/>
                        <w:sz w:val="21"/>
                        <w:szCs w:val="21"/>
                      </w:rPr>
                    </m:ctrlPr>
                  </m:dPr>
                  <m:e>
                    <m:r>
                      <w:rPr>
                        <w:rFonts w:ascii="Cambria Math" w:hAnsi="Cambria Math"/>
                        <w:sz w:val="21"/>
                        <w:szCs w:val="21"/>
                      </w:rPr>
                      <m:t>r</m:t>
                    </m:r>
                  </m:e>
                </m:d>
                <m:r>
                  <w:rPr>
                    <w:rFonts w:ascii="Cambria Math" w:hAnsi="Cambria Math"/>
                    <w:sz w:val="21"/>
                    <w:szCs w:val="21"/>
                  </w:rPr>
                  <m:t>-8</m:t>
                </m:r>
              </m:oMath>
            </m:oMathPara>
          </w:p>
          <w:p w:rsidR="00163E53" w:rsidRPr="003D3BDF" w:rsidRDefault="001E3463" w:rsidP="00163E53">
            <w:pPr>
              <w:ind w:firstLine="420"/>
              <w:jc w:val="center"/>
              <w:rPr>
                <w:sz w:val="21"/>
                <w:szCs w:val="21"/>
              </w:rPr>
            </w:pPr>
            <m:oMathPara>
              <m:oMath>
                <m:sSub>
                  <m:sSubPr>
                    <m:ctrlPr>
                      <w:rPr>
                        <w:rFonts w:ascii="Cambria Math" w:hAnsi="Cambria Math"/>
                        <w:sz w:val="21"/>
                        <w:szCs w:val="21"/>
                      </w:rPr>
                    </m:ctrlPr>
                  </m:sSubPr>
                  <m:e>
                    <m:r>
                      <w:rPr>
                        <w:rFonts w:ascii="Cambria Math" w:hAnsi="Cambria Math"/>
                        <w:sz w:val="21"/>
                        <w:szCs w:val="21"/>
                      </w:rPr>
                      <m:t>L</m:t>
                    </m:r>
                  </m:e>
                  <m:sub>
                    <m:r>
                      <w:rPr>
                        <w:rFonts w:ascii="Cambria Math" w:hAnsi="Cambria Math"/>
                        <w:sz w:val="21"/>
                        <w:szCs w:val="21"/>
                      </w:rPr>
                      <m:t>A</m:t>
                    </m:r>
                  </m:sub>
                </m:sSub>
                <m:d>
                  <m:dPr>
                    <m:ctrlPr>
                      <w:rPr>
                        <w:rFonts w:ascii="Cambria Math" w:hAnsi="Cambria Math"/>
                        <w:i/>
                        <w:sz w:val="21"/>
                        <w:szCs w:val="21"/>
                      </w:rPr>
                    </m:ctrlPr>
                  </m:dPr>
                  <m:e>
                    <m:r>
                      <w:rPr>
                        <w:rFonts w:ascii="Cambria Math" w:hAnsi="Cambria Math"/>
                        <w:sz w:val="21"/>
                        <w:szCs w:val="21"/>
                      </w:rPr>
                      <m:t>r</m:t>
                    </m:r>
                  </m:e>
                </m:d>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AW</m:t>
                    </m:r>
                  </m:sub>
                </m:sSub>
                <m:r>
                  <w:rPr>
                    <w:rFonts w:ascii="Cambria Math" w:hAnsi="Cambria Math"/>
                    <w:sz w:val="21"/>
                    <w:szCs w:val="21"/>
                  </w:rPr>
                  <m:t>-20lg</m:t>
                </m:r>
                <m:d>
                  <m:dPr>
                    <m:ctrlPr>
                      <w:rPr>
                        <w:rFonts w:ascii="Cambria Math" w:hAnsi="Cambria Math"/>
                        <w:i/>
                        <w:sz w:val="21"/>
                        <w:szCs w:val="21"/>
                      </w:rPr>
                    </m:ctrlPr>
                  </m:dPr>
                  <m:e>
                    <m:r>
                      <w:rPr>
                        <w:rFonts w:ascii="Cambria Math" w:hAnsi="Cambria Math"/>
                        <w:sz w:val="21"/>
                        <w:szCs w:val="21"/>
                      </w:rPr>
                      <m:t>r</m:t>
                    </m:r>
                  </m:e>
                </m:d>
                <m:r>
                  <w:rPr>
                    <w:rFonts w:ascii="Cambria Math" w:hAnsi="Cambria Math"/>
                    <w:sz w:val="21"/>
                    <w:szCs w:val="21"/>
                  </w:rPr>
                  <m:t>-8</m:t>
                </m:r>
              </m:oMath>
            </m:oMathPara>
          </w:p>
          <w:p w:rsidR="003D3BDF" w:rsidRPr="003D3BDF" w:rsidRDefault="003D3BDF" w:rsidP="003D3BDF">
            <w:pPr>
              <w:autoSpaceDE w:val="0"/>
              <w:autoSpaceDN w:val="0"/>
              <w:adjustRightInd w:val="0"/>
              <w:snapToGrid w:val="0"/>
              <w:ind w:firstLine="420"/>
              <w:rPr>
                <w:sz w:val="21"/>
                <w:szCs w:val="21"/>
              </w:rPr>
            </w:pPr>
            <w:r w:rsidRPr="003D3BDF">
              <w:rPr>
                <w:sz w:val="21"/>
                <w:szCs w:val="21"/>
              </w:rPr>
              <w:t>D</w:t>
            </w:r>
            <w:r w:rsidRPr="003D3BDF">
              <w:rPr>
                <w:sz w:val="21"/>
                <w:szCs w:val="21"/>
              </w:rPr>
              <w:t>、叠加影响公式</w:t>
            </w:r>
          </w:p>
          <w:p w:rsidR="003D3BDF" w:rsidRPr="003D3BDF" w:rsidRDefault="003D3BDF" w:rsidP="003D3BDF">
            <w:pPr>
              <w:autoSpaceDE w:val="0"/>
              <w:autoSpaceDN w:val="0"/>
              <w:adjustRightInd w:val="0"/>
              <w:snapToGrid w:val="0"/>
              <w:ind w:firstLine="420"/>
              <w:rPr>
                <w:sz w:val="21"/>
                <w:szCs w:val="21"/>
              </w:rPr>
            </w:pPr>
            <w:r w:rsidRPr="003D3BDF">
              <w:rPr>
                <w:sz w:val="21"/>
                <w:szCs w:val="21"/>
              </w:rPr>
              <w:t>建设项目声源在预测点产生的等效声级贡献值（</w:t>
            </w:r>
            <w:r w:rsidRPr="003D3BDF">
              <w:rPr>
                <w:sz w:val="21"/>
                <w:szCs w:val="21"/>
              </w:rPr>
              <w:t>L</w:t>
            </w:r>
            <w:r w:rsidRPr="003D3BDF">
              <w:rPr>
                <w:sz w:val="21"/>
                <w:szCs w:val="21"/>
                <w:vertAlign w:val="subscript"/>
              </w:rPr>
              <w:t>eqg</w:t>
            </w:r>
            <w:r w:rsidRPr="003D3BDF">
              <w:rPr>
                <w:sz w:val="21"/>
                <w:szCs w:val="21"/>
              </w:rPr>
              <w:t>）计算公式：</w:t>
            </w:r>
          </w:p>
          <w:p w:rsidR="003D3BDF" w:rsidRPr="003D3BDF" w:rsidRDefault="001E3463" w:rsidP="003D3BDF">
            <w:pPr>
              <w:ind w:firstLine="420"/>
              <w:jc w:val="center"/>
              <w:rPr>
                <w:sz w:val="21"/>
                <w:szCs w:val="21"/>
              </w:rPr>
            </w:pPr>
            <m:oMathPara>
              <m:oMath>
                <m:sSub>
                  <m:sSubPr>
                    <m:ctrlPr>
                      <w:rPr>
                        <w:rFonts w:ascii="Cambria Math" w:hAnsi="Cambria Math"/>
                        <w:sz w:val="21"/>
                        <w:szCs w:val="21"/>
                      </w:rPr>
                    </m:ctrlPr>
                  </m:sSubPr>
                  <m:e>
                    <m:r>
                      <w:rPr>
                        <w:rFonts w:ascii="Cambria Math" w:hAnsi="Cambria Math"/>
                        <w:sz w:val="21"/>
                        <w:szCs w:val="21"/>
                      </w:rPr>
                      <m:t>L</m:t>
                    </m:r>
                  </m:e>
                  <m:sub>
                    <m:r>
                      <w:rPr>
                        <w:rFonts w:ascii="Cambria Math" w:hAnsi="Cambria Math"/>
                        <w:sz w:val="21"/>
                        <w:szCs w:val="21"/>
                      </w:rPr>
                      <m:t>eqg</m:t>
                    </m:r>
                  </m:sub>
                </m:sSub>
                <m:r>
                  <w:rPr>
                    <w:rFonts w:ascii="Cambria Math" w:hAnsi="Cambria Math"/>
                    <w:sz w:val="21"/>
                    <w:szCs w:val="21"/>
                  </w:rPr>
                  <m:t>=10lg</m:t>
                </m:r>
                <m:d>
                  <m:dPr>
                    <m:ctrlPr>
                      <w:rPr>
                        <w:rFonts w:ascii="Cambria Math" w:hAnsi="Cambria Math"/>
                        <w:i/>
                        <w:sz w:val="21"/>
                        <w:szCs w:val="21"/>
                      </w:rPr>
                    </m:ctrlPr>
                  </m:dPr>
                  <m:e>
                    <m:f>
                      <m:fPr>
                        <m:ctrlPr>
                          <w:rPr>
                            <w:rFonts w:ascii="Cambria Math" w:hAnsi="Cambria Math"/>
                            <w:i/>
                            <w:sz w:val="21"/>
                            <w:szCs w:val="21"/>
                          </w:rPr>
                        </m:ctrlPr>
                      </m:fPr>
                      <m:num>
                        <m:r>
                          <w:rPr>
                            <w:rFonts w:ascii="Cambria Math" w:hAnsi="Cambria Math"/>
                            <w:sz w:val="21"/>
                            <w:szCs w:val="21"/>
                          </w:rPr>
                          <m:t>1</m:t>
                        </m:r>
                      </m:num>
                      <m:den>
                        <m:r>
                          <w:rPr>
                            <w:rFonts w:ascii="Cambria Math" w:hAnsi="Cambria Math"/>
                            <w:sz w:val="21"/>
                            <w:szCs w:val="21"/>
                          </w:rPr>
                          <m:t>T</m:t>
                        </m:r>
                      </m:den>
                    </m:f>
                    <m:nary>
                      <m:naryPr>
                        <m:chr m:val="∑"/>
                        <m:limLoc m:val="undOvr"/>
                        <m:supHide m:val="1"/>
                        <m:ctrlPr>
                          <w:rPr>
                            <w:rFonts w:ascii="Cambria Math" w:hAnsi="Cambria Math"/>
                            <w:i/>
                            <w:sz w:val="21"/>
                            <w:szCs w:val="21"/>
                          </w:rPr>
                        </m:ctrlPr>
                      </m:naryPr>
                      <m:sub>
                        <m:r>
                          <w:rPr>
                            <w:rFonts w:ascii="Cambria Math" w:hAnsi="Cambria Math"/>
                            <w:sz w:val="21"/>
                            <w:szCs w:val="21"/>
                          </w:rPr>
                          <m:t>i</m:t>
                        </m:r>
                      </m:sub>
                      <m:sup/>
                      <m:e>
                        <m:sSub>
                          <m:sSubPr>
                            <m:ctrlPr>
                              <w:rPr>
                                <w:rFonts w:ascii="Cambria Math" w:hAnsi="Cambria Math"/>
                                <w:i/>
                                <w:sz w:val="21"/>
                                <w:szCs w:val="21"/>
                              </w:rPr>
                            </m:ctrlPr>
                          </m:sSubPr>
                          <m:e>
                            <m:r>
                              <w:rPr>
                                <w:rFonts w:ascii="Cambria Math" w:hAnsi="Cambria Math"/>
                                <w:sz w:val="21"/>
                                <w:szCs w:val="21"/>
                              </w:rPr>
                              <m:t>t</m:t>
                            </m:r>
                          </m:e>
                          <m:sub>
                            <m:r>
                              <w:rPr>
                                <w:rFonts w:ascii="Cambria Math" w:hAnsi="Cambria Math"/>
                                <w:sz w:val="21"/>
                                <w:szCs w:val="21"/>
                              </w:rPr>
                              <m:t>i</m:t>
                            </m:r>
                          </m:sub>
                        </m:sSub>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0.1</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Ai</m:t>
                                </m:r>
                              </m:sub>
                            </m:sSub>
                          </m:sup>
                        </m:sSup>
                      </m:e>
                    </m:nary>
                  </m:e>
                </m:d>
              </m:oMath>
            </m:oMathPara>
          </w:p>
          <w:p w:rsidR="00163E53" w:rsidRDefault="00163E53" w:rsidP="009B0B7B">
            <w:pPr>
              <w:autoSpaceDE w:val="0"/>
              <w:autoSpaceDN w:val="0"/>
              <w:adjustRightInd w:val="0"/>
              <w:snapToGrid w:val="0"/>
              <w:ind w:firstLine="420"/>
              <w:rPr>
                <w:sz w:val="21"/>
                <w:szCs w:val="21"/>
              </w:rPr>
            </w:pPr>
            <w:r>
              <w:rPr>
                <w:rFonts w:hint="eastAsia"/>
                <w:sz w:val="21"/>
                <w:szCs w:val="21"/>
              </w:rPr>
              <w:t>式中：</w:t>
            </w:r>
          </w:p>
          <w:p w:rsidR="00163E53" w:rsidRDefault="00163E53" w:rsidP="009B0B7B">
            <w:pPr>
              <w:autoSpaceDE w:val="0"/>
              <w:autoSpaceDN w:val="0"/>
              <w:adjustRightInd w:val="0"/>
              <w:snapToGrid w:val="0"/>
              <w:ind w:firstLine="420"/>
              <w:rPr>
                <w:sz w:val="21"/>
                <w:szCs w:val="21"/>
              </w:rPr>
            </w:pPr>
            <w:r>
              <w:rPr>
                <w:rFonts w:hint="eastAsia"/>
                <w:sz w:val="21"/>
                <w:szCs w:val="21"/>
              </w:rPr>
              <w:t>L</w:t>
            </w:r>
            <w:r>
              <w:rPr>
                <w:rFonts w:hint="eastAsia"/>
                <w:sz w:val="21"/>
                <w:szCs w:val="21"/>
                <w:vertAlign w:val="subscript"/>
              </w:rPr>
              <w:t>eqg</w:t>
            </w:r>
            <w:r>
              <w:rPr>
                <w:sz w:val="21"/>
                <w:szCs w:val="21"/>
              </w:rPr>
              <w:t>——</w:t>
            </w:r>
            <w:r>
              <w:rPr>
                <w:rFonts w:hint="eastAsia"/>
                <w:sz w:val="21"/>
                <w:szCs w:val="21"/>
              </w:rPr>
              <w:t>建设项目声源在预测点的等效声级贡献值，</w:t>
            </w:r>
            <w:r>
              <w:rPr>
                <w:rFonts w:hint="eastAsia"/>
                <w:sz w:val="21"/>
                <w:szCs w:val="21"/>
              </w:rPr>
              <w:t>dB(A)</w:t>
            </w:r>
            <w:r>
              <w:rPr>
                <w:rFonts w:hint="eastAsia"/>
                <w:sz w:val="21"/>
                <w:szCs w:val="21"/>
              </w:rPr>
              <w:t>；</w:t>
            </w:r>
          </w:p>
          <w:p w:rsidR="00163E53" w:rsidRDefault="00163E53" w:rsidP="009B0B7B">
            <w:pPr>
              <w:autoSpaceDE w:val="0"/>
              <w:autoSpaceDN w:val="0"/>
              <w:adjustRightInd w:val="0"/>
              <w:snapToGrid w:val="0"/>
              <w:ind w:firstLine="420"/>
              <w:rPr>
                <w:sz w:val="21"/>
                <w:szCs w:val="21"/>
              </w:rPr>
            </w:pPr>
            <w:r>
              <w:rPr>
                <w:rFonts w:hint="eastAsia"/>
                <w:sz w:val="21"/>
                <w:szCs w:val="21"/>
              </w:rPr>
              <w:t>L</w:t>
            </w:r>
            <w:r>
              <w:rPr>
                <w:rFonts w:hint="eastAsia"/>
                <w:sz w:val="21"/>
                <w:szCs w:val="21"/>
                <w:vertAlign w:val="subscript"/>
              </w:rPr>
              <w:t>Ai</w:t>
            </w:r>
            <w:r>
              <w:rPr>
                <w:sz w:val="21"/>
                <w:szCs w:val="21"/>
              </w:rPr>
              <w:t>——</w:t>
            </w:r>
            <w:r>
              <w:rPr>
                <w:rFonts w:hint="eastAsia"/>
                <w:sz w:val="21"/>
                <w:szCs w:val="21"/>
              </w:rPr>
              <w:t>i</w:t>
            </w:r>
            <w:r>
              <w:rPr>
                <w:rFonts w:hint="eastAsia"/>
                <w:sz w:val="21"/>
                <w:szCs w:val="21"/>
              </w:rPr>
              <w:t>声源在预测点产生的</w:t>
            </w:r>
            <w:r>
              <w:rPr>
                <w:rFonts w:hint="eastAsia"/>
                <w:sz w:val="21"/>
                <w:szCs w:val="21"/>
              </w:rPr>
              <w:t>A</w:t>
            </w:r>
            <w:r>
              <w:rPr>
                <w:rFonts w:hint="eastAsia"/>
                <w:sz w:val="21"/>
                <w:szCs w:val="21"/>
              </w:rPr>
              <w:t>声级，</w:t>
            </w:r>
            <w:r>
              <w:rPr>
                <w:rFonts w:hint="eastAsia"/>
                <w:sz w:val="21"/>
                <w:szCs w:val="21"/>
              </w:rPr>
              <w:t>dB(A)</w:t>
            </w:r>
            <w:r>
              <w:rPr>
                <w:rFonts w:hint="eastAsia"/>
                <w:sz w:val="21"/>
                <w:szCs w:val="21"/>
              </w:rPr>
              <w:t>；</w:t>
            </w:r>
          </w:p>
          <w:p w:rsidR="00163E53" w:rsidRDefault="00163E53" w:rsidP="009B0B7B">
            <w:pPr>
              <w:autoSpaceDE w:val="0"/>
              <w:autoSpaceDN w:val="0"/>
              <w:adjustRightInd w:val="0"/>
              <w:snapToGrid w:val="0"/>
              <w:ind w:firstLine="420"/>
              <w:rPr>
                <w:sz w:val="21"/>
                <w:szCs w:val="21"/>
              </w:rPr>
            </w:pPr>
            <w:r>
              <w:rPr>
                <w:rFonts w:hint="eastAsia"/>
                <w:sz w:val="21"/>
                <w:szCs w:val="21"/>
              </w:rPr>
              <w:t>T</w:t>
            </w:r>
            <w:r>
              <w:rPr>
                <w:sz w:val="21"/>
                <w:szCs w:val="21"/>
              </w:rPr>
              <w:t>——</w:t>
            </w:r>
            <w:r>
              <w:rPr>
                <w:rFonts w:hint="eastAsia"/>
                <w:sz w:val="21"/>
                <w:szCs w:val="21"/>
              </w:rPr>
              <w:t>预测计算的时间段，</w:t>
            </w:r>
            <w:r>
              <w:rPr>
                <w:rFonts w:hint="eastAsia"/>
                <w:sz w:val="21"/>
                <w:szCs w:val="21"/>
              </w:rPr>
              <w:t>s</w:t>
            </w:r>
            <w:r>
              <w:rPr>
                <w:rFonts w:hint="eastAsia"/>
                <w:sz w:val="21"/>
                <w:szCs w:val="21"/>
              </w:rPr>
              <w:t>；</w:t>
            </w:r>
          </w:p>
          <w:p w:rsidR="00163E53" w:rsidRDefault="00163E53" w:rsidP="009B0B7B">
            <w:pPr>
              <w:autoSpaceDE w:val="0"/>
              <w:autoSpaceDN w:val="0"/>
              <w:adjustRightInd w:val="0"/>
              <w:snapToGrid w:val="0"/>
              <w:ind w:firstLine="420"/>
              <w:rPr>
                <w:sz w:val="21"/>
                <w:szCs w:val="21"/>
              </w:rPr>
            </w:pPr>
            <w:r>
              <w:rPr>
                <w:rFonts w:hint="eastAsia"/>
                <w:sz w:val="21"/>
                <w:szCs w:val="21"/>
              </w:rPr>
              <w:t>t</w:t>
            </w:r>
            <w:r>
              <w:rPr>
                <w:rFonts w:hint="eastAsia"/>
                <w:sz w:val="21"/>
                <w:szCs w:val="21"/>
                <w:vertAlign w:val="subscript"/>
              </w:rPr>
              <w:t>i</w:t>
            </w:r>
            <w:r>
              <w:rPr>
                <w:sz w:val="21"/>
                <w:szCs w:val="21"/>
              </w:rPr>
              <w:t>——</w:t>
            </w:r>
            <w:r>
              <w:rPr>
                <w:rFonts w:hint="eastAsia"/>
                <w:sz w:val="21"/>
                <w:szCs w:val="21"/>
              </w:rPr>
              <w:t>声源在</w:t>
            </w:r>
            <w:r>
              <w:rPr>
                <w:rFonts w:hint="eastAsia"/>
                <w:sz w:val="21"/>
                <w:szCs w:val="21"/>
              </w:rPr>
              <w:t>T</w:t>
            </w:r>
            <w:r>
              <w:rPr>
                <w:rFonts w:hint="eastAsia"/>
                <w:sz w:val="21"/>
                <w:szCs w:val="21"/>
              </w:rPr>
              <w:t>时段内的运行时间，</w:t>
            </w:r>
            <w:r>
              <w:rPr>
                <w:rFonts w:hint="eastAsia"/>
                <w:sz w:val="21"/>
                <w:szCs w:val="21"/>
              </w:rPr>
              <w:t>s</w:t>
            </w:r>
            <w:r>
              <w:rPr>
                <w:rFonts w:hint="eastAsia"/>
                <w:sz w:val="21"/>
                <w:szCs w:val="21"/>
              </w:rPr>
              <w:t>。</w:t>
            </w:r>
          </w:p>
          <w:p w:rsidR="00163E53" w:rsidRDefault="00163E53" w:rsidP="009B0B7B">
            <w:pPr>
              <w:autoSpaceDE w:val="0"/>
              <w:autoSpaceDN w:val="0"/>
              <w:adjustRightInd w:val="0"/>
              <w:snapToGrid w:val="0"/>
              <w:ind w:firstLine="420"/>
              <w:rPr>
                <w:sz w:val="21"/>
                <w:szCs w:val="21"/>
              </w:rPr>
            </w:pPr>
            <w:r>
              <w:rPr>
                <w:rFonts w:hint="eastAsia"/>
                <w:sz w:val="21"/>
                <w:szCs w:val="21"/>
              </w:rPr>
              <w:t>预测点的预测等效声级（</w:t>
            </w:r>
            <w:r>
              <w:rPr>
                <w:rFonts w:hint="eastAsia"/>
                <w:sz w:val="21"/>
                <w:szCs w:val="21"/>
              </w:rPr>
              <w:t>Leq</w:t>
            </w:r>
            <w:r>
              <w:rPr>
                <w:rFonts w:hint="eastAsia"/>
                <w:sz w:val="21"/>
                <w:szCs w:val="21"/>
              </w:rPr>
              <w:t>）计算公式：</w:t>
            </w:r>
          </w:p>
          <w:p w:rsidR="00163E53" w:rsidRDefault="001E3463" w:rsidP="00163E53">
            <w:pPr>
              <w:ind w:firstLine="420"/>
              <w:jc w:val="center"/>
              <w:rPr>
                <w:sz w:val="21"/>
                <w:szCs w:val="21"/>
              </w:rPr>
            </w:pPr>
            <m:oMathPara>
              <m:oMath>
                <m:sSub>
                  <m:sSubPr>
                    <m:ctrlPr>
                      <w:rPr>
                        <w:rFonts w:ascii="Cambria Math" w:hAnsi="Cambria Math"/>
                        <w:sz w:val="21"/>
                        <w:szCs w:val="21"/>
                      </w:rPr>
                    </m:ctrlPr>
                  </m:sSubPr>
                  <m:e>
                    <m:r>
                      <w:rPr>
                        <w:rFonts w:ascii="Cambria Math" w:hAnsi="Cambria Math"/>
                        <w:sz w:val="21"/>
                        <w:szCs w:val="21"/>
                      </w:rPr>
                      <m:t>L</m:t>
                    </m:r>
                  </m:e>
                  <m:sub>
                    <m:r>
                      <w:rPr>
                        <w:rFonts w:ascii="Cambria Math" w:hAnsi="Cambria Math"/>
                        <w:sz w:val="21"/>
                        <w:szCs w:val="21"/>
                      </w:rPr>
                      <m:t>eq</m:t>
                    </m:r>
                  </m:sub>
                </m:sSub>
                <m:r>
                  <w:rPr>
                    <w:rFonts w:ascii="Cambria Math" w:hAnsi="Cambria Math"/>
                    <w:sz w:val="21"/>
                    <w:szCs w:val="21"/>
                  </w:rPr>
                  <m:t>=10</m:t>
                </m:r>
                <m:func>
                  <m:funcPr>
                    <m:ctrlPr>
                      <w:rPr>
                        <w:rFonts w:ascii="Cambria Math" w:hAnsi="Cambria Math"/>
                        <w:i/>
                        <w:sz w:val="21"/>
                        <w:szCs w:val="21"/>
                      </w:rPr>
                    </m:ctrlPr>
                  </m:funcPr>
                  <m:fName>
                    <m:r>
                      <m:rPr>
                        <m:sty m:val="p"/>
                      </m:rPr>
                      <w:rPr>
                        <w:rFonts w:ascii="Cambria Math" w:hAnsi="Cambria Math"/>
                        <w:sz w:val="21"/>
                        <w:szCs w:val="21"/>
                      </w:rPr>
                      <m:t>log</m:t>
                    </m:r>
                  </m:fName>
                  <m:e>
                    <m:d>
                      <m:dPr>
                        <m:ctrlPr>
                          <w:rPr>
                            <w:rFonts w:ascii="Cambria Math" w:hAnsi="Cambria Math"/>
                            <w:i/>
                            <w:sz w:val="21"/>
                            <w:szCs w:val="21"/>
                          </w:rPr>
                        </m:ctrlPr>
                      </m:dPr>
                      <m:e>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0.1</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hint="eastAsia"/>
                                    <w:sz w:val="21"/>
                                    <w:szCs w:val="21"/>
                                  </w:rPr>
                                  <m:t>eqg</m:t>
                                </m:r>
                              </m:sub>
                            </m:sSub>
                          </m:sup>
                        </m:sSup>
                        <m:r>
                          <w:rPr>
                            <w:rFonts w:ascii="Cambria Math" w:hAnsi="Cambria Math"/>
                            <w:sz w:val="21"/>
                            <w:szCs w:val="21"/>
                          </w:rPr>
                          <m:t>+</m:t>
                        </m:r>
                        <m:sSup>
                          <m:sSupPr>
                            <m:ctrlPr>
                              <w:rPr>
                                <w:rFonts w:ascii="Cambria Math" w:hAnsi="Cambria Math"/>
                                <w:i/>
                                <w:sz w:val="21"/>
                                <w:szCs w:val="21"/>
                              </w:rPr>
                            </m:ctrlPr>
                          </m:sSupPr>
                          <m:e>
                            <m:r>
                              <w:rPr>
                                <w:rFonts w:ascii="Cambria Math" w:hAnsi="Cambria Math"/>
                                <w:sz w:val="21"/>
                                <w:szCs w:val="21"/>
                              </w:rPr>
                              <m:t>10</m:t>
                            </m:r>
                          </m:e>
                          <m:sup>
                            <m:r>
                              <w:rPr>
                                <w:rFonts w:ascii="Cambria Math" w:hAnsi="Cambria Math"/>
                                <w:sz w:val="21"/>
                                <w:szCs w:val="21"/>
                              </w:rPr>
                              <m:t>0.1</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hint="eastAsia"/>
                                    <w:sz w:val="21"/>
                                    <w:szCs w:val="21"/>
                                  </w:rPr>
                                  <m:t>eqb</m:t>
                                </m:r>
                              </m:sub>
                            </m:sSub>
                          </m:sup>
                        </m:sSup>
                      </m:e>
                    </m:d>
                  </m:e>
                </m:func>
              </m:oMath>
            </m:oMathPara>
          </w:p>
          <w:p w:rsidR="00163E53" w:rsidRDefault="00163E53" w:rsidP="009B0B7B">
            <w:pPr>
              <w:autoSpaceDE w:val="0"/>
              <w:autoSpaceDN w:val="0"/>
              <w:adjustRightInd w:val="0"/>
              <w:snapToGrid w:val="0"/>
              <w:ind w:firstLine="420"/>
              <w:rPr>
                <w:sz w:val="21"/>
                <w:szCs w:val="21"/>
              </w:rPr>
            </w:pPr>
            <w:r>
              <w:rPr>
                <w:rFonts w:hint="eastAsia"/>
                <w:sz w:val="21"/>
                <w:szCs w:val="21"/>
              </w:rPr>
              <w:t>式中：</w:t>
            </w:r>
          </w:p>
          <w:p w:rsidR="00163E53" w:rsidRDefault="00163E53" w:rsidP="009B0B7B">
            <w:pPr>
              <w:autoSpaceDE w:val="0"/>
              <w:autoSpaceDN w:val="0"/>
              <w:adjustRightInd w:val="0"/>
              <w:snapToGrid w:val="0"/>
              <w:ind w:firstLine="420"/>
              <w:rPr>
                <w:sz w:val="21"/>
                <w:szCs w:val="21"/>
              </w:rPr>
            </w:pPr>
            <w:r>
              <w:rPr>
                <w:rFonts w:hint="eastAsia"/>
                <w:sz w:val="21"/>
                <w:szCs w:val="21"/>
              </w:rPr>
              <w:t>L</w:t>
            </w:r>
            <w:r>
              <w:rPr>
                <w:rFonts w:hint="eastAsia"/>
                <w:sz w:val="21"/>
                <w:szCs w:val="21"/>
                <w:vertAlign w:val="subscript"/>
              </w:rPr>
              <w:t>eqg</w:t>
            </w:r>
            <w:r>
              <w:rPr>
                <w:sz w:val="21"/>
                <w:szCs w:val="21"/>
              </w:rPr>
              <w:t>——</w:t>
            </w:r>
            <w:r>
              <w:rPr>
                <w:rFonts w:hint="eastAsia"/>
                <w:sz w:val="21"/>
                <w:szCs w:val="21"/>
              </w:rPr>
              <w:t>建设项目声源在预测点的等效声级贡献值，</w:t>
            </w:r>
            <w:r>
              <w:rPr>
                <w:rFonts w:hint="eastAsia"/>
                <w:sz w:val="21"/>
                <w:szCs w:val="21"/>
              </w:rPr>
              <w:t>dB(A)</w:t>
            </w:r>
            <w:r>
              <w:rPr>
                <w:rFonts w:hint="eastAsia"/>
                <w:sz w:val="21"/>
                <w:szCs w:val="21"/>
              </w:rPr>
              <w:t>；</w:t>
            </w:r>
          </w:p>
          <w:p w:rsidR="00163E53" w:rsidRDefault="00163E53" w:rsidP="009B0B7B">
            <w:pPr>
              <w:autoSpaceDE w:val="0"/>
              <w:autoSpaceDN w:val="0"/>
              <w:adjustRightInd w:val="0"/>
              <w:snapToGrid w:val="0"/>
              <w:ind w:firstLine="420"/>
              <w:rPr>
                <w:sz w:val="21"/>
                <w:szCs w:val="21"/>
              </w:rPr>
            </w:pPr>
            <w:r>
              <w:rPr>
                <w:rFonts w:hint="eastAsia"/>
                <w:sz w:val="21"/>
                <w:szCs w:val="21"/>
              </w:rPr>
              <w:t>L</w:t>
            </w:r>
            <w:r>
              <w:rPr>
                <w:rFonts w:hint="eastAsia"/>
                <w:sz w:val="21"/>
                <w:szCs w:val="21"/>
                <w:vertAlign w:val="subscript"/>
              </w:rPr>
              <w:t>eqb</w:t>
            </w:r>
            <w:r>
              <w:rPr>
                <w:sz w:val="21"/>
                <w:szCs w:val="21"/>
              </w:rPr>
              <w:t>——</w:t>
            </w:r>
            <w:r>
              <w:rPr>
                <w:rFonts w:hint="eastAsia"/>
                <w:sz w:val="21"/>
                <w:szCs w:val="21"/>
              </w:rPr>
              <w:t>预测点的背景值，</w:t>
            </w:r>
            <w:r>
              <w:rPr>
                <w:rFonts w:hint="eastAsia"/>
                <w:sz w:val="21"/>
                <w:szCs w:val="21"/>
              </w:rPr>
              <w:t>dB(A)</w:t>
            </w:r>
            <w:r>
              <w:rPr>
                <w:rFonts w:hint="eastAsia"/>
                <w:sz w:val="21"/>
                <w:szCs w:val="21"/>
              </w:rPr>
              <w:t>。</w:t>
            </w:r>
          </w:p>
          <w:p w:rsidR="00163E53" w:rsidRDefault="00163E53" w:rsidP="009B0B7B">
            <w:pPr>
              <w:autoSpaceDE w:val="0"/>
              <w:autoSpaceDN w:val="0"/>
              <w:adjustRightInd w:val="0"/>
              <w:snapToGrid w:val="0"/>
              <w:ind w:firstLine="420"/>
              <w:rPr>
                <w:sz w:val="21"/>
                <w:szCs w:val="21"/>
              </w:rPr>
            </w:pPr>
            <w:r>
              <w:rPr>
                <w:rFonts w:hint="eastAsia"/>
                <w:sz w:val="21"/>
                <w:szCs w:val="21"/>
              </w:rPr>
              <w:t>②预测方法</w:t>
            </w:r>
          </w:p>
          <w:p w:rsidR="006C1F66" w:rsidRDefault="00163E53" w:rsidP="009B0B7B">
            <w:pPr>
              <w:autoSpaceDE w:val="0"/>
              <w:autoSpaceDN w:val="0"/>
              <w:adjustRightInd w:val="0"/>
              <w:snapToGrid w:val="0"/>
              <w:ind w:firstLine="420"/>
              <w:rPr>
                <w:sz w:val="21"/>
                <w:szCs w:val="21"/>
              </w:rPr>
            </w:pPr>
            <w:r>
              <w:rPr>
                <w:sz w:val="21"/>
                <w:szCs w:val="21"/>
              </w:rPr>
              <w:t>根据</w:t>
            </w:r>
            <w:r>
              <w:rPr>
                <w:rStyle w:val="fontstyle01"/>
                <w:rFonts w:hint="default"/>
                <w:sz w:val="21"/>
                <w:szCs w:val="21"/>
              </w:rPr>
              <w:t>项目平面布置，</w:t>
            </w:r>
            <w:r>
              <w:rPr>
                <w:sz w:val="21"/>
                <w:szCs w:val="21"/>
              </w:rPr>
              <w:t>以</w:t>
            </w:r>
            <w:r w:rsidR="003D7471" w:rsidRPr="00D05390">
              <w:rPr>
                <w:rFonts w:hint="eastAsia"/>
                <w:sz w:val="21"/>
                <w:szCs w:val="21"/>
              </w:rPr>
              <w:t>最</w:t>
            </w:r>
            <w:r w:rsidR="003D7471">
              <w:rPr>
                <w:rFonts w:hint="eastAsia"/>
                <w:sz w:val="21"/>
                <w:szCs w:val="21"/>
              </w:rPr>
              <w:t>西</w:t>
            </w:r>
            <w:r w:rsidR="003D7471" w:rsidRPr="00D05390">
              <w:rPr>
                <w:rFonts w:hint="eastAsia"/>
                <w:sz w:val="21"/>
                <w:szCs w:val="21"/>
              </w:rPr>
              <w:t>南侧厂界点</w:t>
            </w:r>
            <w:r>
              <w:rPr>
                <w:sz w:val="21"/>
                <w:szCs w:val="21"/>
              </w:rPr>
              <w:t>为三维坐标的原点，正东向为</w:t>
            </w:r>
            <w:r>
              <w:rPr>
                <w:sz w:val="21"/>
                <w:szCs w:val="21"/>
              </w:rPr>
              <w:t>X</w:t>
            </w:r>
            <w:r>
              <w:rPr>
                <w:sz w:val="21"/>
                <w:szCs w:val="21"/>
              </w:rPr>
              <w:t>轴的正方面，正北向为</w:t>
            </w:r>
            <w:r>
              <w:rPr>
                <w:sz w:val="21"/>
                <w:szCs w:val="21"/>
              </w:rPr>
              <w:t>Y</w:t>
            </w:r>
            <w:r>
              <w:rPr>
                <w:sz w:val="21"/>
                <w:szCs w:val="21"/>
              </w:rPr>
              <w:t>轴的正方面，以地面高度为</w:t>
            </w:r>
            <w:r>
              <w:rPr>
                <w:sz w:val="21"/>
                <w:szCs w:val="21"/>
              </w:rPr>
              <w:t>Z</w:t>
            </w:r>
            <w:r>
              <w:rPr>
                <w:sz w:val="21"/>
                <w:szCs w:val="21"/>
              </w:rPr>
              <w:t>轴的正方向。</w:t>
            </w:r>
            <w:r>
              <w:rPr>
                <w:rFonts w:hint="eastAsia"/>
                <w:sz w:val="21"/>
                <w:szCs w:val="21"/>
              </w:rPr>
              <w:t>以厂界</w:t>
            </w:r>
            <w:r w:rsidR="00305DBB">
              <w:rPr>
                <w:rFonts w:hint="eastAsia"/>
                <w:sz w:val="21"/>
                <w:szCs w:val="21"/>
              </w:rPr>
              <w:t>预测</w:t>
            </w:r>
            <w:r>
              <w:rPr>
                <w:rFonts w:hint="eastAsia"/>
                <w:sz w:val="21"/>
                <w:szCs w:val="21"/>
              </w:rPr>
              <w:t>值作为评价量。</w:t>
            </w:r>
          </w:p>
          <w:p w:rsidR="00163E53" w:rsidRPr="00ED7956" w:rsidRDefault="00163E53" w:rsidP="00ED7956">
            <w:pPr>
              <w:pStyle w:val="af9"/>
              <w:numPr>
                <w:ilvl w:val="0"/>
                <w:numId w:val="11"/>
              </w:numPr>
              <w:autoSpaceDE w:val="0"/>
              <w:autoSpaceDN w:val="0"/>
              <w:adjustRightInd w:val="0"/>
              <w:snapToGrid w:val="0"/>
              <w:ind w:firstLineChars="0"/>
              <w:rPr>
                <w:sz w:val="21"/>
                <w:szCs w:val="21"/>
              </w:rPr>
            </w:pPr>
            <w:r w:rsidRPr="00ED7956">
              <w:rPr>
                <w:rFonts w:hint="eastAsia"/>
                <w:sz w:val="21"/>
                <w:szCs w:val="21"/>
              </w:rPr>
              <w:t>测结果</w:t>
            </w:r>
          </w:p>
          <w:p w:rsidR="00163E53" w:rsidRDefault="00163E53" w:rsidP="009B0B7B">
            <w:pPr>
              <w:autoSpaceDE w:val="0"/>
              <w:autoSpaceDN w:val="0"/>
              <w:adjustRightInd w:val="0"/>
              <w:snapToGrid w:val="0"/>
              <w:ind w:firstLine="420"/>
              <w:rPr>
                <w:sz w:val="21"/>
                <w:szCs w:val="21"/>
              </w:rPr>
            </w:pPr>
            <w:r>
              <w:rPr>
                <w:rFonts w:hint="eastAsia"/>
                <w:sz w:val="21"/>
                <w:szCs w:val="21"/>
              </w:rPr>
              <w:t>本次改扩建项目底盘</w:t>
            </w:r>
            <w:r w:rsidR="00875EF5">
              <w:rPr>
                <w:rFonts w:hint="eastAsia"/>
                <w:sz w:val="21"/>
                <w:szCs w:val="21"/>
              </w:rPr>
              <w:t>车架</w:t>
            </w:r>
            <w:r>
              <w:rPr>
                <w:rFonts w:hint="eastAsia"/>
                <w:sz w:val="21"/>
                <w:szCs w:val="21"/>
              </w:rPr>
              <w:t>生产</w:t>
            </w:r>
            <w:r w:rsidR="00875EF5">
              <w:rPr>
                <w:rFonts w:hint="eastAsia"/>
                <w:sz w:val="21"/>
                <w:szCs w:val="21"/>
              </w:rPr>
              <w:t>的</w:t>
            </w:r>
            <w:r>
              <w:rPr>
                <w:rFonts w:hint="eastAsia"/>
                <w:sz w:val="21"/>
                <w:szCs w:val="21"/>
              </w:rPr>
              <w:t>下料、切割、冲压成型、机加工、铆接、电泳涂装等工序均依托现有工程的设备完成，总成装配工序在</w:t>
            </w:r>
            <w:r w:rsidR="00ED7956">
              <w:rPr>
                <w:rFonts w:hint="eastAsia"/>
                <w:sz w:val="21"/>
                <w:szCs w:val="21"/>
              </w:rPr>
              <w:t>改建</w:t>
            </w:r>
            <w:r>
              <w:rPr>
                <w:rFonts w:hint="eastAsia"/>
                <w:sz w:val="21"/>
                <w:szCs w:val="21"/>
              </w:rPr>
              <w:t>的</w:t>
            </w:r>
            <w:r w:rsidR="00ED7956">
              <w:rPr>
                <w:rFonts w:hint="eastAsia"/>
                <w:sz w:val="21"/>
                <w:szCs w:val="21"/>
              </w:rPr>
              <w:t>底盘总装车间</w:t>
            </w:r>
            <w:r>
              <w:rPr>
                <w:rFonts w:hint="eastAsia"/>
                <w:sz w:val="21"/>
                <w:szCs w:val="21"/>
              </w:rPr>
              <w:t>完成；拖拉机前后桥生产线机加、喷涂等工序均依托现有工程的设备完成。因此，</w:t>
            </w:r>
            <w:r w:rsidR="00B017D2">
              <w:rPr>
                <w:rFonts w:hint="eastAsia"/>
                <w:sz w:val="21"/>
                <w:szCs w:val="21"/>
              </w:rPr>
              <w:t>预测值</w:t>
            </w:r>
            <w:r>
              <w:rPr>
                <w:rFonts w:hint="eastAsia"/>
                <w:sz w:val="21"/>
                <w:szCs w:val="21"/>
              </w:rPr>
              <w:t>仅</w:t>
            </w:r>
            <w:r w:rsidR="00B40E81">
              <w:rPr>
                <w:rFonts w:hint="eastAsia"/>
                <w:sz w:val="21"/>
                <w:szCs w:val="21"/>
              </w:rPr>
              <w:t>为背景值</w:t>
            </w:r>
            <w:r w:rsidR="00B017D2">
              <w:rPr>
                <w:rFonts w:hint="eastAsia"/>
                <w:sz w:val="21"/>
                <w:szCs w:val="21"/>
              </w:rPr>
              <w:t>叠加</w:t>
            </w:r>
            <w:r w:rsidR="00ED7956">
              <w:rPr>
                <w:rFonts w:hint="eastAsia"/>
                <w:sz w:val="21"/>
                <w:szCs w:val="21"/>
              </w:rPr>
              <w:t>底盘总装车间</w:t>
            </w:r>
            <w:r>
              <w:rPr>
                <w:rFonts w:hint="eastAsia"/>
                <w:sz w:val="21"/>
                <w:szCs w:val="21"/>
              </w:rPr>
              <w:t>产噪设备的贡献值。</w:t>
            </w:r>
          </w:p>
          <w:p w:rsidR="00163E53" w:rsidRDefault="00163E53" w:rsidP="00C9670F">
            <w:pPr>
              <w:spacing w:line="240" w:lineRule="auto"/>
              <w:ind w:firstLineChars="0" w:firstLine="0"/>
              <w:jc w:val="center"/>
              <w:rPr>
                <w:b/>
                <w:sz w:val="21"/>
                <w:szCs w:val="21"/>
              </w:rPr>
            </w:pPr>
            <w:r w:rsidRPr="004D64AC">
              <w:rPr>
                <w:rFonts w:hint="eastAsia"/>
                <w:b/>
                <w:bCs/>
                <w:color w:val="000000"/>
                <w:kern w:val="0"/>
                <w:sz w:val="21"/>
                <w:szCs w:val="21"/>
              </w:rPr>
              <w:t>表</w:t>
            </w:r>
            <w:r w:rsidRPr="004D64AC">
              <w:rPr>
                <w:rFonts w:hint="eastAsia"/>
                <w:b/>
                <w:bCs/>
                <w:color w:val="000000"/>
                <w:kern w:val="0"/>
                <w:sz w:val="21"/>
                <w:szCs w:val="21"/>
              </w:rPr>
              <w:t>4-</w:t>
            </w:r>
            <w:r>
              <w:rPr>
                <w:rFonts w:hint="eastAsia"/>
                <w:b/>
                <w:bCs/>
                <w:color w:val="000000"/>
                <w:kern w:val="0"/>
                <w:sz w:val="21"/>
                <w:szCs w:val="21"/>
              </w:rPr>
              <w:t>2</w:t>
            </w:r>
            <w:r w:rsidR="004E40E1">
              <w:rPr>
                <w:rFonts w:hint="eastAsia"/>
                <w:b/>
                <w:bCs/>
                <w:color w:val="000000"/>
                <w:kern w:val="0"/>
                <w:sz w:val="21"/>
                <w:szCs w:val="21"/>
              </w:rPr>
              <w:t>6</w:t>
            </w:r>
            <w:r w:rsidRPr="004D64AC">
              <w:rPr>
                <w:rFonts w:hint="eastAsia"/>
                <w:b/>
                <w:bCs/>
                <w:color w:val="000000"/>
                <w:kern w:val="0"/>
                <w:sz w:val="21"/>
                <w:szCs w:val="21"/>
              </w:rPr>
              <w:t xml:space="preserve">  </w:t>
            </w:r>
            <w:r w:rsidRPr="00AD236B">
              <w:rPr>
                <w:rFonts w:hint="eastAsia"/>
                <w:b/>
                <w:sz w:val="21"/>
                <w:szCs w:val="21"/>
              </w:rPr>
              <w:t>主要噪声源对厂界声级预测情况表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2"/>
              <w:gridCol w:w="2298"/>
              <w:gridCol w:w="768"/>
              <w:gridCol w:w="1026"/>
              <w:gridCol w:w="1177"/>
              <w:gridCol w:w="950"/>
              <w:gridCol w:w="945"/>
            </w:tblGrid>
            <w:tr w:rsidR="00163E53" w:rsidRPr="001E2207" w:rsidTr="00DD1077">
              <w:trPr>
                <w:jc w:val="center"/>
              </w:trPr>
              <w:tc>
                <w:tcPr>
                  <w:tcW w:w="446" w:type="pct"/>
                  <w:vAlign w:val="center"/>
                </w:tcPr>
                <w:p w:rsidR="00163E53" w:rsidRPr="00EC7F0E" w:rsidRDefault="00163E53" w:rsidP="0018164B">
                  <w:pPr>
                    <w:spacing w:line="240" w:lineRule="auto"/>
                    <w:ind w:firstLineChars="0" w:firstLine="0"/>
                    <w:jc w:val="center"/>
                    <w:rPr>
                      <w:sz w:val="21"/>
                      <w:szCs w:val="21"/>
                    </w:rPr>
                  </w:pPr>
                  <w:r w:rsidRPr="00EC7F0E">
                    <w:rPr>
                      <w:sz w:val="21"/>
                      <w:szCs w:val="21"/>
                    </w:rPr>
                    <w:t>序号</w:t>
                  </w:r>
                </w:p>
              </w:tc>
              <w:tc>
                <w:tcPr>
                  <w:tcW w:w="1949" w:type="pct"/>
                  <w:gridSpan w:val="2"/>
                  <w:vAlign w:val="center"/>
                </w:tcPr>
                <w:p w:rsidR="00163E53" w:rsidRPr="00EC7F0E" w:rsidRDefault="00163E53" w:rsidP="0018164B">
                  <w:pPr>
                    <w:spacing w:line="240" w:lineRule="auto"/>
                    <w:ind w:firstLineChars="0" w:firstLine="0"/>
                    <w:jc w:val="center"/>
                    <w:rPr>
                      <w:sz w:val="21"/>
                      <w:szCs w:val="21"/>
                    </w:rPr>
                  </w:pPr>
                  <w:r w:rsidRPr="00EC7F0E">
                    <w:rPr>
                      <w:sz w:val="21"/>
                      <w:szCs w:val="21"/>
                    </w:rPr>
                    <w:t>预测点</w:t>
                  </w:r>
                </w:p>
              </w:tc>
              <w:tc>
                <w:tcPr>
                  <w:tcW w:w="652" w:type="pct"/>
                </w:tcPr>
                <w:p w:rsidR="00163E53" w:rsidRPr="00EC7F0E" w:rsidRDefault="00163E53" w:rsidP="0018164B">
                  <w:pPr>
                    <w:spacing w:line="240" w:lineRule="auto"/>
                    <w:ind w:firstLineChars="0" w:firstLine="0"/>
                    <w:jc w:val="center"/>
                    <w:rPr>
                      <w:sz w:val="21"/>
                      <w:szCs w:val="21"/>
                    </w:rPr>
                  </w:pPr>
                  <w:r w:rsidRPr="00EC7F0E">
                    <w:rPr>
                      <w:rFonts w:hint="eastAsia"/>
                      <w:sz w:val="21"/>
                      <w:szCs w:val="21"/>
                    </w:rPr>
                    <w:t>背景值</w:t>
                  </w:r>
                </w:p>
              </w:tc>
              <w:tc>
                <w:tcPr>
                  <w:tcW w:w="748" w:type="pct"/>
                  <w:vAlign w:val="center"/>
                </w:tcPr>
                <w:p w:rsidR="00163E53" w:rsidRPr="00EC7F0E" w:rsidRDefault="00163E53" w:rsidP="0018164B">
                  <w:pPr>
                    <w:spacing w:line="240" w:lineRule="auto"/>
                    <w:ind w:firstLineChars="0" w:firstLine="0"/>
                    <w:jc w:val="center"/>
                    <w:rPr>
                      <w:sz w:val="21"/>
                      <w:szCs w:val="21"/>
                    </w:rPr>
                  </w:pPr>
                  <w:r w:rsidRPr="00EC7F0E">
                    <w:rPr>
                      <w:sz w:val="21"/>
                      <w:szCs w:val="21"/>
                    </w:rPr>
                    <w:t>贡献值</w:t>
                  </w:r>
                </w:p>
              </w:tc>
              <w:tc>
                <w:tcPr>
                  <w:tcW w:w="604" w:type="pct"/>
                </w:tcPr>
                <w:p w:rsidR="00163E53" w:rsidRPr="00EC7F0E" w:rsidRDefault="00163E53" w:rsidP="0018164B">
                  <w:pPr>
                    <w:spacing w:line="240" w:lineRule="auto"/>
                    <w:ind w:firstLineChars="0" w:firstLine="0"/>
                    <w:jc w:val="center"/>
                    <w:rPr>
                      <w:sz w:val="21"/>
                      <w:szCs w:val="21"/>
                    </w:rPr>
                  </w:pPr>
                  <w:r w:rsidRPr="00EC7F0E">
                    <w:rPr>
                      <w:rFonts w:hint="eastAsia"/>
                      <w:sz w:val="21"/>
                      <w:szCs w:val="21"/>
                    </w:rPr>
                    <w:t>预测值</w:t>
                  </w:r>
                </w:p>
              </w:tc>
              <w:tc>
                <w:tcPr>
                  <w:tcW w:w="601" w:type="pct"/>
                  <w:vAlign w:val="center"/>
                </w:tcPr>
                <w:p w:rsidR="00163E53" w:rsidRPr="00EC7F0E" w:rsidRDefault="00163E53" w:rsidP="0018164B">
                  <w:pPr>
                    <w:spacing w:line="240" w:lineRule="auto"/>
                    <w:ind w:firstLineChars="0" w:firstLine="0"/>
                    <w:jc w:val="center"/>
                    <w:rPr>
                      <w:sz w:val="21"/>
                      <w:szCs w:val="21"/>
                    </w:rPr>
                  </w:pPr>
                  <w:r w:rsidRPr="00EC7F0E">
                    <w:rPr>
                      <w:sz w:val="21"/>
                      <w:szCs w:val="21"/>
                    </w:rPr>
                    <w:t>标准值</w:t>
                  </w:r>
                </w:p>
              </w:tc>
            </w:tr>
            <w:tr w:rsidR="00163E53" w:rsidRPr="001E2207" w:rsidTr="00DD1077">
              <w:trPr>
                <w:jc w:val="center"/>
              </w:trPr>
              <w:tc>
                <w:tcPr>
                  <w:tcW w:w="446" w:type="pct"/>
                  <w:vMerge w:val="restart"/>
                  <w:vAlign w:val="center"/>
                </w:tcPr>
                <w:p w:rsidR="00163E53" w:rsidRPr="00EC7F0E" w:rsidRDefault="00163E53" w:rsidP="0018164B">
                  <w:pPr>
                    <w:spacing w:line="240" w:lineRule="auto"/>
                    <w:ind w:firstLineChars="0" w:firstLine="0"/>
                    <w:jc w:val="center"/>
                    <w:rPr>
                      <w:sz w:val="21"/>
                      <w:szCs w:val="21"/>
                    </w:rPr>
                  </w:pPr>
                  <w:r w:rsidRPr="00EC7F0E">
                    <w:rPr>
                      <w:sz w:val="21"/>
                      <w:szCs w:val="21"/>
                    </w:rPr>
                    <w:t>1</w:t>
                  </w:r>
                </w:p>
              </w:tc>
              <w:tc>
                <w:tcPr>
                  <w:tcW w:w="1461" w:type="pct"/>
                  <w:vMerge w:val="restart"/>
                  <w:vAlign w:val="center"/>
                </w:tcPr>
                <w:p w:rsidR="00163E53" w:rsidRPr="00EC7F0E" w:rsidRDefault="00163E53" w:rsidP="0018164B">
                  <w:pPr>
                    <w:spacing w:line="240" w:lineRule="auto"/>
                    <w:ind w:firstLineChars="0" w:firstLine="0"/>
                    <w:jc w:val="center"/>
                    <w:rPr>
                      <w:sz w:val="21"/>
                      <w:szCs w:val="21"/>
                    </w:rPr>
                  </w:pPr>
                  <w:r w:rsidRPr="00EC7F0E">
                    <w:rPr>
                      <w:sz w:val="21"/>
                      <w:szCs w:val="21"/>
                    </w:rPr>
                    <w:t>东侧</w:t>
                  </w:r>
                  <w:r>
                    <w:rPr>
                      <w:rFonts w:hint="eastAsia"/>
                      <w:sz w:val="21"/>
                      <w:szCs w:val="21"/>
                    </w:rPr>
                    <w:t>厂界</w:t>
                  </w:r>
                  <w:r w:rsidRPr="00EC7F0E">
                    <w:rPr>
                      <w:sz w:val="21"/>
                      <w:szCs w:val="21"/>
                    </w:rPr>
                    <w:t>（距离</w:t>
                  </w:r>
                  <w:r>
                    <w:rPr>
                      <w:rFonts w:hint="eastAsia"/>
                      <w:sz w:val="21"/>
                      <w:szCs w:val="21"/>
                    </w:rPr>
                    <w:t>30</w:t>
                  </w:r>
                  <w:r w:rsidRPr="00EC7F0E">
                    <w:rPr>
                      <w:sz w:val="21"/>
                      <w:szCs w:val="21"/>
                    </w:rPr>
                    <w:t>m</w:t>
                  </w:r>
                  <w:r w:rsidRPr="00EC7F0E">
                    <w:rPr>
                      <w:sz w:val="21"/>
                      <w:szCs w:val="21"/>
                    </w:rPr>
                    <w:t>）</w:t>
                  </w:r>
                </w:p>
              </w:tc>
              <w:tc>
                <w:tcPr>
                  <w:tcW w:w="488" w:type="pct"/>
                  <w:vAlign w:val="center"/>
                </w:tcPr>
                <w:p w:rsidR="00163E53" w:rsidRPr="00EC7F0E" w:rsidRDefault="00163E53" w:rsidP="0018164B">
                  <w:pPr>
                    <w:spacing w:line="240" w:lineRule="auto"/>
                    <w:ind w:firstLineChars="0" w:firstLine="0"/>
                    <w:jc w:val="center"/>
                    <w:rPr>
                      <w:sz w:val="21"/>
                      <w:szCs w:val="21"/>
                    </w:rPr>
                  </w:pPr>
                  <w:r w:rsidRPr="00EC7F0E">
                    <w:rPr>
                      <w:rFonts w:hint="eastAsia"/>
                      <w:sz w:val="21"/>
                      <w:szCs w:val="21"/>
                    </w:rPr>
                    <w:t>昼间</w:t>
                  </w:r>
                </w:p>
              </w:tc>
              <w:tc>
                <w:tcPr>
                  <w:tcW w:w="652" w:type="pct"/>
                  <w:vAlign w:val="center"/>
                </w:tcPr>
                <w:p w:rsidR="00163E53" w:rsidRPr="00E734D2" w:rsidRDefault="00163E53" w:rsidP="0018164B">
                  <w:pPr>
                    <w:spacing w:line="240" w:lineRule="auto"/>
                    <w:ind w:firstLineChars="0" w:firstLine="0"/>
                    <w:jc w:val="center"/>
                    <w:rPr>
                      <w:sz w:val="21"/>
                      <w:szCs w:val="21"/>
                    </w:rPr>
                  </w:pPr>
                  <w:r w:rsidRPr="00E734D2">
                    <w:rPr>
                      <w:sz w:val="21"/>
                      <w:szCs w:val="21"/>
                    </w:rPr>
                    <w:t>54</w:t>
                  </w:r>
                  <w:r>
                    <w:rPr>
                      <w:rFonts w:hint="eastAsia"/>
                      <w:sz w:val="21"/>
                      <w:szCs w:val="21"/>
                    </w:rPr>
                    <w:t>.0</w:t>
                  </w:r>
                </w:p>
              </w:tc>
              <w:tc>
                <w:tcPr>
                  <w:tcW w:w="748" w:type="pct"/>
                </w:tcPr>
                <w:p w:rsidR="00163E53" w:rsidRPr="00EC7F0E" w:rsidRDefault="00163E53" w:rsidP="0018164B">
                  <w:pPr>
                    <w:spacing w:line="240" w:lineRule="auto"/>
                    <w:ind w:firstLineChars="0" w:firstLine="0"/>
                    <w:jc w:val="center"/>
                    <w:rPr>
                      <w:sz w:val="21"/>
                      <w:szCs w:val="21"/>
                    </w:rPr>
                  </w:pPr>
                  <w:r>
                    <w:rPr>
                      <w:rFonts w:hint="eastAsia"/>
                      <w:sz w:val="21"/>
                      <w:szCs w:val="21"/>
                    </w:rPr>
                    <w:t>40.5</w:t>
                  </w:r>
                </w:p>
              </w:tc>
              <w:tc>
                <w:tcPr>
                  <w:tcW w:w="604" w:type="pct"/>
                </w:tcPr>
                <w:p w:rsidR="00163E53" w:rsidRPr="00EC7F0E" w:rsidRDefault="00163E53" w:rsidP="0018164B">
                  <w:pPr>
                    <w:spacing w:line="240" w:lineRule="auto"/>
                    <w:ind w:firstLineChars="0" w:firstLine="0"/>
                    <w:jc w:val="center"/>
                    <w:rPr>
                      <w:sz w:val="21"/>
                      <w:szCs w:val="21"/>
                    </w:rPr>
                  </w:pPr>
                  <w:r>
                    <w:rPr>
                      <w:rFonts w:hint="eastAsia"/>
                      <w:sz w:val="21"/>
                      <w:szCs w:val="21"/>
                    </w:rPr>
                    <w:t>54.2</w:t>
                  </w:r>
                </w:p>
              </w:tc>
              <w:tc>
                <w:tcPr>
                  <w:tcW w:w="601" w:type="pct"/>
                  <w:vAlign w:val="center"/>
                </w:tcPr>
                <w:p w:rsidR="00163E53" w:rsidRPr="00EC7F0E" w:rsidRDefault="00163E53" w:rsidP="0018164B">
                  <w:pPr>
                    <w:spacing w:line="240" w:lineRule="auto"/>
                    <w:ind w:firstLineChars="0" w:firstLine="0"/>
                    <w:jc w:val="center"/>
                    <w:rPr>
                      <w:sz w:val="21"/>
                      <w:szCs w:val="21"/>
                    </w:rPr>
                  </w:pPr>
                  <w:r w:rsidRPr="00EC7F0E">
                    <w:rPr>
                      <w:rFonts w:hint="eastAsia"/>
                      <w:sz w:val="21"/>
                      <w:szCs w:val="21"/>
                    </w:rPr>
                    <w:t>65</w:t>
                  </w:r>
                </w:p>
              </w:tc>
            </w:tr>
            <w:tr w:rsidR="00163E53" w:rsidRPr="001E2207" w:rsidTr="00DD1077">
              <w:trPr>
                <w:jc w:val="center"/>
              </w:trPr>
              <w:tc>
                <w:tcPr>
                  <w:tcW w:w="446" w:type="pct"/>
                  <w:vMerge/>
                  <w:vAlign w:val="center"/>
                </w:tcPr>
                <w:p w:rsidR="00163E53" w:rsidRPr="00EC7F0E" w:rsidRDefault="00163E53" w:rsidP="0018164B">
                  <w:pPr>
                    <w:spacing w:line="240" w:lineRule="auto"/>
                    <w:ind w:firstLineChars="0" w:firstLine="0"/>
                    <w:jc w:val="center"/>
                    <w:rPr>
                      <w:sz w:val="21"/>
                      <w:szCs w:val="21"/>
                    </w:rPr>
                  </w:pPr>
                </w:p>
              </w:tc>
              <w:tc>
                <w:tcPr>
                  <w:tcW w:w="1461" w:type="pct"/>
                  <w:vMerge/>
                  <w:vAlign w:val="center"/>
                </w:tcPr>
                <w:p w:rsidR="00163E53" w:rsidRPr="00EC7F0E" w:rsidRDefault="00163E53" w:rsidP="0018164B">
                  <w:pPr>
                    <w:spacing w:line="240" w:lineRule="auto"/>
                    <w:ind w:firstLineChars="0" w:firstLine="0"/>
                    <w:jc w:val="center"/>
                    <w:rPr>
                      <w:sz w:val="21"/>
                      <w:szCs w:val="21"/>
                    </w:rPr>
                  </w:pPr>
                </w:p>
              </w:tc>
              <w:tc>
                <w:tcPr>
                  <w:tcW w:w="488" w:type="pct"/>
                  <w:vAlign w:val="center"/>
                </w:tcPr>
                <w:p w:rsidR="00163E53" w:rsidRPr="00EC7F0E" w:rsidRDefault="00163E53" w:rsidP="0018164B">
                  <w:pPr>
                    <w:spacing w:line="240" w:lineRule="auto"/>
                    <w:ind w:firstLineChars="0" w:firstLine="0"/>
                    <w:jc w:val="center"/>
                    <w:rPr>
                      <w:sz w:val="21"/>
                      <w:szCs w:val="21"/>
                    </w:rPr>
                  </w:pPr>
                  <w:r w:rsidRPr="00EC7F0E">
                    <w:rPr>
                      <w:rFonts w:hint="eastAsia"/>
                      <w:sz w:val="21"/>
                      <w:szCs w:val="21"/>
                    </w:rPr>
                    <w:t>夜间</w:t>
                  </w:r>
                </w:p>
              </w:tc>
              <w:tc>
                <w:tcPr>
                  <w:tcW w:w="652" w:type="pct"/>
                  <w:vAlign w:val="center"/>
                </w:tcPr>
                <w:p w:rsidR="00163E53" w:rsidRPr="00E734D2" w:rsidRDefault="00163E53" w:rsidP="0018164B">
                  <w:pPr>
                    <w:spacing w:line="240" w:lineRule="auto"/>
                    <w:ind w:firstLineChars="0" w:firstLine="0"/>
                    <w:jc w:val="center"/>
                    <w:rPr>
                      <w:sz w:val="21"/>
                      <w:szCs w:val="21"/>
                    </w:rPr>
                  </w:pPr>
                  <w:r w:rsidRPr="00E734D2">
                    <w:rPr>
                      <w:sz w:val="21"/>
                      <w:szCs w:val="21"/>
                    </w:rPr>
                    <w:t>46</w:t>
                  </w:r>
                  <w:r>
                    <w:rPr>
                      <w:rFonts w:hint="eastAsia"/>
                      <w:sz w:val="21"/>
                      <w:szCs w:val="21"/>
                    </w:rPr>
                    <w:t>.0</w:t>
                  </w:r>
                </w:p>
              </w:tc>
              <w:tc>
                <w:tcPr>
                  <w:tcW w:w="748" w:type="pct"/>
                </w:tcPr>
                <w:p w:rsidR="00163E53" w:rsidRPr="00EC7F0E" w:rsidRDefault="00163E53" w:rsidP="0018164B">
                  <w:pPr>
                    <w:spacing w:line="240" w:lineRule="auto"/>
                    <w:ind w:firstLineChars="0" w:firstLine="0"/>
                    <w:jc w:val="center"/>
                    <w:rPr>
                      <w:sz w:val="21"/>
                      <w:szCs w:val="21"/>
                    </w:rPr>
                  </w:pPr>
                  <w:r>
                    <w:rPr>
                      <w:rFonts w:hint="eastAsia"/>
                      <w:sz w:val="21"/>
                      <w:szCs w:val="21"/>
                    </w:rPr>
                    <w:t>40.5</w:t>
                  </w:r>
                </w:p>
              </w:tc>
              <w:tc>
                <w:tcPr>
                  <w:tcW w:w="604" w:type="pct"/>
                </w:tcPr>
                <w:p w:rsidR="00163E53" w:rsidRPr="00EC7F0E" w:rsidRDefault="00163E53" w:rsidP="0018164B">
                  <w:pPr>
                    <w:spacing w:line="240" w:lineRule="auto"/>
                    <w:ind w:firstLineChars="0" w:firstLine="0"/>
                    <w:jc w:val="center"/>
                    <w:rPr>
                      <w:sz w:val="21"/>
                      <w:szCs w:val="21"/>
                    </w:rPr>
                  </w:pPr>
                  <w:r>
                    <w:rPr>
                      <w:rFonts w:hint="eastAsia"/>
                      <w:sz w:val="21"/>
                      <w:szCs w:val="21"/>
                    </w:rPr>
                    <w:t>47.1</w:t>
                  </w:r>
                </w:p>
              </w:tc>
              <w:tc>
                <w:tcPr>
                  <w:tcW w:w="601" w:type="pct"/>
                  <w:vAlign w:val="center"/>
                </w:tcPr>
                <w:p w:rsidR="00163E53" w:rsidRPr="00EC7F0E" w:rsidRDefault="00163E53" w:rsidP="0018164B">
                  <w:pPr>
                    <w:spacing w:line="240" w:lineRule="auto"/>
                    <w:ind w:firstLineChars="0" w:firstLine="0"/>
                    <w:jc w:val="center"/>
                    <w:rPr>
                      <w:sz w:val="21"/>
                      <w:szCs w:val="21"/>
                    </w:rPr>
                  </w:pPr>
                  <w:r w:rsidRPr="00EC7F0E">
                    <w:rPr>
                      <w:rFonts w:hint="eastAsia"/>
                      <w:sz w:val="21"/>
                      <w:szCs w:val="21"/>
                    </w:rPr>
                    <w:t>55</w:t>
                  </w:r>
                </w:p>
              </w:tc>
            </w:tr>
            <w:tr w:rsidR="00F57E23" w:rsidRPr="001E2207" w:rsidTr="00DD1077">
              <w:trPr>
                <w:jc w:val="center"/>
              </w:trPr>
              <w:tc>
                <w:tcPr>
                  <w:tcW w:w="446" w:type="pct"/>
                  <w:vMerge w:val="restart"/>
                  <w:vAlign w:val="center"/>
                </w:tcPr>
                <w:p w:rsidR="00F57E23" w:rsidRPr="00EC7F0E" w:rsidRDefault="00F57E23" w:rsidP="0018164B">
                  <w:pPr>
                    <w:spacing w:line="240" w:lineRule="auto"/>
                    <w:ind w:firstLineChars="0" w:firstLine="0"/>
                    <w:jc w:val="center"/>
                    <w:rPr>
                      <w:sz w:val="21"/>
                      <w:szCs w:val="21"/>
                    </w:rPr>
                  </w:pPr>
                  <w:r w:rsidRPr="00EC7F0E">
                    <w:rPr>
                      <w:sz w:val="21"/>
                      <w:szCs w:val="21"/>
                    </w:rPr>
                    <w:t>2</w:t>
                  </w:r>
                </w:p>
              </w:tc>
              <w:tc>
                <w:tcPr>
                  <w:tcW w:w="1461" w:type="pct"/>
                  <w:vMerge w:val="restart"/>
                  <w:vAlign w:val="center"/>
                </w:tcPr>
                <w:p w:rsidR="00F57E23" w:rsidRPr="00EC7F0E" w:rsidRDefault="00F57E23" w:rsidP="0018164B">
                  <w:pPr>
                    <w:spacing w:line="240" w:lineRule="auto"/>
                    <w:ind w:firstLineChars="0" w:firstLine="0"/>
                    <w:jc w:val="center"/>
                    <w:rPr>
                      <w:sz w:val="21"/>
                      <w:szCs w:val="21"/>
                    </w:rPr>
                  </w:pPr>
                  <w:r w:rsidRPr="00EC7F0E">
                    <w:rPr>
                      <w:sz w:val="21"/>
                      <w:szCs w:val="21"/>
                    </w:rPr>
                    <w:t>南侧</w:t>
                  </w:r>
                  <w:r>
                    <w:rPr>
                      <w:rFonts w:hint="eastAsia"/>
                      <w:sz w:val="21"/>
                      <w:szCs w:val="21"/>
                    </w:rPr>
                    <w:t>厂界</w:t>
                  </w:r>
                  <w:r w:rsidRPr="00EC7F0E">
                    <w:rPr>
                      <w:sz w:val="21"/>
                      <w:szCs w:val="21"/>
                    </w:rPr>
                    <w:t>（距离</w:t>
                  </w:r>
                  <w:r>
                    <w:rPr>
                      <w:rFonts w:hint="eastAsia"/>
                      <w:sz w:val="21"/>
                      <w:szCs w:val="21"/>
                    </w:rPr>
                    <w:t>7</w:t>
                  </w:r>
                  <w:r w:rsidRPr="00EC7F0E">
                    <w:rPr>
                      <w:rFonts w:hint="eastAsia"/>
                      <w:sz w:val="21"/>
                      <w:szCs w:val="21"/>
                    </w:rPr>
                    <w:t>0</w:t>
                  </w:r>
                  <w:r w:rsidRPr="00EC7F0E">
                    <w:rPr>
                      <w:sz w:val="21"/>
                      <w:szCs w:val="21"/>
                    </w:rPr>
                    <w:t>m</w:t>
                  </w:r>
                  <w:r w:rsidRPr="00EC7F0E">
                    <w:rPr>
                      <w:sz w:val="21"/>
                      <w:szCs w:val="21"/>
                    </w:rPr>
                    <w:t>）</w:t>
                  </w:r>
                </w:p>
              </w:tc>
              <w:tc>
                <w:tcPr>
                  <w:tcW w:w="488" w:type="pct"/>
                  <w:vAlign w:val="center"/>
                </w:tcPr>
                <w:p w:rsidR="00F57E23" w:rsidRPr="00EC7F0E" w:rsidRDefault="00F57E23" w:rsidP="0018164B">
                  <w:pPr>
                    <w:spacing w:line="240" w:lineRule="auto"/>
                    <w:ind w:firstLineChars="0" w:firstLine="0"/>
                    <w:jc w:val="center"/>
                    <w:rPr>
                      <w:sz w:val="21"/>
                      <w:szCs w:val="21"/>
                    </w:rPr>
                  </w:pPr>
                  <w:r w:rsidRPr="00EC7F0E">
                    <w:rPr>
                      <w:rFonts w:hint="eastAsia"/>
                      <w:sz w:val="21"/>
                      <w:szCs w:val="21"/>
                    </w:rPr>
                    <w:t>昼间</w:t>
                  </w:r>
                </w:p>
              </w:tc>
              <w:tc>
                <w:tcPr>
                  <w:tcW w:w="652" w:type="pct"/>
                  <w:vAlign w:val="center"/>
                </w:tcPr>
                <w:p w:rsidR="00F57E23" w:rsidRPr="00E734D2" w:rsidRDefault="00F57E23" w:rsidP="0018164B">
                  <w:pPr>
                    <w:spacing w:line="240" w:lineRule="auto"/>
                    <w:ind w:firstLineChars="0" w:firstLine="0"/>
                    <w:jc w:val="center"/>
                    <w:rPr>
                      <w:sz w:val="21"/>
                      <w:szCs w:val="21"/>
                    </w:rPr>
                  </w:pPr>
                  <w:r w:rsidRPr="00E734D2">
                    <w:rPr>
                      <w:sz w:val="21"/>
                      <w:szCs w:val="21"/>
                    </w:rPr>
                    <w:t>54</w:t>
                  </w:r>
                  <w:r>
                    <w:rPr>
                      <w:rFonts w:hint="eastAsia"/>
                      <w:sz w:val="21"/>
                      <w:szCs w:val="21"/>
                    </w:rPr>
                    <w:t>.0</w:t>
                  </w:r>
                </w:p>
              </w:tc>
              <w:tc>
                <w:tcPr>
                  <w:tcW w:w="748" w:type="pct"/>
                  <w:vAlign w:val="center"/>
                </w:tcPr>
                <w:p w:rsidR="00F57E23" w:rsidRPr="00EC7F0E" w:rsidRDefault="00F57E23" w:rsidP="0018164B">
                  <w:pPr>
                    <w:spacing w:line="240" w:lineRule="auto"/>
                    <w:ind w:firstLineChars="0" w:firstLine="0"/>
                    <w:jc w:val="center"/>
                    <w:rPr>
                      <w:sz w:val="21"/>
                      <w:szCs w:val="21"/>
                    </w:rPr>
                  </w:pPr>
                  <w:r>
                    <w:rPr>
                      <w:rFonts w:hint="eastAsia"/>
                      <w:sz w:val="21"/>
                      <w:szCs w:val="21"/>
                    </w:rPr>
                    <w:t>33.1</w:t>
                  </w:r>
                </w:p>
              </w:tc>
              <w:tc>
                <w:tcPr>
                  <w:tcW w:w="604" w:type="pct"/>
                </w:tcPr>
                <w:p w:rsidR="00F57E23" w:rsidRPr="00EC7F0E" w:rsidRDefault="00F57E23" w:rsidP="0018164B">
                  <w:pPr>
                    <w:spacing w:line="240" w:lineRule="auto"/>
                    <w:ind w:firstLineChars="0" w:firstLine="0"/>
                    <w:jc w:val="center"/>
                    <w:rPr>
                      <w:sz w:val="21"/>
                      <w:szCs w:val="21"/>
                    </w:rPr>
                  </w:pPr>
                  <w:r>
                    <w:rPr>
                      <w:rFonts w:hint="eastAsia"/>
                      <w:sz w:val="21"/>
                      <w:szCs w:val="21"/>
                    </w:rPr>
                    <w:t>54.0</w:t>
                  </w:r>
                </w:p>
              </w:tc>
              <w:tc>
                <w:tcPr>
                  <w:tcW w:w="601" w:type="pct"/>
                  <w:vAlign w:val="center"/>
                </w:tcPr>
                <w:p w:rsidR="00F57E23" w:rsidRPr="00EC7F0E" w:rsidRDefault="00F57E23" w:rsidP="00506FCD">
                  <w:pPr>
                    <w:spacing w:line="240" w:lineRule="auto"/>
                    <w:ind w:firstLineChars="0" w:firstLine="0"/>
                    <w:jc w:val="center"/>
                    <w:rPr>
                      <w:sz w:val="21"/>
                      <w:szCs w:val="21"/>
                    </w:rPr>
                  </w:pPr>
                  <w:r w:rsidRPr="00EC7F0E">
                    <w:rPr>
                      <w:rFonts w:hint="eastAsia"/>
                      <w:sz w:val="21"/>
                      <w:szCs w:val="21"/>
                    </w:rPr>
                    <w:t>65</w:t>
                  </w:r>
                </w:p>
              </w:tc>
            </w:tr>
            <w:tr w:rsidR="00F57E23" w:rsidRPr="001E2207" w:rsidTr="00DD1077">
              <w:trPr>
                <w:jc w:val="center"/>
              </w:trPr>
              <w:tc>
                <w:tcPr>
                  <w:tcW w:w="446" w:type="pct"/>
                  <w:vMerge/>
                  <w:vAlign w:val="center"/>
                </w:tcPr>
                <w:p w:rsidR="00F57E23" w:rsidRPr="00EC7F0E" w:rsidRDefault="00F57E23" w:rsidP="0018164B">
                  <w:pPr>
                    <w:spacing w:line="240" w:lineRule="auto"/>
                    <w:ind w:firstLineChars="0" w:firstLine="0"/>
                    <w:jc w:val="center"/>
                    <w:rPr>
                      <w:sz w:val="21"/>
                      <w:szCs w:val="21"/>
                    </w:rPr>
                  </w:pPr>
                </w:p>
              </w:tc>
              <w:tc>
                <w:tcPr>
                  <w:tcW w:w="1461" w:type="pct"/>
                  <w:vMerge/>
                  <w:vAlign w:val="center"/>
                </w:tcPr>
                <w:p w:rsidR="00F57E23" w:rsidRPr="00EC7F0E" w:rsidRDefault="00F57E23" w:rsidP="0018164B">
                  <w:pPr>
                    <w:spacing w:line="240" w:lineRule="auto"/>
                    <w:ind w:firstLineChars="0" w:firstLine="0"/>
                    <w:jc w:val="center"/>
                    <w:rPr>
                      <w:sz w:val="21"/>
                      <w:szCs w:val="21"/>
                    </w:rPr>
                  </w:pPr>
                </w:p>
              </w:tc>
              <w:tc>
                <w:tcPr>
                  <w:tcW w:w="488" w:type="pct"/>
                  <w:vAlign w:val="center"/>
                </w:tcPr>
                <w:p w:rsidR="00F57E23" w:rsidRPr="00EC7F0E" w:rsidRDefault="00F57E23" w:rsidP="0018164B">
                  <w:pPr>
                    <w:spacing w:line="240" w:lineRule="auto"/>
                    <w:ind w:firstLineChars="0" w:firstLine="0"/>
                    <w:jc w:val="center"/>
                    <w:rPr>
                      <w:sz w:val="21"/>
                      <w:szCs w:val="21"/>
                    </w:rPr>
                  </w:pPr>
                  <w:r w:rsidRPr="00EC7F0E">
                    <w:rPr>
                      <w:rFonts w:hint="eastAsia"/>
                      <w:sz w:val="21"/>
                      <w:szCs w:val="21"/>
                    </w:rPr>
                    <w:t>夜间</w:t>
                  </w:r>
                </w:p>
              </w:tc>
              <w:tc>
                <w:tcPr>
                  <w:tcW w:w="652" w:type="pct"/>
                  <w:vAlign w:val="center"/>
                </w:tcPr>
                <w:p w:rsidR="00F57E23" w:rsidRPr="00E734D2" w:rsidRDefault="00F57E23" w:rsidP="0018164B">
                  <w:pPr>
                    <w:spacing w:line="240" w:lineRule="auto"/>
                    <w:ind w:firstLineChars="0" w:firstLine="0"/>
                    <w:jc w:val="center"/>
                    <w:rPr>
                      <w:sz w:val="21"/>
                      <w:szCs w:val="21"/>
                    </w:rPr>
                  </w:pPr>
                  <w:r w:rsidRPr="00E734D2">
                    <w:rPr>
                      <w:sz w:val="21"/>
                      <w:szCs w:val="21"/>
                    </w:rPr>
                    <w:t>44</w:t>
                  </w:r>
                  <w:r>
                    <w:rPr>
                      <w:rFonts w:hint="eastAsia"/>
                      <w:sz w:val="21"/>
                      <w:szCs w:val="21"/>
                    </w:rPr>
                    <w:t>.0</w:t>
                  </w:r>
                </w:p>
              </w:tc>
              <w:tc>
                <w:tcPr>
                  <w:tcW w:w="748" w:type="pct"/>
                  <w:vAlign w:val="center"/>
                </w:tcPr>
                <w:p w:rsidR="00F57E23" w:rsidRPr="00EC7F0E" w:rsidRDefault="00F57E23" w:rsidP="0018164B">
                  <w:pPr>
                    <w:spacing w:line="240" w:lineRule="auto"/>
                    <w:ind w:firstLineChars="0" w:firstLine="0"/>
                    <w:jc w:val="center"/>
                    <w:rPr>
                      <w:sz w:val="21"/>
                      <w:szCs w:val="21"/>
                    </w:rPr>
                  </w:pPr>
                  <w:r>
                    <w:rPr>
                      <w:rFonts w:hint="eastAsia"/>
                      <w:sz w:val="21"/>
                      <w:szCs w:val="21"/>
                    </w:rPr>
                    <w:t>33.1</w:t>
                  </w:r>
                </w:p>
              </w:tc>
              <w:tc>
                <w:tcPr>
                  <w:tcW w:w="604" w:type="pct"/>
                </w:tcPr>
                <w:p w:rsidR="00F57E23" w:rsidRPr="00EC7F0E" w:rsidRDefault="00F57E23" w:rsidP="0018164B">
                  <w:pPr>
                    <w:spacing w:line="240" w:lineRule="auto"/>
                    <w:ind w:firstLineChars="0" w:firstLine="0"/>
                    <w:jc w:val="center"/>
                    <w:rPr>
                      <w:sz w:val="21"/>
                      <w:szCs w:val="21"/>
                    </w:rPr>
                  </w:pPr>
                  <w:r>
                    <w:rPr>
                      <w:rFonts w:hint="eastAsia"/>
                      <w:sz w:val="21"/>
                      <w:szCs w:val="21"/>
                    </w:rPr>
                    <w:t>44.3</w:t>
                  </w:r>
                </w:p>
              </w:tc>
              <w:tc>
                <w:tcPr>
                  <w:tcW w:w="601" w:type="pct"/>
                  <w:vAlign w:val="center"/>
                </w:tcPr>
                <w:p w:rsidR="00F57E23" w:rsidRPr="00EC7F0E" w:rsidRDefault="00F57E23" w:rsidP="00506FCD">
                  <w:pPr>
                    <w:spacing w:line="240" w:lineRule="auto"/>
                    <w:ind w:firstLineChars="0" w:firstLine="0"/>
                    <w:jc w:val="center"/>
                    <w:rPr>
                      <w:sz w:val="21"/>
                      <w:szCs w:val="21"/>
                    </w:rPr>
                  </w:pPr>
                  <w:r w:rsidRPr="00EC7F0E">
                    <w:rPr>
                      <w:rFonts w:hint="eastAsia"/>
                      <w:sz w:val="21"/>
                      <w:szCs w:val="21"/>
                    </w:rPr>
                    <w:t>55</w:t>
                  </w:r>
                </w:p>
              </w:tc>
            </w:tr>
            <w:tr w:rsidR="00163E53" w:rsidRPr="001E2207" w:rsidTr="00DD1077">
              <w:trPr>
                <w:jc w:val="center"/>
              </w:trPr>
              <w:tc>
                <w:tcPr>
                  <w:tcW w:w="446" w:type="pct"/>
                  <w:vMerge w:val="restart"/>
                  <w:vAlign w:val="center"/>
                </w:tcPr>
                <w:p w:rsidR="00163E53" w:rsidRPr="00EC7F0E" w:rsidRDefault="00163E53" w:rsidP="0018164B">
                  <w:pPr>
                    <w:spacing w:line="240" w:lineRule="auto"/>
                    <w:ind w:firstLineChars="0" w:firstLine="0"/>
                    <w:jc w:val="center"/>
                    <w:rPr>
                      <w:sz w:val="21"/>
                      <w:szCs w:val="21"/>
                    </w:rPr>
                  </w:pPr>
                  <w:r w:rsidRPr="00EC7F0E">
                    <w:rPr>
                      <w:sz w:val="21"/>
                      <w:szCs w:val="21"/>
                    </w:rPr>
                    <w:t>3</w:t>
                  </w:r>
                </w:p>
              </w:tc>
              <w:tc>
                <w:tcPr>
                  <w:tcW w:w="1461" w:type="pct"/>
                  <w:vMerge w:val="restart"/>
                  <w:vAlign w:val="center"/>
                </w:tcPr>
                <w:p w:rsidR="00163E53" w:rsidRPr="00EC7F0E" w:rsidRDefault="00163E53" w:rsidP="0018164B">
                  <w:pPr>
                    <w:spacing w:line="240" w:lineRule="auto"/>
                    <w:ind w:firstLineChars="0" w:firstLine="0"/>
                    <w:jc w:val="center"/>
                    <w:rPr>
                      <w:sz w:val="21"/>
                      <w:szCs w:val="21"/>
                    </w:rPr>
                  </w:pPr>
                  <w:r w:rsidRPr="00EC7F0E">
                    <w:rPr>
                      <w:sz w:val="21"/>
                      <w:szCs w:val="21"/>
                    </w:rPr>
                    <w:t>西侧</w:t>
                  </w:r>
                  <w:r>
                    <w:rPr>
                      <w:rFonts w:hint="eastAsia"/>
                      <w:sz w:val="21"/>
                      <w:szCs w:val="21"/>
                    </w:rPr>
                    <w:t>厂界</w:t>
                  </w:r>
                  <w:r w:rsidRPr="00EC7F0E">
                    <w:rPr>
                      <w:sz w:val="21"/>
                      <w:szCs w:val="21"/>
                    </w:rPr>
                    <w:t>（距离</w:t>
                  </w:r>
                  <w:r>
                    <w:rPr>
                      <w:rFonts w:hint="eastAsia"/>
                      <w:sz w:val="21"/>
                      <w:szCs w:val="21"/>
                    </w:rPr>
                    <w:t>20</w:t>
                  </w:r>
                  <w:r w:rsidRPr="00EC7F0E">
                    <w:rPr>
                      <w:sz w:val="21"/>
                      <w:szCs w:val="21"/>
                    </w:rPr>
                    <w:t>m</w:t>
                  </w:r>
                  <w:r w:rsidRPr="00EC7F0E">
                    <w:rPr>
                      <w:sz w:val="21"/>
                      <w:szCs w:val="21"/>
                    </w:rPr>
                    <w:t>）</w:t>
                  </w:r>
                </w:p>
              </w:tc>
              <w:tc>
                <w:tcPr>
                  <w:tcW w:w="488" w:type="pct"/>
                  <w:vAlign w:val="center"/>
                </w:tcPr>
                <w:p w:rsidR="00163E53" w:rsidRPr="00EC7F0E" w:rsidRDefault="00163E53" w:rsidP="0018164B">
                  <w:pPr>
                    <w:spacing w:line="240" w:lineRule="auto"/>
                    <w:ind w:firstLineChars="0" w:firstLine="0"/>
                    <w:jc w:val="center"/>
                    <w:rPr>
                      <w:sz w:val="21"/>
                      <w:szCs w:val="21"/>
                    </w:rPr>
                  </w:pPr>
                  <w:r w:rsidRPr="00EC7F0E">
                    <w:rPr>
                      <w:rFonts w:hint="eastAsia"/>
                      <w:sz w:val="21"/>
                      <w:szCs w:val="21"/>
                    </w:rPr>
                    <w:t>昼间</w:t>
                  </w:r>
                </w:p>
              </w:tc>
              <w:tc>
                <w:tcPr>
                  <w:tcW w:w="652" w:type="pct"/>
                  <w:vAlign w:val="center"/>
                </w:tcPr>
                <w:p w:rsidR="00163E53" w:rsidRPr="00E734D2" w:rsidRDefault="00163E53" w:rsidP="0018164B">
                  <w:pPr>
                    <w:spacing w:line="240" w:lineRule="auto"/>
                    <w:ind w:firstLineChars="0" w:firstLine="0"/>
                    <w:jc w:val="center"/>
                    <w:rPr>
                      <w:sz w:val="21"/>
                      <w:szCs w:val="21"/>
                    </w:rPr>
                  </w:pPr>
                  <w:r w:rsidRPr="00E734D2">
                    <w:rPr>
                      <w:sz w:val="21"/>
                      <w:szCs w:val="21"/>
                    </w:rPr>
                    <w:t>56</w:t>
                  </w:r>
                  <w:r>
                    <w:rPr>
                      <w:rFonts w:hint="eastAsia"/>
                      <w:sz w:val="21"/>
                      <w:szCs w:val="21"/>
                    </w:rPr>
                    <w:t>.0</w:t>
                  </w:r>
                </w:p>
              </w:tc>
              <w:tc>
                <w:tcPr>
                  <w:tcW w:w="748" w:type="pct"/>
                </w:tcPr>
                <w:p w:rsidR="00163E53" w:rsidRPr="00EC7F0E" w:rsidRDefault="00163E53" w:rsidP="0018164B">
                  <w:pPr>
                    <w:spacing w:line="240" w:lineRule="auto"/>
                    <w:ind w:firstLineChars="0" w:firstLine="0"/>
                    <w:jc w:val="center"/>
                    <w:rPr>
                      <w:sz w:val="21"/>
                      <w:szCs w:val="21"/>
                    </w:rPr>
                  </w:pPr>
                  <w:r>
                    <w:rPr>
                      <w:rFonts w:hint="eastAsia"/>
                      <w:sz w:val="21"/>
                      <w:szCs w:val="21"/>
                    </w:rPr>
                    <w:t>44.0</w:t>
                  </w:r>
                </w:p>
              </w:tc>
              <w:tc>
                <w:tcPr>
                  <w:tcW w:w="604" w:type="pct"/>
                </w:tcPr>
                <w:p w:rsidR="00163E53" w:rsidRPr="00EC7F0E" w:rsidRDefault="00163E53" w:rsidP="0018164B">
                  <w:pPr>
                    <w:spacing w:line="240" w:lineRule="auto"/>
                    <w:ind w:firstLineChars="0" w:firstLine="0"/>
                    <w:jc w:val="center"/>
                    <w:rPr>
                      <w:sz w:val="21"/>
                      <w:szCs w:val="21"/>
                    </w:rPr>
                  </w:pPr>
                  <w:r>
                    <w:rPr>
                      <w:rFonts w:hint="eastAsia"/>
                      <w:sz w:val="21"/>
                      <w:szCs w:val="21"/>
                    </w:rPr>
                    <w:t>56.3</w:t>
                  </w:r>
                </w:p>
              </w:tc>
              <w:tc>
                <w:tcPr>
                  <w:tcW w:w="601" w:type="pct"/>
                  <w:vAlign w:val="center"/>
                </w:tcPr>
                <w:p w:rsidR="00163E53" w:rsidRPr="00EC7F0E" w:rsidRDefault="00163E53" w:rsidP="0018164B">
                  <w:pPr>
                    <w:spacing w:line="240" w:lineRule="auto"/>
                    <w:ind w:firstLineChars="0" w:firstLine="0"/>
                    <w:jc w:val="center"/>
                    <w:rPr>
                      <w:sz w:val="21"/>
                      <w:szCs w:val="21"/>
                    </w:rPr>
                  </w:pPr>
                  <w:r>
                    <w:rPr>
                      <w:rFonts w:hint="eastAsia"/>
                      <w:sz w:val="21"/>
                      <w:szCs w:val="21"/>
                    </w:rPr>
                    <w:t>70</w:t>
                  </w:r>
                </w:p>
              </w:tc>
            </w:tr>
            <w:tr w:rsidR="00163E53" w:rsidRPr="001E2207" w:rsidTr="00DD1077">
              <w:trPr>
                <w:jc w:val="center"/>
              </w:trPr>
              <w:tc>
                <w:tcPr>
                  <w:tcW w:w="446" w:type="pct"/>
                  <w:vMerge/>
                  <w:vAlign w:val="center"/>
                </w:tcPr>
                <w:p w:rsidR="00163E53" w:rsidRPr="00EC7F0E" w:rsidRDefault="00163E53" w:rsidP="0018164B">
                  <w:pPr>
                    <w:spacing w:line="240" w:lineRule="auto"/>
                    <w:ind w:firstLineChars="0" w:firstLine="0"/>
                    <w:jc w:val="center"/>
                    <w:rPr>
                      <w:sz w:val="21"/>
                      <w:szCs w:val="21"/>
                    </w:rPr>
                  </w:pPr>
                </w:p>
              </w:tc>
              <w:tc>
                <w:tcPr>
                  <w:tcW w:w="1461" w:type="pct"/>
                  <w:vMerge/>
                  <w:vAlign w:val="center"/>
                </w:tcPr>
                <w:p w:rsidR="00163E53" w:rsidRPr="00EC7F0E" w:rsidRDefault="00163E53" w:rsidP="0018164B">
                  <w:pPr>
                    <w:spacing w:line="240" w:lineRule="auto"/>
                    <w:ind w:firstLineChars="0" w:firstLine="0"/>
                    <w:jc w:val="center"/>
                    <w:rPr>
                      <w:sz w:val="21"/>
                      <w:szCs w:val="21"/>
                    </w:rPr>
                  </w:pPr>
                </w:p>
              </w:tc>
              <w:tc>
                <w:tcPr>
                  <w:tcW w:w="488" w:type="pct"/>
                  <w:vAlign w:val="center"/>
                </w:tcPr>
                <w:p w:rsidR="00163E53" w:rsidRPr="00EC7F0E" w:rsidRDefault="00163E53" w:rsidP="0018164B">
                  <w:pPr>
                    <w:spacing w:line="240" w:lineRule="auto"/>
                    <w:ind w:firstLineChars="0" w:firstLine="0"/>
                    <w:jc w:val="center"/>
                    <w:rPr>
                      <w:sz w:val="21"/>
                      <w:szCs w:val="21"/>
                    </w:rPr>
                  </w:pPr>
                  <w:r w:rsidRPr="00EC7F0E">
                    <w:rPr>
                      <w:rFonts w:hint="eastAsia"/>
                      <w:sz w:val="21"/>
                      <w:szCs w:val="21"/>
                    </w:rPr>
                    <w:t>夜间</w:t>
                  </w:r>
                </w:p>
              </w:tc>
              <w:tc>
                <w:tcPr>
                  <w:tcW w:w="652" w:type="pct"/>
                  <w:vAlign w:val="center"/>
                </w:tcPr>
                <w:p w:rsidR="00163E53" w:rsidRPr="00E734D2" w:rsidRDefault="00163E53" w:rsidP="0018164B">
                  <w:pPr>
                    <w:spacing w:line="240" w:lineRule="auto"/>
                    <w:ind w:firstLineChars="0" w:firstLine="0"/>
                    <w:jc w:val="center"/>
                    <w:rPr>
                      <w:sz w:val="21"/>
                      <w:szCs w:val="21"/>
                    </w:rPr>
                  </w:pPr>
                  <w:r w:rsidRPr="00E734D2">
                    <w:rPr>
                      <w:sz w:val="21"/>
                      <w:szCs w:val="21"/>
                    </w:rPr>
                    <w:t>45</w:t>
                  </w:r>
                  <w:r>
                    <w:rPr>
                      <w:rFonts w:hint="eastAsia"/>
                      <w:sz w:val="21"/>
                      <w:szCs w:val="21"/>
                    </w:rPr>
                    <w:t>.0</w:t>
                  </w:r>
                </w:p>
              </w:tc>
              <w:tc>
                <w:tcPr>
                  <w:tcW w:w="748" w:type="pct"/>
                </w:tcPr>
                <w:p w:rsidR="00163E53" w:rsidRPr="00EC7F0E" w:rsidRDefault="00163E53" w:rsidP="0018164B">
                  <w:pPr>
                    <w:spacing w:line="240" w:lineRule="auto"/>
                    <w:ind w:firstLineChars="0" w:firstLine="0"/>
                    <w:jc w:val="center"/>
                    <w:rPr>
                      <w:sz w:val="21"/>
                      <w:szCs w:val="21"/>
                    </w:rPr>
                  </w:pPr>
                  <w:r>
                    <w:rPr>
                      <w:rFonts w:hint="eastAsia"/>
                      <w:sz w:val="21"/>
                      <w:szCs w:val="21"/>
                    </w:rPr>
                    <w:t>44.0</w:t>
                  </w:r>
                </w:p>
              </w:tc>
              <w:tc>
                <w:tcPr>
                  <w:tcW w:w="604" w:type="pct"/>
                </w:tcPr>
                <w:p w:rsidR="00163E53" w:rsidRPr="00EC7F0E" w:rsidRDefault="00163E53" w:rsidP="0018164B">
                  <w:pPr>
                    <w:spacing w:line="240" w:lineRule="auto"/>
                    <w:ind w:firstLineChars="0" w:firstLine="0"/>
                    <w:jc w:val="center"/>
                    <w:rPr>
                      <w:sz w:val="21"/>
                      <w:szCs w:val="21"/>
                    </w:rPr>
                  </w:pPr>
                  <w:r>
                    <w:rPr>
                      <w:rFonts w:hint="eastAsia"/>
                      <w:sz w:val="21"/>
                      <w:szCs w:val="21"/>
                    </w:rPr>
                    <w:t>47.5</w:t>
                  </w:r>
                </w:p>
              </w:tc>
              <w:tc>
                <w:tcPr>
                  <w:tcW w:w="601" w:type="pct"/>
                  <w:vAlign w:val="center"/>
                </w:tcPr>
                <w:p w:rsidR="00163E53" w:rsidRPr="00EC7F0E" w:rsidRDefault="00163E53" w:rsidP="0018164B">
                  <w:pPr>
                    <w:spacing w:line="240" w:lineRule="auto"/>
                    <w:ind w:firstLineChars="0" w:firstLine="0"/>
                    <w:jc w:val="center"/>
                    <w:rPr>
                      <w:sz w:val="21"/>
                      <w:szCs w:val="21"/>
                    </w:rPr>
                  </w:pPr>
                  <w:r w:rsidRPr="00EC7F0E">
                    <w:rPr>
                      <w:rFonts w:hint="eastAsia"/>
                      <w:sz w:val="21"/>
                      <w:szCs w:val="21"/>
                    </w:rPr>
                    <w:t>55</w:t>
                  </w:r>
                </w:p>
              </w:tc>
            </w:tr>
            <w:tr w:rsidR="00163E53" w:rsidRPr="001E2207" w:rsidTr="00DD1077">
              <w:trPr>
                <w:jc w:val="center"/>
              </w:trPr>
              <w:tc>
                <w:tcPr>
                  <w:tcW w:w="446" w:type="pct"/>
                  <w:vMerge w:val="restart"/>
                  <w:vAlign w:val="center"/>
                </w:tcPr>
                <w:p w:rsidR="00163E53" w:rsidRPr="00EC7F0E" w:rsidRDefault="00163E53" w:rsidP="0018164B">
                  <w:pPr>
                    <w:spacing w:line="240" w:lineRule="auto"/>
                    <w:ind w:firstLineChars="0" w:firstLine="0"/>
                    <w:jc w:val="center"/>
                    <w:rPr>
                      <w:sz w:val="21"/>
                      <w:szCs w:val="21"/>
                    </w:rPr>
                  </w:pPr>
                  <w:r w:rsidRPr="00EC7F0E">
                    <w:rPr>
                      <w:sz w:val="21"/>
                      <w:szCs w:val="21"/>
                    </w:rPr>
                    <w:t>4</w:t>
                  </w:r>
                </w:p>
              </w:tc>
              <w:tc>
                <w:tcPr>
                  <w:tcW w:w="1461" w:type="pct"/>
                  <w:vMerge w:val="restart"/>
                  <w:vAlign w:val="center"/>
                </w:tcPr>
                <w:p w:rsidR="00163E53" w:rsidRPr="00EC7F0E" w:rsidRDefault="00163E53" w:rsidP="0018164B">
                  <w:pPr>
                    <w:spacing w:line="240" w:lineRule="auto"/>
                    <w:ind w:firstLineChars="0" w:firstLine="0"/>
                    <w:jc w:val="center"/>
                    <w:rPr>
                      <w:sz w:val="21"/>
                      <w:szCs w:val="21"/>
                    </w:rPr>
                  </w:pPr>
                  <w:r w:rsidRPr="00EC7F0E">
                    <w:rPr>
                      <w:sz w:val="21"/>
                      <w:szCs w:val="21"/>
                    </w:rPr>
                    <w:t>北侧</w:t>
                  </w:r>
                  <w:r>
                    <w:rPr>
                      <w:rFonts w:hint="eastAsia"/>
                      <w:sz w:val="21"/>
                      <w:szCs w:val="21"/>
                    </w:rPr>
                    <w:t>厂界</w:t>
                  </w:r>
                  <w:r w:rsidRPr="00EC7F0E">
                    <w:rPr>
                      <w:sz w:val="21"/>
                      <w:szCs w:val="21"/>
                    </w:rPr>
                    <w:t>（距离</w:t>
                  </w:r>
                  <w:r>
                    <w:rPr>
                      <w:rFonts w:hint="eastAsia"/>
                      <w:sz w:val="21"/>
                      <w:szCs w:val="21"/>
                    </w:rPr>
                    <w:t>12</w:t>
                  </w:r>
                  <w:r w:rsidRPr="00EC7F0E">
                    <w:rPr>
                      <w:rFonts w:hint="eastAsia"/>
                      <w:sz w:val="21"/>
                      <w:szCs w:val="21"/>
                    </w:rPr>
                    <w:t>0</w:t>
                  </w:r>
                  <w:r w:rsidRPr="00EC7F0E">
                    <w:rPr>
                      <w:sz w:val="21"/>
                      <w:szCs w:val="21"/>
                    </w:rPr>
                    <w:t>m</w:t>
                  </w:r>
                  <w:r w:rsidRPr="00EC7F0E">
                    <w:rPr>
                      <w:sz w:val="21"/>
                      <w:szCs w:val="21"/>
                    </w:rPr>
                    <w:t>）</w:t>
                  </w:r>
                </w:p>
              </w:tc>
              <w:tc>
                <w:tcPr>
                  <w:tcW w:w="488" w:type="pct"/>
                  <w:vAlign w:val="center"/>
                </w:tcPr>
                <w:p w:rsidR="00163E53" w:rsidRPr="00EC7F0E" w:rsidRDefault="00163E53" w:rsidP="0018164B">
                  <w:pPr>
                    <w:spacing w:line="240" w:lineRule="auto"/>
                    <w:ind w:firstLineChars="0" w:firstLine="0"/>
                    <w:jc w:val="center"/>
                    <w:rPr>
                      <w:sz w:val="21"/>
                      <w:szCs w:val="21"/>
                    </w:rPr>
                  </w:pPr>
                  <w:r w:rsidRPr="00EC7F0E">
                    <w:rPr>
                      <w:rFonts w:hint="eastAsia"/>
                      <w:sz w:val="21"/>
                      <w:szCs w:val="21"/>
                    </w:rPr>
                    <w:t>昼间</w:t>
                  </w:r>
                </w:p>
              </w:tc>
              <w:tc>
                <w:tcPr>
                  <w:tcW w:w="652" w:type="pct"/>
                  <w:vAlign w:val="center"/>
                </w:tcPr>
                <w:p w:rsidR="00163E53" w:rsidRPr="00E734D2" w:rsidRDefault="00163E53" w:rsidP="0018164B">
                  <w:pPr>
                    <w:spacing w:line="240" w:lineRule="auto"/>
                    <w:ind w:firstLineChars="0" w:firstLine="0"/>
                    <w:jc w:val="center"/>
                    <w:rPr>
                      <w:sz w:val="21"/>
                      <w:szCs w:val="21"/>
                    </w:rPr>
                  </w:pPr>
                  <w:r w:rsidRPr="00E734D2">
                    <w:rPr>
                      <w:sz w:val="21"/>
                      <w:szCs w:val="21"/>
                    </w:rPr>
                    <w:t>52</w:t>
                  </w:r>
                  <w:r>
                    <w:rPr>
                      <w:rFonts w:hint="eastAsia"/>
                      <w:sz w:val="21"/>
                      <w:szCs w:val="21"/>
                    </w:rPr>
                    <w:t>.0</w:t>
                  </w:r>
                </w:p>
              </w:tc>
              <w:tc>
                <w:tcPr>
                  <w:tcW w:w="748" w:type="pct"/>
                  <w:vAlign w:val="center"/>
                </w:tcPr>
                <w:p w:rsidR="00163E53" w:rsidRPr="00EC7F0E" w:rsidRDefault="00163E53" w:rsidP="0018164B">
                  <w:pPr>
                    <w:spacing w:line="240" w:lineRule="auto"/>
                    <w:ind w:firstLineChars="0" w:firstLine="0"/>
                    <w:jc w:val="center"/>
                    <w:rPr>
                      <w:sz w:val="21"/>
                      <w:szCs w:val="21"/>
                    </w:rPr>
                  </w:pPr>
                  <w:r>
                    <w:rPr>
                      <w:rFonts w:hint="eastAsia"/>
                      <w:sz w:val="21"/>
                      <w:szCs w:val="21"/>
                    </w:rPr>
                    <w:t>28.4</w:t>
                  </w:r>
                </w:p>
              </w:tc>
              <w:tc>
                <w:tcPr>
                  <w:tcW w:w="604" w:type="pct"/>
                </w:tcPr>
                <w:p w:rsidR="00163E53" w:rsidRPr="00EC7F0E" w:rsidRDefault="00163E53" w:rsidP="0018164B">
                  <w:pPr>
                    <w:spacing w:line="240" w:lineRule="auto"/>
                    <w:ind w:firstLineChars="0" w:firstLine="0"/>
                    <w:jc w:val="center"/>
                    <w:rPr>
                      <w:sz w:val="21"/>
                      <w:szCs w:val="21"/>
                    </w:rPr>
                  </w:pPr>
                  <w:r>
                    <w:rPr>
                      <w:rFonts w:hint="eastAsia"/>
                      <w:sz w:val="21"/>
                      <w:szCs w:val="21"/>
                    </w:rPr>
                    <w:t>52.0</w:t>
                  </w:r>
                </w:p>
              </w:tc>
              <w:tc>
                <w:tcPr>
                  <w:tcW w:w="601" w:type="pct"/>
                  <w:vAlign w:val="center"/>
                </w:tcPr>
                <w:p w:rsidR="00163E53" w:rsidRPr="00EC7F0E" w:rsidRDefault="00163E53" w:rsidP="0018164B">
                  <w:pPr>
                    <w:spacing w:line="240" w:lineRule="auto"/>
                    <w:ind w:firstLineChars="0" w:firstLine="0"/>
                    <w:jc w:val="center"/>
                    <w:rPr>
                      <w:sz w:val="21"/>
                      <w:szCs w:val="21"/>
                    </w:rPr>
                  </w:pPr>
                  <w:r w:rsidRPr="00EC7F0E">
                    <w:rPr>
                      <w:rFonts w:hint="eastAsia"/>
                      <w:sz w:val="21"/>
                      <w:szCs w:val="21"/>
                    </w:rPr>
                    <w:t>65</w:t>
                  </w:r>
                </w:p>
              </w:tc>
            </w:tr>
            <w:tr w:rsidR="00163E53" w:rsidRPr="001E2207" w:rsidTr="00DD1077">
              <w:trPr>
                <w:jc w:val="center"/>
              </w:trPr>
              <w:tc>
                <w:tcPr>
                  <w:tcW w:w="446" w:type="pct"/>
                  <w:vMerge/>
                  <w:vAlign w:val="center"/>
                </w:tcPr>
                <w:p w:rsidR="00163E53" w:rsidRPr="00EC7F0E" w:rsidRDefault="00163E53" w:rsidP="0018164B">
                  <w:pPr>
                    <w:spacing w:line="240" w:lineRule="auto"/>
                    <w:ind w:firstLineChars="0" w:firstLine="0"/>
                    <w:jc w:val="center"/>
                    <w:rPr>
                      <w:sz w:val="21"/>
                      <w:szCs w:val="21"/>
                    </w:rPr>
                  </w:pPr>
                </w:p>
              </w:tc>
              <w:tc>
                <w:tcPr>
                  <w:tcW w:w="1461" w:type="pct"/>
                  <w:vMerge/>
                  <w:vAlign w:val="center"/>
                </w:tcPr>
                <w:p w:rsidR="00163E53" w:rsidRPr="00EC7F0E" w:rsidRDefault="00163E53" w:rsidP="0018164B">
                  <w:pPr>
                    <w:spacing w:line="240" w:lineRule="auto"/>
                    <w:ind w:firstLineChars="0" w:firstLine="0"/>
                    <w:jc w:val="center"/>
                    <w:rPr>
                      <w:sz w:val="21"/>
                      <w:szCs w:val="21"/>
                    </w:rPr>
                  </w:pPr>
                </w:p>
              </w:tc>
              <w:tc>
                <w:tcPr>
                  <w:tcW w:w="488" w:type="pct"/>
                  <w:vAlign w:val="center"/>
                </w:tcPr>
                <w:p w:rsidR="00163E53" w:rsidRPr="00EC7F0E" w:rsidRDefault="00163E53" w:rsidP="0018164B">
                  <w:pPr>
                    <w:spacing w:line="240" w:lineRule="auto"/>
                    <w:ind w:firstLineChars="0" w:firstLine="0"/>
                    <w:jc w:val="center"/>
                    <w:rPr>
                      <w:sz w:val="21"/>
                      <w:szCs w:val="21"/>
                    </w:rPr>
                  </w:pPr>
                  <w:r w:rsidRPr="00EC7F0E">
                    <w:rPr>
                      <w:rFonts w:hint="eastAsia"/>
                      <w:sz w:val="21"/>
                      <w:szCs w:val="21"/>
                    </w:rPr>
                    <w:t>夜间</w:t>
                  </w:r>
                </w:p>
              </w:tc>
              <w:tc>
                <w:tcPr>
                  <w:tcW w:w="652" w:type="pct"/>
                  <w:vAlign w:val="center"/>
                </w:tcPr>
                <w:p w:rsidR="00163E53" w:rsidRPr="00E734D2" w:rsidRDefault="00163E53" w:rsidP="0018164B">
                  <w:pPr>
                    <w:spacing w:line="240" w:lineRule="auto"/>
                    <w:ind w:firstLineChars="0" w:firstLine="0"/>
                    <w:jc w:val="center"/>
                    <w:rPr>
                      <w:sz w:val="21"/>
                      <w:szCs w:val="21"/>
                    </w:rPr>
                  </w:pPr>
                  <w:r w:rsidRPr="00E734D2">
                    <w:rPr>
                      <w:sz w:val="21"/>
                      <w:szCs w:val="21"/>
                    </w:rPr>
                    <w:t>46</w:t>
                  </w:r>
                  <w:r>
                    <w:rPr>
                      <w:rFonts w:hint="eastAsia"/>
                      <w:sz w:val="21"/>
                      <w:szCs w:val="21"/>
                    </w:rPr>
                    <w:t>.0</w:t>
                  </w:r>
                </w:p>
              </w:tc>
              <w:tc>
                <w:tcPr>
                  <w:tcW w:w="748" w:type="pct"/>
                  <w:vAlign w:val="center"/>
                </w:tcPr>
                <w:p w:rsidR="00163E53" w:rsidRPr="00EC7F0E" w:rsidRDefault="00163E53" w:rsidP="0018164B">
                  <w:pPr>
                    <w:spacing w:line="240" w:lineRule="auto"/>
                    <w:ind w:firstLineChars="0" w:firstLine="0"/>
                    <w:jc w:val="center"/>
                    <w:rPr>
                      <w:sz w:val="21"/>
                      <w:szCs w:val="21"/>
                    </w:rPr>
                  </w:pPr>
                  <w:r>
                    <w:rPr>
                      <w:rFonts w:hint="eastAsia"/>
                      <w:sz w:val="21"/>
                      <w:szCs w:val="21"/>
                    </w:rPr>
                    <w:t>28.4</w:t>
                  </w:r>
                </w:p>
              </w:tc>
              <w:tc>
                <w:tcPr>
                  <w:tcW w:w="604" w:type="pct"/>
                </w:tcPr>
                <w:p w:rsidR="00163E53" w:rsidRPr="00EC7F0E" w:rsidRDefault="00163E53" w:rsidP="0018164B">
                  <w:pPr>
                    <w:spacing w:line="240" w:lineRule="auto"/>
                    <w:ind w:firstLineChars="0" w:firstLine="0"/>
                    <w:jc w:val="center"/>
                    <w:rPr>
                      <w:sz w:val="21"/>
                      <w:szCs w:val="21"/>
                    </w:rPr>
                  </w:pPr>
                  <w:r>
                    <w:rPr>
                      <w:rFonts w:hint="eastAsia"/>
                      <w:sz w:val="21"/>
                      <w:szCs w:val="21"/>
                    </w:rPr>
                    <w:t>46.1</w:t>
                  </w:r>
                </w:p>
              </w:tc>
              <w:tc>
                <w:tcPr>
                  <w:tcW w:w="601" w:type="pct"/>
                  <w:vAlign w:val="center"/>
                </w:tcPr>
                <w:p w:rsidR="00163E53" w:rsidRPr="00EC7F0E" w:rsidRDefault="00163E53" w:rsidP="0018164B">
                  <w:pPr>
                    <w:spacing w:line="240" w:lineRule="auto"/>
                    <w:ind w:firstLineChars="0" w:firstLine="0"/>
                    <w:jc w:val="center"/>
                    <w:rPr>
                      <w:sz w:val="21"/>
                      <w:szCs w:val="21"/>
                    </w:rPr>
                  </w:pPr>
                  <w:r w:rsidRPr="00EC7F0E">
                    <w:rPr>
                      <w:rFonts w:hint="eastAsia"/>
                      <w:sz w:val="21"/>
                      <w:szCs w:val="21"/>
                    </w:rPr>
                    <w:t>55</w:t>
                  </w:r>
                </w:p>
              </w:tc>
            </w:tr>
            <w:tr w:rsidR="00163E53" w:rsidRPr="001E2207" w:rsidTr="00DD1077">
              <w:trPr>
                <w:jc w:val="center"/>
              </w:trPr>
              <w:tc>
                <w:tcPr>
                  <w:tcW w:w="5000" w:type="pct"/>
                  <w:gridSpan w:val="7"/>
                  <w:vAlign w:val="center"/>
                </w:tcPr>
                <w:p w:rsidR="00163E53" w:rsidRPr="002B1E17" w:rsidRDefault="00163E53" w:rsidP="007D3C3C">
                  <w:pPr>
                    <w:spacing w:line="240" w:lineRule="auto"/>
                    <w:ind w:firstLineChars="0" w:firstLine="0"/>
                    <w:rPr>
                      <w:sz w:val="21"/>
                      <w:szCs w:val="21"/>
                    </w:rPr>
                  </w:pPr>
                  <w:r>
                    <w:rPr>
                      <w:rFonts w:hint="eastAsia"/>
                      <w:sz w:val="21"/>
                      <w:szCs w:val="21"/>
                    </w:rPr>
                    <w:t>注：背景值</w:t>
                  </w:r>
                  <w:r w:rsidR="002E136B">
                    <w:rPr>
                      <w:rFonts w:hint="eastAsia"/>
                      <w:sz w:val="21"/>
                      <w:szCs w:val="21"/>
                    </w:rPr>
                    <w:t>为</w:t>
                  </w:r>
                  <w:r>
                    <w:rPr>
                      <w:rFonts w:hint="eastAsia"/>
                      <w:sz w:val="21"/>
                      <w:szCs w:val="21"/>
                    </w:rPr>
                    <w:t>湖南华科检测有限公司于</w:t>
                  </w:r>
                  <w:r>
                    <w:rPr>
                      <w:rFonts w:hint="eastAsia"/>
                      <w:sz w:val="21"/>
                      <w:szCs w:val="21"/>
                    </w:rPr>
                    <w:t>2023</w:t>
                  </w:r>
                  <w:r>
                    <w:rPr>
                      <w:rFonts w:hint="eastAsia"/>
                      <w:sz w:val="21"/>
                      <w:szCs w:val="21"/>
                    </w:rPr>
                    <w:t>年</w:t>
                  </w:r>
                  <w:r>
                    <w:rPr>
                      <w:rFonts w:hint="eastAsia"/>
                      <w:sz w:val="21"/>
                      <w:szCs w:val="21"/>
                    </w:rPr>
                    <w:t>11</w:t>
                  </w:r>
                  <w:r>
                    <w:rPr>
                      <w:rFonts w:hint="eastAsia"/>
                      <w:sz w:val="21"/>
                      <w:szCs w:val="21"/>
                    </w:rPr>
                    <w:t>月自行监测</w:t>
                  </w:r>
                  <w:r w:rsidR="00862517">
                    <w:rPr>
                      <w:rFonts w:hint="eastAsia"/>
                      <w:sz w:val="21"/>
                      <w:szCs w:val="21"/>
                    </w:rPr>
                    <w:t>的</w:t>
                  </w:r>
                  <w:r>
                    <w:rPr>
                      <w:rFonts w:hint="eastAsia"/>
                      <w:sz w:val="21"/>
                      <w:szCs w:val="21"/>
                    </w:rPr>
                    <w:t>噪声监测结果</w:t>
                  </w:r>
                </w:p>
              </w:tc>
            </w:tr>
          </w:tbl>
          <w:p w:rsidR="00163E53" w:rsidRDefault="00163E53" w:rsidP="000B3B05">
            <w:pPr>
              <w:adjustRightInd w:val="0"/>
              <w:snapToGrid w:val="0"/>
              <w:spacing w:beforeLines="50" w:before="163"/>
              <w:ind w:firstLine="420"/>
              <w:jc w:val="left"/>
              <w:rPr>
                <w:sz w:val="21"/>
                <w:szCs w:val="21"/>
              </w:rPr>
            </w:pPr>
            <w:r>
              <w:rPr>
                <w:rFonts w:hint="eastAsia"/>
                <w:sz w:val="21"/>
                <w:szCs w:val="21"/>
              </w:rPr>
              <w:t>根据上述预测结果表明，</w:t>
            </w:r>
            <w:r w:rsidR="00C55DF0">
              <w:rPr>
                <w:rFonts w:hint="eastAsia"/>
                <w:sz w:val="21"/>
                <w:szCs w:val="21"/>
              </w:rPr>
              <w:t>运营期企业</w:t>
            </w:r>
            <w:r>
              <w:rPr>
                <w:rFonts w:hint="eastAsia"/>
                <w:sz w:val="21"/>
                <w:szCs w:val="21"/>
              </w:rPr>
              <w:t>东、南、北厂界噪声预测值均可达到</w:t>
            </w:r>
            <w:r>
              <w:rPr>
                <w:sz w:val="21"/>
                <w:szCs w:val="21"/>
              </w:rPr>
              <w:t>《工业企业厂界环境噪声排放标准》（</w:t>
            </w:r>
            <w:r>
              <w:rPr>
                <w:sz w:val="21"/>
                <w:szCs w:val="21"/>
              </w:rPr>
              <w:t>GB12348-2008</w:t>
            </w:r>
            <w:r>
              <w:rPr>
                <w:sz w:val="21"/>
                <w:szCs w:val="21"/>
              </w:rPr>
              <w:t>）</w:t>
            </w:r>
            <w:r>
              <w:rPr>
                <w:rFonts w:hint="eastAsia"/>
                <w:sz w:val="21"/>
                <w:szCs w:val="21"/>
              </w:rPr>
              <w:t>3</w:t>
            </w:r>
            <w:r>
              <w:rPr>
                <w:sz w:val="21"/>
                <w:szCs w:val="21"/>
              </w:rPr>
              <w:t>类标准</w:t>
            </w:r>
            <w:r>
              <w:rPr>
                <w:rFonts w:hint="eastAsia"/>
                <w:sz w:val="21"/>
                <w:szCs w:val="21"/>
              </w:rPr>
              <w:t>限值要求；西厂界可达到</w:t>
            </w:r>
            <w:r>
              <w:rPr>
                <w:sz w:val="21"/>
                <w:szCs w:val="21"/>
              </w:rPr>
              <w:t>《工业企业厂界环境噪声排放标准》（</w:t>
            </w:r>
            <w:r>
              <w:rPr>
                <w:sz w:val="21"/>
                <w:szCs w:val="21"/>
              </w:rPr>
              <w:t>GB12348-2008</w:t>
            </w:r>
            <w:r>
              <w:rPr>
                <w:sz w:val="21"/>
                <w:szCs w:val="21"/>
              </w:rPr>
              <w:t>）</w:t>
            </w:r>
            <w:r>
              <w:rPr>
                <w:sz w:val="21"/>
                <w:szCs w:val="21"/>
              </w:rPr>
              <w:t>4</w:t>
            </w:r>
            <w:r>
              <w:rPr>
                <w:sz w:val="21"/>
                <w:szCs w:val="21"/>
              </w:rPr>
              <w:t>类标准</w:t>
            </w:r>
            <w:r>
              <w:rPr>
                <w:rFonts w:hint="eastAsia"/>
                <w:sz w:val="21"/>
                <w:szCs w:val="21"/>
              </w:rPr>
              <w:t>限值要求。</w:t>
            </w:r>
          </w:p>
          <w:p w:rsidR="00163E53" w:rsidRPr="00FB49A0" w:rsidRDefault="00163E53" w:rsidP="00C9670F">
            <w:pPr>
              <w:spacing w:line="240" w:lineRule="auto"/>
              <w:ind w:firstLineChars="0" w:firstLine="0"/>
              <w:jc w:val="center"/>
              <w:rPr>
                <w:b/>
                <w:bCs/>
                <w:color w:val="000000"/>
                <w:kern w:val="0"/>
                <w:sz w:val="21"/>
                <w:szCs w:val="21"/>
              </w:rPr>
            </w:pPr>
            <w:r w:rsidRPr="00FB49A0">
              <w:rPr>
                <w:rFonts w:hint="eastAsia"/>
                <w:b/>
                <w:bCs/>
                <w:color w:val="000000"/>
                <w:kern w:val="0"/>
                <w:sz w:val="21"/>
                <w:szCs w:val="21"/>
              </w:rPr>
              <w:t>表</w:t>
            </w:r>
            <w:r>
              <w:rPr>
                <w:rFonts w:hint="eastAsia"/>
                <w:b/>
                <w:bCs/>
                <w:color w:val="000000"/>
                <w:kern w:val="0"/>
                <w:sz w:val="21"/>
                <w:szCs w:val="21"/>
              </w:rPr>
              <w:t>4-</w:t>
            </w:r>
            <w:r w:rsidR="00207115">
              <w:rPr>
                <w:rFonts w:hint="eastAsia"/>
                <w:b/>
                <w:bCs/>
                <w:color w:val="000000"/>
                <w:kern w:val="0"/>
                <w:sz w:val="21"/>
                <w:szCs w:val="21"/>
              </w:rPr>
              <w:t>2</w:t>
            </w:r>
            <w:r w:rsidR="004E40E1">
              <w:rPr>
                <w:rFonts w:hint="eastAsia"/>
                <w:b/>
                <w:bCs/>
                <w:color w:val="000000"/>
                <w:kern w:val="0"/>
                <w:sz w:val="21"/>
                <w:szCs w:val="21"/>
              </w:rPr>
              <w:t>7</w:t>
            </w:r>
            <w:r w:rsidRPr="00FB49A0">
              <w:rPr>
                <w:rFonts w:hint="eastAsia"/>
                <w:b/>
                <w:bCs/>
                <w:color w:val="000000"/>
                <w:kern w:val="0"/>
                <w:sz w:val="21"/>
                <w:szCs w:val="21"/>
              </w:rPr>
              <w:t xml:space="preserve">  </w:t>
            </w:r>
            <w:r w:rsidRPr="00FB49A0">
              <w:rPr>
                <w:b/>
                <w:bCs/>
                <w:color w:val="000000"/>
                <w:kern w:val="0"/>
                <w:sz w:val="21"/>
                <w:szCs w:val="21"/>
              </w:rPr>
              <w:t>工业企业声环境保护目标噪声预测</w:t>
            </w:r>
            <w:r w:rsidRPr="00C9670F">
              <w:rPr>
                <w:b/>
                <w:bCs/>
                <w:color w:val="000000"/>
                <w:kern w:val="0"/>
                <w:sz w:val="21"/>
                <w:szCs w:val="21"/>
              </w:rPr>
              <w:t>结果</w:t>
            </w:r>
            <w:r w:rsidRPr="00FB49A0">
              <w:rPr>
                <w:b/>
                <w:bCs/>
                <w:color w:val="000000"/>
                <w:kern w:val="0"/>
                <w:sz w:val="21"/>
                <w:szCs w:val="21"/>
              </w:rPr>
              <w:t>与达标分析表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28"/>
              <w:gridCol w:w="567"/>
              <w:gridCol w:w="567"/>
              <w:gridCol w:w="567"/>
              <w:gridCol w:w="567"/>
              <w:gridCol w:w="425"/>
              <w:gridCol w:w="425"/>
              <w:gridCol w:w="425"/>
              <w:gridCol w:w="426"/>
              <w:gridCol w:w="567"/>
              <w:gridCol w:w="419"/>
              <w:gridCol w:w="426"/>
              <w:gridCol w:w="479"/>
              <w:gridCol w:w="426"/>
              <w:gridCol w:w="426"/>
            </w:tblGrid>
            <w:tr w:rsidR="00163E53" w:rsidRPr="00BE76CB" w:rsidTr="00A94F2E">
              <w:trPr>
                <w:jc w:val="center"/>
              </w:trPr>
              <w:tc>
                <w:tcPr>
                  <w:tcW w:w="426" w:type="dxa"/>
                  <w:vMerge w:val="restart"/>
                  <w:vAlign w:val="center"/>
                </w:tcPr>
                <w:p w:rsidR="00163E53" w:rsidRPr="00FB49A0" w:rsidRDefault="00163E53" w:rsidP="00384ECA">
                  <w:pPr>
                    <w:spacing w:line="240" w:lineRule="auto"/>
                    <w:ind w:firstLineChars="0" w:firstLine="0"/>
                    <w:jc w:val="center"/>
                    <w:rPr>
                      <w:sz w:val="21"/>
                      <w:szCs w:val="21"/>
                    </w:rPr>
                  </w:pPr>
                  <w:r w:rsidRPr="00FB49A0">
                    <w:rPr>
                      <w:sz w:val="21"/>
                      <w:szCs w:val="21"/>
                    </w:rPr>
                    <w:t>序号</w:t>
                  </w:r>
                </w:p>
              </w:tc>
              <w:tc>
                <w:tcPr>
                  <w:tcW w:w="728" w:type="dxa"/>
                  <w:vMerge w:val="restart"/>
                  <w:vAlign w:val="center"/>
                </w:tcPr>
                <w:p w:rsidR="00163E53" w:rsidRPr="00FB49A0" w:rsidRDefault="00163E53" w:rsidP="00384ECA">
                  <w:pPr>
                    <w:spacing w:line="240" w:lineRule="auto"/>
                    <w:ind w:firstLineChars="0" w:firstLine="0"/>
                    <w:jc w:val="center"/>
                    <w:rPr>
                      <w:sz w:val="21"/>
                      <w:szCs w:val="21"/>
                    </w:rPr>
                  </w:pPr>
                  <w:r w:rsidRPr="00FB49A0">
                    <w:rPr>
                      <w:sz w:val="21"/>
                      <w:szCs w:val="21"/>
                    </w:rPr>
                    <w:t>声环境保护目标名称</w:t>
                  </w:r>
                </w:p>
              </w:tc>
              <w:tc>
                <w:tcPr>
                  <w:tcW w:w="1134" w:type="dxa"/>
                  <w:gridSpan w:val="2"/>
                  <w:vAlign w:val="center"/>
                </w:tcPr>
                <w:p w:rsidR="00163E53" w:rsidRDefault="00163E53" w:rsidP="00384ECA">
                  <w:pPr>
                    <w:spacing w:line="240" w:lineRule="auto"/>
                    <w:ind w:firstLineChars="0" w:firstLine="0"/>
                    <w:jc w:val="center"/>
                    <w:rPr>
                      <w:sz w:val="21"/>
                      <w:szCs w:val="21"/>
                    </w:rPr>
                  </w:pPr>
                  <w:r w:rsidRPr="00FB49A0">
                    <w:rPr>
                      <w:sz w:val="21"/>
                      <w:szCs w:val="21"/>
                    </w:rPr>
                    <w:t>噪声</w:t>
                  </w:r>
                </w:p>
                <w:p w:rsidR="00163E53" w:rsidRPr="00FB49A0" w:rsidRDefault="00163E53" w:rsidP="00384ECA">
                  <w:pPr>
                    <w:spacing w:line="240" w:lineRule="auto"/>
                    <w:ind w:firstLineChars="0" w:firstLine="0"/>
                    <w:jc w:val="center"/>
                    <w:rPr>
                      <w:sz w:val="21"/>
                      <w:szCs w:val="21"/>
                    </w:rPr>
                  </w:pPr>
                  <w:r w:rsidRPr="00FB49A0">
                    <w:rPr>
                      <w:sz w:val="21"/>
                      <w:szCs w:val="21"/>
                    </w:rPr>
                    <w:t>背景值</w:t>
                  </w:r>
                  <w:r w:rsidRPr="00FB49A0">
                    <w:rPr>
                      <w:sz w:val="21"/>
                      <w:szCs w:val="21"/>
                    </w:rPr>
                    <w:t>/dB(A)</w:t>
                  </w:r>
                </w:p>
              </w:tc>
              <w:tc>
                <w:tcPr>
                  <w:tcW w:w="1134" w:type="dxa"/>
                  <w:gridSpan w:val="2"/>
                  <w:vAlign w:val="center"/>
                </w:tcPr>
                <w:p w:rsidR="00163E53" w:rsidRDefault="00163E53" w:rsidP="00384ECA">
                  <w:pPr>
                    <w:spacing w:line="240" w:lineRule="auto"/>
                    <w:ind w:firstLineChars="0" w:firstLine="0"/>
                    <w:jc w:val="center"/>
                    <w:rPr>
                      <w:sz w:val="21"/>
                      <w:szCs w:val="21"/>
                    </w:rPr>
                  </w:pPr>
                  <w:r w:rsidRPr="00FB49A0">
                    <w:rPr>
                      <w:sz w:val="21"/>
                      <w:szCs w:val="21"/>
                    </w:rPr>
                    <w:t>噪声</w:t>
                  </w:r>
                </w:p>
                <w:p w:rsidR="00163E53" w:rsidRPr="00FB49A0" w:rsidRDefault="00163E53" w:rsidP="00384ECA">
                  <w:pPr>
                    <w:spacing w:line="240" w:lineRule="auto"/>
                    <w:ind w:firstLineChars="0" w:firstLine="0"/>
                    <w:jc w:val="center"/>
                    <w:rPr>
                      <w:sz w:val="21"/>
                      <w:szCs w:val="21"/>
                    </w:rPr>
                  </w:pPr>
                  <w:r w:rsidRPr="00FB49A0">
                    <w:rPr>
                      <w:sz w:val="21"/>
                      <w:szCs w:val="21"/>
                    </w:rPr>
                    <w:t>现状值</w:t>
                  </w:r>
                  <w:r w:rsidRPr="00FB49A0">
                    <w:rPr>
                      <w:sz w:val="21"/>
                      <w:szCs w:val="21"/>
                    </w:rPr>
                    <w:t>/dB(A)</w:t>
                  </w:r>
                </w:p>
              </w:tc>
              <w:tc>
                <w:tcPr>
                  <w:tcW w:w="850" w:type="dxa"/>
                  <w:gridSpan w:val="2"/>
                  <w:vAlign w:val="center"/>
                </w:tcPr>
                <w:p w:rsidR="00163E53" w:rsidRDefault="00163E53" w:rsidP="00384ECA">
                  <w:pPr>
                    <w:spacing w:line="240" w:lineRule="auto"/>
                    <w:ind w:firstLineChars="0" w:firstLine="0"/>
                    <w:jc w:val="center"/>
                    <w:rPr>
                      <w:sz w:val="21"/>
                      <w:szCs w:val="21"/>
                    </w:rPr>
                  </w:pPr>
                  <w:r w:rsidRPr="00FB49A0">
                    <w:rPr>
                      <w:sz w:val="21"/>
                      <w:szCs w:val="21"/>
                    </w:rPr>
                    <w:t>噪声</w:t>
                  </w:r>
                </w:p>
                <w:p w:rsidR="00163E53" w:rsidRPr="00FB49A0" w:rsidRDefault="00163E53" w:rsidP="00384ECA">
                  <w:pPr>
                    <w:spacing w:line="240" w:lineRule="auto"/>
                    <w:ind w:firstLineChars="0" w:firstLine="0"/>
                    <w:jc w:val="center"/>
                    <w:rPr>
                      <w:sz w:val="21"/>
                      <w:szCs w:val="21"/>
                    </w:rPr>
                  </w:pPr>
                  <w:r w:rsidRPr="00FB49A0">
                    <w:rPr>
                      <w:sz w:val="21"/>
                      <w:szCs w:val="21"/>
                    </w:rPr>
                    <w:t>标准</w:t>
                  </w:r>
                  <w:r w:rsidRPr="00FB49A0">
                    <w:rPr>
                      <w:sz w:val="21"/>
                      <w:szCs w:val="21"/>
                    </w:rPr>
                    <w:t>/dB(A)</w:t>
                  </w:r>
                </w:p>
              </w:tc>
              <w:tc>
                <w:tcPr>
                  <w:tcW w:w="851" w:type="dxa"/>
                  <w:gridSpan w:val="2"/>
                  <w:vAlign w:val="center"/>
                </w:tcPr>
                <w:p w:rsidR="00163E53" w:rsidRDefault="00163E53" w:rsidP="00384ECA">
                  <w:pPr>
                    <w:spacing w:line="240" w:lineRule="auto"/>
                    <w:ind w:firstLineChars="0" w:firstLine="0"/>
                    <w:jc w:val="center"/>
                    <w:rPr>
                      <w:sz w:val="21"/>
                      <w:szCs w:val="21"/>
                    </w:rPr>
                  </w:pPr>
                  <w:r w:rsidRPr="00FB49A0">
                    <w:rPr>
                      <w:sz w:val="21"/>
                      <w:szCs w:val="21"/>
                    </w:rPr>
                    <w:t>噪声</w:t>
                  </w:r>
                </w:p>
                <w:p w:rsidR="00163E53" w:rsidRPr="00FB49A0" w:rsidRDefault="00163E53" w:rsidP="00384ECA">
                  <w:pPr>
                    <w:spacing w:line="240" w:lineRule="auto"/>
                    <w:ind w:firstLineChars="0" w:firstLine="0"/>
                    <w:jc w:val="center"/>
                    <w:rPr>
                      <w:sz w:val="21"/>
                      <w:szCs w:val="21"/>
                    </w:rPr>
                  </w:pPr>
                  <w:r w:rsidRPr="00FB49A0">
                    <w:rPr>
                      <w:sz w:val="21"/>
                      <w:szCs w:val="21"/>
                    </w:rPr>
                    <w:t>贡献值</w:t>
                  </w:r>
                  <w:r w:rsidRPr="00FB49A0">
                    <w:rPr>
                      <w:sz w:val="21"/>
                      <w:szCs w:val="21"/>
                    </w:rPr>
                    <w:t>/dB(A)</w:t>
                  </w:r>
                </w:p>
              </w:tc>
              <w:tc>
                <w:tcPr>
                  <w:tcW w:w="986" w:type="dxa"/>
                  <w:gridSpan w:val="2"/>
                  <w:vAlign w:val="center"/>
                </w:tcPr>
                <w:p w:rsidR="00163E53" w:rsidRDefault="00163E53" w:rsidP="00384ECA">
                  <w:pPr>
                    <w:spacing w:line="240" w:lineRule="auto"/>
                    <w:ind w:firstLineChars="0" w:firstLine="0"/>
                    <w:jc w:val="center"/>
                    <w:rPr>
                      <w:sz w:val="21"/>
                      <w:szCs w:val="21"/>
                    </w:rPr>
                  </w:pPr>
                  <w:r w:rsidRPr="00FB49A0">
                    <w:rPr>
                      <w:sz w:val="21"/>
                      <w:szCs w:val="21"/>
                    </w:rPr>
                    <w:t>噪声</w:t>
                  </w:r>
                </w:p>
                <w:p w:rsidR="00163E53" w:rsidRPr="00FB49A0" w:rsidRDefault="00163E53" w:rsidP="00384ECA">
                  <w:pPr>
                    <w:spacing w:line="240" w:lineRule="auto"/>
                    <w:ind w:firstLineChars="0" w:firstLine="0"/>
                    <w:jc w:val="center"/>
                    <w:rPr>
                      <w:sz w:val="21"/>
                      <w:szCs w:val="21"/>
                    </w:rPr>
                  </w:pPr>
                  <w:r w:rsidRPr="00FB49A0">
                    <w:rPr>
                      <w:sz w:val="21"/>
                      <w:szCs w:val="21"/>
                    </w:rPr>
                    <w:t>预测值</w:t>
                  </w:r>
                  <w:r w:rsidRPr="00FB49A0">
                    <w:rPr>
                      <w:sz w:val="21"/>
                      <w:szCs w:val="21"/>
                    </w:rPr>
                    <w:t>/dB(A)</w:t>
                  </w:r>
                </w:p>
              </w:tc>
              <w:tc>
                <w:tcPr>
                  <w:tcW w:w="905" w:type="dxa"/>
                  <w:gridSpan w:val="2"/>
                  <w:vAlign w:val="center"/>
                </w:tcPr>
                <w:p w:rsidR="00163E53" w:rsidRPr="00FB49A0" w:rsidRDefault="00163E53" w:rsidP="00384ECA">
                  <w:pPr>
                    <w:spacing w:line="240" w:lineRule="auto"/>
                    <w:ind w:firstLineChars="0" w:firstLine="0"/>
                    <w:jc w:val="center"/>
                    <w:rPr>
                      <w:sz w:val="21"/>
                      <w:szCs w:val="21"/>
                    </w:rPr>
                  </w:pPr>
                  <w:r w:rsidRPr="00FB49A0">
                    <w:rPr>
                      <w:sz w:val="21"/>
                      <w:szCs w:val="21"/>
                    </w:rPr>
                    <w:t>较现状增量</w:t>
                  </w:r>
                  <w:r w:rsidRPr="00FB49A0">
                    <w:rPr>
                      <w:sz w:val="21"/>
                      <w:szCs w:val="21"/>
                    </w:rPr>
                    <w:t>/dB(A)</w:t>
                  </w:r>
                </w:p>
              </w:tc>
              <w:tc>
                <w:tcPr>
                  <w:tcW w:w="852" w:type="dxa"/>
                  <w:gridSpan w:val="2"/>
                  <w:vAlign w:val="center"/>
                </w:tcPr>
                <w:p w:rsidR="00163E53" w:rsidRPr="00FB49A0" w:rsidRDefault="00163E53" w:rsidP="00384ECA">
                  <w:pPr>
                    <w:spacing w:line="240" w:lineRule="auto"/>
                    <w:ind w:firstLineChars="0" w:firstLine="0"/>
                    <w:jc w:val="center"/>
                    <w:rPr>
                      <w:sz w:val="21"/>
                      <w:szCs w:val="21"/>
                    </w:rPr>
                  </w:pPr>
                  <w:r w:rsidRPr="00FB49A0">
                    <w:rPr>
                      <w:sz w:val="21"/>
                      <w:szCs w:val="21"/>
                    </w:rPr>
                    <w:t>超标和达标情况</w:t>
                  </w:r>
                </w:p>
              </w:tc>
            </w:tr>
            <w:tr w:rsidR="00DD1077" w:rsidRPr="00BE76CB" w:rsidTr="00A94F2E">
              <w:trPr>
                <w:jc w:val="center"/>
              </w:trPr>
              <w:tc>
                <w:tcPr>
                  <w:tcW w:w="426" w:type="dxa"/>
                  <w:vMerge/>
                  <w:vAlign w:val="center"/>
                </w:tcPr>
                <w:p w:rsidR="00163E53" w:rsidRPr="00FB49A0" w:rsidRDefault="00163E53" w:rsidP="00384ECA">
                  <w:pPr>
                    <w:spacing w:line="240" w:lineRule="auto"/>
                    <w:ind w:firstLineChars="0" w:firstLine="0"/>
                    <w:jc w:val="center"/>
                    <w:rPr>
                      <w:sz w:val="21"/>
                      <w:szCs w:val="21"/>
                    </w:rPr>
                  </w:pPr>
                </w:p>
              </w:tc>
              <w:tc>
                <w:tcPr>
                  <w:tcW w:w="728" w:type="dxa"/>
                  <w:vMerge/>
                  <w:vAlign w:val="center"/>
                </w:tcPr>
                <w:p w:rsidR="00163E53" w:rsidRPr="00FB49A0" w:rsidRDefault="00163E53" w:rsidP="00384ECA">
                  <w:pPr>
                    <w:spacing w:line="240" w:lineRule="auto"/>
                    <w:ind w:firstLineChars="0" w:firstLine="0"/>
                    <w:jc w:val="center"/>
                    <w:rPr>
                      <w:sz w:val="21"/>
                      <w:szCs w:val="21"/>
                    </w:rPr>
                  </w:pPr>
                </w:p>
              </w:tc>
              <w:tc>
                <w:tcPr>
                  <w:tcW w:w="567" w:type="dxa"/>
                  <w:vAlign w:val="center"/>
                </w:tcPr>
                <w:p w:rsidR="00163E53" w:rsidRPr="00FB49A0" w:rsidRDefault="00163E53" w:rsidP="00384ECA">
                  <w:pPr>
                    <w:spacing w:line="240" w:lineRule="auto"/>
                    <w:ind w:firstLineChars="0" w:firstLine="0"/>
                    <w:jc w:val="center"/>
                    <w:rPr>
                      <w:sz w:val="21"/>
                      <w:szCs w:val="21"/>
                    </w:rPr>
                  </w:pPr>
                  <w:r w:rsidRPr="00FB49A0">
                    <w:rPr>
                      <w:sz w:val="21"/>
                      <w:szCs w:val="21"/>
                    </w:rPr>
                    <w:t>昼间</w:t>
                  </w:r>
                </w:p>
              </w:tc>
              <w:tc>
                <w:tcPr>
                  <w:tcW w:w="567" w:type="dxa"/>
                  <w:vAlign w:val="center"/>
                </w:tcPr>
                <w:p w:rsidR="00163E53" w:rsidRPr="00FB49A0" w:rsidRDefault="00163E53" w:rsidP="00384ECA">
                  <w:pPr>
                    <w:spacing w:line="240" w:lineRule="auto"/>
                    <w:ind w:firstLineChars="0" w:firstLine="0"/>
                    <w:jc w:val="center"/>
                    <w:rPr>
                      <w:sz w:val="21"/>
                      <w:szCs w:val="21"/>
                    </w:rPr>
                  </w:pPr>
                  <w:r w:rsidRPr="00FB49A0">
                    <w:rPr>
                      <w:sz w:val="21"/>
                      <w:szCs w:val="21"/>
                    </w:rPr>
                    <w:t>夜间</w:t>
                  </w:r>
                </w:p>
              </w:tc>
              <w:tc>
                <w:tcPr>
                  <w:tcW w:w="567" w:type="dxa"/>
                  <w:vAlign w:val="center"/>
                </w:tcPr>
                <w:p w:rsidR="00163E53" w:rsidRPr="00FB49A0" w:rsidRDefault="00163E53" w:rsidP="00384ECA">
                  <w:pPr>
                    <w:spacing w:line="240" w:lineRule="auto"/>
                    <w:ind w:firstLineChars="0" w:firstLine="0"/>
                    <w:jc w:val="center"/>
                    <w:rPr>
                      <w:sz w:val="21"/>
                      <w:szCs w:val="21"/>
                    </w:rPr>
                  </w:pPr>
                  <w:r w:rsidRPr="00FB49A0">
                    <w:rPr>
                      <w:sz w:val="21"/>
                      <w:szCs w:val="21"/>
                    </w:rPr>
                    <w:t>昼间</w:t>
                  </w:r>
                </w:p>
              </w:tc>
              <w:tc>
                <w:tcPr>
                  <w:tcW w:w="567" w:type="dxa"/>
                  <w:vAlign w:val="center"/>
                </w:tcPr>
                <w:p w:rsidR="00163E53" w:rsidRPr="00FB49A0" w:rsidRDefault="00163E53" w:rsidP="00384ECA">
                  <w:pPr>
                    <w:spacing w:line="240" w:lineRule="auto"/>
                    <w:ind w:firstLineChars="0" w:firstLine="0"/>
                    <w:jc w:val="center"/>
                    <w:rPr>
                      <w:sz w:val="21"/>
                      <w:szCs w:val="21"/>
                    </w:rPr>
                  </w:pPr>
                  <w:r w:rsidRPr="00FB49A0">
                    <w:rPr>
                      <w:sz w:val="21"/>
                      <w:szCs w:val="21"/>
                    </w:rPr>
                    <w:t>夜间</w:t>
                  </w:r>
                </w:p>
              </w:tc>
              <w:tc>
                <w:tcPr>
                  <w:tcW w:w="425" w:type="dxa"/>
                  <w:vAlign w:val="center"/>
                </w:tcPr>
                <w:p w:rsidR="00163E53" w:rsidRPr="00FB49A0" w:rsidRDefault="00163E53" w:rsidP="00384ECA">
                  <w:pPr>
                    <w:spacing w:line="240" w:lineRule="auto"/>
                    <w:ind w:firstLineChars="0" w:firstLine="0"/>
                    <w:jc w:val="center"/>
                    <w:rPr>
                      <w:sz w:val="21"/>
                      <w:szCs w:val="21"/>
                    </w:rPr>
                  </w:pPr>
                  <w:r w:rsidRPr="00FB49A0">
                    <w:rPr>
                      <w:sz w:val="21"/>
                      <w:szCs w:val="21"/>
                    </w:rPr>
                    <w:t>昼间</w:t>
                  </w:r>
                </w:p>
              </w:tc>
              <w:tc>
                <w:tcPr>
                  <w:tcW w:w="425" w:type="dxa"/>
                  <w:vAlign w:val="center"/>
                </w:tcPr>
                <w:p w:rsidR="00163E53" w:rsidRPr="00FB49A0" w:rsidRDefault="00163E53" w:rsidP="00384ECA">
                  <w:pPr>
                    <w:spacing w:line="240" w:lineRule="auto"/>
                    <w:ind w:firstLineChars="0" w:firstLine="0"/>
                    <w:jc w:val="center"/>
                    <w:rPr>
                      <w:sz w:val="21"/>
                      <w:szCs w:val="21"/>
                    </w:rPr>
                  </w:pPr>
                  <w:r w:rsidRPr="00FB49A0">
                    <w:rPr>
                      <w:sz w:val="21"/>
                      <w:szCs w:val="21"/>
                    </w:rPr>
                    <w:t>夜间</w:t>
                  </w:r>
                </w:p>
              </w:tc>
              <w:tc>
                <w:tcPr>
                  <w:tcW w:w="425" w:type="dxa"/>
                  <w:vAlign w:val="center"/>
                </w:tcPr>
                <w:p w:rsidR="00163E53" w:rsidRPr="00FB49A0" w:rsidRDefault="00163E53" w:rsidP="00384ECA">
                  <w:pPr>
                    <w:spacing w:line="240" w:lineRule="auto"/>
                    <w:ind w:firstLineChars="0" w:firstLine="0"/>
                    <w:jc w:val="center"/>
                    <w:rPr>
                      <w:sz w:val="21"/>
                      <w:szCs w:val="21"/>
                    </w:rPr>
                  </w:pPr>
                  <w:r w:rsidRPr="00FB49A0">
                    <w:rPr>
                      <w:sz w:val="21"/>
                      <w:szCs w:val="21"/>
                    </w:rPr>
                    <w:t>昼间</w:t>
                  </w:r>
                </w:p>
              </w:tc>
              <w:tc>
                <w:tcPr>
                  <w:tcW w:w="426" w:type="dxa"/>
                  <w:vAlign w:val="center"/>
                </w:tcPr>
                <w:p w:rsidR="00163E53" w:rsidRPr="00FB49A0" w:rsidRDefault="00163E53" w:rsidP="00384ECA">
                  <w:pPr>
                    <w:spacing w:line="240" w:lineRule="auto"/>
                    <w:ind w:firstLineChars="0" w:firstLine="0"/>
                    <w:jc w:val="center"/>
                    <w:rPr>
                      <w:sz w:val="21"/>
                      <w:szCs w:val="21"/>
                    </w:rPr>
                  </w:pPr>
                  <w:r w:rsidRPr="00FB49A0">
                    <w:rPr>
                      <w:sz w:val="21"/>
                      <w:szCs w:val="21"/>
                    </w:rPr>
                    <w:t>夜间</w:t>
                  </w:r>
                </w:p>
              </w:tc>
              <w:tc>
                <w:tcPr>
                  <w:tcW w:w="567" w:type="dxa"/>
                  <w:vAlign w:val="center"/>
                </w:tcPr>
                <w:p w:rsidR="00163E53" w:rsidRPr="00FB49A0" w:rsidRDefault="00163E53" w:rsidP="00384ECA">
                  <w:pPr>
                    <w:spacing w:line="240" w:lineRule="auto"/>
                    <w:ind w:firstLineChars="0" w:firstLine="0"/>
                    <w:jc w:val="center"/>
                    <w:rPr>
                      <w:sz w:val="21"/>
                      <w:szCs w:val="21"/>
                    </w:rPr>
                  </w:pPr>
                  <w:r w:rsidRPr="00FB49A0">
                    <w:rPr>
                      <w:sz w:val="21"/>
                      <w:szCs w:val="21"/>
                    </w:rPr>
                    <w:t>昼间</w:t>
                  </w:r>
                </w:p>
              </w:tc>
              <w:tc>
                <w:tcPr>
                  <w:tcW w:w="419" w:type="dxa"/>
                  <w:vAlign w:val="center"/>
                </w:tcPr>
                <w:p w:rsidR="00163E53" w:rsidRPr="00FB49A0" w:rsidRDefault="00163E53" w:rsidP="00384ECA">
                  <w:pPr>
                    <w:spacing w:line="240" w:lineRule="auto"/>
                    <w:ind w:firstLineChars="0" w:firstLine="0"/>
                    <w:jc w:val="center"/>
                    <w:rPr>
                      <w:sz w:val="21"/>
                      <w:szCs w:val="21"/>
                    </w:rPr>
                  </w:pPr>
                  <w:r w:rsidRPr="00FB49A0">
                    <w:rPr>
                      <w:sz w:val="21"/>
                      <w:szCs w:val="21"/>
                    </w:rPr>
                    <w:t>夜间</w:t>
                  </w:r>
                </w:p>
              </w:tc>
              <w:tc>
                <w:tcPr>
                  <w:tcW w:w="426" w:type="dxa"/>
                  <w:vAlign w:val="center"/>
                </w:tcPr>
                <w:p w:rsidR="00163E53" w:rsidRPr="00FB49A0" w:rsidRDefault="00163E53" w:rsidP="00384ECA">
                  <w:pPr>
                    <w:spacing w:line="240" w:lineRule="auto"/>
                    <w:ind w:firstLineChars="0" w:firstLine="0"/>
                    <w:jc w:val="center"/>
                    <w:rPr>
                      <w:sz w:val="21"/>
                      <w:szCs w:val="21"/>
                    </w:rPr>
                  </w:pPr>
                  <w:r w:rsidRPr="00FB49A0">
                    <w:rPr>
                      <w:sz w:val="21"/>
                      <w:szCs w:val="21"/>
                    </w:rPr>
                    <w:t>昼间</w:t>
                  </w:r>
                </w:p>
              </w:tc>
              <w:tc>
                <w:tcPr>
                  <w:tcW w:w="479" w:type="dxa"/>
                  <w:vAlign w:val="center"/>
                </w:tcPr>
                <w:p w:rsidR="00163E53" w:rsidRPr="00FB49A0" w:rsidRDefault="00163E53" w:rsidP="00384ECA">
                  <w:pPr>
                    <w:spacing w:line="240" w:lineRule="auto"/>
                    <w:ind w:firstLineChars="0" w:firstLine="0"/>
                    <w:jc w:val="center"/>
                    <w:rPr>
                      <w:sz w:val="21"/>
                      <w:szCs w:val="21"/>
                    </w:rPr>
                  </w:pPr>
                  <w:r w:rsidRPr="00FB49A0">
                    <w:rPr>
                      <w:sz w:val="21"/>
                      <w:szCs w:val="21"/>
                    </w:rPr>
                    <w:t>夜间</w:t>
                  </w:r>
                </w:p>
              </w:tc>
              <w:tc>
                <w:tcPr>
                  <w:tcW w:w="426" w:type="dxa"/>
                  <w:vAlign w:val="center"/>
                </w:tcPr>
                <w:p w:rsidR="00163E53" w:rsidRPr="00FB49A0" w:rsidRDefault="00163E53" w:rsidP="00384ECA">
                  <w:pPr>
                    <w:spacing w:line="240" w:lineRule="auto"/>
                    <w:ind w:firstLineChars="0" w:firstLine="0"/>
                    <w:jc w:val="center"/>
                    <w:rPr>
                      <w:sz w:val="21"/>
                      <w:szCs w:val="21"/>
                    </w:rPr>
                  </w:pPr>
                  <w:r w:rsidRPr="00FB49A0">
                    <w:rPr>
                      <w:sz w:val="21"/>
                      <w:szCs w:val="21"/>
                    </w:rPr>
                    <w:t>昼间</w:t>
                  </w:r>
                </w:p>
              </w:tc>
              <w:tc>
                <w:tcPr>
                  <w:tcW w:w="426" w:type="dxa"/>
                  <w:vAlign w:val="center"/>
                </w:tcPr>
                <w:p w:rsidR="00163E53" w:rsidRPr="00FB49A0" w:rsidRDefault="00163E53" w:rsidP="00384ECA">
                  <w:pPr>
                    <w:spacing w:line="240" w:lineRule="auto"/>
                    <w:ind w:firstLineChars="0" w:firstLine="0"/>
                    <w:jc w:val="center"/>
                    <w:rPr>
                      <w:sz w:val="21"/>
                      <w:szCs w:val="21"/>
                    </w:rPr>
                  </w:pPr>
                  <w:r w:rsidRPr="00FB49A0">
                    <w:rPr>
                      <w:sz w:val="21"/>
                      <w:szCs w:val="21"/>
                    </w:rPr>
                    <w:t>夜间</w:t>
                  </w:r>
                </w:p>
              </w:tc>
            </w:tr>
            <w:tr w:rsidR="00DD1077" w:rsidRPr="00BE76CB" w:rsidTr="00A94F2E">
              <w:trPr>
                <w:jc w:val="center"/>
              </w:trPr>
              <w:tc>
                <w:tcPr>
                  <w:tcW w:w="426" w:type="dxa"/>
                  <w:vAlign w:val="center"/>
                </w:tcPr>
                <w:p w:rsidR="00D85312" w:rsidRPr="00A94F2E" w:rsidRDefault="00D85312" w:rsidP="00384ECA">
                  <w:pPr>
                    <w:spacing w:line="240" w:lineRule="auto"/>
                    <w:ind w:firstLineChars="0" w:firstLine="0"/>
                    <w:jc w:val="center"/>
                    <w:rPr>
                      <w:sz w:val="21"/>
                      <w:szCs w:val="21"/>
                    </w:rPr>
                  </w:pPr>
                  <w:r w:rsidRPr="00A94F2E">
                    <w:rPr>
                      <w:rFonts w:hint="eastAsia"/>
                      <w:sz w:val="21"/>
                      <w:szCs w:val="21"/>
                    </w:rPr>
                    <w:t>1</w:t>
                  </w:r>
                </w:p>
              </w:tc>
              <w:tc>
                <w:tcPr>
                  <w:tcW w:w="728" w:type="dxa"/>
                  <w:vAlign w:val="center"/>
                </w:tcPr>
                <w:p w:rsidR="00D85312" w:rsidRPr="00A94F2E" w:rsidRDefault="00D85312" w:rsidP="00384ECA">
                  <w:pPr>
                    <w:spacing w:line="240" w:lineRule="auto"/>
                    <w:ind w:firstLineChars="0" w:firstLine="0"/>
                    <w:jc w:val="center"/>
                    <w:rPr>
                      <w:sz w:val="21"/>
                      <w:szCs w:val="21"/>
                    </w:rPr>
                  </w:pPr>
                  <w:r w:rsidRPr="00A94F2E">
                    <w:rPr>
                      <w:rFonts w:hint="eastAsia"/>
                      <w:sz w:val="21"/>
                      <w:szCs w:val="21"/>
                    </w:rPr>
                    <w:t>绢纺小区</w:t>
                  </w:r>
                </w:p>
              </w:tc>
              <w:tc>
                <w:tcPr>
                  <w:tcW w:w="567" w:type="dxa"/>
                  <w:vAlign w:val="center"/>
                </w:tcPr>
                <w:p w:rsidR="00D85312" w:rsidRPr="00A94F2E" w:rsidRDefault="00D85312" w:rsidP="00384ECA">
                  <w:pPr>
                    <w:spacing w:line="240" w:lineRule="auto"/>
                    <w:ind w:firstLineChars="0" w:firstLine="0"/>
                    <w:jc w:val="center"/>
                    <w:rPr>
                      <w:sz w:val="18"/>
                      <w:szCs w:val="21"/>
                    </w:rPr>
                  </w:pPr>
                  <w:r w:rsidRPr="00A94F2E">
                    <w:rPr>
                      <w:rFonts w:hint="eastAsia"/>
                      <w:sz w:val="18"/>
                      <w:szCs w:val="21"/>
                    </w:rPr>
                    <w:t>49.8</w:t>
                  </w:r>
                </w:p>
              </w:tc>
              <w:tc>
                <w:tcPr>
                  <w:tcW w:w="567" w:type="dxa"/>
                  <w:vAlign w:val="center"/>
                </w:tcPr>
                <w:p w:rsidR="00D85312" w:rsidRPr="00A94F2E" w:rsidRDefault="00D85312" w:rsidP="00384ECA">
                  <w:pPr>
                    <w:spacing w:line="240" w:lineRule="auto"/>
                    <w:ind w:firstLineChars="0" w:firstLine="0"/>
                    <w:jc w:val="center"/>
                    <w:rPr>
                      <w:sz w:val="18"/>
                      <w:szCs w:val="21"/>
                    </w:rPr>
                  </w:pPr>
                  <w:r w:rsidRPr="00A94F2E">
                    <w:rPr>
                      <w:rFonts w:hint="eastAsia"/>
                      <w:sz w:val="18"/>
                      <w:szCs w:val="21"/>
                    </w:rPr>
                    <w:t>43.9</w:t>
                  </w:r>
                </w:p>
              </w:tc>
              <w:tc>
                <w:tcPr>
                  <w:tcW w:w="567" w:type="dxa"/>
                  <w:vAlign w:val="center"/>
                </w:tcPr>
                <w:p w:rsidR="00D85312" w:rsidRPr="00A94F2E" w:rsidRDefault="00D85312" w:rsidP="00384ECA">
                  <w:pPr>
                    <w:spacing w:line="240" w:lineRule="auto"/>
                    <w:ind w:firstLineChars="0" w:firstLine="0"/>
                    <w:jc w:val="center"/>
                    <w:rPr>
                      <w:sz w:val="18"/>
                      <w:szCs w:val="21"/>
                    </w:rPr>
                  </w:pPr>
                  <w:r w:rsidRPr="00A94F2E">
                    <w:rPr>
                      <w:rFonts w:hint="eastAsia"/>
                      <w:sz w:val="18"/>
                      <w:szCs w:val="21"/>
                    </w:rPr>
                    <w:t>49.8</w:t>
                  </w:r>
                </w:p>
              </w:tc>
              <w:tc>
                <w:tcPr>
                  <w:tcW w:w="567" w:type="dxa"/>
                  <w:vAlign w:val="center"/>
                </w:tcPr>
                <w:p w:rsidR="00D85312" w:rsidRPr="00A94F2E" w:rsidRDefault="00D85312" w:rsidP="00384ECA">
                  <w:pPr>
                    <w:spacing w:line="240" w:lineRule="auto"/>
                    <w:ind w:firstLineChars="0" w:firstLine="0"/>
                    <w:jc w:val="center"/>
                    <w:rPr>
                      <w:sz w:val="18"/>
                      <w:szCs w:val="21"/>
                    </w:rPr>
                  </w:pPr>
                  <w:r w:rsidRPr="00A94F2E">
                    <w:rPr>
                      <w:rFonts w:hint="eastAsia"/>
                      <w:sz w:val="18"/>
                      <w:szCs w:val="21"/>
                    </w:rPr>
                    <w:t>43.9</w:t>
                  </w:r>
                </w:p>
              </w:tc>
              <w:tc>
                <w:tcPr>
                  <w:tcW w:w="425" w:type="dxa"/>
                  <w:vAlign w:val="center"/>
                </w:tcPr>
                <w:p w:rsidR="00D85312" w:rsidRPr="00A94F2E" w:rsidRDefault="00D85312" w:rsidP="00384ECA">
                  <w:pPr>
                    <w:spacing w:line="240" w:lineRule="auto"/>
                    <w:ind w:firstLineChars="0" w:firstLine="0"/>
                    <w:jc w:val="center"/>
                    <w:rPr>
                      <w:sz w:val="18"/>
                      <w:szCs w:val="21"/>
                    </w:rPr>
                  </w:pPr>
                  <w:r w:rsidRPr="00A94F2E">
                    <w:rPr>
                      <w:rFonts w:hint="eastAsia"/>
                      <w:sz w:val="18"/>
                      <w:szCs w:val="21"/>
                    </w:rPr>
                    <w:t>60</w:t>
                  </w:r>
                </w:p>
              </w:tc>
              <w:tc>
                <w:tcPr>
                  <w:tcW w:w="425" w:type="dxa"/>
                  <w:vAlign w:val="center"/>
                </w:tcPr>
                <w:p w:rsidR="00D85312" w:rsidRPr="00A94F2E" w:rsidRDefault="00D85312" w:rsidP="00384ECA">
                  <w:pPr>
                    <w:spacing w:line="240" w:lineRule="auto"/>
                    <w:ind w:firstLineChars="0" w:firstLine="0"/>
                    <w:jc w:val="center"/>
                    <w:rPr>
                      <w:sz w:val="18"/>
                      <w:szCs w:val="21"/>
                    </w:rPr>
                  </w:pPr>
                  <w:r w:rsidRPr="00A94F2E">
                    <w:rPr>
                      <w:rFonts w:hint="eastAsia"/>
                      <w:sz w:val="18"/>
                      <w:szCs w:val="21"/>
                    </w:rPr>
                    <w:t>50</w:t>
                  </w:r>
                </w:p>
              </w:tc>
              <w:tc>
                <w:tcPr>
                  <w:tcW w:w="425" w:type="dxa"/>
                  <w:vAlign w:val="center"/>
                </w:tcPr>
                <w:p w:rsidR="00D85312" w:rsidRPr="00A94F2E" w:rsidRDefault="00D85312" w:rsidP="00384ECA">
                  <w:pPr>
                    <w:spacing w:line="240" w:lineRule="auto"/>
                    <w:ind w:firstLineChars="0" w:firstLine="0"/>
                    <w:jc w:val="center"/>
                    <w:rPr>
                      <w:sz w:val="18"/>
                      <w:szCs w:val="21"/>
                    </w:rPr>
                  </w:pPr>
                  <w:r w:rsidRPr="00A94F2E">
                    <w:rPr>
                      <w:rFonts w:hint="eastAsia"/>
                      <w:sz w:val="18"/>
                      <w:szCs w:val="21"/>
                    </w:rPr>
                    <w:t>27</w:t>
                  </w:r>
                </w:p>
              </w:tc>
              <w:tc>
                <w:tcPr>
                  <w:tcW w:w="426" w:type="dxa"/>
                  <w:vAlign w:val="center"/>
                </w:tcPr>
                <w:p w:rsidR="00D85312" w:rsidRPr="00A94F2E" w:rsidRDefault="00D85312" w:rsidP="00384ECA">
                  <w:pPr>
                    <w:spacing w:line="240" w:lineRule="auto"/>
                    <w:ind w:firstLineChars="0" w:firstLine="0"/>
                    <w:jc w:val="center"/>
                    <w:rPr>
                      <w:sz w:val="18"/>
                      <w:szCs w:val="21"/>
                    </w:rPr>
                  </w:pPr>
                  <w:r w:rsidRPr="00A94F2E">
                    <w:rPr>
                      <w:rFonts w:hint="eastAsia"/>
                      <w:sz w:val="18"/>
                      <w:szCs w:val="21"/>
                    </w:rPr>
                    <w:t>27</w:t>
                  </w:r>
                </w:p>
              </w:tc>
              <w:tc>
                <w:tcPr>
                  <w:tcW w:w="567" w:type="dxa"/>
                  <w:vAlign w:val="center"/>
                </w:tcPr>
                <w:p w:rsidR="00D85312" w:rsidRPr="00A94F2E" w:rsidRDefault="00D85312" w:rsidP="00384ECA">
                  <w:pPr>
                    <w:spacing w:line="240" w:lineRule="auto"/>
                    <w:ind w:firstLineChars="0" w:firstLine="0"/>
                    <w:jc w:val="center"/>
                    <w:rPr>
                      <w:sz w:val="18"/>
                      <w:szCs w:val="21"/>
                    </w:rPr>
                  </w:pPr>
                  <w:r w:rsidRPr="00A94F2E">
                    <w:rPr>
                      <w:rFonts w:hint="eastAsia"/>
                      <w:sz w:val="18"/>
                      <w:szCs w:val="21"/>
                    </w:rPr>
                    <w:t>49.8</w:t>
                  </w:r>
                </w:p>
              </w:tc>
              <w:tc>
                <w:tcPr>
                  <w:tcW w:w="419" w:type="dxa"/>
                  <w:vAlign w:val="center"/>
                </w:tcPr>
                <w:p w:rsidR="00D85312" w:rsidRPr="00A94F2E" w:rsidRDefault="00D85312" w:rsidP="00384ECA">
                  <w:pPr>
                    <w:spacing w:line="240" w:lineRule="auto"/>
                    <w:ind w:firstLineChars="0" w:firstLine="0"/>
                    <w:jc w:val="center"/>
                    <w:rPr>
                      <w:sz w:val="18"/>
                      <w:szCs w:val="21"/>
                    </w:rPr>
                  </w:pPr>
                  <w:r w:rsidRPr="00A94F2E">
                    <w:rPr>
                      <w:rFonts w:hint="eastAsia"/>
                      <w:sz w:val="18"/>
                      <w:szCs w:val="21"/>
                    </w:rPr>
                    <w:t>44</w:t>
                  </w:r>
                </w:p>
              </w:tc>
              <w:tc>
                <w:tcPr>
                  <w:tcW w:w="426" w:type="dxa"/>
                  <w:vAlign w:val="center"/>
                </w:tcPr>
                <w:p w:rsidR="00D85312" w:rsidRPr="00A94F2E" w:rsidRDefault="00D85312" w:rsidP="00384ECA">
                  <w:pPr>
                    <w:spacing w:line="240" w:lineRule="auto"/>
                    <w:ind w:firstLineChars="0" w:firstLine="0"/>
                    <w:jc w:val="center"/>
                    <w:rPr>
                      <w:sz w:val="18"/>
                      <w:szCs w:val="21"/>
                    </w:rPr>
                  </w:pPr>
                  <w:r w:rsidRPr="00A94F2E">
                    <w:rPr>
                      <w:rFonts w:hint="eastAsia"/>
                      <w:sz w:val="18"/>
                      <w:szCs w:val="21"/>
                    </w:rPr>
                    <w:t>0</w:t>
                  </w:r>
                </w:p>
              </w:tc>
              <w:tc>
                <w:tcPr>
                  <w:tcW w:w="479" w:type="dxa"/>
                  <w:vAlign w:val="center"/>
                </w:tcPr>
                <w:p w:rsidR="00D85312" w:rsidRPr="00A94F2E" w:rsidRDefault="00D85312" w:rsidP="00384ECA">
                  <w:pPr>
                    <w:spacing w:line="240" w:lineRule="auto"/>
                    <w:ind w:firstLineChars="0" w:firstLine="0"/>
                    <w:jc w:val="center"/>
                    <w:rPr>
                      <w:sz w:val="18"/>
                      <w:szCs w:val="21"/>
                    </w:rPr>
                  </w:pPr>
                  <w:r w:rsidRPr="00A94F2E">
                    <w:rPr>
                      <w:rFonts w:hint="eastAsia"/>
                      <w:sz w:val="18"/>
                      <w:szCs w:val="21"/>
                    </w:rPr>
                    <w:t>0.1</w:t>
                  </w:r>
                </w:p>
              </w:tc>
              <w:tc>
                <w:tcPr>
                  <w:tcW w:w="426" w:type="dxa"/>
                  <w:vAlign w:val="center"/>
                </w:tcPr>
                <w:p w:rsidR="00D85312" w:rsidRPr="00A94F2E" w:rsidRDefault="00D85312" w:rsidP="00384ECA">
                  <w:pPr>
                    <w:spacing w:line="240" w:lineRule="auto"/>
                    <w:ind w:firstLineChars="0" w:firstLine="0"/>
                    <w:jc w:val="center"/>
                    <w:rPr>
                      <w:sz w:val="21"/>
                      <w:szCs w:val="21"/>
                    </w:rPr>
                  </w:pPr>
                  <w:r w:rsidRPr="00A94F2E">
                    <w:rPr>
                      <w:rFonts w:hint="eastAsia"/>
                      <w:sz w:val="21"/>
                      <w:szCs w:val="21"/>
                    </w:rPr>
                    <w:t>达标</w:t>
                  </w:r>
                </w:p>
              </w:tc>
              <w:tc>
                <w:tcPr>
                  <w:tcW w:w="426" w:type="dxa"/>
                  <w:vAlign w:val="center"/>
                </w:tcPr>
                <w:p w:rsidR="00D85312" w:rsidRPr="00A94F2E" w:rsidRDefault="00D85312" w:rsidP="00384ECA">
                  <w:pPr>
                    <w:spacing w:line="240" w:lineRule="auto"/>
                    <w:ind w:firstLineChars="0" w:firstLine="0"/>
                    <w:jc w:val="center"/>
                    <w:rPr>
                      <w:sz w:val="21"/>
                      <w:szCs w:val="21"/>
                    </w:rPr>
                  </w:pPr>
                  <w:r w:rsidRPr="00A94F2E">
                    <w:rPr>
                      <w:rFonts w:hint="eastAsia"/>
                      <w:sz w:val="21"/>
                      <w:szCs w:val="21"/>
                    </w:rPr>
                    <w:t>达标</w:t>
                  </w:r>
                </w:p>
              </w:tc>
            </w:tr>
          </w:tbl>
          <w:p w:rsidR="00163E53" w:rsidRDefault="00163E53" w:rsidP="000B3B05">
            <w:pPr>
              <w:adjustRightInd w:val="0"/>
              <w:snapToGrid w:val="0"/>
              <w:spacing w:beforeLines="50" w:before="163"/>
              <w:ind w:firstLine="420"/>
              <w:jc w:val="left"/>
              <w:rPr>
                <w:sz w:val="21"/>
                <w:szCs w:val="21"/>
              </w:rPr>
            </w:pPr>
            <w:r>
              <w:rPr>
                <w:rFonts w:hint="eastAsia"/>
                <w:sz w:val="21"/>
                <w:szCs w:val="21"/>
              </w:rPr>
              <w:t>北侧居民敏感点预测值能达到</w:t>
            </w:r>
            <w:r w:rsidRPr="00EF21B0">
              <w:rPr>
                <w:sz w:val="21"/>
                <w:szCs w:val="21"/>
              </w:rPr>
              <w:t>《声环境质量标准》（</w:t>
            </w:r>
            <w:r w:rsidRPr="00EF21B0">
              <w:rPr>
                <w:sz w:val="21"/>
                <w:szCs w:val="21"/>
              </w:rPr>
              <w:t>GB3096-2008</w:t>
            </w:r>
            <w:r w:rsidRPr="00EF21B0">
              <w:rPr>
                <w:sz w:val="21"/>
                <w:szCs w:val="21"/>
              </w:rPr>
              <w:t>）中的</w:t>
            </w:r>
            <w:r w:rsidRPr="00EF21B0">
              <w:rPr>
                <w:rFonts w:hint="eastAsia"/>
                <w:sz w:val="21"/>
                <w:szCs w:val="21"/>
              </w:rPr>
              <w:t>2</w:t>
            </w:r>
            <w:r w:rsidRPr="00EF21B0">
              <w:rPr>
                <w:sz w:val="21"/>
                <w:szCs w:val="21"/>
              </w:rPr>
              <w:t>类标准</w:t>
            </w:r>
            <w:r w:rsidRPr="00EF21B0">
              <w:rPr>
                <w:rFonts w:hint="eastAsia"/>
                <w:sz w:val="21"/>
                <w:szCs w:val="21"/>
              </w:rPr>
              <w:t>要求</w:t>
            </w:r>
            <w:r w:rsidR="00BC0AFD">
              <w:rPr>
                <w:rFonts w:hint="eastAsia"/>
                <w:sz w:val="21"/>
                <w:szCs w:val="21"/>
              </w:rPr>
              <w:t>，</w:t>
            </w:r>
            <w:r>
              <w:rPr>
                <w:rFonts w:hint="eastAsia"/>
                <w:sz w:val="21"/>
                <w:szCs w:val="21"/>
              </w:rPr>
              <w:t>项目噪声对周边环境影响较小。</w:t>
            </w:r>
          </w:p>
          <w:p w:rsidR="00163E53" w:rsidRDefault="00163E53" w:rsidP="009B0B7B">
            <w:pPr>
              <w:autoSpaceDE w:val="0"/>
              <w:autoSpaceDN w:val="0"/>
              <w:adjustRightInd w:val="0"/>
              <w:snapToGrid w:val="0"/>
              <w:ind w:firstLineChars="0" w:firstLine="0"/>
              <w:rPr>
                <w:b/>
                <w:bCs/>
                <w:sz w:val="21"/>
                <w:szCs w:val="21"/>
              </w:rPr>
            </w:pPr>
            <w:r>
              <w:rPr>
                <w:rFonts w:hint="eastAsia"/>
                <w:b/>
                <w:bCs/>
                <w:sz w:val="21"/>
                <w:szCs w:val="21"/>
              </w:rPr>
              <w:t>四、固体废物</w:t>
            </w:r>
          </w:p>
          <w:p w:rsidR="00163E53" w:rsidRDefault="00163E53" w:rsidP="009B0B7B">
            <w:pPr>
              <w:autoSpaceDE w:val="0"/>
              <w:autoSpaceDN w:val="0"/>
              <w:adjustRightInd w:val="0"/>
              <w:snapToGrid w:val="0"/>
              <w:ind w:firstLine="420"/>
              <w:rPr>
                <w:sz w:val="21"/>
                <w:szCs w:val="21"/>
              </w:rPr>
            </w:pPr>
            <w:r w:rsidRPr="00C972D1">
              <w:rPr>
                <w:sz w:val="21"/>
                <w:szCs w:val="21"/>
              </w:rPr>
              <w:t>本项目营运期产生的固体废弃物包括</w:t>
            </w:r>
            <w:r w:rsidRPr="00C972D1">
              <w:rPr>
                <w:rFonts w:hint="eastAsia"/>
                <w:sz w:val="21"/>
                <w:szCs w:val="21"/>
              </w:rPr>
              <w:t>废金属屑及边角料，除尘器收集的金属粉尘，机械加工（包括液压成型和热处理工序等）产生的废矿物油、废油桶及含油绵纱、废切削液</w:t>
            </w:r>
            <w:r>
              <w:rPr>
                <w:rFonts w:hint="eastAsia"/>
                <w:sz w:val="21"/>
                <w:szCs w:val="21"/>
              </w:rPr>
              <w:t>，焊接工序产生的焊渣，涂装工序产生的漆渣、废漆桶、废吸附棉、废活性炭</w:t>
            </w:r>
            <w:r w:rsidR="00050C55">
              <w:rPr>
                <w:rFonts w:hint="eastAsia"/>
                <w:sz w:val="21"/>
                <w:szCs w:val="21"/>
              </w:rPr>
              <w:t>等</w:t>
            </w:r>
            <w:r>
              <w:rPr>
                <w:rFonts w:hint="eastAsia"/>
                <w:sz w:val="21"/>
                <w:szCs w:val="21"/>
              </w:rPr>
              <w:t>，油水分离装置产生的废油泥，厂区污水处理站产生的污泥以及员工产生的生活垃圾等。</w:t>
            </w:r>
          </w:p>
          <w:p w:rsidR="00163E53" w:rsidRDefault="00163E53" w:rsidP="009B0B7B">
            <w:pPr>
              <w:autoSpaceDE w:val="0"/>
              <w:autoSpaceDN w:val="0"/>
              <w:adjustRightInd w:val="0"/>
              <w:snapToGrid w:val="0"/>
              <w:ind w:firstLine="420"/>
              <w:rPr>
                <w:sz w:val="21"/>
                <w:szCs w:val="21"/>
              </w:rPr>
            </w:pPr>
            <w:r>
              <w:rPr>
                <w:rFonts w:hint="eastAsia"/>
                <w:sz w:val="21"/>
                <w:szCs w:val="21"/>
              </w:rPr>
              <w:t>（</w:t>
            </w:r>
            <w:r>
              <w:rPr>
                <w:rFonts w:hint="eastAsia"/>
                <w:sz w:val="21"/>
                <w:szCs w:val="21"/>
              </w:rPr>
              <w:t>1</w:t>
            </w:r>
            <w:r>
              <w:rPr>
                <w:rFonts w:hint="eastAsia"/>
                <w:sz w:val="21"/>
                <w:szCs w:val="21"/>
              </w:rPr>
              <w:t>）</w:t>
            </w:r>
            <w:r w:rsidRPr="00C972D1">
              <w:rPr>
                <w:rFonts w:hint="eastAsia"/>
                <w:sz w:val="21"/>
                <w:szCs w:val="21"/>
              </w:rPr>
              <w:t>废金属屑及边角料、除尘器收集的金属粉尘</w:t>
            </w:r>
          </w:p>
          <w:p w:rsidR="00163E53" w:rsidRDefault="00163E53" w:rsidP="009B0B7B">
            <w:pPr>
              <w:autoSpaceDE w:val="0"/>
              <w:autoSpaceDN w:val="0"/>
              <w:adjustRightInd w:val="0"/>
              <w:snapToGrid w:val="0"/>
              <w:ind w:firstLine="420"/>
              <w:rPr>
                <w:sz w:val="21"/>
                <w:szCs w:val="21"/>
              </w:rPr>
            </w:pPr>
            <w:r>
              <w:rPr>
                <w:rFonts w:hint="eastAsia"/>
                <w:sz w:val="21"/>
                <w:szCs w:val="21"/>
              </w:rPr>
              <w:t>钢板在开卷下料、切割、打磨、抛丸等工序产生废金属屑及边角余料，产生量约为原料用量的</w:t>
            </w:r>
            <w:r>
              <w:rPr>
                <w:rFonts w:hint="eastAsia"/>
                <w:sz w:val="21"/>
                <w:szCs w:val="21"/>
              </w:rPr>
              <w:t>5%</w:t>
            </w:r>
            <w:r>
              <w:rPr>
                <w:rFonts w:hint="eastAsia"/>
                <w:sz w:val="21"/>
                <w:szCs w:val="21"/>
              </w:rPr>
              <w:t>，改扩建后企业年用钢材量</w:t>
            </w:r>
            <w:r w:rsidR="00DC7DC7">
              <w:rPr>
                <w:rFonts w:hint="eastAsia"/>
                <w:sz w:val="21"/>
                <w:szCs w:val="21"/>
              </w:rPr>
              <w:t>5140</w:t>
            </w:r>
            <w:r>
              <w:rPr>
                <w:rFonts w:hint="eastAsia"/>
                <w:sz w:val="21"/>
                <w:szCs w:val="21"/>
              </w:rPr>
              <w:t>t/a</w:t>
            </w:r>
            <w:r>
              <w:rPr>
                <w:rFonts w:hint="eastAsia"/>
                <w:sz w:val="21"/>
                <w:szCs w:val="21"/>
              </w:rPr>
              <w:t>，外购工件</w:t>
            </w:r>
            <w:r>
              <w:rPr>
                <w:rFonts w:hint="eastAsia"/>
                <w:sz w:val="21"/>
                <w:szCs w:val="21"/>
              </w:rPr>
              <w:t>1</w:t>
            </w:r>
            <w:r w:rsidR="00DC7DC7">
              <w:rPr>
                <w:rFonts w:hint="eastAsia"/>
                <w:sz w:val="21"/>
                <w:szCs w:val="21"/>
              </w:rPr>
              <w:t>0800</w:t>
            </w:r>
            <w:r>
              <w:rPr>
                <w:rFonts w:hint="eastAsia"/>
                <w:sz w:val="21"/>
                <w:szCs w:val="21"/>
              </w:rPr>
              <w:t>t/a</w:t>
            </w:r>
            <w:r>
              <w:rPr>
                <w:rFonts w:hint="eastAsia"/>
                <w:sz w:val="21"/>
                <w:szCs w:val="21"/>
              </w:rPr>
              <w:t>，则废边角料的产生量为</w:t>
            </w:r>
            <w:r w:rsidR="00DC7DC7">
              <w:rPr>
                <w:rFonts w:hint="eastAsia"/>
                <w:sz w:val="21"/>
                <w:szCs w:val="21"/>
              </w:rPr>
              <w:t>797</w:t>
            </w:r>
            <w:r>
              <w:rPr>
                <w:rFonts w:hint="eastAsia"/>
                <w:sz w:val="21"/>
                <w:szCs w:val="21"/>
              </w:rPr>
              <w:t>t/a</w:t>
            </w:r>
            <w:r>
              <w:rPr>
                <w:rFonts w:hint="eastAsia"/>
                <w:sz w:val="21"/>
                <w:szCs w:val="21"/>
              </w:rPr>
              <w:t>；根据前述分析，项目切割机、打磨机、抛丸机均自带袋式除尘器收集粉尘，</w:t>
            </w:r>
            <w:r w:rsidR="00504318">
              <w:rPr>
                <w:rFonts w:hint="eastAsia"/>
                <w:sz w:val="21"/>
                <w:szCs w:val="21"/>
              </w:rPr>
              <w:t>改扩建后全厂</w:t>
            </w:r>
            <w:r>
              <w:rPr>
                <w:rFonts w:hint="eastAsia"/>
                <w:sz w:val="21"/>
                <w:szCs w:val="21"/>
              </w:rPr>
              <w:t>下料与机加处理粉尘总的产生量为</w:t>
            </w:r>
            <w:r w:rsidR="00504318">
              <w:rPr>
                <w:rFonts w:hint="eastAsia"/>
                <w:sz w:val="21"/>
                <w:szCs w:val="21"/>
              </w:rPr>
              <w:t>27</w:t>
            </w:r>
            <w:r>
              <w:rPr>
                <w:rFonts w:hint="eastAsia"/>
                <w:sz w:val="21"/>
                <w:szCs w:val="21"/>
              </w:rPr>
              <w:t>.2t/a</w:t>
            </w:r>
            <w:r>
              <w:rPr>
                <w:rFonts w:hint="eastAsia"/>
                <w:sz w:val="21"/>
                <w:szCs w:val="21"/>
              </w:rPr>
              <w:t>，除尘器的处理效率为</w:t>
            </w:r>
            <w:r>
              <w:rPr>
                <w:rFonts w:hint="eastAsia"/>
                <w:sz w:val="21"/>
                <w:szCs w:val="21"/>
              </w:rPr>
              <w:t>95%</w:t>
            </w:r>
            <w:r>
              <w:rPr>
                <w:rFonts w:hint="eastAsia"/>
                <w:sz w:val="21"/>
                <w:szCs w:val="21"/>
              </w:rPr>
              <w:t>，则除尘器收集的金属粉尘量为</w:t>
            </w:r>
            <w:r w:rsidR="00504318">
              <w:rPr>
                <w:rFonts w:hint="eastAsia"/>
                <w:sz w:val="21"/>
                <w:szCs w:val="21"/>
              </w:rPr>
              <w:t>25.8</w:t>
            </w:r>
            <w:r>
              <w:rPr>
                <w:rFonts w:hint="eastAsia"/>
                <w:sz w:val="21"/>
                <w:szCs w:val="21"/>
              </w:rPr>
              <w:t>t/a</w:t>
            </w:r>
            <w:r>
              <w:rPr>
                <w:rFonts w:hint="eastAsia"/>
                <w:sz w:val="21"/>
                <w:szCs w:val="21"/>
              </w:rPr>
              <w:t>。</w:t>
            </w:r>
            <w:r w:rsidRPr="009B0B7B">
              <w:rPr>
                <w:rFonts w:hint="eastAsia"/>
                <w:sz w:val="21"/>
                <w:szCs w:val="21"/>
              </w:rPr>
              <w:t>废金属屑及边角料、除尘器收集的金属粉尘等</w:t>
            </w:r>
            <w:r>
              <w:rPr>
                <w:rFonts w:hint="eastAsia"/>
                <w:sz w:val="21"/>
                <w:szCs w:val="21"/>
              </w:rPr>
              <w:t>属于一般工业固体废物，在材料回收库进行暂存。</w:t>
            </w:r>
          </w:p>
          <w:p w:rsidR="00163E53" w:rsidRDefault="00163E53" w:rsidP="009B0B7B">
            <w:pPr>
              <w:autoSpaceDE w:val="0"/>
              <w:autoSpaceDN w:val="0"/>
              <w:adjustRightInd w:val="0"/>
              <w:snapToGrid w:val="0"/>
              <w:ind w:firstLine="420"/>
              <w:rPr>
                <w:sz w:val="21"/>
                <w:szCs w:val="21"/>
              </w:rPr>
            </w:pPr>
            <w:r>
              <w:rPr>
                <w:rFonts w:hint="eastAsia"/>
                <w:sz w:val="21"/>
                <w:szCs w:val="21"/>
              </w:rPr>
              <w:t>（</w:t>
            </w:r>
            <w:r>
              <w:rPr>
                <w:rFonts w:hint="eastAsia"/>
                <w:sz w:val="21"/>
                <w:szCs w:val="21"/>
              </w:rPr>
              <w:t>2</w:t>
            </w:r>
            <w:r>
              <w:rPr>
                <w:rFonts w:hint="eastAsia"/>
                <w:sz w:val="21"/>
                <w:szCs w:val="21"/>
              </w:rPr>
              <w:t>）焊渣及收集的焊接烟尘</w:t>
            </w:r>
          </w:p>
          <w:p w:rsidR="00163E53" w:rsidRDefault="00163E53" w:rsidP="009B0B7B">
            <w:pPr>
              <w:autoSpaceDE w:val="0"/>
              <w:autoSpaceDN w:val="0"/>
              <w:adjustRightInd w:val="0"/>
              <w:snapToGrid w:val="0"/>
              <w:ind w:firstLine="420"/>
              <w:rPr>
                <w:sz w:val="21"/>
                <w:szCs w:val="21"/>
              </w:rPr>
            </w:pPr>
            <w:r>
              <w:rPr>
                <w:rFonts w:hint="eastAsia"/>
                <w:sz w:val="21"/>
                <w:szCs w:val="21"/>
              </w:rPr>
              <w:t>焊渣来源焊接工艺焊丝加持部分（焊头）和焊接后钢板清理的残渣，本项目采用</w:t>
            </w:r>
            <w:r>
              <w:rPr>
                <w:rFonts w:hint="eastAsia"/>
                <w:sz w:val="21"/>
                <w:szCs w:val="21"/>
              </w:rPr>
              <w:t>CO</w:t>
            </w:r>
            <w:r w:rsidRPr="0020381E">
              <w:rPr>
                <w:rFonts w:hint="eastAsia"/>
                <w:sz w:val="21"/>
                <w:szCs w:val="21"/>
                <w:vertAlign w:val="subscript"/>
              </w:rPr>
              <w:t>2</w:t>
            </w:r>
            <w:r>
              <w:rPr>
                <w:rFonts w:hint="eastAsia"/>
                <w:sz w:val="21"/>
                <w:szCs w:val="21"/>
              </w:rPr>
              <w:t>保护气焊，按行业经验系数，产生量约为焊丝使用量的</w:t>
            </w:r>
            <w:r>
              <w:rPr>
                <w:rFonts w:hint="eastAsia"/>
                <w:sz w:val="21"/>
                <w:szCs w:val="21"/>
              </w:rPr>
              <w:t>5%</w:t>
            </w:r>
            <w:r>
              <w:rPr>
                <w:rFonts w:hint="eastAsia"/>
                <w:sz w:val="21"/>
                <w:szCs w:val="21"/>
              </w:rPr>
              <w:t>，全厂焊丝使用量为</w:t>
            </w:r>
            <w:r>
              <w:rPr>
                <w:rFonts w:hint="eastAsia"/>
                <w:sz w:val="21"/>
                <w:szCs w:val="21"/>
              </w:rPr>
              <w:t>215.9t/a</w:t>
            </w:r>
            <w:r>
              <w:rPr>
                <w:rFonts w:hint="eastAsia"/>
                <w:sz w:val="21"/>
                <w:szCs w:val="21"/>
              </w:rPr>
              <w:t>，则焊渣的产生量</w:t>
            </w:r>
            <w:r>
              <w:rPr>
                <w:rFonts w:hint="eastAsia"/>
                <w:sz w:val="21"/>
                <w:szCs w:val="21"/>
              </w:rPr>
              <w:t>10.8t/a</w:t>
            </w:r>
            <w:r>
              <w:rPr>
                <w:rFonts w:hint="eastAsia"/>
                <w:sz w:val="21"/>
                <w:szCs w:val="21"/>
              </w:rPr>
              <w:t>；根据前述分析，项目焊接烟尘经袋式除尘器收集处理，收集的焊接烟尘总量为</w:t>
            </w:r>
            <w:r>
              <w:rPr>
                <w:rFonts w:hint="eastAsia"/>
                <w:sz w:val="21"/>
                <w:szCs w:val="21"/>
              </w:rPr>
              <w:t>1.968t/a</w:t>
            </w:r>
            <w:r>
              <w:rPr>
                <w:rFonts w:hint="eastAsia"/>
                <w:sz w:val="21"/>
                <w:szCs w:val="21"/>
              </w:rPr>
              <w:t>，除尘器的处理效率为</w:t>
            </w:r>
            <w:r>
              <w:rPr>
                <w:rFonts w:hint="eastAsia"/>
                <w:sz w:val="21"/>
                <w:szCs w:val="21"/>
              </w:rPr>
              <w:t>95%</w:t>
            </w:r>
            <w:r>
              <w:rPr>
                <w:rFonts w:hint="eastAsia"/>
                <w:sz w:val="21"/>
                <w:szCs w:val="21"/>
              </w:rPr>
              <w:t>，则除尘器收集的焊接烟尘量为</w:t>
            </w:r>
            <w:r>
              <w:rPr>
                <w:rFonts w:hint="eastAsia"/>
                <w:sz w:val="21"/>
                <w:szCs w:val="21"/>
              </w:rPr>
              <w:t>1.87t/a</w:t>
            </w:r>
            <w:r>
              <w:rPr>
                <w:rFonts w:hint="eastAsia"/>
                <w:sz w:val="21"/>
                <w:szCs w:val="21"/>
              </w:rPr>
              <w:t>。则焊渣及焊接烟尘总产生量为</w:t>
            </w:r>
            <w:r>
              <w:rPr>
                <w:rFonts w:hint="eastAsia"/>
                <w:sz w:val="21"/>
                <w:szCs w:val="21"/>
              </w:rPr>
              <w:t>12.67t/a</w:t>
            </w:r>
            <w:r>
              <w:rPr>
                <w:rFonts w:hint="eastAsia"/>
                <w:sz w:val="21"/>
                <w:szCs w:val="21"/>
              </w:rPr>
              <w:t>，属于一般工业固体废物，在</w:t>
            </w:r>
            <w:r>
              <w:rPr>
                <w:rFonts w:hint="eastAsia"/>
                <w:sz w:val="21"/>
                <w:szCs w:val="21"/>
              </w:rPr>
              <w:t>,</w:t>
            </w:r>
            <w:r>
              <w:rPr>
                <w:rFonts w:hint="eastAsia"/>
                <w:sz w:val="21"/>
                <w:szCs w:val="21"/>
              </w:rPr>
              <w:t>材料回收库进行暂存，定期交一般工业固废处理的专业机构进行合理处置。</w:t>
            </w:r>
          </w:p>
          <w:p w:rsidR="00163E53" w:rsidRPr="00DA1631" w:rsidRDefault="00163E53" w:rsidP="009B0B7B">
            <w:pPr>
              <w:autoSpaceDE w:val="0"/>
              <w:autoSpaceDN w:val="0"/>
              <w:adjustRightInd w:val="0"/>
              <w:snapToGrid w:val="0"/>
              <w:ind w:firstLine="420"/>
              <w:rPr>
                <w:sz w:val="21"/>
                <w:szCs w:val="21"/>
              </w:rPr>
            </w:pPr>
            <w:r w:rsidRPr="00DA1631">
              <w:rPr>
                <w:sz w:val="21"/>
                <w:szCs w:val="21"/>
              </w:rPr>
              <w:t>（</w:t>
            </w:r>
            <w:r w:rsidRPr="00DA1631">
              <w:rPr>
                <w:sz w:val="21"/>
                <w:szCs w:val="21"/>
              </w:rPr>
              <w:t>3</w:t>
            </w:r>
            <w:r w:rsidRPr="00DA1631">
              <w:rPr>
                <w:sz w:val="21"/>
                <w:szCs w:val="21"/>
              </w:rPr>
              <w:t>）废矿物油、废油桶及废含油绵纱</w:t>
            </w:r>
          </w:p>
          <w:p w:rsidR="00247E1D" w:rsidRDefault="00163E53" w:rsidP="009B0B7B">
            <w:pPr>
              <w:autoSpaceDE w:val="0"/>
              <w:autoSpaceDN w:val="0"/>
              <w:adjustRightInd w:val="0"/>
              <w:snapToGrid w:val="0"/>
              <w:ind w:firstLine="420"/>
              <w:rPr>
                <w:sz w:val="21"/>
                <w:szCs w:val="21"/>
              </w:rPr>
            </w:pPr>
            <w:r w:rsidRPr="00DA1631">
              <w:rPr>
                <w:sz w:val="21"/>
                <w:szCs w:val="21"/>
              </w:rPr>
              <w:lastRenderedPageBreak/>
              <w:t>项目机械加工、冲压成型、热处理等工段均产生废矿物油，主要有废液压油、废润滑油等油类废物，项目液压油的年用量为</w:t>
            </w:r>
            <w:r w:rsidRPr="00DA1631">
              <w:rPr>
                <w:sz w:val="21"/>
                <w:szCs w:val="21"/>
              </w:rPr>
              <w:t>5.4t</w:t>
            </w:r>
            <w:r w:rsidRPr="00DA1631">
              <w:rPr>
                <w:sz w:val="21"/>
                <w:szCs w:val="21"/>
              </w:rPr>
              <w:t>，约</w:t>
            </w:r>
            <w:r w:rsidRPr="00DA1631">
              <w:rPr>
                <w:sz w:val="21"/>
                <w:szCs w:val="21"/>
              </w:rPr>
              <w:t>1</w:t>
            </w:r>
            <w:r w:rsidRPr="00DA1631">
              <w:rPr>
                <w:sz w:val="21"/>
                <w:szCs w:val="21"/>
              </w:rPr>
              <w:t>年更换</w:t>
            </w:r>
            <w:r w:rsidRPr="00DA1631">
              <w:rPr>
                <w:sz w:val="21"/>
                <w:szCs w:val="21"/>
              </w:rPr>
              <w:t>1</w:t>
            </w:r>
            <w:r w:rsidRPr="00DA1631">
              <w:rPr>
                <w:sz w:val="21"/>
                <w:szCs w:val="21"/>
              </w:rPr>
              <w:t>次，则废液压油产生量为</w:t>
            </w:r>
            <w:r w:rsidRPr="00DA1631">
              <w:rPr>
                <w:sz w:val="21"/>
                <w:szCs w:val="21"/>
              </w:rPr>
              <w:t>5</w:t>
            </w:r>
            <w:r>
              <w:rPr>
                <w:rFonts w:hint="eastAsia"/>
                <w:sz w:val="21"/>
                <w:szCs w:val="21"/>
              </w:rPr>
              <w:t>.4</w:t>
            </w:r>
            <w:r w:rsidRPr="00DA1631">
              <w:rPr>
                <w:sz w:val="21"/>
                <w:szCs w:val="21"/>
              </w:rPr>
              <w:t>t/a</w:t>
            </w:r>
            <w:r w:rsidRPr="00DA1631">
              <w:rPr>
                <w:sz w:val="21"/>
                <w:szCs w:val="21"/>
              </w:rPr>
              <w:t>；废机油、废润滑油产生量约为</w:t>
            </w:r>
            <w:r w:rsidRPr="00DA1631">
              <w:rPr>
                <w:sz w:val="21"/>
                <w:szCs w:val="21"/>
              </w:rPr>
              <w:t>5t/a</w:t>
            </w:r>
            <w:r w:rsidRPr="00DA1631">
              <w:rPr>
                <w:sz w:val="21"/>
                <w:szCs w:val="21"/>
              </w:rPr>
              <w:t>，则本项目废矿物油产生量为</w:t>
            </w:r>
            <w:r w:rsidRPr="00DA1631">
              <w:rPr>
                <w:sz w:val="21"/>
                <w:szCs w:val="21"/>
              </w:rPr>
              <w:t>10.4t/a</w:t>
            </w:r>
            <w:r w:rsidRPr="00DA1631">
              <w:rPr>
                <w:sz w:val="21"/>
                <w:szCs w:val="21"/>
              </w:rPr>
              <w:t>。</w:t>
            </w:r>
          </w:p>
          <w:p w:rsidR="00163E53" w:rsidRPr="00DA1631" w:rsidRDefault="00163E53" w:rsidP="009B0B7B">
            <w:pPr>
              <w:autoSpaceDE w:val="0"/>
              <w:autoSpaceDN w:val="0"/>
              <w:adjustRightInd w:val="0"/>
              <w:snapToGrid w:val="0"/>
              <w:ind w:firstLine="420"/>
              <w:rPr>
                <w:sz w:val="21"/>
                <w:szCs w:val="21"/>
              </w:rPr>
            </w:pPr>
            <w:r w:rsidRPr="00DA1631">
              <w:rPr>
                <w:sz w:val="21"/>
                <w:szCs w:val="21"/>
              </w:rPr>
              <w:t>根据《国家危险废物名录（</w:t>
            </w:r>
            <w:r w:rsidRPr="00DA1631">
              <w:rPr>
                <w:sz w:val="21"/>
                <w:szCs w:val="21"/>
              </w:rPr>
              <w:t>2021</w:t>
            </w:r>
            <w:r w:rsidRPr="00DA1631">
              <w:rPr>
                <w:sz w:val="21"/>
                <w:szCs w:val="21"/>
              </w:rPr>
              <w:t>版）》，废矿物油属于危险废物，废物类别</w:t>
            </w:r>
            <w:r w:rsidRPr="00DA1631">
              <w:rPr>
                <w:sz w:val="21"/>
                <w:szCs w:val="21"/>
              </w:rPr>
              <w:t>HW08</w:t>
            </w:r>
            <w:r w:rsidRPr="00DA1631">
              <w:rPr>
                <w:sz w:val="21"/>
                <w:szCs w:val="21"/>
              </w:rPr>
              <w:t>废矿物油与含矿物油废物，废液压油的废物代码</w:t>
            </w:r>
            <w:r w:rsidRPr="00DA1631">
              <w:rPr>
                <w:sz w:val="21"/>
                <w:szCs w:val="21"/>
              </w:rPr>
              <w:t>900-218-08</w:t>
            </w:r>
            <w:r w:rsidRPr="00DA1631">
              <w:rPr>
                <w:sz w:val="21"/>
                <w:szCs w:val="21"/>
              </w:rPr>
              <w:t>，废机油、润滑油的废物代码</w:t>
            </w:r>
            <w:r w:rsidRPr="00DA1631">
              <w:rPr>
                <w:sz w:val="21"/>
                <w:szCs w:val="21"/>
              </w:rPr>
              <w:t>900-217-08</w:t>
            </w:r>
            <w:r w:rsidRPr="00DA1631">
              <w:rPr>
                <w:sz w:val="21"/>
                <w:szCs w:val="21"/>
              </w:rPr>
              <w:t>。废油桶产生量约</w:t>
            </w:r>
            <w:r w:rsidRPr="00DA1631">
              <w:rPr>
                <w:sz w:val="21"/>
                <w:szCs w:val="21"/>
              </w:rPr>
              <w:t>1.75t/a</w:t>
            </w:r>
            <w:r w:rsidRPr="00DA1631">
              <w:rPr>
                <w:sz w:val="21"/>
                <w:szCs w:val="21"/>
              </w:rPr>
              <w:t>，废物类别</w:t>
            </w:r>
            <w:r w:rsidRPr="00DA1631">
              <w:rPr>
                <w:sz w:val="21"/>
                <w:szCs w:val="21"/>
              </w:rPr>
              <w:t>HW08</w:t>
            </w:r>
            <w:r w:rsidRPr="00DA1631">
              <w:rPr>
                <w:sz w:val="21"/>
                <w:szCs w:val="21"/>
              </w:rPr>
              <w:t>废矿物油与含矿物油废物，废物代码</w:t>
            </w:r>
            <w:r w:rsidRPr="00DA1631">
              <w:rPr>
                <w:sz w:val="21"/>
                <w:szCs w:val="21"/>
              </w:rPr>
              <w:t>900-249-08</w:t>
            </w:r>
            <w:r w:rsidRPr="00DA1631">
              <w:rPr>
                <w:sz w:val="21"/>
                <w:szCs w:val="21"/>
              </w:rPr>
              <w:t>。</w:t>
            </w:r>
            <w:r>
              <w:rPr>
                <w:rFonts w:hint="eastAsia"/>
                <w:sz w:val="21"/>
                <w:szCs w:val="21"/>
              </w:rPr>
              <w:t>含油废抹布、手套、吸附棉等</w:t>
            </w:r>
            <w:r w:rsidRPr="00DA1631">
              <w:rPr>
                <w:sz w:val="21"/>
                <w:szCs w:val="21"/>
              </w:rPr>
              <w:t>产生量约</w:t>
            </w:r>
            <w:r w:rsidRPr="00DA1631">
              <w:rPr>
                <w:sz w:val="21"/>
                <w:szCs w:val="21"/>
              </w:rPr>
              <w:t>0.4t/a</w:t>
            </w:r>
            <w:r w:rsidRPr="00DA1631">
              <w:rPr>
                <w:sz w:val="21"/>
                <w:szCs w:val="21"/>
              </w:rPr>
              <w:t>，废物类别</w:t>
            </w:r>
            <w:r w:rsidRPr="00DA1631">
              <w:rPr>
                <w:sz w:val="21"/>
                <w:szCs w:val="21"/>
              </w:rPr>
              <w:t>HW49</w:t>
            </w:r>
            <w:r w:rsidRPr="00DA1631">
              <w:rPr>
                <w:sz w:val="21"/>
                <w:szCs w:val="21"/>
              </w:rPr>
              <w:t>其他废物，废物代码</w:t>
            </w:r>
            <w:r w:rsidRPr="00DA1631">
              <w:rPr>
                <w:sz w:val="21"/>
                <w:szCs w:val="21"/>
              </w:rPr>
              <w:t>900-047-49</w:t>
            </w:r>
            <w:r w:rsidRPr="00DA1631">
              <w:rPr>
                <w:sz w:val="21"/>
                <w:szCs w:val="21"/>
              </w:rPr>
              <w:t>。</w:t>
            </w:r>
          </w:p>
          <w:p w:rsidR="00163E53" w:rsidRPr="00DA1631" w:rsidRDefault="00163E53" w:rsidP="009B0B7B">
            <w:pPr>
              <w:autoSpaceDE w:val="0"/>
              <w:autoSpaceDN w:val="0"/>
              <w:adjustRightInd w:val="0"/>
              <w:snapToGrid w:val="0"/>
              <w:ind w:firstLine="420"/>
              <w:rPr>
                <w:sz w:val="21"/>
                <w:szCs w:val="21"/>
              </w:rPr>
            </w:pPr>
            <w:r w:rsidRPr="00DA1631">
              <w:rPr>
                <w:sz w:val="21"/>
                <w:szCs w:val="21"/>
              </w:rPr>
              <w:t>以上危险废物，均暂存于危房废物暂存间内，定期委托有资质的单位进行处置。</w:t>
            </w:r>
          </w:p>
          <w:p w:rsidR="00163E53" w:rsidRDefault="00163E53" w:rsidP="009B0B7B">
            <w:pPr>
              <w:autoSpaceDE w:val="0"/>
              <w:autoSpaceDN w:val="0"/>
              <w:adjustRightInd w:val="0"/>
              <w:snapToGrid w:val="0"/>
              <w:ind w:firstLine="420"/>
              <w:rPr>
                <w:sz w:val="21"/>
                <w:szCs w:val="21"/>
              </w:rPr>
            </w:pPr>
            <w:r>
              <w:rPr>
                <w:rFonts w:hint="eastAsia"/>
                <w:sz w:val="21"/>
                <w:szCs w:val="21"/>
              </w:rPr>
              <w:t>（</w:t>
            </w:r>
            <w:r>
              <w:rPr>
                <w:rFonts w:hint="eastAsia"/>
                <w:sz w:val="21"/>
                <w:szCs w:val="21"/>
              </w:rPr>
              <w:t>4</w:t>
            </w:r>
            <w:r>
              <w:rPr>
                <w:rFonts w:hint="eastAsia"/>
                <w:sz w:val="21"/>
                <w:szCs w:val="21"/>
              </w:rPr>
              <w:t>）</w:t>
            </w:r>
            <w:r w:rsidRPr="009B0B7B">
              <w:rPr>
                <w:rFonts w:hint="eastAsia"/>
                <w:sz w:val="21"/>
                <w:szCs w:val="21"/>
              </w:rPr>
              <w:t>废切削液</w:t>
            </w:r>
          </w:p>
          <w:p w:rsidR="00247E1D" w:rsidRDefault="00163E53" w:rsidP="009B0B7B">
            <w:pPr>
              <w:autoSpaceDE w:val="0"/>
              <w:autoSpaceDN w:val="0"/>
              <w:adjustRightInd w:val="0"/>
              <w:snapToGrid w:val="0"/>
              <w:ind w:firstLine="420"/>
              <w:rPr>
                <w:sz w:val="21"/>
                <w:szCs w:val="21"/>
              </w:rPr>
            </w:pPr>
            <w:r>
              <w:rPr>
                <w:rFonts w:hint="eastAsia"/>
                <w:sz w:val="21"/>
                <w:szCs w:val="21"/>
              </w:rPr>
              <w:t>项目使用湿式机加工艺，产生废</w:t>
            </w:r>
            <w:r w:rsidRPr="009B0B7B">
              <w:rPr>
                <w:rFonts w:hint="eastAsia"/>
                <w:sz w:val="21"/>
                <w:szCs w:val="21"/>
              </w:rPr>
              <w:t>切削液，根据</w:t>
            </w:r>
            <w:r>
              <w:rPr>
                <w:rFonts w:hint="eastAsia"/>
                <w:sz w:val="21"/>
                <w:szCs w:val="21"/>
              </w:rPr>
              <w:t>根据《排放源统计调查产排污核算方法和系数手册》之《机械行业产污系数手册》中，废切削液产污系数为</w:t>
            </w:r>
            <w:r>
              <w:rPr>
                <w:rFonts w:hint="eastAsia"/>
                <w:sz w:val="21"/>
                <w:szCs w:val="21"/>
              </w:rPr>
              <w:t>7.8t/t-</w:t>
            </w:r>
            <w:r>
              <w:rPr>
                <w:rFonts w:hint="eastAsia"/>
                <w:sz w:val="21"/>
                <w:szCs w:val="21"/>
              </w:rPr>
              <w:t>原料（</w:t>
            </w:r>
            <w:r w:rsidRPr="009B0B7B">
              <w:rPr>
                <w:rFonts w:hint="eastAsia"/>
                <w:sz w:val="21"/>
                <w:szCs w:val="21"/>
              </w:rPr>
              <w:t>切削液</w:t>
            </w:r>
            <w:r>
              <w:rPr>
                <w:rFonts w:hint="eastAsia"/>
                <w:sz w:val="21"/>
                <w:szCs w:val="21"/>
              </w:rPr>
              <w:t>），</w:t>
            </w:r>
            <w:r w:rsidRPr="009B0B7B">
              <w:rPr>
                <w:rFonts w:hint="eastAsia"/>
                <w:sz w:val="21"/>
                <w:szCs w:val="21"/>
              </w:rPr>
              <w:t>企业切削液年用量为</w:t>
            </w:r>
            <w:r w:rsidRPr="009B0B7B">
              <w:rPr>
                <w:rFonts w:hint="eastAsia"/>
                <w:sz w:val="21"/>
                <w:szCs w:val="21"/>
              </w:rPr>
              <w:t>18.5t</w:t>
            </w:r>
            <w:r w:rsidRPr="009B0B7B">
              <w:rPr>
                <w:rFonts w:hint="eastAsia"/>
                <w:sz w:val="21"/>
                <w:szCs w:val="21"/>
              </w:rPr>
              <w:t>，则废切削液的产生量为</w:t>
            </w:r>
            <w:r w:rsidRPr="009B0B7B">
              <w:rPr>
                <w:rFonts w:hint="eastAsia"/>
                <w:sz w:val="21"/>
                <w:szCs w:val="21"/>
              </w:rPr>
              <w:t>144.3t/a</w:t>
            </w:r>
            <w:r w:rsidRPr="009B0B7B">
              <w:rPr>
                <w:rFonts w:hint="eastAsia"/>
                <w:sz w:val="21"/>
                <w:szCs w:val="21"/>
              </w:rPr>
              <w:t>。</w:t>
            </w:r>
          </w:p>
          <w:p w:rsidR="00163E53" w:rsidRDefault="00163E53" w:rsidP="009B0B7B">
            <w:pPr>
              <w:autoSpaceDE w:val="0"/>
              <w:autoSpaceDN w:val="0"/>
              <w:adjustRightInd w:val="0"/>
              <w:snapToGrid w:val="0"/>
              <w:ind w:firstLine="420"/>
              <w:rPr>
                <w:sz w:val="21"/>
                <w:szCs w:val="21"/>
              </w:rPr>
            </w:pPr>
            <w:r>
              <w:rPr>
                <w:rFonts w:hint="eastAsia"/>
                <w:sz w:val="21"/>
                <w:szCs w:val="21"/>
              </w:rPr>
              <w:t>根据《国家危险废物名录（</w:t>
            </w:r>
            <w:r>
              <w:rPr>
                <w:rFonts w:hint="eastAsia"/>
                <w:sz w:val="21"/>
                <w:szCs w:val="21"/>
              </w:rPr>
              <w:t>2021</w:t>
            </w:r>
            <w:r>
              <w:rPr>
                <w:rFonts w:hint="eastAsia"/>
                <w:sz w:val="21"/>
                <w:szCs w:val="21"/>
              </w:rPr>
              <w:t>版）》，</w:t>
            </w:r>
            <w:r w:rsidRPr="009B0B7B">
              <w:rPr>
                <w:rFonts w:hint="eastAsia"/>
                <w:sz w:val="21"/>
                <w:szCs w:val="21"/>
              </w:rPr>
              <w:t>废切削液</w:t>
            </w:r>
            <w:r>
              <w:rPr>
                <w:rFonts w:hint="eastAsia"/>
                <w:sz w:val="21"/>
                <w:szCs w:val="21"/>
              </w:rPr>
              <w:t>属于危险废物，废物类别</w:t>
            </w:r>
            <w:r>
              <w:rPr>
                <w:rFonts w:hint="eastAsia"/>
                <w:sz w:val="21"/>
                <w:szCs w:val="21"/>
              </w:rPr>
              <w:t xml:space="preserve">HW09 </w:t>
            </w:r>
            <w:r>
              <w:rPr>
                <w:rFonts w:hint="eastAsia"/>
                <w:sz w:val="21"/>
                <w:szCs w:val="21"/>
              </w:rPr>
              <w:t>油</w:t>
            </w:r>
            <w:r>
              <w:rPr>
                <w:rFonts w:hint="eastAsia"/>
                <w:sz w:val="21"/>
                <w:szCs w:val="21"/>
              </w:rPr>
              <w:t>/</w:t>
            </w:r>
            <w:r>
              <w:rPr>
                <w:rFonts w:hint="eastAsia"/>
                <w:sz w:val="21"/>
                <w:szCs w:val="21"/>
              </w:rPr>
              <w:t>水、烃</w:t>
            </w:r>
            <w:r>
              <w:rPr>
                <w:rFonts w:hint="eastAsia"/>
                <w:sz w:val="21"/>
                <w:szCs w:val="21"/>
              </w:rPr>
              <w:t>/</w:t>
            </w:r>
            <w:r>
              <w:rPr>
                <w:rFonts w:hint="eastAsia"/>
                <w:sz w:val="21"/>
                <w:szCs w:val="21"/>
              </w:rPr>
              <w:t>水混合物或乳化液，废物代码</w:t>
            </w:r>
            <w:r>
              <w:rPr>
                <w:rFonts w:hint="eastAsia"/>
                <w:sz w:val="21"/>
                <w:szCs w:val="21"/>
              </w:rPr>
              <w:t>900-006-09</w:t>
            </w:r>
            <w:r>
              <w:rPr>
                <w:rFonts w:hint="eastAsia"/>
                <w:sz w:val="21"/>
                <w:szCs w:val="21"/>
              </w:rPr>
              <w:t>，单独收集在防腐蚀的密闭容器中，贮存于危险废物暂存间，定期委托有资质的单位处置。</w:t>
            </w:r>
          </w:p>
          <w:p w:rsidR="00163E53" w:rsidRDefault="00163E53" w:rsidP="009B0B7B">
            <w:pPr>
              <w:autoSpaceDE w:val="0"/>
              <w:autoSpaceDN w:val="0"/>
              <w:adjustRightInd w:val="0"/>
              <w:snapToGrid w:val="0"/>
              <w:ind w:firstLine="420"/>
              <w:rPr>
                <w:sz w:val="21"/>
                <w:szCs w:val="21"/>
              </w:rPr>
            </w:pPr>
            <w:r>
              <w:rPr>
                <w:rFonts w:hint="eastAsia"/>
                <w:sz w:val="21"/>
                <w:szCs w:val="21"/>
              </w:rPr>
              <w:t>（</w:t>
            </w:r>
            <w:r>
              <w:rPr>
                <w:rFonts w:hint="eastAsia"/>
                <w:sz w:val="21"/>
                <w:szCs w:val="21"/>
              </w:rPr>
              <w:t>5</w:t>
            </w:r>
            <w:r w:rsidR="006431F7">
              <w:rPr>
                <w:rFonts w:hint="eastAsia"/>
                <w:sz w:val="21"/>
                <w:szCs w:val="21"/>
              </w:rPr>
              <w:t>）漆渣</w:t>
            </w:r>
            <w:r>
              <w:rPr>
                <w:rFonts w:hint="eastAsia"/>
                <w:sz w:val="21"/>
                <w:szCs w:val="21"/>
              </w:rPr>
              <w:t>、废漆桶</w:t>
            </w:r>
          </w:p>
          <w:p w:rsidR="008F762B" w:rsidRDefault="009569B2" w:rsidP="005A0726">
            <w:pPr>
              <w:autoSpaceDE w:val="0"/>
              <w:autoSpaceDN w:val="0"/>
              <w:adjustRightInd w:val="0"/>
              <w:snapToGrid w:val="0"/>
              <w:ind w:firstLine="420"/>
              <w:rPr>
                <w:sz w:val="21"/>
                <w:szCs w:val="21"/>
              </w:rPr>
            </w:pPr>
            <w:bookmarkStart w:id="80" w:name="OLE_LINK12"/>
            <w:r>
              <w:rPr>
                <w:rFonts w:hint="eastAsia"/>
                <w:sz w:val="21"/>
                <w:szCs w:val="21"/>
              </w:rPr>
              <w:t>农机桥</w:t>
            </w:r>
            <w:r w:rsidR="00C75BA7">
              <w:rPr>
                <w:rFonts w:hint="eastAsia"/>
                <w:sz w:val="21"/>
                <w:szCs w:val="21"/>
              </w:rPr>
              <w:t>总装车间</w:t>
            </w:r>
            <w:bookmarkEnd w:id="80"/>
            <w:r w:rsidR="00163E53">
              <w:rPr>
                <w:rFonts w:hint="eastAsia"/>
                <w:sz w:val="21"/>
                <w:szCs w:val="21"/>
              </w:rPr>
              <w:t>喷涂工序采用多级干式过滤装置收集喷漆漆渣，收集的漆渣量</w:t>
            </w:r>
            <w:r w:rsidR="00AD4D39">
              <w:rPr>
                <w:rFonts w:hint="eastAsia"/>
                <w:sz w:val="21"/>
                <w:szCs w:val="21"/>
              </w:rPr>
              <w:t>合计</w:t>
            </w:r>
            <w:r w:rsidR="00AD4D39">
              <w:rPr>
                <w:rFonts w:hint="eastAsia"/>
                <w:sz w:val="21"/>
                <w:szCs w:val="21"/>
              </w:rPr>
              <w:t>6.84</w:t>
            </w:r>
            <w:r w:rsidR="00163E53">
              <w:rPr>
                <w:rFonts w:hint="eastAsia"/>
                <w:sz w:val="21"/>
                <w:szCs w:val="21"/>
              </w:rPr>
              <w:t>t/a</w:t>
            </w:r>
            <w:r w:rsidR="00163E53">
              <w:rPr>
                <w:rFonts w:hint="eastAsia"/>
                <w:sz w:val="21"/>
                <w:szCs w:val="21"/>
              </w:rPr>
              <w:t>。项目废漆桶产生量约为</w:t>
            </w:r>
            <w:r w:rsidR="00AD4D39">
              <w:rPr>
                <w:rFonts w:hint="eastAsia"/>
                <w:sz w:val="21"/>
                <w:szCs w:val="21"/>
              </w:rPr>
              <w:t>6</w:t>
            </w:r>
            <w:r w:rsidR="00163E53">
              <w:rPr>
                <w:rFonts w:hint="eastAsia"/>
                <w:sz w:val="21"/>
                <w:szCs w:val="21"/>
              </w:rPr>
              <w:t>00</w:t>
            </w:r>
            <w:r w:rsidR="00163E53">
              <w:rPr>
                <w:rFonts w:hint="eastAsia"/>
                <w:sz w:val="21"/>
                <w:szCs w:val="21"/>
              </w:rPr>
              <w:t>个，按</w:t>
            </w:r>
            <w:r w:rsidR="00163E53">
              <w:rPr>
                <w:rFonts w:hint="eastAsia"/>
                <w:sz w:val="21"/>
                <w:szCs w:val="21"/>
              </w:rPr>
              <w:t>5kg/</w:t>
            </w:r>
            <w:r w:rsidR="00163E53">
              <w:rPr>
                <w:rFonts w:hint="eastAsia"/>
                <w:sz w:val="21"/>
                <w:szCs w:val="21"/>
              </w:rPr>
              <w:t>个计，则废漆桶产生量为</w:t>
            </w:r>
            <w:r w:rsidR="00AD4D39">
              <w:rPr>
                <w:rFonts w:hint="eastAsia"/>
                <w:sz w:val="21"/>
                <w:szCs w:val="21"/>
              </w:rPr>
              <w:t>3</w:t>
            </w:r>
            <w:r w:rsidR="00163E53">
              <w:rPr>
                <w:rFonts w:hint="eastAsia"/>
                <w:sz w:val="21"/>
                <w:szCs w:val="21"/>
              </w:rPr>
              <w:t>t/a</w:t>
            </w:r>
            <w:r w:rsidR="00163E53">
              <w:rPr>
                <w:rFonts w:hint="eastAsia"/>
                <w:sz w:val="21"/>
                <w:szCs w:val="21"/>
              </w:rPr>
              <w:t>。</w:t>
            </w:r>
          </w:p>
          <w:p w:rsidR="005A0726" w:rsidRDefault="00922D6F" w:rsidP="005A0726">
            <w:pPr>
              <w:autoSpaceDE w:val="0"/>
              <w:autoSpaceDN w:val="0"/>
              <w:adjustRightInd w:val="0"/>
              <w:snapToGrid w:val="0"/>
              <w:ind w:firstLine="420"/>
              <w:rPr>
                <w:sz w:val="21"/>
                <w:szCs w:val="21"/>
              </w:rPr>
            </w:pPr>
            <w:r>
              <w:rPr>
                <w:rFonts w:hint="eastAsia"/>
                <w:sz w:val="21"/>
                <w:szCs w:val="21"/>
              </w:rPr>
              <w:t>经查阅《国家危险废物名录》，使用水性漆产生的漆渣和废漆桶不属于危险废物，均属于一般工业固体废物，在材料回收库分区暂存，定期交一般工业固废处理的专业机构进行合理处置</w:t>
            </w:r>
            <w:r w:rsidR="005A0726">
              <w:rPr>
                <w:rFonts w:hint="eastAsia"/>
                <w:sz w:val="21"/>
                <w:szCs w:val="21"/>
              </w:rPr>
              <w:t>。</w:t>
            </w:r>
          </w:p>
          <w:p w:rsidR="00163E53" w:rsidRDefault="00163E53" w:rsidP="009B0B7B">
            <w:pPr>
              <w:autoSpaceDE w:val="0"/>
              <w:autoSpaceDN w:val="0"/>
              <w:adjustRightInd w:val="0"/>
              <w:snapToGrid w:val="0"/>
              <w:ind w:firstLine="420"/>
              <w:rPr>
                <w:sz w:val="21"/>
                <w:szCs w:val="21"/>
              </w:rPr>
            </w:pPr>
            <w:r>
              <w:rPr>
                <w:rFonts w:hint="eastAsia"/>
                <w:sz w:val="21"/>
                <w:szCs w:val="21"/>
              </w:rPr>
              <w:t>（</w:t>
            </w:r>
            <w:r>
              <w:rPr>
                <w:rFonts w:hint="eastAsia"/>
                <w:sz w:val="21"/>
                <w:szCs w:val="21"/>
              </w:rPr>
              <w:t>6</w:t>
            </w:r>
            <w:r>
              <w:rPr>
                <w:rFonts w:hint="eastAsia"/>
                <w:sz w:val="21"/>
                <w:szCs w:val="21"/>
              </w:rPr>
              <w:t>）废活性炭</w:t>
            </w:r>
          </w:p>
          <w:p w:rsidR="0038082E" w:rsidRDefault="005D1C9D" w:rsidP="009B0B7B">
            <w:pPr>
              <w:autoSpaceDE w:val="0"/>
              <w:autoSpaceDN w:val="0"/>
              <w:adjustRightInd w:val="0"/>
              <w:snapToGrid w:val="0"/>
              <w:ind w:firstLine="420"/>
              <w:rPr>
                <w:sz w:val="21"/>
                <w:szCs w:val="21"/>
                <w:u w:val="single"/>
              </w:rPr>
            </w:pPr>
            <w:bookmarkStart w:id="81" w:name="OLE_LINK13"/>
            <w:bookmarkStart w:id="82" w:name="OLE_LINK14"/>
            <w:bookmarkStart w:id="83" w:name="OLE_LINK97"/>
            <w:bookmarkStart w:id="84" w:name="OLE_LINK98"/>
            <w:r w:rsidRPr="00B16232">
              <w:rPr>
                <w:rFonts w:hint="eastAsia"/>
                <w:sz w:val="21"/>
                <w:szCs w:val="21"/>
                <w:u w:val="single"/>
              </w:rPr>
              <w:t>工程桥总装车间</w:t>
            </w:r>
            <w:bookmarkEnd w:id="81"/>
            <w:bookmarkEnd w:id="82"/>
            <w:r w:rsidR="00163E53" w:rsidRPr="00B16232">
              <w:rPr>
                <w:rFonts w:hint="eastAsia"/>
                <w:sz w:val="21"/>
                <w:szCs w:val="21"/>
                <w:u w:val="single"/>
              </w:rPr>
              <w:t>涂装生产线</w:t>
            </w:r>
            <w:r w:rsidR="00AC11FC">
              <w:rPr>
                <w:rFonts w:hint="eastAsia"/>
                <w:sz w:val="21"/>
                <w:szCs w:val="21"/>
                <w:u w:val="single"/>
              </w:rPr>
              <w:t>、</w:t>
            </w:r>
            <w:r w:rsidR="00163E53" w:rsidRPr="00B16232">
              <w:rPr>
                <w:rFonts w:hint="eastAsia"/>
                <w:sz w:val="21"/>
                <w:szCs w:val="21"/>
                <w:u w:val="single"/>
              </w:rPr>
              <w:t>电泳</w:t>
            </w:r>
            <w:bookmarkEnd w:id="83"/>
            <w:bookmarkEnd w:id="84"/>
            <w:r w:rsidR="0029497F">
              <w:rPr>
                <w:rFonts w:hint="eastAsia"/>
                <w:sz w:val="21"/>
                <w:szCs w:val="21"/>
                <w:u w:val="single"/>
              </w:rPr>
              <w:t>涂装线</w:t>
            </w:r>
            <w:r w:rsidR="00163E53" w:rsidRPr="00B16232">
              <w:rPr>
                <w:rFonts w:hint="eastAsia"/>
                <w:sz w:val="21"/>
                <w:szCs w:val="21"/>
                <w:u w:val="single"/>
              </w:rPr>
              <w:t>采用活性炭吸附脱吸</w:t>
            </w:r>
            <w:r w:rsidR="00163E53" w:rsidRPr="00B16232">
              <w:rPr>
                <w:rFonts w:hint="eastAsia"/>
                <w:sz w:val="21"/>
                <w:szCs w:val="21"/>
                <w:u w:val="single"/>
              </w:rPr>
              <w:t>+</w:t>
            </w:r>
            <w:r w:rsidR="00163E53" w:rsidRPr="00B16232">
              <w:rPr>
                <w:rFonts w:hint="eastAsia"/>
                <w:sz w:val="21"/>
                <w:szCs w:val="21"/>
                <w:u w:val="single"/>
              </w:rPr>
              <w:t>催化燃烧工艺对有机废气进行净化处理，活性炭脱吸周期一般为</w:t>
            </w:r>
            <w:r w:rsidR="00163E53" w:rsidRPr="00B16232">
              <w:rPr>
                <w:rFonts w:hint="eastAsia"/>
                <w:sz w:val="21"/>
                <w:szCs w:val="21"/>
                <w:u w:val="single"/>
              </w:rPr>
              <w:t>15d</w:t>
            </w:r>
            <w:r w:rsidR="00163E53" w:rsidRPr="00B16232">
              <w:rPr>
                <w:rFonts w:hint="eastAsia"/>
                <w:sz w:val="21"/>
                <w:szCs w:val="21"/>
                <w:u w:val="single"/>
              </w:rPr>
              <w:t>左右，根据《简明通风设计手册》（中国建筑工业出版社，孙一坚主编）及广东工业大学工程研究的相关资料介绍，活性炭吸附效率约为</w:t>
            </w:r>
            <w:r w:rsidR="00163E53" w:rsidRPr="00B16232">
              <w:rPr>
                <w:rFonts w:hint="eastAsia"/>
                <w:sz w:val="21"/>
                <w:szCs w:val="21"/>
                <w:u w:val="single"/>
              </w:rPr>
              <w:t>250g/kg</w:t>
            </w:r>
            <w:r w:rsidR="00163E53" w:rsidRPr="00B16232">
              <w:rPr>
                <w:rFonts w:hint="eastAsia"/>
                <w:sz w:val="21"/>
                <w:szCs w:val="21"/>
                <w:u w:val="single"/>
              </w:rPr>
              <w:t>活性炭</w:t>
            </w:r>
            <w:r w:rsidR="00E910BD" w:rsidRPr="00B16232">
              <w:rPr>
                <w:rFonts w:hint="eastAsia"/>
                <w:sz w:val="21"/>
                <w:szCs w:val="21"/>
                <w:u w:val="single"/>
              </w:rPr>
              <w:t>。</w:t>
            </w:r>
          </w:p>
          <w:p w:rsidR="00440B6E" w:rsidRDefault="00E910BD" w:rsidP="009B0B7B">
            <w:pPr>
              <w:autoSpaceDE w:val="0"/>
              <w:autoSpaceDN w:val="0"/>
              <w:adjustRightInd w:val="0"/>
              <w:snapToGrid w:val="0"/>
              <w:ind w:firstLine="420"/>
              <w:rPr>
                <w:sz w:val="21"/>
                <w:szCs w:val="21"/>
                <w:u w:val="single"/>
              </w:rPr>
            </w:pPr>
            <w:r w:rsidRPr="00B16232">
              <w:rPr>
                <w:rFonts w:hint="eastAsia"/>
                <w:sz w:val="21"/>
                <w:szCs w:val="21"/>
                <w:u w:val="single"/>
              </w:rPr>
              <w:t>工程桥总装车间涂装生产线</w:t>
            </w:r>
            <w:r w:rsidR="00505D38">
              <w:rPr>
                <w:rFonts w:hint="eastAsia"/>
                <w:sz w:val="21"/>
                <w:szCs w:val="21"/>
                <w:u w:val="single"/>
              </w:rPr>
              <w:t>：</w:t>
            </w:r>
            <w:r w:rsidR="004A02AF">
              <w:rPr>
                <w:rFonts w:hint="eastAsia"/>
                <w:sz w:val="21"/>
                <w:szCs w:val="21"/>
                <w:u w:val="single"/>
              </w:rPr>
              <w:t>活性炭吸附有机废气</w:t>
            </w:r>
            <w:r w:rsidR="0038082E" w:rsidRPr="00B16232">
              <w:rPr>
                <w:rFonts w:hint="eastAsia"/>
                <w:sz w:val="21"/>
                <w:szCs w:val="21"/>
                <w:u w:val="single"/>
              </w:rPr>
              <w:t>量</w:t>
            </w:r>
            <w:r w:rsidR="0038082E">
              <w:rPr>
                <w:rFonts w:hint="eastAsia"/>
                <w:sz w:val="21"/>
                <w:szCs w:val="21"/>
                <w:u w:val="single"/>
              </w:rPr>
              <w:t>4.16</w:t>
            </w:r>
            <w:r w:rsidR="0038082E" w:rsidRPr="00B16232">
              <w:rPr>
                <w:rFonts w:hint="eastAsia"/>
                <w:sz w:val="21"/>
                <w:szCs w:val="21"/>
                <w:u w:val="single"/>
              </w:rPr>
              <w:t>t/a</w:t>
            </w:r>
            <w:r w:rsidR="0038082E">
              <w:rPr>
                <w:rFonts w:hint="eastAsia"/>
                <w:sz w:val="21"/>
                <w:szCs w:val="21"/>
                <w:u w:val="single"/>
              </w:rPr>
              <w:t>，</w:t>
            </w:r>
            <w:r w:rsidR="00823183" w:rsidRPr="00B16232">
              <w:rPr>
                <w:rFonts w:hint="eastAsia"/>
                <w:sz w:val="21"/>
                <w:szCs w:val="21"/>
                <w:u w:val="single"/>
              </w:rPr>
              <w:t>则</w:t>
            </w:r>
            <w:r w:rsidR="00163E53" w:rsidRPr="00B16232">
              <w:rPr>
                <w:rFonts w:hint="eastAsia"/>
                <w:sz w:val="21"/>
                <w:szCs w:val="21"/>
                <w:u w:val="single"/>
              </w:rPr>
              <w:t>吸附塔中活性炭填充量为</w:t>
            </w:r>
            <w:r w:rsidR="004A02AF">
              <w:rPr>
                <w:rFonts w:hint="eastAsia"/>
                <w:sz w:val="21"/>
                <w:szCs w:val="21"/>
                <w:u w:val="single"/>
              </w:rPr>
              <w:t>16.64</w:t>
            </w:r>
            <w:r w:rsidR="00163E53" w:rsidRPr="00B16232">
              <w:rPr>
                <w:rFonts w:hint="eastAsia"/>
                <w:sz w:val="21"/>
                <w:szCs w:val="21"/>
                <w:u w:val="single"/>
              </w:rPr>
              <w:t>t</w:t>
            </w:r>
            <w:r w:rsidR="00720005" w:rsidRPr="00B16232">
              <w:rPr>
                <w:rFonts w:hint="eastAsia"/>
                <w:sz w:val="21"/>
                <w:szCs w:val="21"/>
                <w:u w:val="single"/>
              </w:rPr>
              <w:t>/a</w:t>
            </w:r>
            <w:r w:rsidR="008C02DC">
              <w:rPr>
                <w:rFonts w:hint="eastAsia"/>
                <w:sz w:val="21"/>
                <w:szCs w:val="21"/>
                <w:u w:val="single"/>
              </w:rPr>
              <w:t>。</w:t>
            </w:r>
            <w:r w:rsidR="000A1D84" w:rsidRPr="00B16232">
              <w:rPr>
                <w:rFonts w:hint="eastAsia"/>
                <w:sz w:val="21"/>
                <w:szCs w:val="21"/>
                <w:u w:val="single"/>
              </w:rPr>
              <w:t>采用活性炭吸附脱吸</w:t>
            </w:r>
            <w:r w:rsidR="00720005" w:rsidRPr="00B16232">
              <w:rPr>
                <w:rFonts w:hint="eastAsia"/>
                <w:sz w:val="21"/>
                <w:szCs w:val="21"/>
                <w:u w:val="single"/>
              </w:rPr>
              <w:t>一般</w:t>
            </w:r>
            <w:r w:rsidR="00211AF2">
              <w:rPr>
                <w:rFonts w:hint="eastAsia"/>
                <w:sz w:val="21"/>
                <w:szCs w:val="21"/>
                <w:u w:val="single"/>
              </w:rPr>
              <w:t>6</w:t>
            </w:r>
            <w:r w:rsidR="00720005" w:rsidRPr="00B16232">
              <w:rPr>
                <w:rFonts w:hint="eastAsia"/>
                <w:sz w:val="21"/>
                <w:szCs w:val="21"/>
                <w:u w:val="single"/>
              </w:rPr>
              <w:t>个月更换一次</w:t>
            </w:r>
            <w:r w:rsidR="00B42A4F" w:rsidRPr="00B16232">
              <w:rPr>
                <w:rFonts w:hint="eastAsia"/>
                <w:sz w:val="21"/>
                <w:szCs w:val="21"/>
                <w:u w:val="single"/>
              </w:rPr>
              <w:t>活性炭</w:t>
            </w:r>
            <w:r w:rsidR="00720005" w:rsidRPr="00B16232">
              <w:rPr>
                <w:rFonts w:hint="eastAsia"/>
                <w:sz w:val="21"/>
                <w:szCs w:val="21"/>
                <w:u w:val="single"/>
              </w:rPr>
              <w:t>，工程桥总装车间涂装生产线活性炭装置每次更换</w:t>
            </w:r>
            <w:r w:rsidR="00A95CB7">
              <w:rPr>
                <w:rFonts w:hint="eastAsia"/>
                <w:sz w:val="21"/>
                <w:szCs w:val="21"/>
                <w:u w:val="single"/>
              </w:rPr>
              <w:t>填充</w:t>
            </w:r>
            <w:r w:rsidR="00720005" w:rsidRPr="00B16232">
              <w:rPr>
                <w:rFonts w:hint="eastAsia"/>
                <w:sz w:val="21"/>
                <w:szCs w:val="21"/>
                <w:u w:val="single"/>
              </w:rPr>
              <w:t>量</w:t>
            </w:r>
            <w:r w:rsidR="00211AF2">
              <w:rPr>
                <w:rFonts w:hint="eastAsia"/>
                <w:sz w:val="21"/>
                <w:szCs w:val="21"/>
                <w:u w:val="single"/>
              </w:rPr>
              <w:t>8.32</w:t>
            </w:r>
            <w:r w:rsidR="00720005" w:rsidRPr="00B16232">
              <w:rPr>
                <w:rFonts w:hint="eastAsia"/>
                <w:sz w:val="21"/>
                <w:szCs w:val="21"/>
                <w:u w:val="single"/>
              </w:rPr>
              <w:t>t</w:t>
            </w:r>
            <w:r w:rsidR="00720005" w:rsidRPr="00B16232">
              <w:rPr>
                <w:rFonts w:hint="eastAsia"/>
                <w:sz w:val="21"/>
                <w:szCs w:val="21"/>
                <w:u w:val="single"/>
              </w:rPr>
              <w:t>，</w:t>
            </w:r>
            <w:r w:rsidR="00440B6E" w:rsidRPr="00B16232">
              <w:rPr>
                <w:rFonts w:hint="eastAsia"/>
                <w:sz w:val="21"/>
                <w:szCs w:val="21"/>
                <w:u w:val="single"/>
              </w:rPr>
              <w:t>工程桥总装车间</w:t>
            </w:r>
            <w:r w:rsidR="00163E53" w:rsidRPr="00B16232">
              <w:rPr>
                <w:rFonts w:hint="eastAsia"/>
                <w:sz w:val="21"/>
                <w:szCs w:val="21"/>
                <w:u w:val="single"/>
              </w:rPr>
              <w:t>废活性炭</w:t>
            </w:r>
            <w:r w:rsidR="00B42A4F" w:rsidRPr="00B16232">
              <w:rPr>
                <w:rFonts w:hint="eastAsia"/>
                <w:sz w:val="21"/>
                <w:szCs w:val="21"/>
                <w:u w:val="single"/>
              </w:rPr>
              <w:t>（含吸附的有机废气）</w:t>
            </w:r>
            <w:r w:rsidR="00163E53" w:rsidRPr="00B16232">
              <w:rPr>
                <w:rFonts w:hint="eastAsia"/>
                <w:sz w:val="21"/>
                <w:szCs w:val="21"/>
                <w:u w:val="single"/>
              </w:rPr>
              <w:t>产生量为</w:t>
            </w:r>
            <w:r w:rsidR="004A02AF">
              <w:rPr>
                <w:rFonts w:hint="eastAsia"/>
                <w:sz w:val="21"/>
                <w:szCs w:val="21"/>
                <w:u w:val="single"/>
              </w:rPr>
              <w:t>20.8</w:t>
            </w:r>
            <w:r w:rsidR="00163E53" w:rsidRPr="00B16232">
              <w:rPr>
                <w:rFonts w:hint="eastAsia"/>
                <w:sz w:val="21"/>
                <w:szCs w:val="21"/>
                <w:u w:val="single"/>
              </w:rPr>
              <w:t>t/a</w:t>
            </w:r>
            <w:r w:rsidR="00163E53" w:rsidRPr="00B16232">
              <w:rPr>
                <w:rFonts w:hint="eastAsia"/>
                <w:sz w:val="21"/>
                <w:szCs w:val="21"/>
                <w:u w:val="single"/>
              </w:rPr>
              <w:t>。</w:t>
            </w:r>
          </w:p>
          <w:p w:rsidR="004A02AF" w:rsidRPr="004A02AF" w:rsidRDefault="004A02AF" w:rsidP="004A02AF">
            <w:pPr>
              <w:autoSpaceDE w:val="0"/>
              <w:autoSpaceDN w:val="0"/>
              <w:adjustRightInd w:val="0"/>
              <w:snapToGrid w:val="0"/>
              <w:ind w:firstLine="420"/>
              <w:rPr>
                <w:sz w:val="21"/>
                <w:szCs w:val="21"/>
                <w:u w:val="single"/>
              </w:rPr>
            </w:pPr>
            <w:r>
              <w:rPr>
                <w:rFonts w:hint="eastAsia"/>
                <w:sz w:val="21"/>
                <w:szCs w:val="21"/>
                <w:u w:val="single"/>
              </w:rPr>
              <w:t>电泳</w:t>
            </w:r>
            <w:r w:rsidR="0029497F">
              <w:rPr>
                <w:rFonts w:hint="eastAsia"/>
                <w:sz w:val="21"/>
                <w:szCs w:val="21"/>
                <w:u w:val="single"/>
              </w:rPr>
              <w:t>涂装线</w:t>
            </w:r>
            <w:r w:rsidR="00505D38">
              <w:rPr>
                <w:rFonts w:hint="eastAsia"/>
                <w:sz w:val="21"/>
                <w:szCs w:val="21"/>
                <w:u w:val="single"/>
              </w:rPr>
              <w:t>：</w:t>
            </w:r>
            <w:r>
              <w:rPr>
                <w:rFonts w:hint="eastAsia"/>
                <w:sz w:val="21"/>
                <w:szCs w:val="21"/>
                <w:u w:val="single"/>
              </w:rPr>
              <w:t>活性炭吸附有机废气</w:t>
            </w:r>
            <w:r w:rsidRPr="00B16232">
              <w:rPr>
                <w:rFonts w:hint="eastAsia"/>
                <w:sz w:val="21"/>
                <w:szCs w:val="21"/>
                <w:u w:val="single"/>
              </w:rPr>
              <w:t>量</w:t>
            </w:r>
            <w:r w:rsidR="00FF3D81">
              <w:rPr>
                <w:rFonts w:hint="eastAsia"/>
                <w:sz w:val="21"/>
                <w:szCs w:val="21"/>
                <w:u w:val="single"/>
              </w:rPr>
              <w:t>0.</w:t>
            </w:r>
            <w:r w:rsidR="0025033E">
              <w:rPr>
                <w:rFonts w:hint="eastAsia"/>
                <w:sz w:val="21"/>
                <w:szCs w:val="21"/>
                <w:u w:val="single"/>
              </w:rPr>
              <w:t>0</w:t>
            </w:r>
            <w:r w:rsidR="00FF3D81">
              <w:rPr>
                <w:rFonts w:hint="eastAsia"/>
                <w:sz w:val="21"/>
                <w:szCs w:val="21"/>
                <w:u w:val="single"/>
              </w:rPr>
              <w:t>3</w:t>
            </w:r>
            <w:r w:rsidRPr="00B16232">
              <w:rPr>
                <w:rFonts w:hint="eastAsia"/>
                <w:sz w:val="21"/>
                <w:szCs w:val="21"/>
                <w:u w:val="single"/>
              </w:rPr>
              <w:t>t/a</w:t>
            </w:r>
            <w:r>
              <w:rPr>
                <w:rFonts w:hint="eastAsia"/>
                <w:sz w:val="21"/>
                <w:szCs w:val="21"/>
                <w:u w:val="single"/>
              </w:rPr>
              <w:t>，</w:t>
            </w:r>
            <w:r w:rsidRPr="00B16232">
              <w:rPr>
                <w:rFonts w:hint="eastAsia"/>
                <w:sz w:val="21"/>
                <w:szCs w:val="21"/>
                <w:u w:val="single"/>
              </w:rPr>
              <w:t>则吸附塔中活性炭填充量为</w:t>
            </w:r>
            <w:r w:rsidR="00FF3D81">
              <w:rPr>
                <w:rFonts w:hint="eastAsia"/>
                <w:sz w:val="21"/>
                <w:szCs w:val="21"/>
                <w:u w:val="single"/>
              </w:rPr>
              <w:t>0.</w:t>
            </w:r>
            <w:r w:rsidR="0025033E">
              <w:rPr>
                <w:rFonts w:hint="eastAsia"/>
                <w:sz w:val="21"/>
                <w:szCs w:val="21"/>
                <w:u w:val="single"/>
              </w:rPr>
              <w:t>1</w:t>
            </w:r>
            <w:r w:rsidR="00FF3D81">
              <w:rPr>
                <w:rFonts w:hint="eastAsia"/>
                <w:sz w:val="21"/>
                <w:szCs w:val="21"/>
                <w:u w:val="single"/>
              </w:rPr>
              <w:t>2</w:t>
            </w:r>
            <w:r w:rsidRPr="00B16232">
              <w:rPr>
                <w:rFonts w:hint="eastAsia"/>
                <w:sz w:val="21"/>
                <w:szCs w:val="21"/>
                <w:u w:val="single"/>
              </w:rPr>
              <w:t>t/a</w:t>
            </w:r>
            <w:r>
              <w:rPr>
                <w:rFonts w:hint="eastAsia"/>
                <w:sz w:val="21"/>
                <w:szCs w:val="21"/>
                <w:u w:val="single"/>
              </w:rPr>
              <w:t>。</w:t>
            </w:r>
            <w:r w:rsidRPr="00B16232">
              <w:rPr>
                <w:rFonts w:hint="eastAsia"/>
                <w:sz w:val="21"/>
                <w:szCs w:val="21"/>
                <w:u w:val="single"/>
              </w:rPr>
              <w:t>采用活性炭吸附脱吸一般</w:t>
            </w:r>
            <w:r w:rsidR="00211AF2">
              <w:rPr>
                <w:rFonts w:hint="eastAsia"/>
                <w:sz w:val="21"/>
                <w:szCs w:val="21"/>
                <w:u w:val="single"/>
              </w:rPr>
              <w:t>6</w:t>
            </w:r>
            <w:r w:rsidRPr="00B16232">
              <w:rPr>
                <w:rFonts w:hint="eastAsia"/>
                <w:sz w:val="21"/>
                <w:szCs w:val="21"/>
                <w:u w:val="single"/>
              </w:rPr>
              <w:t>个月更换一次活性炭，活性炭装置每次更换</w:t>
            </w:r>
            <w:r>
              <w:rPr>
                <w:rFonts w:hint="eastAsia"/>
                <w:sz w:val="21"/>
                <w:szCs w:val="21"/>
                <w:u w:val="single"/>
              </w:rPr>
              <w:t>填充</w:t>
            </w:r>
            <w:r w:rsidRPr="00B16232">
              <w:rPr>
                <w:rFonts w:hint="eastAsia"/>
                <w:sz w:val="21"/>
                <w:szCs w:val="21"/>
                <w:u w:val="single"/>
              </w:rPr>
              <w:t>量</w:t>
            </w:r>
            <w:r w:rsidR="00211AF2">
              <w:rPr>
                <w:rFonts w:hint="eastAsia"/>
                <w:sz w:val="21"/>
                <w:szCs w:val="21"/>
                <w:u w:val="single"/>
              </w:rPr>
              <w:t>0.</w:t>
            </w:r>
            <w:r w:rsidR="0025033E">
              <w:rPr>
                <w:rFonts w:hint="eastAsia"/>
                <w:sz w:val="21"/>
                <w:szCs w:val="21"/>
                <w:u w:val="single"/>
              </w:rPr>
              <w:t>0</w:t>
            </w:r>
            <w:r w:rsidR="00211AF2">
              <w:rPr>
                <w:rFonts w:hint="eastAsia"/>
                <w:sz w:val="21"/>
                <w:szCs w:val="21"/>
                <w:u w:val="single"/>
              </w:rPr>
              <w:t>6</w:t>
            </w:r>
            <w:r w:rsidRPr="00B16232">
              <w:rPr>
                <w:rFonts w:hint="eastAsia"/>
                <w:sz w:val="21"/>
                <w:szCs w:val="21"/>
                <w:u w:val="single"/>
              </w:rPr>
              <w:t>t</w:t>
            </w:r>
            <w:r w:rsidRPr="00B16232">
              <w:rPr>
                <w:rFonts w:hint="eastAsia"/>
                <w:sz w:val="21"/>
                <w:szCs w:val="21"/>
                <w:u w:val="single"/>
              </w:rPr>
              <w:t>，</w:t>
            </w:r>
            <w:r w:rsidR="00B93B95">
              <w:rPr>
                <w:rFonts w:hint="eastAsia"/>
                <w:sz w:val="21"/>
                <w:szCs w:val="21"/>
                <w:u w:val="single"/>
              </w:rPr>
              <w:t>电泳</w:t>
            </w:r>
            <w:r w:rsidR="0029497F">
              <w:rPr>
                <w:rFonts w:hint="eastAsia"/>
                <w:sz w:val="21"/>
                <w:szCs w:val="21"/>
                <w:u w:val="single"/>
              </w:rPr>
              <w:t>涂装线</w:t>
            </w:r>
            <w:r w:rsidRPr="00B16232">
              <w:rPr>
                <w:rFonts w:hint="eastAsia"/>
                <w:sz w:val="21"/>
                <w:szCs w:val="21"/>
                <w:u w:val="single"/>
              </w:rPr>
              <w:t>废活性炭（含吸附的有机废气）产生量为</w:t>
            </w:r>
            <w:r w:rsidR="006B416D">
              <w:rPr>
                <w:rFonts w:hint="eastAsia"/>
                <w:sz w:val="21"/>
                <w:szCs w:val="21"/>
                <w:u w:val="single"/>
              </w:rPr>
              <w:t>0</w:t>
            </w:r>
            <w:r w:rsidR="00FF3D81">
              <w:rPr>
                <w:rFonts w:hint="eastAsia"/>
                <w:sz w:val="21"/>
                <w:szCs w:val="21"/>
                <w:u w:val="single"/>
              </w:rPr>
              <w:t>.15</w:t>
            </w:r>
            <w:r w:rsidRPr="00B16232">
              <w:rPr>
                <w:rFonts w:hint="eastAsia"/>
                <w:sz w:val="21"/>
                <w:szCs w:val="21"/>
                <w:u w:val="single"/>
              </w:rPr>
              <w:t>t/a</w:t>
            </w:r>
            <w:r w:rsidRPr="00B16232">
              <w:rPr>
                <w:rFonts w:hint="eastAsia"/>
                <w:sz w:val="21"/>
                <w:szCs w:val="21"/>
                <w:u w:val="single"/>
              </w:rPr>
              <w:t>。</w:t>
            </w:r>
          </w:p>
          <w:p w:rsidR="00BF0FCD" w:rsidRPr="00DC658B" w:rsidRDefault="005118AB" w:rsidP="009B0B7B">
            <w:pPr>
              <w:autoSpaceDE w:val="0"/>
              <w:autoSpaceDN w:val="0"/>
              <w:adjustRightInd w:val="0"/>
              <w:snapToGrid w:val="0"/>
              <w:ind w:firstLine="420"/>
              <w:rPr>
                <w:sz w:val="21"/>
                <w:szCs w:val="21"/>
                <w:u w:val="single"/>
              </w:rPr>
            </w:pPr>
            <w:r w:rsidRPr="00B16232">
              <w:rPr>
                <w:rFonts w:hint="eastAsia"/>
                <w:sz w:val="21"/>
                <w:szCs w:val="21"/>
                <w:u w:val="single"/>
              </w:rPr>
              <w:lastRenderedPageBreak/>
              <w:t>农机桥</w:t>
            </w:r>
            <w:r w:rsidR="00163E53" w:rsidRPr="00B16232">
              <w:rPr>
                <w:rFonts w:hint="eastAsia"/>
                <w:sz w:val="21"/>
                <w:szCs w:val="21"/>
                <w:u w:val="single"/>
              </w:rPr>
              <w:t>总装车间</w:t>
            </w:r>
            <w:r w:rsidR="007822F1">
              <w:rPr>
                <w:rFonts w:hint="eastAsia"/>
                <w:sz w:val="21"/>
                <w:szCs w:val="21"/>
                <w:u w:val="single"/>
              </w:rPr>
              <w:t>采用二级活性炭吸附，</w:t>
            </w:r>
            <w:r w:rsidR="00505D38">
              <w:rPr>
                <w:rFonts w:hint="eastAsia"/>
                <w:sz w:val="21"/>
                <w:szCs w:val="21"/>
                <w:u w:val="single"/>
              </w:rPr>
              <w:t>喷漆房活性炭吸附有机废气</w:t>
            </w:r>
            <w:r w:rsidR="00505D38" w:rsidRPr="00B16232">
              <w:rPr>
                <w:rFonts w:hint="eastAsia"/>
                <w:sz w:val="21"/>
                <w:szCs w:val="21"/>
                <w:u w:val="single"/>
              </w:rPr>
              <w:t>量</w:t>
            </w:r>
            <w:r w:rsidR="00DC658B">
              <w:rPr>
                <w:rFonts w:hint="eastAsia"/>
                <w:sz w:val="21"/>
                <w:szCs w:val="21"/>
                <w:u w:val="single"/>
              </w:rPr>
              <w:t>1.92</w:t>
            </w:r>
            <w:r w:rsidR="00505D38" w:rsidRPr="00B16232">
              <w:rPr>
                <w:rFonts w:hint="eastAsia"/>
                <w:sz w:val="21"/>
                <w:szCs w:val="21"/>
                <w:u w:val="single"/>
              </w:rPr>
              <w:t>t/a</w:t>
            </w:r>
            <w:r w:rsidR="00505D38">
              <w:rPr>
                <w:rFonts w:hint="eastAsia"/>
                <w:sz w:val="21"/>
                <w:szCs w:val="21"/>
                <w:u w:val="single"/>
              </w:rPr>
              <w:t>，</w:t>
            </w:r>
            <w:r w:rsidR="00505D38" w:rsidRPr="00B16232">
              <w:rPr>
                <w:rFonts w:hint="eastAsia"/>
                <w:sz w:val="21"/>
                <w:szCs w:val="21"/>
                <w:u w:val="single"/>
              </w:rPr>
              <w:t>则吸附塔中活性炭填充量为</w:t>
            </w:r>
            <w:r w:rsidR="00DC658B">
              <w:rPr>
                <w:rFonts w:hint="eastAsia"/>
                <w:sz w:val="21"/>
                <w:szCs w:val="21"/>
                <w:u w:val="single"/>
              </w:rPr>
              <w:t>7.70</w:t>
            </w:r>
            <w:r w:rsidR="00505D38" w:rsidRPr="00B16232">
              <w:rPr>
                <w:rFonts w:hint="eastAsia"/>
                <w:sz w:val="21"/>
                <w:szCs w:val="21"/>
                <w:u w:val="single"/>
              </w:rPr>
              <w:t>t/a</w:t>
            </w:r>
            <w:r w:rsidR="00EA53FF">
              <w:rPr>
                <w:rFonts w:hint="eastAsia"/>
                <w:sz w:val="21"/>
                <w:szCs w:val="21"/>
                <w:u w:val="single"/>
              </w:rPr>
              <w:t>；</w:t>
            </w:r>
            <w:r w:rsidR="00505D38" w:rsidRPr="00B16232">
              <w:rPr>
                <w:rFonts w:hint="eastAsia"/>
                <w:sz w:val="21"/>
                <w:szCs w:val="21"/>
                <w:u w:val="single"/>
              </w:rPr>
              <w:t>采用活性炭吸附脱吸一般</w:t>
            </w:r>
            <w:r w:rsidR="00211AF2">
              <w:rPr>
                <w:rFonts w:hint="eastAsia"/>
                <w:sz w:val="21"/>
                <w:szCs w:val="21"/>
                <w:u w:val="single"/>
              </w:rPr>
              <w:t>6</w:t>
            </w:r>
            <w:r w:rsidR="00505D38" w:rsidRPr="00B16232">
              <w:rPr>
                <w:rFonts w:hint="eastAsia"/>
                <w:sz w:val="21"/>
                <w:szCs w:val="21"/>
                <w:u w:val="single"/>
              </w:rPr>
              <w:t>个月更换一次活性炭，</w:t>
            </w:r>
            <w:r w:rsidR="00B93B95">
              <w:rPr>
                <w:rFonts w:hint="eastAsia"/>
                <w:sz w:val="21"/>
                <w:szCs w:val="21"/>
                <w:u w:val="single"/>
              </w:rPr>
              <w:t>喷漆房</w:t>
            </w:r>
            <w:r w:rsidR="00505D38" w:rsidRPr="00B16232">
              <w:rPr>
                <w:rFonts w:hint="eastAsia"/>
                <w:sz w:val="21"/>
                <w:szCs w:val="21"/>
                <w:u w:val="single"/>
              </w:rPr>
              <w:t>活性炭装置每次更换</w:t>
            </w:r>
            <w:r w:rsidR="00505D38">
              <w:rPr>
                <w:rFonts w:hint="eastAsia"/>
                <w:sz w:val="21"/>
                <w:szCs w:val="21"/>
                <w:u w:val="single"/>
              </w:rPr>
              <w:t>填充</w:t>
            </w:r>
            <w:r w:rsidR="00505D38" w:rsidRPr="00B16232">
              <w:rPr>
                <w:rFonts w:hint="eastAsia"/>
                <w:sz w:val="21"/>
                <w:szCs w:val="21"/>
                <w:u w:val="single"/>
              </w:rPr>
              <w:t>量</w:t>
            </w:r>
            <w:r w:rsidR="00DC658B">
              <w:rPr>
                <w:rFonts w:hint="eastAsia"/>
                <w:sz w:val="21"/>
                <w:szCs w:val="21"/>
                <w:u w:val="single"/>
              </w:rPr>
              <w:t>3.85</w:t>
            </w:r>
            <w:r w:rsidR="00505D38" w:rsidRPr="00B16232">
              <w:rPr>
                <w:rFonts w:hint="eastAsia"/>
                <w:sz w:val="21"/>
                <w:szCs w:val="21"/>
                <w:u w:val="single"/>
              </w:rPr>
              <w:t>t</w:t>
            </w:r>
            <w:r w:rsidR="00505D38" w:rsidRPr="00B16232">
              <w:rPr>
                <w:rFonts w:hint="eastAsia"/>
                <w:sz w:val="21"/>
                <w:szCs w:val="21"/>
                <w:u w:val="single"/>
              </w:rPr>
              <w:t>。</w:t>
            </w:r>
            <w:r w:rsidR="0038082E">
              <w:rPr>
                <w:rFonts w:hint="eastAsia"/>
                <w:sz w:val="21"/>
                <w:szCs w:val="21"/>
                <w:u w:val="single"/>
              </w:rPr>
              <w:t>烘干房</w:t>
            </w:r>
            <w:r w:rsidR="00163E53" w:rsidRPr="00B16232">
              <w:rPr>
                <w:rFonts w:hint="eastAsia"/>
                <w:sz w:val="21"/>
                <w:szCs w:val="21"/>
                <w:u w:val="single"/>
              </w:rPr>
              <w:t>采用活性炭吸附工艺对有机废气进行净化处理，</w:t>
            </w:r>
            <w:bookmarkStart w:id="85" w:name="OLE_LINK99"/>
            <w:bookmarkStart w:id="86" w:name="OLE_LINK100"/>
            <w:r w:rsidR="00163E53" w:rsidRPr="00B16232">
              <w:rPr>
                <w:rFonts w:hint="eastAsia"/>
                <w:sz w:val="21"/>
                <w:szCs w:val="21"/>
                <w:u w:val="single"/>
              </w:rPr>
              <w:t>活性炭年吸附量为</w:t>
            </w:r>
            <w:r w:rsidR="0038082E">
              <w:rPr>
                <w:rFonts w:hint="eastAsia"/>
                <w:sz w:val="21"/>
                <w:szCs w:val="21"/>
                <w:u w:val="single"/>
              </w:rPr>
              <w:t>0.</w:t>
            </w:r>
            <w:r w:rsidR="00DC658B">
              <w:rPr>
                <w:rFonts w:hint="eastAsia"/>
                <w:sz w:val="21"/>
                <w:szCs w:val="21"/>
                <w:u w:val="single"/>
              </w:rPr>
              <w:t>21</w:t>
            </w:r>
            <w:r w:rsidR="00163E53" w:rsidRPr="00B16232">
              <w:rPr>
                <w:rFonts w:hint="eastAsia"/>
                <w:sz w:val="21"/>
                <w:szCs w:val="21"/>
                <w:u w:val="single"/>
              </w:rPr>
              <w:t>t/a</w:t>
            </w:r>
            <w:bookmarkEnd w:id="85"/>
            <w:bookmarkEnd w:id="86"/>
            <w:r w:rsidR="00163E53" w:rsidRPr="00B16232">
              <w:rPr>
                <w:rFonts w:hint="eastAsia"/>
                <w:sz w:val="21"/>
                <w:szCs w:val="21"/>
                <w:u w:val="single"/>
              </w:rPr>
              <w:t>，则活性炭用量为</w:t>
            </w:r>
            <w:r w:rsidR="0038082E">
              <w:rPr>
                <w:rFonts w:hint="eastAsia"/>
                <w:sz w:val="21"/>
                <w:szCs w:val="21"/>
                <w:u w:val="single"/>
              </w:rPr>
              <w:t>0.</w:t>
            </w:r>
            <w:r w:rsidR="00DC658B">
              <w:rPr>
                <w:rFonts w:hint="eastAsia"/>
                <w:sz w:val="21"/>
                <w:szCs w:val="21"/>
                <w:u w:val="single"/>
              </w:rPr>
              <w:t>84</w:t>
            </w:r>
            <w:r w:rsidR="00163E53" w:rsidRPr="00B16232">
              <w:rPr>
                <w:rFonts w:hint="eastAsia"/>
                <w:sz w:val="21"/>
                <w:szCs w:val="21"/>
                <w:u w:val="single"/>
              </w:rPr>
              <w:t>t/a</w:t>
            </w:r>
            <w:r w:rsidR="00163E53" w:rsidRPr="00B16232">
              <w:rPr>
                <w:rFonts w:hint="eastAsia"/>
                <w:sz w:val="21"/>
                <w:szCs w:val="21"/>
                <w:u w:val="single"/>
              </w:rPr>
              <w:t>，</w:t>
            </w:r>
            <w:r w:rsidR="000A1D84" w:rsidRPr="00B16232">
              <w:rPr>
                <w:rFonts w:hint="eastAsia"/>
                <w:sz w:val="21"/>
                <w:szCs w:val="21"/>
                <w:u w:val="single"/>
              </w:rPr>
              <w:t>活性炭</w:t>
            </w:r>
            <w:r w:rsidR="00B42A4F" w:rsidRPr="00B16232">
              <w:rPr>
                <w:rFonts w:hint="eastAsia"/>
                <w:sz w:val="21"/>
                <w:szCs w:val="21"/>
                <w:u w:val="single"/>
              </w:rPr>
              <w:t>装置</w:t>
            </w:r>
            <w:r w:rsidR="000A1D84" w:rsidRPr="00B16232">
              <w:rPr>
                <w:rFonts w:hint="eastAsia"/>
                <w:sz w:val="21"/>
                <w:szCs w:val="21"/>
                <w:u w:val="single"/>
              </w:rPr>
              <w:t>（不再生）</w:t>
            </w:r>
            <w:r w:rsidR="00B42A4F" w:rsidRPr="00B16232">
              <w:rPr>
                <w:rFonts w:hint="eastAsia"/>
                <w:sz w:val="21"/>
                <w:szCs w:val="21"/>
                <w:u w:val="single"/>
              </w:rPr>
              <w:t>一般</w:t>
            </w:r>
            <w:r w:rsidR="00B42A4F" w:rsidRPr="00B16232">
              <w:rPr>
                <w:rFonts w:hint="eastAsia"/>
                <w:sz w:val="21"/>
                <w:szCs w:val="21"/>
                <w:u w:val="single"/>
              </w:rPr>
              <w:t>1</w:t>
            </w:r>
            <w:r w:rsidR="00B42A4F" w:rsidRPr="00B16232">
              <w:rPr>
                <w:rFonts w:hint="eastAsia"/>
                <w:sz w:val="21"/>
                <w:szCs w:val="21"/>
                <w:u w:val="single"/>
              </w:rPr>
              <w:t>个月更换一次活性炭，</w:t>
            </w:r>
            <w:r w:rsidR="00EA53FF">
              <w:rPr>
                <w:rFonts w:hint="eastAsia"/>
                <w:sz w:val="21"/>
                <w:szCs w:val="21"/>
                <w:u w:val="single"/>
              </w:rPr>
              <w:t>烘干房</w:t>
            </w:r>
            <w:r w:rsidR="00B42A4F" w:rsidRPr="00B16232">
              <w:rPr>
                <w:rFonts w:hint="eastAsia"/>
                <w:sz w:val="21"/>
                <w:szCs w:val="21"/>
                <w:u w:val="single"/>
              </w:rPr>
              <w:t>活性炭装置每次更换</w:t>
            </w:r>
            <w:r w:rsidR="00A95CB7">
              <w:rPr>
                <w:rFonts w:hint="eastAsia"/>
                <w:sz w:val="21"/>
                <w:szCs w:val="21"/>
                <w:u w:val="single"/>
              </w:rPr>
              <w:t>填充</w:t>
            </w:r>
            <w:r w:rsidR="001E1328" w:rsidRPr="00B16232">
              <w:rPr>
                <w:rFonts w:hint="eastAsia"/>
                <w:sz w:val="21"/>
                <w:szCs w:val="21"/>
                <w:u w:val="single"/>
              </w:rPr>
              <w:t>量</w:t>
            </w:r>
            <w:r w:rsidR="00B42A4F" w:rsidRPr="00B16232">
              <w:rPr>
                <w:rFonts w:hint="eastAsia"/>
                <w:sz w:val="21"/>
                <w:szCs w:val="21"/>
                <w:u w:val="single"/>
              </w:rPr>
              <w:t>约</w:t>
            </w:r>
            <w:r w:rsidR="00B42A4F" w:rsidRPr="00B16232">
              <w:rPr>
                <w:rFonts w:hint="eastAsia"/>
                <w:sz w:val="21"/>
                <w:szCs w:val="21"/>
                <w:u w:val="single"/>
              </w:rPr>
              <w:t>0.</w:t>
            </w:r>
            <w:r w:rsidR="0038082E">
              <w:rPr>
                <w:rFonts w:hint="eastAsia"/>
                <w:sz w:val="21"/>
                <w:szCs w:val="21"/>
                <w:u w:val="single"/>
              </w:rPr>
              <w:t>0</w:t>
            </w:r>
            <w:r w:rsidR="00DC658B">
              <w:rPr>
                <w:rFonts w:hint="eastAsia"/>
                <w:sz w:val="21"/>
                <w:szCs w:val="21"/>
                <w:u w:val="single"/>
              </w:rPr>
              <w:t>7</w:t>
            </w:r>
            <w:r w:rsidR="00B42A4F" w:rsidRPr="00B16232">
              <w:rPr>
                <w:rFonts w:hint="eastAsia"/>
                <w:sz w:val="21"/>
                <w:szCs w:val="21"/>
                <w:u w:val="single"/>
              </w:rPr>
              <w:t>t</w:t>
            </w:r>
            <w:r w:rsidR="00EA53FF">
              <w:rPr>
                <w:rFonts w:hint="eastAsia"/>
                <w:sz w:val="21"/>
                <w:szCs w:val="21"/>
                <w:u w:val="single"/>
              </w:rPr>
              <w:t>。</w:t>
            </w:r>
            <w:r w:rsidRPr="00B16232">
              <w:rPr>
                <w:rFonts w:hint="eastAsia"/>
                <w:sz w:val="21"/>
                <w:szCs w:val="21"/>
                <w:u w:val="single"/>
              </w:rPr>
              <w:t>农机桥</w:t>
            </w:r>
            <w:r w:rsidR="00163E53" w:rsidRPr="00B16232">
              <w:rPr>
                <w:rFonts w:hint="eastAsia"/>
                <w:sz w:val="21"/>
                <w:szCs w:val="21"/>
                <w:u w:val="single"/>
              </w:rPr>
              <w:t>总装车间废活性炭（含吸附的有机废气）产生量为</w:t>
            </w:r>
            <w:r w:rsidR="00DC658B">
              <w:rPr>
                <w:rFonts w:hint="eastAsia"/>
                <w:sz w:val="21"/>
                <w:szCs w:val="21"/>
                <w:u w:val="single"/>
              </w:rPr>
              <w:t>11.3</w:t>
            </w:r>
            <w:r w:rsidR="00163E53" w:rsidRPr="00B16232">
              <w:rPr>
                <w:rFonts w:hint="eastAsia"/>
                <w:sz w:val="21"/>
                <w:szCs w:val="21"/>
                <w:u w:val="single"/>
              </w:rPr>
              <w:t>t/a</w:t>
            </w:r>
            <w:r w:rsidR="00163E53" w:rsidRPr="00B16232">
              <w:rPr>
                <w:rFonts w:hint="eastAsia"/>
                <w:sz w:val="21"/>
                <w:szCs w:val="21"/>
                <w:u w:val="single"/>
              </w:rPr>
              <w:t>。</w:t>
            </w:r>
          </w:p>
          <w:p w:rsidR="00440B6E" w:rsidRDefault="00163E53" w:rsidP="002B4FAE">
            <w:pPr>
              <w:autoSpaceDE w:val="0"/>
              <w:autoSpaceDN w:val="0"/>
              <w:adjustRightInd w:val="0"/>
              <w:snapToGrid w:val="0"/>
              <w:ind w:firstLine="420"/>
              <w:rPr>
                <w:sz w:val="21"/>
                <w:szCs w:val="21"/>
              </w:rPr>
            </w:pPr>
            <w:r>
              <w:rPr>
                <w:rFonts w:hint="eastAsia"/>
                <w:sz w:val="21"/>
                <w:szCs w:val="21"/>
              </w:rPr>
              <w:t>全厂废活性炭年产生量为</w:t>
            </w:r>
            <w:r w:rsidR="006B416D">
              <w:rPr>
                <w:rFonts w:hint="eastAsia"/>
                <w:sz w:val="21"/>
                <w:szCs w:val="21"/>
              </w:rPr>
              <w:t>32.25</w:t>
            </w:r>
            <w:r>
              <w:rPr>
                <w:rFonts w:hint="eastAsia"/>
                <w:sz w:val="21"/>
                <w:szCs w:val="21"/>
              </w:rPr>
              <w:t>t/a</w:t>
            </w:r>
            <w:r w:rsidR="00BF0FCD">
              <w:rPr>
                <w:rFonts w:hint="eastAsia"/>
                <w:sz w:val="21"/>
                <w:szCs w:val="21"/>
              </w:rPr>
              <w:t>，</w:t>
            </w:r>
            <w:r>
              <w:rPr>
                <w:rFonts w:hint="eastAsia"/>
                <w:sz w:val="21"/>
                <w:szCs w:val="21"/>
              </w:rPr>
              <w:t>根据《国家危险废物名录》判定属“</w:t>
            </w:r>
            <w:r w:rsidR="002B4FAE" w:rsidRPr="002B4FAE">
              <w:rPr>
                <w:sz w:val="21"/>
                <w:szCs w:val="21"/>
              </w:rPr>
              <w:t xml:space="preserve">VOCs </w:t>
            </w:r>
            <w:r w:rsidR="002B4FAE" w:rsidRPr="002B4FAE">
              <w:rPr>
                <w:rFonts w:hint="eastAsia"/>
                <w:sz w:val="21"/>
                <w:szCs w:val="21"/>
              </w:rPr>
              <w:t>治理过程产生的废活性炭</w:t>
            </w:r>
            <w:r>
              <w:rPr>
                <w:rFonts w:hint="eastAsia"/>
                <w:sz w:val="21"/>
                <w:szCs w:val="21"/>
              </w:rPr>
              <w:t>”，</w:t>
            </w:r>
            <w:bookmarkStart w:id="87" w:name="OLE_LINK17"/>
            <w:r>
              <w:rPr>
                <w:rFonts w:hint="eastAsia"/>
                <w:sz w:val="21"/>
                <w:szCs w:val="21"/>
              </w:rPr>
              <w:t>废物类别</w:t>
            </w:r>
            <w:r>
              <w:rPr>
                <w:rFonts w:hint="eastAsia"/>
                <w:sz w:val="21"/>
                <w:szCs w:val="21"/>
              </w:rPr>
              <w:t>HW49</w:t>
            </w:r>
            <w:r>
              <w:rPr>
                <w:rFonts w:hint="eastAsia"/>
                <w:sz w:val="21"/>
                <w:szCs w:val="21"/>
              </w:rPr>
              <w:t>其他废物，废物代码为</w:t>
            </w:r>
            <w:r>
              <w:rPr>
                <w:rFonts w:hint="eastAsia"/>
                <w:sz w:val="21"/>
                <w:szCs w:val="21"/>
              </w:rPr>
              <w:t>900-0</w:t>
            </w:r>
            <w:r w:rsidR="005E4A75">
              <w:rPr>
                <w:rFonts w:hint="eastAsia"/>
                <w:sz w:val="21"/>
                <w:szCs w:val="21"/>
              </w:rPr>
              <w:t>39</w:t>
            </w:r>
            <w:r>
              <w:rPr>
                <w:rFonts w:hint="eastAsia"/>
                <w:sz w:val="21"/>
                <w:szCs w:val="21"/>
              </w:rPr>
              <w:t>-49</w:t>
            </w:r>
            <w:r>
              <w:rPr>
                <w:rFonts w:hint="eastAsia"/>
                <w:sz w:val="21"/>
                <w:szCs w:val="21"/>
              </w:rPr>
              <w:t>，</w:t>
            </w:r>
            <w:bookmarkEnd w:id="87"/>
            <w:r>
              <w:rPr>
                <w:rFonts w:hint="eastAsia"/>
                <w:sz w:val="21"/>
                <w:szCs w:val="21"/>
              </w:rPr>
              <w:t>单独收集在密闭容器中，</w:t>
            </w:r>
            <w:bookmarkStart w:id="88" w:name="OLE_LINK15"/>
            <w:bookmarkStart w:id="89" w:name="OLE_LINK16"/>
            <w:r>
              <w:rPr>
                <w:rFonts w:hint="eastAsia"/>
                <w:sz w:val="21"/>
                <w:szCs w:val="21"/>
              </w:rPr>
              <w:t>贮存于危险废物暂存间，定期委托有资质的单位处置。</w:t>
            </w:r>
          </w:p>
          <w:bookmarkEnd w:id="88"/>
          <w:bookmarkEnd w:id="89"/>
          <w:p w:rsidR="0020029D" w:rsidRDefault="0020029D" w:rsidP="009B0B7B">
            <w:pPr>
              <w:autoSpaceDE w:val="0"/>
              <w:autoSpaceDN w:val="0"/>
              <w:adjustRightInd w:val="0"/>
              <w:snapToGrid w:val="0"/>
              <w:ind w:firstLine="420"/>
              <w:rPr>
                <w:sz w:val="21"/>
                <w:szCs w:val="21"/>
              </w:rPr>
            </w:pPr>
            <w:r>
              <w:rPr>
                <w:rFonts w:hint="eastAsia"/>
                <w:sz w:val="21"/>
                <w:szCs w:val="21"/>
              </w:rPr>
              <w:t>（</w:t>
            </w:r>
            <w:r>
              <w:rPr>
                <w:rFonts w:hint="eastAsia"/>
                <w:sz w:val="21"/>
                <w:szCs w:val="21"/>
              </w:rPr>
              <w:t>7</w:t>
            </w:r>
            <w:r>
              <w:rPr>
                <w:rFonts w:hint="eastAsia"/>
                <w:sz w:val="21"/>
                <w:szCs w:val="21"/>
              </w:rPr>
              <w:t>）废过滤棉</w:t>
            </w:r>
          </w:p>
          <w:p w:rsidR="002B4FAE" w:rsidRDefault="005179D3" w:rsidP="002B4FAE">
            <w:pPr>
              <w:autoSpaceDE w:val="0"/>
              <w:autoSpaceDN w:val="0"/>
              <w:adjustRightInd w:val="0"/>
              <w:snapToGrid w:val="0"/>
              <w:ind w:firstLine="420"/>
              <w:rPr>
                <w:sz w:val="21"/>
                <w:szCs w:val="21"/>
              </w:rPr>
            </w:pPr>
            <w:r w:rsidRPr="005179D3">
              <w:rPr>
                <w:rFonts w:hint="eastAsia"/>
                <w:sz w:val="21"/>
                <w:szCs w:val="21"/>
              </w:rPr>
              <w:t>喷涂工序漆雾</w:t>
            </w:r>
            <w:r w:rsidR="002B4FAE">
              <w:rPr>
                <w:rFonts w:hint="eastAsia"/>
                <w:sz w:val="21"/>
                <w:szCs w:val="21"/>
              </w:rPr>
              <w:t>干式过滤装置中废过滤棉产生量</w:t>
            </w:r>
            <w:r w:rsidR="002B4FAE">
              <w:rPr>
                <w:rFonts w:hint="eastAsia"/>
                <w:sz w:val="21"/>
                <w:szCs w:val="21"/>
              </w:rPr>
              <w:t>1t/a</w:t>
            </w:r>
            <w:r w:rsidR="002B4FAE">
              <w:rPr>
                <w:rFonts w:hint="eastAsia"/>
                <w:sz w:val="21"/>
                <w:szCs w:val="21"/>
              </w:rPr>
              <w:t>，根据《国家危险废物名录》判定属“</w:t>
            </w:r>
            <w:r w:rsidR="002B4FAE" w:rsidRPr="002B4FAE">
              <w:rPr>
                <w:rFonts w:hint="eastAsia"/>
                <w:sz w:val="21"/>
                <w:szCs w:val="21"/>
              </w:rPr>
              <w:t>含有或沾染毒性、感染性危险废物的废弃包装物、容器、过滤吸附介质</w:t>
            </w:r>
            <w:r w:rsidR="002B4FAE">
              <w:rPr>
                <w:rFonts w:hint="eastAsia"/>
                <w:sz w:val="21"/>
                <w:szCs w:val="21"/>
              </w:rPr>
              <w:t>”，</w:t>
            </w:r>
            <w:r w:rsidRPr="005179D3">
              <w:rPr>
                <w:rFonts w:hint="eastAsia"/>
                <w:sz w:val="21"/>
                <w:szCs w:val="21"/>
              </w:rPr>
              <w:t>危废</w:t>
            </w:r>
            <w:r w:rsidR="002B4FAE">
              <w:rPr>
                <w:rFonts w:hint="eastAsia"/>
                <w:sz w:val="21"/>
                <w:szCs w:val="21"/>
              </w:rPr>
              <w:t>类别</w:t>
            </w:r>
            <w:r w:rsidRPr="005179D3">
              <w:rPr>
                <w:rFonts w:hint="eastAsia"/>
                <w:sz w:val="21"/>
                <w:szCs w:val="21"/>
              </w:rPr>
              <w:t>HW49</w:t>
            </w:r>
            <w:r w:rsidR="002B4FAE">
              <w:rPr>
                <w:rFonts w:hint="eastAsia"/>
                <w:sz w:val="21"/>
                <w:szCs w:val="21"/>
              </w:rPr>
              <w:t>其他废物，废物代码为</w:t>
            </w:r>
            <w:r w:rsidRPr="005179D3">
              <w:rPr>
                <w:sz w:val="21"/>
                <w:szCs w:val="21"/>
              </w:rPr>
              <w:t>900-041-49</w:t>
            </w:r>
            <w:r w:rsidRPr="005179D3">
              <w:rPr>
                <w:rFonts w:hint="eastAsia"/>
                <w:sz w:val="21"/>
                <w:szCs w:val="21"/>
              </w:rPr>
              <w:t>，</w:t>
            </w:r>
            <w:r w:rsidR="002B4FAE">
              <w:rPr>
                <w:rFonts w:hint="eastAsia"/>
                <w:sz w:val="21"/>
                <w:szCs w:val="21"/>
              </w:rPr>
              <w:t>单独收集贮存于危险废物暂存间，定期委托有资质的单位处置。</w:t>
            </w:r>
          </w:p>
          <w:p w:rsidR="00163E53" w:rsidRPr="00AE32A4" w:rsidRDefault="00772FF4" w:rsidP="009B0B7B">
            <w:pPr>
              <w:autoSpaceDE w:val="0"/>
              <w:autoSpaceDN w:val="0"/>
              <w:adjustRightInd w:val="0"/>
              <w:snapToGrid w:val="0"/>
              <w:ind w:firstLine="420"/>
              <w:rPr>
                <w:sz w:val="21"/>
                <w:szCs w:val="21"/>
              </w:rPr>
            </w:pPr>
            <w:r>
              <w:rPr>
                <w:rFonts w:hint="eastAsia"/>
                <w:sz w:val="21"/>
                <w:szCs w:val="21"/>
              </w:rPr>
              <w:t>（</w:t>
            </w:r>
            <w:r w:rsidR="00005D1C">
              <w:rPr>
                <w:rFonts w:hint="eastAsia"/>
                <w:sz w:val="21"/>
                <w:szCs w:val="21"/>
              </w:rPr>
              <w:t>8</w:t>
            </w:r>
            <w:r>
              <w:rPr>
                <w:rFonts w:hint="eastAsia"/>
                <w:sz w:val="21"/>
                <w:szCs w:val="21"/>
              </w:rPr>
              <w:t>）</w:t>
            </w:r>
            <w:r w:rsidR="00163E53" w:rsidRPr="00AE32A4">
              <w:rPr>
                <w:sz w:val="21"/>
                <w:szCs w:val="21"/>
              </w:rPr>
              <w:t>油水分离器产生的油泥</w:t>
            </w:r>
          </w:p>
          <w:p w:rsidR="00163E53" w:rsidRPr="00AE32A4" w:rsidRDefault="00163E53" w:rsidP="009B0B7B">
            <w:pPr>
              <w:autoSpaceDE w:val="0"/>
              <w:autoSpaceDN w:val="0"/>
              <w:adjustRightInd w:val="0"/>
              <w:snapToGrid w:val="0"/>
              <w:ind w:firstLine="420"/>
              <w:rPr>
                <w:sz w:val="21"/>
                <w:szCs w:val="21"/>
              </w:rPr>
            </w:pPr>
            <w:r w:rsidRPr="00AE32A4">
              <w:rPr>
                <w:sz w:val="21"/>
                <w:szCs w:val="21"/>
              </w:rPr>
              <w:t>根据前述分析可知，废水隔油预处理产生的油泥量为</w:t>
            </w:r>
            <w:r w:rsidRPr="00AE32A4">
              <w:rPr>
                <w:sz w:val="21"/>
                <w:szCs w:val="21"/>
              </w:rPr>
              <w:t>2.15t/a</w:t>
            </w:r>
            <w:r w:rsidRPr="00AE32A4">
              <w:rPr>
                <w:sz w:val="21"/>
                <w:szCs w:val="21"/>
              </w:rPr>
              <w:t>。根据《国家危险废物名录》，判定属</w:t>
            </w:r>
            <w:r w:rsidR="00C65C53">
              <w:rPr>
                <w:rFonts w:hint="eastAsia"/>
                <w:sz w:val="21"/>
                <w:szCs w:val="21"/>
              </w:rPr>
              <w:t>:</w:t>
            </w:r>
            <w:r w:rsidR="00C65C53">
              <w:rPr>
                <w:rFonts w:hint="eastAsia"/>
                <w:sz w:val="21"/>
                <w:szCs w:val="21"/>
              </w:rPr>
              <w:t>“</w:t>
            </w:r>
            <w:r w:rsidR="00C65C53" w:rsidRPr="00AE32A4">
              <w:rPr>
                <w:sz w:val="21"/>
                <w:szCs w:val="21"/>
              </w:rPr>
              <w:t>含油废水处理中隔油、气浮、沉淀等处理过程中产生的浮油、浮渣和污泥（不包括废水生化处理污泥）</w:t>
            </w:r>
            <w:r w:rsidR="00C65C53">
              <w:rPr>
                <w:rFonts w:hint="eastAsia"/>
                <w:sz w:val="21"/>
                <w:szCs w:val="21"/>
              </w:rPr>
              <w:t>”</w:t>
            </w:r>
            <w:r w:rsidRPr="00AE32A4">
              <w:rPr>
                <w:sz w:val="21"/>
                <w:szCs w:val="21"/>
              </w:rPr>
              <w:t>，废物类别</w:t>
            </w:r>
            <w:r w:rsidRPr="00AE32A4">
              <w:rPr>
                <w:sz w:val="21"/>
                <w:szCs w:val="21"/>
              </w:rPr>
              <w:t>HW08</w:t>
            </w:r>
            <w:r w:rsidRPr="00AE32A4">
              <w:rPr>
                <w:sz w:val="21"/>
                <w:szCs w:val="21"/>
              </w:rPr>
              <w:t>废矿物油与含矿物油废物，废物代码为</w:t>
            </w:r>
            <w:r w:rsidRPr="00AE32A4">
              <w:rPr>
                <w:sz w:val="21"/>
                <w:szCs w:val="21"/>
              </w:rPr>
              <w:t>900-210-08</w:t>
            </w:r>
            <w:r w:rsidRPr="00AE32A4">
              <w:rPr>
                <w:sz w:val="21"/>
                <w:szCs w:val="21"/>
              </w:rPr>
              <w:t>。油泥单独收集在密闭容器中，贮存于危险废物暂存间，定期委托有资质的单位处置。</w:t>
            </w:r>
          </w:p>
          <w:p w:rsidR="00163E53" w:rsidRPr="0018711A" w:rsidRDefault="00163E53" w:rsidP="009B0B7B">
            <w:pPr>
              <w:autoSpaceDE w:val="0"/>
              <w:autoSpaceDN w:val="0"/>
              <w:adjustRightInd w:val="0"/>
              <w:snapToGrid w:val="0"/>
              <w:ind w:firstLine="420"/>
              <w:rPr>
                <w:sz w:val="21"/>
                <w:szCs w:val="21"/>
                <w:u w:val="single"/>
              </w:rPr>
            </w:pPr>
            <w:r w:rsidRPr="0018711A">
              <w:rPr>
                <w:sz w:val="21"/>
                <w:szCs w:val="21"/>
                <w:u w:val="single"/>
              </w:rPr>
              <w:t>（</w:t>
            </w:r>
            <w:r w:rsidR="00005D1C">
              <w:rPr>
                <w:rFonts w:hint="eastAsia"/>
                <w:sz w:val="21"/>
                <w:szCs w:val="21"/>
                <w:u w:val="single"/>
              </w:rPr>
              <w:t>9</w:t>
            </w:r>
            <w:r w:rsidRPr="0018711A">
              <w:rPr>
                <w:sz w:val="21"/>
                <w:szCs w:val="21"/>
                <w:u w:val="single"/>
              </w:rPr>
              <w:t>）污水处理站产生的污泥</w:t>
            </w:r>
          </w:p>
          <w:p w:rsidR="00163E53" w:rsidRPr="0018711A" w:rsidRDefault="00163E53" w:rsidP="009B0B7B">
            <w:pPr>
              <w:autoSpaceDE w:val="0"/>
              <w:autoSpaceDN w:val="0"/>
              <w:adjustRightInd w:val="0"/>
              <w:snapToGrid w:val="0"/>
              <w:ind w:firstLine="420"/>
              <w:rPr>
                <w:sz w:val="21"/>
                <w:szCs w:val="21"/>
                <w:u w:val="single"/>
              </w:rPr>
            </w:pPr>
            <w:r w:rsidRPr="0018711A">
              <w:rPr>
                <w:sz w:val="21"/>
                <w:szCs w:val="21"/>
                <w:u w:val="single"/>
              </w:rPr>
              <w:t>改扩建后企业生产废水年处理量为</w:t>
            </w:r>
            <w:r w:rsidR="00B65480">
              <w:rPr>
                <w:rFonts w:hint="eastAsia"/>
                <w:sz w:val="21"/>
                <w:szCs w:val="21"/>
                <w:u w:val="single"/>
              </w:rPr>
              <w:t>5629.4</w:t>
            </w:r>
            <w:r w:rsidRPr="0018711A">
              <w:rPr>
                <w:sz w:val="21"/>
                <w:szCs w:val="21"/>
                <w:u w:val="single"/>
              </w:rPr>
              <w:t>m</w:t>
            </w:r>
            <w:r w:rsidRPr="0018711A">
              <w:rPr>
                <w:sz w:val="21"/>
                <w:szCs w:val="21"/>
                <w:u w:val="single"/>
                <w:vertAlign w:val="superscript"/>
              </w:rPr>
              <w:t>3</w:t>
            </w:r>
            <w:r w:rsidRPr="0018711A">
              <w:rPr>
                <w:sz w:val="21"/>
                <w:szCs w:val="21"/>
                <w:u w:val="single"/>
              </w:rPr>
              <w:t>，根据美国</w:t>
            </w:r>
            <w:r w:rsidRPr="0018711A">
              <w:rPr>
                <w:sz w:val="21"/>
                <w:szCs w:val="21"/>
                <w:u w:val="single"/>
              </w:rPr>
              <w:t>Auqa</w:t>
            </w:r>
            <w:r w:rsidRPr="0018711A">
              <w:rPr>
                <w:sz w:val="21"/>
                <w:szCs w:val="21"/>
                <w:u w:val="single"/>
              </w:rPr>
              <w:t>公司模拟模型计算污水处理过程中，干污泥产量系数为</w:t>
            </w:r>
            <w:r w:rsidRPr="0018711A">
              <w:rPr>
                <w:sz w:val="21"/>
                <w:szCs w:val="21"/>
                <w:u w:val="single"/>
              </w:rPr>
              <w:t>0.92</w:t>
            </w:r>
            <w:r w:rsidRPr="0018711A">
              <w:rPr>
                <w:sz w:val="21"/>
                <w:szCs w:val="21"/>
                <w:u w:val="single"/>
              </w:rPr>
              <w:t>～</w:t>
            </w:r>
            <w:r w:rsidRPr="0018711A">
              <w:rPr>
                <w:sz w:val="21"/>
                <w:szCs w:val="21"/>
                <w:u w:val="single"/>
              </w:rPr>
              <w:t>1.42t/</w:t>
            </w:r>
            <w:r w:rsidRPr="0018711A">
              <w:rPr>
                <w:sz w:val="21"/>
                <w:szCs w:val="21"/>
                <w:u w:val="single"/>
              </w:rPr>
              <w:t>万</w:t>
            </w:r>
            <w:r w:rsidRPr="0018711A">
              <w:rPr>
                <w:sz w:val="21"/>
                <w:szCs w:val="21"/>
                <w:u w:val="single"/>
              </w:rPr>
              <w:t>m</w:t>
            </w:r>
            <w:r w:rsidRPr="0018711A">
              <w:rPr>
                <w:sz w:val="21"/>
                <w:szCs w:val="21"/>
                <w:u w:val="single"/>
                <w:vertAlign w:val="superscript"/>
              </w:rPr>
              <w:t>3</w:t>
            </w:r>
            <w:r w:rsidRPr="0018711A">
              <w:rPr>
                <w:sz w:val="21"/>
                <w:szCs w:val="21"/>
                <w:u w:val="single"/>
              </w:rPr>
              <w:t>，本项目取中间值</w:t>
            </w:r>
            <w:r w:rsidRPr="0018711A">
              <w:rPr>
                <w:sz w:val="21"/>
                <w:szCs w:val="21"/>
                <w:u w:val="single"/>
              </w:rPr>
              <w:t>1.25 t/</w:t>
            </w:r>
            <w:r w:rsidRPr="0018711A">
              <w:rPr>
                <w:sz w:val="21"/>
                <w:szCs w:val="21"/>
                <w:u w:val="single"/>
              </w:rPr>
              <w:t>万</w:t>
            </w:r>
            <w:r w:rsidRPr="0018711A">
              <w:rPr>
                <w:sz w:val="21"/>
                <w:szCs w:val="21"/>
                <w:u w:val="single"/>
              </w:rPr>
              <w:t>m</w:t>
            </w:r>
            <w:r w:rsidRPr="0018711A">
              <w:rPr>
                <w:sz w:val="21"/>
                <w:szCs w:val="21"/>
                <w:u w:val="single"/>
                <w:vertAlign w:val="superscript"/>
              </w:rPr>
              <w:t>3</w:t>
            </w:r>
            <w:r w:rsidRPr="0018711A">
              <w:rPr>
                <w:sz w:val="21"/>
                <w:szCs w:val="21"/>
                <w:u w:val="single"/>
              </w:rPr>
              <w:t>，则项目干污泥的产生量</w:t>
            </w:r>
            <w:r w:rsidR="00B65480">
              <w:rPr>
                <w:rFonts w:hint="eastAsia"/>
                <w:sz w:val="21"/>
                <w:szCs w:val="21"/>
                <w:u w:val="single"/>
              </w:rPr>
              <w:t>0.70</w:t>
            </w:r>
            <w:r w:rsidRPr="0018711A">
              <w:rPr>
                <w:sz w:val="21"/>
                <w:szCs w:val="21"/>
                <w:u w:val="single"/>
              </w:rPr>
              <w:t>t/a</w:t>
            </w:r>
            <w:r w:rsidR="00BD235C" w:rsidRPr="0018711A">
              <w:rPr>
                <w:rFonts w:hint="eastAsia"/>
                <w:sz w:val="21"/>
                <w:szCs w:val="21"/>
                <w:u w:val="single"/>
              </w:rPr>
              <w:t>。</w:t>
            </w:r>
            <w:r w:rsidR="00BD235C" w:rsidRPr="0018711A">
              <w:rPr>
                <w:sz w:val="21"/>
                <w:szCs w:val="21"/>
                <w:u w:val="single"/>
              </w:rPr>
              <w:t>根据《国家危险废物名录》，判定属</w:t>
            </w:r>
            <w:r w:rsidR="00BD235C" w:rsidRPr="0018711A">
              <w:rPr>
                <w:rFonts w:hint="eastAsia"/>
                <w:sz w:val="21"/>
                <w:szCs w:val="21"/>
                <w:u w:val="single"/>
              </w:rPr>
              <w:t>“金属或者塑料表面酸（碱）洗、除油、除锈（不包括喷砂除锈）、洗涤、磷化、出光、化抛工艺产生的废腐蚀液、废洗涤液、废槽液、槽渣和废水处理污泥（不包括：铝、镁材（板）”，</w:t>
            </w:r>
            <w:r w:rsidR="00BD235C" w:rsidRPr="0018711A">
              <w:rPr>
                <w:sz w:val="21"/>
                <w:szCs w:val="21"/>
                <w:u w:val="single"/>
              </w:rPr>
              <w:t>废物类别</w:t>
            </w:r>
            <w:r w:rsidR="00BD235C" w:rsidRPr="0018711A">
              <w:rPr>
                <w:sz w:val="21"/>
                <w:szCs w:val="21"/>
                <w:u w:val="single"/>
              </w:rPr>
              <w:t>HW</w:t>
            </w:r>
            <w:r w:rsidR="00BD235C" w:rsidRPr="0018711A">
              <w:rPr>
                <w:rFonts w:hint="eastAsia"/>
                <w:sz w:val="21"/>
                <w:szCs w:val="21"/>
                <w:u w:val="single"/>
              </w:rPr>
              <w:t>17</w:t>
            </w:r>
            <w:r w:rsidR="00BD235C" w:rsidRPr="0018711A">
              <w:rPr>
                <w:rFonts w:hint="eastAsia"/>
                <w:sz w:val="21"/>
                <w:szCs w:val="21"/>
                <w:u w:val="single"/>
              </w:rPr>
              <w:t>表面处理废物</w:t>
            </w:r>
            <w:r w:rsidR="00BD235C" w:rsidRPr="0018711A">
              <w:rPr>
                <w:sz w:val="21"/>
                <w:szCs w:val="21"/>
                <w:u w:val="single"/>
              </w:rPr>
              <w:t>，废物代码为</w:t>
            </w:r>
            <w:r w:rsidR="00BD235C" w:rsidRPr="0018711A">
              <w:rPr>
                <w:rFonts w:hint="eastAsia"/>
                <w:sz w:val="21"/>
                <w:szCs w:val="21"/>
                <w:u w:val="single"/>
              </w:rPr>
              <w:t>336-064-17</w:t>
            </w:r>
            <w:r w:rsidR="00BD235C" w:rsidRPr="0018711A">
              <w:rPr>
                <w:sz w:val="21"/>
                <w:szCs w:val="21"/>
                <w:u w:val="single"/>
              </w:rPr>
              <w:t>，</w:t>
            </w:r>
            <w:r w:rsidR="0018711A" w:rsidRPr="0018711A">
              <w:rPr>
                <w:rFonts w:hint="eastAsia"/>
                <w:sz w:val="21"/>
                <w:szCs w:val="21"/>
                <w:u w:val="single"/>
              </w:rPr>
              <w:t>干化后</w:t>
            </w:r>
            <w:r w:rsidR="0018711A" w:rsidRPr="0018711A">
              <w:rPr>
                <w:sz w:val="21"/>
                <w:szCs w:val="21"/>
                <w:u w:val="single"/>
              </w:rPr>
              <w:t>单独收集在密闭容器中，贮存于危险废物暂存间，</w:t>
            </w:r>
            <w:r w:rsidR="00BD235C" w:rsidRPr="0018711A">
              <w:rPr>
                <w:sz w:val="21"/>
                <w:szCs w:val="21"/>
                <w:u w:val="single"/>
              </w:rPr>
              <w:t>定期委托有资质的单位处置。</w:t>
            </w:r>
          </w:p>
          <w:p w:rsidR="00163E53" w:rsidRPr="003B0F13" w:rsidRDefault="00163E53" w:rsidP="009B0B7B">
            <w:pPr>
              <w:autoSpaceDE w:val="0"/>
              <w:autoSpaceDN w:val="0"/>
              <w:adjustRightInd w:val="0"/>
              <w:snapToGrid w:val="0"/>
              <w:ind w:firstLine="420"/>
              <w:rPr>
                <w:sz w:val="21"/>
                <w:szCs w:val="21"/>
              </w:rPr>
            </w:pPr>
            <w:r w:rsidRPr="003B0F13">
              <w:rPr>
                <w:sz w:val="21"/>
                <w:szCs w:val="21"/>
              </w:rPr>
              <w:t>（</w:t>
            </w:r>
            <w:r w:rsidR="00440B6E">
              <w:rPr>
                <w:rFonts w:hint="eastAsia"/>
                <w:sz w:val="21"/>
                <w:szCs w:val="21"/>
              </w:rPr>
              <w:t>1</w:t>
            </w:r>
            <w:r w:rsidR="00005D1C">
              <w:rPr>
                <w:rFonts w:hint="eastAsia"/>
                <w:sz w:val="21"/>
                <w:szCs w:val="21"/>
              </w:rPr>
              <w:t>0</w:t>
            </w:r>
            <w:r w:rsidRPr="003B0F13">
              <w:rPr>
                <w:sz w:val="21"/>
                <w:szCs w:val="21"/>
              </w:rPr>
              <w:t>）生活垃圾</w:t>
            </w:r>
          </w:p>
          <w:p w:rsidR="00DD1077" w:rsidRDefault="00163E53" w:rsidP="006600BD">
            <w:pPr>
              <w:autoSpaceDE w:val="0"/>
              <w:autoSpaceDN w:val="0"/>
              <w:adjustRightInd w:val="0"/>
              <w:snapToGrid w:val="0"/>
              <w:ind w:firstLine="420"/>
              <w:rPr>
                <w:sz w:val="21"/>
                <w:szCs w:val="21"/>
              </w:rPr>
            </w:pPr>
            <w:r w:rsidRPr="003B0F13">
              <w:rPr>
                <w:sz w:val="21"/>
                <w:szCs w:val="21"/>
              </w:rPr>
              <w:t>项目定员</w:t>
            </w:r>
            <w:r w:rsidR="00167686">
              <w:rPr>
                <w:rFonts w:hint="eastAsia"/>
                <w:sz w:val="21"/>
                <w:szCs w:val="21"/>
              </w:rPr>
              <w:t>804</w:t>
            </w:r>
            <w:r w:rsidRPr="003B0F13">
              <w:rPr>
                <w:sz w:val="21"/>
                <w:szCs w:val="21"/>
              </w:rPr>
              <w:t>人，人均生活垃圾产生量</w:t>
            </w:r>
            <w:r w:rsidRPr="003B0F13">
              <w:rPr>
                <w:sz w:val="21"/>
                <w:szCs w:val="21"/>
              </w:rPr>
              <w:t>0.5kg/</w:t>
            </w:r>
            <w:r w:rsidRPr="003B0F13">
              <w:rPr>
                <w:sz w:val="21"/>
                <w:szCs w:val="21"/>
              </w:rPr>
              <w:t>人</w:t>
            </w:r>
            <w:r w:rsidRPr="003B0F13">
              <w:rPr>
                <w:sz w:val="21"/>
                <w:szCs w:val="21"/>
              </w:rPr>
              <w:t>·d</w:t>
            </w:r>
            <w:r w:rsidRPr="003B0F13">
              <w:rPr>
                <w:sz w:val="21"/>
                <w:szCs w:val="21"/>
              </w:rPr>
              <w:t>计，则生活垃圾产生量为</w:t>
            </w:r>
            <w:r w:rsidR="00167686">
              <w:rPr>
                <w:rFonts w:hint="eastAsia"/>
                <w:sz w:val="21"/>
                <w:szCs w:val="21"/>
              </w:rPr>
              <w:t>106.5</w:t>
            </w:r>
            <w:r w:rsidRPr="003B0F13">
              <w:rPr>
                <w:sz w:val="21"/>
                <w:szCs w:val="21"/>
              </w:rPr>
              <w:t>t/a</w:t>
            </w:r>
            <w:r w:rsidRPr="003B0F13">
              <w:rPr>
                <w:sz w:val="21"/>
                <w:szCs w:val="21"/>
              </w:rPr>
              <w:t>，</w:t>
            </w:r>
            <w:r>
              <w:rPr>
                <w:rFonts w:hint="eastAsia"/>
                <w:sz w:val="21"/>
                <w:szCs w:val="21"/>
              </w:rPr>
              <w:t>交</w:t>
            </w:r>
            <w:r w:rsidRPr="003B0F13">
              <w:rPr>
                <w:sz w:val="21"/>
                <w:szCs w:val="21"/>
              </w:rPr>
              <w:t>由环卫部门处置。</w:t>
            </w:r>
          </w:p>
          <w:p w:rsidR="00B24DBD" w:rsidRPr="00B24DBD" w:rsidRDefault="00B24DBD" w:rsidP="00B24DBD">
            <w:pPr>
              <w:autoSpaceDE w:val="0"/>
              <w:autoSpaceDN w:val="0"/>
              <w:adjustRightInd w:val="0"/>
              <w:snapToGrid w:val="0"/>
              <w:ind w:firstLine="420"/>
            </w:pPr>
            <w:r w:rsidRPr="00A95AA8">
              <w:rPr>
                <w:rFonts w:hint="eastAsia"/>
                <w:sz w:val="21"/>
                <w:szCs w:val="21"/>
              </w:rPr>
              <w:t>固体废物产生及处置情况</w:t>
            </w:r>
            <w:r>
              <w:rPr>
                <w:rFonts w:hint="eastAsia"/>
                <w:sz w:val="21"/>
                <w:szCs w:val="21"/>
              </w:rPr>
              <w:t>汇总详见下</w:t>
            </w:r>
            <w:r w:rsidRPr="00A95AA8">
              <w:rPr>
                <w:rFonts w:hint="eastAsia"/>
                <w:sz w:val="21"/>
                <w:szCs w:val="21"/>
              </w:rPr>
              <w:t>表</w:t>
            </w:r>
            <w:r>
              <w:rPr>
                <w:rFonts w:hint="eastAsia"/>
                <w:sz w:val="21"/>
                <w:szCs w:val="21"/>
              </w:rPr>
              <w:t>。</w:t>
            </w:r>
          </w:p>
        </w:tc>
      </w:tr>
    </w:tbl>
    <w:p w:rsidR="00977F7B" w:rsidRPr="00977F7B" w:rsidRDefault="00977F7B">
      <w:pPr>
        <w:ind w:firstLine="480"/>
        <w:sectPr w:rsidR="00977F7B" w:rsidRPr="00977F7B" w:rsidSect="008138B8">
          <w:pgSz w:w="11906" w:h="16838"/>
          <w:pgMar w:top="1418" w:right="1531" w:bottom="1418" w:left="1531" w:header="851" w:footer="992" w:gutter="0"/>
          <w:pgNumType w:fmt="numberInDash"/>
          <w:cols w:space="0"/>
          <w:docGrid w:type="lines" w:linePitch="327"/>
        </w:sectPr>
      </w:pPr>
    </w:p>
    <w:tbl>
      <w:tblPr>
        <w:tblStyle w:val="ab"/>
        <w:tblW w:w="14226" w:type="dxa"/>
        <w:jc w:val="center"/>
        <w:tblLayout w:type="fixed"/>
        <w:tblLook w:val="04A0" w:firstRow="1" w:lastRow="0" w:firstColumn="1" w:lastColumn="0" w:noHBand="0" w:noVBand="1"/>
      </w:tblPr>
      <w:tblGrid>
        <w:gridCol w:w="821"/>
        <w:gridCol w:w="13405"/>
      </w:tblGrid>
      <w:tr w:rsidR="0057439C" w:rsidTr="00097A20">
        <w:trPr>
          <w:trHeight w:val="8348"/>
          <w:jc w:val="center"/>
        </w:trPr>
        <w:tc>
          <w:tcPr>
            <w:tcW w:w="821" w:type="dxa"/>
            <w:vAlign w:val="center"/>
          </w:tcPr>
          <w:p w:rsidR="0057439C" w:rsidRDefault="00DA4637">
            <w:pPr>
              <w:spacing w:line="240" w:lineRule="auto"/>
              <w:ind w:firstLineChars="0" w:firstLine="0"/>
              <w:jc w:val="center"/>
              <w:rPr>
                <w:rFonts w:ascii="宋体" w:hAnsi="宋体" w:cs="宋体"/>
                <w:bCs/>
                <w:sz w:val="21"/>
                <w:szCs w:val="21"/>
              </w:rPr>
            </w:pPr>
            <w:r>
              <w:rPr>
                <w:rFonts w:ascii="宋体" w:hAnsi="宋体" w:cs="宋体" w:hint="eastAsia"/>
                <w:bCs/>
                <w:sz w:val="21"/>
                <w:szCs w:val="21"/>
              </w:rPr>
              <w:lastRenderedPageBreak/>
              <w:t>运营</w:t>
            </w:r>
          </w:p>
          <w:p w:rsidR="0057439C" w:rsidRDefault="00DA4637">
            <w:pPr>
              <w:spacing w:line="240" w:lineRule="auto"/>
              <w:ind w:firstLineChars="0" w:firstLine="0"/>
              <w:jc w:val="center"/>
              <w:rPr>
                <w:rFonts w:ascii="宋体" w:hAnsi="宋体" w:cs="宋体"/>
                <w:bCs/>
                <w:sz w:val="21"/>
                <w:szCs w:val="21"/>
              </w:rPr>
            </w:pPr>
            <w:r>
              <w:rPr>
                <w:rFonts w:ascii="宋体" w:hAnsi="宋体" w:cs="宋体" w:hint="eastAsia"/>
                <w:bCs/>
                <w:sz w:val="21"/>
                <w:szCs w:val="21"/>
              </w:rPr>
              <w:t>期环</w:t>
            </w:r>
          </w:p>
          <w:p w:rsidR="0057439C" w:rsidRDefault="00DA4637">
            <w:pPr>
              <w:spacing w:line="240" w:lineRule="auto"/>
              <w:ind w:firstLineChars="0" w:firstLine="0"/>
              <w:jc w:val="center"/>
              <w:rPr>
                <w:rFonts w:ascii="宋体" w:hAnsi="宋体" w:cs="宋体"/>
                <w:bCs/>
                <w:sz w:val="21"/>
                <w:szCs w:val="21"/>
              </w:rPr>
            </w:pPr>
            <w:r>
              <w:rPr>
                <w:rFonts w:ascii="宋体" w:hAnsi="宋体" w:cs="宋体" w:hint="eastAsia"/>
                <w:bCs/>
                <w:sz w:val="21"/>
                <w:szCs w:val="21"/>
              </w:rPr>
              <w:t>境影</w:t>
            </w:r>
          </w:p>
          <w:p w:rsidR="0057439C" w:rsidRDefault="00DA4637">
            <w:pPr>
              <w:spacing w:line="240" w:lineRule="auto"/>
              <w:ind w:firstLineChars="0" w:firstLine="0"/>
              <w:jc w:val="center"/>
              <w:rPr>
                <w:rFonts w:ascii="宋体" w:hAnsi="宋体" w:cs="宋体"/>
                <w:bCs/>
                <w:sz w:val="21"/>
                <w:szCs w:val="21"/>
              </w:rPr>
            </w:pPr>
            <w:r>
              <w:rPr>
                <w:rFonts w:ascii="宋体" w:hAnsi="宋体" w:cs="宋体" w:hint="eastAsia"/>
                <w:bCs/>
                <w:sz w:val="21"/>
                <w:szCs w:val="21"/>
              </w:rPr>
              <w:t>响和</w:t>
            </w:r>
          </w:p>
          <w:p w:rsidR="0057439C" w:rsidRDefault="00DA4637">
            <w:pPr>
              <w:spacing w:line="240" w:lineRule="auto"/>
              <w:ind w:firstLineChars="0" w:firstLine="0"/>
              <w:jc w:val="center"/>
              <w:rPr>
                <w:rFonts w:ascii="宋体" w:hAnsi="宋体" w:cs="宋体"/>
                <w:bCs/>
                <w:sz w:val="21"/>
                <w:szCs w:val="21"/>
              </w:rPr>
            </w:pPr>
            <w:r>
              <w:rPr>
                <w:rFonts w:ascii="宋体" w:hAnsi="宋体" w:cs="宋体" w:hint="eastAsia"/>
                <w:bCs/>
                <w:sz w:val="21"/>
                <w:szCs w:val="21"/>
              </w:rPr>
              <w:t>保护</w:t>
            </w:r>
          </w:p>
          <w:p w:rsidR="0057439C" w:rsidRDefault="00DA4637">
            <w:pPr>
              <w:spacing w:line="240" w:lineRule="auto"/>
              <w:ind w:firstLineChars="0" w:firstLine="0"/>
              <w:jc w:val="center"/>
              <w:rPr>
                <w:sz w:val="21"/>
                <w:szCs w:val="21"/>
              </w:rPr>
            </w:pPr>
            <w:r>
              <w:rPr>
                <w:rFonts w:ascii="宋体" w:hAnsi="宋体" w:cs="宋体" w:hint="eastAsia"/>
                <w:bCs/>
                <w:sz w:val="21"/>
                <w:szCs w:val="21"/>
              </w:rPr>
              <w:t>措施</w:t>
            </w:r>
          </w:p>
        </w:tc>
        <w:tc>
          <w:tcPr>
            <w:tcW w:w="13405" w:type="dxa"/>
          </w:tcPr>
          <w:p w:rsidR="0057439C" w:rsidRPr="009569F5" w:rsidRDefault="00DA4637" w:rsidP="009569F5">
            <w:pPr>
              <w:widowControl/>
              <w:ind w:firstLine="422"/>
              <w:jc w:val="center"/>
              <w:rPr>
                <w:b/>
                <w:bCs/>
                <w:color w:val="000000"/>
                <w:kern w:val="0"/>
                <w:sz w:val="21"/>
                <w:szCs w:val="21"/>
              </w:rPr>
            </w:pPr>
            <w:r w:rsidRPr="009569F5">
              <w:rPr>
                <w:rFonts w:hint="eastAsia"/>
                <w:b/>
                <w:bCs/>
                <w:color w:val="000000"/>
                <w:kern w:val="0"/>
                <w:sz w:val="21"/>
                <w:szCs w:val="21"/>
              </w:rPr>
              <w:t>表</w:t>
            </w:r>
            <w:r w:rsidRPr="009569F5">
              <w:rPr>
                <w:rFonts w:hint="eastAsia"/>
                <w:b/>
                <w:bCs/>
                <w:color w:val="000000"/>
                <w:kern w:val="0"/>
                <w:sz w:val="21"/>
                <w:szCs w:val="21"/>
              </w:rPr>
              <w:t>4-</w:t>
            </w:r>
            <w:r w:rsidR="00207115">
              <w:rPr>
                <w:rFonts w:hint="eastAsia"/>
                <w:b/>
                <w:bCs/>
                <w:color w:val="000000"/>
                <w:kern w:val="0"/>
                <w:sz w:val="21"/>
                <w:szCs w:val="21"/>
              </w:rPr>
              <w:t>2</w:t>
            </w:r>
            <w:r w:rsidR="004E40E1">
              <w:rPr>
                <w:rFonts w:hint="eastAsia"/>
                <w:b/>
                <w:bCs/>
                <w:color w:val="000000"/>
                <w:kern w:val="0"/>
                <w:sz w:val="21"/>
                <w:szCs w:val="21"/>
              </w:rPr>
              <w:t>8</w:t>
            </w:r>
            <w:r w:rsidRPr="009569F5">
              <w:rPr>
                <w:rFonts w:hint="eastAsia"/>
                <w:b/>
                <w:bCs/>
                <w:color w:val="000000"/>
                <w:kern w:val="0"/>
                <w:sz w:val="21"/>
                <w:szCs w:val="21"/>
              </w:rPr>
              <w:t xml:space="preserve">  </w:t>
            </w:r>
            <w:bookmarkStart w:id="90" w:name="OLE_LINK107"/>
            <w:r w:rsidRPr="009569F5">
              <w:rPr>
                <w:rFonts w:hint="eastAsia"/>
                <w:b/>
                <w:bCs/>
                <w:color w:val="000000"/>
                <w:kern w:val="0"/>
                <w:sz w:val="21"/>
                <w:szCs w:val="21"/>
              </w:rPr>
              <w:t>固体废物产生及处置情况表</w:t>
            </w:r>
            <w:bookmarkEnd w:id="90"/>
          </w:p>
          <w:tbl>
            <w:tblPr>
              <w:tblStyle w:val="ab"/>
              <w:tblW w:w="5000" w:type="pct"/>
              <w:jc w:val="center"/>
              <w:tblLayout w:type="fixed"/>
              <w:tblLook w:val="04A0" w:firstRow="1" w:lastRow="0" w:firstColumn="1" w:lastColumn="0" w:noHBand="0" w:noVBand="1"/>
            </w:tblPr>
            <w:tblGrid>
              <w:gridCol w:w="2070"/>
              <w:gridCol w:w="3149"/>
              <w:gridCol w:w="2435"/>
              <w:gridCol w:w="1621"/>
              <w:gridCol w:w="3904"/>
            </w:tblGrid>
            <w:tr w:rsidR="0057439C" w:rsidRPr="00653B26" w:rsidTr="00512DE3">
              <w:trPr>
                <w:jc w:val="center"/>
              </w:trPr>
              <w:tc>
                <w:tcPr>
                  <w:tcW w:w="2070" w:type="dxa"/>
                  <w:vAlign w:val="center"/>
                </w:tcPr>
                <w:p w:rsidR="0057439C" w:rsidRPr="00653B26" w:rsidRDefault="00DA4637" w:rsidP="00653B26">
                  <w:pPr>
                    <w:spacing w:line="240" w:lineRule="auto"/>
                    <w:ind w:firstLineChars="0" w:firstLine="0"/>
                    <w:jc w:val="center"/>
                    <w:rPr>
                      <w:sz w:val="21"/>
                      <w:szCs w:val="21"/>
                    </w:rPr>
                  </w:pPr>
                  <w:r w:rsidRPr="00653B26">
                    <w:rPr>
                      <w:sz w:val="21"/>
                      <w:szCs w:val="21"/>
                    </w:rPr>
                    <w:t>产生环节</w:t>
                  </w:r>
                </w:p>
              </w:tc>
              <w:tc>
                <w:tcPr>
                  <w:tcW w:w="3149" w:type="dxa"/>
                  <w:vAlign w:val="center"/>
                </w:tcPr>
                <w:p w:rsidR="0057439C" w:rsidRPr="00653B26" w:rsidRDefault="00DA4637" w:rsidP="00653B26">
                  <w:pPr>
                    <w:spacing w:line="240" w:lineRule="auto"/>
                    <w:ind w:firstLineChars="0" w:firstLine="0"/>
                    <w:jc w:val="center"/>
                    <w:rPr>
                      <w:sz w:val="21"/>
                      <w:szCs w:val="21"/>
                    </w:rPr>
                  </w:pPr>
                  <w:r w:rsidRPr="00653B26">
                    <w:rPr>
                      <w:sz w:val="21"/>
                      <w:szCs w:val="21"/>
                    </w:rPr>
                    <w:t>名称</w:t>
                  </w:r>
                </w:p>
              </w:tc>
              <w:tc>
                <w:tcPr>
                  <w:tcW w:w="2435" w:type="dxa"/>
                  <w:vAlign w:val="center"/>
                </w:tcPr>
                <w:p w:rsidR="0057439C" w:rsidRPr="00653B26" w:rsidRDefault="00DA4637" w:rsidP="00653B26">
                  <w:pPr>
                    <w:spacing w:line="240" w:lineRule="auto"/>
                    <w:ind w:firstLineChars="0" w:firstLine="0"/>
                    <w:jc w:val="center"/>
                    <w:rPr>
                      <w:sz w:val="21"/>
                      <w:szCs w:val="21"/>
                    </w:rPr>
                  </w:pPr>
                  <w:r w:rsidRPr="00653B26">
                    <w:rPr>
                      <w:sz w:val="21"/>
                      <w:szCs w:val="21"/>
                    </w:rPr>
                    <w:t>固废属性</w:t>
                  </w:r>
                </w:p>
              </w:tc>
              <w:tc>
                <w:tcPr>
                  <w:tcW w:w="1621" w:type="dxa"/>
                  <w:vAlign w:val="center"/>
                </w:tcPr>
                <w:p w:rsidR="0057439C" w:rsidRPr="00653B26" w:rsidRDefault="00DA4637" w:rsidP="00653B26">
                  <w:pPr>
                    <w:spacing w:line="240" w:lineRule="auto"/>
                    <w:ind w:firstLineChars="0" w:firstLine="0"/>
                    <w:jc w:val="center"/>
                    <w:rPr>
                      <w:sz w:val="21"/>
                      <w:szCs w:val="21"/>
                    </w:rPr>
                  </w:pPr>
                  <w:r w:rsidRPr="00653B26">
                    <w:rPr>
                      <w:sz w:val="21"/>
                      <w:szCs w:val="21"/>
                    </w:rPr>
                    <w:t>产生量（</w:t>
                  </w:r>
                  <w:r w:rsidRPr="00653B26">
                    <w:rPr>
                      <w:sz w:val="21"/>
                      <w:szCs w:val="21"/>
                    </w:rPr>
                    <w:t>t/a</w:t>
                  </w:r>
                  <w:r w:rsidRPr="00653B26">
                    <w:rPr>
                      <w:sz w:val="21"/>
                      <w:szCs w:val="21"/>
                    </w:rPr>
                    <w:t>）</w:t>
                  </w:r>
                </w:p>
              </w:tc>
              <w:tc>
                <w:tcPr>
                  <w:tcW w:w="3904" w:type="dxa"/>
                  <w:vAlign w:val="center"/>
                </w:tcPr>
                <w:p w:rsidR="0057439C" w:rsidRPr="00653B26" w:rsidRDefault="00DA4637" w:rsidP="00653B26">
                  <w:pPr>
                    <w:spacing w:line="240" w:lineRule="auto"/>
                    <w:ind w:firstLineChars="0" w:firstLine="0"/>
                    <w:jc w:val="center"/>
                    <w:rPr>
                      <w:sz w:val="21"/>
                      <w:szCs w:val="21"/>
                    </w:rPr>
                  </w:pPr>
                  <w:r w:rsidRPr="00653B26">
                    <w:rPr>
                      <w:sz w:val="21"/>
                      <w:szCs w:val="21"/>
                    </w:rPr>
                    <w:t>处置方式</w:t>
                  </w:r>
                </w:p>
              </w:tc>
            </w:tr>
            <w:tr w:rsidR="0057439C" w:rsidRPr="00653B26" w:rsidTr="00512DE3">
              <w:trPr>
                <w:jc w:val="center"/>
              </w:trPr>
              <w:tc>
                <w:tcPr>
                  <w:tcW w:w="2070" w:type="dxa"/>
                  <w:vAlign w:val="center"/>
                </w:tcPr>
                <w:p w:rsidR="0057439C" w:rsidRPr="00653B26" w:rsidRDefault="00DA4637" w:rsidP="00653B26">
                  <w:pPr>
                    <w:spacing w:line="240" w:lineRule="auto"/>
                    <w:ind w:firstLineChars="0" w:firstLine="0"/>
                    <w:jc w:val="center"/>
                    <w:rPr>
                      <w:sz w:val="21"/>
                      <w:szCs w:val="21"/>
                    </w:rPr>
                  </w:pPr>
                  <w:r w:rsidRPr="00653B26">
                    <w:rPr>
                      <w:sz w:val="21"/>
                      <w:szCs w:val="21"/>
                    </w:rPr>
                    <w:t>下料、切割、抛丸</w:t>
                  </w:r>
                </w:p>
              </w:tc>
              <w:tc>
                <w:tcPr>
                  <w:tcW w:w="3149" w:type="dxa"/>
                  <w:vAlign w:val="center"/>
                </w:tcPr>
                <w:p w:rsidR="0057439C" w:rsidRPr="00653B26" w:rsidRDefault="00DA4637" w:rsidP="00653B26">
                  <w:pPr>
                    <w:spacing w:line="240" w:lineRule="auto"/>
                    <w:ind w:firstLineChars="0" w:firstLine="0"/>
                    <w:jc w:val="center"/>
                    <w:rPr>
                      <w:sz w:val="21"/>
                      <w:szCs w:val="21"/>
                    </w:rPr>
                  </w:pPr>
                  <w:r w:rsidRPr="00653B26">
                    <w:rPr>
                      <w:sz w:val="21"/>
                      <w:szCs w:val="21"/>
                    </w:rPr>
                    <w:t>废金属屑及边角料</w:t>
                  </w:r>
                </w:p>
              </w:tc>
              <w:tc>
                <w:tcPr>
                  <w:tcW w:w="2435" w:type="dxa"/>
                  <w:vAlign w:val="center"/>
                </w:tcPr>
                <w:p w:rsidR="0057439C" w:rsidRPr="00653B26" w:rsidRDefault="00DA4637" w:rsidP="00653B26">
                  <w:pPr>
                    <w:spacing w:line="240" w:lineRule="auto"/>
                    <w:ind w:firstLineChars="0" w:firstLine="0"/>
                    <w:jc w:val="center"/>
                    <w:rPr>
                      <w:sz w:val="21"/>
                      <w:szCs w:val="21"/>
                    </w:rPr>
                  </w:pPr>
                  <w:r w:rsidRPr="00653B26">
                    <w:rPr>
                      <w:sz w:val="21"/>
                      <w:szCs w:val="21"/>
                    </w:rPr>
                    <w:t>一般工业固废</w:t>
                  </w:r>
                </w:p>
              </w:tc>
              <w:tc>
                <w:tcPr>
                  <w:tcW w:w="1621" w:type="dxa"/>
                  <w:vAlign w:val="center"/>
                </w:tcPr>
                <w:p w:rsidR="0057439C" w:rsidRPr="00653B26" w:rsidRDefault="00AE0F10" w:rsidP="00653B26">
                  <w:pPr>
                    <w:spacing w:line="240" w:lineRule="auto"/>
                    <w:ind w:firstLineChars="0" w:firstLine="0"/>
                    <w:jc w:val="center"/>
                    <w:rPr>
                      <w:sz w:val="21"/>
                      <w:szCs w:val="21"/>
                    </w:rPr>
                  </w:pPr>
                  <w:r>
                    <w:rPr>
                      <w:rFonts w:hint="eastAsia"/>
                      <w:sz w:val="21"/>
                      <w:szCs w:val="21"/>
                    </w:rPr>
                    <w:t>797</w:t>
                  </w:r>
                </w:p>
              </w:tc>
              <w:tc>
                <w:tcPr>
                  <w:tcW w:w="3904" w:type="dxa"/>
                  <w:vMerge w:val="restart"/>
                  <w:vAlign w:val="center"/>
                </w:tcPr>
                <w:p w:rsidR="0057439C" w:rsidRPr="00653B26" w:rsidRDefault="00DA4637" w:rsidP="00653B26">
                  <w:pPr>
                    <w:spacing w:line="240" w:lineRule="auto"/>
                    <w:ind w:firstLineChars="0" w:firstLine="0"/>
                    <w:jc w:val="center"/>
                    <w:rPr>
                      <w:sz w:val="21"/>
                      <w:szCs w:val="21"/>
                    </w:rPr>
                  </w:pPr>
                  <w:r w:rsidRPr="00653B26">
                    <w:rPr>
                      <w:sz w:val="21"/>
                      <w:szCs w:val="21"/>
                    </w:rPr>
                    <w:t>外卖进行资源化回收利用</w:t>
                  </w:r>
                </w:p>
              </w:tc>
            </w:tr>
            <w:tr w:rsidR="0057439C" w:rsidRPr="00653B26" w:rsidTr="00512DE3">
              <w:trPr>
                <w:jc w:val="center"/>
              </w:trPr>
              <w:tc>
                <w:tcPr>
                  <w:tcW w:w="2070" w:type="dxa"/>
                  <w:vAlign w:val="center"/>
                </w:tcPr>
                <w:p w:rsidR="0057439C" w:rsidRPr="00653B26" w:rsidRDefault="00DA4637" w:rsidP="00653B26">
                  <w:pPr>
                    <w:spacing w:line="240" w:lineRule="auto"/>
                    <w:ind w:firstLineChars="0" w:firstLine="0"/>
                    <w:jc w:val="center"/>
                    <w:rPr>
                      <w:sz w:val="21"/>
                      <w:szCs w:val="21"/>
                    </w:rPr>
                  </w:pPr>
                  <w:r w:rsidRPr="00653B26">
                    <w:rPr>
                      <w:sz w:val="21"/>
                      <w:szCs w:val="21"/>
                    </w:rPr>
                    <w:t>废气处理</w:t>
                  </w:r>
                </w:p>
              </w:tc>
              <w:tc>
                <w:tcPr>
                  <w:tcW w:w="3149" w:type="dxa"/>
                  <w:vAlign w:val="center"/>
                </w:tcPr>
                <w:p w:rsidR="0057439C" w:rsidRPr="00653B26" w:rsidRDefault="00DA4637" w:rsidP="00653B26">
                  <w:pPr>
                    <w:spacing w:line="240" w:lineRule="auto"/>
                    <w:ind w:firstLineChars="0" w:firstLine="0"/>
                    <w:jc w:val="center"/>
                    <w:rPr>
                      <w:sz w:val="21"/>
                      <w:szCs w:val="21"/>
                    </w:rPr>
                  </w:pPr>
                  <w:r w:rsidRPr="00653B26">
                    <w:rPr>
                      <w:sz w:val="21"/>
                      <w:szCs w:val="21"/>
                    </w:rPr>
                    <w:t>除尘器收集的金属粉尘</w:t>
                  </w:r>
                </w:p>
              </w:tc>
              <w:tc>
                <w:tcPr>
                  <w:tcW w:w="2435" w:type="dxa"/>
                  <w:vAlign w:val="center"/>
                </w:tcPr>
                <w:p w:rsidR="0057439C" w:rsidRPr="00653B26" w:rsidRDefault="00DA4637" w:rsidP="00653B26">
                  <w:pPr>
                    <w:spacing w:line="240" w:lineRule="auto"/>
                    <w:ind w:firstLineChars="0" w:firstLine="0"/>
                    <w:jc w:val="center"/>
                    <w:rPr>
                      <w:sz w:val="21"/>
                      <w:szCs w:val="21"/>
                    </w:rPr>
                  </w:pPr>
                  <w:r w:rsidRPr="00653B26">
                    <w:rPr>
                      <w:sz w:val="21"/>
                      <w:szCs w:val="21"/>
                    </w:rPr>
                    <w:t>一般工业固废</w:t>
                  </w:r>
                </w:p>
              </w:tc>
              <w:tc>
                <w:tcPr>
                  <w:tcW w:w="1621" w:type="dxa"/>
                  <w:vAlign w:val="center"/>
                </w:tcPr>
                <w:p w:rsidR="0057439C" w:rsidRPr="00653B26" w:rsidRDefault="002A456C" w:rsidP="00653B26">
                  <w:pPr>
                    <w:spacing w:line="240" w:lineRule="auto"/>
                    <w:ind w:firstLineChars="0" w:firstLine="0"/>
                    <w:jc w:val="center"/>
                    <w:rPr>
                      <w:sz w:val="21"/>
                      <w:szCs w:val="21"/>
                    </w:rPr>
                  </w:pPr>
                  <w:r>
                    <w:rPr>
                      <w:rFonts w:hint="eastAsia"/>
                      <w:sz w:val="21"/>
                      <w:szCs w:val="21"/>
                    </w:rPr>
                    <w:t>25.8</w:t>
                  </w:r>
                </w:p>
              </w:tc>
              <w:tc>
                <w:tcPr>
                  <w:tcW w:w="3904" w:type="dxa"/>
                  <w:vMerge/>
                  <w:vAlign w:val="center"/>
                </w:tcPr>
                <w:p w:rsidR="0057439C" w:rsidRPr="00653B26" w:rsidRDefault="0057439C" w:rsidP="00653B26">
                  <w:pPr>
                    <w:spacing w:line="240" w:lineRule="auto"/>
                    <w:ind w:firstLineChars="0" w:firstLine="0"/>
                    <w:jc w:val="center"/>
                    <w:rPr>
                      <w:sz w:val="21"/>
                      <w:szCs w:val="21"/>
                    </w:rPr>
                  </w:pPr>
                </w:p>
              </w:tc>
            </w:tr>
            <w:tr w:rsidR="00C40285" w:rsidRPr="00653B26" w:rsidTr="00512DE3">
              <w:trPr>
                <w:jc w:val="center"/>
              </w:trPr>
              <w:tc>
                <w:tcPr>
                  <w:tcW w:w="2070" w:type="dxa"/>
                  <w:vAlign w:val="center"/>
                </w:tcPr>
                <w:p w:rsidR="00C40285" w:rsidRPr="00653B26" w:rsidRDefault="00C40285" w:rsidP="00653B26">
                  <w:pPr>
                    <w:spacing w:line="240" w:lineRule="auto"/>
                    <w:ind w:firstLineChars="0" w:firstLine="0"/>
                    <w:jc w:val="center"/>
                    <w:rPr>
                      <w:sz w:val="21"/>
                      <w:szCs w:val="21"/>
                    </w:rPr>
                  </w:pPr>
                  <w:r w:rsidRPr="00653B26">
                    <w:rPr>
                      <w:sz w:val="21"/>
                      <w:szCs w:val="21"/>
                    </w:rPr>
                    <w:t>焊接</w:t>
                  </w:r>
                </w:p>
              </w:tc>
              <w:tc>
                <w:tcPr>
                  <w:tcW w:w="3149" w:type="dxa"/>
                  <w:vAlign w:val="center"/>
                </w:tcPr>
                <w:p w:rsidR="00C40285" w:rsidRPr="00653B26" w:rsidRDefault="00C40285" w:rsidP="00653B26">
                  <w:pPr>
                    <w:spacing w:line="240" w:lineRule="auto"/>
                    <w:ind w:firstLineChars="0" w:firstLine="0"/>
                    <w:jc w:val="center"/>
                    <w:rPr>
                      <w:sz w:val="21"/>
                      <w:szCs w:val="21"/>
                    </w:rPr>
                  </w:pPr>
                  <w:r w:rsidRPr="00653B26">
                    <w:rPr>
                      <w:sz w:val="21"/>
                      <w:szCs w:val="21"/>
                    </w:rPr>
                    <w:t>焊渣</w:t>
                  </w:r>
                  <w:r>
                    <w:rPr>
                      <w:rFonts w:hint="eastAsia"/>
                      <w:sz w:val="21"/>
                      <w:szCs w:val="21"/>
                    </w:rPr>
                    <w:t>及收集的焊接烟尘</w:t>
                  </w:r>
                </w:p>
              </w:tc>
              <w:tc>
                <w:tcPr>
                  <w:tcW w:w="2435" w:type="dxa"/>
                  <w:vAlign w:val="center"/>
                </w:tcPr>
                <w:p w:rsidR="00C40285" w:rsidRPr="00653B26" w:rsidRDefault="00C40285" w:rsidP="00653B26">
                  <w:pPr>
                    <w:spacing w:line="240" w:lineRule="auto"/>
                    <w:ind w:firstLineChars="0" w:firstLine="0"/>
                    <w:jc w:val="center"/>
                    <w:rPr>
                      <w:sz w:val="21"/>
                      <w:szCs w:val="21"/>
                    </w:rPr>
                  </w:pPr>
                  <w:r w:rsidRPr="00653B26">
                    <w:rPr>
                      <w:sz w:val="21"/>
                      <w:szCs w:val="21"/>
                    </w:rPr>
                    <w:t>一般工业固废</w:t>
                  </w:r>
                </w:p>
              </w:tc>
              <w:tc>
                <w:tcPr>
                  <w:tcW w:w="1621" w:type="dxa"/>
                  <w:vAlign w:val="center"/>
                </w:tcPr>
                <w:p w:rsidR="00C40285" w:rsidRPr="00653B26" w:rsidRDefault="00C40285" w:rsidP="00653B26">
                  <w:pPr>
                    <w:spacing w:line="240" w:lineRule="auto"/>
                    <w:ind w:firstLineChars="0" w:firstLine="0"/>
                    <w:jc w:val="center"/>
                    <w:rPr>
                      <w:sz w:val="21"/>
                      <w:szCs w:val="21"/>
                    </w:rPr>
                  </w:pPr>
                  <w:r>
                    <w:rPr>
                      <w:rFonts w:hint="eastAsia"/>
                      <w:sz w:val="21"/>
                      <w:szCs w:val="21"/>
                    </w:rPr>
                    <w:t>12.67</w:t>
                  </w:r>
                </w:p>
              </w:tc>
              <w:tc>
                <w:tcPr>
                  <w:tcW w:w="3904" w:type="dxa"/>
                  <w:vMerge w:val="restart"/>
                  <w:vAlign w:val="center"/>
                </w:tcPr>
                <w:p w:rsidR="00C40285" w:rsidRPr="00653B26" w:rsidRDefault="00C40285" w:rsidP="00653B26">
                  <w:pPr>
                    <w:spacing w:line="240" w:lineRule="auto"/>
                    <w:ind w:firstLineChars="0" w:firstLine="0"/>
                    <w:jc w:val="center"/>
                    <w:rPr>
                      <w:sz w:val="21"/>
                      <w:szCs w:val="21"/>
                    </w:rPr>
                  </w:pPr>
                  <w:r w:rsidRPr="00653B26">
                    <w:rPr>
                      <w:sz w:val="21"/>
                      <w:szCs w:val="21"/>
                    </w:rPr>
                    <w:t>委托一般工业固体废物处理单位处置</w:t>
                  </w:r>
                </w:p>
              </w:tc>
            </w:tr>
            <w:tr w:rsidR="00C40285" w:rsidRPr="00653B26" w:rsidTr="00512DE3">
              <w:trPr>
                <w:jc w:val="center"/>
              </w:trPr>
              <w:tc>
                <w:tcPr>
                  <w:tcW w:w="2070" w:type="dxa"/>
                  <w:vMerge w:val="restart"/>
                  <w:vAlign w:val="center"/>
                </w:tcPr>
                <w:p w:rsidR="00C40285" w:rsidRPr="00653B26" w:rsidRDefault="00C40285" w:rsidP="003F321D">
                  <w:pPr>
                    <w:spacing w:line="240" w:lineRule="auto"/>
                    <w:ind w:firstLineChars="0" w:firstLine="0"/>
                    <w:jc w:val="center"/>
                    <w:rPr>
                      <w:sz w:val="21"/>
                      <w:szCs w:val="21"/>
                    </w:rPr>
                  </w:pPr>
                  <w:r w:rsidRPr="00653B26">
                    <w:rPr>
                      <w:sz w:val="21"/>
                      <w:szCs w:val="21"/>
                    </w:rPr>
                    <w:t>涂装</w:t>
                  </w:r>
                </w:p>
              </w:tc>
              <w:tc>
                <w:tcPr>
                  <w:tcW w:w="3149" w:type="dxa"/>
                  <w:vAlign w:val="center"/>
                </w:tcPr>
                <w:p w:rsidR="00C40285" w:rsidRPr="00653B26" w:rsidRDefault="00C40285" w:rsidP="003F321D">
                  <w:pPr>
                    <w:spacing w:line="240" w:lineRule="auto"/>
                    <w:ind w:firstLineChars="0" w:firstLine="0"/>
                    <w:jc w:val="center"/>
                    <w:rPr>
                      <w:sz w:val="21"/>
                      <w:szCs w:val="21"/>
                    </w:rPr>
                  </w:pPr>
                  <w:r w:rsidRPr="00653B26">
                    <w:rPr>
                      <w:sz w:val="21"/>
                      <w:szCs w:val="21"/>
                    </w:rPr>
                    <w:t>漆渣</w:t>
                  </w:r>
                </w:p>
              </w:tc>
              <w:tc>
                <w:tcPr>
                  <w:tcW w:w="2435" w:type="dxa"/>
                  <w:vAlign w:val="center"/>
                </w:tcPr>
                <w:p w:rsidR="00C40285" w:rsidRPr="00653B26" w:rsidRDefault="00C40285" w:rsidP="003F321D">
                  <w:pPr>
                    <w:spacing w:line="240" w:lineRule="auto"/>
                    <w:ind w:firstLineChars="0" w:firstLine="0"/>
                    <w:jc w:val="center"/>
                    <w:rPr>
                      <w:sz w:val="21"/>
                      <w:szCs w:val="21"/>
                    </w:rPr>
                  </w:pPr>
                  <w:r w:rsidRPr="00653B26">
                    <w:rPr>
                      <w:sz w:val="21"/>
                      <w:szCs w:val="21"/>
                    </w:rPr>
                    <w:t>一般工业固废</w:t>
                  </w:r>
                </w:p>
              </w:tc>
              <w:tc>
                <w:tcPr>
                  <w:tcW w:w="1621" w:type="dxa"/>
                  <w:vAlign w:val="center"/>
                </w:tcPr>
                <w:p w:rsidR="00C40285" w:rsidRPr="00653B26" w:rsidRDefault="00AD4D39" w:rsidP="003F321D">
                  <w:pPr>
                    <w:spacing w:line="240" w:lineRule="auto"/>
                    <w:ind w:firstLineChars="0" w:firstLine="0"/>
                    <w:jc w:val="center"/>
                    <w:rPr>
                      <w:sz w:val="21"/>
                      <w:szCs w:val="21"/>
                    </w:rPr>
                  </w:pPr>
                  <w:r>
                    <w:rPr>
                      <w:rFonts w:hint="eastAsia"/>
                      <w:sz w:val="21"/>
                      <w:szCs w:val="21"/>
                    </w:rPr>
                    <w:t>6.84</w:t>
                  </w:r>
                </w:p>
              </w:tc>
              <w:tc>
                <w:tcPr>
                  <w:tcW w:w="3904" w:type="dxa"/>
                  <w:vMerge/>
                  <w:vAlign w:val="center"/>
                </w:tcPr>
                <w:p w:rsidR="00C40285" w:rsidRPr="00653B26" w:rsidRDefault="00C40285" w:rsidP="00653B26">
                  <w:pPr>
                    <w:spacing w:line="240" w:lineRule="auto"/>
                    <w:ind w:firstLineChars="0" w:firstLine="0"/>
                    <w:jc w:val="center"/>
                    <w:rPr>
                      <w:sz w:val="21"/>
                      <w:szCs w:val="21"/>
                    </w:rPr>
                  </w:pPr>
                </w:p>
              </w:tc>
            </w:tr>
            <w:tr w:rsidR="00C40285" w:rsidRPr="00653B26" w:rsidTr="00512DE3">
              <w:trPr>
                <w:jc w:val="center"/>
              </w:trPr>
              <w:tc>
                <w:tcPr>
                  <w:tcW w:w="2070" w:type="dxa"/>
                  <w:vMerge/>
                  <w:vAlign w:val="center"/>
                </w:tcPr>
                <w:p w:rsidR="00C40285" w:rsidRPr="00653B26" w:rsidRDefault="00C40285" w:rsidP="003F321D">
                  <w:pPr>
                    <w:spacing w:line="240" w:lineRule="auto"/>
                    <w:ind w:firstLineChars="0" w:firstLine="0"/>
                    <w:jc w:val="center"/>
                    <w:rPr>
                      <w:sz w:val="21"/>
                      <w:szCs w:val="21"/>
                    </w:rPr>
                  </w:pPr>
                </w:p>
              </w:tc>
              <w:tc>
                <w:tcPr>
                  <w:tcW w:w="3149" w:type="dxa"/>
                  <w:vAlign w:val="center"/>
                </w:tcPr>
                <w:p w:rsidR="00C40285" w:rsidRPr="00653B26" w:rsidRDefault="00C40285" w:rsidP="003F321D">
                  <w:pPr>
                    <w:spacing w:line="240" w:lineRule="auto"/>
                    <w:ind w:firstLineChars="0" w:firstLine="0"/>
                    <w:jc w:val="center"/>
                    <w:rPr>
                      <w:sz w:val="21"/>
                      <w:szCs w:val="21"/>
                    </w:rPr>
                  </w:pPr>
                  <w:r w:rsidRPr="00653B26">
                    <w:rPr>
                      <w:sz w:val="21"/>
                      <w:szCs w:val="21"/>
                    </w:rPr>
                    <w:t>废漆桶</w:t>
                  </w:r>
                </w:p>
              </w:tc>
              <w:tc>
                <w:tcPr>
                  <w:tcW w:w="2435" w:type="dxa"/>
                  <w:vAlign w:val="center"/>
                </w:tcPr>
                <w:p w:rsidR="00C40285" w:rsidRPr="00653B26" w:rsidRDefault="00C40285" w:rsidP="003F321D">
                  <w:pPr>
                    <w:spacing w:line="240" w:lineRule="auto"/>
                    <w:ind w:firstLineChars="0" w:firstLine="0"/>
                    <w:jc w:val="center"/>
                    <w:rPr>
                      <w:sz w:val="21"/>
                      <w:szCs w:val="21"/>
                    </w:rPr>
                  </w:pPr>
                  <w:r w:rsidRPr="00653B26">
                    <w:rPr>
                      <w:sz w:val="21"/>
                      <w:szCs w:val="21"/>
                    </w:rPr>
                    <w:t>一般工业固废</w:t>
                  </w:r>
                </w:p>
              </w:tc>
              <w:tc>
                <w:tcPr>
                  <w:tcW w:w="1621" w:type="dxa"/>
                  <w:vAlign w:val="center"/>
                </w:tcPr>
                <w:p w:rsidR="00C40285" w:rsidRPr="00653B26" w:rsidRDefault="00C61A3A" w:rsidP="003F321D">
                  <w:pPr>
                    <w:spacing w:line="240" w:lineRule="auto"/>
                    <w:ind w:firstLineChars="0" w:firstLine="0"/>
                    <w:jc w:val="center"/>
                    <w:rPr>
                      <w:sz w:val="21"/>
                      <w:szCs w:val="21"/>
                    </w:rPr>
                  </w:pPr>
                  <w:r>
                    <w:rPr>
                      <w:rFonts w:hint="eastAsia"/>
                      <w:sz w:val="21"/>
                      <w:szCs w:val="21"/>
                    </w:rPr>
                    <w:t>3</w:t>
                  </w:r>
                </w:p>
              </w:tc>
              <w:tc>
                <w:tcPr>
                  <w:tcW w:w="3904" w:type="dxa"/>
                  <w:vMerge/>
                  <w:vAlign w:val="center"/>
                </w:tcPr>
                <w:p w:rsidR="00C40285" w:rsidRPr="00653B26" w:rsidRDefault="00C40285" w:rsidP="00653B26">
                  <w:pPr>
                    <w:spacing w:line="240" w:lineRule="auto"/>
                    <w:ind w:firstLineChars="0" w:firstLine="0"/>
                    <w:jc w:val="center"/>
                    <w:rPr>
                      <w:sz w:val="21"/>
                      <w:szCs w:val="21"/>
                    </w:rPr>
                  </w:pPr>
                </w:p>
              </w:tc>
            </w:tr>
            <w:tr w:rsidR="00C40285" w:rsidRPr="00653B26" w:rsidTr="00512DE3">
              <w:trPr>
                <w:jc w:val="center"/>
              </w:trPr>
              <w:tc>
                <w:tcPr>
                  <w:tcW w:w="2070" w:type="dxa"/>
                  <w:vMerge w:val="restart"/>
                  <w:vAlign w:val="center"/>
                </w:tcPr>
                <w:p w:rsidR="00C40285" w:rsidRPr="00653B26" w:rsidRDefault="00C40285" w:rsidP="003F321D">
                  <w:pPr>
                    <w:spacing w:line="240" w:lineRule="auto"/>
                    <w:ind w:firstLine="420"/>
                    <w:jc w:val="center"/>
                    <w:rPr>
                      <w:sz w:val="21"/>
                      <w:szCs w:val="21"/>
                    </w:rPr>
                  </w:pPr>
                  <w:r w:rsidRPr="00653B26">
                    <w:rPr>
                      <w:sz w:val="21"/>
                      <w:szCs w:val="21"/>
                    </w:rPr>
                    <w:t>机加、冲压、预处理、热处理等</w:t>
                  </w:r>
                </w:p>
              </w:tc>
              <w:tc>
                <w:tcPr>
                  <w:tcW w:w="3149" w:type="dxa"/>
                  <w:vAlign w:val="center"/>
                </w:tcPr>
                <w:p w:rsidR="00C40285" w:rsidRPr="00653B26" w:rsidRDefault="00C40285" w:rsidP="003F321D">
                  <w:pPr>
                    <w:spacing w:line="240" w:lineRule="auto"/>
                    <w:ind w:firstLineChars="0" w:firstLine="0"/>
                    <w:jc w:val="center"/>
                    <w:rPr>
                      <w:sz w:val="21"/>
                      <w:szCs w:val="21"/>
                    </w:rPr>
                  </w:pPr>
                  <w:r w:rsidRPr="00653B26">
                    <w:rPr>
                      <w:sz w:val="21"/>
                      <w:szCs w:val="21"/>
                    </w:rPr>
                    <w:t>废液压油</w:t>
                  </w:r>
                </w:p>
              </w:tc>
              <w:tc>
                <w:tcPr>
                  <w:tcW w:w="2435" w:type="dxa"/>
                  <w:vAlign w:val="center"/>
                </w:tcPr>
                <w:p w:rsidR="00C40285" w:rsidRPr="00653B26" w:rsidRDefault="00C40285" w:rsidP="003F321D">
                  <w:pPr>
                    <w:spacing w:line="240" w:lineRule="auto"/>
                    <w:ind w:firstLineChars="0" w:firstLine="0"/>
                    <w:jc w:val="center"/>
                    <w:rPr>
                      <w:sz w:val="21"/>
                      <w:szCs w:val="21"/>
                    </w:rPr>
                  </w:pPr>
                  <w:bookmarkStart w:id="91" w:name="OLE_LINK152"/>
                  <w:bookmarkStart w:id="92" w:name="OLE_LINK153"/>
                  <w:r w:rsidRPr="00653B26">
                    <w:rPr>
                      <w:sz w:val="21"/>
                      <w:szCs w:val="21"/>
                    </w:rPr>
                    <w:t>危险废物</w:t>
                  </w:r>
                  <w:bookmarkEnd w:id="91"/>
                  <w:bookmarkEnd w:id="92"/>
                </w:p>
              </w:tc>
              <w:tc>
                <w:tcPr>
                  <w:tcW w:w="1621" w:type="dxa"/>
                  <w:vAlign w:val="center"/>
                </w:tcPr>
                <w:p w:rsidR="00C40285" w:rsidRPr="00653B26" w:rsidRDefault="00C40285" w:rsidP="003F321D">
                  <w:pPr>
                    <w:spacing w:line="240" w:lineRule="auto"/>
                    <w:ind w:firstLineChars="0" w:firstLine="0"/>
                    <w:jc w:val="center"/>
                    <w:rPr>
                      <w:sz w:val="21"/>
                      <w:szCs w:val="21"/>
                    </w:rPr>
                  </w:pPr>
                  <w:r>
                    <w:rPr>
                      <w:rFonts w:hint="eastAsia"/>
                      <w:sz w:val="21"/>
                      <w:szCs w:val="21"/>
                    </w:rPr>
                    <w:t>5.4</w:t>
                  </w:r>
                </w:p>
              </w:tc>
              <w:tc>
                <w:tcPr>
                  <w:tcW w:w="3904" w:type="dxa"/>
                  <w:vMerge w:val="restart"/>
                  <w:vAlign w:val="center"/>
                </w:tcPr>
                <w:p w:rsidR="00C40285" w:rsidRPr="00653B26" w:rsidRDefault="00C40285" w:rsidP="00512DE3">
                  <w:pPr>
                    <w:spacing w:line="240" w:lineRule="auto"/>
                    <w:ind w:firstLineChars="0" w:firstLine="0"/>
                    <w:jc w:val="center"/>
                    <w:rPr>
                      <w:sz w:val="21"/>
                      <w:szCs w:val="21"/>
                    </w:rPr>
                  </w:pPr>
                  <w:r w:rsidRPr="00653B26">
                    <w:rPr>
                      <w:sz w:val="21"/>
                      <w:szCs w:val="21"/>
                    </w:rPr>
                    <w:t>委托有危废处理资质的单位</w:t>
                  </w:r>
                  <w:r>
                    <w:rPr>
                      <w:rFonts w:hint="eastAsia"/>
                      <w:sz w:val="21"/>
                      <w:szCs w:val="21"/>
                    </w:rPr>
                    <w:t>（湖南瀚洋环保科技有限公司）</w:t>
                  </w:r>
                  <w:r w:rsidRPr="00653B26">
                    <w:rPr>
                      <w:sz w:val="21"/>
                      <w:szCs w:val="21"/>
                    </w:rPr>
                    <w:t>处置</w:t>
                  </w:r>
                </w:p>
              </w:tc>
            </w:tr>
            <w:tr w:rsidR="00C40285" w:rsidRPr="00653B26" w:rsidTr="00512DE3">
              <w:trPr>
                <w:jc w:val="center"/>
              </w:trPr>
              <w:tc>
                <w:tcPr>
                  <w:tcW w:w="2070" w:type="dxa"/>
                  <w:vMerge/>
                  <w:vAlign w:val="center"/>
                </w:tcPr>
                <w:p w:rsidR="00C40285" w:rsidRPr="00653B26" w:rsidRDefault="00C40285" w:rsidP="00653B26">
                  <w:pPr>
                    <w:spacing w:line="240" w:lineRule="auto"/>
                    <w:ind w:firstLineChars="0" w:firstLine="0"/>
                    <w:jc w:val="center"/>
                    <w:rPr>
                      <w:sz w:val="21"/>
                      <w:szCs w:val="21"/>
                    </w:rPr>
                  </w:pPr>
                </w:p>
              </w:tc>
              <w:tc>
                <w:tcPr>
                  <w:tcW w:w="3149" w:type="dxa"/>
                  <w:vAlign w:val="center"/>
                </w:tcPr>
                <w:p w:rsidR="00C40285" w:rsidRPr="00653B26" w:rsidRDefault="00C40285" w:rsidP="00653B26">
                  <w:pPr>
                    <w:spacing w:line="240" w:lineRule="auto"/>
                    <w:ind w:firstLineChars="0" w:firstLine="0"/>
                    <w:jc w:val="center"/>
                    <w:rPr>
                      <w:sz w:val="21"/>
                      <w:szCs w:val="21"/>
                    </w:rPr>
                  </w:pPr>
                  <w:r w:rsidRPr="00653B26">
                    <w:rPr>
                      <w:sz w:val="21"/>
                      <w:szCs w:val="21"/>
                    </w:rPr>
                    <w:t>废润滑油</w:t>
                  </w:r>
                </w:p>
              </w:tc>
              <w:tc>
                <w:tcPr>
                  <w:tcW w:w="2435" w:type="dxa"/>
                  <w:vAlign w:val="center"/>
                </w:tcPr>
                <w:p w:rsidR="00C40285" w:rsidRPr="00653B26" w:rsidRDefault="00C40285" w:rsidP="00653B26">
                  <w:pPr>
                    <w:spacing w:line="240" w:lineRule="auto"/>
                    <w:ind w:firstLineChars="0" w:firstLine="0"/>
                    <w:jc w:val="center"/>
                    <w:rPr>
                      <w:sz w:val="21"/>
                      <w:szCs w:val="21"/>
                    </w:rPr>
                  </w:pPr>
                  <w:r w:rsidRPr="00653B26">
                    <w:rPr>
                      <w:sz w:val="21"/>
                      <w:szCs w:val="21"/>
                    </w:rPr>
                    <w:t>危险废物</w:t>
                  </w:r>
                </w:p>
              </w:tc>
              <w:tc>
                <w:tcPr>
                  <w:tcW w:w="1621" w:type="dxa"/>
                  <w:vAlign w:val="center"/>
                </w:tcPr>
                <w:p w:rsidR="00C40285" w:rsidRPr="00653B26" w:rsidRDefault="00C40285" w:rsidP="00653B26">
                  <w:pPr>
                    <w:spacing w:line="240" w:lineRule="auto"/>
                    <w:ind w:firstLineChars="0" w:firstLine="0"/>
                    <w:jc w:val="center"/>
                    <w:rPr>
                      <w:sz w:val="21"/>
                      <w:szCs w:val="21"/>
                    </w:rPr>
                  </w:pPr>
                  <w:r>
                    <w:rPr>
                      <w:rFonts w:hint="eastAsia"/>
                      <w:sz w:val="21"/>
                      <w:szCs w:val="21"/>
                    </w:rPr>
                    <w:t>5</w:t>
                  </w:r>
                </w:p>
              </w:tc>
              <w:tc>
                <w:tcPr>
                  <w:tcW w:w="3904" w:type="dxa"/>
                  <w:vMerge/>
                  <w:vAlign w:val="center"/>
                </w:tcPr>
                <w:p w:rsidR="00C40285" w:rsidRPr="00653B26" w:rsidRDefault="00C40285" w:rsidP="00653B26">
                  <w:pPr>
                    <w:spacing w:line="240" w:lineRule="auto"/>
                    <w:ind w:firstLineChars="0" w:firstLine="0"/>
                    <w:jc w:val="center"/>
                    <w:rPr>
                      <w:sz w:val="21"/>
                      <w:szCs w:val="21"/>
                    </w:rPr>
                  </w:pPr>
                </w:p>
              </w:tc>
            </w:tr>
            <w:tr w:rsidR="00C40285" w:rsidRPr="00653B26" w:rsidTr="00512DE3">
              <w:trPr>
                <w:jc w:val="center"/>
              </w:trPr>
              <w:tc>
                <w:tcPr>
                  <w:tcW w:w="2070" w:type="dxa"/>
                  <w:vMerge/>
                  <w:vAlign w:val="center"/>
                </w:tcPr>
                <w:p w:rsidR="00C40285" w:rsidRPr="00653B26" w:rsidRDefault="00C40285" w:rsidP="00653B26">
                  <w:pPr>
                    <w:spacing w:line="240" w:lineRule="auto"/>
                    <w:ind w:firstLineChars="0" w:firstLine="0"/>
                    <w:jc w:val="center"/>
                    <w:rPr>
                      <w:sz w:val="21"/>
                      <w:szCs w:val="21"/>
                    </w:rPr>
                  </w:pPr>
                </w:p>
              </w:tc>
              <w:tc>
                <w:tcPr>
                  <w:tcW w:w="3149" w:type="dxa"/>
                  <w:vAlign w:val="center"/>
                </w:tcPr>
                <w:p w:rsidR="00C40285" w:rsidRPr="00653B26" w:rsidRDefault="00C40285" w:rsidP="00653B26">
                  <w:pPr>
                    <w:spacing w:line="240" w:lineRule="auto"/>
                    <w:ind w:firstLineChars="0" w:firstLine="0"/>
                    <w:jc w:val="center"/>
                    <w:rPr>
                      <w:sz w:val="21"/>
                      <w:szCs w:val="21"/>
                    </w:rPr>
                  </w:pPr>
                  <w:r w:rsidRPr="00653B26">
                    <w:rPr>
                      <w:sz w:val="21"/>
                      <w:szCs w:val="21"/>
                    </w:rPr>
                    <w:t>废油桶</w:t>
                  </w:r>
                </w:p>
              </w:tc>
              <w:tc>
                <w:tcPr>
                  <w:tcW w:w="2435" w:type="dxa"/>
                  <w:vAlign w:val="center"/>
                </w:tcPr>
                <w:p w:rsidR="00C40285" w:rsidRPr="00653B26" w:rsidRDefault="00C40285" w:rsidP="00653B26">
                  <w:pPr>
                    <w:spacing w:line="240" w:lineRule="auto"/>
                    <w:ind w:firstLineChars="0" w:firstLine="0"/>
                    <w:jc w:val="center"/>
                    <w:rPr>
                      <w:sz w:val="21"/>
                      <w:szCs w:val="21"/>
                    </w:rPr>
                  </w:pPr>
                  <w:r w:rsidRPr="00653B26">
                    <w:rPr>
                      <w:sz w:val="21"/>
                      <w:szCs w:val="21"/>
                    </w:rPr>
                    <w:t>危险废物</w:t>
                  </w:r>
                </w:p>
              </w:tc>
              <w:tc>
                <w:tcPr>
                  <w:tcW w:w="1621" w:type="dxa"/>
                  <w:vAlign w:val="center"/>
                </w:tcPr>
                <w:p w:rsidR="00C40285" w:rsidRPr="00653B26" w:rsidRDefault="00C40285" w:rsidP="00653B26">
                  <w:pPr>
                    <w:spacing w:line="240" w:lineRule="auto"/>
                    <w:ind w:firstLineChars="0" w:firstLine="0"/>
                    <w:jc w:val="center"/>
                    <w:rPr>
                      <w:sz w:val="21"/>
                      <w:szCs w:val="21"/>
                    </w:rPr>
                  </w:pPr>
                  <w:r>
                    <w:rPr>
                      <w:rFonts w:hint="eastAsia"/>
                      <w:sz w:val="21"/>
                      <w:szCs w:val="21"/>
                    </w:rPr>
                    <w:t>1.75</w:t>
                  </w:r>
                </w:p>
              </w:tc>
              <w:tc>
                <w:tcPr>
                  <w:tcW w:w="3904" w:type="dxa"/>
                  <w:vMerge/>
                  <w:vAlign w:val="center"/>
                </w:tcPr>
                <w:p w:rsidR="00C40285" w:rsidRPr="00653B26" w:rsidRDefault="00C40285" w:rsidP="00653B26">
                  <w:pPr>
                    <w:spacing w:line="240" w:lineRule="auto"/>
                    <w:ind w:firstLineChars="0" w:firstLine="0"/>
                    <w:jc w:val="center"/>
                    <w:rPr>
                      <w:sz w:val="21"/>
                      <w:szCs w:val="21"/>
                    </w:rPr>
                  </w:pPr>
                </w:p>
              </w:tc>
            </w:tr>
            <w:tr w:rsidR="00C40285" w:rsidRPr="00653B26" w:rsidTr="00512DE3">
              <w:trPr>
                <w:jc w:val="center"/>
              </w:trPr>
              <w:tc>
                <w:tcPr>
                  <w:tcW w:w="2070" w:type="dxa"/>
                  <w:vMerge/>
                  <w:vAlign w:val="center"/>
                </w:tcPr>
                <w:p w:rsidR="00C40285" w:rsidRPr="00653B26" w:rsidRDefault="00C40285" w:rsidP="00653B26">
                  <w:pPr>
                    <w:spacing w:line="240" w:lineRule="auto"/>
                    <w:ind w:firstLineChars="0" w:firstLine="0"/>
                    <w:jc w:val="center"/>
                    <w:rPr>
                      <w:sz w:val="21"/>
                      <w:szCs w:val="21"/>
                    </w:rPr>
                  </w:pPr>
                </w:p>
              </w:tc>
              <w:tc>
                <w:tcPr>
                  <w:tcW w:w="3149" w:type="dxa"/>
                  <w:vAlign w:val="center"/>
                </w:tcPr>
                <w:p w:rsidR="00C40285" w:rsidRPr="00653B26" w:rsidRDefault="00C40285" w:rsidP="00653B26">
                  <w:pPr>
                    <w:spacing w:line="240" w:lineRule="auto"/>
                    <w:ind w:firstLineChars="0" w:firstLine="0"/>
                    <w:jc w:val="center"/>
                    <w:rPr>
                      <w:sz w:val="21"/>
                      <w:szCs w:val="21"/>
                    </w:rPr>
                  </w:pPr>
                  <w:r w:rsidRPr="00653B26">
                    <w:rPr>
                      <w:sz w:val="21"/>
                      <w:szCs w:val="21"/>
                    </w:rPr>
                    <w:t>废切削液</w:t>
                  </w:r>
                </w:p>
              </w:tc>
              <w:tc>
                <w:tcPr>
                  <w:tcW w:w="2435" w:type="dxa"/>
                  <w:vAlign w:val="center"/>
                </w:tcPr>
                <w:p w:rsidR="00C40285" w:rsidRPr="00653B26" w:rsidRDefault="00C40285" w:rsidP="00653B26">
                  <w:pPr>
                    <w:spacing w:line="240" w:lineRule="auto"/>
                    <w:ind w:firstLineChars="0" w:firstLine="0"/>
                    <w:jc w:val="center"/>
                    <w:rPr>
                      <w:sz w:val="21"/>
                      <w:szCs w:val="21"/>
                    </w:rPr>
                  </w:pPr>
                  <w:r w:rsidRPr="00653B26">
                    <w:rPr>
                      <w:sz w:val="21"/>
                      <w:szCs w:val="21"/>
                    </w:rPr>
                    <w:t>危险废物</w:t>
                  </w:r>
                </w:p>
              </w:tc>
              <w:tc>
                <w:tcPr>
                  <w:tcW w:w="1621" w:type="dxa"/>
                  <w:vAlign w:val="center"/>
                </w:tcPr>
                <w:p w:rsidR="00C40285" w:rsidRPr="00653B26" w:rsidRDefault="00C40285" w:rsidP="00653B26">
                  <w:pPr>
                    <w:spacing w:line="240" w:lineRule="auto"/>
                    <w:ind w:firstLineChars="0" w:firstLine="0"/>
                    <w:jc w:val="center"/>
                    <w:rPr>
                      <w:sz w:val="21"/>
                      <w:szCs w:val="21"/>
                    </w:rPr>
                  </w:pPr>
                  <w:r>
                    <w:rPr>
                      <w:rFonts w:hint="eastAsia"/>
                      <w:sz w:val="21"/>
                      <w:szCs w:val="21"/>
                    </w:rPr>
                    <w:t>144.3</w:t>
                  </w:r>
                </w:p>
              </w:tc>
              <w:tc>
                <w:tcPr>
                  <w:tcW w:w="3904" w:type="dxa"/>
                  <w:vMerge/>
                  <w:vAlign w:val="center"/>
                </w:tcPr>
                <w:p w:rsidR="00C40285" w:rsidRPr="00653B26" w:rsidRDefault="00C40285" w:rsidP="00653B26">
                  <w:pPr>
                    <w:spacing w:line="240" w:lineRule="auto"/>
                    <w:ind w:firstLineChars="0" w:firstLine="0"/>
                    <w:jc w:val="center"/>
                    <w:rPr>
                      <w:sz w:val="21"/>
                      <w:szCs w:val="21"/>
                    </w:rPr>
                  </w:pPr>
                </w:p>
              </w:tc>
            </w:tr>
            <w:tr w:rsidR="00C40285" w:rsidRPr="00653B26" w:rsidTr="00512DE3">
              <w:trPr>
                <w:jc w:val="center"/>
              </w:trPr>
              <w:tc>
                <w:tcPr>
                  <w:tcW w:w="2070" w:type="dxa"/>
                  <w:vAlign w:val="center"/>
                </w:tcPr>
                <w:p w:rsidR="00C40285" w:rsidRPr="00653B26" w:rsidRDefault="00C40285" w:rsidP="00653B26">
                  <w:pPr>
                    <w:spacing w:line="240" w:lineRule="auto"/>
                    <w:ind w:firstLineChars="0" w:firstLine="0"/>
                    <w:jc w:val="center"/>
                    <w:rPr>
                      <w:sz w:val="21"/>
                      <w:szCs w:val="21"/>
                    </w:rPr>
                  </w:pPr>
                  <w:r w:rsidRPr="00653B26">
                    <w:rPr>
                      <w:sz w:val="21"/>
                      <w:szCs w:val="21"/>
                    </w:rPr>
                    <w:t>废水</w:t>
                  </w:r>
                  <w:r>
                    <w:rPr>
                      <w:rFonts w:hint="eastAsia"/>
                      <w:sz w:val="21"/>
                      <w:szCs w:val="21"/>
                    </w:rPr>
                    <w:t>预</w:t>
                  </w:r>
                  <w:r w:rsidRPr="00653B26">
                    <w:rPr>
                      <w:sz w:val="21"/>
                      <w:szCs w:val="21"/>
                    </w:rPr>
                    <w:t>处理</w:t>
                  </w:r>
                </w:p>
              </w:tc>
              <w:tc>
                <w:tcPr>
                  <w:tcW w:w="3149" w:type="dxa"/>
                  <w:vAlign w:val="center"/>
                </w:tcPr>
                <w:p w:rsidR="00C40285" w:rsidRPr="00653B26" w:rsidRDefault="00C40285" w:rsidP="00653B26">
                  <w:pPr>
                    <w:spacing w:line="240" w:lineRule="auto"/>
                    <w:ind w:firstLineChars="0" w:firstLine="0"/>
                    <w:jc w:val="center"/>
                    <w:rPr>
                      <w:sz w:val="21"/>
                      <w:szCs w:val="21"/>
                    </w:rPr>
                  </w:pPr>
                  <w:r w:rsidRPr="00653B26">
                    <w:rPr>
                      <w:sz w:val="21"/>
                      <w:szCs w:val="21"/>
                    </w:rPr>
                    <w:t>油泥</w:t>
                  </w:r>
                </w:p>
              </w:tc>
              <w:tc>
                <w:tcPr>
                  <w:tcW w:w="2435" w:type="dxa"/>
                  <w:vAlign w:val="center"/>
                </w:tcPr>
                <w:p w:rsidR="00C40285" w:rsidRPr="00653B26" w:rsidRDefault="00C40285" w:rsidP="00653B26">
                  <w:pPr>
                    <w:spacing w:line="240" w:lineRule="auto"/>
                    <w:ind w:firstLineChars="0" w:firstLine="0"/>
                    <w:jc w:val="center"/>
                    <w:rPr>
                      <w:sz w:val="21"/>
                      <w:szCs w:val="21"/>
                    </w:rPr>
                  </w:pPr>
                  <w:r w:rsidRPr="00653B26">
                    <w:rPr>
                      <w:sz w:val="21"/>
                      <w:szCs w:val="21"/>
                    </w:rPr>
                    <w:t>危险废物</w:t>
                  </w:r>
                </w:p>
              </w:tc>
              <w:tc>
                <w:tcPr>
                  <w:tcW w:w="1621" w:type="dxa"/>
                  <w:vAlign w:val="center"/>
                </w:tcPr>
                <w:p w:rsidR="00C40285" w:rsidRPr="00653B26" w:rsidRDefault="00C40285" w:rsidP="00653B26">
                  <w:pPr>
                    <w:spacing w:line="240" w:lineRule="auto"/>
                    <w:ind w:firstLineChars="0" w:firstLine="0"/>
                    <w:jc w:val="center"/>
                    <w:rPr>
                      <w:sz w:val="21"/>
                      <w:szCs w:val="21"/>
                    </w:rPr>
                  </w:pPr>
                  <w:r>
                    <w:rPr>
                      <w:rFonts w:hint="eastAsia"/>
                      <w:sz w:val="21"/>
                      <w:szCs w:val="21"/>
                    </w:rPr>
                    <w:t>2.15</w:t>
                  </w:r>
                </w:p>
              </w:tc>
              <w:tc>
                <w:tcPr>
                  <w:tcW w:w="3904" w:type="dxa"/>
                  <w:vMerge/>
                  <w:vAlign w:val="center"/>
                </w:tcPr>
                <w:p w:rsidR="00C40285" w:rsidRPr="00653B26" w:rsidRDefault="00C40285" w:rsidP="00653B26">
                  <w:pPr>
                    <w:spacing w:line="240" w:lineRule="auto"/>
                    <w:ind w:firstLineChars="0" w:firstLine="0"/>
                    <w:jc w:val="center"/>
                    <w:rPr>
                      <w:sz w:val="21"/>
                      <w:szCs w:val="21"/>
                    </w:rPr>
                  </w:pPr>
                </w:p>
              </w:tc>
            </w:tr>
            <w:tr w:rsidR="00C40285" w:rsidRPr="00653B26" w:rsidTr="00512DE3">
              <w:trPr>
                <w:jc w:val="center"/>
              </w:trPr>
              <w:tc>
                <w:tcPr>
                  <w:tcW w:w="2070" w:type="dxa"/>
                  <w:vMerge w:val="restart"/>
                  <w:vAlign w:val="center"/>
                </w:tcPr>
                <w:p w:rsidR="00C40285" w:rsidRPr="00653B26" w:rsidRDefault="00C40285" w:rsidP="00653B26">
                  <w:pPr>
                    <w:spacing w:line="240" w:lineRule="auto"/>
                    <w:ind w:firstLineChars="0" w:firstLine="0"/>
                    <w:jc w:val="center"/>
                    <w:rPr>
                      <w:sz w:val="21"/>
                      <w:szCs w:val="21"/>
                    </w:rPr>
                  </w:pPr>
                  <w:r w:rsidRPr="00653B26">
                    <w:rPr>
                      <w:sz w:val="21"/>
                      <w:szCs w:val="21"/>
                    </w:rPr>
                    <w:t>废气处理</w:t>
                  </w:r>
                </w:p>
              </w:tc>
              <w:tc>
                <w:tcPr>
                  <w:tcW w:w="3149" w:type="dxa"/>
                  <w:vAlign w:val="center"/>
                </w:tcPr>
                <w:p w:rsidR="00C40285" w:rsidRPr="00653B26" w:rsidRDefault="00C40285" w:rsidP="00653B26">
                  <w:pPr>
                    <w:spacing w:line="240" w:lineRule="auto"/>
                    <w:ind w:firstLineChars="0" w:firstLine="0"/>
                    <w:jc w:val="center"/>
                    <w:rPr>
                      <w:sz w:val="21"/>
                      <w:szCs w:val="21"/>
                    </w:rPr>
                  </w:pPr>
                  <w:r w:rsidRPr="00653B26">
                    <w:rPr>
                      <w:sz w:val="21"/>
                      <w:szCs w:val="21"/>
                    </w:rPr>
                    <w:t>废活性炭</w:t>
                  </w:r>
                </w:p>
              </w:tc>
              <w:tc>
                <w:tcPr>
                  <w:tcW w:w="2435" w:type="dxa"/>
                  <w:vAlign w:val="center"/>
                </w:tcPr>
                <w:p w:rsidR="00C40285" w:rsidRPr="00653B26" w:rsidRDefault="00C40285" w:rsidP="00653B26">
                  <w:pPr>
                    <w:spacing w:line="240" w:lineRule="auto"/>
                    <w:ind w:firstLineChars="0" w:firstLine="0"/>
                    <w:jc w:val="center"/>
                    <w:rPr>
                      <w:sz w:val="21"/>
                      <w:szCs w:val="21"/>
                    </w:rPr>
                  </w:pPr>
                  <w:r w:rsidRPr="00653B26">
                    <w:rPr>
                      <w:sz w:val="21"/>
                      <w:szCs w:val="21"/>
                    </w:rPr>
                    <w:t>危险废物</w:t>
                  </w:r>
                </w:p>
              </w:tc>
              <w:tc>
                <w:tcPr>
                  <w:tcW w:w="1621" w:type="dxa"/>
                  <w:vAlign w:val="center"/>
                </w:tcPr>
                <w:p w:rsidR="00C40285" w:rsidRPr="00653B26" w:rsidRDefault="006B416D" w:rsidP="000E7C02">
                  <w:pPr>
                    <w:spacing w:line="240" w:lineRule="auto"/>
                    <w:ind w:firstLineChars="0" w:firstLine="0"/>
                    <w:jc w:val="center"/>
                    <w:rPr>
                      <w:sz w:val="21"/>
                      <w:szCs w:val="21"/>
                    </w:rPr>
                  </w:pPr>
                  <w:r>
                    <w:rPr>
                      <w:rFonts w:hint="eastAsia"/>
                      <w:sz w:val="21"/>
                      <w:szCs w:val="21"/>
                    </w:rPr>
                    <w:t>32.25</w:t>
                  </w:r>
                </w:p>
              </w:tc>
              <w:tc>
                <w:tcPr>
                  <w:tcW w:w="3904" w:type="dxa"/>
                  <w:vMerge/>
                  <w:vAlign w:val="center"/>
                </w:tcPr>
                <w:p w:rsidR="00C40285" w:rsidRPr="00653B26" w:rsidRDefault="00C40285" w:rsidP="00653B26">
                  <w:pPr>
                    <w:spacing w:line="240" w:lineRule="auto"/>
                    <w:ind w:firstLineChars="0" w:firstLine="0"/>
                    <w:jc w:val="center"/>
                    <w:rPr>
                      <w:sz w:val="21"/>
                      <w:szCs w:val="21"/>
                    </w:rPr>
                  </w:pPr>
                </w:p>
              </w:tc>
            </w:tr>
            <w:tr w:rsidR="00160752" w:rsidRPr="00653B26" w:rsidTr="00512DE3">
              <w:trPr>
                <w:jc w:val="center"/>
              </w:trPr>
              <w:tc>
                <w:tcPr>
                  <w:tcW w:w="2070" w:type="dxa"/>
                  <w:vMerge/>
                  <w:vAlign w:val="center"/>
                </w:tcPr>
                <w:p w:rsidR="00160752" w:rsidRPr="00653B26" w:rsidRDefault="00160752" w:rsidP="00653B26">
                  <w:pPr>
                    <w:spacing w:line="240" w:lineRule="auto"/>
                    <w:ind w:firstLineChars="0" w:firstLine="0"/>
                    <w:jc w:val="center"/>
                    <w:rPr>
                      <w:sz w:val="21"/>
                      <w:szCs w:val="21"/>
                    </w:rPr>
                  </w:pPr>
                </w:p>
              </w:tc>
              <w:tc>
                <w:tcPr>
                  <w:tcW w:w="3149" w:type="dxa"/>
                  <w:vAlign w:val="center"/>
                </w:tcPr>
                <w:p w:rsidR="00160752" w:rsidRPr="00653B26" w:rsidRDefault="00160752" w:rsidP="00653B26">
                  <w:pPr>
                    <w:spacing w:line="240" w:lineRule="auto"/>
                    <w:ind w:firstLineChars="0" w:firstLine="0"/>
                    <w:jc w:val="center"/>
                    <w:rPr>
                      <w:sz w:val="21"/>
                      <w:szCs w:val="21"/>
                    </w:rPr>
                  </w:pPr>
                  <w:r>
                    <w:rPr>
                      <w:rFonts w:hint="eastAsia"/>
                      <w:sz w:val="21"/>
                      <w:szCs w:val="21"/>
                    </w:rPr>
                    <w:t>废过滤棉</w:t>
                  </w:r>
                </w:p>
              </w:tc>
              <w:tc>
                <w:tcPr>
                  <w:tcW w:w="2435" w:type="dxa"/>
                  <w:vAlign w:val="center"/>
                </w:tcPr>
                <w:p w:rsidR="00160752" w:rsidRPr="00653B26" w:rsidRDefault="00160752" w:rsidP="00653B26">
                  <w:pPr>
                    <w:spacing w:line="240" w:lineRule="auto"/>
                    <w:ind w:firstLineChars="0" w:firstLine="0"/>
                    <w:jc w:val="center"/>
                    <w:rPr>
                      <w:sz w:val="21"/>
                      <w:szCs w:val="21"/>
                    </w:rPr>
                  </w:pPr>
                  <w:r>
                    <w:rPr>
                      <w:rFonts w:hint="eastAsia"/>
                      <w:sz w:val="21"/>
                      <w:szCs w:val="21"/>
                    </w:rPr>
                    <w:t>危险废物</w:t>
                  </w:r>
                </w:p>
              </w:tc>
              <w:tc>
                <w:tcPr>
                  <w:tcW w:w="1621" w:type="dxa"/>
                  <w:vAlign w:val="center"/>
                </w:tcPr>
                <w:p w:rsidR="00160752" w:rsidRDefault="00160752" w:rsidP="000E7C02">
                  <w:pPr>
                    <w:spacing w:line="240" w:lineRule="auto"/>
                    <w:ind w:firstLineChars="0" w:firstLine="0"/>
                    <w:jc w:val="center"/>
                    <w:rPr>
                      <w:sz w:val="21"/>
                      <w:szCs w:val="21"/>
                    </w:rPr>
                  </w:pPr>
                  <w:r>
                    <w:rPr>
                      <w:rFonts w:hint="eastAsia"/>
                      <w:sz w:val="21"/>
                      <w:szCs w:val="21"/>
                    </w:rPr>
                    <w:t>1</w:t>
                  </w:r>
                </w:p>
              </w:tc>
              <w:tc>
                <w:tcPr>
                  <w:tcW w:w="3904" w:type="dxa"/>
                  <w:vMerge/>
                  <w:vAlign w:val="center"/>
                </w:tcPr>
                <w:p w:rsidR="00160752" w:rsidRPr="00653B26" w:rsidRDefault="00160752" w:rsidP="00653B26">
                  <w:pPr>
                    <w:spacing w:line="240" w:lineRule="auto"/>
                    <w:ind w:firstLineChars="0" w:firstLine="0"/>
                    <w:jc w:val="center"/>
                    <w:rPr>
                      <w:sz w:val="21"/>
                      <w:szCs w:val="21"/>
                    </w:rPr>
                  </w:pPr>
                </w:p>
              </w:tc>
            </w:tr>
            <w:tr w:rsidR="00C06230" w:rsidRPr="00653B26" w:rsidTr="00512DE3">
              <w:trPr>
                <w:jc w:val="center"/>
              </w:trPr>
              <w:tc>
                <w:tcPr>
                  <w:tcW w:w="2070" w:type="dxa"/>
                  <w:vAlign w:val="center"/>
                </w:tcPr>
                <w:p w:rsidR="00C06230" w:rsidRPr="00653B26" w:rsidRDefault="00C06230" w:rsidP="001C6BFD">
                  <w:pPr>
                    <w:spacing w:line="240" w:lineRule="auto"/>
                    <w:ind w:firstLineChars="0" w:firstLine="0"/>
                    <w:jc w:val="center"/>
                    <w:rPr>
                      <w:sz w:val="21"/>
                      <w:szCs w:val="21"/>
                    </w:rPr>
                  </w:pPr>
                  <w:r w:rsidRPr="00653B26">
                    <w:rPr>
                      <w:sz w:val="21"/>
                      <w:szCs w:val="21"/>
                    </w:rPr>
                    <w:t>污水处理</w:t>
                  </w:r>
                  <w:r>
                    <w:rPr>
                      <w:rFonts w:hint="eastAsia"/>
                      <w:sz w:val="21"/>
                      <w:szCs w:val="21"/>
                    </w:rPr>
                    <w:t>站</w:t>
                  </w:r>
                </w:p>
              </w:tc>
              <w:tc>
                <w:tcPr>
                  <w:tcW w:w="3149" w:type="dxa"/>
                  <w:vAlign w:val="center"/>
                </w:tcPr>
                <w:p w:rsidR="00C06230" w:rsidRPr="00653B26" w:rsidRDefault="00C06230" w:rsidP="001C6BFD">
                  <w:pPr>
                    <w:spacing w:line="240" w:lineRule="auto"/>
                    <w:ind w:firstLineChars="0" w:firstLine="0"/>
                    <w:jc w:val="center"/>
                    <w:rPr>
                      <w:sz w:val="21"/>
                      <w:szCs w:val="21"/>
                    </w:rPr>
                  </w:pPr>
                  <w:r w:rsidRPr="00653B26">
                    <w:rPr>
                      <w:sz w:val="21"/>
                      <w:szCs w:val="21"/>
                    </w:rPr>
                    <w:t>污泥</w:t>
                  </w:r>
                </w:p>
              </w:tc>
              <w:tc>
                <w:tcPr>
                  <w:tcW w:w="2435" w:type="dxa"/>
                  <w:vAlign w:val="center"/>
                </w:tcPr>
                <w:p w:rsidR="00C06230" w:rsidRPr="00653B26" w:rsidRDefault="00C06230" w:rsidP="001C6BFD">
                  <w:pPr>
                    <w:spacing w:line="240" w:lineRule="auto"/>
                    <w:ind w:firstLineChars="0" w:firstLine="0"/>
                    <w:jc w:val="center"/>
                    <w:rPr>
                      <w:sz w:val="21"/>
                      <w:szCs w:val="21"/>
                    </w:rPr>
                  </w:pPr>
                  <w:r w:rsidRPr="00653B26">
                    <w:rPr>
                      <w:sz w:val="21"/>
                      <w:szCs w:val="21"/>
                    </w:rPr>
                    <w:t>危险废物</w:t>
                  </w:r>
                </w:p>
              </w:tc>
              <w:tc>
                <w:tcPr>
                  <w:tcW w:w="1621" w:type="dxa"/>
                  <w:vAlign w:val="center"/>
                </w:tcPr>
                <w:p w:rsidR="00C06230" w:rsidRPr="00653B26" w:rsidRDefault="00F50018" w:rsidP="001C6BFD">
                  <w:pPr>
                    <w:spacing w:line="240" w:lineRule="auto"/>
                    <w:ind w:firstLineChars="0" w:firstLine="0"/>
                    <w:jc w:val="center"/>
                    <w:rPr>
                      <w:sz w:val="21"/>
                      <w:szCs w:val="21"/>
                    </w:rPr>
                  </w:pPr>
                  <w:r>
                    <w:rPr>
                      <w:rFonts w:hint="eastAsia"/>
                      <w:sz w:val="21"/>
                      <w:szCs w:val="21"/>
                    </w:rPr>
                    <w:t>0.70</w:t>
                  </w:r>
                </w:p>
              </w:tc>
              <w:tc>
                <w:tcPr>
                  <w:tcW w:w="3904" w:type="dxa"/>
                  <w:vMerge/>
                  <w:vAlign w:val="center"/>
                </w:tcPr>
                <w:p w:rsidR="00C06230" w:rsidRPr="00653B26" w:rsidRDefault="00C06230" w:rsidP="00653B26">
                  <w:pPr>
                    <w:spacing w:line="240" w:lineRule="auto"/>
                    <w:ind w:firstLineChars="0" w:firstLine="0"/>
                    <w:jc w:val="center"/>
                    <w:rPr>
                      <w:sz w:val="21"/>
                      <w:szCs w:val="21"/>
                    </w:rPr>
                  </w:pPr>
                </w:p>
              </w:tc>
            </w:tr>
            <w:tr w:rsidR="00C06230" w:rsidRPr="00653B26" w:rsidTr="00512DE3">
              <w:trPr>
                <w:jc w:val="center"/>
              </w:trPr>
              <w:tc>
                <w:tcPr>
                  <w:tcW w:w="2070" w:type="dxa"/>
                  <w:vAlign w:val="center"/>
                </w:tcPr>
                <w:p w:rsidR="00C06230" w:rsidRPr="00653B26" w:rsidRDefault="00C06230" w:rsidP="00653B26">
                  <w:pPr>
                    <w:spacing w:line="240" w:lineRule="auto"/>
                    <w:ind w:firstLineChars="0" w:firstLine="0"/>
                    <w:jc w:val="center"/>
                    <w:rPr>
                      <w:sz w:val="21"/>
                      <w:szCs w:val="21"/>
                    </w:rPr>
                  </w:pPr>
                  <w:r w:rsidRPr="00653B26">
                    <w:rPr>
                      <w:sz w:val="21"/>
                      <w:szCs w:val="21"/>
                    </w:rPr>
                    <w:t>劳保用品</w:t>
                  </w:r>
                </w:p>
              </w:tc>
              <w:tc>
                <w:tcPr>
                  <w:tcW w:w="3149" w:type="dxa"/>
                  <w:vAlign w:val="center"/>
                </w:tcPr>
                <w:p w:rsidR="00C06230" w:rsidRPr="00653B26" w:rsidRDefault="00B80B6A" w:rsidP="00B80B6A">
                  <w:pPr>
                    <w:spacing w:line="240" w:lineRule="auto"/>
                    <w:ind w:firstLineChars="0" w:firstLine="0"/>
                    <w:jc w:val="center"/>
                    <w:rPr>
                      <w:sz w:val="21"/>
                      <w:szCs w:val="21"/>
                    </w:rPr>
                  </w:pPr>
                  <w:r>
                    <w:rPr>
                      <w:sz w:val="21"/>
                      <w:szCs w:val="21"/>
                    </w:rPr>
                    <w:t>含油废抹布、手套</w:t>
                  </w:r>
                  <w:r w:rsidR="00C06230" w:rsidRPr="00653B26">
                    <w:rPr>
                      <w:sz w:val="21"/>
                      <w:szCs w:val="21"/>
                    </w:rPr>
                    <w:t>等</w:t>
                  </w:r>
                </w:p>
              </w:tc>
              <w:tc>
                <w:tcPr>
                  <w:tcW w:w="2435" w:type="dxa"/>
                  <w:vAlign w:val="center"/>
                </w:tcPr>
                <w:p w:rsidR="00C06230" w:rsidRPr="00653B26" w:rsidRDefault="00C06230" w:rsidP="00653B26">
                  <w:pPr>
                    <w:spacing w:line="240" w:lineRule="auto"/>
                    <w:ind w:firstLineChars="0" w:firstLine="0"/>
                    <w:jc w:val="center"/>
                    <w:rPr>
                      <w:sz w:val="21"/>
                      <w:szCs w:val="21"/>
                    </w:rPr>
                  </w:pPr>
                  <w:r w:rsidRPr="00653B26">
                    <w:rPr>
                      <w:sz w:val="21"/>
                      <w:szCs w:val="21"/>
                    </w:rPr>
                    <w:t>危险废物</w:t>
                  </w:r>
                </w:p>
              </w:tc>
              <w:tc>
                <w:tcPr>
                  <w:tcW w:w="1621" w:type="dxa"/>
                  <w:vAlign w:val="center"/>
                </w:tcPr>
                <w:p w:rsidR="00C06230" w:rsidRPr="00653B26" w:rsidRDefault="00C06230" w:rsidP="00653B26">
                  <w:pPr>
                    <w:spacing w:line="240" w:lineRule="auto"/>
                    <w:ind w:firstLineChars="0" w:firstLine="0"/>
                    <w:jc w:val="center"/>
                    <w:rPr>
                      <w:sz w:val="21"/>
                      <w:szCs w:val="21"/>
                    </w:rPr>
                  </w:pPr>
                  <w:r>
                    <w:rPr>
                      <w:rFonts w:hint="eastAsia"/>
                      <w:sz w:val="21"/>
                      <w:szCs w:val="21"/>
                    </w:rPr>
                    <w:t>0.4</w:t>
                  </w:r>
                </w:p>
              </w:tc>
              <w:tc>
                <w:tcPr>
                  <w:tcW w:w="3904" w:type="dxa"/>
                  <w:vMerge/>
                  <w:vAlign w:val="center"/>
                </w:tcPr>
                <w:p w:rsidR="00C06230" w:rsidRPr="00653B26" w:rsidRDefault="00C06230" w:rsidP="00653B26">
                  <w:pPr>
                    <w:spacing w:line="240" w:lineRule="auto"/>
                    <w:ind w:firstLineChars="0" w:firstLine="0"/>
                    <w:jc w:val="center"/>
                    <w:rPr>
                      <w:sz w:val="21"/>
                      <w:szCs w:val="21"/>
                    </w:rPr>
                  </w:pPr>
                </w:p>
              </w:tc>
            </w:tr>
            <w:tr w:rsidR="00C06230" w:rsidRPr="00653B26" w:rsidTr="00512DE3">
              <w:trPr>
                <w:jc w:val="center"/>
              </w:trPr>
              <w:tc>
                <w:tcPr>
                  <w:tcW w:w="2070" w:type="dxa"/>
                  <w:vAlign w:val="center"/>
                </w:tcPr>
                <w:p w:rsidR="00C06230" w:rsidRPr="00653B26" w:rsidRDefault="00C06230" w:rsidP="003927D1">
                  <w:pPr>
                    <w:spacing w:line="240" w:lineRule="auto"/>
                    <w:ind w:firstLineChars="0" w:firstLine="0"/>
                    <w:jc w:val="center"/>
                    <w:rPr>
                      <w:sz w:val="21"/>
                      <w:szCs w:val="21"/>
                    </w:rPr>
                  </w:pPr>
                  <w:r w:rsidRPr="00653B26">
                    <w:rPr>
                      <w:sz w:val="21"/>
                      <w:szCs w:val="21"/>
                    </w:rPr>
                    <w:t>职工生活</w:t>
                  </w:r>
                </w:p>
              </w:tc>
              <w:tc>
                <w:tcPr>
                  <w:tcW w:w="3149" w:type="dxa"/>
                  <w:vAlign w:val="center"/>
                </w:tcPr>
                <w:p w:rsidR="00C06230" w:rsidRPr="00653B26" w:rsidRDefault="00C06230" w:rsidP="003927D1">
                  <w:pPr>
                    <w:spacing w:line="240" w:lineRule="auto"/>
                    <w:ind w:firstLineChars="0" w:firstLine="0"/>
                    <w:jc w:val="center"/>
                    <w:rPr>
                      <w:sz w:val="21"/>
                      <w:szCs w:val="21"/>
                    </w:rPr>
                  </w:pPr>
                  <w:r w:rsidRPr="00653B26">
                    <w:rPr>
                      <w:sz w:val="21"/>
                      <w:szCs w:val="21"/>
                    </w:rPr>
                    <w:t>生活垃圾</w:t>
                  </w:r>
                </w:p>
              </w:tc>
              <w:tc>
                <w:tcPr>
                  <w:tcW w:w="2435" w:type="dxa"/>
                  <w:vAlign w:val="center"/>
                </w:tcPr>
                <w:p w:rsidR="00C06230" w:rsidRPr="00653B26" w:rsidRDefault="00C06230" w:rsidP="003927D1">
                  <w:pPr>
                    <w:spacing w:line="240" w:lineRule="auto"/>
                    <w:ind w:firstLineChars="0" w:firstLine="0"/>
                    <w:jc w:val="center"/>
                    <w:rPr>
                      <w:sz w:val="21"/>
                      <w:szCs w:val="21"/>
                    </w:rPr>
                  </w:pPr>
                  <w:r w:rsidRPr="00653B26">
                    <w:rPr>
                      <w:sz w:val="21"/>
                      <w:szCs w:val="21"/>
                    </w:rPr>
                    <w:t>/</w:t>
                  </w:r>
                </w:p>
              </w:tc>
              <w:tc>
                <w:tcPr>
                  <w:tcW w:w="1621" w:type="dxa"/>
                  <w:vAlign w:val="center"/>
                </w:tcPr>
                <w:p w:rsidR="00C06230" w:rsidRPr="00653B26" w:rsidRDefault="00167686" w:rsidP="003927D1">
                  <w:pPr>
                    <w:spacing w:line="240" w:lineRule="auto"/>
                    <w:ind w:firstLineChars="0" w:firstLine="0"/>
                    <w:jc w:val="center"/>
                    <w:rPr>
                      <w:sz w:val="21"/>
                      <w:szCs w:val="21"/>
                    </w:rPr>
                  </w:pPr>
                  <w:r>
                    <w:rPr>
                      <w:rFonts w:hint="eastAsia"/>
                      <w:sz w:val="21"/>
                      <w:szCs w:val="21"/>
                    </w:rPr>
                    <w:t>106.5</w:t>
                  </w:r>
                </w:p>
              </w:tc>
              <w:tc>
                <w:tcPr>
                  <w:tcW w:w="3904" w:type="dxa"/>
                  <w:vAlign w:val="center"/>
                </w:tcPr>
                <w:p w:rsidR="00C06230" w:rsidRPr="00653B26" w:rsidRDefault="00C06230" w:rsidP="00653B26">
                  <w:pPr>
                    <w:spacing w:line="240" w:lineRule="auto"/>
                    <w:ind w:firstLineChars="0" w:firstLine="0"/>
                    <w:jc w:val="center"/>
                    <w:rPr>
                      <w:sz w:val="21"/>
                      <w:szCs w:val="21"/>
                    </w:rPr>
                  </w:pPr>
                  <w:r w:rsidRPr="00653B26">
                    <w:rPr>
                      <w:sz w:val="21"/>
                      <w:szCs w:val="21"/>
                    </w:rPr>
                    <w:t>由环卫部门清运处置</w:t>
                  </w:r>
                </w:p>
              </w:tc>
            </w:tr>
          </w:tbl>
          <w:p w:rsidR="0057439C" w:rsidRPr="005F7412" w:rsidRDefault="00DA4637" w:rsidP="005F7412">
            <w:pPr>
              <w:widowControl/>
              <w:ind w:firstLine="422"/>
              <w:jc w:val="center"/>
              <w:rPr>
                <w:b/>
                <w:bCs/>
                <w:color w:val="000000"/>
                <w:kern w:val="0"/>
                <w:sz w:val="21"/>
                <w:szCs w:val="21"/>
              </w:rPr>
            </w:pPr>
            <w:r w:rsidRPr="005F7412">
              <w:rPr>
                <w:rFonts w:hint="eastAsia"/>
                <w:b/>
                <w:bCs/>
                <w:color w:val="000000"/>
                <w:kern w:val="0"/>
                <w:sz w:val="21"/>
                <w:szCs w:val="21"/>
              </w:rPr>
              <w:t>表</w:t>
            </w:r>
            <w:r w:rsidRPr="005F7412">
              <w:rPr>
                <w:rFonts w:hint="eastAsia"/>
                <w:b/>
                <w:bCs/>
                <w:color w:val="000000"/>
                <w:kern w:val="0"/>
                <w:sz w:val="21"/>
                <w:szCs w:val="21"/>
              </w:rPr>
              <w:t>4</w:t>
            </w:r>
            <w:r w:rsidR="00207115">
              <w:rPr>
                <w:rFonts w:hint="eastAsia"/>
                <w:b/>
                <w:bCs/>
                <w:color w:val="000000"/>
                <w:kern w:val="0"/>
                <w:sz w:val="21"/>
                <w:szCs w:val="21"/>
              </w:rPr>
              <w:t>-2</w:t>
            </w:r>
            <w:r w:rsidR="004E40E1">
              <w:rPr>
                <w:rFonts w:hint="eastAsia"/>
                <w:b/>
                <w:bCs/>
                <w:color w:val="000000"/>
                <w:kern w:val="0"/>
                <w:sz w:val="21"/>
                <w:szCs w:val="21"/>
              </w:rPr>
              <w:t>9</w:t>
            </w:r>
            <w:r w:rsidRPr="005F7412">
              <w:rPr>
                <w:rFonts w:hint="eastAsia"/>
                <w:b/>
                <w:bCs/>
                <w:color w:val="000000"/>
                <w:kern w:val="0"/>
                <w:sz w:val="21"/>
                <w:szCs w:val="21"/>
              </w:rPr>
              <w:t xml:space="preserve">  </w:t>
            </w:r>
            <w:r w:rsidRPr="005F7412">
              <w:rPr>
                <w:rFonts w:hint="eastAsia"/>
                <w:b/>
                <w:bCs/>
                <w:color w:val="000000"/>
                <w:kern w:val="0"/>
                <w:sz w:val="21"/>
                <w:szCs w:val="21"/>
              </w:rPr>
              <w:t>危险废物汇总表</w:t>
            </w:r>
          </w:p>
          <w:tbl>
            <w:tblPr>
              <w:tblStyle w:val="ab"/>
              <w:tblW w:w="5000" w:type="pct"/>
              <w:jc w:val="center"/>
              <w:tblLayout w:type="fixed"/>
              <w:tblLook w:val="04A0" w:firstRow="1" w:lastRow="0" w:firstColumn="1" w:lastColumn="0" w:noHBand="0" w:noVBand="1"/>
            </w:tblPr>
            <w:tblGrid>
              <w:gridCol w:w="1127"/>
              <w:gridCol w:w="867"/>
              <w:gridCol w:w="1301"/>
              <w:gridCol w:w="986"/>
              <w:gridCol w:w="1276"/>
              <w:gridCol w:w="850"/>
              <w:gridCol w:w="1418"/>
              <w:gridCol w:w="1418"/>
              <w:gridCol w:w="708"/>
              <w:gridCol w:w="709"/>
              <w:gridCol w:w="2519"/>
            </w:tblGrid>
            <w:tr w:rsidR="0057439C" w:rsidRPr="004E41FF" w:rsidTr="00750283">
              <w:trPr>
                <w:jc w:val="center"/>
              </w:trPr>
              <w:tc>
                <w:tcPr>
                  <w:tcW w:w="1127" w:type="dxa"/>
                  <w:vAlign w:val="center"/>
                </w:tcPr>
                <w:p w:rsidR="0057439C" w:rsidRPr="004E41FF" w:rsidRDefault="00DA4637" w:rsidP="000D0FB7">
                  <w:pPr>
                    <w:spacing w:line="240" w:lineRule="auto"/>
                    <w:ind w:firstLineChars="0" w:firstLine="0"/>
                    <w:jc w:val="center"/>
                    <w:rPr>
                      <w:sz w:val="21"/>
                      <w:szCs w:val="21"/>
                    </w:rPr>
                  </w:pPr>
                  <w:r w:rsidRPr="004E41FF">
                    <w:rPr>
                      <w:sz w:val="21"/>
                      <w:szCs w:val="21"/>
                    </w:rPr>
                    <w:t>危废名称</w:t>
                  </w:r>
                </w:p>
              </w:tc>
              <w:tc>
                <w:tcPr>
                  <w:tcW w:w="867" w:type="dxa"/>
                  <w:vAlign w:val="center"/>
                </w:tcPr>
                <w:p w:rsidR="0057439C" w:rsidRPr="004E41FF" w:rsidRDefault="00DA4637" w:rsidP="000D0FB7">
                  <w:pPr>
                    <w:spacing w:line="240" w:lineRule="auto"/>
                    <w:ind w:firstLineChars="0" w:firstLine="0"/>
                    <w:jc w:val="center"/>
                    <w:rPr>
                      <w:sz w:val="21"/>
                      <w:szCs w:val="21"/>
                    </w:rPr>
                  </w:pPr>
                  <w:r w:rsidRPr="004E41FF">
                    <w:rPr>
                      <w:sz w:val="21"/>
                      <w:szCs w:val="21"/>
                    </w:rPr>
                    <w:t>类别</w:t>
                  </w:r>
                </w:p>
              </w:tc>
              <w:tc>
                <w:tcPr>
                  <w:tcW w:w="1301" w:type="dxa"/>
                  <w:vAlign w:val="center"/>
                </w:tcPr>
                <w:p w:rsidR="0057439C" w:rsidRPr="004E41FF" w:rsidRDefault="00DA4637" w:rsidP="000D0FB7">
                  <w:pPr>
                    <w:spacing w:line="240" w:lineRule="auto"/>
                    <w:ind w:firstLineChars="0" w:firstLine="0"/>
                    <w:jc w:val="center"/>
                    <w:rPr>
                      <w:sz w:val="21"/>
                      <w:szCs w:val="21"/>
                    </w:rPr>
                  </w:pPr>
                  <w:r w:rsidRPr="004E41FF">
                    <w:rPr>
                      <w:sz w:val="21"/>
                      <w:szCs w:val="21"/>
                    </w:rPr>
                    <w:t>代码</w:t>
                  </w:r>
                </w:p>
              </w:tc>
              <w:tc>
                <w:tcPr>
                  <w:tcW w:w="986" w:type="dxa"/>
                  <w:vAlign w:val="center"/>
                </w:tcPr>
                <w:p w:rsidR="0057439C" w:rsidRPr="004E41FF" w:rsidRDefault="00DA4637" w:rsidP="000D0FB7">
                  <w:pPr>
                    <w:spacing w:line="240" w:lineRule="auto"/>
                    <w:ind w:firstLineChars="0" w:firstLine="0"/>
                    <w:jc w:val="center"/>
                    <w:rPr>
                      <w:sz w:val="21"/>
                      <w:szCs w:val="21"/>
                    </w:rPr>
                  </w:pPr>
                  <w:r w:rsidRPr="004E41FF">
                    <w:rPr>
                      <w:sz w:val="21"/>
                      <w:szCs w:val="21"/>
                    </w:rPr>
                    <w:t>产生量（</w:t>
                  </w:r>
                  <w:r w:rsidRPr="004E41FF">
                    <w:rPr>
                      <w:sz w:val="21"/>
                      <w:szCs w:val="21"/>
                    </w:rPr>
                    <w:t>t/a</w:t>
                  </w:r>
                  <w:r w:rsidRPr="004E41FF">
                    <w:rPr>
                      <w:sz w:val="21"/>
                      <w:szCs w:val="21"/>
                    </w:rPr>
                    <w:t>）</w:t>
                  </w:r>
                </w:p>
              </w:tc>
              <w:tc>
                <w:tcPr>
                  <w:tcW w:w="1276" w:type="dxa"/>
                  <w:vAlign w:val="center"/>
                </w:tcPr>
                <w:p w:rsidR="0057439C" w:rsidRPr="004E41FF" w:rsidRDefault="00DA4637" w:rsidP="000D0FB7">
                  <w:pPr>
                    <w:spacing w:line="240" w:lineRule="auto"/>
                    <w:ind w:firstLineChars="0" w:firstLine="0"/>
                    <w:jc w:val="center"/>
                    <w:rPr>
                      <w:sz w:val="21"/>
                      <w:szCs w:val="21"/>
                    </w:rPr>
                  </w:pPr>
                  <w:r w:rsidRPr="004E41FF">
                    <w:rPr>
                      <w:sz w:val="21"/>
                      <w:szCs w:val="21"/>
                    </w:rPr>
                    <w:t>产生工序及装置</w:t>
                  </w:r>
                </w:p>
              </w:tc>
              <w:tc>
                <w:tcPr>
                  <w:tcW w:w="850" w:type="dxa"/>
                  <w:vAlign w:val="center"/>
                </w:tcPr>
                <w:p w:rsidR="0057439C" w:rsidRPr="004E41FF" w:rsidRDefault="00DA4637" w:rsidP="000D0FB7">
                  <w:pPr>
                    <w:spacing w:line="240" w:lineRule="auto"/>
                    <w:ind w:firstLineChars="0" w:firstLine="0"/>
                    <w:jc w:val="center"/>
                    <w:rPr>
                      <w:sz w:val="21"/>
                      <w:szCs w:val="21"/>
                    </w:rPr>
                  </w:pPr>
                  <w:r w:rsidRPr="004E41FF">
                    <w:rPr>
                      <w:sz w:val="21"/>
                      <w:szCs w:val="21"/>
                    </w:rPr>
                    <w:t>形态</w:t>
                  </w:r>
                </w:p>
              </w:tc>
              <w:tc>
                <w:tcPr>
                  <w:tcW w:w="1418" w:type="dxa"/>
                  <w:vAlign w:val="center"/>
                </w:tcPr>
                <w:p w:rsidR="0057439C" w:rsidRPr="004E41FF" w:rsidRDefault="00DA4637" w:rsidP="000D0FB7">
                  <w:pPr>
                    <w:spacing w:line="240" w:lineRule="auto"/>
                    <w:ind w:firstLineChars="0" w:firstLine="0"/>
                    <w:jc w:val="center"/>
                    <w:rPr>
                      <w:sz w:val="21"/>
                      <w:szCs w:val="21"/>
                    </w:rPr>
                  </w:pPr>
                  <w:r w:rsidRPr="004E41FF">
                    <w:rPr>
                      <w:sz w:val="21"/>
                      <w:szCs w:val="21"/>
                    </w:rPr>
                    <w:t>主要成分</w:t>
                  </w:r>
                </w:p>
              </w:tc>
              <w:tc>
                <w:tcPr>
                  <w:tcW w:w="1418" w:type="dxa"/>
                  <w:vAlign w:val="center"/>
                </w:tcPr>
                <w:p w:rsidR="0057439C" w:rsidRPr="004E41FF" w:rsidRDefault="00DA4637" w:rsidP="000D0FB7">
                  <w:pPr>
                    <w:spacing w:line="240" w:lineRule="auto"/>
                    <w:ind w:firstLineChars="0" w:firstLine="0"/>
                    <w:jc w:val="center"/>
                    <w:rPr>
                      <w:sz w:val="21"/>
                      <w:szCs w:val="21"/>
                    </w:rPr>
                  </w:pPr>
                  <w:r w:rsidRPr="004E41FF">
                    <w:rPr>
                      <w:sz w:val="21"/>
                      <w:szCs w:val="21"/>
                    </w:rPr>
                    <w:t>有害成分</w:t>
                  </w:r>
                </w:p>
              </w:tc>
              <w:tc>
                <w:tcPr>
                  <w:tcW w:w="708" w:type="dxa"/>
                  <w:vAlign w:val="center"/>
                </w:tcPr>
                <w:p w:rsidR="0057439C" w:rsidRPr="004E41FF" w:rsidRDefault="00DA4637" w:rsidP="000D0FB7">
                  <w:pPr>
                    <w:spacing w:line="240" w:lineRule="auto"/>
                    <w:ind w:firstLineChars="0" w:firstLine="0"/>
                    <w:jc w:val="center"/>
                    <w:rPr>
                      <w:sz w:val="21"/>
                      <w:szCs w:val="21"/>
                    </w:rPr>
                  </w:pPr>
                  <w:r w:rsidRPr="004E41FF">
                    <w:rPr>
                      <w:sz w:val="21"/>
                      <w:szCs w:val="21"/>
                    </w:rPr>
                    <w:t>产废</w:t>
                  </w:r>
                </w:p>
                <w:p w:rsidR="0057439C" w:rsidRPr="004E41FF" w:rsidRDefault="00DA4637" w:rsidP="000D0FB7">
                  <w:pPr>
                    <w:spacing w:line="240" w:lineRule="auto"/>
                    <w:ind w:firstLineChars="0" w:firstLine="0"/>
                    <w:jc w:val="center"/>
                    <w:rPr>
                      <w:sz w:val="21"/>
                      <w:szCs w:val="21"/>
                    </w:rPr>
                  </w:pPr>
                  <w:r w:rsidRPr="004E41FF">
                    <w:rPr>
                      <w:sz w:val="21"/>
                      <w:szCs w:val="21"/>
                    </w:rPr>
                    <w:t>周期</w:t>
                  </w:r>
                </w:p>
              </w:tc>
              <w:tc>
                <w:tcPr>
                  <w:tcW w:w="709" w:type="dxa"/>
                  <w:vAlign w:val="center"/>
                </w:tcPr>
                <w:p w:rsidR="0057439C" w:rsidRPr="004E41FF" w:rsidRDefault="00DA4637" w:rsidP="000D0FB7">
                  <w:pPr>
                    <w:spacing w:line="240" w:lineRule="auto"/>
                    <w:ind w:firstLineChars="0" w:firstLine="0"/>
                    <w:jc w:val="center"/>
                    <w:rPr>
                      <w:sz w:val="21"/>
                      <w:szCs w:val="21"/>
                    </w:rPr>
                  </w:pPr>
                  <w:r w:rsidRPr="004E41FF">
                    <w:rPr>
                      <w:sz w:val="21"/>
                      <w:szCs w:val="21"/>
                    </w:rPr>
                    <w:t>危险</w:t>
                  </w:r>
                </w:p>
                <w:p w:rsidR="0057439C" w:rsidRPr="004E41FF" w:rsidRDefault="00DA4637" w:rsidP="000D0FB7">
                  <w:pPr>
                    <w:spacing w:line="240" w:lineRule="auto"/>
                    <w:ind w:firstLineChars="0" w:firstLine="0"/>
                    <w:jc w:val="center"/>
                    <w:rPr>
                      <w:sz w:val="21"/>
                      <w:szCs w:val="21"/>
                    </w:rPr>
                  </w:pPr>
                  <w:r w:rsidRPr="004E41FF">
                    <w:rPr>
                      <w:sz w:val="21"/>
                      <w:szCs w:val="21"/>
                    </w:rPr>
                    <w:t>特性</w:t>
                  </w:r>
                </w:p>
              </w:tc>
              <w:tc>
                <w:tcPr>
                  <w:tcW w:w="2519" w:type="dxa"/>
                  <w:vAlign w:val="center"/>
                </w:tcPr>
                <w:p w:rsidR="0057439C" w:rsidRPr="004E41FF" w:rsidRDefault="00DA4637" w:rsidP="000D0FB7">
                  <w:pPr>
                    <w:spacing w:line="240" w:lineRule="auto"/>
                    <w:ind w:firstLineChars="0" w:firstLine="0"/>
                    <w:jc w:val="center"/>
                    <w:rPr>
                      <w:sz w:val="21"/>
                      <w:szCs w:val="21"/>
                    </w:rPr>
                  </w:pPr>
                  <w:r w:rsidRPr="004E41FF">
                    <w:rPr>
                      <w:sz w:val="21"/>
                      <w:szCs w:val="21"/>
                    </w:rPr>
                    <w:t>污染防治措施</w:t>
                  </w:r>
                </w:p>
              </w:tc>
            </w:tr>
            <w:tr w:rsidR="00951A2F" w:rsidRPr="004E41FF" w:rsidTr="00750283">
              <w:trPr>
                <w:jc w:val="center"/>
              </w:trPr>
              <w:tc>
                <w:tcPr>
                  <w:tcW w:w="1127" w:type="dxa"/>
                  <w:vAlign w:val="center"/>
                </w:tcPr>
                <w:p w:rsidR="00951A2F" w:rsidRPr="004E41FF" w:rsidRDefault="00951A2F" w:rsidP="003F321D">
                  <w:pPr>
                    <w:spacing w:line="240" w:lineRule="auto"/>
                    <w:ind w:firstLineChars="0" w:firstLine="0"/>
                    <w:jc w:val="center"/>
                    <w:rPr>
                      <w:sz w:val="21"/>
                      <w:szCs w:val="21"/>
                    </w:rPr>
                  </w:pPr>
                  <w:bookmarkStart w:id="93" w:name="_Hlk206141796"/>
                  <w:r w:rsidRPr="004E41FF">
                    <w:rPr>
                      <w:sz w:val="21"/>
                      <w:szCs w:val="21"/>
                    </w:rPr>
                    <w:t>废液压油</w:t>
                  </w:r>
                </w:p>
              </w:tc>
              <w:tc>
                <w:tcPr>
                  <w:tcW w:w="867" w:type="dxa"/>
                  <w:vAlign w:val="center"/>
                </w:tcPr>
                <w:p w:rsidR="00951A2F" w:rsidRPr="004E41FF" w:rsidRDefault="00951A2F" w:rsidP="003F321D">
                  <w:pPr>
                    <w:spacing w:line="240" w:lineRule="auto"/>
                    <w:ind w:firstLineChars="0" w:firstLine="0"/>
                    <w:jc w:val="center"/>
                    <w:rPr>
                      <w:sz w:val="21"/>
                      <w:szCs w:val="21"/>
                    </w:rPr>
                  </w:pPr>
                  <w:r w:rsidRPr="004E41FF">
                    <w:rPr>
                      <w:sz w:val="21"/>
                      <w:szCs w:val="21"/>
                    </w:rPr>
                    <w:t>HW08</w:t>
                  </w:r>
                </w:p>
              </w:tc>
              <w:tc>
                <w:tcPr>
                  <w:tcW w:w="1301" w:type="dxa"/>
                  <w:vAlign w:val="center"/>
                </w:tcPr>
                <w:p w:rsidR="00951A2F" w:rsidRPr="004E41FF" w:rsidRDefault="00951A2F" w:rsidP="003F321D">
                  <w:pPr>
                    <w:spacing w:line="240" w:lineRule="auto"/>
                    <w:ind w:firstLineChars="0" w:firstLine="0"/>
                    <w:jc w:val="center"/>
                    <w:rPr>
                      <w:sz w:val="21"/>
                      <w:szCs w:val="21"/>
                    </w:rPr>
                  </w:pPr>
                  <w:r w:rsidRPr="004E41FF">
                    <w:rPr>
                      <w:sz w:val="21"/>
                      <w:szCs w:val="21"/>
                    </w:rPr>
                    <w:t>900-218-08</w:t>
                  </w:r>
                </w:p>
              </w:tc>
              <w:tc>
                <w:tcPr>
                  <w:tcW w:w="986" w:type="dxa"/>
                  <w:vAlign w:val="center"/>
                </w:tcPr>
                <w:p w:rsidR="00951A2F" w:rsidRPr="004E41FF" w:rsidRDefault="00951A2F" w:rsidP="003F321D">
                  <w:pPr>
                    <w:spacing w:line="240" w:lineRule="auto"/>
                    <w:ind w:firstLineChars="0" w:firstLine="0"/>
                    <w:jc w:val="center"/>
                    <w:rPr>
                      <w:sz w:val="21"/>
                      <w:szCs w:val="21"/>
                    </w:rPr>
                  </w:pPr>
                  <w:r w:rsidRPr="004E41FF">
                    <w:rPr>
                      <w:sz w:val="21"/>
                      <w:szCs w:val="21"/>
                    </w:rPr>
                    <w:t>5.4</w:t>
                  </w:r>
                </w:p>
              </w:tc>
              <w:tc>
                <w:tcPr>
                  <w:tcW w:w="1276" w:type="dxa"/>
                  <w:vMerge w:val="restart"/>
                  <w:vAlign w:val="center"/>
                </w:tcPr>
                <w:p w:rsidR="00951A2F" w:rsidRPr="004E41FF" w:rsidRDefault="00951A2F" w:rsidP="00951A2F">
                  <w:pPr>
                    <w:spacing w:line="240" w:lineRule="auto"/>
                    <w:ind w:firstLineChars="0" w:firstLine="0"/>
                    <w:jc w:val="center"/>
                    <w:rPr>
                      <w:sz w:val="21"/>
                      <w:szCs w:val="21"/>
                    </w:rPr>
                  </w:pPr>
                  <w:r w:rsidRPr="004E41FF">
                    <w:rPr>
                      <w:sz w:val="21"/>
                      <w:szCs w:val="21"/>
                    </w:rPr>
                    <w:t>机加、冲压、预处理</w:t>
                  </w:r>
                </w:p>
              </w:tc>
              <w:tc>
                <w:tcPr>
                  <w:tcW w:w="850" w:type="dxa"/>
                  <w:vAlign w:val="center"/>
                </w:tcPr>
                <w:p w:rsidR="00951A2F" w:rsidRPr="004E41FF" w:rsidRDefault="00951A2F" w:rsidP="003F321D">
                  <w:pPr>
                    <w:spacing w:line="240" w:lineRule="auto"/>
                    <w:ind w:firstLineChars="0" w:firstLine="0"/>
                    <w:jc w:val="center"/>
                    <w:rPr>
                      <w:sz w:val="21"/>
                      <w:szCs w:val="21"/>
                    </w:rPr>
                  </w:pPr>
                  <w:r w:rsidRPr="004E41FF">
                    <w:rPr>
                      <w:sz w:val="21"/>
                      <w:szCs w:val="21"/>
                    </w:rPr>
                    <w:t>液态</w:t>
                  </w:r>
                </w:p>
              </w:tc>
              <w:tc>
                <w:tcPr>
                  <w:tcW w:w="1418" w:type="dxa"/>
                  <w:vAlign w:val="center"/>
                </w:tcPr>
                <w:p w:rsidR="00951A2F" w:rsidRPr="004E41FF" w:rsidRDefault="00951A2F" w:rsidP="003F321D">
                  <w:pPr>
                    <w:spacing w:line="240" w:lineRule="auto"/>
                    <w:ind w:firstLineChars="0" w:firstLine="0"/>
                    <w:jc w:val="center"/>
                    <w:rPr>
                      <w:sz w:val="21"/>
                      <w:szCs w:val="21"/>
                    </w:rPr>
                  </w:pPr>
                  <w:r>
                    <w:rPr>
                      <w:rFonts w:hint="eastAsia"/>
                      <w:sz w:val="21"/>
                      <w:szCs w:val="21"/>
                    </w:rPr>
                    <w:t>废矿物油</w:t>
                  </w:r>
                </w:p>
              </w:tc>
              <w:tc>
                <w:tcPr>
                  <w:tcW w:w="1418" w:type="dxa"/>
                  <w:vAlign w:val="center"/>
                </w:tcPr>
                <w:p w:rsidR="00951A2F" w:rsidRPr="004E41FF" w:rsidRDefault="00951A2F" w:rsidP="003F321D">
                  <w:pPr>
                    <w:spacing w:line="240" w:lineRule="auto"/>
                    <w:ind w:firstLineChars="0" w:firstLine="0"/>
                    <w:jc w:val="center"/>
                    <w:rPr>
                      <w:sz w:val="21"/>
                      <w:szCs w:val="21"/>
                    </w:rPr>
                  </w:pPr>
                  <w:r>
                    <w:rPr>
                      <w:rFonts w:hint="eastAsia"/>
                      <w:sz w:val="21"/>
                      <w:szCs w:val="21"/>
                    </w:rPr>
                    <w:t>废矿物油</w:t>
                  </w:r>
                </w:p>
              </w:tc>
              <w:tc>
                <w:tcPr>
                  <w:tcW w:w="708" w:type="dxa"/>
                  <w:vAlign w:val="center"/>
                </w:tcPr>
                <w:p w:rsidR="00951A2F" w:rsidRPr="004E41FF" w:rsidRDefault="00951A2F" w:rsidP="003F321D">
                  <w:pPr>
                    <w:spacing w:line="240" w:lineRule="auto"/>
                    <w:ind w:firstLineChars="0" w:firstLine="0"/>
                    <w:jc w:val="center"/>
                    <w:rPr>
                      <w:sz w:val="21"/>
                      <w:szCs w:val="21"/>
                    </w:rPr>
                  </w:pPr>
                  <w:r w:rsidRPr="004E41FF">
                    <w:rPr>
                      <w:sz w:val="21"/>
                      <w:szCs w:val="21"/>
                    </w:rPr>
                    <w:t>每天</w:t>
                  </w:r>
                </w:p>
              </w:tc>
              <w:tc>
                <w:tcPr>
                  <w:tcW w:w="709" w:type="dxa"/>
                  <w:vAlign w:val="center"/>
                </w:tcPr>
                <w:p w:rsidR="00951A2F" w:rsidRPr="004E41FF" w:rsidRDefault="00951A2F" w:rsidP="003F321D">
                  <w:pPr>
                    <w:spacing w:line="240" w:lineRule="auto"/>
                    <w:ind w:firstLineChars="0" w:firstLine="0"/>
                    <w:jc w:val="center"/>
                    <w:rPr>
                      <w:sz w:val="21"/>
                      <w:szCs w:val="21"/>
                    </w:rPr>
                  </w:pPr>
                  <w:r w:rsidRPr="004E41FF">
                    <w:rPr>
                      <w:sz w:val="21"/>
                      <w:szCs w:val="21"/>
                    </w:rPr>
                    <w:t>T</w:t>
                  </w:r>
                  <w:r w:rsidRPr="004E41FF">
                    <w:rPr>
                      <w:sz w:val="21"/>
                      <w:szCs w:val="21"/>
                    </w:rPr>
                    <w:t>、</w:t>
                  </w:r>
                  <w:r w:rsidRPr="004E41FF">
                    <w:rPr>
                      <w:sz w:val="21"/>
                      <w:szCs w:val="21"/>
                    </w:rPr>
                    <w:t>I</w:t>
                  </w:r>
                </w:p>
              </w:tc>
              <w:tc>
                <w:tcPr>
                  <w:tcW w:w="2519" w:type="dxa"/>
                  <w:vMerge w:val="restart"/>
                  <w:vAlign w:val="center"/>
                </w:tcPr>
                <w:p w:rsidR="00951A2F" w:rsidRPr="004E41FF" w:rsidRDefault="00951A2F" w:rsidP="009B543D">
                  <w:pPr>
                    <w:spacing w:line="240" w:lineRule="auto"/>
                    <w:ind w:firstLineChars="0" w:firstLine="0"/>
                    <w:jc w:val="center"/>
                    <w:rPr>
                      <w:sz w:val="21"/>
                      <w:szCs w:val="21"/>
                    </w:rPr>
                  </w:pPr>
                  <w:r w:rsidRPr="004E41FF">
                    <w:rPr>
                      <w:sz w:val="21"/>
                      <w:szCs w:val="21"/>
                    </w:rPr>
                    <w:t>单独收集在密闭容器中，盛装液体的容器配置防漏托盘，贮存于危废暂存间内，定期委托有危废处理资质的单位处置</w:t>
                  </w:r>
                </w:p>
              </w:tc>
            </w:tr>
            <w:bookmarkEnd w:id="93"/>
            <w:tr w:rsidR="00951A2F" w:rsidRPr="004E41FF" w:rsidTr="00750283">
              <w:trPr>
                <w:jc w:val="center"/>
              </w:trPr>
              <w:tc>
                <w:tcPr>
                  <w:tcW w:w="1127"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废润滑油</w:t>
                  </w:r>
                </w:p>
              </w:tc>
              <w:tc>
                <w:tcPr>
                  <w:tcW w:w="867"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HW08</w:t>
                  </w:r>
                </w:p>
              </w:tc>
              <w:tc>
                <w:tcPr>
                  <w:tcW w:w="1301"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900-217-08</w:t>
                  </w:r>
                </w:p>
              </w:tc>
              <w:tc>
                <w:tcPr>
                  <w:tcW w:w="986"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5</w:t>
                  </w:r>
                </w:p>
              </w:tc>
              <w:tc>
                <w:tcPr>
                  <w:tcW w:w="1276" w:type="dxa"/>
                  <w:vMerge/>
                  <w:vAlign w:val="center"/>
                </w:tcPr>
                <w:p w:rsidR="00951A2F" w:rsidRPr="004E41FF" w:rsidRDefault="00951A2F" w:rsidP="000D0FB7">
                  <w:pPr>
                    <w:spacing w:line="240" w:lineRule="auto"/>
                    <w:ind w:firstLineChars="0" w:firstLine="0"/>
                    <w:jc w:val="center"/>
                    <w:rPr>
                      <w:sz w:val="21"/>
                      <w:szCs w:val="21"/>
                    </w:rPr>
                  </w:pPr>
                </w:p>
              </w:tc>
              <w:tc>
                <w:tcPr>
                  <w:tcW w:w="850"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液态</w:t>
                  </w:r>
                </w:p>
              </w:tc>
              <w:tc>
                <w:tcPr>
                  <w:tcW w:w="1418" w:type="dxa"/>
                  <w:vAlign w:val="center"/>
                </w:tcPr>
                <w:p w:rsidR="00951A2F" w:rsidRPr="004E41FF" w:rsidRDefault="00951A2F" w:rsidP="000D0FB7">
                  <w:pPr>
                    <w:spacing w:line="240" w:lineRule="auto"/>
                    <w:ind w:firstLineChars="0" w:firstLine="0"/>
                    <w:jc w:val="center"/>
                    <w:rPr>
                      <w:sz w:val="21"/>
                      <w:szCs w:val="21"/>
                    </w:rPr>
                  </w:pPr>
                  <w:r>
                    <w:rPr>
                      <w:rFonts w:hint="eastAsia"/>
                      <w:sz w:val="21"/>
                      <w:szCs w:val="21"/>
                    </w:rPr>
                    <w:t>废矿物油</w:t>
                  </w:r>
                </w:p>
              </w:tc>
              <w:tc>
                <w:tcPr>
                  <w:tcW w:w="1418" w:type="dxa"/>
                  <w:vAlign w:val="center"/>
                </w:tcPr>
                <w:p w:rsidR="00951A2F" w:rsidRPr="004E41FF" w:rsidRDefault="00951A2F" w:rsidP="000D0FB7">
                  <w:pPr>
                    <w:spacing w:line="240" w:lineRule="auto"/>
                    <w:ind w:firstLineChars="0" w:firstLine="0"/>
                    <w:jc w:val="center"/>
                    <w:rPr>
                      <w:sz w:val="21"/>
                      <w:szCs w:val="21"/>
                    </w:rPr>
                  </w:pPr>
                  <w:r>
                    <w:rPr>
                      <w:rFonts w:hint="eastAsia"/>
                      <w:sz w:val="21"/>
                      <w:szCs w:val="21"/>
                    </w:rPr>
                    <w:t>废矿物油</w:t>
                  </w:r>
                </w:p>
              </w:tc>
              <w:tc>
                <w:tcPr>
                  <w:tcW w:w="708"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每天</w:t>
                  </w:r>
                </w:p>
              </w:tc>
              <w:tc>
                <w:tcPr>
                  <w:tcW w:w="709"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T</w:t>
                  </w:r>
                  <w:r w:rsidRPr="004E41FF">
                    <w:rPr>
                      <w:sz w:val="21"/>
                      <w:szCs w:val="21"/>
                    </w:rPr>
                    <w:t>、</w:t>
                  </w:r>
                  <w:r w:rsidRPr="004E41FF">
                    <w:rPr>
                      <w:sz w:val="21"/>
                      <w:szCs w:val="21"/>
                    </w:rPr>
                    <w:t>I</w:t>
                  </w:r>
                </w:p>
              </w:tc>
              <w:tc>
                <w:tcPr>
                  <w:tcW w:w="2519" w:type="dxa"/>
                  <w:vMerge/>
                  <w:vAlign w:val="center"/>
                </w:tcPr>
                <w:p w:rsidR="00951A2F" w:rsidRPr="004E41FF" w:rsidRDefault="00951A2F" w:rsidP="000D0FB7">
                  <w:pPr>
                    <w:spacing w:line="240" w:lineRule="auto"/>
                    <w:ind w:firstLineChars="0" w:firstLine="0"/>
                    <w:jc w:val="center"/>
                    <w:rPr>
                      <w:sz w:val="21"/>
                      <w:szCs w:val="21"/>
                    </w:rPr>
                  </w:pPr>
                </w:p>
              </w:tc>
            </w:tr>
            <w:tr w:rsidR="00951A2F" w:rsidRPr="004E41FF" w:rsidTr="00750283">
              <w:trPr>
                <w:jc w:val="center"/>
              </w:trPr>
              <w:tc>
                <w:tcPr>
                  <w:tcW w:w="1127"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废油桶</w:t>
                  </w:r>
                </w:p>
              </w:tc>
              <w:tc>
                <w:tcPr>
                  <w:tcW w:w="867"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HW08</w:t>
                  </w:r>
                </w:p>
              </w:tc>
              <w:tc>
                <w:tcPr>
                  <w:tcW w:w="1301"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900-249-08</w:t>
                  </w:r>
                </w:p>
              </w:tc>
              <w:tc>
                <w:tcPr>
                  <w:tcW w:w="986"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1.75</w:t>
                  </w:r>
                </w:p>
              </w:tc>
              <w:tc>
                <w:tcPr>
                  <w:tcW w:w="1276" w:type="dxa"/>
                  <w:vMerge/>
                  <w:vAlign w:val="center"/>
                </w:tcPr>
                <w:p w:rsidR="00951A2F" w:rsidRPr="004E41FF" w:rsidRDefault="00951A2F" w:rsidP="000D0FB7">
                  <w:pPr>
                    <w:spacing w:line="240" w:lineRule="auto"/>
                    <w:ind w:firstLineChars="0" w:firstLine="0"/>
                    <w:jc w:val="center"/>
                    <w:rPr>
                      <w:sz w:val="21"/>
                      <w:szCs w:val="21"/>
                    </w:rPr>
                  </w:pPr>
                </w:p>
              </w:tc>
              <w:tc>
                <w:tcPr>
                  <w:tcW w:w="850"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固态</w:t>
                  </w:r>
                </w:p>
              </w:tc>
              <w:tc>
                <w:tcPr>
                  <w:tcW w:w="1418" w:type="dxa"/>
                  <w:vAlign w:val="center"/>
                </w:tcPr>
                <w:p w:rsidR="00951A2F" w:rsidRPr="004E41FF" w:rsidRDefault="00951A2F" w:rsidP="000D0FB7">
                  <w:pPr>
                    <w:spacing w:line="240" w:lineRule="auto"/>
                    <w:ind w:firstLineChars="0" w:firstLine="0"/>
                    <w:jc w:val="center"/>
                    <w:rPr>
                      <w:sz w:val="21"/>
                      <w:szCs w:val="21"/>
                    </w:rPr>
                  </w:pPr>
                  <w:r>
                    <w:rPr>
                      <w:rFonts w:hint="eastAsia"/>
                      <w:sz w:val="21"/>
                      <w:szCs w:val="21"/>
                    </w:rPr>
                    <w:t>废矿物油</w:t>
                  </w:r>
                </w:p>
              </w:tc>
              <w:tc>
                <w:tcPr>
                  <w:tcW w:w="1418" w:type="dxa"/>
                  <w:vAlign w:val="center"/>
                </w:tcPr>
                <w:p w:rsidR="00951A2F" w:rsidRPr="004E41FF" w:rsidRDefault="00951A2F" w:rsidP="000D0FB7">
                  <w:pPr>
                    <w:spacing w:line="240" w:lineRule="auto"/>
                    <w:ind w:firstLineChars="0" w:firstLine="0"/>
                    <w:jc w:val="center"/>
                    <w:rPr>
                      <w:sz w:val="21"/>
                      <w:szCs w:val="21"/>
                    </w:rPr>
                  </w:pPr>
                  <w:r>
                    <w:rPr>
                      <w:rFonts w:hint="eastAsia"/>
                      <w:sz w:val="21"/>
                      <w:szCs w:val="21"/>
                    </w:rPr>
                    <w:t>废矿物油</w:t>
                  </w:r>
                </w:p>
              </w:tc>
              <w:tc>
                <w:tcPr>
                  <w:tcW w:w="708"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每天</w:t>
                  </w:r>
                </w:p>
              </w:tc>
              <w:tc>
                <w:tcPr>
                  <w:tcW w:w="709"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T</w:t>
                  </w:r>
                </w:p>
              </w:tc>
              <w:tc>
                <w:tcPr>
                  <w:tcW w:w="2519" w:type="dxa"/>
                  <w:vMerge/>
                  <w:vAlign w:val="center"/>
                </w:tcPr>
                <w:p w:rsidR="00951A2F" w:rsidRPr="004E41FF" w:rsidRDefault="00951A2F" w:rsidP="000D0FB7">
                  <w:pPr>
                    <w:spacing w:line="240" w:lineRule="auto"/>
                    <w:ind w:firstLineChars="0" w:firstLine="0"/>
                    <w:jc w:val="center"/>
                    <w:rPr>
                      <w:sz w:val="21"/>
                      <w:szCs w:val="21"/>
                    </w:rPr>
                  </w:pPr>
                </w:p>
              </w:tc>
            </w:tr>
            <w:tr w:rsidR="00951A2F" w:rsidRPr="004E41FF" w:rsidTr="00750283">
              <w:trPr>
                <w:jc w:val="center"/>
              </w:trPr>
              <w:tc>
                <w:tcPr>
                  <w:tcW w:w="1127"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废切削液</w:t>
                  </w:r>
                </w:p>
              </w:tc>
              <w:tc>
                <w:tcPr>
                  <w:tcW w:w="867"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HW09</w:t>
                  </w:r>
                </w:p>
              </w:tc>
              <w:tc>
                <w:tcPr>
                  <w:tcW w:w="1301"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900-006-09</w:t>
                  </w:r>
                </w:p>
              </w:tc>
              <w:tc>
                <w:tcPr>
                  <w:tcW w:w="986"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144.3</w:t>
                  </w:r>
                </w:p>
              </w:tc>
              <w:tc>
                <w:tcPr>
                  <w:tcW w:w="1276" w:type="dxa"/>
                  <w:vMerge/>
                  <w:vAlign w:val="center"/>
                </w:tcPr>
                <w:p w:rsidR="00951A2F" w:rsidRPr="004E41FF" w:rsidRDefault="00951A2F" w:rsidP="000D0FB7">
                  <w:pPr>
                    <w:spacing w:line="240" w:lineRule="auto"/>
                    <w:ind w:firstLineChars="0" w:firstLine="0"/>
                    <w:jc w:val="center"/>
                    <w:rPr>
                      <w:sz w:val="21"/>
                      <w:szCs w:val="21"/>
                    </w:rPr>
                  </w:pPr>
                </w:p>
              </w:tc>
              <w:tc>
                <w:tcPr>
                  <w:tcW w:w="850"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固态</w:t>
                  </w:r>
                </w:p>
              </w:tc>
              <w:tc>
                <w:tcPr>
                  <w:tcW w:w="1418" w:type="dxa"/>
                  <w:vAlign w:val="center"/>
                </w:tcPr>
                <w:p w:rsidR="00951A2F" w:rsidRPr="004E41FF" w:rsidRDefault="00951A2F" w:rsidP="00750283">
                  <w:pPr>
                    <w:spacing w:line="240" w:lineRule="auto"/>
                    <w:ind w:firstLineChars="0" w:firstLine="0"/>
                    <w:jc w:val="center"/>
                    <w:rPr>
                      <w:sz w:val="21"/>
                      <w:szCs w:val="21"/>
                    </w:rPr>
                  </w:pPr>
                  <w:bookmarkStart w:id="94" w:name="OLE_LINK110"/>
                  <w:bookmarkStart w:id="95" w:name="OLE_LINK111"/>
                  <w:bookmarkStart w:id="96" w:name="OLE_LINK108"/>
                  <w:bookmarkStart w:id="97" w:name="OLE_LINK109"/>
                  <w:r w:rsidRPr="004E41FF">
                    <w:rPr>
                      <w:sz w:val="21"/>
                      <w:szCs w:val="21"/>
                    </w:rPr>
                    <w:t>废</w:t>
                  </w:r>
                  <w:r>
                    <w:rPr>
                      <w:rFonts w:hint="eastAsia"/>
                      <w:sz w:val="21"/>
                      <w:szCs w:val="21"/>
                    </w:rPr>
                    <w:t>矿物油</w:t>
                  </w:r>
                  <w:bookmarkEnd w:id="94"/>
                  <w:bookmarkEnd w:id="95"/>
                  <w:r w:rsidRPr="004E41FF">
                    <w:rPr>
                      <w:sz w:val="21"/>
                      <w:szCs w:val="21"/>
                    </w:rPr>
                    <w:t>、</w:t>
                  </w:r>
                  <w:r>
                    <w:rPr>
                      <w:rFonts w:hint="eastAsia"/>
                      <w:sz w:val="21"/>
                      <w:szCs w:val="21"/>
                    </w:rPr>
                    <w:t>重金属</w:t>
                  </w:r>
                  <w:bookmarkEnd w:id="96"/>
                  <w:bookmarkEnd w:id="97"/>
                </w:p>
              </w:tc>
              <w:tc>
                <w:tcPr>
                  <w:tcW w:w="1418"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废</w:t>
                  </w:r>
                  <w:r>
                    <w:rPr>
                      <w:rFonts w:hint="eastAsia"/>
                      <w:sz w:val="21"/>
                      <w:szCs w:val="21"/>
                    </w:rPr>
                    <w:t>矿物油</w:t>
                  </w:r>
                  <w:r w:rsidRPr="004E41FF">
                    <w:rPr>
                      <w:sz w:val="21"/>
                      <w:szCs w:val="21"/>
                    </w:rPr>
                    <w:t>、</w:t>
                  </w:r>
                  <w:r>
                    <w:rPr>
                      <w:rFonts w:hint="eastAsia"/>
                      <w:sz w:val="21"/>
                      <w:szCs w:val="21"/>
                    </w:rPr>
                    <w:t>重金属</w:t>
                  </w:r>
                </w:p>
              </w:tc>
              <w:tc>
                <w:tcPr>
                  <w:tcW w:w="708"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每天</w:t>
                  </w:r>
                </w:p>
              </w:tc>
              <w:tc>
                <w:tcPr>
                  <w:tcW w:w="709"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T</w:t>
                  </w:r>
                  <w:r w:rsidRPr="004E41FF">
                    <w:rPr>
                      <w:sz w:val="21"/>
                      <w:szCs w:val="21"/>
                    </w:rPr>
                    <w:t>、</w:t>
                  </w:r>
                  <w:r w:rsidRPr="004E41FF">
                    <w:rPr>
                      <w:sz w:val="21"/>
                      <w:szCs w:val="21"/>
                    </w:rPr>
                    <w:t>I</w:t>
                  </w:r>
                </w:p>
              </w:tc>
              <w:tc>
                <w:tcPr>
                  <w:tcW w:w="2519" w:type="dxa"/>
                  <w:vMerge/>
                  <w:vAlign w:val="center"/>
                </w:tcPr>
                <w:p w:rsidR="00951A2F" w:rsidRPr="004E41FF" w:rsidRDefault="00951A2F" w:rsidP="000D0FB7">
                  <w:pPr>
                    <w:spacing w:line="240" w:lineRule="auto"/>
                    <w:ind w:firstLineChars="0" w:firstLine="0"/>
                    <w:jc w:val="center"/>
                    <w:rPr>
                      <w:sz w:val="21"/>
                      <w:szCs w:val="21"/>
                    </w:rPr>
                  </w:pPr>
                </w:p>
              </w:tc>
            </w:tr>
            <w:tr w:rsidR="00C06230" w:rsidRPr="004E41FF" w:rsidTr="00750283">
              <w:trPr>
                <w:jc w:val="center"/>
              </w:trPr>
              <w:tc>
                <w:tcPr>
                  <w:tcW w:w="1127" w:type="dxa"/>
                  <w:vAlign w:val="center"/>
                </w:tcPr>
                <w:p w:rsidR="00C06230" w:rsidRPr="004E41FF" w:rsidRDefault="00C06230" w:rsidP="000D0FB7">
                  <w:pPr>
                    <w:spacing w:line="240" w:lineRule="auto"/>
                    <w:ind w:firstLineChars="0" w:firstLine="0"/>
                    <w:jc w:val="center"/>
                    <w:rPr>
                      <w:sz w:val="21"/>
                      <w:szCs w:val="21"/>
                    </w:rPr>
                  </w:pPr>
                  <w:r>
                    <w:rPr>
                      <w:rFonts w:hint="eastAsia"/>
                      <w:sz w:val="21"/>
                      <w:szCs w:val="21"/>
                    </w:rPr>
                    <w:lastRenderedPageBreak/>
                    <w:t>污泥</w:t>
                  </w:r>
                </w:p>
              </w:tc>
              <w:tc>
                <w:tcPr>
                  <w:tcW w:w="867" w:type="dxa"/>
                  <w:vAlign w:val="center"/>
                </w:tcPr>
                <w:p w:rsidR="00C06230" w:rsidRPr="004E41FF" w:rsidRDefault="00C06230" w:rsidP="000D0FB7">
                  <w:pPr>
                    <w:spacing w:line="240" w:lineRule="auto"/>
                    <w:ind w:firstLineChars="0" w:firstLine="0"/>
                    <w:jc w:val="center"/>
                    <w:rPr>
                      <w:sz w:val="21"/>
                      <w:szCs w:val="21"/>
                    </w:rPr>
                  </w:pPr>
                  <w:r>
                    <w:rPr>
                      <w:rFonts w:hint="eastAsia"/>
                      <w:sz w:val="21"/>
                      <w:szCs w:val="21"/>
                    </w:rPr>
                    <w:t>HW17</w:t>
                  </w:r>
                </w:p>
              </w:tc>
              <w:tc>
                <w:tcPr>
                  <w:tcW w:w="1301" w:type="dxa"/>
                  <w:vAlign w:val="center"/>
                </w:tcPr>
                <w:p w:rsidR="00C06230" w:rsidRPr="004E41FF" w:rsidRDefault="00C06230" w:rsidP="000D0FB7">
                  <w:pPr>
                    <w:spacing w:line="240" w:lineRule="auto"/>
                    <w:ind w:firstLineChars="0" w:firstLine="0"/>
                    <w:jc w:val="center"/>
                    <w:rPr>
                      <w:sz w:val="21"/>
                      <w:szCs w:val="21"/>
                    </w:rPr>
                  </w:pPr>
                  <w:r w:rsidRPr="00C06230">
                    <w:rPr>
                      <w:rFonts w:hint="eastAsia"/>
                      <w:sz w:val="21"/>
                      <w:szCs w:val="21"/>
                    </w:rPr>
                    <w:t>336-064-17</w:t>
                  </w:r>
                </w:p>
              </w:tc>
              <w:tc>
                <w:tcPr>
                  <w:tcW w:w="986" w:type="dxa"/>
                  <w:vAlign w:val="center"/>
                </w:tcPr>
                <w:p w:rsidR="00C06230" w:rsidRPr="004E41FF" w:rsidRDefault="00C06230" w:rsidP="00F50018">
                  <w:pPr>
                    <w:spacing w:line="240" w:lineRule="auto"/>
                    <w:ind w:firstLineChars="0" w:firstLine="0"/>
                    <w:jc w:val="center"/>
                    <w:rPr>
                      <w:sz w:val="21"/>
                      <w:szCs w:val="21"/>
                    </w:rPr>
                  </w:pPr>
                  <w:r>
                    <w:rPr>
                      <w:rFonts w:hint="eastAsia"/>
                      <w:sz w:val="21"/>
                      <w:szCs w:val="21"/>
                    </w:rPr>
                    <w:t>0.</w:t>
                  </w:r>
                  <w:r w:rsidR="00F50018">
                    <w:rPr>
                      <w:rFonts w:hint="eastAsia"/>
                      <w:sz w:val="21"/>
                      <w:szCs w:val="21"/>
                    </w:rPr>
                    <w:t>70</w:t>
                  </w:r>
                </w:p>
              </w:tc>
              <w:tc>
                <w:tcPr>
                  <w:tcW w:w="1276" w:type="dxa"/>
                  <w:vAlign w:val="center"/>
                </w:tcPr>
                <w:p w:rsidR="00C06230" w:rsidRPr="004E41FF" w:rsidRDefault="00C06230" w:rsidP="000D0FB7">
                  <w:pPr>
                    <w:spacing w:line="240" w:lineRule="auto"/>
                    <w:ind w:firstLineChars="0" w:firstLine="0"/>
                    <w:jc w:val="center"/>
                    <w:rPr>
                      <w:sz w:val="21"/>
                      <w:szCs w:val="21"/>
                    </w:rPr>
                  </w:pPr>
                  <w:r>
                    <w:rPr>
                      <w:rFonts w:hint="eastAsia"/>
                      <w:sz w:val="21"/>
                      <w:szCs w:val="21"/>
                    </w:rPr>
                    <w:t>污水处理站</w:t>
                  </w:r>
                </w:p>
              </w:tc>
              <w:tc>
                <w:tcPr>
                  <w:tcW w:w="850" w:type="dxa"/>
                  <w:vAlign w:val="center"/>
                </w:tcPr>
                <w:p w:rsidR="00C06230" w:rsidRPr="004E41FF" w:rsidRDefault="00C06230" w:rsidP="000D0FB7">
                  <w:pPr>
                    <w:spacing w:line="240" w:lineRule="auto"/>
                    <w:ind w:firstLineChars="0" w:firstLine="0"/>
                    <w:jc w:val="center"/>
                    <w:rPr>
                      <w:sz w:val="21"/>
                      <w:szCs w:val="21"/>
                    </w:rPr>
                  </w:pPr>
                  <w:r>
                    <w:rPr>
                      <w:rFonts w:hint="eastAsia"/>
                      <w:sz w:val="21"/>
                      <w:szCs w:val="21"/>
                    </w:rPr>
                    <w:t>固态</w:t>
                  </w:r>
                </w:p>
              </w:tc>
              <w:tc>
                <w:tcPr>
                  <w:tcW w:w="1418" w:type="dxa"/>
                  <w:vAlign w:val="center"/>
                </w:tcPr>
                <w:p w:rsidR="00C06230" w:rsidRDefault="000E2AFB" w:rsidP="000D0FB7">
                  <w:pPr>
                    <w:spacing w:line="240" w:lineRule="auto"/>
                    <w:ind w:firstLineChars="0" w:firstLine="0"/>
                    <w:jc w:val="center"/>
                    <w:rPr>
                      <w:sz w:val="21"/>
                      <w:szCs w:val="21"/>
                    </w:rPr>
                  </w:pPr>
                  <w:r>
                    <w:rPr>
                      <w:rFonts w:hint="eastAsia"/>
                      <w:sz w:val="21"/>
                      <w:szCs w:val="21"/>
                    </w:rPr>
                    <w:t>硅烷、重金属、表面活性剂、树脂等</w:t>
                  </w:r>
                </w:p>
              </w:tc>
              <w:tc>
                <w:tcPr>
                  <w:tcW w:w="1418" w:type="dxa"/>
                  <w:vAlign w:val="center"/>
                </w:tcPr>
                <w:p w:rsidR="00C06230" w:rsidRPr="000E2AFB" w:rsidRDefault="000E2AFB" w:rsidP="000D0FB7">
                  <w:pPr>
                    <w:spacing w:line="240" w:lineRule="auto"/>
                    <w:ind w:firstLineChars="0" w:firstLine="0"/>
                    <w:jc w:val="center"/>
                    <w:rPr>
                      <w:sz w:val="21"/>
                      <w:szCs w:val="21"/>
                    </w:rPr>
                  </w:pPr>
                  <w:r>
                    <w:rPr>
                      <w:rFonts w:hint="eastAsia"/>
                      <w:sz w:val="21"/>
                      <w:szCs w:val="21"/>
                    </w:rPr>
                    <w:t>重金属</w:t>
                  </w:r>
                </w:p>
              </w:tc>
              <w:tc>
                <w:tcPr>
                  <w:tcW w:w="708" w:type="dxa"/>
                  <w:vAlign w:val="center"/>
                </w:tcPr>
                <w:p w:rsidR="00C06230" w:rsidRPr="004E41FF" w:rsidRDefault="00C06230" w:rsidP="000D0FB7">
                  <w:pPr>
                    <w:spacing w:line="240" w:lineRule="auto"/>
                    <w:ind w:firstLineChars="0" w:firstLine="0"/>
                    <w:jc w:val="center"/>
                    <w:rPr>
                      <w:sz w:val="21"/>
                      <w:szCs w:val="21"/>
                    </w:rPr>
                  </w:pPr>
                  <w:r>
                    <w:rPr>
                      <w:rFonts w:hint="eastAsia"/>
                      <w:sz w:val="21"/>
                      <w:szCs w:val="21"/>
                    </w:rPr>
                    <w:t>每年</w:t>
                  </w:r>
                </w:p>
              </w:tc>
              <w:tc>
                <w:tcPr>
                  <w:tcW w:w="709" w:type="dxa"/>
                  <w:vAlign w:val="center"/>
                </w:tcPr>
                <w:p w:rsidR="00C06230" w:rsidRPr="004E41FF" w:rsidRDefault="00C06230" w:rsidP="000D0FB7">
                  <w:pPr>
                    <w:spacing w:line="240" w:lineRule="auto"/>
                    <w:ind w:firstLineChars="0" w:firstLine="0"/>
                    <w:jc w:val="center"/>
                    <w:rPr>
                      <w:sz w:val="21"/>
                      <w:szCs w:val="21"/>
                    </w:rPr>
                  </w:pPr>
                  <w:r>
                    <w:rPr>
                      <w:rFonts w:hint="eastAsia"/>
                      <w:sz w:val="21"/>
                      <w:szCs w:val="21"/>
                    </w:rPr>
                    <w:t>T</w:t>
                  </w:r>
                  <w:r>
                    <w:rPr>
                      <w:rFonts w:hint="eastAsia"/>
                      <w:sz w:val="21"/>
                      <w:szCs w:val="21"/>
                    </w:rPr>
                    <w:t>、</w:t>
                  </w:r>
                  <w:r>
                    <w:rPr>
                      <w:rFonts w:hint="eastAsia"/>
                      <w:sz w:val="21"/>
                      <w:szCs w:val="21"/>
                    </w:rPr>
                    <w:t>C</w:t>
                  </w:r>
                </w:p>
              </w:tc>
              <w:tc>
                <w:tcPr>
                  <w:tcW w:w="2519" w:type="dxa"/>
                  <w:vAlign w:val="center"/>
                </w:tcPr>
                <w:p w:rsidR="00C06230" w:rsidRPr="004E41FF" w:rsidRDefault="00C06230" w:rsidP="000D0FB7">
                  <w:pPr>
                    <w:spacing w:line="240" w:lineRule="auto"/>
                    <w:ind w:firstLineChars="0" w:firstLine="0"/>
                    <w:jc w:val="center"/>
                    <w:rPr>
                      <w:sz w:val="21"/>
                      <w:szCs w:val="21"/>
                    </w:rPr>
                  </w:pPr>
                  <w:r w:rsidRPr="00C06230">
                    <w:rPr>
                      <w:rFonts w:hint="eastAsia"/>
                      <w:sz w:val="21"/>
                      <w:szCs w:val="21"/>
                    </w:rPr>
                    <w:t>干化后</w:t>
                  </w:r>
                  <w:r w:rsidRPr="00C06230">
                    <w:rPr>
                      <w:sz w:val="21"/>
                      <w:szCs w:val="21"/>
                    </w:rPr>
                    <w:t>单独收集在密闭容器中，贮存于危险废物暂存间，定期委托有资质的单位处置</w:t>
                  </w:r>
                </w:p>
              </w:tc>
            </w:tr>
            <w:tr w:rsidR="00951A2F" w:rsidRPr="004E41FF" w:rsidTr="00750283">
              <w:trPr>
                <w:jc w:val="center"/>
              </w:trPr>
              <w:tc>
                <w:tcPr>
                  <w:tcW w:w="1127"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油泥</w:t>
                  </w:r>
                </w:p>
              </w:tc>
              <w:tc>
                <w:tcPr>
                  <w:tcW w:w="867"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HW08</w:t>
                  </w:r>
                </w:p>
              </w:tc>
              <w:tc>
                <w:tcPr>
                  <w:tcW w:w="1301"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900-210-08</w:t>
                  </w:r>
                </w:p>
              </w:tc>
              <w:tc>
                <w:tcPr>
                  <w:tcW w:w="986" w:type="dxa"/>
                  <w:vAlign w:val="center"/>
                </w:tcPr>
                <w:p w:rsidR="00951A2F" w:rsidRPr="004E41FF" w:rsidRDefault="00951A2F" w:rsidP="000D0FB7">
                  <w:pPr>
                    <w:spacing w:line="240" w:lineRule="auto"/>
                    <w:ind w:firstLineChars="0" w:firstLine="0"/>
                    <w:jc w:val="center"/>
                    <w:rPr>
                      <w:sz w:val="21"/>
                      <w:szCs w:val="21"/>
                    </w:rPr>
                  </w:pPr>
                  <w:r>
                    <w:rPr>
                      <w:rFonts w:hint="eastAsia"/>
                      <w:sz w:val="21"/>
                      <w:szCs w:val="21"/>
                    </w:rPr>
                    <w:t>2.15</w:t>
                  </w:r>
                </w:p>
              </w:tc>
              <w:tc>
                <w:tcPr>
                  <w:tcW w:w="1276"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废水</w:t>
                  </w:r>
                  <w:r>
                    <w:rPr>
                      <w:rFonts w:hint="eastAsia"/>
                      <w:sz w:val="21"/>
                      <w:szCs w:val="21"/>
                    </w:rPr>
                    <w:t>预</w:t>
                  </w:r>
                  <w:r w:rsidRPr="004E41FF">
                    <w:rPr>
                      <w:sz w:val="21"/>
                      <w:szCs w:val="21"/>
                    </w:rPr>
                    <w:t>处理</w:t>
                  </w:r>
                </w:p>
              </w:tc>
              <w:tc>
                <w:tcPr>
                  <w:tcW w:w="850"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液态</w:t>
                  </w:r>
                </w:p>
              </w:tc>
              <w:tc>
                <w:tcPr>
                  <w:tcW w:w="1418" w:type="dxa"/>
                  <w:vAlign w:val="center"/>
                </w:tcPr>
                <w:p w:rsidR="00951A2F" w:rsidRPr="004E41FF" w:rsidRDefault="00951A2F" w:rsidP="000D0FB7">
                  <w:pPr>
                    <w:spacing w:line="240" w:lineRule="auto"/>
                    <w:ind w:firstLineChars="0" w:firstLine="0"/>
                    <w:jc w:val="center"/>
                    <w:rPr>
                      <w:sz w:val="21"/>
                      <w:szCs w:val="21"/>
                    </w:rPr>
                  </w:pPr>
                  <w:r>
                    <w:rPr>
                      <w:rFonts w:hint="eastAsia"/>
                      <w:sz w:val="21"/>
                      <w:szCs w:val="21"/>
                    </w:rPr>
                    <w:t>废矿物油</w:t>
                  </w:r>
                </w:p>
              </w:tc>
              <w:tc>
                <w:tcPr>
                  <w:tcW w:w="1418" w:type="dxa"/>
                  <w:vAlign w:val="center"/>
                </w:tcPr>
                <w:p w:rsidR="00951A2F" w:rsidRPr="004E41FF" w:rsidRDefault="00951A2F" w:rsidP="000D0FB7">
                  <w:pPr>
                    <w:spacing w:line="240" w:lineRule="auto"/>
                    <w:ind w:firstLineChars="0" w:firstLine="0"/>
                    <w:jc w:val="center"/>
                    <w:rPr>
                      <w:sz w:val="21"/>
                      <w:szCs w:val="21"/>
                    </w:rPr>
                  </w:pPr>
                  <w:r>
                    <w:rPr>
                      <w:rFonts w:hint="eastAsia"/>
                      <w:sz w:val="21"/>
                      <w:szCs w:val="21"/>
                    </w:rPr>
                    <w:t>废矿物油</w:t>
                  </w:r>
                </w:p>
              </w:tc>
              <w:tc>
                <w:tcPr>
                  <w:tcW w:w="708"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半年</w:t>
                  </w:r>
                </w:p>
              </w:tc>
              <w:tc>
                <w:tcPr>
                  <w:tcW w:w="709"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T</w:t>
                  </w:r>
                  <w:r w:rsidRPr="004E41FF">
                    <w:rPr>
                      <w:sz w:val="21"/>
                      <w:szCs w:val="21"/>
                    </w:rPr>
                    <w:t>、</w:t>
                  </w:r>
                  <w:r w:rsidRPr="004E41FF">
                    <w:rPr>
                      <w:sz w:val="21"/>
                      <w:szCs w:val="21"/>
                    </w:rPr>
                    <w:t>I</w:t>
                  </w:r>
                </w:p>
              </w:tc>
              <w:tc>
                <w:tcPr>
                  <w:tcW w:w="2519" w:type="dxa"/>
                  <w:vMerge w:val="restart"/>
                  <w:vAlign w:val="center"/>
                </w:tcPr>
                <w:p w:rsidR="00951A2F" w:rsidRPr="004E41FF" w:rsidRDefault="00951A2F" w:rsidP="000D0FB7">
                  <w:pPr>
                    <w:spacing w:line="240" w:lineRule="auto"/>
                    <w:ind w:firstLineChars="0" w:firstLine="0"/>
                    <w:jc w:val="center"/>
                    <w:rPr>
                      <w:sz w:val="21"/>
                      <w:szCs w:val="21"/>
                    </w:rPr>
                  </w:pPr>
                  <w:r w:rsidRPr="004E41FF">
                    <w:rPr>
                      <w:sz w:val="21"/>
                      <w:szCs w:val="21"/>
                    </w:rPr>
                    <w:t>单独收集在密闭容器中，贮存于危废暂存间内，定期委托有危废处理资质的单位处置</w:t>
                  </w:r>
                </w:p>
              </w:tc>
            </w:tr>
            <w:tr w:rsidR="00951A2F" w:rsidRPr="004E41FF" w:rsidTr="00750283">
              <w:trPr>
                <w:jc w:val="center"/>
              </w:trPr>
              <w:tc>
                <w:tcPr>
                  <w:tcW w:w="1127"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废活性炭</w:t>
                  </w:r>
                </w:p>
              </w:tc>
              <w:tc>
                <w:tcPr>
                  <w:tcW w:w="867"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HW49</w:t>
                  </w:r>
                </w:p>
              </w:tc>
              <w:tc>
                <w:tcPr>
                  <w:tcW w:w="1301" w:type="dxa"/>
                  <w:vAlign w:val="center"/>
                </w:tcPr>
                <w:p w:rsidR="00951A2F" w:rsidRPr="004E41FF" w:rsidRDefault="00951A2F" w:rsidP="005E4A75">
                  <w:pPr>
                    <w:spacing w:line="240" w:lineRule="auto"/>
                    <w:ind w:firstLineChars="0" w:firstLine="0"/>
                    <w:jc w:val="center"/>
                    <w:rPr>
                      <w:sz w:val="21"/>
                      <w:szCs w:val="21"/>
                    </w:rPr>
                  </w:pPr>
                  <w:bookmarkStart w:id="98" w:name="OLE_LINK4"/>
                  <w:bookmarkStart w:id="99" w:name="OLE_LINK5"/>
                  <w:r w:rsidRPr="004E41FF">
                    <w:rPr>
                      <w:sz w:val="21"/>
                      <w:szCs w:val="21"/>
                    </w:rPr>
                    <w:t>900-0</w:t>
                  </w:r>
                  <w:r>
                    <w:rPr>
                      <w:rFonts w:hint="eastAsia"/>
                      <w:sz w:val="21"/>
                      <w:szCs w:val="21"/>
                    </w:rPr>
                    <w:t>39</w:t>
                  </w:r>
                  <w:r w:rsidRPr="004E41FF">
                    <w:rPr>
                      <w:sz w:val="21"/>
                      <w:szCs w:val="21"/>
                    </w:rPr>
                    <w:t>-49</w:t>
                  </w:r>
                  <w:bookmarkEnd w:id="98"/>
                  <w:bookmarkEnd w:id="99"/>
                </w:p>
              </w:tc>
              <w:tc>
                <w:tcPr>
                  <w:tcW w:w="986" w:type="dxa"/>
                  <w:vAlign w:val="center"/>
                </w:tcPr>
                <w:p w:rsidR="00951A2F" w:rsidRPr="004E41FF" w:rsidRDefault="006B416D" w:rsidP="000E7C02">
                  <w:pPr>
                    <w:spacing w:line="240" w:lineRule="auto"/>
                    <w:ind w:firstLineChars="0" w:firstLine="0"/>
                    <w:jc w:val="center"/>
                    <w:rPr>
                      <w:sz w:val="21"/>
                      <w:szCs w:val="21"/>
                    </w:rPr>
                  </w:pPr>
                  <w:r>
                    <w:rPr>
                      <w:rFonts w:hint="eastAsia"/>
                      <w:sz w:val="21"/>
                      <w:szCs w:val="21"/>
                    </w:rPr>
                    <w:t>32.25</w:t>
                  </w:r>
                </w:p>
              </w:tc>
              <w:tc>
                <w:tcPr>
                  <w:tcW w:w="1276"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废气处理</w:t>
                  </w:r>
                </w:p>
              </w:tc>
              <w:tc>
                <w:tcPr>
                  <w:tcW w:w="850"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固态</w:t>
                  </w:r>
                </w:p>
              </w:tc>
              <w:tc>
                <w:tcPr>
                  <w:tcW w:w="1418" w:type="dxa"/>
                  <w:vAlign w:val="center"/>
                </w:tcPr>
                <w:p w:rsidR="00951A2F" w:rsidRPr="004E41FF" w:rsidRDefault="00951A2F" w:rsidP="000D0FB7">
                  <w:pPr>
                    <w:spacing w:line="240" w:lineRule="auto"/>
                    <w:ind w:firstLineChars="0" w:firstLine="0"/>
                    <w:jc w:val="center"/>
                    <w:rPr>
                      <w:sz w:val="21"/>
                      <w:szCs w:val="21"/>
                    </w:rPr>
                  </w:pPr>
                  <w:r>
                    <w:rPr>
                      <w:rFonts w:hint="eastAsia"/>
                      <w:sz w:val="21"/>
                      <w:szCs w:val="21"/>
                    </w:rPr>
                    <w:t>活性炭、</w:t>
                  </w:r>
                  <w:r w:rsidRPr="004E41FF">
                    <w:rPr>
                      <w:sz w:val="21"/>
                      <w:szCs w:val="21"/>
                    </w:rPr>
                    <w:t>挥发性有机物</w:t>
                  </w:r>
                </w:p>
              </w:tc>
              <w:tc>
                <w:tcPr>
                  <w:tcW w:w="1418"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挥发性有机物</w:t>
                  </w:r>
                </w:p>
              </w:tc>
              <w:tc>
                <w:tcPr>
                  <w:tcW w:w="708" w:type="dxa"/>
                  <w:vAlign w:val="center"/>
                </w:tcPr>
                <w:p w:rsidR="00951A2F" w:rsidRPr="004E41FF" w:rsidRDefault="00951A2F" w:rsidP="000D0FB7">
                  <w:pPr>
                    <w:spacing w:line="240" w:lineRule="auto"/>
                    <w:ind w:firstLineChars="0" w:firstLine="0"/>
                    <w:jc w:val="center"/>
                    <w:rPr>
                      <w:sz w:val="21"/>
                      <w:szCs w:val="21"/>
                    </w:rPr>
                  </w:pPr>
                  <w:r>
                    <w:rPr>
                      <w:rFonts w:hint="eastAsia"/>
                      <w:sz w:val="21"/>
                      <w:szCs w:val="21"/>
                    </w:rPr>
                    <w:t>每</w:t>
                  </w:r>
                  <w:r w:rsidRPr="004E41FF">
                    <w:rPr>
                      <w:sz w:val="21"/>
                      <w:szCs w:val="21"/>
                    </w:rPr>
                    <w:t>月</w:t>
                  </w:r>
                </w:p>
              </w:tc>
              <w:tc>
                <w:tcPr>
                  <w:tcW w:w="709"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T</w:t>
                  </w:r>
                </w:p>
              </w:tc>
              <w:tc>
                <w:tcPr>
                  <w:tcW w:w="2519" w:type="dxa"/>
                  <w:vMerge/>
                  <w:vAlign w:val="center"/>
                </w:tcPr>
                <w:p w:rsidR="00951A2F" w:rsidRPr="004E41FF" w:rsidRDefault="00951A2F" w:rsidP="000D0FB7">
                  <w:pPr>
                    <w:spacing w:line="240" w:lineRule="auto"/>
                    <w:ind w:firstLineChars="0" w:firstLine="0"/>
                    <w:jc w:val="center"/>
                    <w:rPr>
                      <w:sz w:val="21"/>
                      <w:szCs w:val="21"/>
                    </w:rPr>
                  </w:pPr>
                </w:p>
              </w:tc>
            </w:tr>
            <w:tr w:rsidR="00951A2F" w:rsidRPr="004E41FF" w:rsidTr="00750283">
              <w:trPr>
                <w:jc w:val="center"/>
              </w:trPr>
              <w:tc>
                <w:tcPr>
                  <w:tcW w:w="1127" w:type="dxa"/>
                  <w:vAlign w:val="center"/>
                </w:tcPr>
                <w:p w:rsidR="00951A2F" w:rsidRPr="004E41FF" w:rsidRDefault="009419F5" w:rsidP="009419F5">
                  <w:pPr>
                    <w:spacing w:line="240" w:lineRule="auto"/>
                    <w:ind w:firstLineChars="0" w:firstLine="0"/>
                    <w:jc w:val="center"/>
                    <w:rPr>
                      <w:sz w:val="21"/>
                      <w:szCs w:val="21"/>
                    </w:rPr>
                  </w:pPr>
                  <w:r>
                    <w:rPr>
                      <w:rFonts w:hint="eastAsia"/>
                      <w:sz w:val="21"/>
                      <w:szCs w:val="21"/>
                    </w:rPr>
                    <w:t>废过滤</w:t>
                  </w:r>
                  <w:r w:rsidRPr="004E41FF">
                    <w:rPr>
                      <w:sz w:val="21"/>
                      <w:szCs w:val="21"/>
                    </w:rPr>
                    <w:t>棉</w:t>
                  </w:r>
                  <w:r>
                    <w:rPr>
                      <w:rFonts w:hint="eastAsia"/>
                      <w:sz w:val="21"/>
                      <w:szCs w:val="21"/>
                    </w:rPr>
                    <w:t>、</w:t>
                  </w:r>
                  <w:r w:rsidR="00951A2F" w:rsidRPr="004E41FF">
                    <w:rPr>
                      <w:sz w:val="21"/>
                      <w:szCs w:val="21"/>
                    </w:rPr>
                    <w:t>含油废抹布手套等</w:t>
                  </w:r>
                </w:p>
              </w:tc>
              <w:tc>
                <w:tcPr>
                  <w:tcW w:w="867"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HW49</w:t>
                  </w:r>
                </w:p>
              </w:tc>
              <w:tc>
                <w:tcPr>
                  <w:tcW w:w="1301"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900-041-49</w:t>
                  </w:r>
                </w:p>
              </w:tc>
              <w:tc>
                <w:tcPr>
                  <w:tcW w:w="986" w:type="dxa"/>
                  <w:vAlign w:val="center"/>
                </w:tcPr>
                <w:p w:rsidR="00951A2F" w:rsidRPr="004E41FF" w:rsidRDefault="00A33B0F" w:rsidP="000D0FB7">
                  <w:pPr>
                    <w:spacing w:line="240" w:lineRule="auto"/>
                    <w:ind w:firstLineChars="0" w:firstLine="0"/>
                    <w:jc w:val="center"/>
                    <w:rPr>
                      <w:sz w:val="21"/>
                      <w:szCs w:val="21"/>
                    </w:rPr>
                  </w:pPr>
                  <w:r>
                    <w:rPr>
                      <w:rFonts w:hint="eastAsia"/>
                      <w:sz w:val="21"/>
                      <w:szCs w:val="21"/>
                    </w:rPr>
                    <w:t>1</w:t>
                  </w:r>
                  <w:r w:rsidR="00951A2F" w:rsidRPr="004E41FF">
                    <w:rPr>
                      <w:sz w:val="21"/>
                      <w:szCs w:val="21"/>
                    </w:rPr>
                    <w:t>.4</w:t>
                  </w:r>
                </w:p>
              </w:tc>
              <w:tc>
                <w:tcPr>
                  <w:tcW w:w="1276"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其他</w:t>
                  </w:r>
                </w:p>
              </w:tc>
              <w:tc>
                <w:tcPr>
                  <w:tcW w:w="850"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固态</w:t>
                  </w:r>
                </w:p>
              </w:tc>
              <w:tc>
                <w:tcPr>
                  <w:tcW w:w="1418" w:type="dxa"/>
                  <w:vAlign w:val="center"/>
                </w:tcPr>
                <w:p w:rsidR="00951A2F" w:rsidRPr="004E41FF" w:rsidRDefault="00951A2F" w:rsidP="000D0FB7">
                  <w:pPr>
                    <w:spacing w:line="240" w:lineRule="auto"/>
                    <w:ind w:firstLineChars="0" w:firstLine="0"/>
                    <w:jc w:val="center"/>
                    <w:rPr>
                      <w:sz w:val="21"/>
                      <w:szCs w:val="21"/>
                    </w:rPr>
                  </w:pPr>
                  <w:r>
                    <w:rPr>
                      <w:rFonts w:hint="eastAsia"/>
                      <w:sz w:val="21"/>
                      <w:szCs w:val="21"/>
                    </w:rPr>
                    <w:t>废矿物油</w:t>
                  </w:r>
                  <w:r w:rsidRPr="004E41FF">
                    <w:rPr>
                      <w:sz w:val="21"/>
                      <w:szCs w:val="21"/>
                    </w:rPr>
                    <w:t>、纤维</w:t>
                  </w:r>
                </w:p>
              </w:tc>
              <w:tc>
                <w:tcPr>
                  <w:tcW w:w="1418" w:type="dxa"/>
                  <w:vAlign w:val="center"/>
                </w:tcPr>
                <w:p w:rsidR="00951A2F" w:rsidRPr="004E41FF" w:rsidRDefault="00951A2F" w:rsidP="000D0FB7">
                  <w:pPr>
                    <w:spacing w:line="240" w:lineRule="auto"/>
                    <w:ind w:firstLineChars="0" w:firstLine="0"/>
                    <w:jc w:val="center"/>
                    <w:rPr>
                      <w:sz w:val="21"/>
                      <w:szCs w:val="21"/>
                    </w:rPr>
                  </w:pPr>
                  <w:r>
                    <w:rPr>
                      <w:rFonts w:hint="eastAsia"/>
                      <w:sz w:val="21"/>
                      <w:szCs w:val="21"/>
                    </w:rPr>
                    <w:t>废矿物油</w:t>
                  </w:r>
                </w:p>
              </w:tc>
              <w:tc>
                <w:tcPr>
                  <w:tcW w:w="708"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每天</w:t>
                  </w:r>
                </w:p>
              </w:tc>
              <w:tc>
                <w:tcPr>
                  <w:tcW w:w="709" w:type="dxa"/>
                  <w:vAlign w:val="center"/>
                </w:tcPr>
                <w:p w:rsidR="00951A2F" w:rsidRPr="004E41FF" w:rsidRDefault="00951A2F" w:rsidP="000D0FB7">
                  <w:pPr>
                    <w:spacing w:line="240" w:lineRule="auto"/>
                    <w:ind w:firstLineChars="0" w:firstLine="0"/>
                    <w:jc w:val="center"/>
                    <w:rPr>
                      <w:sz w:val="21"/>
                      <w:szCs w:val="21"/>
                    </w:rPr>
                  </w:pPr>
                  <w:r w:rsidRPr="004E41FF">
                    <w:rPr>
                      <w:sz w:val="21"/>
                      <w:szCs w:val="21"/>
                    </w:rPr>
                    <w:t>T</w:t>
                  </w:r>
                  <w:r w:rsidRPr="004E41FF">
                    <w:rPr>
                      <w:sz w:val="21"/>
                      <w:szCs w:val="21"/>
                    </w:rPr>
                    <w:t>、</w:t>
                  </w:r>
                  <w:r w:rsidRPr="004E41FF">
                    <w:rPr>
                      <w:sz w:val="21"/>
                      <w:szCs w:val="21"/>
                    </w:rPr>
                    <w:t>I</w:t>
                  </w:r>
                </w:p>
              </w:tc>
              <w:tc>
                <w:tcPr>
                  <w:tcW w:w="2519" w:type="dxa"/>
                  <w:vMerge/>
                  <w:vAlign w:val="center"/>
                </w:tcPr>
                <w:p w:rsidR="00951A2F" w:rsidRPr="004E41FF" w:rsidRDefault="00951A2F" w:rsidP="000D0FB7">
                  <w:pPr>
                    <w:spacing w:line="240" w:lineRule="auto"/>
                    <w:ind w:firstLineChars="0" w:firstLine="0"/>
                    <w:jc w:val="center"/>
                    <w:rPr>
                      <w:sz w:val="21"/>
                      <w:szCs w:val="21"/>
                    </w:rPr>
                  </w:pPr>
                </w:p>
              </w:tc>
            </w:tr>
          </w:tbl>
          <w:p w:rsidR="0057439C" w:rsidRDefault="0057439C" w:rsidP="00E72892">
            <w:pPr>
              <w:spacing w:line="276" w:lineRule="auto"/>
              <w:ind w:firstLineChars="0" w:firstLine="0"/>
              <w:rPr>
                <w:sz w:val="21"/>
                <w:szCs w:val="21"/>
              </w:rPr>
            </w:pPr>
          </w:p>
        </w:tc>
      </w:tr>
    </w:tbl>
    <w:p w:rsidR="0057439C" w:rsidRDefault="0057439C">
      <w:pPr>
        <w:ind w:firstLine="480"/>
        <w:sectPr w:rsidR="0057439C" w:rsidSect="00473B5E">
          <w:pgSz w:w="16838" w:h="11906" w:orient="landscape"/>
          <w:pgMar w:top="1418" w:right="1418" w:bottom="1418" w:left="1418" w:header="851" w:footer="992" w:gutter="0"/>
          <w:pgNumType w:fmt="numberInDash"/>
          <w:cols w:space="0"/>
          <w:docGrid w:type="lines" w:linePitch="327"/>
        </w:sectPr>
      </w:pPr>
    </w:p>
    <w:tbl>
      <w:tblPr>
        <w:tblStyle w:val="ab"/>
        <w:tblW w:w="0" w:type="auto"/>
        <w:tblLayout w:type="fixed"/>
        <w:tblLook w:val="04A0" w:firstRow="1" w:lastRow="0" w:firstColumn="1" w:lastColumn="0" w:noHBand="0" w:noVBand="1"/>
      </w:tblPr>
      <w:tblGrid>
        <w:gridCol w:w="817"/>
        <w:gridCol w:w="8243"/>
      </w:tblGrid>
      <w:tr w:rsidR="0057439C" w:rsidTr="00E72892">
        <w:trPr>
          <w:trHeight w:val="13177"/>
        </w:trPr>
        <w:tc>
          <w:tcPr>
            <w:tcW w:w="817" w:type="dxa"/>
            <w:vAlign w:val="center"/>
          </w:tcPr>
          <w:p w:rsidR="0057439C" w:rsidRDefault="00DA4637">
            <w:pPr>
              <w:spacing w:line="240" w:lineRule="auto"/>
              <w:ind w:firstLineChars="0" w:firstLine="0"/>
              <w:jc w:val="center"/>
              <w:rPr>
                <w:rFonts w:ascii="宋体" w:hAnsi="宋体" w:cs="宋体"/>
                <w:bCs/>
                <w:sz w:val="21"/>
                <w:szCs w:val="21"/>
              </w:rPr>
            </w:pPr>
            <w:r>
              <w:rPr>
                <w:rFonts w:ascii="宋体" w:hAnsi="宋体" w:cs="宋体" w:hint="eastAsia"/>
                <w:bCs/>
                <w:sz w:val="21"/>
                <w:szCs w:val="21"/>
              </w:rPr>
              <w:lastRenderedPageBreak/>
              <w:t>运营</w:t>
            </w:r>
          </w:p>
          <w:p w:rsidR="0057439C" w:rsidRDefault="00DA4637">
            <w:pPr>
              <w:spacing w:line="240" w:lineRule="auto"/>
              <w:ind w:firstLineChars="0" w:firstLine="0"/>
              <w:jc w:val="center"/>
              <w:rPr>
                <w:rFonts w:ascii="宋体" w:hAnsi="宋体" w:cs="宋体"/>
                <w:bCs/>
                <w:sz w:val="21"/>
                <w:szCs w:val="21"/>
              </w:rPr>
            </w:pPr>
            <w:r>
              <w:rPr>
                <w:rFonts w:ascii="宋体" w:hAnsi="宋体" w:cs="宋体" w:hint="eastAsia"/>
                <w:bCs/>
                <w:sz w:val="21"/>
                <w:szCs w:val="21"/>
              </w:rPr>
              <w:t>期环</w:t>
            </w:r>
          </w:p>
          <w:p w:rsidR="0057439C" w:rsidRDefault="00DA4637">
            <w:pPr>
              <w:spacing w:line="240" w:lineRule="auto"/>
              <w:ind w:firstLineChars="0" w:firstLine="0"/>
              <w:jc w:val="center"/>
              <w:rPr>
                <w:rFonts w:ascii="宋体" w:hAnsi="宋体" w:cs="宋体"/>
                <w:bCs/>
                <w:sz w:val="21"/>
                <w:szCs w:val="21"/>
              </w:rPr>
            </w:pPr>
            <w:r>
              <w:rPr>
                <w:rFonts w:ascii="宋体" w:hAnsi="宋体" w:cs="宋体" w:hint="eastAsia"/>
                <w:bCs/>
                <w:sz w:val="21"/>
                <w:szCs w:val="21"/>
              </w:rPr>
              <w:t>境影</w:t>
            </w:r>
          </w:p>
          <w:p w:rsidR="0057439C" w:rsidRDefault="00DA4637">
            <w:pPr>
              <w:spacing w:line="240" w:lineRule="auto"/>
              <w:ind w:firstLineChars="0" w:firstLine="0"/>
              <w:jc w:val="center"/>
              <w:rPr>
                <w:rFonts w:ascii="宋体" w:hAnsi="宋体" w:cs="宋体"/>
                <w:bCs/>
                <w:sz w:val="21"/>
                <w:szCs w:val="21"/>
              </w:rPr>
            </w:pPr>
            <w:r>
              <w:rPr>
                <w:rFonts w:ascii="宋体" w:hAnsi="宋体" w:cs="宋体" w:hint="eastAsia"/>
                <w:bCs/>
                <w:sz w:val="21"/>
                <w:szCs w:val="21"/>
              </w:rPr>
              <w:t>响和</w:t>
            </w:r>
          </w:p>
          <w:p w:rsidR="0057439C" w:rsidRDefault="00DA4637">
            <w:pPr>
              <w:spacing w:line="240" w:lineRule="auto"/>
              <w:ind w:firstLineChars="0" w:firstLine="0"/>
              <w:jc w:val="center"/>
              <w:rPr>
                <w:rFonts w:ascii="宋体" w:hAnsi="宋体" w:cs="宋体"/>
                <w:bCs/>
                <w:sz w:val="21"/>
                <w:szCs w:val="21"/>
              </w:rPr>
            </w:pPr>
            <w:r>
              <w:rPr>
                <w:rFonts w:ascii="宋体" w:hAnsi="宋体" w:cs="宋体" w:hint="eastAsia"/>
                <w:bCs/>
                <w:sz w:val="21"/>
                <w:szCs w:val="21"/>
              </w:rPr>
              <w:t>保护</w:t>
            </w:r>
          </w:p>
          <w:p w:rsidR="0057439C" w:rsidRDefault="00DA4637">
            <w:pPr>
              <w:spacing w:line="240" w:lineRule="auto"/>
              <w:ind w:firstLineChars="0" w:firstLine="0"/>
              <w:jc w:val="center"/>
              <w:rPr>
                <w:sz w:val="21"/>
                <w:szCs w:val="21"/>
              </w:rPr>
            </w:pPr>
            <w:r>
              <w:rPr>
                <w:rFonts w:ascii="宋体" w:hAnsi="宋体" w:cs="宋体" w:hint="eastAsia"/>
                <w:bCs/>
                <w:sz w:val="21"/>
                <w:szCs w:val="21"/>
              </w:rPr>
              <w:t>措施</w:t>
            </w:r>
          </w:p>
        </w:tc>
        <w:tc>
          <w:tcPr>
            <w:tcW w:w="8243" w:type="dxa"/>
          </w:tcPr>
          <w:p w:rsidR="0057439C" w:rsidRDefault="00DA4637" w:rsidP="000B3B05">
            <w:pPr>
              <w:adjustRightInd w:val="0"/>
              <w:snapToGrid w:val="0"/>
              <w:spacing w:beforeLines="50" w:before="163"/>
              <w:ind w:firstLine="420"/>
              <w:jc w:val="left"/>
              <w:rPr>
                <w:bCs/>
                <w:sz w:val="21"/>
                <w:szCs w:val="21"/>
              </w:rPr>
            </w:pPr>
            <w:r>
              <w:rPr>
                <w:rFonts w:hint="eastAsia"/>
                <w:bCs/>
                <w:sz w:val="21"/>
                <w:szCs w:val="21"/>
              </w:rPr>
              <w:t>（</w:t>
            </w:r>
            <w:r>
              <w:rPr>
                <w:rFonts w:hint="eastAsia"/>
                <w:bCs/>
                <w:sz w:val="21"/>
                <w:szCs w:val="21"/>
              </w:rPr>
              <w:t>10</w:t>
            </w:r>
            <w:r>
              <w:rPr>
                <w:rFonts w:hint="eastAsia"/>
                <w:bCs/>
                <w:sz w:val="21"/>
                <w:szCs w:val="21"/>
              </w:rPr>
              <w:t>）环境管理要求</w:t>
            </w:r>
          </w:p>
          <w:p w:rsidR="0057439C" w:rsidRPr="00843563" w:rsidRDefault="00DA4637" w:rsidP="00843563">
            <w:pPr>
              <w:autoSpaceDE w:val="0"/>
              <w:autoSpaceDN w:val="0"/>
              <w:adjustRightInd w:val="0"/>
              <w:snapToGrid w:val="0"/>
              <w:ind w:firstLine="420"/>
              <w:rPr>
                <w:sz w:val="21"/>
                <w:szCs w:val="24"/>
              </w:rPr>
            </w:pPr>
            <w:r w:rsidRPr="00843563">
              <w:rPr>
                <w:rFonts w:hint="eastAsia"/>
                <w:sz w:val="21"/>
                <w:szCs w:val="24"/>
              </w:rPr>
              <w:t>①一般工业固废</w:t>
            </w:r>
          </w:p>
          <w:p w:rsidR="0057439C" w:rsidRPr="00843563" w:rsidRDefault="00DA4637" w:rsidP="00843563">
            <w:pPr>
              <w:autoSpaceDE w:val="0"/>
              <w:autoSpaceDN w:val="0"/>
              <w:adjustRightInd w:val="0"/>
              <w:snapToGrid w:val="0"/>
              <w:ind w:firstLine="420"/>
              <w:rPr>
                <w:sz w:val="21"/>
                <w:szCs w:val="24"/>
              </w:rPr>
            </w:pPr>
            <w:r w:rsidRPr="00843563">
              <w:rPr>
                <w:rFonts w:hint="eastAsia"/>
                <w:sz w:val="21"/>
                <w:szCs w:val="24"/>
              </w:rPr>
              <w:t>项目材料回收库为一般工业固体废物暂存间，主要暂存铁屑、边角料、金属粉尘、焊渣等一般工水火不容固体废物。一般工业固废暂存间采取防风防雨防晒措施、各类固废分类收集、设置环境保护图形标志，暂存场所设置符合《一般工业固体废物贮存和填埋污染控制标准》（</w:t>
            </w:r>
            <w:r w:rsidRPr="00843563">
              <w:rPr>
                <w:rFonts w:hint="eastAsia"/>
                <w:sz w:val="21"/>
                <w:szCs w:val="24"/>
              </w:rPr>
              <w:t>GB18599-2020</w:t>
            </w:r>
            <w:r w:rsidRPr="00843563">
              <w:rPr>
                <w:rFonts w:hint="eastAsia"/>
                <w:sz w:val="21"/>
                <w:szCs w:val="24"/>
              </w:rPr>
              <w:t>）的规定。</w:t>
            </w:r>
          </w:p>
          <w:p w:rsidR="0057439C" w:rsidRPr="00843563" w:rsidRDefault="00DA4637" w:rsidP="00843563">
            <w:pPr>
              <w:autoSpaceDE w:val="0"/>
              <w:autoSpaceDN w:val="0"/>
              <w:adjustRightInd w:val="0"/>
              <w:snapToGrid w:val="0"/>
              <w:ind w:firstLine="420"/>
              <w:rPr>
                <w:sz w:val="21"/>
                <w:szCs w:val="24"/>
              </w:rPr>
            </w:pPr>
            <w:r w:rsidRPr="00843563">
              <w:rPr>
                <w:rFonts w:hint="eastAsia"/>
                <w:sz w:val="21"/>
                <w:szCs w:val="24"/>
              </w:rPr>
              <w:t>建设单位应严格按照《中华人民共和国固体废物污染环境防治法》（</w:t>
            </w:r>
            <w:r w:rsidRPr="00843563">
              <w:rPr>
                <w:rFonts w:hint="eastAsia"/>
                <w:sz w:val="21"/>
                <w:szCs w:val="24"/>
              </w:rPr>
              <w:t>2020</w:t>
            </w:r>
            <w:r w:rsidRPr="00843563">
              <w:rPr>
                <w:rFonts w:hint="eastAsia"/>
                <w:sz w:val="21"/>
                <w:szCs w:val="24"/>
              </w:rPr>
              <w:t>修订）要求，建立健全工业固体废物产生、收集、贮存、运输、利用、处置全过程的污染环境防治责任制度，建立工业固体废物管理台账，如实记录产生工业固体废物的种类、数量、流向、贮存、利用、处置等信息。委托他人运输、利用、处置工业固体废物的，应当对受托方的主体资格和技术能力进行核实，依法签订书面合同，在合同中约定污染防治要求。</w:t>
            </w:r>
          </w:p>
          <w:p w:rsidR="0057439C" w:rsidRPr="00843563" w:rsidRDefault="00DA4637" w:rsidP="00843563">
            <w:pPr>
              <w:autoSpaceDE w:val="0"/>
              <w:autoSpaceDN w:val="0"/>
              <w:adjustRightInd w:val="0"/>
              <w:snapToGrid w:val="0"/>
              <w:ind w:firstLine="420"/>
              <w:rPr>
                <w:sz w:val="21"/>
                <w:szCs w:val="24"/>
              </w:rPr>
            </w:pPr>
            <w:r w:rsidRPr="00843563">
              <w:rPr>
                <w:rFonts w:hint="eastAsia"/>
                <w:sz w:val="21"/>
                <w:szCs w:val="24"/>
              </w:rPr>
              <w:t>②危险废物</w:t>
            </w:r>
          </w:p>
          <w:p w:rsidR="0057439C" w:rsidRPr="00843563" w:rsidRDefault="00DA4637" w:rsidP="00843563">
            <w:pPr>
              <w:autoSpaceDE w:val="0"/>
              <w:autoSpaceDN w:val="0"/>
              <w:adjustRightInd w:val="0"/>
              <w:snapToGrid w:val="0"/>
              <w:ind w:firstLine="420"/>
              <w:rPr>
                <w:sz w:val="21"/>
                <w:szCs w:val="24"/>
              </w:rPr>
            </w:pPr>
            <w:r w:rsidRPr="00843563">
              <w:rPr>
                <w:rFonts w:hint="eastAsia"/>
                <w:sz w:val="21"/>
                <w:szCs w:val="24"/>
              </w:rPr>
              <w:t>项目拟对各类危险废物进行分类收集、包装，并建设危险废物暂存间，危险废物委托有资质单位处置。项目在危险废物的产生、贮存、运输、处置、利用过程中拟制定严格的管理制度和操作规程，严格按照《危险废物收集、贮存、运输技术规范》（</w:t>
            </w:r>
            <w:r w:rsidRPr="00843563">
              <w:rPr>
                <w:rFonts w:hint="eastAsia"/>
                <w:sz w:val="21"/>
                <w:szCs w:val="24"/>
              </w:rPr>
              <w:t>HJ2025-2012</w:t>
            </w:r>
            <w:r w:rsidRPr="00843563">
              <w:rPr>
                <w:rFonts w:hint="eastAsia"/>
                <w:sz w:val="21"/>
                <w:szCs w:val="24"/>
              </w:rPr>
              <w:t>）、《危险废物转移管理办法》（</w:t>
            </w:r>
            <w:r w:rsidRPr="00843563">
              <w:rPr>
                <w:rFonts w:hint="eastAsia"/>
                <w:sz w:val="21"/>
                <w:szCs w:val="24"/>
              </w:rPr>
              <w:t>2022.1.1</w:t>
            </w:r>
            <w:r w:rsidRPr="00843563">
              <w:rPr>
                <w:rFonts w:hint="eastAsia"/>
                <w:sz w:val="21"/>
                <w:szCs w:val="24"/>
              </w:rPr>
              <w:t>实施）、《危险废物规范化管理指标体系》等要求规范化建设和运行。</w:t>
            </w:r>
          </w:p>
          <w:p w:rsidR="0057439C" w:rsidRDefault="00DA4637" w:rsidP="00843563">
            <w:pPr>
              <w:autoSpaceDE w:val="0"/>
              <w:autoSpaceDN w:val="0"/>
              <w:adjustRightInd w:val="0"/>
              <w:snapToGrid w:val="0"/>
              <w:ind w:firstLine="420"/>
              <w:rPr>
                <w:bCs/>
                <w:sz w:val="21"/>
                <w:szCs w:val="21"/>
              </w:rPr>
            </w:pPr>
            <w:r>
              <w:rPr>
                <w:rFonts w:hint="eastAsia"/>
                <w:bCs/>
                <w:sz w:val="21"/>
                <w:szCs w:val="21"/>
              </w:rPr>
              <w:t>项目严格按照《危险废物贮存污染控制标准》（</w:t>
            </w:r>
            <w:r>
              <w:rPr>
                <w:rFonts w:hint="eastAsia"/>
                <w:bCs/>
                <w:sz w:val="21"/>
                <w:szCs w:val="21"/>
              </w:rPr>
              <w:t>GB18597-2001</w:t>
            </w:r>
            <w:r>
              <w:rPr>
                <w:rFonts w:hint="eastAsia"/>
                <w:bCs/>
                <w:sz w:val="21"/>
                <w:szCs w:val="21"/>
              </w:rPr>
              <w:t>）及其</w:t>
            </w:r>
            <w:r>
              <w:rPr>
                <w:rFonts w:hint="eastAsia"/>
                <w:bCs/>
                <w:sz w:val="21"/>
                <w:szCs w:val="21"/>
              </w:rPr>
              <w:t>2013</w:t>
            </w:r>
            <w:r>
              <w:rPr>
                <w:rFonts w:hint="eastAsia"/>
                <w:bCs/>
                <w:sz w:val="21"/>
                <w:szCs w:val="21"/>
              </w:rPr>
              <w:t>年修改单要求，在危险品库中，独立设置一间危险废物暂存间，建筑面积为</w:t>
            </w:r>
            <w:r>
              <w:rPr>
                <w:rFonts w:hint="eastAsia"/>
                <w:bCs/>
                <w:sz w:val="21"/>
                <w:szCs w:val="21"/>
              </w:rPr>
              <w:t>50m</w:t>
            </w:r>
            <w:r>
              <w:rPr>
                <w:rFonts w:hint="eastAsia"/>
                <w:bCs/>
                <w:sz w:val="21"/>
                <w:szCs w:val="21"/>
                <w:vertAlign w:val="superscript"/>
              </w:rPr>
              <w:t>2</w:t>
            </w:r>
            <w:r>
              <w:rPr>
                <w:rFonts w:hint="eastAsia"/>
                <w:bCs/>
                <w:sz w:val="21"/>
                <w:szCs w:val="21"/>
              </w:rPr>
              <w:t>，</w:t>
            </w:r>
            <w:r>
              <w:rPr>
                <w:rFonts w:eastAsiaTheme="minorEastAsia" w:hAnsiTheme="minorEastAsia"/>
                <w:sz w:val="21"/>
                <w:szCs w:val="21"/>
              </w:rPr>
              <w:t>按《环境保护图形标志</w:t>
            </w:r>
            <w:r>
              <w:rPr>
                <w:rFonts w:eastAsiaTheme="minorEastAsia" w:hAnsiTheme="minorEastAsia"/>
                <w:sz w:val="21"/>
                <w:szCs w:val="21"/>
              </w:rPr>
              <w:t>-</w:t>
            </w:r>
            <w:r>
              <w:rPr>
                <w:rFonts w:eastAsiaTheme="minorEastAsia" w:hAnsiTheme="minorEastAsia"/>
                <w:sz w:val="21"/>
                <w:szCs w:val="21"/>
              </w:rPr>
              <w:t>固体废物贮存</w:t>
            </w:r>
            <w:r>
              <w:rPr>
                <w:rFonts w:eastAsiaTheme="minorEastAsia" w:hAnsiTheme="minorEastAsia" w:hint="eastAsia"/>
                <w:sz w:val="21"/>
                <w:szCs w:val="21"/>
              </w:rPr>
              <w:t>（</w:t>
            </w:r>
            <w:r>
              <w:rPr>
                <w:rFonts w:eastAsiaTheme="minorEastAsia" w:hAnsiTheme="minorEastAsia"/>
                <w:sz w:val="21"/>
                <w:szCs w:val="21"/>
              </w:rPr>
              <w:t>处置</w:t>
            </w:r>
            <w:r>
              <w:rPr>
                <w:rFonts w:eastAsiaTheme="minorEastAsia" w:hAnsiTheme="minorEastAsia" w:hint="eastAsia"/>
                <w:sz w:val="21"/>
                <w:szCs w:val="21"/>
              </w:rPr>
              <w:t>）</w:t>
            </w:r>
            <w:r>
              <w:rPr>
                <w:rFonts w:eastAsiaTheme="minorEastAsia" w:hAnsiTheme="minorEastAsia"/>
                <w:sz w:val="21"/>
                <w:szCs w:val="21"/>
              </w:rPr>
              <w:t>场》</w:t>
            </w:r>
            <w:r>
              <w:rPr>
                <w:rFonts w:eastAsiaTheme="minorEastAsia" w:hAnsiTheme="minorEastAsia"/>
                <w:sz w:val="21"/>
                <w:szCs w:val="21"/>
              </w:rPr>
              <w:t>(GB15562.2-1995)</w:t>
            </w:r>
            <w:r>
              <w:rPr>
                <w:rFonts w:eastAsiaTheme="minorEastAsia" w:hAnsiTheme="minorEastAsia"/>
                <w:sz w:val="21"/>
                <w:szCs w:val="21"/>
              </w:rPr>
              <w:t>规定设置警示标志</w:t>
            </w:r>
            <w:r>
              <w:rPr>
                <w:rFonts w:eastAsiaTheme="minorEastAsia" w:hAnsiTheme="minorEastAsia" w:hint="eastAsia"/>
                <w:sz w:val="21"/>
                <w:szCs w:val="21"/>
              </w:rPr>
              <w:t>。危</w:t>
            </w:r>
            <w:r>
              <w:rPr>
                <w:rFonts w:hint="eastAsia"/>
                <w:bCs/>
                <w:sz w:val="21"/>
                <w:szCs w:val="21"/>
              </w:rPr>
              <w:t>险废物暂存间地面采取防渗、防腐及泄漏收集等措施，</w:t>
            </w:r>
            <w:r>
              <w:rPr>
                <w:rFonts w:eastAsiaTheme="minorEastAsia" w:hAnsiTheme="minorEastAsia" w:hint="eastAsia"/>
                <w:sz w:val="21"/>
                <w:szCs w:val="21"/>
              </w:rPr>
              <w:t>危</w:t>
            </w:r>
            <w:r>
              <w:rPr>
                <w:rFonts w:hint="eastAsia"/>
                <w:bCs/>
                <w:sz w:val="21"/>
                <w:szCs w:val="21"/>
              </w:rPr>
              <w:t>险废物暂存间</w:t>
            </w:r>
            <w:r>
              <w:rPr>
                <w:rFonts w:eastAsiaTheme="minorEastAsia" w:hAnsiTheme="minorEastAsia"/>
                <w:sz w:val="21"/>
                <w:szCs w:val="21"/>
              </w:rPr>
              <w:t>底层铺设</w:t>
            </w:r>
            <w:r>
              <w:rPr>
                <w:rFonts w:eastAsiaTheme="minorEastAsia" w:hAnsiTheme="minorEastAsia"/>
                <w:sz w:val="21"/>
                <w:szCs w:val="21"/>
              </w:rPr>
              <w:t>20cm</w:t>
            </w:r>
            <w:r>
              <w:rPr>
                <w:rFonts w:eastAsiaTheme="minorEastAsia" w:hAnsiTheme="minorEastAsia"/>
                <w:sz w:val="21"/>
                <w:szCs w:val="21"/>
              </w:rPr>
              <w:t>粘土，夯实处理，中间铺设一层聚氯乙烯防渗薄膜，上层铺设</w:t>
            </w:r>
            <w:r>
              <w:rPr>
                <w:rFonts w:eastAsiaTheme="minorEastAsia" w:hAnsiTheme="minorEastAsia"/>
                <w:sz w:val="21"/>
                <w:szCs w:val="21"/>
              </w:rPr>
              <w:t>30cm</w:t>
            </w:r>
            <w:r>
              <w:rPr>
                <w:rFonts w:eastAsiaTheme="minorEastAsia" w:hAnsiTheme="minorEastAsia"/>
                <w:sz w:val="21"/>
                <w:szCs w:val="21"/>
              </w:rPr>
              <w:t>混凝土，且裙角作相应防渗处理，防止污垢积存，地面平整无裂痕，满足渗透系数≤</w:t>
            </w:r>
            <w:r>
              <w:rPr>
                <w:rFonts w:eastAsiaTheme="minorEastAsia" w:hAnsiTheme="minorEastAsia"/>
                <w:sz w:val="21"/>
                <w:szCs w:val="21"/>
              </w:rPr>
              <w:t>10</w:t>
            </w:r>
            <w:r>
              <w:rPr>
                <w:rFonts w:eastAsiaTheme="minorEastAsia" w:hAnsiTheme="minorEastAsia"/>
                <w:sz w:val="21"/>
                <w:szCs w:val="21"/>
                <w:vertAlign w:val="superscript"/>
              </w:rPr>
              <w:t>-10</w:t>
            </w:r>
            <w:r>
              <w:rPr>
                <w:rFonts w:eastAsiaTheme="minorEastAsia" w:hAnsiTheme="minorEastAsia"/>
                <w:sz w:val="21"/>
                <w:szCs w:val="21"/>
              </w:rPr>
              <w:t>m/s</w:t>
            </w:r>
            <w:r>
              <w:rPr>
                <w:rFonts w:eastAsiaTheme="minorEastAsia" w:hAnsiTheme="minorEastAsia"/>
                <w:sz w:val="21"/>
                <w:szCs w:val="21"/>
              </w:rPr>
              <w:t>要求。</w:t>
            </w:r>
            <w:r>
              <w:rPr>
                <w:rFonts w:hint="eastAsia"/>
                <w:bCs/>
                <w:sz w:val="21"/>
                <w:szCs w:val="21"/>
              </w:rPr>
              <w:t>并根据项目危险废物产生量、贮存期限等，分区设置各类危险废物贮存场所，以满足暂存要求。对各类危险废物采用密闭式包装后分类贮存严格按危险废物的管理要求，暂存期不超过</w:t>
            </w:r>
            <w:r>
              <w:rPr>
                <w:rFonts w:hint="eastAsia"/>
                <w:bCs/>
                <w:sz w:val="21"/>
                <w:szCs w:val="21"/>
              </w:rPr>
              <w:t>1</w:t>
            </w:r>
            <w:r>
              <w:rPr>
                <w:rFonts w:hint="eastAsia"/>
                <w:bCs/>
                <w:sz w:val="21"/>
                <w:szCs w:val="21"/>
              </w:rPr>
              <w:t>年，按规范要求进行转移并委托有资质的单位进行处置。</w:t>
            </w:r>
          </w:p>
          <w:p w:rsidR="0057439C" w:rsidRPr="00297430" w:rsidRDefault="00DA4637" w:rsidP="00297430">
            <w:pPr>
              <w:spacing w:line="240" w:lineRule="auto"/>
              <w:ind w:firstLineChars="0" w:firstLine="0"/>
              <w:jc w:val="center"/>
              <w:rPr>
                <w:b/>
                <w:sz w:val="21"/>
                <w:szCs w:val="21"/>
              </w:rPr>
            </w:pPr>
            <w:r w:rsidRPr="00297430">
              <w:rPr>
                <w:rFonts w:hint="eastAsia"/>
                <w:b/>
                <w:sz w:val="21"/>
                <w:szCs w:val="21"/>
              </w:rPr>
              <w:t>表</w:t>
            </w:r>
            <w:r w:rsidRPr="00297430">
              <w:rPr>
                <w:rFonts w:hint="eastAsia"/>
                <w:b/>
                <w:sz w:val="21"/>
                <w:szCs w:val="21"/>
              </w:rPr>
              <w:t>4-</w:t>
            </w:r>
            <w:r w:rsidR="004E40E1">
              <w:rPr>
                <w:rFonts w:hint="eastAsia"/>
                <w:b/>
                <w:sz w:val="21"/>
                <w:szCs w:val="21"/>
              </w:rPr>
              <w:t>30</w:t>
            </w:r>
            <w:r w:rsidR="004547B3" w:rsidRPr="00297430">
              <w:rPr>
                <w:rFonts w:hint="eastAsia"/>
                <w:b/>
                <w:sz w:val="21"/>
                <w:szCs w:val="21"/>
              </w:rPr>
              <w:t xml:space="preserve">  </w:t>
            </w:r>
            <w:r w:rsidRPr="00297430">
              <w:rPr>
                <w:rFonts w:hint="eastAsia"/>
                <w:b/>
                <w:sz w:val="21"/>
                <w:szCs w:val="21"/>
              </w:rPr>
              <w:t>危险废物暂存间基本情况表</w:t>
            </w:r>
          </w:p>
          <w:tbl>
            <w:tblPr>
              <w:tblStyle w:val="ab"/>
              <w:tblW w:w="5000" w:type="pct"/>
              <w:jc w:val="center"/>
              <w:tblLayout w:type="fixed"/>
              <w:tblLook w:val="04A0" w:firstRow="1" w:lastRow="0" w:firstColumn="1" w:lastColumn="0" w:noHBand="0" w:noVBand="1"/>
            </w:tblPr>
            <w:tblGrid>
              <w:gridCol w:w="879"/>
              <w:gridCol w:w="1134"/>
              <w:gridCol w:w="851"/>
              <w:gridCol w:w="1276"/>
              <w:gridCol w:w="425"/>
              <w:gridCol w:w="709"/>
              <w:gridCol w:w="1275"/>
              <w:gridCol w:w="709"/>
              <w:gridCol w:w="759"/>
            </w:tblGrid>
            <w:tr w:rsidR="00092D3F" w:rsidRPr="004547B3" w:rsidTr="00092D3F">
              <w:trPr>
                <w:jc w:val="center"/>
              </w:trPr>
              <w:tc>
                <w:tcPr>
                  <w:tcW w:w="879" w:type="dxa"/>
                  <w:vAlign w:val="center"/>
                </w:tcPr>
                <w:p w:rsidR="0057439C" w:rsidRPr="004547B3" w:rsidRDefault="00DA4637" w:rsidP="004547B3">
                  <w:pPr>
                    <w:spacing w:line="240" w:lineRule="auto"/>
                    <w:ind w:firstLineChars="0" w:firstLine="0"/>
                    <w:jc w:val="center"/>
                    <w:rPr>
                      <w:bCs/>
                      <w:sz w:val="21"/>
                      <w:szCs w:val="21"/>
                    </w:rPr>
                  </w:pPr>
                  <w:r w:rsidRPr="004547B3">
                    <w:rPr>
                      <w:bCs/>
                      <w:sz w:val="21"/>
                      <w:szCs w:val="21"/>
                    </w:rPr>
                    <w:t>场所</w:t>
                  </w:r>
                </w:p>
                <w:p w:rsidR="0057439C" w:rsidRPr="004547B3" w:rsidRDefault="00DA4637" w:rsidP="004547B3">
                  <w:pPr>
                    <w:spacing w:line="240" w:lineRule="auto"/>
                    <w:ind w:firstLineChars="0" w:firstLine="0"/>
                    <w:jc w:val="center"/>
                    <w:rPr>
                      <w:bCs/>
                      <w:sz w:val="21"/>
                      <w:szCs w:val="21"/>
                    </w:rPr>
                  </w:pPr>
                  <w:r w:rsidRPr="004547B3">
                    <w:rPr>
                      <w:bCs/>
                      <w:sz w:val="21"/>
                      <w:szCs w:val="21"/>
                    </w:rPr>
                    <w:t>名称</w:t>
                  </w:r>
                </w:p>
              </w:tc>
              <w:tc>
                <w:tcPr>
                  <w:tcW w:w="1134" w:type="dxa"/>
                  <w:vAlign w:val="center"/>
                </w:tcPr>
                <w:p w:rsidR="0057439C" w:rsidRPr="004547B3" w:rsidRDefault="00DA4637" w:rsidP="004547B3">
                  <w:pPr>
                    <w:spacing w:line="240" w:lineRule="auto"/>
                    <w:ind w:firstLineChars="0" w:firstLine="0"/>
                    <w:jc w:val="center"/>
                    <w:rPr>
                      <w:bCs/>
                      <w:sz w:val="21"/>
                      <w:szCs w:val="21"/>
                    </w:rPr>
                  </w:pPr>
                  <w:r w:rsidRPr="004547B3">
                    <w:rPr>
                      <w:bCs/>
                      <w:sz w:val="21"/>
                      <w:szCs w:val="21"/>
                    </w:rPr>
                    <w:t>危废</w:t>
                  </w:r>
                </w:p>
                <w:p w:rsidR="0057439C" w:rsidRPr="004547B3" w:rsidRDefault="00DA4637" w:rsidP="004547B3">
                  <w:pPr>
                    <w:spacing w:line="240" w:lineRule="auto"/>
                    <w:ind w:firstLineChars="0" w:firstLine="0"/>
                    <w:jc w:val="center"/>
                    <w:rPr>
                      <w:bCs/>
                      <w:sz w:val="21"/>
                      <w:szCs w:val="21"/>
                    </w:rPr>
                  </w:pPr>
                  <w:r w:rsidRPr="004547B3">
                    <w:rPr>
                      <w:bCs/>
                      <w:sz w:val="21"/>
                      <w:szCs w:val="21"/>
                    </w:rPr>
                    <w:t>名称</w:t>
                  </w:r>
                </w:p>
              </w:tc>
              <w:tc>
                <w:tcPr>
                  <w:tcW w:w="851" w:type="dxa"/>
                  <w:vAlign w:val="center"/>
                </w:tcPr>
                <w:p w:rsidR="0057439C" w:rsidRPr="004547B3" w:rsidRDefault="00DA4637" w:rsidP="004547B3">
                  <w:pPr>
                    <w:spacing w:line="240" w:lineRule="auto"/>
                    <w:ind w:firstLineChars="0" w:firstLine="0"/>
                    <w:jc w:val="center"/>
                    <w:rPr>
                      <w:bCs/>
                      <w:sz w:val="21"/>
                      <w:szCs w:val="21"/>
                    </w:rPr>
                  </w:pPr>
                  <w:r w:rsidRPr="004547B3">
                    <w:rPr>
                      <w:bCs/>
                      <w:sz w:val="21"/>
                      <w:szCs w:val="21"/>
                    </w:rPr>
                    <w:t>危废</w:t>
                  </w:r>
                </w:p>
                <w:p w:rsidR="0057439C" w:rsidRPr="004547B3" w:rsidRDefault="00DA4637" w:rsidP="004547B3">
                  <w:pPr>
                    <w:spacing w:line="240" w:lineRule="auto"/>
                    <w:ind w:firstLineChars="0" w:firstLine="0"/>
                    <w:jc w:val="center"/>
                    <w:rPr>
                      <w:bCs/>
                      <w:sz w:val="21"/>
                      <w:szCs w:val="21"/>
                    </w:rPr>
                  </w:pPr>
                  <w:r w:rsidRPr="004547B3">
                    <w:rPr>
                      <w:bCs/>
                      <w:sz w:val="21"/>
                      <w:szCs w:val="21"/>
                    </w:rPr>
                    <w:t>类别</w:t>
                  </w:r>
                </w:p>
              </w:tc>
              <w:tc>
                <w:tcPr>
                  <w:tcW w:w="1276" w:type="dxa"/>
                  <w:vAlign w:val="center"/>
                </w:tcPr>
                <w:p w:rsidR="0057439C" w:rsidRPr="004547B3" w:rsidRDefault="00DA4637" w:rsidP="004547B3">
                  <w:pPr>
                    <w:spacing w:line="240" w:lineRule="auto"/>
                    <w:ind w:firstLineChars="0" w:firstLine="0"/>
                    <w:jc w:val="center"/>
                    <w:rPr>
                      <w:bCs/>
                      <w:sz w:val="21"/>
                      <w:szCs w:val="21"/>
                    </w:rPr>
                  </w:pPr>
                  <w:r w:rsidRPr="004547B3">
                    <w:rPr>
                      <w:bCs/>
                      <w:sz w:val="21"/>
                      <w:szCs w:val="21"/>
                    </w:rPr>
                    <w:t>危废代码</w:t>
                  </w:r>
                </w:p>
              </w:tc>
              <w:tc>
                <w:tcPr>
                  <w:tcW w:w="425" w:type="dxa"/>
                  <w:vAlign w:val="center"/>
                </w:tcPr>
                <w:p w:rsidR="0057439C" w:rsidRPr="004547B3" w:rsidRDefault="00DA4637" w:rsidP="004547B3">
                  <w:pPr>
                    <w:spacing w:line="240" w:lineRule="auto"/>
                    <w:ind w:firstLineChars="0" w:firstLine="0"/>
                    <w:jc w:val="center"/>
                    <w:rPr>
                      <w:bCs/>
                      <w:sz w:val="21"/>
                      <w:szCs w:val="21"/>
                    </w:rPr>
                  </w:pPr>
                  <w:r w:rsidRPr="004547B3">
                    <w:rPr>
                      <w:bCs/>
                      <w:sz w:val="21"/>
                      <w:szCs w:val="21"/>
                    </w:rPr>
                    <w:t>位置</w:t>
                  </w:r>
                </w:p>
              </w:tc>
              <w:tc>
                <w:tcPr>
                  <w:tcW w:w="709" w:type="dxa"/>
                  <w:vAlign w:val="center"/>
                </w:tcPr>
                <w:p w:rsidR="0057439C" w:rsidRPr="004547B3" w:rsidRDefault="00DA4637" w:rsidP="004547B3">
                  <w:pPr>
                    <w:spacing w:line="240" w:lineRule="auto"/>
                    <w:ind w:firstLineChars="0" w:firstLine="0"/>
                    <w:jc w:val="center"/>
                    <w:rPr>
                      <w:bCs/>
                      <w:sz w:val="21"/>
                      <w:szCs w:val="21"/>
                    </w:rPr>
                  </w:pPr>
                  <w:r w:rsidRPr="004547B3">
                    <w:rPr>
                      <w:bCs/>
                      <w:sz w:val="21"/>
                      <w:szCs w:val="21"/>
                    </w:rPr>
                    <w:t>占地</w:t>
                  </w:r>
                </w:p>
                <w:p w:rsidR="0057439C" w:rsidRPr="004547B3" w:rsidRDefault="00DA4637" w:rsidP="004547B3">
                  <w:pPr>
                    <w:spacing w:line="240" w:lineRule="auto"/>
                    <w:ind w:firstLineChars="0" w:firstLine="0"/>
                    <w:jc w:val="center"/>
                    <w:rPr>
                      <w:bCs/>
                      <w:sz w:val="21"/>
                      <w:szCs w:val="21"/>
                    </w:rPr>
                  </w:pPr>
                  <w:r w:rsidRPr="004547B3">
                    <w:rPr>
                      <w:bCs/>
                      <w:sz w:val="21"/>
                      <w:szCs w:val="21"/>
                    </w:rPr>
                    <w:t>面积</w:t>
                  </w:r>
                </w:p>
              </w:tc>
              <w:tc>
                <w:tcPr>
                  <w:tcW w:w="1275" w:type="dxa"/>
                  <w:vAlign w:val="center"/>
                </w:tcPr>
                <w:p w:rsidR="0057439C" w:rsidRPr="004547B3" w:rsidRDefault="00DA4637" w:rsidP="004547B3">
                  <w:pPr>
                    <w:spacing w:line="240" w:lineRule="auto"/>
                    <w:ind w:firstLineChars="0" w:firstLine="0"/>
                    <w:jc w:val="center"/>
                    <w:rPr>
                      <w:bCs/>
                      <w:sz w:val="21"/>
                      <w:szCs w:val="21"/>
                    </w:rPr>
                  </w:pPr>
                  <w:r w:rsidRPr="004547B3">
                    <w:rPr>
                      <w:bCs/>
                      <w:sz w:val="21"/>
                      <w:szCs w:val="21"/>
                    </w:rPr>
                    <w:t>贮存</w:t>
                  </w:r>
                </w:p>
                <w:p w:rsidR="0057439C" w:rsidRPr="004547B3" w:rsidRDefault="00DA4637" w:rsidP="004547B3">
                  <w:pPr>
                    <w:spacing w:line="240" w:lineRule="auto"/>
                    <w:ind w:firstLineChars="0" w:firstLine="0"/>
                    <w:jc w:val="center"/>
                    <w:rPr>
                      <w:bCs/>
                      <w:sz w:val="21"/>
                      <w:szCs w:val="21"/>
                    </w:rPr>
                  </w:pPr>
                  <w:r w:rsidRPr="004547B3">
                    <w:rPr>
                      <w:bCs/>
                      <w:sz w:val="21"/>
                      <w:szCs w:val="21"/>
                    </w:rPr>
                    <w:t>方式</w:t>
                  </w:r>
                </w:p>
              </w:tc>
              <w:tc>
                <w:tcPr>
                  <w:tcW w:w="709" w:type="dxa"/>
                  <w:vAlign w:val="center"/>
                </w:tcPr>
                <w:p w:rsidR="0057439C" w:rsidRPr="004547B3" w:rsidRDefault="00DA4637" w:rsidP="004547B3">
                  <w:pPr>
                    <w:spacing w:line="240" w:lineRule="auto"/>
                    <w:ind w:firstLineChars="0" w:firstLine="0"/>
                    <w:jc w:val="center"/>
                    <w:rPr>
                      <w:bCs/>
                      <w:sz w:val="21"/>
                      <w:szCs w:val="21"/>
                    </w:rPr>
                  </w:pPr>
                  <w:r w:rsidRPr="004547B3">
                    <w:rPr>
                      <w:bCs/>
                      <w:sz w:val="21"/>
                      <w:szCs w:val="21"/>
                    </w:rPr>
                    <w:t>贮存</w:t>
                  </w:r>
                </w:p>
                <w:p w:rsidR="0057439C" w:rsidRPr="004547B3" w:rsidRDefault="00DA4637" w:rsidP="004547B3">
                  <w:pPr>
                    <w:spacing w:line="240" w:lineRule="auto"/>
                    <w:ind w:firstLineChars="0" w:firstLine="0"/>
                    <w:jc w:val="center"/>
                    <w:rPr>
                      <w:bCs/>
                      <w:sz w:val="21"/>
                      <w:szCs w:val="21"/>
                    </w:rPr>
                  </w:pPr>
                  <w:r w:rsidRPr="004547B3">
                    <w:rPr>
                      <w:bCs/>
                      <w:sz w:val="21"/>
                      <w:szCs w:val="21"/>
                    </w:rPr>
                    <w:t>能力</w:t>
                  </w:r>
                </w:p>
              </w:tc>
              <w:tc>
                <w:tcPr>
                  <w:tcW w:w="759" w:type="dxa"/>
                  <w:vAlign w:val="center"/>
                </w:tcPr>
                <w:p w:rsidR="0057439C" w:rsidRPr="004547B3" w:rsidRDefault="00DA4637" w:rsidP="004547B3">
                  <w:pPr>
                    <w:spacing w:line="240" w:lineRule="auto"/>
                    <w:ind w:firstLineChars="0" w:firstLine="0"/>
                    <w:jc w:val="center"/>
                    <w:rPr>
                      <w:bCs/>
                      <w:sz w:val="21"/>
                      <w:szCs w:val="21"/>
                    </w:rPr>
                  </w:pPr>
                  <w:r w:rsidRPr="004547B3">
                    <w:rPr>
                      <w:bCs/>
                      <w:sz w:val="21"/>
                      <w:szCs w:val="21"/>
                    </w:rPr>
                    <w:t>贮存</w:t>
                  </w:r>
                </w:p>
                <w:p w:rsidR="0057439C" w:rsidRPr="004547B3" w:rsidRDefault="00DA4637" w:rsidP="004547B3">
                  <w:pPr>
                    <w:spacing w:line="240" w:lineRule="auto"/>
                    <w:ind w:firstLineChars="0" w:firstLine="0"/>
                    <w:jc w:val="center"/>
                    <w:rPr>
                      <w:bCs/>
                      <w:sz w:val="21"/>
                      <w:szCs w:val="21"/>
                    </w:rPr>
                  </w:pPr>
                  <w:r w:rsidRPr="004547B3">
                    <w:rPr>
                      <w:bCs/>
                      <w:sz w:val="21"/>
                      <w:szCs w:val="21"/>
                    </w:rPr>
                    <w:t>周期</w:t>
                  </w:r>
                </w:p>
              </w:tc>
            </w:tr>
            <w:tr w:rsidR="00D0417F" w:rsidRPr="004547B3" w:rsidTr="00092D3F">
              <w:trPr>
                <w:jc w:val="center"/>
              </w:trPr>
              <w:tc>
                <w:tcPr>
                  <w:tcW w:w="879" w:type="dxa"/>
                  <w:vMerge w:val="restart"/>
                  <w:vAlign w:val="center"/>
                </w:tcPr>
                <w:p w:rsidR="00D0417F" w:rsidRPr="004547B3" w:rsidRDefault="00D0417F" w:rsidP="004547B3">
                  <w:pPr>
                    <w:spacing w:line="240" w:lineRule="auto"/>
                    <w:ind w:firstLineChars="0" w:firstLine="0"/>
                    <w:jc w:val="center"/>
                    <w:rPr>
                      <w:bCs/>
                      <w:sz w:val="21"/>
                      <w:szCs w:val="21"/>
                    </w:rPr>
                  </w:pPr>
                  <w:r w:rsidRPr="004547B3">
                    <w:rPr>
                      <w:bCs/>
                      <w:sz w:val="21"/>
                      <w:szCs w:val="21"/>
                    </w:rPr>
                    <w:t>危废暂存间</w:t>
                  </w:r>
                </w:p>
              </w:tc>
              <w:tc>
                <w:tcPr>
                  <w:tcW w:w="1134" w:type="dxa"/>
                  <w:vAlign w:val="center"/>
                </w:tcPr>
                <w:p w:rsidR="00D0417F" w:rsidRPr="004E41FF" w:rsidRDefault="00D0417F" w:rsidP="001161B5">
                  <w:pPr>
                    <w:spacing w:line="240" w:lineRule="auto"/>
                    <w:ind w:firstLineChars="0" w:firstLine="0"/>
                    <w:jc w:val="center"/>
                    <w:rPr>
                      <w:sz w:val="21"/>
                      <w:szCs w:val="21"/>
                    </w:rPr>
                  </w:pPr>
                  <w:r>
                    <w:rPr>
                      <w:rFonts w:hint="eastAsia"/>
                      <w:sz w:val="21"/>
                      <w:szCs w:val="21"/>
                    </w:rPr>
                    <w:t>废漆渣</w:t>
                  </w:r>
                </w:p>
              </w:tc>
              <w:tc>
                <w:tcPr>
                  <w:tcW w:w="851" w:type="dxa"/>
                  <w:vAlign w:val="center"/>
                </w:tcPr>
                <w:p w:rsidR="00D0417F" w:rsidRPr="004E41FF" w:rsidRDefault="00D0417F" w:rsidP="001161B5">
                  <w:pPr>
                    <w:spacing w:line="240" w:lineRule="auto"/>
                    <w:ind w:firstLineChars="0" w:firstLine="0"/>
                    <w:jc w:val="center"/>
                    <w:rPr>
                      <w:sz w:val="21"/>
                      <w:szCs w:val="21"/>
                    </w:rPr>
                  </w:pPr>
                  <w:r>
                    <w:rPr>
                      <w:sz w:val="21"/>
                      <w:szCs w:val="21"/>
                    </w:rPr>
                    <w:t xml:space="preserve">HW12 </w:t>
                  </w:r>
                </w:p>
              </w:tc>
              <w:tc>
                <w:tcPr>
                  <w:tcW w:w="1276" w:type="dxa"/>
                  <w:vAlign w:val="center"/>
                </w:tcPr>
                <w:p w:rsidR="00D0417F" w:rsidRPr="004E41FF" w:rsidRDefault="00D0417F" w:rsidP="001161B5">
                  <w:pPr>
                    <w:spacing w:line="240" w:lineRule="auto"/>
                    <w:ind w:firstLineChars="0" w:firstLine="0"/>
                    <w:jc w:val="center"/>
                    <w:rPr>
                      <w:sz w:val="21"/>
                      <w:szCs w:val="21"/>
                    </w:rPr>
                  </w:pPr>
                  <w:r>
                    <w:rPr>
                      <w:sz w:val="21"/>
                      <w:szCs w:val="21"/>
                    </w:rPr>
                    <w:t>900-252-12</w:t>
                  </w:r>
                </w:p>
              </w:tc>
              <w:tc>
                <w:tcPr>
                  <w:tcW w:w="425" w:type="dxa"/>
                  <w:vMerge w:val="restart"/>
                  <w:vAlign w:val="center"/>
                </w:tcPr>
                <w:p w:rsidR="00D0417F" w:rsidRPr="004547B3" w:rsidRDefault="00D0417F" w:rsidP="004547B3">
                  <w:pPr>
                    <w:spacing w:line="240" w:lineRule="auto"/>
                    <w:ind w:firstLineChars="0" w:firstLine="0"/>
                    <w:jc w:val="center"/>
                    <w:rPr>
                      <w:bCs/>
                      <w:sz w:val="21"/>
                      <w:szCs w:val="21"/>
                    </w:rPr>
                  </w:pPr>
                  <w:r>
                    <w:rPr>
                      <w:rFonts w:hint="eastAsia"/>
                      <w:bCs/>
                      <w:sz w:val="21"/>
                      <w:szCs w:val="21"/>
                    </w:rPr>
                    <w:t>/</w:t>
                  </w:r>
                </w:p>
              </w:tc>
              <w:tc>
                <w:tcPr>
                  <w:tcW w:w="709" w:type="dxa"/>
                  <w:vMerge w:val="restart"/>
                  <w:vAlign w:val="center"/>
                </w:tcPr>
                <w:p w:rsidR="00D0417F" w:rsidRPr="004547B3" w:rsidRDefault="00D0417F" w:rsidP="004547B3">
                  <w:pPr>
                    <w:spacing w:line="240" w:lineRule="auto"/>
                    <w:ind w:firstLineChars="0" w:firstLine="0"/>
                    <w:jc w:val="center"/>
                    <w:rPr>
                      <w:bCs/>
                      <w:sz w:val="21"/>
                      <w:szCs w:val="21"/>
                      <w:vertAlign w:val="superscript"/>
                    </w:rPr>
                  </w:pPr>
                  <w:r w:rsidRPr="004547B3">
                    <w:rPr>
                      <w:bCs/>
                      <w:sz w:val="21"/>
                      <w:szCs w:val="21"/>
                    </w:rPr>
                    <w:t>50m</w:t>
                  </w:r>
                  <w:r w:rsidRPr="004547B3">
                    <w:rPr>
                      <w:bCs/>
                      <w:sz w:val="21"/>
                      <w:szCs w:val="21"/>
                      <w:vertAlign w:val="superscript"/>
                    </w:rPr>
                    <w:t>2</w:t>
                  </w:r>
                </w:p>
              </w:tc>
              <w:tc>
                <w:tcPr>
                  <w:tcW w:w="1275" w:type="dxa"/>
                  <w:vAlign w:val="center"/>
                </w:tcPr>
                <w:p w:rsidR="00D0417F" w:rsidRPr="004547B3" w:rsidRDefault="00D0417F" w:rsidP="004547B3">
                  <w:pPr>
                    <w:spacing w:line="240" w:lineRule="auto"/>
                    <w:ind w:firstLineChars="0" w:firstLine="0"/>
                    <w:jc w:val="center"/>
                    <w:rPr>
                      <w:bCs/>
                      <w:sz w:val="21"/>
                      <w:szCs w:val="21"/>
                    </w:rPr>
                  </w:pPr>
                  <w:r>
                    <w:rPr>
                      <w:rFonts w:hint="eastAsia"/>
                      <w:bCs/>
                      <w:snapToGrid w:val="0"/>
                      <w:sz w:val="21"/>
                      <w:szCs w:val="21"/>
                    </w:rPr>
                    <w:t>密闭容器</w:t>
                  </w:r>
                </w:p>
              </w:tc>
              <w:tc>
                <w:tcPr>
                  <w:tcW w:w="709" w:type="dxa"/>
                  <w:vAlign w:val="center"/>
                </w:tcPr>
                <w:p w:rsidR="00D0417F" w:rsidRPr="004547B3" w:rsidRDefault="00D0417F" w:rsidP="004547B3">
                  <w:pPr>
                    <w:spacing w:line="240" w:lineRule="auto"/>
                    <w:ind w:firstLineChars="0" w:firstLine="0"/>
                    <w:jc w:val="center"/>
                    <w:rPr>
                      <w:bCs/>
                      <w:sz w:val="21"/>
                      <w:szCs w:val="21"/>
                    </w:rPr>
                  </w:pPr>
                  <w:r>
                    <w:rPr>
                      <w:rFonts w:hint="eastAsia"/>
                      <w:bCs/>
                      <w:sz w:val="21"/>
                      <w:szCs w:val="21"/>
                    </w:rPr>
                    <w:t>10t</w:t>
                  </w:r>
                </w:p>
              </w:tc>
              <w:tc>
                <w:tcPr>
                  <w:tcW w:w="759" w:type="dxa"/>
                  <w:vAlign w:val="center"/>
                </w:tcPr>
                <w:p w:rsidR="00D0417F" w:rsidRPr="004547B3" w:rsidRDefault="00D0417F" w:rsidP="004547B3">
                  <w:pPr>
                    <w:spacing w:line="240" w:lineRule="auto"/>
                    <w:ind w:firstLineChars="0" w:firstLine="0"/>
                    <w:jc w:val="center"/>
                    <w:rPr>
                      <w:bCs/>
                      <w:sz w:val="21"/>
                      <w:szCs w:val="21"/>
                    </w:rPr>
                  </w:pPr>
                  <w:r w:rsidRPr="004547B3">
                    <w:rPr>
                      <w:bCs/>
                      <w:sz w:val="21"/>
                      <w:szCs w:val="21"/>
                    </w:rPr>
                    <w:t>90d</w:t>
                  </w:r>
                </w:p>
              </w:tc>
            </w:tr>
            <w:tr w:rsidR="00D0417F" w:rsidRPr="004547B3" w:rsidTr="00092D3F">
              <w:trPr>
                <w:jc w:val="center"/>
              </w:trPr>
              <w:tc>
                <w:tcPr>
                  <w:tcW w:w="879" w:type="dxa"/>
                  <w:vMerge/>
                  <w:vAlign w:val="center"/>
                </w:tcPr>
                <w:p w:rsidR="00D0417F" w:rsidRPr="004547B3" w:rsidRDefault="00D0417F" w:rsidP="004547B3">
                  <w:pPr>
                    <w:spacing w:line="240" w:lineRule="auto"/>
                    <w:ind w:firstLineChars="0" w:firstLine="0"/>
                    <w:jc w:val="center"/>
                    <w:rPr>
                      <w:bCs/>
                      <w:sz w:val="21"/>
                      <w:szCs w:val="21"/>
                    </w:rPr>
                  </w:pPr>
                </w:p>
              </w:tc>
              <w:tc>
                <w:tcPr>
                  <w:tcW w:w="1134" w:type="dxa"/>
                  <w:vAlign w:val="center"/>
                </w:tcPr>
                <w:p w:rsidR="00D0417F" w:rsidRPr="004E41FF" w:rsidRDefault="00D0417F" w:rsidP="001161B5">
                  <w:pPr>
                    <w:spacing w:line="240" w:lineRule="auto"/>
                    <w:ind w:firstLineChars="0" w:firstLine="0"/>
                    <w:jc w:val="center"/>
                    <w:rPr>
                      <w:sz w:val="21"/>
                      <w:szCs w:val="21"/>
                    </w:rPr>
                  </w:pPr>
                  <w:r>
                    <w:rPr>
                      <w:rFonts w:hint="eastAsia"/>
                      <w:sz w:val="21"/>
                      <w:szCs w:val="21"/>
                    </w:rPr>
                    <w:t>废漆桶</w:t>
                  </w:r>
                </w:p>
              </w:tc>
              <w:tc>
                <w:tcPr>
                  <w:tcW w:w="851" w:type="dxa"/>
                  <w:vAlign w:val="center"/>
                </w:tcPr>
                <w:p w:rsidR="00D0417F" w:rsidRPr="004E41FF" w:rsidRDefault="00D0417F" w:rsidP="001161B5">
                  <w:pPr>
                    <w:spacing w:line="240" w:lineRule="auto"/>
                    <w:ind w:firstLineChars="0" w:firstLine="0"/>
                    <w:jc w:val="center"/>
                    <w:rPr>
                      <w:sz w:val="21"/>
                      <w:szCs w:val="21"/>
                    </w:rPr>
                  </w:pPr>
                  <w:r>
                    <w:rPr>
                      <w:sz w:val="21"/>
                      <w:szCs w:val="21"/>
                    </w:rPr>
                    <w:t xml:space="preserve">HW49 </w:t>
                  </w:r>
                </w:p>
              </w:tc>
              <w:tc>
                <w:tcPr>
                  <w:tcW w:w="1276" w:type="dxa"/>
                  <w:vAlign w:val="center"/>
                </w:tcPr>
                <w:p w:rsidR="00D0417F" w:rsidRPr="004E41FF" w:rsidRDefault="00D0417F" w:rsidP="001161B5">
                  <w:pPr>
                    <w:spacing w:line="240" w:lineRule="auto"/>
                    <w:ind w:firstLineChars="0" w:firstLine="0"/>
                    <w:jc w:val="center"/>
                    <w:rPr>
                      <w:sz w:val="21"/>
                      <w:szCs w:val="21"/>
                    </w:rPr>
                  </w:pPr>
                  <w:r>
                    <w:rPr>
                      <w:sz w:val="21"/>
                      <w:szCs w:val="21"/>
                    </w:rPr>
                    <w:t>900-0</w:t>
                  </w:r>
                  <w:r>
                    <w:rPr>
                      <w:rFonts w:hint="eastAsia"/>
                      <w:sz w:val="21"/>
                      <w:szCs w:val="21"/>
                    </w:rPr>
                    <w:t>41</w:t>
                  </w:r>
                  <w:r>
                    <w:rPr>
                      <w:sz w:val="21"/>
                      <w:szCs w:val="21"/>
                    </w:rPr>
                    <w:t>-49</w:t>
                  </w:r>
                </w:p>
              </w:tc>
              <w:tc>
                <w:tcPr>
                  <w:tcW w:w="425" w:type="dxa"/>
                  <w:vMerge/>
                  <w:vAlign w:val="center"/>
                </w:tcPr>
                <w:p w:rsidR="00D0417F" w:rsidRDefault="00D0417F" w:rsidP="004547B3">
                  <w:pPr>
                    <w:spacing w:line="240" w:lineRule="auto"/>
                    <w:ind w:firstLineChars="0" w:firstLine="0"/>
                    <w:jc w:val="center"/>
                    <w:rPr>
                      <w:bCs/>
                      <w:sz w:val="21"/>
                      <w:szCs w:val="21"/>
                    </w:rPr>
                  </w:pPr>
                </w:p>
              </w:tc>
              <w:tc>
                <w:tcPr>
                  <w:tcW w:w="709" w:type="dxa"/>
                  <w:vMerge/>
                  <w:vAlign w:val="center"/>
                </w:tcPr>
                <w:p w:rsidR="00D0417F" w:rsidRPr="004547B3" w:rsidRDefault="00D0417F" w:rsidP="004547B3">
                  <w:pPr>
                    <w:spacing w:line="240" w:lineRule="auto"/>
                    <w:ind w:firstLineChars="0" w:firstLine="0"/>
                    <w:jc w:val="center"/>
                    <w:rPr>
                      <w:bCs/>
                      <w:sz w:val="21"/>
                      <w:szCs w:val="21"/>
                    </w:rPr>
                  </w:pPr>
                </w:p>
              </w:tc>
              <w:tc>
                <w:tcPr>
                  <w:tcW w:w="1275" w:type="dxa"/>
                  <w:vAlign w:val="center"/>
                </w:tcPr>
                <w:p w:rsidR="00D0417F" w:rsidRPr="004547B3" w:rsidRDefault="00D0417F" w:rsidP="004547B3">
                  <w:pPr>
                    <w:spacing w:line="240" w:lineRule="auto"/>
                    <w:ind w:firstLineChars="0" w:firstLine="0"/>
                    <w:jc w:val="center"/>
                    <w:rPr>
                      <w:bCs/>
                      <w:snapToGrid w:val="0"/>
                      <w:sz w:val="21"/>
                      <w:szCs w:val="21"/>
                    </w:rPr>
                  </w:pPr>
                  <w:r w:rsidRPr="004547B3">
                    <w:rPr>
                      <w:bCs/>
                      <w:snapToGrid w:val="0"/>
                      <w:sz w:val="21"/>
                      <w:szCs w:val="21"/>
                    </w:rPr>
                    <w:t>托盘</w:t>
                  </w:r>
                </w:p>
              </w:tc>
              <w:tc>
                <w:tcPr>
                  <w:tcW w:w="709" w:type="dxa"/>
                  <w:vAlign w:val="center"/>
                </w:tcPr>
                <w:p w:rsidR="00D0417F" w:rsidRPr="004547B3" w:rsidRDefault="00D0417F" w:rsidP="004547B3">
                  <w:pPr>
                    <w:spacing w:line="240" w:lineRule="auto"/>
                    <w:ind w:firstLineChars="0" w:firstLine="0"/>
                    <w:jc w:val="center"/>
                    <w:rPr>
                      <w:bCs/>
                      <w:sz w:val="21"/>
                      <w:szCs w:val="21"/>
                    </w:rPr>
                  </w:pPr>
                  <w:r>
                    <w:rPr>
                      <w:rFonts w:hint="eastAsia"/>
                      <w:bCs/>
                      <w:sz w:val="21"/>
                      <w:szCs w:val="21"/>
                    </w:rPr>
                    <w:t>5t</w:t>
                  </w:r>
                </w:p>
              </w:tc>
              <w:tc>
                <w:tcPr>
                  <w:tcW w:w="759" w:type="dxa"/>
                  <w:vAlign w:val="center"/>
                </w:tcPr>
                <w:p w:rsidR="00D0417F" w:rsidRPr="004547B3" w:rsidRDefault="00D0417F" w:rsidP="004547B3">
                  <w:pPr>
                    <w:spacing w:line="240" w:lineRule="auto"/>
                    <w:ind w:firstLineChars="0" w:firstLine="0"/>
                    <w:jc w:val="center"/>
                    <w:rPr>
                      <w:bCs/>
                      <w:sz w:val="21"/>
                      <w:szCs w:val="21"/>
                    </w:rPr>
                  </w:pPr>
                  <w:r w:rsidRPr="004547B3">
                    <w:rPr>
                      <w:bCs/>
                      <w:sz w:val="21"/>
                      <w:szCs w:val="21"/>
                    </w:rPr>
                    <w:t>90d</w:t>
                  </w:r>
                </w:p>
              </w:tc>
            </w:tr>
            <w:tr w:rsidR="00D0417F" w:rsidRPr="004547B3" w:rsidTr="00092D3F">
              <w:trPr>
                <w:jc w:val="center"/>
              </w:trPr>
              <w:tc>
                <w:tcPr>
                  <w:tcW w:w="879" w:type="dxa"/>
                  <w:vMerge/>
                  <w:vAlign w:val="center"/>
                </w:tcPr>
                <w:p w:rsidR="00D0417F" w:rsidRPr="004547B3" w:rsidRDefault="00D0417F" w:rsidP="004547B3">
                  <w:pPr>
                    <w:spacing w:line="240" w:lineRule="auto"/>
                    <w:ind w:firstLineChars="0" w:firstLine="0"/>
                    <w:jc w:val="center"/>
                    <w:rPr>
                      <w:bCs/>
                      <w:sz w:val="21"/>
                      <w:szCs w:val="21"/>
                    </w:rPr>
                  </w:pPr>
                </w:p>
              </w:tc>
              <w:tc>
                <w:tcPr>
                  <w:tcW w:w="1134" w:type="dxa"/>
                  <w:vAlign w:val="center"/>
                </w:tcPr>
                <w:p w:rsidR="00D0417F" w:rsidRPr="004547B3" w:rsidRDefault="00D0417F" w:rsidP="001161B5">
                  <w:pPr>
                    <w:spacing w:line="240" w:lineRule="auto"/>
                    <w:ind w:firstLineChars="0" w:firstLine="0"/>
                    <w:jc w:val="center"/>
                    <w:rPr>
                      <w:sz w:val="21"/>
                      <w:szCs w:val="21"/>
                    </w:rPr>
                  </w:pPr>
                  <w:r w:rsidRPr="004547B3">
                    <w:rPr>
                      <w:sz w:val="21"/>
                      <w:szCs w:val="21"/>
                    </w:rPr>
                    <w:t>废液压油</w:t>
                  </w:r>
                </w:p>
              </w:tc>
              <w:tc>
                <w:tcPr>
                  <w:tcW w:w="851" w:type="dxa"/>
                  <w:vAlign w:val="center"/>
                </w:tcPr>
                <w:p w:rsidR="00D0417F" w:rsidRPr="004547B3" w:rsidRDefault="00D0417F" w:rsidP="001161B5">
                  <w:pPr>
                    <w:spacing w:line="240" w:lineRule="auto"/>
                    <w:ind w:firstLineChars="0" w:firstLine="0"/>
                    <w:jc w:val="center"/>
                    <w:rPr>
                      <w:sz w:val="21"/>
                      <w:szCs w:val="21"/>
                    </w:rPr>
                  </w:pPr>
                  <w:r w:rsidRPr="004547B3">
                    <w:rPr>
                      <w:sz w:val="21"/>
                      <w:szCs w:val="21"/>
                    </w:rPr>
                    <w:t>HW08</w:t>
                  </w:r>
                </w:p>
              </w:tc>
              <w:tc>
                <w:tcPr>
                  <w:tcW w:w="1276" w:type="dxa"/>
                  <w:vAlign w:val="center"/>
                </w:tcPr>
                <w:p w:rsidR="00D0417F" w:rsidRPr="004547B3" w:rsidRDefault="00D0417F" w:rsidP="001161B5">
                  <w:pPr>
                    <w:spacing w:line="240" w:lineRule="auto"/>
                    <w:ind w:firstLineChars="0" w:firstLine="0"/>
                    <w:jc w:val="center"/>
                    <w:rPr>
                      <w:sz w:val="21"/>
                      <w:szCs w:val="21"/>
                    </w:rPr>
                  </w:pPr>
                  <w:r w:rsidRPr="004547B3">
                    <w:rPr>
                      <w:sz w:val="21"/>
                      <w:szCs w:val="21"/>
                    </w:rPr>
                    <w:t>900-218-08</w:t>
                  </w:r>
                </w:p>
              </w:tc>
              <w:tc>
                <w:tcPr>
                  <w:tcW w:w="425" w:type="dxa"/>
                  <w:vMerge/>
                  <w:vAlign w:val="center"/>
                </w:tcPr>
                <w:p w:rsidR="00D0417F" w:rsidRDefault="00D0417F" w:rsidP="004547B3">
                  <w:pPr>
                    <w:spacing w:line="240" w:lineRule="auto"/>
                    <w:ind w:firstLineChars="0" w:firstLine="0"/>
                    <w:jc w:val="center"/>
                    <w:rPr>
                      <w:bCs/>
                      <w:sz w:val="21"/>
                      <w:szCs w:val="21"/>
                    </w:rPr>
                  </w:pPr>
                </w:p>
              </w:tc>
              <w:tc>
                <w:tcPr>
                  <w:tcW w:w="709" w:type="dxa"/>
                  <w:vMerge/>
                  <w:vAlign w:val="center"/>
                </w:tcPr>
                <w:p w:rsidR="00D0417F" w:rsidRPr="004547B3" w:rsidRDefault="00D0417F" w:rsidP="004547B3">
                  <w:pPr>
                    <w:spacing w:line="240" w:lineRule="auto"/>
                    <w:ind w:firstLineChars="0" w:firstLine="0"/>
                    <w:jc w:val="center"/>
                    <w:rPr>
                      <w:bCs/>
                      <w:sz w:val="21"/>
                      <w:szCs w:val="21"/>
                    </w:rPr>
                  </w:pPr>
                </w:p>
              </w:tc>
              <w:tc>
                <w:tcPr>
                  <w:tcW w:w="1275" w:type="dxa"/>
                  <w:vAlign w:val="center"/>
                </w:tcPr>
                <w:p w:rsidR="00D0417F" w:rsidRPr="004547B3" w:rsidRDefault="00D0417F" w:rsidP="001161B5">
                  <w:pPr>
                    <w:spacing w:line="240" w:lineRule="auto"/>
                    <w:ind w:firstLineChars="0" w:firstLine="0"/>
                    <w:jc w:val="center"/>
                    <w:rPr>
                      <w:bCs/>
                      <w:sz w:val="21"/>
                      <w:szCs w:val="21"/>
                    </w:rPr>
                  </w:pPr>
                  <w:bookmarkStart w:id="100" w:name="OLE_LINK33"/>
                  <w:bookmarkStart w:id="101" w:name="OLE_LINK34"/>
                  <w:r w:rsidRPr="004547B3">
                    <w:rPr>
                      <w:bCs/>
                      <w:snapToGrid w:val="0"/>
                      <w:sz w:val="21"/>
                      <w:szCs w:val="21"/>
                    </w:rPr>
                    <w:t>桶装</w:t>
                  </w:r>
                  <w:bookmarkEnd w:id="100"/>
                  <w:bookmarkEnd w:id="101"/>
                  <w:r w:rsidRPr="004547B3">
                    <w:rPr>
                      <w:bCs/>
                      <w:snapToGrid w:val="0"/>
                      <w:sz w:val="21"/>
                      <w:szCs w:val="21"/>
                    </w:rPr>
                    <w:t>+</w:t>
                  </w:r>
                  <w:bookmarkStart w:id="102" w:name="OLE_LINK37"/>
                  <w:bookmarkStart w:id="103" w:name="OLE_LINK38"/>
                  <w:r w:rsidRPr="004547B3">
                    <w:rPr>
                      <w:bCs/>
                      <w:snapToGrid w:val="0"/>
                      <w:sz w:val="21"/>
                      <w:szCs w:val="21"/>
                    </w:rPr>
                    <w:t>托盘</w:t>
                  </w:r>
                  <w:bookmarkEnd w:id="102"/>
                  <w:bookmarkEnd w:id="103"/>
                </w:p>
              </w:tc>
              <w:tc>
                <w:tcPr>
                  <w:tcW w:w="709" w:type="dxa"/>
                  <w:vAlign w:val="center"/>
                </w:tcPr>
                <w:p w:rsidR="00D0417F" w:rsidRPr="004547B3" w:rsidRDefault="00D0417F" w:rsidP="001161B5">
                  <w:pPr>
                    <w:spacing w:line="240" w:lineRule="auto"/>
                    <w:ind w:firstLineChars="0" w:firstLine="0"/>
                    <w:jc w:val="center"/>
                    <w:rPr>
                      <w:bCs/>
                      <w:sz w:val="21"/>
                      <w:szCs w:val="21"/>
                    </w:rPr>
                  </w:pPr>
                  <w:r w:rsidRPr="004547B3">
                    <w:rPr>
                      <w:bCs/>
                      <w:sz w:val="21"/>
                      <w:szCs w:val="21"/>
                    </w:rPr>
                    <w:t>10t</w:t>
                  </w:r>
                </w:p>
              </w:tc>
              <w:tc>
                <w:tcPr>
                  <w:tcW w:w="759" w:type="dxa"/>
                  <w:vAlign w:val="center"/>
                </w:tcPr>
                <w:p w:rsidR="00D0417F" w:rsidRPr="004547B3" w:rsidRDefault="00D0417F" w:rsidP="001161B5">
                  <w:pPr>
                    <w:spacing w:line="240" w:lineRule="auto"/>
                    <w:ind w:firstLineChars="0" w:firstLine="0"/>
                    <w:jc w:val="center"/>
                    <w:rPr>
                      <w:bCs/>
                      <w:sz w:val="21"/>
                      <w:szCs w:val="21"/>
                    </w:rPr>
                  </w:pPr>
                  <w:bookmarkStart w:id="104" w:name="OLE_LINK35"/>
                  <w:bookmarkStart w:id="105" w:name="OLE_LINK36"/>
                  <w:r w:rsidRPr="004547B3">
                    <w:rPr>
                      <w:bCs/>
                      <w:sz w:val="21"/>
                      <w:szCs w:val="21"/>
                    </w:rPr>
                    <w:t>90d</w:t>
                  </w:r>
                  <w:bookmarkEnd w:id="104"/>
                  <w:bookmarkEnd w:id="105"/>
                </w:p>
              </w:tc>
            </w:tr>
            <w:tr w:rsidR="00D0417F" w:rsidRPr="004547B3" w:rsidTr="00092D3F">
              <w:trPr>
                <w:jc w:val="center"/>
              </w:trPr>
              <w:tc>
                <w:tcPr>
                  <w:tcW w:w="879" w:type="dxa"/>
                  <w:vMerge/>
                  <w:vAlign w:val="center"/>
                </w:tcPr>
                <w:p w:rsidR="00D0417F" w:rsidRPr="004547B3" w:rsidRDefault="00D0417F" w:rsidP="004547B3">
                  <w:pPr>
                    <w:spacing w:line="240" w:lineRule="auto"/>
                    <w:ind w:firstLineChars="0" w:firstLine="0"/>
                    <w:jc w:val="center"/>
                    <w:rPr>
                      <w:bCs/>
                      <w:sz w:val="21"/>
                      <w:szCs w:val="21"/>
                    </w:rPr>
                  </w:pPr>
                </w:p>
              </w:tc>
              <w:tc>
                <w:tcPr>
                  <w:tcW w:w="1134" w:type="dxa"/>
                  <w:vAlign w:val="center"/>
                </w:tcPr>
                <w:p w:rsidR="00D0417F" w:rsidRPr="004547B3" w:rsidRDefault="00D0417F" w:rsidP="004547B3">
                  <w:pPr>
                    <w:spacing w:line="240" w:lineRule="auto"/>
                    <w:ind w:firstLineChars="0" w:firstLine="0"/>
                    <w:jc w:val="center"/>
                    <w:rPr>
                      <w:sz w:val="21"/>
                      <w:szCs w:val="21"/>
                    </w:rPr>
                  </w:pPr>
                  <w:r w:rsidRPr="004547B3">
                    <w:rPr>
                      <w:sz w:val="21"/>
                      <w:szCs w:val="21"/>
                    </w:rPr>
                    <w:t>废润滑油</w:t>
                  </w:r>
                </w:p>
              </w:tc>
              <w:tc>
                <w:tcPr>
                  <w:tcW w:w="851" w:type="dxa"/>
                  <w:vAlign w:val="center"/>
                </w:tcPr>
                <w:p w:rsidR="00D0417F" w:rsidRPr="004547B3" w:rsidRDefault="00D0417F" w:rsidP="004547B3">
                  <w:pPr>
                    <w:spacing w:line="240" w:lineRule="auto"/>
                    <w:ind w:firstLineChars="0" w:firstLine="0"/>
                    <w:jc w:val="center"/>
                    <w:rPr>
                      <w:sz w:val="21"/>
                      <w:szCs w:val="21"/>
                    </w:rPr>
                  </w:pPr>
                  <w:r w:rsidRPr="004547B3">
                    <w:rPr>
                      <w:sz w:val="21"/>
                      <w:szCs w:val="21"/>
                    </w:rPr>
                    <w:t>HW08</w:t>
                  </w:r>
                </w:p>
              </w:tc>
              <w:tc>
                <w:tcPr>
                  <w:tcW w:w="1276" w:type="dxa"/>
                  <w:vAlign w:val="center"/>
                </w:tcPr>
                <w:p w:rsidR="00D0417F" w:rsidRPr="004547B3" w:rsidRDefault="00D0417F" w:rsidP="004547B3">
                  <w:pPr>
                    <w:spacing w:line="240" w:lineRule="auto"/>
                    <w:ind w:firstLineChars="0" w:firstLine="0"/>
                    <w:jc w:val="center"/>
                    <w:rPr>
                      <w:sz w:val="21"/>
                      <w:szCs w:val="21"/>
                    </w:rPr>
                  </w:pPr>
                  <w:r w:rsidRPr="004547B3">
                    <w:rPr>
                      <w:sz w:val="21"/>
                      <w:szCs w:val="21"/>
                    </w:rPr>
                    <w:t>900-217-08</w:t>
                  </w:r>
                </w:p>
              </w:tc>
              <w:tc>
                <w:tcPr>
                  <w:tcW w:w="425" w:type="dxa"/>
                  <w:vMerge/>
                  <w:vAlign w:val="center"/>
                </w:tcPr>
                <w:p w:rsidR="00D0417F" w:rsidRPr="004547B3" w:rsidRDefault="00D0417F" w:rsidP="004547B3">
                  <w:pPr>
                    <w:spacing w:line="240" w:lineRule="auto"/>
                    <w:ind w:firstLineChars="0" w:firstLine="0"/>
                    <w:jc w:val="center"/>
                    <w:rPr>
                      <w:bCs/>
                      <w:sz w:val="21"/>
                      <w:szCs w:val="21"/>
                    </w:rPr>
                  </w:pPr>
                </w:p>
              </w:tc>
              <w:tc>
                <w:tcPr>
                  <w:tcW w:w="709" w:type="dxa"/>
                  <w:vMerge/>
                  <w:vAlign w:val="center"/>
                </w:tcPr>
                <w:p w:rsidR="00D0417F" w:rsidRPr="004547B3" w:rsidRDefault="00D0417F" w:rsidP="004547B3">
                  <w:pPr>
                    <w:spacing w:line="240" w:lineRule="auto"/>
                    <w:ind w:firstLineChars="0" w:firstLine="0"/>
                    <w:jc w:val="center"/>
                    <w:rPr>
                      <w:bCs/>
                      <w:sz w:val="21"/>
                      <w:szCs w:val="21"/>
                      <w:vertAlign w:val="superscript"/>
                    </w:rPr>
                  </w:pPr>
                </w:p>
              </w:tc>
              <w:tc>
                <w:tcPr>
                  <w:tcW w:w="1275" w:type="dxa"/>
                  <w:vAlign w:val="center"/>
                </w:tcPr>
                <w:p w:rsidR="00D0417F" w:rsidRPr="004547B3" w:rsidRDefault="00D0417F" w:rsidP="004547B3">
                  <w:pPr>
                    <w:spacing w:line="240" w:lineRule="auto"/>
                    <w:ind w:firstLineChars="0" w:firstLine="0"/>
                    <w:jc w:val="center"/>
                    <w:rPr>
                      <w:bCs/>
                      <w:snapToGrid w:val="0"/>
                      <w:sz w:val="21"/>
                      <w:szCs w:val="21"/>
                    </w:rPr>
                  </w:pPr>
                  <w:r w:rsidRPr="004547B3">
                    <w:rPr>
                      <w:bCs/>
                      <w:snapToGrid w:val="0"/>
                      <w:sz w:val="21"/>
                      <w:szCs w:val="21"/>
                    </w:rPr>
                    <w:t>桶装</w:t>
                  </w:r>
                  <w:r w:rsidRPr="004547B3">
                    <w:rPr>
                      <w:bCs/>
                      <w:snapToGrid w:val="0"/>
                      <w:sz w:val="21"/>
                      <w:szCs w:val="21"/>
                    </w:rPr>
                    <w:t>+</w:t>
                  </w:r>
                  <w:r w:rsidRPr="004547B3">
                    <w:rPr>
                      <w:bCs/>
                      <w:snapToGrid w:val="0"/>
                      <w:sz w:val="21"/>
                      <w:szCs w:val="21"/>
                    </w:rPr>
                    <w:t>托盘</w:t>
                  </w:r>
                </w:p>
              </w:tc>
              <w:tc>
                <w:tcPr>
                  <w:tcW w:w="709" w:type="dxa"/>
                  <w:vAlign w:val="center"/>
                </w:tcPr>
                <w:p w:rsidR="00D0417F" w:rsidRPr="004547B3" w:rsidRDefault="00D0417F" w:rsidP="004547B3">
                  <w:pPr>
                    <w:pStyle w:val="TableParagraph"/>
                    <w:adjustRightInd w:val="0"/>
                    <w:snapToGrid w:val="0"/>
                    <w:jc w:val="center"/>
                    <w:rPr>
                      <w:rFonts w:ascii="Times New Roman" w:hAnsi="Times New Roman" w:cs="Times New Roman"/>
                      <w:bCs/>
                      <w:sz w:val="21"/>
                      <w:szCs w:val="21"/>
                    </w:rPr>
                  </w:pPr>
                  <w:r w:rsidRPr="004547B3">
                    <w:rPr>
                      <w:rFonts w:ascii="Times New Roman" w:hAnsi="Times New Roman" w:cs="Times New Roman"/>
                      <w:bCs/>
                      <w:sz w:val="21"/>
                      <w:szCs w:val="21"/>
                    </w:rPr>
                    <w:t>10t</w:t>
                  </w:r>
                </w:p>
              </w:tc>
              <w:tc>
                <w:tcPr>
                  <w:tcW w:w="759" w:type="dxa"/>
                  <w:vAlign w:val="center"/>
                </w:tcPr>
                <w:p w:rsidR="00D0417F" w:rsidRPr="004547B3" w:rsidRDefault="00D0417F" w:rsidP="004547B3">
                  <w:pPr>
                    <w:spacing w:line="240" w:lineRule="auto"/>
                    <w:ind w:firstLineChars="0" w:firstLine="0"/>
                    <w:jc w:val="center"/>
                    <w:rPr>
                      <w:bCs/>
                      <w:sz w:val="21"/>
                      <w:szCs w:val="21"/>
                    </w:rPr>
                  </w:pPr>
                  <w:r w:rsidRPr="004547B3">
                    <w:rPr>
                      <w:bCs/>
                      <w:sz w:val="21"/>
                      <w:szCs w:val="21"/>
                    </w:rPr>
                    <w:t>90d</w:t>
                  </w:r>
                </w:p>
              </w:tc>
            </w:tr>
            <w:tr w:rsidR="00D0417F" w:rsidRPr="004547B3" w:rsidTr="00092D3F">
              <w:trPr>
                <w:jc w:val="center"/>
              </w:trPr>
              <w:tc>
                <w:tcPr>
                  <w:tcW w:w="879" w:type="dxa"/>
                  <w:vMerge/>
                  <w:vAlign w:val="center"/>
                </w:tcPr>
                <w:p w:rsidR="00D0417F" w:rsidRPr="004547B3" w:rsidRDefault="00D0417F" w:rsidP="004547B3">
                  <w:pPr>
                    <w:spacing w:line="240" w:lineRule="auto"/>
                    <w:ind w:firstLineChars="0" w:firstLine="0"/>
                    <w:jc w:val="center"/>
                    <w:rPr>
                      <w:bCs/>
                      <w:sz w:val="21"/>
                      <w:szCs w:val="21"/>
                    </w:rPr>
                  </w:pPr>
                </w:p>
              </w:tc>
              <w:tc>
                <w:tcPr>
                  <w:tcW w:w="1134" w:type="dxa"/>
                  <w:vAlign w:val="center"/>
                </w:tcPr>
                <w:p w:rsidR="00D0417F" w:rsidRPr="004547B3" w:rsidRDefault="00D0417F" w:rsidP="004547B3">
                  <w:pPr>
                    <w:spacing w:line="240" w:lineRule="auto"/>
                    <w:ind w:firstLineChars="0" w:firstLine="0"/>
                    <w:jc w:val="center"/>
                    <w:rPr>
                      <w:sz w:val="21"/>
                      <w:szCs w:val="21"/>
                    </w:rPr>
                  </w:pPr>
                  <w:r w:rsidRPr="004547B3">
                    <w:rPr>
                      <w:sz w:val="21"/>
                      <w:szCs w:val="21"/>
                    </w:rPr>
                    <w:t>废油桶</w:t>
                  </w:r>
                </w:p>
              </w:tc>
              <w:tc>
                <w:tcPr>
                  <w:tcW w:w="851" w:type="dxa"/>
                  <w:vAlign w:val="center"/>
                </w:tcPr>
                <w:p w:rsidR="00D0417F" w:rsidRPr="004547B3" w:rsidRDefault="00D0417F" w:rsidP="004547B3">
                  <w:pPr>
                    <w:spacing w:line="240" w:lineRule="auto"/>
                    <w:ind w:firstLineChars="0" w:firstLine="0"/>
                    <w:jc w:val="center"/>
                    <w:rPr>
                      <w:sz w:val="21"/>
                      <w:szCs w:val="21"/>
                    </w:rPr>
                  </w:pPr>
                  <w:r w:rsidRPr="004547B3">
                    <w:rPr>
                      <w:sz w:val="21"/>
                      <w:szCs w:val="21"/>
                    </w:rPr>
                    <w:t>HW08</w:t>
                  </w:r>
                </w:p>
              </w:tc>
              <w:tc>
                <w:tcPr>
                  <w:tcW w:w="1276" w:type="dxa"/>
                  <w:vAlign w:val="center"/>
                </w:tcPr>
                <w:p w:rsidR="00D0417F" w:rsidRPr="004547B3" w:rsidRDefault="00D0417F" w:rsidP="004547B3">
                  <w:pPr>
                    <w:spacing w:line="240" w:lineRule="auto"/>
                    <w:ind w:firstLineChars="0" w:firstLine="0"/>
                    <w:jc w:val="center"/>
                    <w:rPr>
                      <w:sz w:val="21"/>
                      <w:szCs w:val="21"/>
                    </w:rPr>
                  </w:pPr>
                  <w:r w:rsidRPr="004547B3">
                    <w:rPr>
                      <w:sz w:val="21"/>
                      <w:szCs w:val="21"/>
                    </w:rPr>
                    <w:t>900-249-08</w:t>
                  </w:r>
                </w:p>
              </w:tc>
              <w:tc>
                <w:tcPr>
                  <w:tcW w:w="425" w:type="dxa"/>
                  <w:vMerge/>
                  <w:vAlign w:val="center"/>
                </w:tcPr>
                <w:p w:rsidR="00D0417F" w:rsidRPr="004547B3" w:rsidRDefault="00D0417F" w:rsidP="004547B3">
                  <w:pPr>
                    <w:spacing w:line="240" w:lineRule="auto"/>
                    <w:ind w:firstLineChars="0" w:firstLine="0"/>
                    <w:jc w:val="center"/>
                    <w:rPr>
                      <w:bCs/>
                      <w:sz w:val="21"/>
                      <w:szCs w:val="21"/>
                    </w:rPr>
                  </w:pPr>
                </w:p>
              </w:tc>
              <w:tc>
                <w:tcPr>
                  <w:tcW w:w="709" w:type="dxa"/>
                  <w:vMerge/>
                  <w:vAlign w:val="center"/>
                </w:tcPr>
                <w:p w:rsidR="00D0417F" w:rsidRPr="004547B3" w:rsidRDefault="00D0417F" w:rsidP="004547B3">
                  <w:pPr>
                    <w:spacing w:line="240" w:lineRule="auto"/>
                    <w:ind w:firstLineChars="0" w:firstLine="0"/>
                    <w:jc w:val="center"/>
                    <w:rPr>
                      <w:bCs/>
                      <w:sz w:val="21"/>
                      <w:szCs w:val="21"/>
                      <w:vertAlign w:val="superscript"/>
                    </w:rPr>
                  </w:pPr>
                </w:p>
              </w:tc>
              <w:tc>
                <w:tcPr>
                  <w:tcW w:w="1275" w:type="dxa"/>
                  <w:vAlign w:val="center"/>
                </w:tcPr>
                <w:p w:rsidR="00D0417F" w:rsidRPr="004547B3" w:rsidRDefault="00D0417F" w:rsidP="004547B3">
                  <w:pPr>
                    <w:spacing w:line="240" w:lineRule="auto"/>
                    <w:ind w:firstLineChars="0" w:firstLine="0"/>
                    <w:jc w:val="center"/>
                    <w:rPr>
                      <w:bCs/>
                      <w:snapToGrid w:val="0"/>
                      <w:sz w:val="21"/>
                      <w:szCs w:val="21"/>
                    </w:rPr>
                  </w:pPr>
                  <w:r w:rsidRPr="004547B3">
                    <w:rPr>
                      <w:bCs/>
                      <w:snapToGrid w:val="0"/>
                      <w:sz w:val="21"/>
                      <w:szCs w:val="21"/>
                    </w:rPr>
                    <w:t>散装</w:t>
                  </w:r>
                  <w:r w:rsidRPr="004547B3">
                    <w:rPr>
                      <w:bCs/>
                      <w:snapToGrid w:val="0"/>
                      <w:sz w:val="21"/>
                      <w:szCs w:val="21"/>
                    </w:rPr>
                    <w:t>+</w:t>
                  </w:r>
                  <w:r w:rsidRPr="004547B3">
                    <w:rPr>
                      <w:bCs/>
                      <w:snapToGrid w:val="0"/>
                      <w:sz w:val="21"/>
                      <w:szCs w:val="21"/>
                    </w:rPr>
                    <w:t>托盘</w:t>
                  </w:r>
                </w:p>
              </w:tc>
              <w:tc>
                <w:tcPr>
                  <w:tcW w:w="709" w:type="dxa"/>
                  <w:vAlign w:val="center"/>
                </w:tcPr>
                <w:p w:rsidR="00D0417F" w:rsidRPr="004547B3" w:rsidRDefault="00D0417F" w:rsidP="004547B3">
                  <w:pPr>
                    <w:pStyle w:val="TableParagraph"/>
                    <w:adjustRightInd w:val="0"/>
                    <w:snapToGrid w:val="0"/>
                    <w:jc w:val="center"/>
                    <w:rPr>
                      <w:rFonts w:ascii="Times New Roman" w:hAnsi="Times New Roman" w:cs="Times New Roman"/>
                      <w:bCs/>
                      <w:sz w:val="21"/>
                      <w:szCs w:val="21"/>
                    </w:rPr>
                  </w:pPr>
                  <w:r w:rsidRPr="004547B3">
                    <w:rPr>
                      <w:rFonts w:ascii="Times New Roman" w:hAnsi="Times New Roman" w:cs="Times New Roman"/>
                      <w:bCs/>
                      <w:sz w:val="21"/>
                      <w:szCs w:val="21"/>
                    </w:rPr>
                    <w:t>10t</w:t>
                  </w:r>
                </w:p>
              </w:tc>
              <w:tc>
                <w:tcPr>
                  <w:tcW w:w="759" w:type="dxa"/>
                  <w:vAlign w:val="center"/>
                </w:tcPr>
                <w:p w:rsidR="00D0417F" w:rsidRPr="004547B3" w:rsidRDefault="00D0417F" w:rsidP="004547B3">
                  <w:pPr>
                    <w:spacing w:line="240" w:lineRule="auto"/>
                    <w:ind w:firstLineChars="0" w:firstLine="0"/>
                    <w:jc w:val="center"/>
                    <w:rPr>
                      <w:bCs/>
                      <w:sz w:val="21"/>
                      <w:szCs w:val="21"/>
                    </w:rPr>
                  </w:pPr>
                  <w:r w:rsidRPr="004547B3">
                    <w:rPr>
                      <w:bCs/>
                      <w:sz w:val="21"/>
                      <w:szCs w:val="21"/>
                    </w:rPr>
                    <w:t>90d</w:t>
                  </w:r>
                </w:p>
              </w:tc>
            </w:tr>
            <w:tr w:rsidR="00D0417F" w:rsidRPr="004547B3" w:rsidTr="00092D3F">
              <w:trPr>
                <w:jc w:val="center"/>
              </w:trPr>
              <w:tc>
                <w:tcPr>
                  <w:tcW w:w="879" w:type="dxa"/>
                  <w:vMerge/>
                  <w:vAlign w:val="center"/>
                </w:tcPr>
                <w:p w:rsidR="00D0417F" w:rsidRPr="004547B3" w:rsidRDefault="00D0417F" w:rsidP="004547B3">
                  <w:pPr>
                    <w:spacing w:line="240" w:lineRule="auto"/>
                    <w:ind w:firstLineChars="0" w:firstLine="0"/>
                    <w:jc w:val="center"/>
                    <w:rPr>
                      <w:bCs/>
                      <w:sz w:val="21"/>
                      <w:szCs w:val="21"/>
                    </w:rPr>
                  </w:pPr>
                </w:p>
              </w:tc>
              <w:tc>
                <w:tcPr>
                  <w:tcW w:w="1134" w:type="dxa"/>
                  <w:vAlign w:val="center"/>
                </w:tcPr>
                <w:p w:rsidR="00D0417F" w:rsidRPr="004547B3" w:rsidRDefault="00D0417F" w:rsidP="004547B3">
                  <w:pPr>
                    <w:spacing w:line="240" w:lineRule="auto"/>
                    <w:ind w:firstLineChars="0" w:firstLine="0"/>
                    <w:jc w:val="center"/>
                    <w:rPr>
                      <w:sz w:val="21"/>
                      <w:szCs w:val="21"/>
                    </w:rPr>
                  </w:pPr>
                  <w:r w:rsidRPr="004547B3">
                    <w:rPr>
                      <w:sz w:val="21"/>
                      <w:szCs w:val="21"/>
                    </w:rPr>
                    <w:t>油泥</w:t>
                  </w:r>
                </w:p>
              </w:tc>
              <w:tc>
                <w:tcPr>
                  <w:tcW w:w="851" w:type="dxa"/>
                  <w:vAlign w:val="center"/>
                </w:tcPr>
                <w:p w:rsidR="00D0417F" w:rsidRPr="004547B3" w:rsidRDefault="00D0417F" w:rsidP="004547B3">
                  <w:pPr>
                    <w:spacing w:line="240" w:lineRule="auto"/>
                    <w:ind w:firstLineChars="0" w:firstLine="0"/>
                    <w:jc w:val="center"/>
                    <w:rPr>
                      <w:sz w:val="21"/>
                      <w:szCs w:val="21"/>
                    </w:rPr>
                  </w:pPr>
                  <w:r w:rsidRPr="004547B3">
                    <w:rPr>
                      <w:sz w:val="21"/>
                      <w:szCs w:val="21"/>
                    </w:rPr>
                    <w:t>HW08</w:t>
                  </w:r>
                </w:p>
              </w:tc>
              <w:tc>
                <w:tcPr>
                  <w:tcW w:w="1276" w:type="dxa"/>
                  <w:vAlign w:val="center"/>
                </w:tcPr>
                <w:p w:rsidR="00D0417F" w:rsidRPr="004547B3" w:rsidRDefault="00D0417F" w:rsidP="004547B3">
                  <w:pPr>
                    <w:spacing w:line="240" w:lineRule="auto"/>
                    <w:ind w:firstLineChars="0" w:firstLine="0"/>
                    <w:jc w:val="center"/>
                    <w:rPr>
                      <w:sz w:val="21"/>
                      <w:szCs w:val="21"/>
                    </w:rPr>
                  </w:pPr>
                  <w:r w:rsidRPr="004547B3">
                    <w:rPr>
                      <w:sz w:val="21"/>
                      <w:szCs w:val="21"/>
                    </w:rPr>
                    <w:t>900-210-08</w:t>
                  </w:r>
                </w:p>
              </w:tc>
              <w:tc>
                <w:tcPr>
                  <w:tcW w:w="425" w:type="dxa"/>
                  <w:vMerge/>
                  <w:vAlign w:val="center"/>
                </w:tcPr>
                <w:p w:rsidR="00D0417F" w:rsidRPr="004547B3" w:rsidRDefault="00D0417F" w:rsidP="004547B3">
                  <w:pPr>
                    <w:spacing w:line="240" w:lineRule="auto"/>
                    <w:ind w:firstLineChars="0" w:firstLine="0"/>
                    <w:jc w:val="center"/>
                    <w:rPr>
                      <w:bCs/>
                      <w:sz w:val="21"/>
                      <w:szCs w:val="21"/>
                    </w:rPr>
                  </w:pPr>
                </w:p>
              </w:tc>
              <w:tc>
                <w:tcPr>
                  <w:tcW w:w="709" w:type="dxa"/>
                  <w:vMerge/>
                  <w:vAlign w:val="center"/>
                </w:tcPr>
                <w:p w:rsidR="00D0417F" w:rsidRPr="004547B3" w:rsidRDefault="00D0417F" w:rsidP="004547B3">
                  <w:pPr>
                    <w:spacing w:line="240" w:lineRule="auto"/>
                    <w:ind w:firstLineChars="0" w:firstLine="0"/>
                    <w:jc w:val="center"/>
                    <w:rPr>
                      <w:bCs/>
                      <w:sz w:val="21"/>
                      <w:szCs w:val="21"/>
                      <w:vertAlign w:val="superscript"/>
                    </w:rPr>
                  </w:pPr>
                </w:p>
              </w:tc>
              <w:tc>
                <w:tcPr>
                  <w:tcW w:w="1275" w:type="dxa"/>
                  <w:vAlign w:val="center"/>
                </w:tcPr>
                <w:p w:rsidR="00D0417F" w:rsidRPr="004547B3" w:rsidRDefault="00D0417F" w:rsidP="004547B3">
                  <w:pPr>
                    <w:spacing w:line="240" w:lineRule="auto"/>
                    <w:ind w:firstLineChars="0" w:firstLine="0"/>
                    <w:jc w:val="center"/>
                    <w:rPr>
                      <w:bCs/>
                      <w:snapToGrid w:val="0"/>
                      <w:sz w:val="21"/>
                      <w:szCs w:val="21"/>
                    </w:rPr>
                  </w:pPr>
                  <w:r w:rsidRPr="004547B3">
                    <w:rPr>
                      <w:bCs/>
                      <w:snapToGrid w:val="0"/>
                      <w:sz w:val="21"/>
                      <w:szCs w:val="21"/>
                    </w:rPr>
                    <w:t>桶装</w:t>
                  </w:r>
                  <w:r w:rsidRPr="004547B3">
                    <w:rPr>
                      <w:bCs/>
                      <w:snapToGrid w:val="0"/>
                      <w:sz w:val="21"/>
                      <w:szCs w:val="21"/>
                    </w:rPr>
                    <w:t>+</w:t>
                  </w:r>
                  <w:r w:rsidRPr="004547B3">
                    <w:rPr>
                      <w:bCs/>
                      <w:snapToGrid w:val="0"/>
                      <w:sz w:val="21"/>
                      <w:szCs w:val="21"/>
                    </w:rPr>
                    <w:t>托盘</w:t>
                  </w:r>
                </w:p>
              </w:tc>
              <w:tc>
                <w:tcPr>
                  <w:tcW w:w="709" w:type="dxa"/>
                  <w:vAlign w:val="center"/>
                </w:tcPr>
                <w:p w:rsidR="00D0417F" w:rsidRPr="004547B3" w:rsidRDefault="00D0417F" w:rsidP="004547B3">
                  <w:pPr>
                    <w:pStyle w:val="TableParagraph"/>
                    <w:adjustRightInd w:val="0"/>
                    <w:snapToGrid w:val="0"/>
                    <w:jc w:val="center"/>
                    <w:rPr>
                      <w:rFonts w:ascii="Times New Roman" w:hAnsi="Times New Roman" w:cs="Times New Roman"/>
                      <w:bCs/>
                      <w:sz w:val="21"/>
                      <w:szCs w:val="21"/>
                    </w:rPr>
                  </w:pPr>
                  <w:r>
                    <w:rPr>
                      <w:rFonts w:ascii="Times New Roman" w:hAnsi="Times New Roman" w:cs="Times New Roman" w:hint="eastAsia"/>
                      <w:bCs/>
                      <w:sz w:val="21"/>
                      <w:szCs w:val="21"/>
                    </w:rPr>
                    <w:t>10</w:t>
                  </w:r>
                  <w:r w:rsidRPr="004547B3">
                    <w:rPr>
                      <w:rFonts w:ascii="Times New Roman" w:hAnsi="Times New Roman" w:cs="Times New Roman"/>
                      <w:bCs/>
                      <w:sz w:val="21"/>
                      <w:szCs w:val="21"/>
                    </w:rPr>
                    <w:t>t</w:t>
                  </w:r>
                </w:p>
              </w:tc>
              <w:tc>
                <w:tcPr>
                  <w:tcW w:w="759" w:type="dxa"/>
                  <w:vAlign w:val="center"/>
                </w:tcPr>
                <w:p w:rsidR="00D0417F" w:rsidRPr="004547B3" w:rsidRDefault="00D0417F" w:rsidP="004547B3">
                  <w:pPr>
                    <w:spacing w:line="240" w:lineRule="auto"/>
                    <w:ind w:firstLineChars="0" w:firstLine="0"/>
                    <w:jc w:val="center"/>
                    <w:rPr>
                      <w:bCs/>
                      <w:sz w:val="21"/>
                      <w:szCs w:val="21"/>
                    </w:rPr>
                  </w:pPr>
                  <w:r w:rsidRPr="004547B3">
                    <w:rPr>
                      <w:bCs/>
                      <w:sz w:val="21"/>
                      <w:szCs w:val="21"/>
                    </w:rPr>
                    <w:t>90d</w:t>
                  </w:r>
                </w:p>
              </w:tc>
            </w:tr>
            <w:tr w:rsidR="00D0417F" w:rsidRPr="004547B3" w:rsidTr="00092D3F">
              <w:trPr>
                <w:jc w:val="center"/>
              </w:trPr>
              <w:tc>
                <w:tcPr>
                  <w:tcW w:w="879" w:type="dxa"/>
                  <w:vMerge/>
                  <w:vAlign w:val="center"/>
                </w:tcPr>
                <w:p w:rsidR="00D0417F" w:rsidRPr="004547B3" w:rsidRDefault="00D0417F" w:rsidP="004547B3">
                  <w:pPr>
                    <w:spacing w:line="240" w:lineRule="auto"/>
                    <w:ind w:firstLineChars="0" w:firstLine="0"/>
                    <w:jc w:val="center"/>
                    <w:rPr>
                      <w:bCs/>
                      <w:sz w:val="21"/>
                      <w:szCs w:val="21"/>
                    </w:rPr>
                  </w:pPr>
                </w:p>
              </w:tc>
              <w:tc>
                <w:tcPr>
                  <w:tcW w:w="1134" w:type="dxa"/>
                  <w:vAlign w:val="center"/>
                </w:tcPr>
                <w:p w:rsidR="00D0417F" w:rsidRPr="004547B3" w:rsidRDefault="00D0417F" w:rsidP="004547B3">
                  <w:pPr>
                    <w:spacing w:line="240" w:lineRule="auto"/>
                    <w:ind w:firstLineChars="0" w:firstLine="0"/>
                    <w:jc w:val="center"/>
                    <w:rPr>
                      <w:sz w:val="21"/>
                      <w:szCs w:val="21"/>
                    </w:rPr>
                  </w:pPr>
                  <w:r w:rsidRPr="004547B3">
                    <w:rPr>
                      <w:sz w:val="21"/>
                      <w:szCs w:val="21"/>
                    </w:rPr>
                    <w:t>废切削液</w:t>
                  </w:r>
                </w:p>
              </w:tc>
              <w:tc>
                <w:tcPr>
                  <w:tcW w:w="851" w:type="dxa"/>
                  <w:vAlign w:val="center"/>
                </w:tcPr>
                <w:p w:rsidR="00D0417F" w:rsidRPr="004547B3" w:rsidRDefault="00D0417F" w:rsidP="004547B3">
                  <w:pPr>
                    <w:spacing w:line="240" w:lineRule="auto"/>
                    <w:ind w:firstLineChars="0" w:firstLine="0"/>
                    <w:jc w:val="center"/>
                    <w:rPr>
                      <w:sz w:val="21"/>
                      <w:szCs w:val="21"/>
                    </w:rPr>
                  </w:pPr>
                  <w:r w:rsidRPr="004547B3">
                    <w:rPr>
                      <w:sz w:val="21"/>
                      <w:szCs w:val="21"/>
                    </w:rPr>
                    <w:t>HW09</w:t>
                  </w:r>
                </w:p>
              </w:tc>
              <w:tc>
                <w:tcPr>
                  <w:tcW w:w="1276" w:type="dxa"/>
                  <w:vAlign w:val="center"/>
                </w:tcPr>
                <w:p w:rsidR="00D0417F" w:rsidRPr="004547B3" w:rsidRDefault="00D0417F" w:rsidP="004547B3">
                  <w:pPr>
                    <w:spacing w:line="240" w:lineRule="auto"/>
                    <w:ind w:firstLineChars="0" w:firstLine="0"/>
                    <w:jc w:val="center"/>
                    <w:rPr>
                      <w:sz w:val="21"/>
                      <w:szCs w:val="21"/>
                    </w:rPr>
                  </w:pPr>
                  <w:r w:rsidRPr="004547B3">
                    <w:rPr>
                      <w:sz w:val="21"/>
                      <w:szCs w:val="21"/>
                    </w:rPr>
                    <w:t>900-006-09</w:t>
                  </w:r>
                </w:p>
              </w:tc>
              <w:tc>
                <w:tcPr>
                  <w:tcW w:w="425" w:type="dxa"/>
                  <w:vMerge/>
                  <w:vAlign w:val="center"/>
                </w:tcPr>
                <w:p w:rsidR="00D0417F" w:rsidRPr="004547B3" w:rsidRDefault="00D0417F" w:rsidP="004547B3">
                  <w:pPr>
                    <w:spacing w:line="240" w:lineRule="auto"/>
                    <w:ind w:firstLineChars="0" w:firstLine="0"/>
                    <w:jc w:val="center"/>
                    <w:rPr>
                      <w:bCs/>
                      <w:sz w:val="21"/>
                      <w:szCs w:val="21"/>
                    </w:rPr>
                  </w:pPr>
                </w:p>
              </w:tc>
              <w:tc>
                <w:tcPr>
                  <w:tcW w:w="709" w:type="dxa"/>
                  <w:vMerge/>
                  <w:vAlign w:val="center"/>
                </w:tcPr>
                <w:p w:rsidR="00D0417F" w:rsidRPr="004547B3" w:rsidRDefault="00D0417F" w:rsidP="004547B3">
                  <w:pPr>
                    <w:spacing w:line="240" w:lineRule="auto"/>
                    <w:ind w:firstLineChars="0" w:firstLine="0"/>
                    <w:jc w:val="center"/>
                    <w:rPr>
                      <w:bCs/>
                      <w:sz w:val="21"/>
                      <w:szCs w:val="21"/>
                      <w:vertAlign w:val="superscript"/>
                    </w:rPr>
                  </w:pPr>
                </w:p>
              </w:tc>
              <w:tc>
                <w:tcPr>
                  <w:tcW w:w="1275" w:type="dxa"/>
                  <w:vAlign w:val="center"/>
                </w:tcPr>
                <w:p w:rsidR="00D0417F" w:rsidRPr="004547B3" w:rsidRDefault="00D0417F" w:rsidP="004547B3">
                  <w:pPr>
                    <w:spacing w:line="240" w:lineRule="auto"/>
                    <w:ind w:firstLineChars="0" w:firstLine="0"/>
                    <w:jc w:val="center"/>
                    <w:rPr>
                      <w:bCs/>
                      <w:snapToGrid w:val="0"/>
                      <w:sz w:val="21"/>
                      <w:szCs w:val="21"/>
                    </w:rPr>
                  </w:pPr>
                  <w:r w:rsidRPr="004547B3">
                    <w:rPr>
                      <w:bCs/>
                      <w:snapToGrid w:val="0"/>
                      <w:sz w:val="21"/>
                      <w:szCs w:val="21"/>
                    </w:rPr>
                    <w:t>桶装</w:t>
                  </w:r>
                  <w:r w:rsidRPr="004547B3">
                    <w:rPr>
                      <w:bCs/>
                      <w:snapToGrid w:val="0"/>
                      <w:sz w:val="21"/>
                      <w:szCs w:val="21"/>
                    </w:rPr>
                    <w:t>+</w:t>
                  </w:r>
                  <w:r w:rsidRPr="004547B3">
                    <w:rPr>
                      <w:bCs/>
                      <w:snapToGrid w:val="0"/>
                      <w:sz w:val="21"/>
                      <w:szCs w:val="21"/>
                    </w:rPr>
                    <w:t>托盘</w:t>
                  </w:r>
                </w:p>
              </w:tc>
              <w:tc>
                <w:tcPr>
                  <w:tcW w:w="709" w:type="dxa"/>
                  <w:vAlign w:val="center"/>
                </w:tcPr>
                <w:p w:rsidR="00D0417F" w:rsidRPr="004547B3" w:rsidRDefault="00D0417F" w:rsidP="004547B3">
                  <w:pPr>
                    <w:pStyle w:val="TableParagraph"/>
                    <w:adjustRightInd w:val="0"/>
                    <w:snapToGrid w:val="0"/>
                    <w:jc w:val="center"/>
                    <w:rPr>
                      <w:rFonts w:ascii="Times New Roman" w:hAnsi="Times New Roman" w:cs="Times New Roman"/>
                      <w:bCs/>
                      <w:sz w:val="21"/>
                      <w:szCs w:val="21"/>
                    </w:rPr>
                  </w:pPr>
                  <w:r>
                    <w:rPr>
                      <w:rFonts w:ascii="Times New Roman" w:hAnsi="Times New Roman" w:cs="Times New Roman" w:hint="eastAsia"/>
                      <w:bCs/>
                      <w:sz w:val="21"/>
                      <w:szCs w:val="21"/>
                    </w:rPr>
                    <w:t>4</w:t>
                  </w:r>
                  <w:r w:rsidRPr="004547B3">
                    <w:rPr>
                      <w:rFonts w:ascii="Times New Roman" w:hAnsi="Times New Roman" w:cs="Times New Roman"/>
                      <w:bCs/>
                      <w:sz w:val="21"/>
                      <w:szCs w:val="21"/>
                    </w:rPr>
                    <w:t>0t</w:t>
                  </w:r>
                </w:p>
              </w:tc>
              <w:tc>
                <w:tcPr>
                  <w:tcW w:w="759" w:type="dxa"/>
                  <w:vAlign w:val="center"/>
                </w:tcPr>
                <w:p w:rsidR="00D0417F" w:rsidRPr="004547B3" w:rsidRDefault="00D0417F" w:rsidP="004547B3">
                  <w:pPr>
                    <w:spacing w:line="240" w:lineRule="auto"/>
                    <w:ind w:firstLineChars="0" w:firstLine="0"/>
                    <w:jc w:val="center"/>
                    <w:rPr>
                      <w:bCs/>
                      <w:sz w:val="21"/>
                      <w:szCs w:val="21"/>
                    </w:rPr>
                  </w:pPr>
                  <w:r>
                    <w:rPr>
                      <w:rFonts w:hint="eastAsia"/>
                      <w:bCs/>
                      <w:sz w:val="21"/>
                      <w:szCs w:val="21"/>
                    </w:rPr>
                    <w:t>9</w:t>
                  </w:r>
                  <w:r w:rsidRPr="004547B3">
                    <w:rPr>
                      <w:bCs/>
                      <w:sz w:val="21"/>
                      <w:szCs w:val="21"/>
                    </w:rPr>
                    <w:t>0d</w:t>
                  </w:r>
                </w:p>
              </w:tc>
            </w:tr>
            <w:tr w:rsidR="00D0417F" w:rsidRPr="004547B3" w:rsidTr="00092D3F">
              <w:trPr>
                <w:jc w:val="center"/>
              </w:trPr>
              <w:tc>
                <w:tcPr>
                  <w:tcW w:w="879" w:type="dxa"/>
                  <w:vMerge/>
                  <w:vAlign w:val="center"/>
                </w:tcPr>
                <w:p w:rsidR="00D0417F" w:rsidRPr="004547B3" w:rsidRDefault="00D0417F" w:rsidP="004547B3">
                  <w:pPr>
                    <w:spacing w:line="240" w:lineRule="auto"/>
                    <w:ind w:firstLineChars="0" w:firstLine="0"/>
                    <w:jc w:val="center"/>
                    <w:rPr>
                      <w:bCs/>
                      <w:sz w:val="21"/>
                      <w:szCs w:val="21"/>
                    </w:rPr>
                  </w:pPr>
                </w:p>
              </w:tc>
              <w:tc>
                <w:tcPr>
                  <w:tcW w:w="1134" w:type="dxa"/>
                  <w:vAlign w:val="center"/>
                </w:tcPr>
                <w:p w:rsidR="00D0417F" w:rsidRPr="004547B3" w:rsidRDefault="00D0417F" w:rsidP="004547B3">
                  <w:pPr>
                    <w:spacing w:line="240" w:lineRule="auto"/>
                    <w:ind w:firstLineChars="0" w:firstLine="0"/>
                    <w:jc w:val="center"/>
                    <w:rPr>
                      <w:sz w:val="21"/>
                      <w:szCs w:val="21"/>
                    </w:rPr>
                  </w:pPr>
                  <w:r w:rsidRPr="004547B3">
                    <w:rPr>
                      <w:sz w:val="21"/>
                      <w:szCs w:val="21"/>
                    </w:rPr>
                    <w:t>废活性炭</w:t>
                  </w:r>
                </w:p>
              </w:tc>
              <w:tc>
                <w:tcPr>
                  <w:tcW w:w="851" w:type="dxa"/>
                  <w:vAlign w:val="center"/>
                </w:tcPr>
                <w:p w:rsidR="00D0417F" w:rsidRPr="004547B3" w:rsidRDefault="00D0417F" w:rsidP="004547B3">
                  <w:pPr>
                    <w:spacing w:line="240" w:lineRule="auto"/>
                    <w:ind w:firstLineChars="0" w:firstLine="0"/>
                    <w:jc w:val="center"/>
                    <w:rPr>
                      <w:sz w:val="21"/>
                      <w:szCs w:val="21"/>
                    </w:rPr>
                  </w:pPr>
                  <w:r w:rsidRPr="004547B3">
                    <w:rPr>
                      <w:sz w:val="21"/>
                      <w:szCs w:val="21"/>
                    </w:rPr>
                    <w:t>HW49</w:t>
                  </w:r>
                </w:p>
              </w:tc>
              <w:tc>
                <w:tcPr>
                  <w:tcW w:w="1276" w:type="dxa"/>
                  <w:vAlign w:val="center"/>
                </w:tcPr>
                <w:p w:rsidR="00D0417F" w:rsidRPr="004547B3" w:rsidRDefault="00D0417F" w:rsidP="005E4A75">
                  <w:pPr>
                    <w:spacing w:line="240" w:lineRule="auto"/>
                    <w:ind w:firstLineChars="0" w:firstLine="0"/>
                    <w:jc w:val="center"/>
                    <w:rPr>
                      <w:sz w:val="21"/>
                      <w:szCs w:val="21"/>
                    </w:rPr>
                  </w:pPr>
                  <w:r w:rsidRPr="004547B3">
                    <w:rPr>
                      <w:sz w:val="21"/>
                      <w:szCs w:val="21"/>
                    </w:rPr>
                    <w:t>900-0</w:t>
                  </w:r>
                  <w:r>
                    <w:rPr>
                      <w:rFonts w:hint="eastAsia"/>
                      <w:sz w:val="21"/>
                      <w:szCs w:val="21"/>
                    </w:rPr>
                    <w:t>39</w:t>
                  </w:r>
                  <w:r w:rsidRPr="004547B3">
                    <w:rPr>
                      <w:sz w:val="21"/>
                      <w:szCs w:val="21"/>
                    </w:rPr>
                    <w:t>-49</w:t>
                  </w:r>
                </w:p>
              </w:tc>
              <w:tc>
                <w:tcPr>
                  <w:tcW w:w="425" w:type="dxa"/>
                  <w:vMerge/>
                  <w:vAlign w:val="center"/>
                </w:tcPr>
                <w:p w:rsidR="00D0417F" w:rsidRPr="004547B3" w:rsidRDefault="00D0417F" w:rsidP="004547B3">
                  <w:pPr>
                    <w:spacing w:line="240" w:lineRule="auto"/>
                    <w:ind w:firstLineChars="0" w:firstLine="0"/>
                    <w:jc w:val="center"/>
                    <w:rPr>
                      <w:bCs/>
                      <w:sz w:val="21"/>
                      <w:szCs w:val="21"/>
                    </w:rPr>
                  </w:pPr>
                </w:p>
              </w:tc>
              <w:tc>
                <w:tcPr>
                  <w:tcW w:w="709" w:type="dxa"/>
                  <w:vMerge/>
                  <w:vAlign w:val="center"/>
                </w:tcPr>
                <w:p w:rsidR="00D0417F" w:rsidRPr="004547B3" w:rsidRDefault="00D0417F" w:rsidP="004547B3">
                  <w:pPr>
                    <w:spacing w:line="240" w:lineRule="auto"/>
                    <w:ind w:firstLineChars="0" w:firstLine="0"/>
                    <w:jc w:val="center"/>
                    <w:rPr>
                      <w:bCs/>
                      <w:sz w:val="21"/>
                      <w:szCs w:val="21"/>
                      <w:vertAlign w:val="superscript"/>
                    </w:rPr>
                  </w:pPr>
                </w:p>
              </w:tc>
              <w:tc>
                <w:tcPr>
                  <w:tcW w:w="1275" w:type="dxa"/>
                  <w:vAlign w:val="center"/>
                </w:tcPr>
                <w:p w:rsidR="00D0417F" w:rsidRPr="004547B3" w:rsidRDefault="00D0417F" w:rsidP="009B0D7E">
                  <w:pPr>
                    <w:spacing w:line="240" w:lineRule="auto"/>
                    <w:ind w:firstLineChars="0" w:firstLine="0"/>
                    <w:jc w:val="center"/>
                    <w:rPr>
                      <w:bCs/>
                      <w:snapToGrid w:val="0"/>
                      <w:sz w:val="21"/>
                      <w:szCs w:val="21"/>
                    </w:rPr>
                  </w:pPr>
                  <w:bookmarkStart w:id="106" w:name="OLE_LINK41"/>
                  <w:bookmarkStart w:id="107" w:name="OLE_LINK42"/>
                  <w:r w:rsidRPr="004547B3">
                    <w:rPr>
                      <w:bCs/>
                      <w:snapToGrid w:val="0"/>
                      <w:sz w:val="21"/>
                      <w:szCs w:val="21"/>
                    </w:rPr>
                    <w:t>密闭容器</w:t>
                  </w:r>
                  <w:bookmarkEnd w:id="106"/>
                  <w:bookmarkEnd w:id="107"/>
                </w:p>
              </w:tc>
              <w:tc>
                <w:tcPr>
                  <w:tcW w:w="709" w:type="dxa"/>
                  <w:vAlign w:val="center"/>
                </w:tcPr>
                <w:p w:rsidR="00D0417F" w:rsidRPr="004547B3" w:rsidRDefault="00D0417F" w:rsidP="004547B3">
                  <w:pPr>
                    <w:pStyle w:val="TableParagraph"/>
                    <w:adjustRightInd w:val="0"/>
                    <w:snapToGrid w:val="0"/>
                    <w:jc w:val="center"/>
                    <w:rPr>
                      <w:rFonts w:ascii="Times New Roman" w:hAnsi="Times New Roman" w:cs="Times New Roman"/>
                      <w:bCs/>
                      <w:sz w:val="21"/>
                      <w:szCs w:val="21"/>
                    </w:rPr>
                  </w:pPr>
                  <w:r w:rsidRPr="004547B3">
                    <w:rPr>
                      <w:rFonts w:ascii="Times New Roman" w:hAnsi="Times New Roman" w:cs="Times New Roman"/>
                      <w:bCs/>
                      <w:sz w:val="21"/>
                      <w:szCs w:val="21"/>
                    </w:rPr>
                    <w:t>10t</w:t>
                  </w:r>
                </w:p>
              </w:tc>
              <w:tc>
                <w:tcPr>
                  <w:tcW w:w="759" w:type="dxa"/>
                  <w:vAlign w:val="center"/>
                </w:tcPr>
                <w:p w:rsidR="00D0417F" w:rsidRPr="004547B3" w:rsidRDefault="00D0417F" w:rsidP="004547B3">
                  <w:pPr>
                    <w:pStyle w:val="TableParagraph"/>
                    <w:adjustRightInd w:val="0"/>
                    <w:snapToGrid w:val="0"/>
                    <w:jc w:val="center"/>
                    <w:rPr>
                      <w:rFonts w:ascii="Times New Roman" w:hAnsi="Times New Roman" w:cs="Times New Roman"/>
                      <w:bCs/>
                      <w:sz w:val="21"/>
                      <w:szCs w:val="21"/>
                    </w:rPr>
                  </w:pPr>
                  <w:r w:rsidRPr="004547B3">
                    <w:rPr>
                      <w:rFonts w:ascii="Times New Roman" w:hAnsi="Times New Roman" w:cs="Times New Roman"/>
                      <w:bCs/>
                      <w:sz w:val="21"/>
                      <w:szCs w:val="21"/>
                    </w:rPr>
                    <w:t>1</w:t>
                  </w:r>
                  <w:r w:rsidRPr="004547B3">
                    <w:rPr>
                      <w:rFonts w:ascii="Times New Roman" w:hAnsi="Times New Roman" w:cs="Times New Roman"/>
                      <w:bCs/>
                      <w:sz w:val="21"/>
                      <w:szCs w:val="21"/>
                    </w:rPr>
                    <w:t>年</w:t>
                  </w:r>
                </w:p>
              </w:tc>
            </w:tr>
            <w:tr w:rsidR="00D0417F" w:rsidRPr="004547B3" w:rsidTr="00092D3F">
              <w:trPr>
                <w:jc w:val="center"/>
              </w:trPr>
              <w:tc>
                <w:tcPr>
                  <w:tcW w:w="879" w:type="dxa"/>
                  <w:vMerge/>
                  <w:vAlign w:val="center"/>
                </w:tcPr>
                <w:p w:rsidR="00D0417F" w:rsidRPr="004547B3" w:rsidRDefault="00D0417F" w:rsidP="004547B3">
                  <w:pPr>
                    <w:spacing w:line="240" w:lineRule="auto"/>
                    <w:ind w:firstLineChars="0" w:firstLine="0"/>
                    <w:jc w:val="center"/>
                    <w:rPr>
                      <w:bCs/>
                      <w:sz w:val="21"/>
                      <w:szCs w:val="21"/>
                    </w:rPr>
                  </w:pPr>
                </w:p>
              </w:tc>
              <w:tc>
                <w:tcPr>
                  <w:tcW w:w="1134" w:type="dxa"/>
                  <w:vAlign w:val="center"/>
                </w:tcPr>
                <w:p w:rsidR="00D0417F" w:rsidRPr="004547B3" w:rsidRDefault="00D0417F" w:rsidP="002225A0">
                  <w:pPr>
                    <w:spacing w:line="240" w:lineRule="auto"/>
                    <w:ind w:firstLineChars="0" w:firstLine="0"/>
                    <w:jc w:val="center"/>
                    <w:rPr>
                      <w:sz w:val="21"/>
                      <w:szCs w:val="21"/>
                    </w:rPr>
                  </w:pPr>
                  <w:r w:rsidRPr="004547B3">
                    <w:rPr>
                      <w:sz w:val="21"/>
                      <w:szCs w:val="21"/>
                    </w:rPr>
                    <w:t>含油废抹布、手套、</w:t>
                  </w:r>
                  <w:r w:rsidR="002225A0">
                    <w:rPr>
                      <w:rFonts w:hint="eastAsia"/>
                      <w:sz w:val="21"/>
                      <w:szCs w:val="21"/>
                    </w:rPr>
                    <w:t>过滤</w:t>
                  </w:r>
                  <w:r w:rsidRPr="004547B3">
                    <w:rPr>
                      <w:sz w:val="21"/>
                      <w:szCs w:val="21"/>
                    </w:rPr>
                    <w:t>棉等</w:t>
                  </w:r>
                </w:p>
              </w:tc>
              <w:tc>
                <w:tcPr>
                  <w:tcW w:w="851" w:type="dxa"/>
                  <w:vAlign w:val="center"/>
                </w:tcPr>
                <w:p w:rsidR="00D0417F" w:rsidRPr="004547B3" w:rsidRDefault="00D0417F" w:rsidP="004547B3">
                  <w:pPr>
                    <w:spacing w:line="240" w:lineRule="auto"/>
                    <w:ind w:firstLineChars="0" w:firstLine="0"/>
                    <w:jc w:val="center"/>
                    <w:rPr>
                      <w:sz w:val="21"/>
                      <w:szCs w:val="21"/>
                    </w:rPr>
                  </w:pPr>
                  <w:r w:rsidRPr="004547B3">
                    <w:rPr>
                      <w:sz w:val="21"/>
                      <w:szCs w:val="21"/>
                    </w:rPr>
                    <w:t>HW49</w:t>
                  </w:r>
                </w:p>
              </w:tc>
              <w:tc>
                <w:tcPr>
                  <w:tcW w:w="1276" w:type="dxa"/>
                  <w:vAlign w:val="center"/>
                </w:tcPr>
                <w:p w:rsidR="00D0417F" w:rsidRPr="004547B3" w:rsidRDefault="00D0417F" w:rsidP="004547B3">
                  <w:pPr>
                    <w:spacing w:line="240" w:lineRule="auto"/>
                    <w:ind w:firstLineChars="0" w:firstLine="0"/>
                    <w:jc w:val="center"/>
                    <w:rPr>
                      <w:sz w:val="21"/>
                      <w:szCs w:val="21"/>
                    </w:rPr>
                  </w:pPr>
                  <w:r w:rsidRPr="004547B3">
                    <w:rPr>
                      <w:sz w:val="21"/>
                      <w:szCs w:val="21"/>
                    </w:rPr>
                    <w:t>900-041-49</w:t>
                  </w:r>
                </w:p>
              </w:tc>
              <w:tc>
                <w:tcPr>
                  <w:tcW w:w="425" w:type="dxa"/>
                  <w:vMerge/>
                  <w:vAlign w:val="center"/>
                </w:tcPr>
                <w:p w:rsidR="00D0417F" w:rsidRPr="004547B3" w:rsidRDefault="00D0417F" w:rsidP="004547B3">
                  <w:pPr>
                    <w:spacing w:line="240" w:lineRule="auto"/>
                    <w:ind w:firstLineChars="0" w:firstLine="0"/>
                    <w:jc w:val="center"/>
                    <w:rPr>
                      <w:bCs/>
                      <w:sz w:val="21"/>
                      <w:szCs w:val="21"/>
                    </w:rPr>
                  </w:pPr>
                </w:p>
              </w:tc>
              <w:tc>
                <w:tcPr>
                  <w:tcW w:w="709" w:type="dxa"/>
                  <w:vMerge/>
                  <w:vAlign w:val="center"/>
                </w:tcPr>
                <w:p w:rsidR="00D0417F" w:rsidRPr="004547B3" w:rsidRDefault="00D0417F" w:rsidP="004547B3">
                  <w:pPr>
                    <w:spacing w:line="240" w:lineRule="auto"/>
                    <w:ind w:firstLineChars="0" w:firstLine="0"/>
                    <w:jc w:val="center"/>
                    <w:rPr>
                      <w:bCs/>
                      <w:sz w:val="21"/>
                      <w:szCs w:val="21"/>
                      <w:vertAlign w:val="superscript"/>
                    </w:rPr>
                  </w:pPr>
                </w:p>
              </w:tc>
              <w:tc>
                <w:tcPr>
                  <w:tcW w:w="1275" w:type="dxa"/>
                  <w:vAlign w:val="center"/>
                </w:tcPr>
                <w:p w:rsidR="00D0417F" w:rsidRPr="004547B3" w:rsidRDefault="00D0417F" w:rsidP="004547B3">
                  <w:pPr>
                    <w:spacing w:line="240" w:lineRule="auto"/>
                    <w:ind w:firstLineChars="0" w:firstLine="0"/>
                    <w:jc w:val="center"/>
                    <w:rPr>
                      <w:bCs/>
                      <w:snapToGrid w:val="0"/>
                      <w:sz w:val="21"/>
                      <w:szCs w:val="21"/>
                    </w:rPr>
                  </w:pPr>
                  <w:r w:rsidRPr="004547B3">
                    <w:rPr>
                      <w:bCs/>
                      <w:snapToGrid w:val="0"/>
                      <w:sz w:val="21"/>
                      <w:szCs w:val="21"/>
                    </w:rPr>
                    <w:t>袋装</w:t>
                  </w:r>
                </w:p>
              </w:tc>
              <w:tc>
                <w:tcPr>
                  <w:tcW w:w="709" w:type="dxa"/>
                  <w:vAlign w:val="center"/>
                </w:tcPr>
                <w:p w:rsidR="00D0417F" w:rsidRPr="004547B3" w:rsidRDefault="00D0417F" w:rsidP="004547B3">
                  <w:pPr>
                    <w:pStyle w:val="TableParagraph"/>
                    <w:adjustRightInd w:val="0"/>
                    <w:snapToGrid w:val="0"/>
                    <w:jc w:val="center"/>
                    <w:rPr>
                      <w:rFonts w:ascii="Times New Roman" w:hAnsi="Times New Roman" w:cs="Times New Roman"/>
                      <w:bCs/>
                      <w:sz w:val="21"/>
                      <w:szCs w:val="21"/>
                    </w:rPr>
                  </w:pPr>
                  <w:r w:rsidRPr="004547B3">
                    <w:rPr>
                      <w:rFonts w:ascii="Times New Roman" w:hAnsi="Times New Roman" w:cs="Times New Roman"/>
                      <w:bCs/>
                      <w:sz w:val="21"/>
                      <w:szCs w:val="21"/>
                    </w:rPr>
                    <w:t>5t</w:t>
                  </w:r>
                </w:p>
              </w:tc>
              <w:tc>
                <w:tcPr>
                  <w:tcW w:w="759" w:type="dxa"/>
                  <w:vAlign w:val="center"/>
                </w:tcPr>
                <w:p w:rsidR="00D0417F" w:rsidRPr="004547B3" w:rsidRDefault="00D0417F" w:rsidP="004547B3">
                  <w:pPr>
                    <w:pStyle w:val="TableParagraph"/>
                    <w:adjustRightInd w:val="0"/>
                    <w:snapToGrid w:val="0"/>
                    <w:jc w:val="center"/>
                    <w:rPr>
                      <w:rFonts w:ascii="Times New Roman" w:hAnsi="Times New Roman" w:cs="Times New Roman"/>
                      <w:bCs/>
                      <w:sz w:val="21"/>
                      <w:szCs w:val="21"/>
                    </w:rPr>
                  </w:pPr>
                  <w:r w:rsidRPr="004547B3">
                    <w:rPr>
                      <w:rFonts w:ascii="Times New Roman" w:hAnsi="Times New Roman" w:cs="Times New Roman"/>
                      <w:bCs/>
                      <w:sz w:val="21"/>
                      <w:szCs w:val="21"/>
                    </w:rPr>
                    <w:t>1</w:t>
                  </w:r>
                  <w:r w:rsidRPr="004547B3">
                    <w:rPr>
                      <w:rFonts w:ascii="Times New Roman" w:hAnsi="Times New Roman" w:cs="Times New Roman"/>
                      <w:bCs/>
                      <w:sz w:val="21"/>
                      <w:szCs w:val="21"/>
                    </w:rPr>
                    <w:t>年</w:t>
                  </w:r>
                </w:p>
              </w:tc>
            </w:tr>
          </w:tbl>
          <w:p w:rsidR="0057439C" w:rsidRDefault="00DA4637" w:rsidP="000B3B05">
            <w:pPr>
              <w:adjustRightInd w:val="0"/>
              <w:snapToGrid w:val="0"/>
              <w:spacing w:beforeLines="50" w:before="163"/>
              <w:ind w:firstLine="420"/>
              <w:jc w:val="left"/>
              <w:rPr>
                <w:bCs/>
                <w:sz w:val="21"/>
                <w:szCs w:val="21"/>
              </w:rPr>
            </w:pPr>
            <w:r>
              <w:rPr>
                <w:rFonts w:hint="eastAsia"/>
                <w:bCs/>
                <w:sz w:val="21"/>
                <w:szCs w:val="21"/>
              </w:rPr>
              <w:t>危险废物日常管理要求：危险废物按照《危险废物贮存污染控制标准》（</w:t>
            </w:r>
            <w:r>
              <w:rPr>
                <w:rFonts w:hint="eastAsia"/>
                <w:bCs/>
                <w:sz w:val="21"/>
                <w:szCs w:val="21"/>
              </w:rPr>
              <w:t>GB18597-2001</w:t>
            </w:r>
            <w:r>
              <w:rPr>
                <w:rFonts w:hint="eastAsia"/>
                <w:bCs/>
                <w:sz w:val="21"/>
                <w:szCs w:val="21"/>
              </w:rPr>
              <w:t>）及《危险废物转移管理办法》的规定进行：①必须将危险废物装入容器内，禁止将不相容</w:t>
            </w:r>
            <w:r>
              <w:rPr>
                <w:rFonts w:hint="eastAsia"/>
                <w:bCs/>
                <w:sz w:val="21"/>
                <w:szCs w:val="21"/>
              </w:rPr>
              <w:t>(</w:t>
            </w:r>
            <w:r>
              <w:rPr>
                <w:rFonts w:hint="eastAsia"/>
                <w:bCs/>
                <w:sz w:val="21"/>
                <w:szCs w:val="21"/>
              </w:rPr>
              <w:t>相互反应</w:t>
            </w:r>
            <w:r>
              <w:rPr>
                <w:rFonts w:hint="eastAsia"/>
                <w:bCs/>
                <w:sz w:val="21"/>
                <w:szCs w:val="21"/>
              </w:rPr>
              <w:t>)</w:t>
            </w:r>
            <w:r>
              <w:rPr>
                <w:rFonts w:hint="eastAsia"/>
                <w:bCs/>
                <w:sz w:val="21"/>
                <w:szCs w:val="21"/>
              </w:rPr>
              <w:t>的危险废物在同一容器内混装。盛装液体危险废物的容器底部配置防漏托盘或采取其他泄漏收集措施②容器应粘贴符合标准中附录</w:t>
            </w:r>
            <w:r>
              <w:rPr>
                <w:rFonts w:hint="eastAsia"/>
                <w:bCs/>
                <w:sz w:val="21"/>
                <w:szCs w:val="21"/>
              </w:rPr>
              <w:t>A</w:t>
            </w:r>
            <w:r>
              <w:rPr>
                <w:rFonts w:hint="eastAsia"/>
                <w:bCs/>
                <w:sz w:val="21"/>
                <w:szCs w:val="21"/>
              </w:rPr>
              <w:t>所示标签。③容器应满足相应强度要求，且完好无损，容器材质和衬里与危险废物相容（不相互反应）。④必须定期对贮存的危险废物包装容器及贮存设施进行检查，发现破损，应及时采取措施清理更换。⑤做好危险废物台账管理，台账注明危险废物的名称、来源、数量、特性、入库日期、出库日期。</w:t>
            </w:r>
          </w:p>
          <w:p w:rsidR="0057439C" w:rsidRPr="00DE3102" w:rsidRDefault="00DA4637" w:rsidP="00843563">
            <w:pPr>
              <w:autoSpaceDE w:val="0"/>
              <w:autoSpaceDN w:val="0"/>
              <w:adjustRightInd w:val="0"/>
              <w:snapToGrid w:val="0"/>
              <w:ind w:firstLine="420"/>
              <w:rPr>
                <w:bCs/>
                <w:sz w:val="21"/>
                <w:szCs w:val="21"/>
              </w:rPr>
            </w:pPr>
            <w:r w:rsidRPr="00DE3102">
              <w:rPr>
                <w:bCs/>
                <w:sz w:val="21"/>
                <w:szCs w:val="21"/>
              </w:rPr>
              <w:t>经上述处理措施，本项目固体废物可得到较好的处置，不向外排放，对环境影响小，措施可行。</w:t>
            </w:r>
          </w:p>
          <w:p w:rsidR="0057439C" w:rsidRPr="00DE3102" w:rsidRDefault="00FB4B5D" w:rsidP="00843563">
            <w:pPr>
              <w:autoSpaceDE w:val="0"/>
              <w:autoSpaceDN w:val="0"/>
              <w:adjustRightInd w:val="0"/>
              <w:snapToGrid w:val="0"/>
              <w:ind w:firstLineChars="0" w:firstLine="0"/>
              <w:rPr>
                <w:b/>
                <w:bCs/>
                <w:sz w:val="21"/>
                <w:szCs w:val="21"/>
              </w:rPr>
            </w:pPr>
            <w:r w:rsidRPr="00DE3102">
              <w:rPr>
                <w:b/>
                <w:bCs/>
                <w:sz w:val="21"/>
                <w:szCs w:val="21"/>
              </w:rPr>
              <w:t>五</w:t>
            </w:r>
            <w:r w:rsidR="00DA4637" w:rsidRPr="00DE3102">
              <w:rPr>
                <w:b/>
                <w:bCs/>
                <w:sz w:val="21"/>
                <w:szCs w:val="21"/>
              </w:rPr>
              <w:t>、地下水、土壤</w:t>
            </w:r>
          </w:p>
          <w:p w:rsidR="0057439C" w:rsidRPr="00CB5466" w:rsidRDefault="00DA4637" w:rsidP="00843563">
            <w:pPr>
              <w:autoSpaceDE w:val="0"/>
              <w:autoSpaceDN w:val="0"/>
              <w:adjustRightInd w:val="0"/>
              <w:snapToGrid w:val="0"/>
              <w:ind w:firstLine="420"/>
              <w:rPr>
                <w:bCs/>
                <w:sz w:val="21"/>
                <w:szCs w:val="21"/>
              </w:rPr>
            </w:pPr>
            <w:r w:rsidRPr="00CB5466">
              <w:rPr>
                <w:bCs/>
                <w:sz w:val="21"/>
                <w:szCs w:val="21"/>
              </w:rPr>
              <w:t>依据《环境影响评价技术导则</w:t>
            </w:r>
            <w:r w:rsidRPr="00CB5466">
              <w:rPr>
                <w:bCs/>
                <w:sz w:val="21"/>
                <w:szCs w:val="21"/>
              </w:rPr>
              <w:t xml:space="preserve"> </w:t>
            </w:r>
            <w:r w:rsidRPr="00CB5466">
              <w:rPr>
                <w:bCs/>
                <w:sz w:val="21"/>
                <w:szCs w:val="21"/>
              </w:rPr>
              <w:t>地下水环境》（</w:t>
            </w:r>
            <w:r w:rsidRPr="00CB5466">
              <w:rPr>
                <w:bCs/>
                <w:sz w:val="21"/>
                <w:szCs w:val="21"/>
              </w:rPr>
              <w:t>HJ610-2016</w:t>
            </w:r>
            <w:r w:rsidRPr="00CB5466">
              <w:rPr>
                <w:bCs/>
                <w:sz w:val="21"/>
                <w:szCs w:val="21"/>
              </w:rPr>
              <w:t>），地下水的污染防治按照</w:t>
            </w:r>
            <w:r w:rsidRPr="00CB5466">
              <w:rPr>
                <w:bCs/>
                <w:sz w:val="21"/>
                <w:szCs w:val="21"/>
              </w:rPr>
              <w:t>“</w:t>
            </w:r>
            <w:r w:rsidRPr="00CB5466">
              <w:rPr>
                <w:bCs/>
                <w:sz w:val="21"/>
                <w:szCs w:val="21"/>
              </w:rPr>
              <w:t>源头控制、分区防治、污染监控、应急响应</w:t>
            </w:r>
            <w:r w:rsidRPr="00CB5466">
              <w:rPr>
                <w:bCs/>
                <w:sz w:val="21"/>
                <w:szCs w:val="21"/>
              </w:rPr>
              <w:t>”</w:t>
            </w:r>
            <w:r w:rsidRPr="00CB5466">
              <w:rPr>
                <w:bCs/>
                <w:sz w:val="21"/>
                <w:szCs w:val="21"/>
              </w:rPr>
              <w:t>和突出饮用水安全的原则。本项目污染区划分</w:t>
            </w:r>
            <w:r w:rsidR="00EF6729" w:rsidRPr="00CB5466">
              <w:rPr>
                <w:rFonts w:hint="eastAsia"/>
                <w:bCs/>
                <w:sz w:val="21"/>
                <w:szCs w:val="21"/>
              </w:rPr>
              <w:t>重点防渗区、</w:t>
            </w:r>
            <w:r w:rsidRPr="00CB5466">
              <w:rPr>
                <w:bCs/>
                <w:sz w:val="21"/>
                <w:szCs w:val="21"/>
              </w:rPr>
              <w:t>一般防渗区、简单防渗区。办公生活区、</w:t>
            </w:r>
            <w:r w:rsidR="00EF6729" w:rsidRPr="00CB5466">
              <w:rPr>
                <w:rFonts w:hint="eastAsia"/>
                <w:bCs/>
                <w:sz w:val="21"/>
                <w:szCs w:val="21"/>
              </w:rPr>
              <w:t>厂区道路</w:t>
            </w:r>
            <w:r w:rsidRPr="00CB5466">
              <w:rPr>
                <w:bCs/>
                <w:sz w:val="21"/>
                <w:szCs w:val="21"/>
              </w:rPr>
              <w:t>为简单防渗区，地面进行水泥硬化可以满足该区域防渗的要求</w:t>
            </w:r>
            <w:r w:rsidR="00CB5466" w:rsidRPr="00CB5466">
              <w:rPr>
                <w:rFonts w:hint="eastAsia"/>
                <w:bCs/>
                <w:sz w:val="21"/>
                <w:szCs w:val="21"/>
              </w:rPr>
              <w:t>；生产车间为一般防渗区；</w:t>
            </w:r>
            <w:r w:rsidRPr="00CB5466">
              <w:rPr>
                <w:bCs/>
                <w:sz w:val="21"/>
                <w:szCs w:val="21"/>
              </w:rPr>
              <w:t>污水管网区、</w:t>
            </w:r>
            <w:r w:rsidR="00DE3102" w:rsidRPr="00CB5466">
              <w:rPr>
                <w:bCs/>
                <w:sz w:val="21"/>
                <w:szCs w:val="21"/>
              </w:rPr>
              <w:t>化工品库、</w:t>
            </w:r>
            <w:r w:rsidRPr="00CB5466">
              <w:rPr>
                <w:bCs/>
                <w:sz w:val="21"/>
                <w:szCs w:val="21"/>
              </w:rPr>
              <w:t>危化品库</w:t>
            </w:r>
            <w:r w:rsidR="000214C4">
              <w:rPr>
                <w:rFonts w:hint="eastAsia"/>
                <w:bCs/>
                <w:sz w:val="21"/>
                <w:szCs w:val="21"/>
              </w:rPr>
              <w:t>、</w:t>
            </w:r>
            <w:r w:rsidRPr="00CB5466">
              <w:rPr>
                <w:bCs/>
                <w:sz w:val="21"/>
                <w:szCs w:val="21"/>
              </w:rPr>
              <w:t>危废暂存间为</w:t>
            </w:r>
            <w:r w:rsidR="00CB5466" w:rsidRPr="00CB5466">
              <w:rPr>
                <w:rFonts w:hint="eastAsia"/>
                <w:bCs/>
                <w:sz w:val="21"/>
                <w:szCs w:val="21"/>
              </w:rPr>
              <w:t>重点</w:t>
            </w:r>
            <w:r w:rsidRPr="00CB5466">
              <w:rPr>
                <w:bCs/>
                <w:sz w:val="21"/>
                <w:szCs w:val="21"/>
              </w:rPr>
              <w:t>防渗区。</w:t>
            </w:r>
            <w:r w:rsidR="00CB5466" w:rsidRPr="00CB5466">
              <w:rPr>
                <w:bCs/>
                <w:sz w:val="21"/>
                <w:szCs w:val="21"/>
              </w:rPr>
              <w:t>参照《环境影响评价技术导则</w:t>
            </w:r>
            <w:r w:rsidR="00CB5466" w:rsidRPr="00CB5466">
              <w:rPr>
                <w:bCs/>
                <w:sz w:val="21"/>
                <w:szCs w:val="21"/>
              </w:rPr>
              <w:t xml:space="preserve"> </w:t>
            </w:r>
            <w:r w:rsidR="00CB5466" w:rsidRPr="00CB5466">
              <w:rPr>
                <w:bCs/>
                <w:sz w:val="21"/>
                <w:szCs w:val="21"/>
              </w:rPr>
              <w:t>地下水环境》（</w:t>
            </w:r>
            <w:r w:rsidR="00CB5466" w:rsidRPr="00CB5466">
              <w:rPr>
                <w:bCs/>
                <w:sz w:val="21"/>
                <w:szCs w:val="21"/>
              </w:rPr>
              <w:t>HJ610-2016</w:t>
            </w:r>
            <w:r w:rsidR="00CB5466" w:rsidRPr="00CB5466">
              <w:rPr>
                <w:bCs/>
                <w:sz w:val="21"/>
                <w:szCs w:val="21"/>
              </w:rPr>
              <w:t>）的有关要求进行设计，</w:t>
            </w:r>
            <w:r w:rsidRPr="00CB5466">
              <w:rPr>
                <w:bCs/>
                <w:sz w:val="21"/>
                <w:szCs w:val="21"/>
              </w:rPr>
              <w:t>一般防护区</w:t>
            </w:r>
            <w:r w:rsidR="00CB5466" w:rsidRPr="00CB5466">
              <w:rPr>
                <w:bCs/>
                <w:sz w:val="21"/>
                <w:szCs w:val="21"/>
              </w:rPr>
              <w:t>地面防渗采用的抗渗钢纤维混凝土，强度等级不低于</w:t>
            </w:r>
            <w:r w:rsidR="00CB5466" w:rsidRPr="00CB5466">
              <w:rPr>
                <w:bCs/>
                <w:sz w:val="21"/>
                <w:szCs w:val="21"/>
              </w:rPr>
              <w:t>C25</w:t>
            </w:r>
            <w:r w:rsidR="00CB5466" w:rsidRPr="00CB5466">
              <w:rPr>
                <w:bCs/>
                <w:sz w:val="21"/>
                <w:szCs w:val="21"/>
              </w:rPr>
              <w:t>，抗渗等级不低于</w:t>
            </w:r>
            <w:r w:rsidR="00CB5466" w:rsidRPr="00CB5466">
              <w:rPr>
                <w:bCs/>
                <w:sz w:val="21"/>
                <w:szCs w:val="21"/>
              </w:rPr>
              <w:t>P6</w:t>
            </w:r>
            <w:r w:rsidR="00CB5466" w:rsidRPr="00CB5466">
              <w:rPr>
                <w:bCs/>
                <w:sz w:val="21"/>
                <w:szCs w:val="21"/>
              </w:rPr>
              <w:t>，其厚度不小于</w:t>
            </w:r>
            <w:r w:rsidR="00CB5466" w:rsidRPr="00CB5466">
              <w:rPr>
                <w:bCs/>
                <w:sz w:val="21"/>
                <w:szCs w:val="21"/>
              </w:rPr>
              <w:t>100mm</w:t>
            </w:r>
            <w:r w:rsidR="00CB5466" w:rsidRPr="00CB5466">
              <w:rPr>
                <w:bCs/>
                <w:sz w:val="21"/>
                <w:szCs w:val="21"/>
              </w:rPr>
              <w:t>；防渗层的防渗性能应等效于</w:t>
            </w:r>
            <w:r w:rsidR="00CB5466" w:rsidRPr="00CB5466">
              <w:rPr>
                <w:bCs/>
                <w:sz w:val="21"/>
                <w:szCs w:val="21"/>
              </w:rPr>
              <w:t>1.5m</w:t>
            </w:r>
            <w:r w:rsidR="00CB5466" w:rsidRPr="00CB5466">
              <w:rPr>
                <w:bCs/>
                <w:sz w:val="21"/>
                <w:szCs w:val="21"/>
              </w:rPr>
              <w:t>厚渗透系数为</w:t>
            </w:r>
            <w:r w:rsidR="00CB5466" w:rsidRPr="00CB5466">
              <w:rPr>
                <w:bCs/>
                <w:sz w:val="21"/>
                <w:szCs w:val="21"/>
              </w:rPr>
              <w:t>1.0×10</w:t>
            </w:r>
            <w:r w:rsidR="00CB5466" w:rsidRPr="00CB5466">
              <w:rPr>
                <w:bCs/>
                <w:sz w:val="21"/>
                <w:szCs w:val="21"/>
                <w:vertAlign w:val="superscript"/>
              </w:rPr>
              <w:t>-7</w:t>
            </w:r>
            <w:r w:rsidR="00CB5466" w:rsidRPr="00CB5466">
              <w:rPr>
                <w:bCs/>
                <w:sz w:val="21"/>
                <w:szCs w:val="21"/>
              </w:rPr>
              <w:t xml:space="preserve"> cm/s </w:t>
            </w:r>
            <w:r w:rsidR="00CB5466" w:rsidRPr="00CB5466">
              <w:rPr>
                <w:bCs/>
                <w:sz w:val="21"/>
                <w:szCs w:val="21"/>
              </w:rPr>
              <w:t>的黏土层</w:t>
            </w:r>
            <w:r w:rsidRPr="00CB5466">
              <w:rPr>
                <w:bCs/>
                <w:sz w:val="21"/>
                <w:szCs w:val="21"/>
              </w:rPr>
              <w:t>。</w:t>
            </w:r>
            <w:r w:rsidR="00CB5466" w:rsidRPr="00CB5466">
              <w:rPr>
                <w:rFonts w:hint="eastAsia"/>
                <w:bCs/>
                <w:sz w:val="21"/>
                <w:szCs w:val="21"/>
              </w:rPr>
              <w:t>重点防渗区</w:t>
            </w:r>
            <w:r w:rsidR="00CB5466" w:rsidRPr="00CB5466">
              <w:rPr>
                <w:bCs/>
                <w:sz w:val="21"/>
                <w:szCs w:val="21"/>
              </w:rPr>
              <w:t>地面防渗采用的抗渗混凝土强度等级不低于</w:t>
            </w:r>
            <w:r w:rsidR="00CB5466" w:rsidRPr="00CB5466">
              <w:rPr>
                <w:bCs/>
                <w:sz w:val="21"/>
                <w:szCs w:val="21"/>
              </w:rPr>
              <w:t>C30</w:t>
            </w:r>
            <w:r w:rsidR="00CB5466" w:rsidRPr="00CB5466">
              <w:rPr>
                <w:bCs/>
                <w:sz w:val="21"/>
                <w:szCs w:val="21"/>
              </w:rPr>
              <w:t>，抗渗等级不低于</w:t>
            </w:r>
            <w:r w:rsidR="00CB5466" w:rsidRPr="00CB5466">
              <w:rPr>
                <w:bCs/>
                <w:sz w:val="21"/>
                <w:szCs w:val="21"/>
              </w:rPr>
              <w:t>P8</w:t>
            </w:r>
            <w:r w:rsidR="00CB5466" w:rsidRPr="00CB5466">
              <w:rPr>
                <w:bCs/>
                <w:sz w:val="21"/>
                <w:szCs w:val="21"/>
              </w:rPr>
              <w:t>，其厚度不小于</w:t>
            </w:r>
            <w:r w:rsidR="00CB5466" w:rsidRPr="00CB5466">
              <w:rPr>
                <w:bCs/>
                <w:sz w:val="21"/>
                <w:szCs w:val="21"/>
              </w:rPr>
              <w:t>300mm</w:t>
            </w:r>
            <w:r w:rsidR="00CB5466" w:rsidRPr="00CB5466">
              <w:rPr>
                <w:bCs/>
                <w:sz w:val="21"/>
                <w:szCs w:val="21"/>
              </w:rPr>
              <w:t>；防渗层的防渗性能应等效于</w:t>
            </w:r>
            <w:r w:rsidR="00CB5466" w:rsidRPr="00CB5466">
              <w:rPr>
                <w:bCs/>
                <w:sz w:val="21"/>
                <w:szCs w:val="21"/>
              </w:rPr>
              <w:t>6.0m</w:t>
            </w:r>
            <w:r w:rsidR="00CB5466" w:rsidRPr="00CB5466">
              <w:rPr>
                <w:bCs/>
                <w:sz w:val="21"/>
                <w:szCs w:val="21"/>
              </w:rPr>
              <w:t>厚渗透系数为</w:t>
            </w:r>
            <w:r w:rsidR="00CB5466" w:rsidRPr="00CB5466">
              <w:rPr>
                <w:bCs/>
                <w:sz w:val="21"/>
                <w:szCs w:val="21"/>
              </w:rPr>
              <w:t>1.0×10</w:t>
            </w:r>
            <w:r w:rsidR="00CB5466" w:rsidRPr="00CB5466">
              <w:rPr>
                <w:bCs/>
                <w:sz w:val="21"/>
                <w:szCs w:val="21"/>
                <w:vertAlign w:val="superscript"/>
              </w:rPr>
              <w:t>-</w:t>
            </w:r>
            <w:r w:rsidR="00CB5466" w:rsidRPr="00CB5466">
              <w:rPr>
                <w:rFonts w:hint="eastAsia"/>
                <w:bCs/>
                <w:sz w:val="21"/>
                <w:szCs w:val="21"/>
                <w:vertAlign w:val="superscript"/>
              </w:rPr>
              <w:t>7</w:t>
            </w:r>
            <w:r w:rsidR="00CB5466" w:rsidRPr="00CB5466">
              <w:rPr>
                <w:bCs/>
                <w:sz w:val="21"/>
                <w:szCs w:val="21"/>
              </w:rPr>
              <w:t xml:space="preserve"> cm/s</w:t>
            </w:r>
            <w:r w:rsidR="00CB5466" w:rsidRPr="00CB5466">
              <w:rPr>
                <w:bCs/>
                <w:sz w:val="21"/>
                <w:szCs w:val="21"/>
              </w:rPr>
              <w:t>的黏土层</w:t>
            </w:r>
            <w:r w:rsidR="00CB5466" w:rsidRPr="00CB5466">
              <w:rPr>
                <w:rFonts w:hint="eastAsia"/>
                <w:bCs/>
                <w:sz w:val="21"/>
                <w:szCs w:val="21"/>
              </w:rPr>
              <w:t>。</w:t>
            </w:r>
          </w:p>
          <w:p w:rsidR="0057439C" w:rsidRPr="00DE3102" w:rsidRDefault="00DE3102" w:rsidP="00843563">
            <w:pPr>
              <w:autoSpaceDE w:val="0"/>
              <w:autoSpaceDN w:val="0"/>
              <w:adjustRightInd w:val="0"/>
              <w:snapToGrid w:val="0"/>
              <w:ind w:firstLine="420"/>
              <w:rPr>
                <w:b/>
                <w:bCs/>
                <w:sz w:val="21"/>
              </w:rPr>
            </w:pPr>
            <w:r w:rsidRPr="00DE3102">
              <w:rPr>
                <w:bCs/>
                <w:sz w:val="21"/>
              </w:rPr>
              <w:t>化工品库、</w:t>
            </w:r>
            <w:r w:rsidR="00DA4637" w:rsidRPr="00DE3102">
              <w:rPr>
                <w:bCs/>
                <w:sz w:val="21"/>
              </w:rPr>
              <w:t>危化品库及危废暂存间地面做好防腐防渗防漏等措施，正常情况下无地下水、土壤污染途径。在落实防腐、防渗处理及相关管理措施的情况下，废矿物油采用密闭容器储存，设防漏托盘，废矿物油发生泄漏、下渗的可能性很小，对地下水、土壤不会造成明显的不良影响。</w:t>
            </w:r>
          </w:p>
          <w:p w:rsidR="0057439C" w:rsidRPr="00FB4B5D" w:rsidRDefault="00FB4B5D" w:rsidP="00843563">
            <w:pPr>
              <w:autoSpaceDE w:val="0"/>
              <w:autoSpaceDN w:val="0"/>
              <w:adjustRightInd w:val="0"/>
              <w:snapToGrid w:val="0"/>
              <w:ind w:firstLineChars="0" w:firstLine="0"/>
              <w:rPr>
                <w:b/>
                <w:bCs/>
                <w:sz w:val="21"/>
                <w:szCs w:val="21"/>
              </w:rPr>
            </w:pPr>
            <w:r>
              <w:rPr>
                <w:rFonts w:hint="eastAsia"/>
                <w:b/>
                <w:bCs/>
                <w:sz w:val="21"/>
                <w:szCs w:val="21"/>
              </w:rPr>
              <w:t>六</w:t>
            </w:r>
            <w:r w:rsidR="00DA4637" w:rsidRPr="00FB4B5D">
              <w:rPr>
                <w:b/>
                <w:bCs/>
                <w:sz w:val="21"/>
                <w:szCs w:val="21"/>
              </w:rPr>
              <w:t>、</w:t>
            </w:r>
            <w:r w:rsidR="003946BB">
              <w:rPr>
                <w:rFonts w:hint="eastAsia"/>
                <w:b/>
                <w:bCs/>
                <w:sz w:val="21"/>
                <w:szCs w:val="21"/>
              </w:rPr>
              <w:t>监测计划</w:t>
            </w:r>
          </w:p>
          <w:p w:rsidR="000D1B97" w:rsidRPr="00F01819" w:rsidRDefault="000D1B97" w:rsidP="00843563">
            <w:pPr>
              <w:autoSpaceDE w:val="0"/>
              <w:autoSpaceDN w:val="0"/>
              <w:adjustRightInd w:val="0"/>
              <w:snapToGrid w:val="0"/>
              <w:ind w:firstLine="420"/>
              <w:rPr>
                <w:sz w:val="21"/>
                <w:szCs w:val="21"/>
                <w:u w:val="single"/>
              </w:rPr>
            </w:pPr>
            <w:r w:rsidRPr="00F01819">
              <w:rPr>
                <w:rFonts w:hint="eastAsia"/>
                <w:sz w:val="21"/>
                <w:szCs w:val="21"/>
                <w:u w:val="single"/>
              </w:rPr>
              <w:t>根据《排污单位自行监测技术指南</w:t>
            </w:r>
            <w:r w:rsidRPr="00F01819">
              <w:rPr>
                <w:rFonts w:hint="eastAsia"/>
                <w:sz w:val="21"/>
                <w:szCs w:val="21"/>
                <w:u w:val="single"/>
              </w:rPr>
              <w:t xml:space="preserve"> </w:t>
            </w:r>
            <w:r w:rsidRPr="00F01819">
              <w:rPr>
                <w:rFonts w:hint="eastAsia"/>
                <w:sz w:val="21"/>
                <w:szCs w:val="21"/>
                <w:u w:val="single"/>
              </w:rPr>
              <w:t>总则》（</w:t>
            </w:r>
            <w:r w:rsidRPr="00F01819">
              <w:rPr>
                <w:rFonts w:hint="eastAsia"/>
                <w:sz w:val="21"/>
                <w:szCs w:val="21"/>
                <w:u w:val="single"/>
              </w:rPr>
              <w:t>HJ819-2017</w:t>
            </w:r>
            <w:r w:rsidRPr="00F01819">
              <w:rPr>
                <w:rFonts w:hint="eastAsia"/>
                <w:sz w:val="21"/>
                <w:szCs w:val="21"/>
                <w:u w:val="single"/>
              </w:rPr>
              <w:t>）、</w:t>
            </w:r>
            <w:bookmarkStart w:id="108" w:name="OLE_LINK55"/>
            <w:r w:rsidRPr="00F01819">
              <w:rPr>
                <w:rFonts w:hint="eastAsia"/>
                <w:sz w:val="21"/>
                <w:szCs w:val="21"/>
                <w:u w:val="single"/>
              </w:rPr>
              <w:t>《排污单位自行监测技术指南</w:t>
            </w:r>
            <w:r w:rsidRPr="00F01819">
              <w:rPr>
                <w:rFonts w:hint="eastAsia"/>
                <w:sz w:val="21"/>
                <w:szCs w:val="21"/>
                <w:u w:val="single"/>
              </w:rPr>
              <w:t xml:space="preserve"> </w:t>
            </w:r>
            <w:r w:rsidRPr="00F01819">
              <w:rPr>
                <w:rFonts w:hint="eastAsia"/>
                <w:sz w:val="21"/>
                <w:szCs w:val="21"/>
                <w:u w:val="single"/>
              </w:rPr>
              <w:t>涂装》（</w:t>
            </w:r>
            <w:bookmarkStart w:id="109" w:name="OLE_LINK53"/>
            <w:bookmarkStart w:id="110" w:name="OLE_LINK54"/>
            <w:r w:rsidRPr="00F01819">
              <w:rPr>
                <w:sz w:val="21"/>
                <w:szCs w:val="21"/>
                <w:u w:val="single"/>
              </w:rPr>
              <w:t>HJ 1086-2020</w:t>
            </w:r>
            <w:bookmarkEnd w:id="109"/>
            <w:bookmarkEnd w:id="110"/>
            <w:r w:rsidRPr="00F01819">
              <w:rPr>
                <w:rFonts w:hint="eastAsia"/>
                <w:sz w:val="21"/>
                <w:szCs w:val="21"/>
                <w:u w:val="single"/>
              </w:rPr>
              <w:t>）</w:t>
            </w:r>
            <w:bookmarkEnd w:id="108"/>
            <w:r w:rsidRPr="00F01819">
              <w:rPr>
                <w:rFonts w:hint="eastAsia"/>
                <w:sz w:val="21"/>
                <w:szCs w:val="21"/>
                <w:u w:val="single"/>
              </w:rPr>
              <w:t>及</w:t>
            </w:r>
            <w:bookmarkStart w:id="111" w:name="OLE_LINK58"/>
            <w:bookmarkStart w:id="112" w:name="OLE_LINK59"/>
            <w:r w:rsidRPr="00F01819">
              <w:rPr>
                <w:rFonts w:hint="eastAsia"/>
                <w:sz w:val="21"/>
                <w:szCs w:val="21"/>
                <w:u w:val="single"/>
              </w:rPr>
              <w:t>《排污许可证申请与核发技术规范</w:t>
            </w:r>
            <w:r w:rsidRPr="00F01819">
              <w:rPr>
                <w:rFonts w:hint="eastAsia"/>
                <w:sz w:val="21"/>
                <w:szCs w:val="21"/>
                <w:u w:val="single"/>
              </w:rPr>
              <w:t xml:space="preserve"> </w:t>
            </w:r>
            <w:r w:rsidRPr="00F01819">
              <w:rPr>
                <w:rFonts w:hint="eastAsia"/>
                <w:sz w:val="21"/>
                <w:szCs w:val="21"/>
                <w:u w:val="single"/>
              </w:rPr>
              <w:t>汽车制造业》（</w:t>
            </w:r>
            <w:bookmarkStart w:id="113" w:name="OLE_LINK56"/>
            <w:bookmarkStart w:id="114" w:name="OLE_LINK57"/>
            <w:r w:rsidRPr="00F01819">
              <w:rPr>
                <w:rFonts w:hint="eastAsia"/>
                <w:sz w:val="21"/>
                <w:szCs w:val="21"/>
                <w:u w:val="single"/>
              </w:rPr>
              <w:t>HJ971-2018</w:t>
            </w:r>
            <w:bookmarkEnd w:id="113"/>
            <w:bookmarkEnd w:id="114"/>
            <w:r w:rsidRPr="00F01819">
              <w:rPr>
                <w:rFonts w:hint="eastAsia"/>
                <w:sz w:val="21"/>
                <w:szCs w:val="21"/>
                <w:u w:val="single"/>
              </w:rPr>
              <w:t>）</w:t>
            </w:r>
            <w:bookmarkEnd w:id="111"/>
            <w:bookmarkEnd w:id="112"/>
            <w:r w:rsidRPr="00F01819">
              <w:rPr>
                <w:rFonts w:hint="eastAsia"/>
                <w:sz w:val="21"/>
                <w:szCs w:val="21"/>
                <w:u w:val="single"/>
              </w:rPr>
              <w:t>等规定的监测要求，制定本项目监测计划，</w:t>
            </w:r>
            <w:r w:rsidR="001A58B9" w:rsidRPr="00F01819">
              <w:rPr>
                <w:rFonts w:hint="eastAsia"/>
                <w:sz w:val="21"/>
                <w:szCs w:val="21"/>
                <w:u w:val="single"/>
              </w:rPr>
              <w:t>改扩建完成后，全厂自行监</w:t>
            </w:r>
            <w:r w:rsidR="001A58B9" w:rsidRPr="00F01819">
              <w:rPr>
                <w:rFonts w:hint="eastAsia"/>
                <w:sz w:val="21"/>
                <w:szCs w:val="21"/>
                <w:u w:val="single"/>
              </w:rPr>
              <w:lastRenderedPageBreak/>
              <w:t>测</w:t>
            </w:r>
            <w:r w:rsidRPr="00F01819">
              <w:rPr>
                <w:rFonts w:hint="eastAsia"/>
                <w:sz w:val="21"/>
                <w:szCs w:val="21"/>
                <w:u w:val="single"/>
              </w:rPr>
              <w:t>具体要求见表</w:t>
            </w:r>
            <w:r w:rsidRPr="00F01819">
              <w:rPr>
                <w:rFonts w:hint="eastAsia"/>
                <w:sz w:val="21"/>
                <w:szCs w:val="21"/>
                <w:u w:val="single"/>
              </w:rPr>
              <w:t>4-3</w:t>
            </w:r>
            <w:r w:rsidR="002B5BBE" w:rsidRPr="00F01819">
              <w:rPr>
                <w:rFonts w:hint="eastAsia"/>
                <w:sz w:val="21"/>
                <w:szCs w:val="21"/>
                <w:u w:val="single"/>
              </w:rPr>
              <w:t>4</w:t>
            </w:r>
            <w:r w:rsidRPr="00F01819">
              <w:rPr>
                <w:rFonts w:hint="eastAsia"/>
                <w:sz w:val="21"/>
                <w:szCs w:val="21"/>
                <w:u w:val="single"/>
              </w:rPr>
              <w:t>～表</w:t>
            </w:r>
            <w:r w:rsidRPr="00F01819">
              <w:rPr>
                <w:rFonts w:hint="eastAsia"/>
                <w:sz w:val="21"/>
                <w:szCs w:val="21"/>
                <w:u w:val="single"/>
              </w:rPr>
              <w:t>4-3</w:t>
            </w:r>
            <w:r w:rsidR="002B5BBE" w:rsidRPr="00F01819">
              <w:rPr>
                <w:rFonts w:hint="eastAsia"/>
                <w:sz w:val="21"/>
                <w:szCs w:val="21"/>
                <w:u w:val="single"/>
              </w:rPr>
              <w:t>6</w:t>
            </w:r>
            <w:r w:rsidRPr="00F01819">
              <w:rPr>
                <w:rFonts w:hint="eastAsia"/>
                <w:sz w:val="21"/>
                <w:szCs w:val="21"/>
                <w:u w:val="single"/>
              </w:rPr>
              <w:t>。</w:t>
            </w:r>
          </w:p>
          <w:p w:rsidR="0046138E" w:rsidRPr="00F01819" w:rsidRDefault="0046138E" w:rsidP="00843563">
            <w:pPr>
              <w:autoSpaceDE w:val="0"/>
              <w:autoSpaceDN w:val="0"/>
              <w:adjustRightInd w:val="0"/>
              <w:snapToGrid w:val="0"/>
              <w:ind w:firstLine="420"/>
              <w:rPr>
                <w:bCs/>
                <w:sz w:val="21"/>
                <w:u w:val="single"/>
              </w:rPr>
            </w:pPr>
            <w:r w:rsidRPr="00F01819">
              <w:rPr>
                <w:rFonts w:hint="eastAsia"/>
                <w:bCs/>
                <w:sz w:val="21"/>
                <w:u w:val="single"/>
              </w:rPr>
              <w:t>1</w:t>
            </w:r>
            <w:r w:rsidRPr="00F01819">
              <w:rPr>
                <w:rFonts w:hint="eastAsia"/>
                <w:bCs/>
                <w:sz w:val="21"/>
                <w:u w:val="single"/>
              </w:rPr>
              <w:t>、废气</w:t>
            </w:r>
          </w:p>
          <w:p w:rsidR="000D1B97" w:rsidRPr="00F01819" w:rsidRDefault="000D1B97" w:rsidP="00297430">
            <w:pPr>
              <w:spacing w:line="240" w:lineRule="auto"/>
              <w:ind w:firstLineChars="0" w:firstLine="0"/>
              <w:jc w:val="center"/>
              <w:rPr>
                <w:b/>
                <w:sz w:val="21"/>
                <w:szCs w:val="21"/>
                <w:u w:val="single"/>
              </w:rPr>
            </w:pPr>
            <w:r w:rsidRPr="00F01819">
              <w:rPr>
                <w:rFonts w:hint="eastAsia"/>
                <w:b/>
                <w:sz w:val="21"/>
                <w:szCs w:val="21"/>
                <w:u w:val="single"/>
              </w:rPr>
              <w:t>表</w:t>
            </w:r>
            <w:r w:rsidRPr="00F01819">
              <w:rPr>
                <w:rFonts w:hint="eastAsia"/>
                <w:b/>
                <w:sz w:val="21"/>
                <w:szCs w:val="21"/>
                <w:u w:val="single"/>
              </w:rPr>
              <w:t>4-</w:t>
            </w:r>
            <w:r w:rsidR="004E40E1">
              <w:rPr>
                <w:rFonts w:hint="eastAsia"/>
                <w:b/>
                <w:sz w:val="21"/>
                <w:szCs w:val="21"/>
                <w:u w:val="single"/>
              </w:rPr>
              <w:t>31</w:t>
            </w:r>
            <w:r w:rsidRPr="00F01819">
              <w:rPr>
                <w:rFonts w:hint="eastAsia"/>
                <w:b/>
                <w:sz w:val="21"/>
                <w:szCs w:val="21"/>
                <w:u w:val="single"/>
              </w:rPr>
              <w:t xml:space="preserve">  </w:t>
            </w:r>
            <w:r w:rsidRPr="00F01819">
              <w:rPr>
                <w:rFonts w:hint="eastAsia"/>
                <w:b/>
                <w:sz w:val="21"/>
                <w:szCs w:val="21"/>
                <w:u w:val="single"/>
              </w:rPr>
              <w:t>废气自行监测计划</w:t>
            </w:r>
          </w:p>
          <w:tbl>
            <w:tblPr>
              <w:tblStyle w:val="ab"/>
              <w:tblW w:w="5000" w:type="pct"/>
              <w:jc w:val="center"/>
              <w:tblLayout w:type="fixed"/>
              <w:tblLook w:val="04A0" w:firstRow="1" w:lastRow="0" w:firstColumn="1" w:lastColumn="0" w:noHBand="0" w:noVBand="1"/>
            </w:tblPr>
            <w:tblGrid>
              <w:gridCol w:w="1305"/>
              <w:gridCol w:w="1634"/>
              <w:gridCol w:w="1149"/>
              <w:gridCol w:w="3929"/>
            </w:tblGrid>
            <w:tr w:rsidR="000D1B97" w:rsidRPr="00E803AB" w:rsidTr="00FD52E9">
              <w:trPr>
                <w:jc w:val="center"/>
              </w:trPr>
              <w:tc>
                <w:tcPr>
                  <w:tcW w:w="1305" w:type="dxa"/>
                  <w:vAlign w:val="center"/>
                </w:tcPr>
                <w:p w:rsidR="000D1B97" w:rsidRPr="00E803AB" w:rsidRDefault="00BB4AB8" w:rsidP="008F40B5">
                  <w:pPr>
                    <w:spacing w:line="240" w:lineRule="auto"/>
                    <w:ind w:firstLineChars="0" w:firstLine="0"/>
                    <w:jc w:val="center"/>
                    <w:rPr>
                      <w:sz w:val="21"/>
                      <w:szCs w:val="21"/>
                    </w:rPr>
                  </w:pPr>
                  <w:r>
                    <w:rPr>
                      <w:rFonts w:hint="eastAsia"/>
                      <w:sz w:val="21"/>
                      <w:szCs w:val="21"/>
                    </w:rPr>
                    <w:t>监测点位</w:t>
                  </w:r>
                </w:p>
              </w:tc>
              <w:tc>
                <w:tcPr>
                  <w:tcW w:w="1634" w:type="dxa"/>
                  <w:vAlign w:val="center"/>
                </w:tcPr>
                <w:p w:rsidR="000D1B97" w:rsidRPr="00E803AB" w:rsidRDefault="000D1B97" w:rsidP="008F40B5">
                  <w:pPr>
                    <w:spacing w:line="240" w:lineRule="auto"/>
                    <w:ind w:firstLineChars="0" w:firstLine="0"/>
                    <w:jc w:val="center"/>
                    <w:rPr>
                      <w:sz w:val="21"/>
                      <w:szCs w:val="21"/>
                    </w:rPr>
                  </w:pPr>
                  <w:r w:rsidRPr="00E803AB">
                    <w:rPr>
                      <w:rFonts w:hint="eastAsia"/>
                      <w:sz w:val="21"/>
                      <w:szCs w:val="21"/>
                    </w:rPr>
                    <w:t>监测因子</w:t>
                  </w:r>
                </w:p>
              </w:tc>
              <w:tc>
                <w:tcPr>
                  <w:tcW w:w="1149" w:type="dxa"/>
                  <w:vAlign w:val="center"/>
                </w:tcPr>
                <w:p w:rsidR="000D1B97" w:rsidRPr="00E803AB" w:rsidRDefault="000D1B97" w:rsidP="008F40B5">
                  <w:pPr>
                    <w:spacing w:line="240" w:lineRule="auto"/>
                    <w:ind w:firstLineChars="0" w:firstLine="0"/>
                    <w:jc w:val="center"/>
                    <w:rPr>
                      <w:sz w:val="21"/>
                      <w:szCs w:val="21"/>
                    </w:rPr>
                  </w:pPr>
                  <w:r w:rsidRPr="00E803AB">
                    <w:rPr>
                      <w:rFonts w:hint="eastAsia"/>
                      <w:sz w:val="21"/>
                      <w:szCs w:val="21"/>
                    </w:rPr>
                    <w:t>监测频次</w:t>
                  </w:r>
                </w:p>
              </w:tc>
              <w:tc>
                <w:tcPr>
                  <w:tcW w:w="3929" w:type="dxa"/>
                  <w:vAlign w:val="center"/>
                </w:tcPr>
                <w:p w:rsidR="000D1B97" w:rsidRPr="00E803AB" w:rsidRDefault="000D1B97" w:rsidP="008F40B5">
                  <w:pPr>
                    <w:spacing w:line="240" w:lineRule="auto"/>
                    <w:ind w:firstLineChars="0" w:firstLine="0"/>
                    <w:jc w:val="center"/>
                    <w:rPr>
                      <w:sz w:val="21"/>
                      <w:szCs w:val="21"/>
                    </w:rPr>
                  </w:pPr>
                  <w:r w:rsidRPr="00E803AB">
                    <w:rPr>
                      <w:rFonts w:hint="eastAsia"/>
                      <w:sz w:val="21"/>
                      <w:szCs w:val="21"/>
                    </w:rPr>
                    <w:t>执行标准</w:t>
                  </w:r>
                </w:p>
              </w:tc>
            </w:tr>
            <w:tr w:rsidR="00FD52E9" w:rsidRPr="00E803AB" w:rsidTr="00FD52E9">
              <w:trPr>
                <w:jc w:val="center"/>
              </w:trPr>
              <w:tc>
                <w:tcPr>
                  <w:tcW w:w="1305" w:type="dxa"/>
                  <w:vAlign w:val="center"/>
                </w:tcPr>
                <w:p w:rsidR="00FD52E9" w:rsidRPr="005941E5" w:rsidRDefault="00FD52E9" w:rsidP="008F40B5">
                  <w:pPr>
                    <w:spacing w:line="240" w:lineRule="auto"/>
                    <w:ind w:firstLineChars="0" w:firstLine="0"/>
                    <w:jc w:val="center"/>
                    <w:rPr>
                      <w:sz w:val="21"/>
                      <w:szCs w:val="21"/>
                    </w:rPr>
                  </w:pPr>
                  <w:r w:rsidRPr="005941E5">
                    <w:rPr>
                      <w:sz w:val="21"/>
                      <w:szCs w:val="21"/>
                    </w:rPr>
                    <w:t>DA001</w:t>
                  </w:r>
                  <w:r>
                    <w:rPr>
                      <w:rFonts w:hint="eastAsia"/>
                      <w:sz w:val="21"/>
                      <w:szCs w:val="21"/>
                    </w:rPr>
                    <w:t>～</w:t>
                  </w:r>
                  <w:r>
                    <w:rPr>
                      <w:rFonts w:hint="eastAsia"/>
                      <w:sz w:val="21"/>
                      <w:szCs w:val="21"/>
                    </w:rPr>
                    <w:t>DA005</w:t>
                  </w:r>
                </w:p>
              </w:tc>
              <w:tc>
                <w:tcPr>
                  <w:tcW w:w="1634" w:type="dxa"/>
                  <w:vAlign w:val="center"/>
                </w:tcPr>
                <w:p w:rsidR="00FD52E9" w:rsidRPr="00E803AB" w:rsidRDefault="00FD52E9" w:rsidP="008F40B5">
                  <w:pPr>
                    <w:spacing w:line="240" w:lineRule="auto"/>
                    <w:ind w:firstLineChars="0" w:firstLine="0"/>
                    <w:jc w:val="center"/>
                    <w:rPr>
                      <w:sz w:val="21"/>
                      <w:szCs w:val="21"/>
                    </w:rPr>
                  </w:pPr>
                  <w:r w:rsidRPr="00E803AB">
                    <w:rPr>
                      <w:rFonts w:hint="eastAsia"/>
                      <w:sz w:val="21"/>
                      <w:szCs w:val="21"/>
                    </w:rPr>
                    <w:t>颗粒物</w:t>
                  </w:r>
                </w:p>
              </w:tc>
              <w:tc>
                <w:tcPr>
                  <w:tcW w:w="1149" w:type="dxa"/>
                  <w:vAlign w:val="center"/>
                </w:tcPr>
                <w:p w:rsidR="00FD52E9" w:rsidRPr="00E803AB" w:rsidRDefault="00FD52E9" w:rsidP="008F40B5">
                  <w:pPr>
                    <w:spacing w:line="240" w:lineRule="auto"/>
                    <w:ind w:firstLineChars="0" w:firstLine="0"/>
                    <w:jc w:val="center"/>
                    <w:rPr>
                      <w:sz w:val="21"/>
                      <w:szCs w:val="21"/>
                    </w:rPr>
                  </w:pPr>
                  <w:r w:rsidRPr="00E803AB">
                    <w:rPr>
                      <w:rFonts w:hint="eastAsia"/>
                      <w:sz w:val="21"/>
                      <w:szCs w:val="21"/>
                    </w:rPr>
                    <w:t>1</w:t>
                  </w:r>
                  <w:r w:rsidRPr="00E803AB">
                    <w:rPr>
                      <w:rFonts w:hint="eastAsia"/>
                      <w:sz w:val="21"/>
                      <w:szCs w:val="21"/>
                    </w:rPr>
                    <w:t>次</w:t>
                  </w:r>
                  <w:r w:rsidRPr="00E803AB">
                    <w:rPr>
                      <w:rFonts w:hint="eastAsia"/>
                      <w:sz w:val="21"/>
                      <w:szCs w:val="21"/>
                    </w:rPr>
                    <w:t>/</w:t>
                  </w:r>
                  <w:r w:rsidRPr="00E803AB">
                    <w:rPr>
                      <w:rFonts w:hint="eastAsia"/>
                      <w:sz w:val="21"/>
                      <w:szCs w:val="21"/>
                    </w:rPr>
                    <w:t>年</w:t>
                  </w:r>
                </w:p>
              </w:tc>
              <w:tc>
                <w:tcPr>
                  <w:tcW w:w="3929" w:type="dxa"/>
                  <w:vAlign w:val="center"/>
                </w:tcPr>
                <w:p w:rsidR="00FD52E9" w:rsidRPr="00E803AB" w:rsidRDefault="00FD52E9" w:rsidP="008F40B5">
                  <w:pPr>
                    <w:spacing w:line="240" w:lineRule="auto"/>
                    <w:ind w:firstLineChars="0" w:firstLine="0"/>
                    <w:jc w:val="center"/>
                    <w:rPr>
                      <w:sz w:val="21"/>
                      <w:szCs w:val="21"/>
                    </w:rPr>
                  </w:pPr>
                  <w:r w:rsidRPr="00E803AB">
                    <w:rPr>
                      <w:rFonts w:hint="eastAsia"/>
                      <w:sz w:val="21"/>
                      <w:szCs w:val="21"/>
                    </w:rPr>
                    <w:t>《大气污染物综合排放标准》（</w:t>
                  </w:r>
                  <w:r w:rsidRPr="00E803AB">
                    <w:rPr>
                      <w:rFonts w:hint="eastAsia"/>
                      <w:sz w:val="21"/>
                      <w:szCs w:val="21"/>
                    </w:rPr>
                    <w:t>GB16297-1996</w:t>
                  </w:r>
                  <w:r w:rsidRPr="00E803AB">
                    <w:rPr>
                      <w:rFonts w:hint="eastAsia"/>
                      <w:sz w:val="21"/>
                      <w:szCs w:val="21"/>
                    </w:rPr>
                    <w:t>）</w:t>
                  </w:r>
                </w:p>
              </w:tc>
            </w:tr>
            <w:tr w:rsidR="000D1B97" w:rsidRPr="00E803AB" w:rsidTr="00FD52E9">
              <w:trPr>
                <w:jc w:val="center"/>
              </w:trPr>
              <w:tc>
                <w:tcPr>
                  <w:tcW w:w="1305" w:type="dxa"/>
                  <w:vMerge w:val="restart"/>
                  <w:vAlign w:val="center"/>
                </w:tcPr>
                <w:p w:rsidR="000D1B97" w:rsidRPr="005941E5" w:rsidRDefault="000D1B97" w:rsidP="008F40B5">
                  <w:pPr>
                    <w:spacing w:line="240" w:lineRule="auto"/>
                    <w:ind w:firstLineChars="0" w:firstLine="0"/>
                    <w:jc w:val="center"/>
                    <w:rPr>
                      <w:sz w:val="21"/>
                      <w:szCs w:val="21"/>
                    </w:rPr>
                  </w:pPr>
                  <w:r w:rsidRPr="005941E5">
                    <w:rPr>
                      <w:sz w:val="21"/>
                      <w:szCs w:val="21"/>
                    </w:rPr>
                    <w:t>DA006</w:t>
                  </w:r>
                </w:p>
              </w:tc>
              <w:tc>
                <w:tcPr>
                  <w:tcW w:w="1634" w:type="dxa"/>
                  <w:vAlign w:val="center"/>
                </w:tcPr>
                <w:p w:rsidR="000D1B97" w:rsidRPr="00E803AB" w:rsidRDefault="0062434E" w:rsidP="008F40B5">
                  <w:pPr>
                    <w:spacing w:line="240" w:lineRule="auto"/>
                    <w:ind w:firstLineChars="0" w:firstLine="0"/>
                    <w:jc w:val="center"/>
                    <w:rPr>
                      <w:sz w:val="21"/>
                      <w:szCs w:val="21"/>
                    </w:rPr>
                  </w:pPr>
                  <w:bookmarkStart w:id="115" w:name="OLE_LINK60"/>
                  <w:r>
                    <w:rPr>
                      <w:rFonts w:hint="eastAsia"/>
                      <w:sz w:val="21"/>
                      <w:szCs w:val="21"/>
                    </w:rPr>
                    <w:t>TVOC</w:t>
                  </w:r>
                  <w:r>
                    <w:rPr>
                      <w:rFonts w:hint="eastAsia"/>
                      <w:sz w:val="21"/>
                      <w:szCs w:val="21"/>
                    </w:rPr>
                    <w:t>、非甲烷总烃</w:t>
                  </w:r>
                  <w:bookmarkEnd w:id="115"/>
                </w:p>
              </w:tc>
              <w:tc>
                <w:tcPr>
                  <w:tcW w:w="1149" w:type="dxa"/>
                  <w:vAlign w:val="center"/>
                </w:tcPr>
                <w:p w:rsidR="000D1B97" w:rsidRPr="00E803AB" w:rsidRDefault="000D1B97" w:rsidP="008F40B5">
                  <w:pPr>
                    <w:spacing w:line="240" w:lineRule="auto"/>
                    <w:ind w:firstLineChars="0" w:firstLine="0"/>
                    <w:jc w:val="center"/>
                    <w:rPr>
                      <w:sz w:val="21"/>
                      <w:szCs w:val="21"/>
                    </w:rPr>
                  </w:pPr>
                  <w:r w:rsidRPr="00E803AB">
                    <w:rPr>
                      <w:rFonts w:hint="eastAsia"/>
                      <w:sz w:val="21"/>
                      <w:szCs w:val="21"/>
                    </w:rPr>
                    <w:t>1</w:t>
                  </w:r>
                  <w:r w:rsidRPr="00E803AB">
                    <w:rPr>
                      <w:rFonts w:hint="eastAsia"/>
                      <w:sz w:val="21"/>
                      <w:szCs w:val="21"/>
                    </w:rPr>
                    <w:t>次</w:t>
                  </w:r>
                  <w:r w:rsidRPr="00E803AB">
                    <w:rPr>
                      <w:rFonts w:hint="eastAsia"/>
                      <w:sz w:val="21"/>
                      <w:szCs w:val="21"/>
                    </w:rPr>
                    <w:t>/</w:t>
                  </w:r>
                  <w:r w:rsidRPr="00E803AB">
                    <w:rPr>
                      <w:rFonts w:hint="eastAsia"/>
                      <w:sz w:val="21"/>
                      <w:szCs w:val="21"/>
                    </w:rPr>
                    <w:t>年</w:t>
                  </w:r>
                </w:p>
              </w:tc>
              <w:tc>
                <w:tcPr>
                  <w:tcW w:w="3929" w:type="dxa"/>
                  <w:vAlign w:val="center"/>
                </w:tcPr>
                <w:p w:rsidR="000D1B97" w:rsidRPr="00E803AB" w:rsidRDefault="000D1B97" w:rsidP="008F40B5">
                  <w:pPr>
                    <w:spacing w:line="240" w:lineRule="auto"/>
                    <w:ind w:firstLineChars="0" w:firstLine="0"/>
                    <w:jc w:val="center"/>
                    <w:rPr>
                      <w:sz w:val="21"/>
                      <w:szCs w:val="21"/>
                    </w:rPr>
                  </w:pPr>
                  <w:r w:rsidRPr="000B5C07">
                    <w:rPr>
                      <w:rFonts w:hint="eastAsia"/>
                      <w:sz w:val="21"/>
                      <w:szCs w:val="21"/>
                    </w:rPr>
                    <w:t>《表面涂装（汽车制造及维修）挥发性有机物、镍排放标准》（</w:t>
                  </w:r>
                  <w:r w:rsidRPr="000B5C07">
                    <w:rPr>
                      <w:rFonts w:hint="eastAsia"/>
                      <w:sz w:val="21"/>
                      <w:szCs w:val="21"/>
                    </w:rPr>
                    <w:t>DB43/1356-2017</w:t>
                  </w:r>
                  <w:r w:rsidRPr="000B5C07">
                    <w:rPr>
                      <w:rFonts w:hint="eastAsia"/>
                      <w:sz w:val="21"/>
                      <w:szCs w:val="21"/>
                    </w:rPr>
                    <w:t>）</w:t>
                  </w:r>
                </w:p>
              </w:tc>
            </w:tr>
            <w:tr w:rsidR="000D1B97" w:rsidRPr="00E803AB" w:rsidTr="00FD52E9">
              <w:trPr>
                <w:jc w:val="center"/>
              </w:trPr>
              <w:tc>
                <w:tcPr>
                  <w:tcW w:w="1305" w:type="dxa"/>
                  <w:vMerge/>
                  <w:vAlign w:val="center"/>
                </w:tcPr>
                <w:p w:rsidR="000D1B97" w:rsidRPr="005941E5" w:rsidRDefault="000D1B97" w:rsidP="008F40B5">
                  <w:pPr>
                    <w:spacing w:line="240" w:lineRule="auto"/>
                    <w:ind w:firstLineChars="0" w:firstLine="0"/>
                    <w:jc w:val="center"/>
                    <w:rPr>
                      <w:sz w:val="21"/>
                      <w:szCs w:val="21"/>
                    </w:rPr>
                  </w:pPr>
                </w:p>
              </w:tc>
              <w:tc>
                <w:tcPr>
                  <w:tcW w:w="1634" w:type="dxa"/>
                  <w:vAlign w:val="center"/>
                </w:tcPr>
                <w:p w:rsidR="000D1B97" w:rsidRDefault="000D1B97" w:rsidP="008F40B5">
                  <w:pPr>
                    <w:spacing w:line="240" w:lineRule="auto"/>
                    <w:ind w:firstLineChars="0" w:firstLine="0"/>
                    <w:jc w:val="center"/>
                    <w:rPr>
                      <w:sz w:val="21"/>
                      <w:szCs w:val="21"/>
                    </w:rPr>
                  </w:pPr>
                  <w:r>
                    <w:rPr>
                      <w:rFonts w:hint="eastAsia"/>
                      <w:sz w:val="21"/>
                      <w:szCs w:val="21"/>
                    </w:rPr>
                    <w:t>颗粒物</w:t>
                  </w:r>
                </w:p>
              </w:tc>
              <w:tc>
                <w:tcPr>
                  <w:tcW w:w="1149" w:type="dxa"/>
                  <w:vAlign w:val="center"/>
                </w:tcPr>
                <w:p w:rsidR="000D1B97" w:rsidRPr="00E803AB" w:rsidRDefault="000D1B97" w:rsidP="008F40B5">
                  <w:pPr>
                    <w:spacing w:line="240" w:lineRule="auto"/>
                    <w:ind w:firstLineChars="0" w:firstLine="0"/>
                    <w:jc w:val="center"/>
                    <w:rPr>
                      <w:sz w:val="21"/>
                      <w:szCs w:val="21"/>
                    </w:rPr>
                  </w:pPr>
                  <w:r w:rsidRPr="00E803AB">
                    <w:rPr>
                      <w:rFonts w:hint="eastAsia"/>
                      <w:sz w:val="21"/>
                      <w:szCs w:val="21"/>
                    </w:rPr>
                    <w:t>1</w:t>
                  </w:r>
                  <w:r w:rsidRPr="00E803AB">
                    <w:rPr>
                      <w:rFonts w:hint="eastAsia"/>
                      <w:sz w:val="21"/>
                      <w:szCs w:val="21"/>
                    </w:rPr>
                    <w:t>次</w:t>
                  </w:r>
                  <w:r w:rsidRPr="00E803AB">
                    <w:rPr>
                      <w:rFonts w:hint="eastAsia"/>
                      <w:sz w:val="21"/>
                      <w:szCs w:val="21"/>
                    </w:rPr>
                    <w:t>/</w:t>
                  </w:r>
                  <w:r w:rsidRPr="00E803AB">
                    <w:rPr>
                      <w:rFonts w:hint="eastAsia"/>
                      <w:sz w:val="21"/>
                      <w:szCs w:val="21"/>
                    </w:rPr>
                    <w:t>年</w:t>
                  </w:r>
                </w:p>
              </w:tc>
              <w:tc>
                <w:tcPr>
                  <w:tcW w:w="3929" w:type="dxa"/>
                  <w:vAlign w:val="center"/>
                </w:tcPr>
                <w:p w:rsidR="000D1B97" w:rsidRPr="000B5C07" w:rsidRDefault="000D1B97" w:rsidP="008F40B5">
                  <w:pPr>
                    <w:spacing w:line="240" w:lineRule="auto"/>
                    <w:ind w:firstLineChars="0" w:firstLine="0"/>
                    <w:jc w:val="center"/>
                    <w:rPr>
                      <w:sz w:val="21"/>
                      <w:szCs w:val="21"/>
                    </w:rPr>
                  </w:pPr>
                  <w:r w:rsidRPr="00E803AB">
                    <w:rPr>
                      <w:rFonts w:hint="eastAsia"/>
                      <w:sz w:val="21"/>
                      <w:szCs w:val="21"/>
                    </w:rPr>
                    <w:t>《大气污染物综合排放标准》（</w:t>
                  </w:r>
                  <w:r w:rsidRPr="00E803AB">
                    <w:rPr>
                      <w:rFonts w:hint="eastAsia"/>
                      <w:sz w:val="21"/>
                      <w:szCs w:val="21"/>
                    </w:rPr>
                    <w:t>GB16297-1996</w:t>
                  </w:r>
                  <w:r w:rsidRPr="00E803AB">
                    <w:rPr>
                      <w:rFonts w:hint="eastAsia"/>
                      <w:sz w:val="21"/>
                      <w:szCs w:val="21"/>
                    </w:rPr>
                    <w:t>）</w:t>
                  </w:r>
                </w:p>
              </w:tc>
            </w:tr>
            <w:tr w:rsidR="00FD52E9" w:rsidRPr="00E803AB" w:rsidTr="00FD52E9">
              <w:trPr>
                <w:jc w:val="center"/>
              </w:trPr>
              <w:tc>
                <w:tcPr>
                  <w:tcW w:w="1305" w:type="dxa"/>
                  <w:vAlign w:val="center"/>
                </w:tcPr>
                <w:p w:rsidR="00FD52E9" w:rsidRPr="005941E5" w:rsidRDefault="00FD52E9" w:rsidP="008F40B5">
                  <w:pPr>
                    <w:spacing w:line="240" w:lineRule="auto"/>
                    <w:ind w:firstLineChars="0" w:firstLine="0"/>
                    <w:jc w:val="center"/>
                    <w:rPr>
                      <w:sz w:val="21"/>
                      <w:szCs w:val="21"/>
                    </w:rPr>
                  </w:pPr>
                  <w:r w:rsidRPr="005941E5">
                    <w:rPr>
                      <w:sz w:val="21"/>
                      <w:szCs w:val="21"/>
                    </w:rPr>
                    <w:t>DA007</w:t>
                  </w:r>
                  <w:r>
                    <w:rPr>
                      <w:rFonts w:hint="eastAsia"/>
                      <w:sz w:val="21"/>
                      <w:szCs w:val="21"/>
                    </w:rPr>
                    <w:t>～</w:t>
                  </w:r>
                  <w:r>
                    <w:rPr>
                      <w:rFonts w:hint="eastAsia"/>
                      <w:sz w:val="21"/>
                      <w:szCs w:val="21"/>
                    </w:rPr>
                    <w:t>DA010</w:t>
                  </w:r>
                </w:p>
              </w:tc>
              <w:tc>
                <w:tcPr>
                  <w:tcW w:w="1634" w:type="dxa"/>
                  <w:vAlign w:val="center"/>
                </w:tcPr>
                <w:p w:rsidR="00FD52E9" w:rsidRPr="00E803AB" w:rsidRDefault="00FD52E9" w:rsidP="008F40B5">
                  <w:pPr>
                    <w:spacing w:line="240" w:lineRule="auto"/>
                    <w:ind w:firstLineChars="0" w:firstLine="0"/>
                    <w:jc w:val="center"/>
                    <w:rPr>
                      <w:sz w:val="21"/>
                      <w:szCs w:val="21"/>
                    </w:rPr>
                  </w:pPr>
                  <w:r w:rsidRPr="00945B55">
                    <w:rPr>
                      <w:rFonts w:hint="eastAsia"/>
                      <w:sz w:val="21"/>
                      <w:szCs w:val="21"/>
                    </w:rPr>
                    <w:t>颗粒物</w:t>
                  </w:r>
                  <w:r>
                    <w:rPr>
                      <w:rFonts w:hint="eastAsia"/>
                      <w:sz w:val="21"/>
                      <w:szCs w:val="21"/>
                    </w:rPr>
                    <w:t>、</w:t>
                  </w:r>
                  <w:r w:rsidRPr="00945B55">
                    <w:rPr>
                      <w:sz w:val="21"/>
                      <w:szCs w:val="21"/>
                    </w:rPr>
                    <w:t>SO</w:t>
                  </w:r>
                  <w:r w:rsidRPr="00945B55">
                    <w:rPr>
                      <w:sz w:val="21"/>
                      <w:szCs w:val="21"/>
                      <w:vertAlign w:val="subscript"/>
                    </w:rPr>
                    <w:t>2</w:t>
                  </w:r>
                  <w:r>
                    <w:rPr>
                      <w:rFonts w:hint="eastAsia"/>
                      <w:sz w:val="21"/>
                      <w:szCs w:val="21"/>
                    </w:rPr>
                    <w:t>、</w:t>
                  </w:r>
                  <w:r w:rsidRPr="00945B55">
                    <w:rPr>
                      <w:sz w:val="21"/>
                      <w:szCs w:val="21"/>
                    </w:rPr>
                    <w:t>NO</w:t>
                  </w:r>
                  <w:r>
                    <w:rPr>
                      <w:rFonts w:hint="eastAsia"/>
                      <w:sz w:val="21"/>
                      <w:szCs w:val="21"/>
                    </w:rPr>
                    <w:t>x</w:t>
                  </w:r>
                  <w:r w:rsidRPr="00E803AB">
                    <w:rPr>
                      <w:sz w:val="21"/>
                      <w:szCs w:val="21"/>
                    </w:rPr>
                    <w:t xml:space="preserve"> </w:t>
                  </w:r>
                </w:p>
              </w:tc>
              <w:tc>
                <w:tcPr>
                  <w:tcW w:w="1149" w:type="dxa"/>
                  <w:vAlign w:val="center"/>
                </w:tcPr>
                <w:p w:rsidR="00FD52E9" w:rsidRPr="00E803AB" w:rsidRDefault="00FD52E9" w:rsidP="008F40B5">
                  <w:pPr>
                    <w:spacing w:line="240" w:lineRule="auto"/>
                    <w:ind w:firstLineChars="0" w:firstLine="0"/>
                    <w:jc w:val="center"/>
                    <w:rPr>
                      <w:sz w:val="21"/>
                      <w:szCs w:val="21"/>
                    </w:rPr>
                  </w:pPr>
                  <w:r w:rsidRPr="00E803AB">
                    <w:rPr>
                      <w:rFonts w:hint="eastAsia"/>
                      <w:sz w:val="21"/>
                      <w:szCs w:val="21"/>
                    </w:rPr>
                    <w:t>1</w:t>
                  </w:r>
                  <w:r w:rsidRPr="00E803AB">
                    <w:rPr>
                      <w:rFonts w:hint="eastAsia"/>
                      <w:sz w:val="21"/>
                      <w:szCs w:val="21"/>
                    </w:rPr>
                    <w:t>次</w:t>
                  </w:r>
                  <w:r w:rsidRPr="00E803AB">
                    <w:rPr>
                      <w:rFonts w:hint="eastAsia"/>
                      <w:sz w:val="21"/>
                      <w:szCs w:val="21"/>
                    </w:rPr>
                    <w:t>/</w:t>
                  </w:r>
                  <w:r w:rsidRPr="00E803AB">
                    <w:rPr>
                      <w:rFonts w:hint="eastAsia"/>
                      <w:sz w:val="21"/>
                      <w:szCs w:val="21"/>
                    </w:rPr>
                    <w:t>年</w:t>
                  </w:r>
                </w:p>
              </w:tc>
              <w:tc>
                <w:tcPr>
                  <w:tcW w:w="3929" w:type="dxa"/>
                  <w:vAlign w:val="center"/>
                </w:tcPr>
                <w:p w:rsidR="00C33B10" w:rsidRDefault="00FD52E9" w:rsidP="008F40B5">
                  <w:pPr>
                    <w:spacing w:line="240" w:lineRule="auto"/>
                    <w:ind w:firstLineChars="0" w:firstLine="0"/>
                    <w:jc w:val="center"/>
                    <w:rPr>
                      <w:sz w:val="21"/>
                      <w:szCs w:val="21"/>
                    </w:rPr>
                  </w:pPr>
                  <w:r w:rsidRPr="00B329BF">
                    <w:rPr>
                      <w:rFonts w:hint="eastAsia"/>
                      <w:sz w:val="21"/>
                      <w:szCs w:val="21"/>
                    </w:rPr>
                    <w:t>《锅炉大气污染物排放标准》</w:t>
                  </w:r>
                </w:p>
                <w:p w:rsidR="00FD52E9" w:rsidRPr="00E803AB" w:rsidRDefault="00FD52E9" w:rsidP="008F40B5">
                  <w:pPr>
                    <w:spacing w:line="240" w:lineRule="auto"/>
                    <w:ind w:firstLineChars="0" w:firstLine="0"/>
                    <w:jc w:val="center"/>
                    <w:rPr>
                      <w:sz w:val="21"/>
                      <w:szCs w:val="21"/>
                    </w:rPr>
                  </w:pPr>
                  <w:r w:rsidRPr="00B329BF">
                    <w:rPr>
                      <w:rFonts w:hint="eastAsia"/>
                      <w:sz w:val="21"/>
                      <w:szCs w:val="21"/>
                    </w:rPr>
                    <w:t>（</w:t>
                  </w:r>
                  <w:r w:rsidR="00C33B10" w:rsidRPr="00C33B10">
                    <w:rPr>
                      <w:sz w:val="21"/>
                      <w:szCs w:val="21"/>
                    </w:rPr>
                    <w:t>GB</w:t>
                  </w:r>
                  <w:r w:rsidRPr="00B329BF">
                    <w:rPr>
                      <w:rFonts w:hint="eastAsia"/>
                      <w:sz w:val="21"/>
                      <w:szCs w:val="21"/>
                    </w:rPr>
                    <w:t>13271-2014</w:t>
                  </w:r>
                  <w:r w:rsidRPr="00B329BF">
                    <w:rPr>
                      <w:rFonts w:hint="eastAsia"/>
                      <w:sz w:val="21"/>
                      <w:szCs w:val="21"/>
                    </w:rPr>
                    <w:t>）</w:t>
                  </w:r>
                </w:p>
              </w:tc>
            </w:tr>
            <w:tr w:rsidR="000D1B97" w:rsidRPr="00E803AB" w:rsidTr="00FD52E9">
              <w:trPr>
                <w:jc w:val="center"/>
              </w:trPr>
              <w:tc>
                <w:tcPr>
                  <w:tcW w:w="1305" w:type="dxa"/>
                  <w:vAlign w:val="center"/>
                </w:tcPr>
                <w:p w:rsidR="000D1B97" w:rsidRPr="005941E5" w:rsidRDefault="000D1B97" w:rsidP="008F40B5">
                  <w:pPr>
                    <w:spacing w:line="240" w:lineRule="auto"/>
                    <w:ind w:firstLineChars="0" w:firstLine="0"/>
                    <w:jc w:val="center"/>
                    <w:rPr>
                      <w:sz w:val="21"/>
                      <w:szCs w:val="21"/>
                    </w:rPr>
                  </w:pPr>
                  <w:r w:rsidRPr="005941E5">
                    <w:rPr>
                      <w:sz w:val="21"/>
                      <w:szCs w:val="21"/>
                    </w:rPr>
                    <w:t>DA011</w:t>
                  </w:r>
                </w:p>
              </w:tc>
              <w:tc>
                <w:tcPr>
                  <w:tcW w:w="1634" w:type="dxa"/>
                  <w:vAlign w:val="center"/>
                </w:tcPr>
                <w:p w:rsidR="000D1B97" w:rsidRPr="00E803AB" w:rsidRDefault="000D1B97" w:rsidP="008F40B5">
                  <w:pPr>
                    <w:spacing w:line="240" w:lineRule="auto"/>
                    <w:ind w:firstLineChars="0" w:firstLine="0"/>
                    <w:jc w:val="center"/>
                    <w:rPr>
                      <w:sz w:val="21"/>
                      <w:szCs w:val="21"/>
                    </w:rPr>
                  </w:pPr>
                  <w:r>
                    <w:rPr>
                      <w:rFonts w:hint="eastAsia"/>
                      <w:sz w:val="21"/>
                      <w:szCs w:val="21"/>
                    </w:rPr>
                    <w:t>颗粒物</w:t>
                  </w:r>
                </w:p>
              </w:tc>
              <w:tc>
                <w:tcPr>
                  <w:tcW w:w="1149" w:type="dxa"/>
                  <w:vAlign w:val="center"/>
                </w:tcPr>
                <w:p w:rsidR="000D1B97" w:rsidRPr="00E803AB" w:rsidRDefault="000D1B97" w:rsidP="008F40B5">
                  <w:pPr>
                    <w:spacing w:line="240" w:lineRule="auto"/>
                    <w:ind w:firstLineChars="0" w:firstLine="0"/>
                    <w:jc w:val="center"/>
                    <w:rPr>
                      <w:sz w:val="21"/>
                      <w:szCs w:val="21"/>
                    </w:rPr>
                  </w:pPr>
                  <w:r w:rsidRPr="00E803AB">
                    <w:rPr>
                      <w:rFonts w:hint="eastAsia"/>
                      <w:sz w:val="21"/>
                      <w:szCs w:val="21"/>
                    </w:rPr>
                    <w:t>1</w:t>
                  </w:r>
                  <w:r w:rsidRPr="00E803AB">
                    <w:rPr>
                      <w:rFonts w:hint="eastAsia"/>
                      <w:sz w:val="21"/>
                      <w:szCs w:val="21"/>
                    </w:rPr>
                    <w:t>次</w:t>
                  </w:r>
                  <w:r w:rsidRPr="00E803AB">
                    <w:rPr>
                      <w:rFonts w:hint="eastAsia"/>
                      <w:sz w:val="21"/>
                      <w:szCs w:val="21"/>
                    </w:rPr>
                    <w:t>/</w:t>
                  </w:r>
                  <w:r w:rsidRPr="00E803AB">
                    <w:rPr>
                      <w:rFonts w:hint="eastAsia"/>
                      <w:sz w:val="21"/>
                      <w:szCs w:val="21"/>
                    </w:rPr>
                    <w:t>年</w:t>
                  </w:r>
                </w:p>
              </w:tc>
              <w:tc>
                <w:tcPr>
                  <w:tcW w:w="3929" w:type="dxa"/>
                  <w:vAlign w:val="center"/>
                </w:tcPr>
                <w:p w:rsidR="000D1B97" w:rsidRPr="00E803AB" w:rsidRDefault="000D1B97" w:rsidP="008F40B5">
                  <w:pPr>
                    <w:spacing w:line="240" w:lineRule="auto"/>
                    <w:ind w:firstLineChars="0" w:firstLine="0"/>
                    <w:jc w:val="center"/>
                    <w:rPr>
                      <w:sz w:val="21"/>
                      <w:szCs w:val="21"/>
                    </w:rPr>
                  </w:pPr>
                  <w:r w:rsidRPr="00E803AB">
                    <w:rPr>
                      <w:rFonts w:hint="eastAsia"/>
                      <w:sz w:val="21"/>
                      <w:szCs w:val="21"/>
                    </w:rPr>
                    <w:t>《大气污染物综合排放标准》（</w:t>
                  </w:r>
                  <w:r w:rsidRPr="00E803AB">
                    <w:rPr>
                      <w:rFonts w:hint="eastAsia"/>
                      <w:sz w:val="21"/>
                      <w:szCs w:val="21"/>
                    </w:rPr>
                    <w:t>GB16297-1996</w:t>
                  </w:r>
                  <w:r w:rsidRPr="00E803AB">
                    <w:rPr>
                      <w:rFonts w:hint="eastAsia"/>
                      <w:sz w:val="21"/>
                      <w:szCs w:val="21"/>
                    </w:rPr>
                    <w:t>）</w:t>
                  </w:r>
                </w:p>
              </w:tc>
            </w:tr>
            <w:tr w:rsidR="000D1B97" w:rsidRPr="00E803AB" w:rsidTr="00FD52E9">
              <w:trPr>
                <w:jc w:val="center"/>
              </w:trPr>
              <w:tc>
                <w:tcPr>
                  <w:tcW w:w="1305" w:type="dxa"/>
                  <w:vAlign w:val="center"/>
                </w:tcPr>
                <w:p w:rsidR="000D1B97" w:rsidRPr="005941E5" w:rsidRDefault="000D1B97" w:rsidP="008F40B5">
                  <w:pPr>
                    <w:spacing w:line="240" w:lineRule="auto"/>
                    <w:ind w:firstLineChars="0" w:firstLine="0"/>
                    <w:jc w:val="center"/>
                    <w:rPr>
                      <w:sz w:val="21"/>
                      <w:szCs w:val="21"/>
                    </w:rPr>
                  </w:pPr>
                  <w:r w:rsidRPr="005941E5">
                    <w:rPr>
                      <w:sz w:val="21"/>
                      <w:szCs w:val="21"/>
                    </w:rPr>
                    <w:t>DA012</w:t>
                  </w:r>
                </w:p>
              </w:tc>
              <w:tc>
                <w:tcPr>
                  <w:tcW w:w="1634" w:type="dxa"/>
                  <w:vAlign w:val="center"/>
                </w:tcPr>
                <w:p w:rsidR="000D1B97" w:rsidRPr="00E803AB" w:rsidRDefault="0062434E" w:rsidP="008F40B5">
                  <w:pPr>
                    <w:spacing w:line="240" w:lineRule="auto"/>
                    <w:ind w:firstLineChars="0" w:firstLine="0"/>
                    <w:jc w:val="center"/>
                    <w:rPr>
                      <w:sz w:val="21"/>
                      <w:szCs w:val="21"/>
                    </w:rPr>
                  </w:pPr>
                  <w:r>
                    <w:rPr>
                      <w:rFonts w:hint="eastAsia"/>
                      <w:sz w:val="21"/>
                      <w:szCs w:val="21"/>
                    </w:rPr>
                    <w:t>TVOC</w:t>
                  </w:r>
                  <w:r>
                    <w:rPr>
                      <w:rFonts w:hint="eastAsia"/>
                      <w:sz w:val="21"/>
                      <w:szCs w:val="21"/>
                    </w:rPr>
                    <w:t>、非甲烷总烃</w:t>
                  </w:r>
                </w:p>
              </w:tc>
              <w:tc>
                <w:tcPr>
                  <w:tcW w:w="1149" w:type="dxa"/>
                  <w:vAlign w:val="center"/>
                </w:tcPr>
                <w:p w:rsidR="000D1B97" w:rsidRPr="00E803AB" w:rsidRDefault="000D1B97" w:rsidP="008F40B5">
                  <w:pPr>
                    <w:spacing w:line="240" w:lineRule="auto"/>
                    <w:ind w:firstLineChars="0" w:firstLine="0"/>
                    <w:jc w:val="center"/>
                    <w:rPr>
                      <w:sz w:val="21"/>
                      <w:szCs w:val="21"/>
                    </w:rPr>
                  </w:pPr>
                  <w:r w:rsidRPr="00E803AB">
                    <w:rPr>
                      <w:rFonts w:hint="eastAsia"/>
                      <w:sz w:val="21"/>
                      <w:szCs w:val="21"/>
                    </w:rPr>
                    <w:t>1</w:t>
                  </w:r>
                  <w:r w:rsidRPr="00E803AB">
                    <w:rPr>
                      <w:rFonts w:hint="eastAsia"/>
                      <w:sz w:val="21"/>
                      <w:szCs w:val="21"/>
                    </w:rPr>
                    <w:t>次</w:t>
                  </w:r>
                  <w:r w:rsidRPr="00E803AB">
                    <w:rPr>
                      <w:rFonts w:hint="eastAsia"/>
                      <w:sz w:val="21"/>
                      <w:szCs w:val="21"/>
                    </w:rPr>
                    <w:t>/</w:t>
                  </w:r>
                  <w:r w:rsidRPr="00E803AB">
                    <w:rPr>
                      <w:rFonts w:hint="eastAsia"/>
                      <w:sz w:val="21"/>
                      <w:szCs w:val="21"/>
                    </w:rPr>
                    <w:t>年</w:t>
                  </w:r>
                </w:p>
              </w:tc>
              <w:tc>
                <w:tcPr>
                  <w:tcW w:w="3929" w:type="dxa"/>
                  <w:vAlign w:val="center"/>
                </w:tcPr>
                <w:p w:rsidR="000D1B97" w:rsidRPr="00E803AB" w:rsidRDefault="000D1B97" w:rsidP="008F40B5">
                  <w:pPr>
                    <w:spacing w:line="240" w:lineRule="auto"/>
                    <w:ind w:firstLineChars="0" w:firstLine="0"/>
                    <w:jc w:val="center"/>
                    <w:rPr>
                      <w:sz w:val="21"/>
                      <w:szCs w:val="21"/>
                    </w:rPr>
                  </w:pPr>
                  <w:r w:rsidRPr="000B5C07">
                    <w:rPr>
                      <w:rFonts w:hint="eastAsia"/>
                      <w:sz w:val="21"/>
                      <w:szCs w:val="21"/>
                    </w:rPr>
                    <w:t>《表面涂装（汽车制造及维修）挥发性有机物、镍排放标准》（</w:t>
                  </w:r>
                  <w:r w:rsidRPr="000B5C07">
                    <w:rPr>
                      <w:rFonts w:hint="eastAsia"/>
                      <w:sz w:val="21"/>
                      <w:szCs w:val="21"/>
                    </w:rPr>
                    <w:t>DB43/1356-2017</w:t>
                  </w:r>
                  <w:r w:rsidRPr="000B5C07">
                    <w:rPr>
                      <w:rFonts w:hint="eastAsia"/>
                      <w:sz w:val="21"/>
                      <w:szCs w:val="21"/>
                    </w:rPr>
                    <w:t>）</w:t>
                  </w:r>
                </w:p>
              </w:tc>
            </w:tr>
            <w:tr w:rsidR="00FD52E9" w:rsidRPr="00E803AB" w:rsidTr="00FD52E9">
              <w:trPr>
                <w:jc w:val="center"/>
              </w:trPr>
              <w:tc>
                <w:tcPr>
                  <w:tcW w:w="1305" w:type="dxa"/>
                  <w:vAlign w:val="center"/>
                </w:tcPr>
                <w:p w:rsidR="00FD52E9" w:rsidRPr="005941E5" w:rsidRDefault="00FD52E9" w:rsidP="008F40B5">
                  <w:pPr>
                    <w:spacing w:line="240" w:lineRule="auto"/>
                    <w:ind w:firstLineChars="0" w:firstLine="0"/>
                    <w:jc w:val="center"/>
                    <w:rPr>
                      <w:sz w:val="21"/>
                      <w:szCs w:val="21"/>
                    </w:rPr>
                  </w:pPr>
                  <w:r w:rsidRPr="005941E5">
                    <w:rPr>
                      <w:sz w:val="21"/>
                      <w:szCs w:val="21"/>
                    </w:rPr>
                    <w:t>DA01</w:t>
                  </w:r>
                  <w:r w:rsidR="0038431A">
                    <w:rPr>
                      <w:rFonts w:hint="eastAsia"/>
                      <w:sz w:val="21"/>
                      <w:szCs w:val="21"/>
                    </w:rPr>
                    <w:t>4</w:t>
                  </w:r>
                  <w:r>
                    <w:rPr>
                      <w:rFonts w:hint="eastAsia"/>
                      <w:sz w:val="21"/>
                      <w:szCs w:val="21"/>
                    </w:rPr>
                    <w:t>～</w:t>
                  </w:r>
                  <w:r>
                    <w:rPr>
                      <w:rFonts w:hint="eastAsia"/>
                      <w:sz w:val="21"/>
                      <w:szCs w:val="21"/>
                    </w:rPr>
                    <w:t>DA017</w:t>
                  </w:r>
                </w:p>
              </w:tc>
              <w:tc>
                <w:tcPr>
                  <w:tcW w:w="1634" w:type="dxa"/>
                  <w:vAlign w:val="center"/>
                </w:tcPr>
                <w:p w:rsidR="00FD52E9" w:rsidRPr="00E803AB" w:rsidRDefault="00FD52E9" w:rsidP="008F40B5">
                  <w:pPr>
                    <w:spacing w:line="240" w:lineRule="auto"/>
                    <w:ind w:firstLineChars="0" w:firstLine="0"/>
                    <w:jc w:val="center"/>
                    <w:rPr>
                      <w:sz w:val="21"/>
                      <w:szCs w:val="21"/>
                    </w:rPr>
                  </w:pPr>
                  <w:r>
                    <w:rPr>
                      <w:rFonts w:hint="eastAsia"/>
                      <w:sz w:val="21"/>
                      <w:szCs w:val="21"/>
                    </w:rPr>
                    <w:t>颗粒物</w:t>
                  </w:r>
                </w:p>
              </w:tc>
              <w:tc>
                <w:tcPr>
                  <w:tcW w:w="1149" w:type="dxa"/>
                  <w:vAlign w:val="center"/>
                </w:tcPr>
                <w:p w:rsidR="00FD52E9" w:rsidRPr="00E803AB" w:rsidRDefault="00FD52E9" w:rsidP="008F40B5">
                  <w:pPr>
                    <w:spacing w:line="240" w:lineRule="auto"/>
                    <w:ind w:firstLineChars="0" w:firstLine="0"/>
                    <w:jc w:val="center"/>
                    <w:rPr>
                      <w:sz w:val="21"/>
                      <w:szCs w:val="21"/>
                    </w:rPr>
                  </w:pPr>
                  <w:r w:rsidRPr="00E803AB">
                    <w:rPr>
                      <w:rFonts w:hint="eastAsia"/>
                      <w:sz w:val="21"/>
                      <w:szCs w:val="21"/>
                    </w:rPr>
                    <w:t>1</w:t>
                  </w:r>
                  <w:r w:rsidRPr="00E803AB">
                    <w:rPr>
                      <w:rFonts w:hint="eastAsia"/>
                      <w:sz w:val="21"/>
                      <w:szCs w:val="21"/>
                    </w:rPr>
                    <w:t>次</w:t>
                  </w:r>
                  <w:r w:rsidRPr="00E803AB">
                    <w:rPr>
                      <w:rFonts w:hint="eastAsia"/>
                      <w:sz w:val="21"/>
                      <w:szCs w:val="21"/>
                    </w:rPr>
                    <w:t>/</w:t>
                  </w:r>
                  <w:r w:rsidRPr="00E803AB">
                    <w:rPr>
                      <w:rFonts w:hint="eastAsia"/>
                      <w:sz w:val="21"/>
                      <w:szCs w:val="21"/>
                    </w:rPr>
                    <w:t>年</w:t>
                  </w:r>
                </w:p>
              </w:tc>
              <w:tc>
                <w:tcPr>
                  <w:tcW w:w="3929" w:type="dxa"/>
                  <w:vAlign w:val="center"/>
                </w:tcPr>
                <w:p w:rsidR="00FD52E9" w:rsidRPr="00E803AB" w:rsidRDefault="00FD52E9" w:rsidP="008F40B5">
                  <w:pPr>
                    <w:spacing w:line="240" w:lineRule="auto"/>
                    <w:ind w:firstLineChars="0" w:firstLine="0"/>
                    <w:jc w:val="center"/>
                    <w:rPr>
                      <w:sz w:val="21"/>
                      <w:szCs w:val="21"/>
                    </w:rPr>
                  </w:pPr>
                  <w:r w:rsidRPr="00E803AB">
                    <w:rPr>
                      <w:rFonts w:hint="eastAsia"/>
                      <w:sz w:val="21"/>
                      <w:szCs w:val="21"/>
                    </w:rPr>
                    <w:t>《大气污染物综合排放标准》（</w:t>
                  </w:r>
                  <w:r w:rsidRPr="00E803AB">
                    <w:rPr>
                      <w:rFonts w:hint="eastAsia"/>
                      <w:sz w:val="21"/>
                      <w:szCs w:val="21"/>
                    </w:rPr>
                    <w:t>GB16297-1996</w:t>
                  </w:r>
                  <w:r w:rsidRPr="00E803AB">
                    <w:rPr>
                      <w:rFonts w:hint="eastAsia"/>
                      <w:sz w:val="21"/>
                      <w:szCs w:val="21"/>
                    </w:rPr>
                    <w:t>）</w:t>
                  </w:r>
                </w:p>
              </w:tc>
            </w:tr>
            <w:tr w:rsidR="000D1B97" w:rsidRPr="00E803AB" w:rsidTr="00FD52E9">
              <w:trPr>
                <w:jc w:val="center"/>
              </w:trPr>
              <w:tc>
                <w:tcPr>
                  <w:tcW w:w="1305" w:type="dxa"/>
                  <w:vMerge w:val="restart"/>
                  <w:vAlign w:val="center"/>
                </w:tcPr>
                <w:p w:rsidR="000D1B97" w:rsidRPr="005941E5" w:rsidRDefault="000D1B97" w:rsidP="00855F60">
                  <w:pPr>
                    <w:spacing w:line="240" w:lineRule="auto"/>
                    <w:ind w:firstLineChars="0" w:firstLine="0"/>
                    <w:jc w:val="center"/>
                    <w:rPr>
                      <w:sz w:val="21"/>
                      <w:szCs w:val="21"/>
                    </w:rPr>
                  </w:pPr>
                  <w:r w:rsidRPr="005941E5">
                    <w:rPr>
                      <w:sz w:val="21"/>
                      <w:szCs w:val="21"/>
                    </w:rPr>
                    <w:t>DA018</w:t>
                  </w:r>
                </w:p>
              </w:tc>
              <w:tc>
                <w:tcPr>
                  <w:tcW w:w="1634" w:type="dxa"/>
                  <w:vAlign w:val="center"/>
                </w:tcPr>
                <w:p w:rsidR="000D1B97" w:rsidRPr="00E803AB" w:rsidRDefault="0062434E" w:rsidP="008F40B5">
                  <w:pPr>
                    <w:spacing w:line="240" w:lineRule="auto"/>
                    <w:ind w:firstLineChars="0" w:firstLine="0"/>
                    <w:jc w:val="center"/>
                    <w:rPr>
                      <w:sz w:val="21"/>
                      <w:szCs w:val="21"/>
                    </w:rPr>
                  </w:pPr>
                  <w:r>
                    <w:rPr>
                      <w:sz w:val="21"/>
                      <w:szCs w:val="21"/>
                    </w:rPr>
                    <w:t>TVOC</w:t>
                  </w:r>
                  <w:r>
                    <w:rPr>
                      <w:rFonts w:hint="eastAsia"/>
                      <w:sz w:val="21"/>
                      <w:szCs w:val="21"/>
                    </w:rPr>
                    <w:t>、非甲烷总烃</w:t>
                  </w:r>
                </w:p>
              </w:tc>
              <w:tc>
                <w:tcPr>
                  <w:tcW w:w="1149" w:type="dxa"/>
                  <w:vAlign w:val="center"/>
                </w:tcPr>
                <w:p w:rsidR="000D1B97" w:rsidRPr="00E803AB" w:rsidRDefault="000D1B97" w:rsidP="008F40B5">
                  <w:pPr>
                    <w:spacing w:line="240" w:lineRule="auto"/>
                    <w:ind w:firstLineChars="0" w:firstLine="0"/>
                    <w:jc w:val="center"/>
                    <w:rPr>
                      <w:sz w:val="21"/>
                      <w:szCs w:val="21"/>
                    </w:rPr>
                  </w:pPr>
                  <w:r w:rsidRPr="00E803AB">
                    <w:rPr>
                      <w:rFonts w:hint="eastAsia"/>
                      <w:sz w:val="21"/>
                      <w:szCs w:val="21"/>
                    </w:rPr>
                    <w:t>1</w:t>
                  </w:r>
                  <w:r w:rsidRPr="00E803AB">
                    <w:rPr>
                      <w:rFonts w:hint="eastAsia"/>
                      <w:sz w:val="21"/>
                      <w:szCs w:val="21"/>
                    </w:rPr>
                    <w:t>次</w:t>
                  </w:r>
                  <w:r w:rsidRPr="00E803AB">
                    <w:rPr>
                      <w:rFonts w:hint="eastAsia"/>
                      <w:sz w:val="21"/>
                      <w:szCs w:val="21"/>
                    </w:rPr>
                    <w:t>/</w:t>
                  </w:r>
                  <w:r w:rsidRPr="00E803AB">
                    <w:rPr>
                      <w:rFonts w:hint="eastAsia"/>
                      <w:sz w:val="21"/>
                      <w:szCs w:val="21"/>
                    </w:rPr>
                    <w:t>年</w:t>
                  </w:r>
                </w:p>
              </w:tc>
              <w:tc>
                <w:tcPr>
                  <w:tcW w:w="3929" w:type="dxa"/>
                  <w:vAlign w:val="center"/>
                </w:tcPr>
                <w:p w:rsidR="000D1B97" w:rsidRPr="00E803AB" w:rsidRDefault="000D1B97" w:rsidP="008F40B5">
                  <w:pPr>
                    <w:spacing w:line="240" w:lineRule="auto"/>
                    <w:ind w:firstLineChars="0" w:firstLine="0"/>
                    <w:jc w:val="center"/>
                    <w:rPr>
                      <w:sz w:val="21"/>
                      <w:szCs w:val="21"/>
                    </w:rPr>
                  </w:pPr>
                  <w:r w:rsidRPr="000B5C07">
                    <w:rPr>
                      <w:rFonts w:hint="eastAsia"/>
                      <w:sz w:val="21"/>
                      <w:szCs w:val="21"/>
                    </w:rPr>
                    <w:t>《表面涂装（汽车制造及维修）挥发性有机物、镍排放标准》（</w:t>
                  </w:r>
                  <w:r w:rsidRPr="000B5C07">
                    <w:rPr>
                      <w:rFonts w:hint="eastAsia"/>
                      <w:sz w:val="21"/>
                      <w:szCs w:val="21"/>
                    </w:rPr>
                    <w:t>DB43/1356-2017</w:t>
                  </w:r>
                  <w:r w:rsidRPr="000B5C07">
                    <w:rPr>
                      <w:rFonts w:hint="eastAsia"/>
                      <w:sz w:val="21"/>
                      <w:szCs w:val="21"/>
                    </w:rPr>
                    <w:t>）</w:t>
                  </w:r>
                </w:p>
              </w:tc>
            </w:tr>
            <w:tr w:rsidR="000D1B97" w:rsidRPr="00E803AB" w:rsidTr="00FD52E9">
              <w:trPr>
                <w:jc w:val="center"/>
              </w:trPr>
              <w:tc>
                <w:tcPr>
                  <w:tcW w:w="1305" w:type="dxa"/>
                  <w:vMerge/>
                  <w:vAlign w:val="center"/>
                </w:tcPr>
                <w:p w:rsidR="000D1B97" w:rsidRPr="005941E5" w:rsidRDefault="000D1B97" w:rsidP="008F40B5">
                  <w:pPr>
                    <w:spacing w:line="240" w:lineRule="auto"/>
                    <w:ind w:firstLineChars="0" w:firstLine="0"/>
                    <w:jc w:val="center"/>
                    <w:rPr>
                      <w:sz w:val="21"/>
                      <w:szCs w:val="21"/>
                    </w:rPr>
                  </w:pPr>
                </w:p>
              </w:tc>
              <w:tc>
                <w:tcPr>
                  <w:tcW w:w="1634" w:type="dxa"/>
                  <w:vAlign w:val="center"/>
                </w:tcPr>
                <w:p w:rsidR="000D1B97" w:rsidRDefault="000D1B97" w:rsidP="008F40B5">
                  <w:pPr>
                    <w:spacing w:line="240" w:lineRule="auto"/>
                    <w:ind w:firstLineChars="0" w:firstLine="0"/>
                    <w:jc w:val="center"/>
                    <w:rPr>
                      <w:sz w:val="21"/>
                      <w:szCs w:val="21"/>
                    </w:rPr>
                  </w:pPr>
                  <w:r>
                    <w:rPr>
                      <w:rFonts w:hint="eastAsia"/>
                      <w:sz w:val="21"/>
                      <w:szCs w:val="21"/>
                    </w:rPr>
                    <w:t>颗粒物</w:t>
                  </w:r>
                </w:p>
              </w:tc>
              <w:tc>
                <w:tcPr>
                  <w:tcW w:w="1149" w:type="dxa"/>
                  <w:vAlign w:val="center"/>
                </w:tcPr>
                <w:p w:rsidR="000D1B97" w:rsidRPr="00E803AB" w:rsidRDefault="000D1B97" w:rsidP="008F40B5">
                  <w:pPr>
                    <w:spacing w:line="240" w:lineRule="auto"/>
                    <w:ind w:firstLineChars="0" w:firstLine="0"/>
                    <w:jc w:val="center"/>
                    <w:rPr>
                      <w:sz w:val="21"/>
                      <w:szCs w:val="21"/>
                    </w:rPr>
                  </w:pPr>
                  <w:r w:rsidRPr="00E803AB">
                    <w:rPr>
                      <w:rFonts w:hint="eastAsia"/>
                      <w:sz w:val="21"/>
                      <w:szCs w:val="21"/>
                    </w:rPr>
                    <w:t>1</w:t>
                  </w:r>
                  <w:r w:rsidRPr="00E803AB">
                    <w:rPr>
                      <w:rFonts w:hint="eastAsia"/>
                      <w:sz w:val="21"/>
                      <w:szCs w:val="21"/>
                    </w:rPr>
                    <w:t>次</w:t>
                  </w:r>
                  <w:r w:rsidRPr="00E803AB">
                    <w:rPr>
                      <w:rFonts w:hint="eastAsia"/>
                      <w:sz w:val="21"/>
                      <w:szCs w:val="21"/>
                    </w:rPr>
                    <w:t>/</w:t>
                  </w:r>
                  <w:r w:rsidRPr="00E803AB">
                    <w:rPr>
                      <w:rFonts w:hint="eastAsia"/>
                      <w:sz w:val="21"/>
                      <w:szCs w:val="21"/>
                    </w:rPr>
                    <w:t>年</w:t>
                  </w:r>
                </w:p>
              </w:tc>
              <w:tc>
                <w:tcPr>
                  <w:tcW w:w="3929" w:type="dxa"/>
                  <w:vAlign w:val="center"/>
                </w:tcPr>
                <w:p w:rsidR="000D1B97" w:rsidRPr="000B5C07" w:rsidRDefault="000D1B97" w:rsidP="008F40B5">
                  <w:pPr>
                    <w:spacing w:line="240" w:lineRule="auto"/>
                    <w:ind w:firstLineChars="0" w:firstLine="0"/>
                    <w:jc w:val="center"/>
                    <w:rPr>
                      <w:sz w:val="21"/>
                      <w:szCs w:val="21"/>
                    </w:rPr>
                  </w:pPr>
                  <w:r w:rsidRPr="00E803AB">
                    <w:rPr>
                      <w:rFonts w:hint="eastAsia"/>
                      <w:sz w:val="21"/>
                      <w:szCs w:val="21"/>
                    </w:rPr>
                    <w:t>《大气污染物综合排放标准》（</w:t>
                  </w:r>
                  <w:r w:rsidRPr="00E803AB">
                    <w:rPr>
                      <w:rFonts w:hint="eastAsia"/>
                      <w:sz w:val="21"/>
                      <w:szCs w:val="21"/>
                    </w:rPr>
                    <w:t>GB16297-1996</w:t>
                  </w:r>
                  <w:r w:rsidRPr="00E803AB">
                    <w:rPr>
                      <w:rFonts w:hint="eastAsia"/>
                      <w:sz w:val="21"/>
                      <w:szCs w:val="21"/>
                    </w:rPr>
                    <w:t>）</w:t>
                  </w:r>
                </w:p>
              </w:tc>
            </w:tr>
            <w:tr w:rsidR="000D1B97" w:rsidRPr="00E803AB" w:rsidTr="00FD52E9">
              <w:trPr>
                <w:jc w:val="center"/>
              </w:trPr>
              <w:tc>
                <w:tcPr>
                  <w:tcW w:w="1305" w:type="dxa"/>
                  <w:vMerge w:val="restart"/>
                  <w:vAlign w:val="center"/>
                </w:tcPr>
                <w:p w:rsidR="000D1B97" w:rsidRPr="005941E5" w:rsidRDefault="000D1B97" w:rsidP="00855F60">
                  <w:pPr>
                    <w:spacing w:line="240" w:lineRule="auto"/>
                    <w:ind w:firstLineChars="0" w:firstLine="0"/>
                    <w:jc w:val="center"/>
                    <w:rPr>
                      <w:sz w:val="21"/>
                      <w:szCs w:val="21"/>
                    </w:rPr>
                  </w:pPr>
                  <w:r w:rsidRPr="005941E5">
                    <w:rPr>
                      <w:sz w:val="21"/>
                      <w:szCs w:val="21"/>
                    </w:rPr>
                    <w:t>DA024</w:t>
                  </w:r>
                  <w:r w:rsidR="009074E6">
                    <w:rPr>
                      <w:rFonts w:hint="eastAsia"/>
                      <w:sz w:val="21"/>
                      <w:szCs w:val="21"/>
                    </w:rPr>
                    <w:t>、</w:t>
                  </w:r>
                  <w:r>
                    <w:rPr>
                      <w:rFonts w:hint="eastAsia"/>
                      <w:sz w:val="21"/>
                      <w:szCs w:val="21"/>
                    </w:rPr>
                    <w:t>DA025</w:t>
                  </w:r>
                </w:p>
              </w:tc>
              <w:tc>
                <w:tcPr>
                  <w:tcW w:w="1634" w:type="dxa"/>
                  <w:vAlign w:val="center"/>
                </w:tcPr>
                <w:p w:rsidR="000D1B97" w:rsidRPr="00E803AB" w:rsidRDefault="0062434E" w:rsidP="008F40B5">
                  <w:pPr>
                    <w:spacing w:line="240" w:lineRule="auto"/>
                    <w:ind w:firstLineChars="0" w:firstLine="0"/>
                    <w:jc w:val="center"/>
                    <w:rPr>
                      <w:sz w:val="21"/>
                      <w:szCs w:val="21"/>
                    </w:rPr>
                  </w:pPr>
                  <w:r>
                    <w:rPr>
                      <w:sz w:val="21"/>
                      <w:szCs w:val="21"/>
                    </w:rPr>
                    <w:t>TVOC</w:t>
                  </w:r>
                  <w:r>
                    <w:rPr>
                      <w:rFonts w:hint="eastAsia"/>
                      <w:sz w:val="21"/>
                      <w:szCs w:val="21"/>
                    </w:rPr>
                    <w:t>、非甲烷总烃</w:t>
                  </w:r>
                </w:p>
              </w:tc>
              <w:tc>
                <w:tcPr>
                  <w:tcW w:w="1149" w:type="dxa"/>
                  <w:vAlign w:val="center"/>
                </w:tcPr>
                <w:p w:rsidR="000D1B97" w:rsidRPr="00E803AB" w:rsidRDefault="000D1B97" w:rsidP="008F40B5">
                  <w:pPr>
                    <w:spacing w:line="240" w:lineRule="auto"/>
                    <w:ind w:firstLineChars="0" w:firstLine="0"/>
                    <w:jc w:val="center"/>
                    <w:rPr>
                      <w:sz w:val="21"/>
                      <w:szCs w:val="21"/>
                    </w:rPr>
                  </w:pPr>
                  <w:r w:rsidRPr="00E803AB">
                    <w:rPr>
                      <w:rFonts w:hint="eastAsia"/>
                      <w:sz w:val="21"/>
                      <w:szCs w:val="21"/>
                    </w:rPr>
                    <w:t>1</w:t>
                  </w:r>
                  <w:r w:rsidRPr="00E803AB">
                    <w:rPr>
                      <w:rFonts w:hint="eastAsia"/>
                      <w:sz w:val="21"/>
                      <w:szCs w:val="21"/>
                    </w:rPr>
                    <w:t>次</w:t>
                  </w:r>
                  <w:r w:rsidRPr="00E803AB">
                    <w:rPr>
                      <w:rFonts w:hint="eastAsia"/>
                      <w:sz w:val="21"/>
                      <w:szCs w:val="21"/>
                    </w:rPr>
                    <w:t>/</w:t>
                  </w:r>
                  <w:r w:rsidRPr="00E803AB">
                    <w:rPr>
                      <w:rFonts w:hint="eastAsia"/>
                      <w:sz w:val="21"/>
                      <w:szCs w:val="21"/>
                    </w:rPr>
                    <w:t>年</w:t>
                  </w:r>
                </w:p>
              </w:tc>
              <w:tc>
                <w:tcPr>
                  <w:tcW w:w="3929" w:type="dxa"/>
                  <w:vAlign w:val="center"/>
                </w:tcPr>
                <w:p w:rsidR="000D1B97" w:rsidRPr="00E803AB" w:rsidRDefault="000D1B97" w:rsidP="008F40B5">
                  <w:pPr>
                    <w:spacing w:line="240" w:lineRule="auto"/>
                    <w:ind w:firstLineChars="0" w:firstLine="0"/>
                    <w:jc w:val="center"/>
                    <w:rPr>
                      <w:sz w:val="21"/>
                      <w:szCs w:val="21"/>
                    </w:rPr>
                  </w:pPr>
                  <w:r w:rsidRPr="000B5C07">
                    <w:rPr>
                      <w:rFonts w:hint="eastAsia"/>
                      <w:sz w:val="21"/>
                      <w:szCs w:val="21"/>
                    </w:rPr>
                    <w:t>《表面涂装（汽车制造及维修）挥发性有机物、镍排放标准》（</w:t>
                  </w:r>
                  <w:r w:rsidRPr="000B5C07">
                    <w:rPr>
                      <w:rFonts w:hint="eastAsia"/>
                      <w:sz w:val="21"/>
                      <w:szCs w:val="21"/>
                    </w:rPr>
                    <w:t>DB43/1356-2017</w:t>
                  </w:r>
                  <w:r w:rsidRPr="000B5C07">
                    <w:rPr>
                      <w:rFonts w:hint="eastAsia"/>
                      <w:sz w:val="21"/>
                      <w:szCs w:val="21"/>
                    </w:rPr>
                    <w:t>）</w:t>
                  </w:r>
                </w:p>
              </w:tc>
            </w:tr>
            <w:tr w:rsidR="000D1B97" w:rsidRPr="00E803AB" w:rsidTr="00FD52E9">
              <w:trPr>
                <w:jc w:val="center"/>
              </w:trPr>
              <w:tc>
                <w:tcPr>
                  <w:tcW w:w="1305" w:type="dxa"/>
                  <w:vMerge/>
                  <w:vAlign w:val="center"/>
                </w:tcPr>
                <w:p w:rsidR="000D1B97" w:rsidRPr="005941E5" w:rsidRDefault="000D1B97" w:rsidP="008F40B5">
                  <w:pPr>
                    <w:spacing w:line="240" w:lineRule="auto"/>
                    <w:ind w:firstLineChars="0" w:firstLine="0"/>
                    <w:jc w:val="center"/>
                    <w:rPr>
                      <w:sz w:val="21"/>
                      <w:szCs w:val="21"/>
                    </w:rPr>
                  </w:pPr>
                </w:p>
              </w:tc>
              <w:tc>
                <w:tcPr>
                  <w:tcW w:w="1634" w:type="dxa"/>
                  <w:vAlign w:val="center"/>
                </w:tcPr>
                <w:p w:rsidR="000D1B97" w:rsidRDefault="000D1B97" w:rsidP="008F40B5">
                  <w:pPr>
                    <w:spacing w:line="240" w:lineRule="auto"/>
                    <w:ind w:firstLineChars="0" w:firstLine="0"/>
                    <w:jc w:val="center"/>
                    <w:rPr>
                      <w:sz w:val="21"/>
                      <w:szCs w:val="21"/>
                    </w:rPr>
                  </w:pPr>
                  <w:r w:rsidRPr="00945B55">
                    <w:rPr>
                      <w:rFonts w:hint="eastAsia"/>
                      <w:sz w:val="21"/>
                      <w:szCs w:val="21"/>
                    </w:rPr>
                    <w:t>颗粒物</w:t>
                  </w:r>
                  <w:r>
                    <w:rPr>
                      <w:rFonts w:hint="eastAsia"/>
                      <w:sz w:val="21"/>
                      <w:szCs w:val="21"/>
                    </w:rPr>
                    <w:t>、</w:t>
                  </w:r>
                  <w:r w:rsidRPr="00945B55">
                    <w:rPr>
                      <w:sz w:val="21"/>
                      <w:szCs w:val="21"/>
                    </w:rPr>
                    <w:t>SO</w:t>
                  </w:r>
                  <w:r w:rsidRPr="00945B55">
                    <w:rPr>
                      <w:sz w:val="21"/>
                      <w:szCs w:val="21"/>
                      <w:vertAlign w:val="subscript"/>
                    </w:rPr>
                    <w:t>2</w:t>
                  </w:r>
                  <w:r>
                    <w:rPr>
                      <w:rFonts w:hint="eastAsia"/>
                      <w:sz w:val="21"/>
                      <w:szCs w:val="21"/>
                    </w:rPr>
                    <w:t>、</w:t>
                  </w:r>
                  <w:r w:rsidRPr="00945B55">
                    <w:rPr>
                      <w:sz w:val="21"/>
                      <w:szCs w:val="21"/>
                    </w:rPr>
                    <w:t>NO</w:t>
                  </w:r>
                  <w:r>
                    <w:rPr>
                      <w:rFonts w:hint="eastAsia"/>
                      <w:sz w:val="21"/>
                      <w:szCs w:val="21"/>
                    </w:rPr>
                    <w:t>x</w:t>
                  </w:r>
                  <w:r>
                    <w:rPr>
                      <w:sz w:val="21"/>
                      <w:szCs w:val="21"/>
                    </w:rPr>
                    <w:t xml:space="preserve"> </w:t>
                  </w:r>
                </w:p>
              </w:tc>
              <w:tc>
                <w:tcPr>
                  <w:tcW w:w="1149" w:type="dxa"/>
                  <w:vAlign w:val="center"/>
                </w:tcPr>
                <w:p w:rsidR="000D1B97" w:rsidRPr="00E803AB" w:rsidRDefault="000D1B97" w:rsidP="008F40B5">
                  <w:pPr>
                    <w:spacing w:line="240" w:lineRule="auto"/>
                    <w:ind w:firstLineChars="0" w:firstLine="0"/>
                    <w:jc w:val="center"/>
                    <w:rPr>
                      <w:sz w:val="21"/>
                      <w:szCs w:val="21"/>
                    </w:rPr>
                  </w:pPr>
                  <w:r w:rsidRPr="00E803AB">
                    <w:rPr>
                      <w:rFonts w:hint="eastAsia"/>
                      <w:sz w:val="21"/>
                      <w:szCs w:val="21"/>
                    </w:rPr>
                    <w:t>1</w:t>
                  </w:r>
                  <w:r w:rsidRPr="00E803AB">
                    <w:rPr>
                      <w:rFonts w:hint="eastAsia"/>
                      <w:sz w:val="21"/>
                      <w:szCs w:val="21"/>
                    </w:rPr>
                    <w:t>次</w:t>
                  </w:r>
                  <w:r w:rsidRPr="00E803AB">
                    <w:rPr>
                      <w:rFonts w:hint="eastAsia"/>
                      <w:sz w:val="21"/>
                      <w:szCs w:val="21"/>
                    </w:rPr>
                    <w:t>/</w:t>
                  </w:r>
                  <w:r w:rsidRPr="00E803AB">
                    <w:rPr>
                      <w:rFonts w:hint="eastAsia"/>
                      <w:sz w:val="21"/>
                      <w:szCs w:val="21"/>
                    </w:rPr>
                    <w:t>年</w:t>
                  </w:r>
                </w:p>
              </w:tc>
              <w:tc>
                <w:tcPr>
                  <w:tcW w:w="3929" w:type="dxa"/>
                  <w:vAlign w:val="center"/>
                </w:tcPr>
                <w:p w:rsidR="00C33B10" w:rsidRDefault="000D1B97" w:rsidP="008F40B5">
                  <w:pPr>
                    <w:spacing w:line="240" w:lineRule="auto"/>
                    <w:ind w:firstLineChars="0" w:firstLine="0"/>
                    <w:jc w:val="center"/>
                    <w:rPr>
                      <w:sz w:val="21"/>
                      <w:szCs w:val="21"/>
                    </w:rPr>
                  </w:pPr>
                  <w:r w:rsidRPr="00B329BF">
                    <w:rPr>
                      <w:rFonts w:hint="eastAsia"/>
                      <w:sz w:val="21"/>
                      <w:szCs w:val="21"/>
                    </w:rPr>
                    <w:t>《锅炉大气污染物排放标准》</w:t>
                  </w:r>
                </w:p>
                <w:p w:rsidR="000D1B97" w:rsidRPr="00E803AB" w:rsidRDefault="000D1B97" w:rsidP="008F40B5">
                  <w:pPr>
                    <w:spacing w:line="240" w:lineRule="auto"/>
                    <w:ind w:firstLineChars="0" w:firstLine="0"/>
                    <w:jc w:val="center"/>
                    <w:rPr>
                      <w:sz w:val="21"/>
                      <w:szCs w:val="21"/>
                    </w:rPr>
                  </w:pPr>
                  <w:r w:rsidRPr="00B329BF">
                    <w:rPr>
                      <w:rFonts w:hint="eastAsia"/>
                      <w:sz w:val="21"/>
                      <w:szCs w:val="21"/>
                    </w:rPr>
                    <w:t>（</w:t>
                  </w:r>
                  <w:r w:rsidR="00C33B10" w:rsidRPr="00C33B10">
                    <w:rPr>
                      <w:sz w:val="21"/>
                      <w:szCs w:val="21"/>
                    </w:rPr>
                    <w:t>GB</w:t>
                  </w:r>
                  <w:r w:rsidR="00C33B10" w:rsidRPr="00C33B10">
                    <w:rPr>
                      <w:rFonts w:hint="eastAsia"/>
                      <w:sz w:val="21"/>
                      <w:szCs w:val="21"/>
                    </w:rPr>
                    <w:t xml:space="preserve"> </w:t>
                  </w:r>
                  <w:r w:rsidRPr="00B329BF">
                    <w:rPr>
                      <w:rFonts w:hint="eastAsia"/>
                      <w:sz w:val="21"/>
                      <w:szCs w:val="21"/>
                    </w:rPr>
                    <w:t>13271-2014</w:t>
                  </w:r>
                  <w:r w:rsidRPr="00B329BF">
                    <w:rPr>
                      <w:rFonts w:hint="eastAsia"/>
                      <w:sz w:val="21"/>
                      <w:szCs w:val="21"/>
                    </w:rPr>
                    <w:t>）</w:t>
                  </w:r>
                </w:p>
              </w:tc>
            </w:tr>
            <w:tr w:rsidR="000D1B97" w:rsidRPr="00E803AB" w:rsidTr="00FD52E9">
              <w:trPr>
                <w:jc w:val="center"/>
              </w:trPr>
              <w:tc>
                <w:tcPr>
                  <w:tcW w:w="1305" w:type="dxa"/>
                  <w:vMerge w:val="restart"/>
                  <w:vAlign w:val="center"/>
                </w:tcPr>
                <w:p w:rsidR="000D1B97" w:rsidRPr="00E803AB" w:rsidRDefault="000D1B97" w:rsidP="008F40B5">
                  <w:pPr>
                    <w:spacing w:line="240" w:lineRule="auto"/>
                    <w:ind w:firstLineChars="0" w:firstLine="0"/>
                    <w:jc w:val="center"/>
                    <w:rPr>
                      <w:sz w:val="21"/>
                      <w:szCs w:val="21"/>
                    </w:rPr>
                  </w:pPr>
                  <w:r w:rsidRPr="00E803AB">
                    <w:rPr>
                      <w:rFonts w:hint="eastAsia"/>
                      <w:sz w:val="21"/>
                      <w:szCs w:val="21"/>
                    </w:rPr>
                    <w:t>企业边界</w:t>
                  </w:r>
                </w:p>
              </w:tc>
              <w:tc>
                <w:tcPr>
                  <w:tcW w:w="1634" w:type="dxa"/>
                  <w:vAlign w:val="center"/>
                </w:tcPr>
                <w:p w:rsidR="000D1B97" w:rsidRPr="00E803AB" w:rsidRDefault="000D1B97" w:rsidP="008F40B5">
                  <w:pPr>
                    <w:spacing w:line="240" w:lineRule="auto"/>
                    <w:ind w:firstLineChars="0" w:firstLine="0"/>
                    <w:jc w:val="center"/>
                    <w:rPr>
                      <w:sz w:val="21"/>
                      <w:szCs w:val="21"/>
                    </w:rPr>
                  </w:pPr>
                  <w:r w:rsidRPr="00E803AB">
                    <w:rPr>
                      <w:rFonts w:hint="eastAsia"/>
                      <w:sz w:val="21"/>
                      <w:szCs w:val="21"/>
                    </w:rPr>
                    <w:t>颗粒物</w:t>
                  </w:r>
                </w:p>
              </w:tc>
              <w:tc>
                <w:tcPr>
                  <w:tcW w:w="1149" w:type="dxa"/>
                  <w:vAlign w:val="center"/>
                </w:tcPr>
                <w:p w:rsidR="000D1B97" w:rsidRPr="00E803AB" w:rsidRDefault="000D1B97" w:rsidP="008F40B5">
                  <w:pPr>
                    <w:spacing w:line="240" w:lineRule="auto"/>
                    <w:ind w:firstLineChars="0" w:firstLine="0"/>
                    <w:jc w:val="center"/>
                    <w:rPr>
                      <w:sz w:val="21"/>
                      <w:szCs w:val="21"/>
                    </w:rPr>
                  </w:pPr>
                  <w:r w:rsidRPr="00E803AB">
                    <w:rPr>
                      <w:rFonts w:hint="eastAsia"/>
                      <w:sz w:val="21"/>
                      <w:szCs w:val="21"/>
                    </w:rPr>
                    <w:t>1</w:t>
                  </w:r>
                  <w:r w:rsidRPr="00E803AB">
                    <w:rPr>
                      <w:rFonts w:hint="eastAsia"/>
                      <w:sz w:val="21"/>
                      <w:szCs w:val="21"/>
                    </w:rPr>
                    <w:t>次</w:t>
                  </w:r>
                  <w:r w:rsidRPr="00E803AB">
                    <w:rPr>
                      <w:rFonts w:hint="eastAsia"/>
                      <w:sz w:val="21"/>
                      <w:szCs w:val="21"/>
                    </w:rPr>
                    <w:t>/</w:t>
                  </w:r>
                  <w:r>
                    <w:rPr>
                      <w:rFonts w:hint="eastAsia"/>
                      <w:sz w:val="21"/>
                      <w:szCs w:val="21"/>
                    </w:rPr>
                    <w:t>半</w:t>
                  </w:r>
                  <w:r w:rsidRPr="00E803AB">
                    <w:rPr>
                      <w:rFonts w:hint="eastAsia"/>
                      <w:sz w:val="21"/>
                      <w:szCs w:val="21"/>
                    </w:rPr>
                    <w:t>年</w:t>
                  </w:r>
                </w:p>
              </w:tc>
              <w:tc>
                <w:tcPr>
                  <w:tcW w:w="3929" w:type="dxa"/>
                  <w:vAlign w:val="center"/>
                </w:tcPr>
                <w:p w:rsidR="000D1B97" w:rsidRPr="00E803AB" w:rsidRDefault="000D1B97" w:rsidP="008F40B5">
                  <w:pPr>
                    <w:spacing w:line="240" w:lineRule="auto"/>
                    <w:ind w:firstLineChars="0" w:firstLine="0"/>
                    <w:jc w:val="center"/>
                    <w:rPr>
                      <w:sz w:val="21"/>
                      <w:szCs w:val="21"/>
                    </w:rPr>
                  </w:pPr>
                  <w:r w:rsidRPr="00E803AB">
                    <w:rPr>
                      <w:rFonts w:hint="eastAsia"/>
                      <w:sz w:val="21"/>
                      <w:szCs w:val="21"/>
                    </w:rPr>
                    <w:t>《大气污染物综合排放标准》（</w:t>
                  </w:r>
                  <w:r w:rsidRPr="00E803AB">
                    <w:rPr>
                      <w:rFonts w:hint="eastAsia"/>
                      <w:sz w:val="21"/>
                      <w:szCs w:val="21"/>
                    </w:rPr>
                    <w:t>GB16297-1996</w:t>
                  </w:r>
                  <w:r w:rsidRPr="00E803AB">
                    <w:rPr>
                      <w:rFonts w:hint="eastAsia"/>
                      <w:sz w:val="21"/>
                      <w:szCs w:val="21"/>
                    </w:rPr>
                    <w:t>）</w:t>
                  </w:r>
                </w:p>
              </w:tc>
            </w:tr>
            <w:tr w:rsidR="000D1B97" w:rsidRPr="00E803AB" w:rsidTr="00FD52E9">
              <w:trPr>
                <w:jc w:val="center"/>
              </w:trPr>
              <w:tc>
                <w:tcPr>
                  <w:tcW w:w="1305" w:type="dxa"/>
                  <w:vMerge/>
                  <w:vAlign w:val="center"/>
                </w:tcPr>
                <w:p w:rsidR="000D1B97" w:rsidRPr="00E803AB" w:rsidRDefault="000D1B97" w:rsidP="008F40B5">
                  <w:pPr>
                    <w:spacing w:line="240" w:lineRule="auto"/>
                    <w:ind w:firstLineChars="0" w:firstLine="0"/>
                    <w:jc w:val="center"/>
                    <w:rPr>
                      <w:sz w:val="21"/>
                      <w:szCs w:val="21"/>
                    </w:rPr>
                  </w:pPr>
                </w:p>
              </w:tc>
              <w:tc>
                <w:tcPr>
                  <w:tcW w:w="1634" w:type="dxa"/>
                  <w:vAlign w:val="center"/>
                </w:tcPr>
                <w:p w:rsidR="000D1B97" w:rsidRPr="00E803AB" w:rsidRDefault="0062434E" w:rsidP="008F40B5">
                  <w:pPr>
                    <w:spacing w:line="240" w:lineRule="auto"/>
                    <w:ind w:firstLineChars="0" w:firstLine="0"/>
                    <w:jc w:val="center"/>
                    <w:rPr>
                      <w:sz w:val="21"/>
                      <w:szCs w:val="21"/>
                    </w:rPr>
                  </w:pPr>
                  <w:r>
                    <w:rPr>
                      <w:rFonts w:hint="eastAsia"/>
                      <w:sz w:val="21"/>
                      <w:szCs w:val="21"/>
                    </w:rPr>
                    <w:t>非甲烷总烃</w:t>
                  </w:r>
                </w:p>
              </w:tc>
              <w:tc>
                <w:tcPr>
                  <w:tcW w:w="1149" w:type="dxa"/>
                  <w:vAlign w:val="center"/>
                </w:tcPr>
                <w:p w:rsidR="000D1B97" w:rsidRPr="00E803AB" w:rsidRDefault="000D1B97" w:rsidP="008F40B5">
                  <w:pPr>
                    <w:spacing w:line="240" w:lineRule="auto"/>
                    <w:ind w:firstLineChars="0" w:firstLine="0"/>
                    <w:jc w:val="center"/>
                    <w:rPr>
                      <w:sz w:val="21"/>
                      <w:szCs w:val="21"/>
                    </w:rPr>
                  </w:pPr>
                  <w:r w:rsidRPr="00E803AB">
                    <w:rPr>
                      <w:rFonts w:hint="eastAsia"/>
                      <w:sz w:val="21"/>
                      <w:szCs w:val="21"/>
                    </w:rPr>
                    <w:t>1</w:t>
                  </w:r>
                  <w:r w:rsidRPr="00E803AB">
                    <w:rPr>
                      <w:rFonts w:hint="eastAsia"/>
                      <w:sz w:val="21"/>
                      <w:szCs w:val="21"/>
                    </w:rPr>
                    <w:t>次</w:t>
                  </w:r>
                  <w:r w:rsidRPr="00E803AB">
                    <w:rPr>
                      <w:rFonts w:hint="eastAsia"/>
                      <w:sz w:val="21"/>
                      <w:szCs w:val="21"/>
                    </w:rPr>
                    <w:t>/</w:t>
                  </w:r>
                  <w:r>
                    <w:rPr>
                      <w:rFonts w:hint="eastAsia"/>
                      <w:sz w:val="21"/>
                      <w:szCs w:val="21"/>
                    </w:rPr>
                    <w:t>半</w:t>
                  </w:r>
                  <w:r w:rsidRPr="00E803AB">
                    <w:rPr>
                      <w:rFonts w:hint="eastAsia"/>
                      <w:sz w:val="21"/>
                      <w:szCs w:val="21"/>
                    </w:rPr>
                    <w:t>年</w:t>
                  </w:r>
                </w:p>
              </w:tc>
              <w:tc>
                <w:tcPr>
                  <w:tcW w:w="3929" w:type="dxa"/>
                  <w:vAlign w:val="center"/>
                </w:tcPr>
                <w:p w:rsidR="000D1B97" w:rsidRPr="00E803AB" w:rsidRDefault="000D1B97" w:rsidP="008F40B5">
                  <w:pPr>
                    <w:spacing w:line="240" w:lineRule="auto"/>
                    <w:ind w:firstLineChars="0" w:firstLine="0"/>
                    <w:jc w:val="center"/>
                    <w:rPr>
                      <w:sz w:val="21"/>
                      <w:szCs w:val="21"/>
                    </w:rPr>
                  </w:pPr>
                  <w:r w:rsidRPr="00E803AB">
                    <w:rPr>
                      <w:rFonts w:hint="eastAsia"/>
                      <w:sz w:val="21"/>
                      <w:szCs w:val="21"/>
                    </w:rPr>
                    <w:t>《表面涂装（汽车制造及维修）挥发性有机物、镍排放标准》（</w:t>
                  </w:r>
                  <w:r w:rsidRPr="00E803AB">
                    <w:rPr>
                      <w:rFonts w:hint="eastAsia"/>
                      <w:sz w:val="21"/>
                      <w:szCs w:val="21"/>
                    </w:rPr>
                    <w:t>DB43/1356-2017</w:t>
                  </w:r>
                  <w:r w:rsidRPr="00E803AB">
                    <w:rPr>
                      <w:rFonts w:hint="eastAsia"/>
                      <w:sz w:val="21"/>
                      <w:szCs w:val="21"/>
                    </w:rPr>
                    <w:t>）</w:t>
                  </w:r>
                </w:p>
              </w:tc>
            </w:tr>
          </w:tbl>
          <w:p w:rsidR="0046138E" w:rsidRPr="00F01819" w:rsidRDefault="0046138E" w:rsidP="000B3B05">
            <w:pPr>
              <w:adjustRightInd w:val="0"/>
              <w:snapToGrid w:val="0"/>
              <w:spacing w:beforeLines="50" w:before="163"/>
              <w:ind w:firstLine="420"/>
              <w:jc w:val="left"/>
              <w:rPr>
                <w:bCs/>
                <w:sz w:val="21"/>
                <w:u w:val="single"/>
              </w:rPr>
            </w:pPr>
            <w:r w:rsidRPr="00F01819">
              <w:rPr>
                <w:rFonts w:hint="eastAsia"/>
                <w:bCs/>
                <w:sz w:val="21"/>
                <w:u w:val="single"/>
              </w:rPr>
              <w:t>2</w:t>
            </w:r>
            <w:r w:rsidRPr="00F01819">
              <w:rPr>
                <w:rFonts w:hint="eastAsia"/>
                <w:bCs/>
                <w:sz w:val="21"/>
                <w:u w:val="single"/>
              </w:rPr>
              <w:t>、废水</w:t>
            </w:r>
          </w:p>
          <w:p w:rsidR="00DB5450" w:rsidRPr="00F01819" w:rsidRDefault="00DB5450" w:rsidP="00297430">
            <w:pPr>
              <w:spacing w:line="240" w:lineRule="auto"/>
              <w:ind w:firstLineChars="0" w:firstLine="0"/>
              <w:jc w:val="center"/>
              <w:rPr>
                <w:b/>
                <w:sz w:val="21"/>
                <w:szCs w:val="21"/>
                <w:u w:val="single"/>
              </w:rPr>
            </w:pPr>
            <w:r w:rsidRPr="00F01819">
              <w:rPr>
                <w:rFonts w:hint="eastAsia"/>
                <w:b/>
                <w:sz w:val="21"/>
                <w:szCs w:val="21"/>
                <w:u w:val="single"/>
              </w:rPr>
              <w:t>表</w:t>
            </w:r>
            <w:r w:rsidRPr="00F01819">
              <w:rPr>
                <w:rFonts w:hint="eastAsia"/>
                <w:b/>
                <w:sz w:val="21"/>
                <w:szCs w:val="21"/>
                <w:u w:val="single"/>
              </w:rPr>
              <w:t>4-3</w:t>
            </w:r>
            <w:r w:rsidR="004E40E1">
              <w:rPr>
                <w:rFonts w:hint="eastAsia"/>
                <w:b/>
                <w:sz w:val="21"/>
                <w:szCs w:val="21"/>
                <w:u w:val="single"/>
              </w:rPr>
              <w:t>2</w:t>
            </w:r>
            <w:r w:rsidRPr="00F01819">
              <w:rPr>
                <w:rFonts w:hint="eastAsia"/>
                <w:b/>
                <w:sz w:val="21"/>
                <w:szCs w:val="21"/>
                <w:u w:val="single"/>
              </w:rPr>
              <w:t xml:space="preserve">  </w:t>
            </w:r>
            <w:r w:rsidRPr="00F01819">
              <w:rPr>
                <w:rFonts w:hint="eastAsia"/>
                <w:b/>
                <w:sz w:val="21"/>
                <w:szCs w:val="21"/>
                <w:u w:val="single"/>
              </w:rPr>
              <w:t>废水自行监测计划</w:t>
            </w:r>
          </w:p>
          <w:tbl>
            <w:tblPr>
              <w:tblStyle w:val="ab"/>
              <w:tblW w:w="5000" w:type="pct"/>
              <w:jc w:val="center"/>
              <w:tblLayout w:type="fixed"/>
              <w:tblLook w:val="04A0" w:firstRow="1" w:lastRow="0" w:firstColumn="1" w:lastColumn="0" w:noHBand="0" w:noVBand="1"/>
            </w:tblPr>
            <w:tblGrid>
              <w:gridCol w:w="1646"/>
              <w:gridCol w:w="2729"/>
              <w:gridCol w:w="1149"/>
              <w:gridCol w:w="2493"/>
            </w:tblGrid>
            <w:tr w:rsidR="00DB5450" w:rsidTr="0018164B">
              <w:trPr>
                <w:jc w:val="center"/>
              </w:trPr>
              <w:tc>
                <w:tcPr>
                  <w:tcW w:w="1624" w:type="dxa"/>
                  <w:vAlign w:val="center"/>
                </w:tcPr>
                <w:p w:rsidR="00DB5450" w:rsidRDefault="00BB4AB8" w:rsidP="0018164B">
                  <w:pPr>
                    <w:spacing w:line="240" w:lineRule="auto"/>
                    <w:ind w:firstLineChars="0" w:firstLine="0"/>
                    <w:jc w:val="center"/>
                    <w:rPr>
                      <w:sz w:val="21"/>
                      <w:szCs w:val="21"/>
                    </w:rPr>
                  </w:pPr>
                  <w:r>
                    <w:rPr>
                      <w:rFonts w:hint="eastAsia"/>
                      <w:sz w:val="21"/>
                      <w:szCs w:val="21"/>
                    </w:rPr>
                    <w:t>监测点位</w:t>
                  </w:r>
                </w:p>
              </w:tc>
              <w:tc>
                <w:tcPr>
                  <w:tcW w:w="2693" w:type="dxa"/>
                  <w:vAlign w:val="center"/>
                </w:tcPr>
                <w:p w:rsidR="00DB5450" w:rsidRDefault="00DB5450" w:rsidP="0018164B">
                  <w:pPr>
                    <w:spacing w:line="240" w:lineRule="auto"/>
                    <w:ind w:firstLineChars="0" w:firstLine="0"/>
                    <w:jc w:val="center"/>
                    <w:rPr>
                      <w:sz w:val="21"/>
                      <w:szCs w:val="21"/>
                    </w:rPr>
                  </w:pPr>
                  <w:r>
                    <w:rPr>
                      <w:rFonts w:hint="eastAsia"/>
                      <w:sz w:val="21"/>
                      <w:szCs w:val="21"/>
                    </w:rPr>
                    <w:t>监测因子</w:t>
                  </w:r>
                </w:p>
              </w:tc>
              <w:tc>
                <w:tcPr>
                  <w:tcW w:w="1134" w:type="dxa"/>
                  <w:vAlign w:val="center"/>
                </w:tcPr>
                <w:p w:rsidR="00DB5450" w:rsidRDefault="00DB5450" w:rsidP="0018164B">
                  <w:pPr>
                    <w:spacing w:line="240" w:lineRule="auto"/>
                    <w:ind w:firstLineChars="0" w:firstLine="0"/>
                    <w:jc w:val="center"/>
                    <w:rPr>
                      <w:sz w:val="21"/>
                      <w:szCs w:val="21"/>
                    </w:rPr>
                  </w:pPr>
                  <w:r>
                    <w:rPr>
                      <w:rFonts w:hint="eastAsia"/>
                      <w:sz w:val="21"/>
                      <w:szCs w:val="21"/>
                    </w:rPr>
                    <w:t>监测频次</w:t>
                  </w:r>
                </w:p>
              </w:tc>
              <w:tc>
                <w:tcPr>
                  <w:tcW w:w="2460" w:type="dxa"/>
                  <w:vAlign w:val="center"/>
                </w:tcPr>
                <w:p w:rsidR="00DB5450" w:rsidRDefault="00DB5450" w:rsidP="0018164B">
                  <w:pPr>
                    <w:spacing w:line="240" w:lineRule="auto"/>
                    <w:ind w:firstLineChars="0" w:firstLine="0"/>
                    <w:jc w:val="center"/>
                    <w:rPr>
                      <w:sz w:val="21"/>
                      <w:szCs w:val="21"/>
                    </w:rPr>
                  </w:pPr>
                  <w:r>
                    <w:rPr>
                      <w:rFonts w:hint="eastAsia"/>
                      <w:sz w:val="21"/>
                      <w:szCs w:val="21"/>
                    </w:rPr>
                    <w:t>执行标准</w:t>
                  </w:r>
                </w:p>
              </w:tc>
            </w:tr>
            <w:tr w:rsidR="00DB5450" w:rsidTr="0018164B">
              <w:trPr>
                <w:jc w:val="center"/>
              </w:trPr>
              <w:tc>
                <w:tcPr>
                  <w:tcW w:w="1624" w:type="dxa"/>
                  <w:vAlign w:val="center"/>
                </w:tcPr>
                <w:p w:rsidR="00DB5450" w:rsidRDefault="00DB5450" w:rsidP="0018164B">
                  <w:pPr>
                    <w:spacing w:line="240" w:lineRule="auto"/>
                    <w:ind w:firstLineChars="0" w:firstLine="0"/>
                    <w:jc w:val="center"/>
                    <w:rPr>
                      <w:sz w:val="21"/>
                      <w:szCs w:val="21"/>
                    </w:rPr>
                  </w:pPr>
                  <w:r>
                    <w:rPr>
                      <w:rFonts w:hint="eastAsia"/>
                      <w:sz w:val="21"/>
                      <w:szCs w:val="21"/>
                    </w:rPr>
                    <w:t>生产废水排口（</w:t>
                  </w:r>
                  <w:r>
                    <w:rPr>
                      <w:rFonts w:hint="eastAsia"/>
                      <w:sz w:val="21"/>
                      <w:szCs w:val="21"/>
                    </w:rPr>
                    <w:t>DW001</w:t>
                  </w:r>
                  <w:r>
                    <w:rPr>
                      <w:rFonts w:hint="eastAsia"/>
                      <w:sz w:val="21"/>
                      <w:szCs w:val="21"/>
                    </w:rPr>
                    <w:t>）</w:t>
                  </w:r>
                </w:p>
              </w:tc>
              <w:tc>
                <w:tcPr>
                  <w:tcW w:w="2693" w:type="dxa"/>
                  <w:vAlign w:val="center"/>
                </w:tcPr>
                <w:p w:rsidR="00DB5450" w:rsidRDefault="00DB5450" w:rsidP="0018164B">
                  <w:pPr>
                    <w:spacing w:line="240" w:lineRule="auto"/>
                    <w:ind w:firstLineChars="0" w:firstLine="0"/>
                    <w:jc w:val="center"/>
                    <w:rPr>
                      <w:sz w:val="21"/>
                      <w:szCs w:val="21"/>
                    </w:rPr>
                  </w:pPr>
                  <w:r>
                    <w:rPr>
                      <w:rFonts w:hint="eastAsia"/>
                      <w:sz w:val="21"/>
                      <w:szCs w:val="21"/>
                    </w:rPr>
                    <w:t>流量、</w:t>
                  </w:r>
                  <w:r>
                    <w:rPr>
                      <w:rFonts w:hint="eastAsia"/>
                      <w:sz w:val="21"/>
                      <w:szCs w:val="21"/>
                    </w:rPr>
                    <w:t>pH</w:t>
                  </w:r>
                  <w:r>
                    <w:rPr>
                      <w:rFonts w:hint="eastAsia"/>
                      <w:sz w:val="21"/>
                      <w:szCs w:val="21"/>
                    </w:rPr>
                    <w:t>、</w:t>
                  </w:r>
                  <w:r>
                    <w:rPr>
                      <w:rFonts w:hint="eastAsia"/>
                      <w:sz w:val="21"/>
                      <w:szCs w:val="21"/>
                    </w:rPr>
                    <w:t>COD</w:t>
                  </w:r>
                  <w:r>
                    <w:rPr>
                      <w:rFonts w:hint="eastAsia"/>
                      <w:sz w:val="21"/>
                      <w:szCs w:val="21"/>
                      <w:vertAlign w:val="subscript"/>
                    </w:rPr>
                    <w:t>Cr</w:t>
                  </w:r>
                  <w:r>
                    <w:rPr>
                      <w:rFonts w:hint="eastAsia"/>
                      <w:sz w:val="21"/>
                      <w:szCs w:val="21"/>
                    </w:rPr>
                    <w:t>、氨氮、总磷、总氮、</w:t>
                  </w:r>
                  <w:r>
                    <w:rPr>
                      <w:rFonts w:hint="eastAsia"/>
                      <w:sz w:val="21"/>
                      <w:szCs w:val="21"/>
                    </w:rPr>
                    <w:t>SS</w:t>
                  </w:r>
                  <w:r>
                    <w:rPr>
                      <w:rFonts w:hint="eastAsia"/>
                      <w:sz w:val="21"/>
                      <w:szCs w:val="21"/>
                    </w:rPr>
                    <w:t>、石油类、</w:t>
                  </w:r>
                  <w:r>
                    <w:rPr>
                      <w:rFonts w:hint="eastAsia"/>
                      <w:sz w:val="21"/>
                      <w:szCs w:val="21"/>
                    </w:rPr>
                    <w:t>BOD</w:t>
                  </w:r>
                  <w:r w:rsidRPr="00967BA4">
                    <w:rPr>
                      <w:rFonts w:hint="eastAsia"/>
                      <w:sz w:val="21"/>
                      <w:szCs w:val="21"/>
                      <w:vertAlign w:val="subscript"/>
                    </w:rPr>
                    <w:t>5</w:t>
                  </w:r>
                  <w:r>
                    <w:rPr>
                      <w:rFonts w:hint="eastAsia"/>
                      <w:sz w:val="21"/>
                      <w:szCs w:val="21"/>
                    </w:rPr>
                    <w:t>、</w:t>
                  </w:r>
                  <w:r>
                    <w:rPr>
                      <w:rFonts w:hint="eastAsia"/>
                      <w:sz w:val="21"/>
                      <w:szCs w:val="21"/>
                    </w:rPr>
                    <w:t>LAS</w:t>
                  </w:r>
                </w:p>
              </w:tc>
              <w:tc>
                <w:tcPr>
                  <w:tcW w:w="1134" w:type="dxa"/>
                  <w:vAlign w:val="center"/>
                </w:tcPr>
                <w:p w:rsidR="00DB5450" w:rsidRDefault="00DB5450" w:rsidP="0018164B">
                  <w:pPr>
                    <w:spacing w:line="240" w:lineRule="auto"/>
                    <w:ind w:firstLineChars="0" w:firstLine="0"/>
                    <w:jc w:val="center"/>
                    <w:rPr>
                      <w:sz w:val="21"/>
                      <w:szCs w:val="21"/>
                    </w:rPr>
                  </w:pPr>
                  <w:r>
                    <w:rPr>
                      <w:rFonts w:hint="eastAsia"/>
                      <w:sz w:val="21"/>
                      <w:szCs w:val="21"/>
                    </w:rPr>
                    <w:t>1</w:t>
                  </w:r>
                  <w:r>
                    <w:rPr>
                      <w:rFonts w:hint="eastAsia"/>
                      <w:sz w:val="21"/>
                      <w:szCs w:val="21"/>
                    </w:rPr>
                    <w:t>次</w:t>
                  </w:r>
                  <w:r>
                    <w:rPr>
                      <w:rFonts w:hint="eastAsia"/>
                      <w:sz w:val="21"/>
                      <w:szCs w:val="21"/>
                    </w:rPr>
                    <w:t>/</w:t>
                  </w:r>
                  <w:r>
                    <w:rPr>
                      <w:rFonts w:hint="eastAsia"/>
                      <w:sz w:val="21"/>
                      <w:szCs w:val="21"/>
                    </w:rPr>
                    <w:t>半年</w:t>
                  </w:r>
                </w:p>
              </w:tc>
              <w:tc>
                <w:tcPr>
                  <w:tcW w:w="2460" w:type="dxa"/>
                  <w:vMerge w:val="restart"/>
                  <w:vAlign w:val="center"/>
                </w:tcPr>
                <w:p w:rsidR="00DB5450" w:rsidRDefault="00DB5450" w:rsidP="0018164B">
                  <w:pPr>
                    <w:spacing w:line="240" w:lineRule="auto"/>
                    <w:ind w:firstLineChars="0" w:firstLine="0"/>
                    <w:jc w:val="center"/>
                    <w:rPr>
                      <w:sz w:val="21"/>
                      <w:szCs w:val="21"/>
                    </w:rPr>
                  </w:pPr>
                  <w:r>
                    <w:rPr>
                      <w:rFonts w:hint="eastAsia"/>
                      <w:sz w:val="21"/>
                      <w:szCs w:val="21"/>
                    </w:rPr>
                    <w:t>《污水综合排放标准》（</w:t>
                  </w:r>
                  <w:r>
                    <w:rPr>
                      <w:rFonts w:hint="eastAsia"/>
                      <w:sz w:val="21"/>
                      <w:szCs w:val="21"/>
                    </w:rPr>
                    <w:t>GB8978-1996</w:t>
                  </w:r>
                  <w:r>
                    <w:rPr>
                      <w:rFonts w:hint="eastAsia"/>
                      <w:sz w:val="21"/>
                      <w:szCs w:val="21"/>
                    </w:rPr>
                    <w:t>）三级标准及津市市污水处理厂的进水水质要求</w:t>
                  </w:r>
                </w:p>
              </w:tc>
            </w:tr>
            <w:tr w:rsidR="00DB5450" w:rsidTr="0018164B">
              <w:trPr>
                <w:jc w:val="center"/>
              </w:trPr>
              <w:tc>
                <w:tcPr>
                  <w:tcW w:w="1624" w:type="dxa"/>
                  <w:vAlign w:val="center"/>
                </w:tcPr>
                <w:p w:rsidR="00DB5450" w:rsidRDefault="00DB5450" w:rsidP="0018164B">
                  <w:pPr>
                    <w:spacing w:line="240" w:lineRule="auto"/>
                    <w:ind w:firstLineChars="0" w:firstLine="0"/>
                    <w:jc w:val="center"/>
                    <w:rPr>
                      <w:sz w:val="21"/>
                      <w:szCs w:val="21"/>
                    </w:rPr>
                  </w:pPr>
                  <w:r>
                    <w:rPr>
                      <w:rFonts w:hint="eastAsia"/>
                      <w:sz w:val="21"/>
                      <w:szCs w:val="21"/>
                    </w:rPr>
                    <w:t>生活废水排口（</w:t>
                  </w:r>
                  <w:r>
                    <w:rPr>
                      <w:rFonts w:hint="eastAsia"/>
                      <w:sz w:val="21"/>
                      <w:szCs w:val="21"/>
                    </w:rPr>
                    <w:t>DW002</w:t>
                  </w:r>
                  <w:r>
                    <w:rPr>
                      <w:rFonts w:hint="eastAsia"/>
                      <w:sz w:val="21"/>
                      <w:szCs w:val="21"/>
                    </w:rPr>
                    <w:t>）</w:t>
                  </w:r>
                </w:p>
              </w:tc>
              <w:tc>
                <w:tcPr>
                  <w:tcW w:w="2693" w:type="dxa"/>
                  <w:vAlign w:val="center"/>
                </w:tcPr>
                <w:p w:rsidR="00DB5450" w:rsidRDefault="00DB5450" w:rsidP="0018164B">
                  <w:pPr>
                    <w:spacing w:line="240" w:lineRule="auto"/>
                    <w:ind w:firstLineChars="0" w:firstLine="0"/>
                    <w:jc w:val="center"/>
                    <w:rPr>
                      <w:sz w:val="21"/>
                      <w:szCs w:val="21"/>
                    </w:rPr>
                  </w:pPr>
                  <w:r>
                    <w:rPr>
                      <w:rFonts w:hint="eastAsia"/>
                      <w:sz w:val="21"/>
                      <w:szCs w:val="21"/>
                    </w:rPr>
                    <w:t>流量、</w:t>
                  </w:r>
                  <w:r>
                    <w:rPr>
                      <w:rFonts w:hint="eastAsia"/>
                      <w:sz w:val="21"/>
                      <w:szCs w:val="21"/>
                    </w:rPr>
                    <w:t>pH</w:t>
                  </w:r>
                  <w:r>
                    <w:rPr>
                      <w:rFonts w:hint="eastAsia"/>
                      <w:sz w:val="21"/>
                      <w:szCs w:val="21"/>
                    </w:rPr>
                    <w:t>、</w:t>
                  </w:r>
                  <w:r>
                    <w:rPr>
                      <w:rFonts w:hint="eastAsia"/>
                      <w:sz w:val="21"/>
                      <w:szCs w:val="21"/>
                    </w:rPr>
                    <w:t>COD</w:t>
                  </w:r>
                  <w:r>
                    <w:rPr>
                      <w:rFonts w:hint="eastAsia"/>
                      <w:sz w:val="21"/>
                      <w:szCs w:val="21"/>
                      <w:vertAlign w:val="subscript"/>
                    </w:rPr>
                    <w:t>Cr</w:t>
                  </w:r>
                  <w:r>
                    <w:rPr>
                      <w:rFonts w:hint="eastAsia"/>
                      <w:sz w:val="21"/>
                      <w:szCs w:val="21"/>
                    </w:rPr>
                    <w:t>、氨氮、总磷、总氮、</w:t>
                  </w:r>
                  <w:r>
                    <w:rPr>
                      <w:rFonts w:hint="eastAsia"/>
                      <w:sz w:val="21"/>
                      <w:szCs w:val="21"/>
                    </w:rPr>
                    <w:t>SS</w:t>
                  </w:r>
                </w:p>
              </w:tc>
              <w:tc>
                <w:tcPr>
                  <w:tcW w:w="1134" w:type="dxa"/>
                  <w:vAlign w:val="center"/>
                </w:tcPr>
                <w:p w:rsidR="00DB5450" w:rsidRDefault="00DB5450" w:rsidP="0018164B">
                  <w:pPr>
                    <w:spacing w:line="240" w:lineRule="auto"/>
                    <w:ind w:firstLineChars="0" w:firstLine="0"/>
                    <w:jc w:val="center"/>
                    <w:rPr>
                      <w:sz w:val="21"/>
                      <w:szCs w:val="21"/>
                    </w:rPr>
                  </w:pPr>
                  <w:r>
                    <w:rPr>
                      <w:rFonts w:hint="eastAsia"/>
                      <w:sz w:val="21"/>
                      <w:szCs w:val="21"/>
                    </w:rPr>
                    <w:t>/</w:t>
                  </w:r>
                </w:p>
              </w:tc>
              <w:tc>
                <w:tcPr>
                  <w:tcW w:w="2460" w:type="dxa"/>
                  <w:vMerge/>
                  <w:vAlign w:val="center"/>
                </w:tcPr>
                <w:p w:rsidR="00DB5450" w:rsidRDefault="00DB5450" w:rsidP="0018164B">
                  <w:pPr>
                    <w:spacing w:line="240" w:lineRule="auto"/>
                    <w:ind w:firstLineChars="0" w:firstLine="0"/>
                    <w:jc w:val="center"/>
                    <w:rPr>
                      <w:sz w:val="21"/>
                      <w:szCs w:val="21"/>
                    </w:rPr>
                  </w:pPr>
                </w:p>
              </w:tc>
            </w:tr>
          </w:tbl>
          <w:p w:rsidR="0046138E" w:rsidRPr="00F01819" w:rsidRDefault="0046138E" w:rsidP="000B3B05">
            <w:pPr>
              <w:adjustRightInd w:val="0"/>
              <w:snapToGrid w:val="0"/>
              <w:spacing w:beforeLines="50" w:before="163"/>
              <w:ind w:firstLine="420"/>
              <w:jc w:val="left"/>
              <w:rPr>
                <w:bCs/>
                <w:sz w:val="21"/>
                <w:u w:val="single"/>
              </w:rPr>
            </w:pPr>
            <w:r w:rsidRPr="00F01819">
              <w:rPr>
                <w:rFonts w:hint="eastAsia"/>
                <w:bCs/>
                <w:sz w:val="21"/>
                <w:u w:val="single"/>
              </w:rPr>
              <w:t>3</w:t>
            </w:r>
            <w:r w:rsidRPr="00F01819">
              <w:rPr>
                <w:rFonts w:hint="eastAsia"/>
                <w:bCs/>
                <w:sz w:val="21"/>
                <w:u w:val="single"/>
              </w:rPr>
              <w:t>、噪声</w:t>
            </w:r>
          </w:p>
          <w:p w:rsidR="00DB5450" w:rsidRPr="00F01819" w:rsidRDefault="00DB5450" w:rsidP="00297430">
            <w:pPr>
              <w:spacing w:line="240" w:lineRule="auto"/>
              <w:ind w:firstLineChars="0" w:firstLine="0"/>
              <w:jc w:val="center"/>
              <w:rPr>
                <w:b/>
                <w:sz w:val="21"/>
                <w:szCs w:val="21"/>
                <w:u w:val="single"/>
              </w:rPr>
            </w:pPr>
            <w:r w:rsidRPr="00F01819">
              <w:rPr>
                <w:rFonts w:hint="eastAsia"/>
                <w:b/>
                <w:sz w:val="21"/>
                <w:szCs w:val="21"/>
                <w:u w:val="single"/>
              </w:rPr>
              <w:t>表</w:t>
            </w:r>
            <w:r w:rsidRPr="00F01819">
              <w:rPr>
                <w:rFonts w:hint="eastAsia"/>
                <w:b/>
                <w:sz w:val="21"/>
                <w:szCs w:val="21"/>
                <w:u w:val="single"/>
              </w:rPr>
              <w:t>4-3</w:t>
            </w:r>
            <w:r w:rsidR="004E40E1">
              <w:rPr>
                <w:rFonts w:hint="eastAsia"/>
                <w:b/>
                <w:sz w:val="21"/>
                <w:szCs w:val="21"/>
                <w:u w:val="single"/>
              </w:rPr>
              <w:t>3</w:t>
            </w:r>
            <w:r w:rsidRPr="00F01819">
              <w:rPr>
                <w:rFonts w:hint="eastAsia"/>
                <w:b/>
                <w:sz w:val="21"/>
                <w:szCs w:val="21"/>
                <w:u w:val="single"/>
              </w:rPr>
              <w:t xml:space="preserve">  </w:t>
            </w:r>
            <w:r w:rsidRPr="00F01819">
              <w:rPr>
                <w:rFonts w:hint="eastAsia"/>
                <w:b/>
                <w:sz w:val="21"/>
                <w:szCs w:val="21"/>
                <w:u w:val="single"/>
              </w:rPr>
              <w:t>噪声监测计划</w:t>
            </w:r>
          </w:p>
          <w:tbl>
            <w:tblPr>
              <w:tblStyle w:val="ab"/>
              <w:tblW w:w="5000" w:type="pct"/>
              <w:jc w:val="center"/>
              <w:tblLayout w:type="fixed"/>
              <w:tblLook w:val="04A0" w:firstRow="1" w:lastRow="0" w:firstColumn="1" w:lastColumn="0" w:noHBand="0" w:noVBand="1"/>
            </w:tblPr>
            <w:tblGrid>
              <w:gridCol w:w="2434"/>
              <w:gridCol w:w="1699"/>
              <w:gridCol w:w="3884"/>
            </w:tblGrid>
            <w:tr w:rsidR="00DB5450" w:rsidTr="004E3F34">
              <w:trPr>
                <w:jc w:val="center"/>
              </w:trPr>
              <w:tc>
                <w:tcPr>
                  <w:tcW w:w="2428" w:type="dxa"/>
                  <w:vAlign w:val="center"/>
                </w:tcPr>
                <w:p w:rsidR="00DB5450" w:rsidRDefault="00DB5450" w:rsidP="0018164B">
                  <w:pPr>
                    <w:spacing w:line="240" w:lineRule="auto"/>
                    <w:ind w:firstLineChars="0" w:firstLine="0"/>
                    <w:jc w:val="center"/>
                    <w:rPr>
                      <w:sz w:val="21"/>
                      <w:szCs w:val="21"/>
                    </w:rPr>
                  </w:pPr>
                  <w:r>
                    <w:rPr>
                      <w:rFonts w:hint="eastAsia"/>
                      <w:sz w:val="21"/>
                      <w:szCs w:val="21"/>
                    </w:rPr>
                    <w:lastRenderedPageBreak/>
                    <w:t>监测点位</w:t>
                  </w:r>
                </w:p>
              </w:tc>
              <w:tc>
                <w:tcPr>
                  <w:tcW w:w="1694" w:type="dxa"/>
                  <w:vAlign w:val="center"/>
                </w:tcPr>
                <w:p w:rsidR="00DB5450" w:rsidRDefault="00DB5450" w:rsidP="0018164B">
                  <w:pPr>
                    <w:spacing w:line="240" w:lineRule="auto"/>
                    <w:ind w:firstLineChars="0" w:firstLine="0"/>
                    <w:jc w:val="center"/>
                    <w:rPr>
                      <w:sz w:val="21"/>
                      <w:szCs w:val="21"/>
                    </w:rPr>
                  </w:pPr>
                  <w:r>
                    <w:rPr>
                      <w:rFonts w:hint="eastAsia"/>
                      <w:sz w:val="21"/>
                      <w:szCs w:val="21"/>
                    </w:rPr>
                    <w:t>监测频次</w:t>
                  </w:r>
                </w:p>
              </w:tc>
              <w:tc>
                <w:tcPr>
                  <w:tcW w:w="3873" w:type="dxa"/>
                  <w:vAlign w:val="center"/>
                </w:tcPr>
                <w:p w:rsidR="00DB5450" w:rsidRDefault="00DB5450" w:rsidP="0018164B">
                  <w:pPr>
                    <w:spacing w:line="240" w:lineRule="auto"/>
                    <w:ind w:firstLineChars="0" w:firstLine="0"/>
                    <w:jc w:val="center"/>
                    <w:rPr>
                      <w:sz w:val="21"/>
                      <w:szCs w:val="21"/>
                    </w:rPr>
                  </w:pPr>
                  <w:r>
                    <w:rPr>
                      <w:rFonts w:hint="eastAsia"/>
                      <w:sz w:val="21"/>
                      <w:szCs w:val="21"/>
                    </w:rPr>
                    <w:t>执行标准</w:t>
                  </w:r>
                </w:p>
              </w:tc>
            </w:tr>
            <w:tr w:rsidR="00DB5450" w:rsidTr="004E3F34">
              <w:trPr>
                <w:jc w:val="center"/>
              </w:trPr>
              <w:tc>
                <w:tcPr>
                  <w:tcW w:w="2428" w:type="dxa"/>
                  <w:vAlign w:val="center"/>
                </w:tcPr>
                <w:p w:rsidR="00DB5450" w:rsidRDefault="00DB5450" w:rsidP="0018164B">
                  <w:pPr>
                    <w:spacing w:line="240" w:lineRule="auto"/>
                    <w:ind w:firstLineChars="0" w:firstLine="0"/>
                    <w:jc w:val="center"/>
                    <w:rPr>
                      <w:sz w:val="21"/>
                      <w:szCs w:val="21"/>
                    </w:rPr>
                  </w:pPr>
                  <w:r>
                    <w:rPr>
                      <w:rFonts w:hint="eastAsia"/>
                      <w:sz w:val="21"/>
                      <w:szCs w:val="21"/>
                    </w:rPr>
                    <w:t>厂界四周外</w:t>
                  </w:r>
                  <w:r>
                    <w:rPr>
                      <w:rFonts w:hint="eastAsia"/>
                      <w:sz w:val="21"/>
                      <w:szCs w:val="21"/>
                    </w:rPr>
                    <w:t>1m</w:t>
                  </w:r>
                  <w:r>
                    <w:rPr>
                      <w:rFonts w:hint="eastAsia"/>
                      <w:sz w:val="21"/>
                      <w:szCs w:val="21"/>
                    </w:rPr>
                    <w:t>各一点</w:t>
                  </w:r>
                </w:p>
              </w:tc>
              <w:tc>
                <w:tcPr>
                  <w:tcW w:w="1694" w:type="dxa"/>
                  <w:vAlign w:val="center"/>
                </w:tcPr>
                <w:p w:rsidR="00DB5450" w:rsidRDefault="00DB5450" w:rsidP="0018164B">
                  <w:pPr>
                    <w:spacing w:line="240" w:lineRule="auto"/>
                    <w:ind w:firstLineChars="0" w:firstLine="0"/>
                    <w:jc w:val="center"/>
                    <w:rPr>
                      <w:sz w:val="21"/>
                      <w:szCs w:val="21"/>
                    </w:rPr>
                  </w:pPr>
                  <w:r>
                    <w:rPr>
                      <w:rFonts w:hint="eastAsia"/>
                      <w:sz w:val="21"/>
                      <w:szCs w:val="21"/>
                    </w:rPr>
                    <w:t>1</w:t>
                  </w:r>
                  <w:r>
                    <w:rPr>
                      <w:rFonts w:hint="eastAsia"/>
                      <w:sz w:val="21"/>
                      <w:szCs w:val="21"/>
                    </w:rPr>
                    <w:t>次</w:t>
                  </w:r>
                  <w:r>
                    <w:rPr>
                      <w:rFonts w:hint="eastAsia"/>
                      <w:sz w:val="21"/>
                      <w:szCs w:val="21"/>
                    </w:rPr>
                    <w:t>/</w:t>
                  </w:r>
                  <w:r>
                    <w:rPr>
                      <w:rFonts w:hint="eastAsia"/>
                      <w:sz w:val="21"/>
                      <w:szCs w:val="21"/>
                    </w:rPr>
                    <w:t>季度</w:t>
                  </w:r>
                </w:p>
              </w:tc>
              <w:tc>
                <w:tcPr>
                  <w:tcW w:w="3873" w:type="dxa"/>
                  <w:vAlign w:val="center"/>
                </w:tcPr>
                <w:p w:rsidR="00DB5450" w:rsidRDefault="00DB5450" w:rsidP="0018164B">
                  <w:pPr>
                    <w:spacing w:line="240" w:lineRule="auto"/>
                    <w:ind w:firstLineChars="0" w:firstLine="0"/>
                    <w:jc w:val="center"/>
                    <w:rPr>
                      <w:sz w:val="21"/>
                      <w:szCs w:val="21"/>
                    </w:rPr>
                  </w:pPr>
                  <w:r>
                    <w:rPr>
                      <w:sz w:val="21"/>
                      <w:szCs w:val="21"/>
                    </w:rPr>
                    <w:t>《工业企业厂界环境噪声排放标准》（</w:t>
                  </w:r>
                  <w:r>
                    <w:rPr>
                      <w:sz w:val="21"/>
                      <w:szCs w:val="21"/>
                    </w:rPr>
                    <w:t>GB12348-2008</w:t>
                  </w:r>
                  <w:r>
                    <w:rPr>
                      <w:sz w:val="21"/>
                      <w:szCs w:val="21"/>
                    </w:rPr>
                    <w:t>）</w:t>
                  </w:r>
                  <w:r>
                    <w:rPr>
                      <w:rFonts w:hint="eastAsia"/>
                      <w:sz w:val="21"/>
                      <w:szCs w:val="21"/>
                    </w:rPr>
                    <w:t>3</w:t>
                  </w:r>
                  <w:r>
                    <w:rPr>
                      <w:sz w:val="21"/>
                      <w:szCs w:val="21"/>
                    </w:rPr>
                    <w:t>类、</w:t>
                  </w:r>
                  <w:r>
                    <w:rPr>
                      <w:sz w:val="21"/>
                      <w:szCs w:val="21"/>
                    </w:rPr>
                    <w:t>4</w:t>
                  </w:r>
                  <w:r>
                    <w:rPr>
                      <w:rFonts w:hint="eastAsia"/>
                      <w:sz w:val="21"/>
                      <w:szCs w:val="21"/>
                    </w:rPr>
                    <w:t>类（西厂界）</w:t>
                  </w:r>
                </w:p>
              </w:tc>
            </w:tr>
          </w:tbl>
          <w:p w:rsidR="0057439C" w:rsidRPr="00FB4B5D" w:rsidRDefault="00FB4B5D" w:rsidP="00FB4B5D">
            <w:pPr>
              <w:ind w:firstLineChars="0" w:firstLine="0"/>
              <w:rPr>
                <w:b/>
                <w:bCs/>
                <w:sz w:val="21"/>
                <w:szCs w:val="21"/>
              </w:rPr>
            </w:pPr>
            <w:r>
              <w:rPr>
                <w:rFonts w:hint="eastAsia"/>
                <w:b/>
                <w:bCs/>
                <w:sz w:val="21"/>
                <w:szCs w:val="21"/>
              </w:rPr>
              <w:t>七</w:t>
            </w:r>
            <w:r w:rsidR="00DA4637" w:rsidRPr="00FB4B5D">
              <w:rPr>
                <w:rFonts w:hint="eastAsia"/>
                <w:b/>
                <w:bCs/>
                <w:sz w:val="21"/>
                <w:szCs w:val="21"/>
              </w:rPr>
              <w:t>、环境风险</w:t>
            </w:r>
          </w:p>
          <w:p w:rsidR="0057439C" w:rsidRPr="0067761C" w:rsidRDefault="00895385" w:rsidP="00843563">
            <w:pPr>
              <w:autoSpaceDE w:val="0"/>
              <w:autoSpaceDN w:val="0"/>
              <w:adjustRightInd w:val="0"/>
              <w:snapToGrid w:val="0"/>
              <w:ind w:firstLine="420"/>
              <w:rPr>
                <w:bCs/>
                <w:sz w:val="21"/>
                <w:szCs w:val="21"/>
              </w:rPr>
            </w:pPr>
            <w:r>
              <w:rPr>
                <w:rFonts w:hint="eastAsia"/>
                <w:bCs/>
                <w:sz w:val="21"/>
                <w:szCs w:val="21"/>
              </w:rPr>
              <w:t>1</w:t>
            </w:r>
            <w:r>
              <w:rPr>
                <w:rFonts w:hint="eastAsia"/>
                <w:bCs/>
                <w:sz w:val="21"/>
                <w:szCs w:val="21"/>
              </w:rPr>
              <w:t>、</w:t>
            </w:r>
            <w:r w:rsidR="00DA4637" w:rsidRPr="0067761C">
              <w:rPr>
                <w:rFonts w:hint="eastAsia"/>
                <w:bCs/>
                <w:sz w:val="21"/>
                <w:szCs w:val="21"/>
              </w:rPr>
              <w:t>环境风险识别</w:t>
            </w:r>
          </w:p>
          <w:p w:rsidR="0057439C" w:rsidRPr="001C4D76" w:rsidRDefault="00DA4637" w:rsidP="00843563">
            <w:pPr>
              <w:autoSpaceDE w:val="0"/>
              <w:autoSpaceDN w:val="0"/>
              <w:adjustRightInd w:val="0"/>
              <w:snapToGrid w:val="0"/>
              <w:ind w:firstLine="420"/>
              <w:rPr>
                <w:bCs/>
                <w:sz w:val="21"/>
                <w:szCs w:val="21"/>
                <w:u w:val="single"/>
              </w:rPr>
            </w:pPr>
            <w:r w:rsidRPr="001C4D76">
              <w:rPr>
                <w:rFonts w:hint="eastAsia"/>
                <w:bCs/>
                <w:sz w:val="21"/>
                <w:szCs w:val="21"/>
                <w:u w:val="single"/>
              </w:rPr>
              <w:t>根据《建设项目环境风险评价技术导则》（</w:t>
            </w:r>
            <w:r w:rsidRPr="001C4D76">
              <w:rPr>
                <w:bCs/>
                <w:sz w:val="21"/>
                <w:szCs w:val="21"/>
                <w:u w:val="single"/>
              </w:rPr>
              <w:t>HJ169-2018</w:t>
            </w:r>
            <w:r w:rsidRPr="001C4D76">
              <w:rPr>
                <w:rFonts w:hint="eastAsia"/>
                <w:bCs/>
                <w:sz w:val="21"/>
                <w:szCs w:val="21"/>
                <w:u w:val="single"/>
              </w:rPr>
              <w:t>），将本项目使用的原辅料、中间产品及产品与导则附录</w:t>
            </w:r>
            <w:r w:rsidRPr="001C4D76">
              <w:rPr>
                <w:rFonts w:hint="eastAsia"/>
                <w:bCs/>
                <w:sz w:val="21"/>
                <w:szCs w:val="21"/>
                <w:u w:val="single"/>
              </w:rPr>
              <w:t>B</w:t>
            </w:r>
            <w:r w:rsidRPr="001C4D76">
              <w:rPr>
                <w:rFonts w:hint="eastAsia"/>
                <w:bCs/>
                <w:sz w:val="21"/>
                <w:szCs w:val="21"/>
                <w:u w:val="single"/>
              </w:rPr>
              <w:t>进行核对，本项目生产过程中使用水性漆进行喷涂作业，不涉及稀释剂等易燃物质。项目工件清洗所用的</w:t>
            </w:r>
            <w:r w:rsidR="009564E8" w:rsidRPr="001C4D76">
              <w:rPr>
                <w:rFonts w:hint="eastAsia"/>
                <w:bCs/>
                <w:sz w:val="21"/>
                <w:szCs w:val="21"/>
                <w:u w:val="single"/>
              </w:rPr>
              <w:t>水基</w:t>
            </w:r>
            <w:r w:rsidRPr="001C4D76">
              <w:rPr>
                <w:rFonts w:hint="eastAsia"/>
                <w:bCs/>
                <w:sz w:val="21"/>
                <w:szCs w:val="21"/>
                <w:u w:val="single"/>
              </w:rPr>
              <w:t>脱脂剂主要含</w:t>
            </w:r>
            <w:r w:rsidR="009564E8" w:rsidRPr="001C4D76">
              <w:rPr>
                <w:rFonts w:hint="eastAsia"/>
                <w:bCs/>
                <w:sz w:val="21"/>
                <w:szCs w:val="21"/>
                <w:u w:val="single"/>
              </w:rPr>
              <w:t>表面活性剂</w:t>
            </w:r>
            <w:r w:rsidRPr="001C4D76">
              <w:rPr>
                <w:rFonts w:hint="eastAsia"/>
                <w:bCs/>
                <w:sz w:val="21"/>
                <w:szCs w:val="21"/>
                <w:u w:val="single"/>
              </w:rPr>
              <w:t>，不属于</w:t>
            </w:r>
            <w:r w:rsidR="002E6E70" w:rsidRPr="001C4D76">
              <w:rPr>
                <w:rFonts w:hint="eastAsia"/>
                <w:bCs/>
                <w:sz w:val="21"/>
                <w:szCs w:val="21"/>
                <w:u w:val="single"/>
              </w:rPr>
              <w:t>危险物质</w:t>
            </w:r>
            <w:r w:rsidR="00E93B92" w:rsidRPr="001C4D76">
              <w:rPr>
                <w:rFonts w:hint="eastAsia"/>
                <w:bCs/>
                <w:sz w:val="21"/>
                <w:szCs w:val="21"/>
                <w:u w:val="single"/>
              </w:rPr>
              <w:t>。</w:t>
            </w:r>
          </w:p>
          <w:p w:rsidR="003539B5" w:rsidRPr="001C4D76" w:rsidRDefault="00DA4637" w:rsidP="00843563">
            <w:pPr>
              <w:autoSpaceDE w:val="0"/>
              <w:autoSpaceDN w:val="0"/>
              <w:adjustRightInd w:val="0"/>
              <w:snapToGrid w:val="0"/>
              <w:ind w:firstLine="420"/>
              <w:rPr>
                <w:bCs/>
                <w:sz w:val="21"/>
                <w:szCs w:val="21"/>
                <w:u w:val="single"/>
              </w:rPr>
            </w:pPr>
            <w:r w:rsidRPr="001C4D76">
              <w:rPr>
                <w:rFonts w:hint="eastAsia"/>
                <w:bCs/>
                <w:sz w:val="21"/>
                <w:szCs w:val="21"/>
                <w:u w:val="single"/>
              </w:rPr>
              <w:t>项目机械设备润滑和保养使用机油、润滑油，液压设备使用液压油</w:t>
            </w:r>
            <w:r w:rsidR="008624FF" w:rsidRPr="001C4D76">
              <w:rPr>
                <w:rFonts w:hint="eastAsia"/>
                <w:bCs/>
                <w:sz w:val="21"/>
                <w:szCs w:val="21"/>
                <w:u w:val="single"/>
              </w:rPr>
              <w:t>及柴油</w:t>
            </w:r>
            <w:r w:rsidRPr="001C4D76">
              <w:rPr>
                <w:rFonts w:hint="eastAsia"/>
                <w:bCs/>
                <w:sz w:val="21"/>
                <w:szCs w:val="21"/>
                <w:u w:val="single"/>
              </w:rPr>
              <w:t>等矿物油类物质，属于环境风险物质，厂区最大存在量为</w:t>
            </w:r>
            <w:r w:rsidRPr="001C4D76">
              <w:rPr>
                <w:rFonts w:hint="eastAsia"/>
                <w:bCs/>
                <w:sz w:val="21"/>
                <w:szCs w:val="21"/>
                <w:u w:val="single"/>
              </w:rPr>
              <w:t>10t</w:t>
            </w:r>
            <w:r w:rsidRPr="001C4D76">
              <w:rPr>
                <w:rFonts w:hint="eastAsia"/>
                <w:bCs/>
                <w:sz w:val="21"/>
                <w:szCs w:val="21"/>
                <w:u w:val="single"/>
              </w:rPr>
              <w:t>。</w:t>
            </w:r>
          </w:p>
          <w:p w:rsidR="003539B5" w:rsidRDefault="00DA4637" w:rsidP="00843563">
            <w:pPr>
              <w:autoSpaceDE w:val="0"/>
              <w:autoSpaceDN w:val="0"/>
              <w:adjustRightInd w:val="0"/>
              <w:snapToGrid w:val="0"/>
              <w:ind w:firstLine="420"/>
              <w:rPr>
                <w:bCs/>
                <w:sz w:val="21"/>
                <w:szCs w:val="21"/>
                <w:u w:val="single"/>
              </w:rPr>
            </w:pPr>
            <w:r w:rsidRPr="001C4D76">
              <w:rPr>
                <w:rFonts w:hint="eastAsia"/>
                <w:bCs/>
                <w:sz w:val="21"/>
                <w:szCs w:val="21"/>
                <w:u w:val="single"/>
              </w:rPr>
              <w:t>危险暂存间的废矿物油类物质，属于环境风险</w:t>
            </w:r>
            <w:r w:rsidR="00161B69">
              <w:rPr>
                <w:rFonts w:hint="eastAsia"/>
                <w:bCs/>
                <w:sz w:val="21"/>
                <w:szCs w:val="21"/>
                <w:u w:val="single"/>
              </w:rPr>
              <w:t>油类</w:t>
            </w:r>
            <w:r w:rsidRPr="001C4D76">
              <w:rPr>
                <w:rFonts w:hint="eastAsia"/>
                <w:bCs/>
                <w:sz w:val="21"/>
                <w:szCs w:val="21"/>
                <w:u w:val="single"/>
              </w:rPr>
              <w:t>物质，厂区最大存在量为</w:t>
            </w:r>
            <w:r w:rsidR="008624FF" w:rsidRPr="001C4D76">
              <w:rPr>
                <w:rFonts w:hint="eastAsia"/>
                <w:bCs/>
                <w:sz w:val="21"/>
                <w:szCs w:val="21"/>
                <w:u w:val="single"/>
              </w:rPr>
              <w:t>10</w:t>
            </w:r>
            <w:r w:rsidRPr="001C4D76">
              <w:rPr>
                <w:rFonts w:hint="eastAsia"/>
                <w:bCs/>
                <w:sz w:val="21"/>
                <w:szCs w:val="21"/>
                <w:u w:val="single"/>
              </w:rPr>
              <w:t>t</w:t>
            </w:r>
            <w:r w:rsidRPr="001C4D76">
              <w:rPr>
                <w:rFonts w:hint="eastAsia"/>
                <w:bCs/>
                <w:sz w:val="21"/>
                <w:szCs w:val="21"/>
                <w:u w:val="single"/>
              </w:rPr>
              <w:t>。</w:t>
            </w:r>
          </w:p>
          <w:p w:rsidR="00B75905" w:rsidRDefault="00B75905" w:rsidP="00B75905">
            <w:pPr>
              <w:autoSpaceDE w:val="0"/>
              <w:autoSpaceDN w:val="0"/>
              <w:adjustRightInd w:val="0"/>
              <w:snapToGrid w:val="0"/>
              <w:ind w:firstLine="420"/>
              <w:rPr>
                <w:bCs/>
                <w:sz w:val="21"/>
                <w:szCs w:val="21"/>
                <w:u w:val="single"/>
              </w:rPr>
            </w:pPr>
            <w:r w:rsidRPr="00B75905">
              <w:rPr>
                <w:rFonts w:hint="eastAsia"/>
                <w:bCs/>
                <w:sz w:val="21"/>
                <w:szCs w:val="21"/>
                <w:u w:val="single"/>
              </w:rPr>
              <w:t>电泳槽液属于危害水环境物质（急性毒性类别</w:t>
            </w:r>
            <w:r w:rsidRPr="00B75905">
              <w:rPr>
                <w:rFonts w:hint="eastAsia"/>
                <w:bCs/>
                <w:sz w:val="21"/>
                <w:szCs w:val="21"/>
                <w:u w:val="single"/>
              </w:rPr>
              <w:t>1</w:t>
            </w:r>
            <w:r w:rsidRPr="00B75905">
              <w:rPr>
                <w:rFonts w:hint="eastAsia"/>
                <w:bCs/>
                <w:sz w:val="21"/>
                <w:szCs w:val="21"/>
                <w:u w:val="single"/>
              </w:rPr>
              <w:t>），厂区最大存在量约</w:t>
            </w:r>
            <w:r w:rsidRPr="00B75905">
              <w:rPr>
                <w:rFonts w:hint="eastAsia"/>
                <w:bCs/>
                <w:sz w:val="21"/>
                <w:szCs w:val="21"/>
                <w:u w:val="single"/>
              </w:rPr>
              <w:t>32t</w:t>
            </w:r>
            <w:r w:rsidRPr="00B75905">
              <w:rPr>
                <w:rFonts w:hint="eastAsia"/>
                <w:bCs/>
                <w:sz w:val="21"/>
                <w:szCs w:val="21"/>
                <w:u w:val="single"/>
              </w:rPr>
              <w:t>。</w:t>
            </w:r>
          </w:p>
          <w:p w:rsidR="00701D3F" w:rsidRPr="00701D3F" w:rsidRDefault="00701D3F" w:rsidP="00701D3F">
            <w:pPr>
              <w:autoSpaceDE w:val="0"/>
              <w:autoSpaceDN w:val="0"/>
              <w:adjustRightInd w:val="0"/>
              <w:snapToGrid w:val="0"/>
              <w:ind w:firstLine="420"/>
              <w:rPr>
                <w:bCs/>
                <w:sz w:val="21"/>
                <w:szCs w:val="21"/>
                <w:u w:val="single"/>
              </w:rPr>
            </w:pPr>
            <w:r w:rsidRPr="00701D3F">
              <w:rPr>
                <w:bCs/>
                <w:sz w:val="21"/>
                <w:szCs w:val="21"/>
                <w:u w:val="single"/>
              </w:rPr>
              <w:t>水性漆</w:t>
            </w:r>
            <w:r w:rsidRPr="00B75905">
              <w:rPr>
                <w:rFonts w:hint="eastAsia"/>
                <w:bCs/>
                <w:sz w:val="21"/>
                <w:szCs w:val="21"/>
                <w:u w:val="single"/>
              </w:rPr>
              <w:t>属于危害水环境物质（急性毒性类别</w:t>
            </w:r>
            <w:r w:rsidRPr="00B75905">
              <w:rPr>
                <w:rFonts w:hint="eastAsia"/>
                <w:bCs/>
                <w:sz w:val="21"/>
                <w:szCs w:val="21"/>
                <w:u w:val="single"/>
              </w:rPr>
              <w:t>1</w:t>
            </w:r>
            <w:r w:rsidRPr="00B75905">
              <w:rPr>
                <w:rFonts w:hint="eastAsia"/>
                <w:bCs/>
                <w:sz w:val="21"/>
                <w:szCs w:val="21"/>
                <w:u w:val="single"/>
              </w:rPr>
              <w:t>），厂区最大存在量约</w:t>
            </w:r>
            <w:r>
              <w:rPr>
                <w:rFonts w:hint="eastAsia"/>
                <w:bCs/>
                <w:sz w:val="21"/>
                <w:szCs w:val="21"/>
                <w:u w:val="single"/>
              </w:rPr>
              <w:t>12</w:t>
            </w:r>
            <w:r w:rsidRPr="00B75905">
              <w:rPr>
                <w:rFonts w:hint="eastAsia"/>
                <w:bCs/>
                <w:sz w:val="21"/>
                <w:szCs w:val="21"/>
                <w:u w:val="single"/>
              </w:rPr>
              <w:t>t</w:t>
            </w:r>
            <w:r w:rsidRPr="00B75905">
              <w:rPr>
                <w:rFonts w:hint="eastAsia"/>
                <w:bCs/>
                <w:sz w:val="21"/>
                <w:szCs w:val="21"/>
                <w:u w:val="single"/>
              </w:rPr>
              <w:t>。</w:t>
            </w:r>
          </w:p>
          <w:p w:rsidR="00701D3F" w:rsidRPr="00701D3F" w:rsidRDefault="00701D3F" w:rsidP="00701D3F">
            <w:pPr>
              <w:autoSpaceDE w:val="0"/>
              <w:autoSpaceDN w:val="0"/>
              <w:adjustRightInd w:val="0"/>
              <w:snapToGrid w:val="0"/>
              <w:ind w:firstLine="420"/>
              <w:rPr>
                <w:bCs/>
                <w:sz w:val="21"/>
                <w:szCs w:val="21"/>
                <w:u w:val="single"/>
              </w:rPr>
            </w:pPr>
            <w:r w:rsidRPr="00701D3F">
              <w:rPr>
                <w:bCs/>
                <w:sz w:val="21"/>
                <w:szCs w:val="21"/>
                <w:u w:val="single"/>
              </w:rPr>
              <w:t>防锈剂</w:t>
            </w:r>
            <w:r w:rsidRPr="00B75905">
              <w:rPr>
                <w:rFonts w:hint="eastAsia"/>
                <w:bCs/>
                <w:sz w:val="21"/>
                <w:szCs w:val="21"/>
                <w:u w:val="single"/>
              </w:rPr>
              <w:t>属于危害水环境物质（急性毒性类别</w:t>
            </w:r>
            <w:r w:rsidRPr="00B75905">
              <w:rPr>
                <w:rFonts w:hint="eastAsia"/>
                <w:bCs/>
                <w:sz w:val="21"/>
                <w:szCs w:val="21"/>
                <w:u w:val="single"/>
              </w:rPr>
              <w:t>1</w:t>
            </w:r>
            <w:r w:rsidRPr="00B75905">
              <w:rPr>
                <w:rFonts w:hint="eastAsia"/>
                <w:bCs/>
                <w:sz w:val="21"/>
                <w:szCs w:val="21"/>
                <w:u w:val="single"/>
              </w:rPr>
              <w:t>），厂区最大存在量约</w:t>
            </w:r>
            <w:r>
              <w:rPr>
                <w:rFonts w:hint="eastAsia"/>
                <w:bCs/>
                <w:sz w:val="21"/>
                <w:szCs w:val="21"/>
                <w:u w:val="single"/>
              </w:rPr>
              <w:t>1</w:t>
            </w:r>
            <w:r w:rsidRPr="00B75905">
              <w:rPr>
                <w:rFonts w:hint="eastAsia"/>
                <w:bCs/>
                <w:sz w:val="21"/>
                <w:szCs w:val="21"/>
                <w:u w:val="single"/>
              </w:rPr>
              <w:t>t</w:t>
            </w:r>
            <w:r w:rsidRPr="00B75905">
              <w:rPr>
                <w:rFonts w:hint="eastAsia"/>
                <w:bCs/>
                <w:sz w:val="21"/>
                <w:szCs w:val="21"/>
                <w:u w:val="single"/>
              </w:rPr>
              <w:t>。</w:t>
            </w:r>
          </w:p>
          <w:p w:rsidR="003539B5" w:rsidRPr="001C4D76" w:rsidRDefault="00DA4637" w:rsidP="00843563">
            <w:pPr>
              <w:autoSpaceDE w:val="0"/>
              <w:autoSpaceDN w:val="0"/>
              <w:adjustRightInd w:val="0"/>
              <w:snapToGrid w:val="0"/>
              <w:ind w:firstLine="420"/>
              <w:rPr>
                <w:bCs/>
                <w:sz w:val="21"/>
                <w:szCs w:val="21"/>
                <w:u w:val="single"/>
              </w:rPr>
            </w:pPr>
            <w:r w:rsidRPr="001C4D76">
              <w:rPr>
                <w:rFonts w:hint="eastAsia"/>
                <w:bCs/>
                <w:sz w:val="21"/>
                <w:szCs w:val="21"/>
                <w:u w:val="single"/>
              </w:rPr>
              <w:t>烘干房</w:t>
            </w:r>
            <w:r w:rsidR="00C347C8" w:rsidRPr="001C4D76">
              <w:rPr>
                <w:rFonts w:hint="eastAsia"/>
                <w:bCs/>
                <w:sz w:val="21"/>
                <w:szCs w:val="21"/>
                <w:u w:val="single"/>
              </w:rPr>
              <w:t>燃烧机</w:t>
            </w:r>
            <w:r w:rsidRPr="001C4D76">
              <w:rPr>
                <w:rFonts w:hint="eastAsia"/>
                <w:bCs/>
                <w:sz w:val="21"/>
                <w:szCs w:val="21"/>
                <w:u w:val="single"/>
              </w:rPr>
              <w:t>使用管道天然气为燃料进行供热，属于环境风险物质，天然气的年用量为</w:t>
            </w:r>
            <w:r w:rsidR="00C347C8" w:rsidRPr="001C4D76">
              <w:rPr>
                <w:rFonts w:hint="eastAsia"/>
                <w:bCs/>
                <w:sz w:val="21"/>
                <w:szCs w:val="21"/>
                <w:u w:val="single"/>
              </w:rPr>
              <w:t>33.5</w:t>
            </w:r>
            <w:r w:rsidRPr="001C4D76">
              <w:rPr>
                <w:rFonts w:hint="eastAsia"/>
                <w:bCs/>
                <w:sz w:val="21"/>
                <w:szCs w:val="21"/>
                <w:u w:val="single"/>
              </w:rPr>
              <w:t>万</w:t>
            </w:r>
            <w:r w:rsidRPr="001C4D76">
              <w:rPr>
                <w:rFonts w:hint="eastAsia"/>
                <w:bCs/>
                <w:sz w:val="21"/>
                <w:szCs w:val="21"/>
                <w:u w:val="single"/>
              </w:rPr>
              <w:t>m</w:t>
            </w:r>
            <w:r w:rsidRPr="001C4D76">
              <w:rPr>
                <w:rFonts w:hint="eastAsia"/>
                <w:bCs/>
                <w:sz w:val="21"/>
                <w:szCs w:val="21"/>
                <w:u w:val="single"/>
                <w:vertAlign w:val="superscript"/>
              </w:rPr>
              <w:t>3</w:t>
            </w:r>
            <w:r w:rsidRPr="001C4D76">
              <w:rPr>
                <w:rFonts w:hint="eastAsia"/>
                <w:bCs/>
                <w:sz w:val="21"/>
                <w:szCs w:val="21"/>
                <w:u w:val="single"/>
              </w:rPr>
              <w:t>，厂区最大存在量按</w:t>
            </w:r>
            <w:r w:rsidR="005A296F">
              <w:rPr>
                <w:rFonts w:hint="eastAsia"/>
                <w:bCs/>
                <w:sz w:val="21"/>
                <w:szCs w:val="21"/>
                <w:u w:val="single"/>
              </w:rPr>
              <w:t>燃气管道在线</w:t>
            </w:r>
            <w:r w:rsidRPr="001C4D76">
              <w:rPr>
                <w:rFonts w:hint="eastAsia"/>
                <w:bCs/>
                <w:sz w:val="21"/>
                <w:szCs w:val="21"/>
                <w:u w:val="single"/>
              </w:rPr>
              <w:t>量计算，</w:t>
            </w:r>
            <w:r w:rsidR="005600F8">
              <w:rPr>
                <w:rFonts w:hint="eastAsia"/>
                <w:bCs/>
                <w:sz w:val="21"/>
                <w:szCs w:val="21"/>
                <w:u w:val="single"/>
              </w:rPr>
              <w:t>厂区内燃气管道容积约</w:t>
            </w:r>
            <w:r w:rsidR="005600F8">
              <w:rPr>
                <w:rFonts w:hint="eastAsia"/>
                <w:bCs/>
                <w:sz w:val="21"/>
                <w:szCs w:val="21"/>
                <w:u w:val="single"/>
              </w:rPr>
              <w:t>12m</w:t>
            </w:r>
            <w:r w:rsidR="005600F8" w:rsidRPr="005600F8">
              <w:rPr>
                <w:rFonts w:hint="eastAsia"/>
                <w:bCs/>
                <w:sz w:val="21"/>
                <w:szCs w:val="21"/>
                <w:u w:val="single"/>
                <w:vertAlign w:val="superscript"/>
              </w:rPr>
              <w:t>3</w:t>
            </w:r>
            <w:r w:rsidRPr="001C4D76">
              <w:rPr>
                <w:rFonts w:hint="eastAsia"/>
                <w:bCs/>
                <w:sz w:val="21"/>
                <w:szCs w:val="21"/>
                <w:u w:val="single"/>
              </w:rPr>
              <w:t>，天然气的密度为一般为</w:t>
            </w:r>
            <w:r w:rsidRPr="001C4D76">
              <w:rPr>
                <w:rFonts w:hint="eastAsia"/>
                <w:bCs/>
                <w:sz w:val="21"/>
                <w:szCs w:val="21"/>
                <w:u w:val="single"/>
              </w:rPr>
              <w:t>0.75kg/m</w:t>
            </w:r>
            <w:r w:rsidRPr="001C4D76">
              <w:rPr>
                <w:rFonts w:hint="eastAsia"/>
                <w:bCs/>
                <w:sz w:val="21"/>
                <w:szCs w:val="21"/>
                <w:u w:val="single"/>
                <w:vertAlign w:val="superscript"/>
              </w:rPr>
              <w:t>3</w:t>
            </w:r>
            <w:r w:rsidRPr="001C4D76">
              <w:rPr>
                <w:rFonts w:hint="eastAsia"/>
                <w:bCs/>
                <w:sz w:val="21"/>
                <w:szCs w:val="21"/>
                <w:u w:val="single"/>
              </w:rPr>
              <w:t>，则天然气厂区最大存在量</w:t>
            </w:r>
            <w:r w:rsidR="001E5DE5">
              <w:rPr>
                <w:rFonts w:hint="eastAsia"/>
                <w:bCs/>
                <w:sz w:val="21"/>
                <w:szCs w:val="21"/>
                <w:u w:val="single"/>
              </w:rPr>
              <w:t>（在线量）</w:t>
            </w:r>
            <w:r w:rsidRPr="001C4D76">
              <w:rPr>
                <w:rFonts w:hint="eastAsia"/>
                <w:bCs/>
                <w:sz w:val="21"/>
                <w:szCs w:val="21"/>
                <w:u w:val="single"/>
              </w:rPr>
              <w:t>为</w:t>
            </w:r>
            <w:r w:rsidR="005600F8">
              <w:rPr>
                <w:rFonts w:hint="eastAsia"/>
                <w:bCs/>
                <w:sz w:val="21"/>
                <w:szCs w:val="21"/>
                <w:u w:val="single"/>
              </w:rPr>
              <w:t>0.01</w:t>
            </w:r>
            <w:r w:rsidRPr="001C4D76">
              <w:rPr>
                <w:rFonts w:hint="eastAsia"/>
                <w:bCs/>
                <w:sz w:val="21"/>
                <w:szCs w:val="21"/>
                <w:u w:val="single"/>
              </w:rPr>
              <w:t>t</w:t>
            </w:r>
            <w:r w:rsidRPr="001C4D76">
              <w:rPr>
                <w:rFonts w:hint="eastAsia"/>
                <w:bCs/>
                <w:sz w:val="21"/>
                <w:szCs w:val="21"/>
                <w:u w:val="single"/>
              </w:rPr>
              <w:t>。</w:t>
            </w:r>
          </w:p>
          <w:p w:rsidR="0057439C" w:rsidRPr="001C4D76" w:rsidRDefault="00DA4637" w:rsidP="00843563">
            <w:pPr>
              <w:autoSpaceDE w:val="0"/>
              <w:autoSpaceDN w:val="0"/>
              <w:adjustRightInd w:val="0"/>
              <w:snapToGrid w:val="0"/>
              <w:ind w:firstLine="420"/>
              <w:rPr>
                <w:bCs/>
                <w:sz w:val="21"/>
                <w:szCs w:val="21"/>
                <w:u w:val="single"/>
              </w:rPr>
            </w:pPr>
            <w:r w:rsidRPr="001C4D76">
              <w:rPr>
                <w:rFonts w:hint="eastAsia"/>
                <w:bCs/>
                <w:sz w:val="21"/>
                <w:szCs w:val="21"/>
                <w:u w:val="single"/>
              </w:rPr>
              <w:t>危险物质数量与临界量比值见下表。</w:t>
            </w:r>
          </w:p>
          <w:p w:rsidR="0057439C" w:rsidRPr="001C4D76" w:rsidRDefault="00DA4637" w:rsidP="00297430">
            <w:pPr>
              <w:spacing w:line="240" w:lineRule="auto"/>
              <w:ind w:firstLineChars="0" w:firstLine="0"/>
              <w:jc w:val="center"/>
              <w:rPr>
                <w:b/>
                <w:sz w:val="21"/>
                <w:szCs w:val="21"/>
                <w:u w:val="single"/>
              </w:rPr>
            </w:pPr>
            <w:r w:rsidRPr="001C4D76">
              <w:rPr>
                <w:rFonts w:hint="eastAsia"/>
                <w:b/>
                <w:sz w:val="21"/>
                <w:szCs w:val="21"/>
                <w:u w:val="single"/>
              </w:rPr>
              <w:t>表</w:t>
            </w:r>
            <w:r w:rsidRPr="001C4D76">
              <w:rPr>
                <w:rFonts w:hint="eastAsia"/>
                <w:b/>
                <w:sz w:val="21"/>
                <w:szCs w:val="21"/>
                <w:u w:val="single"/>
              </w:rPr>
              <w:t>4</w:t>
            </w:r>
            <w:r w:rsidRPr="001C4D76">
              <w:rPr>
                <w:b/>
                <w:sz w:val="21"/>
                <w:szCs w:val="21"/>
                <w:u w:val="single"/>
              </w:rPr>
              <w:t>-</w:t>
            </w:r>
            <w:r w:rsidR="008624FF" w:rsidRPr="001C4D76">
              <w:rPr>
                <w:rFonts w:hint="eastAsia"/>
                <w:b/>
                <w:sz w:val="21"/>
                <w:szCs w:val="21"/>
                <w:u w:val="single"/>
              </w:rPr>
              <w:t>3</w:t>
            </w:r>
            <w:r w:rsidR="004E40E1">
              <w:rPr>
                <w:rFonts w:hint="eastAsia"/>
                <w:b/>
                <w:sz w:val="21"/>
                <w:szCs w:val="21"/>
                <w:u w:val="single"/>
              </w:rPr>
              <w:t>4</w:t>
            </w:r>
            <w:r w:rsidR="002B5BBE" w:rsidRPr="001C4D76">
              <w:rPr>
                <w:rFonts w:hint="eastAsia"/>
                <w:b/>
                <w:sz w:val="21"/>
                <w:szCs w:val="21"/>
                <w:u w:val="single"/>
              </w:rPr>
              <w:t xml:space="preserve">  </w:t>
            </w:r>
            <w:r w:rsidRPr="001C4D76">
              <w:rPr>
                <w:rFonts w:hint="eastAsia"/>
                <w:b/>
                <w:sz w:val="21"/>
                <w:szCs w:val="21"/>
                <w:u w:val="single"/>
              </w:rPr>
              <w:t>危险物质数量与临界量比值表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1604"/>
              <w:gridCol w:w="1939"/>
              <w:gridCol w:w="1617"/>
              <w:gridCol w:w="1618"/>
            </w:tblGrid>
            <w:tr w:rsidR="0057439C" w:rsidRPr="0067761C" w:rsidTr="006C1B90">
              <w:trPr>
                <w:jc w:val="center"/>
              </w:trPr>
              <w:tc>
                <w:tcPr>
                  <w:tcW w:w="1239" w:type="dxa"/>
                  <w:vAlign w:val="center"/>
                </w:tcPr>
                <w:p w:rsidR="0057439C" w:rsidRPr="002E24BE" w:rsidRDefault="00DA4637" w:rsidP="00DE4955">
                  <w:pPr>
                    <w:spacing w:line="240" w:lineRule="auto"/>
                    <w:ind w:firstLineChars="0" w:firstLine="0"/>
                    <w:jc w:val="center"/>
                    <w:rPr>
                      <w:rFonts w:eastAsiaTheme="minorEastAsia"/>
                      <w:sz w:val="21"/>
                      <w:szCs w:val="21"/>
                    </w:rPr>
                  </w:pPr>
                  <w:r w:rsidRPr="002E24BE">
                    <w:rPr>
                      <w:rFonts w:eastAsiaTheme="minorEastAsia" w:hint="eastAsia"/>
                      <w:sz w:val="21"/>
                      <w:szCs w:val="21"/>
                    </w:rPr>
                    <w:t>序号</w:t>
                  </w:r>
                </w:p>
              </w:tc>
              <w:tc>
                <w:tcPr>
                  <w:tcW w:w="1604" w:type="dxa"/>
                  <w:vAlign w:val="center"/>
                </w:tcPr>
                <w:p w:rsidR="0057439C" w:rsidRPr="002E24BE" w:rsidRDefault="00DA4637" w:rsidP="00DE4955">
                  <w:pPr>
                    <w:spacing w:line="240" w:lineRule="auto"/>
                    <w:ind w:firstLineChars="0" w:firstLine="0"/>
                    <w:jc w:val="center"/>
                    <w:rPr>
                      <w:rFonts w:eastAsiaTheme="minorEastAsia"/>
                      <w:sz w:val="21"/>
                      <w:szCs w:val="21"/>
                    </w:rPr>
                  </w:pPr>
                  <w:r w:rsidRPr="002E24BE">
                    <w:rPr>
                      <w:rFonts w:eastAsiaTheme="minorEastAsia" w:hint="eastAsia"/>
                      <w:sz w:val="21"/>
                      <w:szCs w:val="21"/>
                    </w:rPr>
                    <w:t>化学名称</w:t>
                  </w:r>
                </w:p>
              </w:tc>
              <w:tc>
                <w:tcPr>
                  <w:tcW w:w="1939" w:type="dxa"/>
                  <w:vAlign w:val="center"/>
                </w:tcPr>
                <w:p w:rsidR="0057439C" w:rsidRPr="002E24BE" w:rsidRDefault="00DA4637" w:rsidP="00DE4955">
                  <w:pPr>
                    <w:spacing w:line="240" w:lineRule="auto"/>
                    <w:ind w:firstLineChars="0" w:firstLine="0"/>
                    <w:jc w:val="center"/>
                    <w:rPr>
                      <w:rFonts w:eastAsiaTheme="minorEastAsia"/>
                      <w:sz w:val="21"/>
                      <w:szCs w:val="21"/>
                    </w:rPr>
                  </w:pPr>
                  <w:r w:rsidRPr="002E24BE">
                    <w:rPr>
                      <w:rFonts w:eastAsiaTheme="minorEastAsia" w:hint="eastAsia"/>
                      <w:sz w:val="21"/>
                      <w:szCs w:val="21"/>
                    </w:rPr>
                    <w:t>最大总贮存</w:t>
                  </w:r>
                  <w:r w:rsidRPr="002E24BE">
                    <w:rPr>
                      <w:rFonts w:eastAsiaTheme="minorEastAsia" w:hint="eastAsia"/>
                      <w:sz w:val="21"/>
                      <w:szCs w:val="21"/>
                    </w:rPr>
                    <w:t>q</w:t>
                  </w:r>
                  <w:r w:rsidRPr="002E24BE">
                    <w:rPr>
                      <w:rFonts w:eastAsiaTheme="minorEastAsia" w:hint="eastAsia"/>
                      <w:sz w:val="21"/>
                      <w:szCs w:val="21"/>
                    </w:rPr>
                    <w:t>（</w:t>
                  </w:r>
                  <w:r w:rsidRPr="002E24BE">
                    <w:rPr>
                      <w:rFonts w:eastAsiaTheme="minorEastAsia" w:hint="eastAsia"/>
                      <w:sz w:val="21"/>
                      <w:szCs w:val="21"/>
                    </w:rPr>
                    <w:t>t</w:t>
                  </w:r>
                  <w:r w:rsidRPr="002E24BE">
                    <w:rPr>
                      <w:rFonts w:eastAsiaTheme="minorEastAsia" w:hint="eastAsia"/>
                      <w:sz w:val="21"/>
                      <w:szCs w:val="21"/>
                    </w:rPr>
                    <w:t>）</w:t>
                  </w:r>
                </w:p>
              </w:tc>
              <w:tc>
                <w:tcPr>
                  <w:tcW w:w="1617" w:type="dxa"/>
                  <w:vAlign w:val="center"/>
                </w:tcPr>
                <w:p w:rsidR="0057439C" w:rsidRPr="002E24BE" w:rsidRDefault="00DA4637" w:rsidP="00DE4955">
                  <w:pPr>
                    <w:spacing w:line="240" w:lineRule="auto"/>
                    <w:ind w:firstLineChars="0" w:firstLine="0"/>
                    <w:jc w:val="center"/>
                    <w:rPr>
                      <w:rFonts w:eastAsiaTheme="minorEastAsia"/>
                      <w:sz w:val="21"/>
                      <w:szCs w:val="21"/>
                    </w:rPr>
                  </w:pPr>
                  <w:r w:rsidRPr="002E24BE">
                    <w:rPr>
                      <w:rFonts w:eastAsiaTheme="minorEastAsia" w:hint="eastAsia"/>
                      <w:sz w:val="21"/>
                      <w:szCs w:val="21"/>
                    </w:rPr>
                    <w:t>临界量</w:t>
                  </w:r>
                  <w:r w:rsidRPr="002E24BE">
                    <w:rPr>
                      <w:rFonts w:eastAsiaTheme="minorEastAsia" w:hint="eastAsia"/>
                      <w:sz w:val="21"/>
                      <w:szCs w:val="21"/>
                    </w:rPr>
                    <w:t>Q</w:t>
                  </w:r>
                  <w:r w:rsidRPr="002E24BE">
                    <w:rPr>
                      <w:rFonts w:eastAsiaTheme="minorEastAsia" w:hint="eastAsia"/>
                      <w:sz w:val="21"/>
                      <w:szCs w:val="21"/>
                    </w:rPr>
                    <w:t>（</w:t>
                  </w:r>
                  <w:r w:rsidRPr="002E24BE">
                    <w:rPr>
                      <w:rFonts w:eastAsiaTheme="minorEastAsia" w:hint="eastAsia"/>
                      <w:sz w:val="21"/>
                      <w:szCs w:val="21"/>
                    </w:rPr>
                    <w:t>t</w:t>
                  </w:r>
                  <w:r w:rsidRPr="002E24BE">
                    <w:rPr>
                      <w:rFonts w:eastAsiaTheme="minorEastAsia" w:hint="eastAsia"/>
                      <w:sz w:val="21"/>
                      <w:szCs w:val="21"/>
                    </w:rPr>
                    <w:t>）</w:t>
                  </w:r>
                </w:p>
              </w:tc>
              <w:tc>
                <w:tcPr>
                  <w:tcW w:w="1618" w:type="dxa"/>
                  <w:vAlign w:val="center"/>
                </w:tcPr>
                <w:p w:rsidR="0057439C" w:rsidRPr="002E24BE" w:rsidRDefault="00DA4637" w:rsidP="00DE4955">
                  <w:pPr>
                    <w:spacing w:line="240" w:lineRule="auto"/>
                    <w:ind w:firstLineChars="0" w:firstLine="0"/>
                    <w:jc w:val="center"/>
                    <w:rPr>
                      <w:rFonts w:eastAsiaTheme="minorEastAsia"/>
                      <w:sz w:val="21"/>
                      <w:szCs w:val="21"/>
                    </w:rPr>
                  </w:pPr>
                  <w:r w:rsidRPr="002E24BE">
                    <w:rPr>
                      <w:rFonts w:eastAsiaTheme="minorEastAsia" w:hint="eastAsia"/>
                      <w:sz w:val="21"/>
                      <w:szCs w:val="21"/>
                    </w:rPr>
                    <w:t>q</w:t>
                  </w:r>
                  <w:r w:rsidRPr="002E24BE">
                    <w:rPr>
                      <w:rFonts w:eastAsiaTheme="minorEastAsia"/>
                      <w:sz w:val="21"/>
                      <w:szCs w:val="21"/>
                    </w:rPr>
                    <w:t>/</w:t>
                  </w:r>
                  <w:r w:rsidRPr="002E24BE">
                    <w:rPr>
                      <w:rFonts w:eastAsiaTheme="minorEastAsia" w:hint="eastAsia"/>
                      <w:sz w:val="21"/>
                      <w:szCs w:val="21"/>
                    </w:rPr>
                    <w:t>Q</w:t>
                  </w:r>
                </w:p>
              </w:tc>
            </w:tr>
            <w:tr w:rsidR="0057439C" w:rsidRPr="0067761C" w:rsidTr="006C1B90">
              <w:trPr>
                <w:jc w:val="center"/>
              </w:trPr>
              <w:tc>
                <w:tcPr>
                  <w:tcW w:w="1239" w:type="dxa"/>
                  <w:vAlign w:val="center"/>
                </w:tcPr>
                <w:p w:rsidR="0057439C" w:rsidRPr="002E24BE" w:rsidRDefault="00DA4637" w:rsidP="00DE4955">
                  <w:pPr>
                    <w:spacing w:line="240" w:lineRule="auto"/>
                    <w:ind w:firstLineChars="0" w:firstLine="0"/>
                    <w:jc w:val="center"/>
                    <w:rPr>
                      <w:rFonts w:eastAsiaTheme="minorEastAsia"/>
                      <w:sz w:val="21"/>
                      <w:szCs w:val="21"/>
                    </w:rPr>
                  </w:pPr>
                  <w:r w:rsidRPr="002E24BE">
                    <w:rPr>
                      <w:rFonts w:eastAsiaTheme="minorEastAsia" w:hint="eastAsia"/>
                      <w:sz w:val="21"/>
                      <w:szCs w:val="21"/>
                    </w:rPr>
                    <w:t>1</w:t>
                  </w:r>
                </w:p>
              </w:tc>
              <w:tc>
                <w:tcPr>
                  <w:tcW w:w="1604" w:type="dxa"/>
                  <w:vAlign w:val="center"/>
                </w:tcPr>
                <w:p w:rsidR="0057439C" w:rsidRPr="002E24BE" w:rsidRDefault="00DA4637" w:rsidP="00DE4955">
                  <w:pPr>
                    <w:spacing w:line="240" w:lineRule="auto"/>
                    <w:ind w:firstLineChars="0" w:firstLine="0"/>
                    <w:jc w:val="center"/>
                    <w:rPr>
                      <w:rFonts w:eastAsiaTheme="minorEastAsia"/>
                      <w:sz w:val="21"/>
                      <w:szCs w:val="21"/>
                    </w:rPr>
                  </w:pPr>
                  <w:r w:rsidRPr="002E24BE">
                    <w:rPr>
                      <w:rFonts w:eastAsiaTheme="minorEastAsia" w:hint="eastAsia"/>
                      <w:sz w:val="21"/>
                      <w:szCs w:val="21"/>
                    </w:rPr>
                    <w:t>矿物油</w:t>
                  </w:r>
                </w:p>
              </w:tc>
              <w:tc>
                <w:tcPr>
                  <w:tcW w:w="1939" w:type="dxa"/>
                  <w:vAlign w:val="center"/>
                </w:tcPr>
                <w:p w:rsidR="0057439C" w:rsidRPr="002E24BE" w:rsidRDefault="00DA4637" w:rsidP="00DE4955">
                  <w:pPr>
                    <w:spacing w:line="240" w:lineRule="auto"/>
                    <w:ind w:firstLineChars="0" w:firstLine="0"/>
                    <w:jc w:val="center"/>
                    <w:rPr>
                      <w:rFonts w:eastAsiaTheme="minorEastAsia"/>
                      <w:sz w:val="21"/>
                      <w:szCs w:val="21"/>
                    </w:rPr>
                  </w:pPr>
                  <w:r w:rsidRPr="002E24BE">
                    <w:rPr>
                      <w:rFonts w:eastAsiaTheme="minorEastAsia" w:hint="eastAsia"/>
                      <w:sz w:val="21"/>
                      <w:szCs w:val="21"/>
                    </w:rPr>
                    <w:t>10</w:t>
                  </w:r>
                </w:p>
              </w:tc>
              <w:tc>
                <w:tcPr>
                  <w:tcW w:w="1617" w:type="dxa"/>
                  <w:vAlign w:val="center"/>
                </w:tcPr>
                <w:p w:rsidR="0057439C" w:rsidRPr="002E24BE" w:rsidRDefault="00DA4637" w:rsidP="00DE4955">
                  <w:pPr>
                    <w:spacing w:line="240" w:lineRule="auto"/>
                    <w:ind w:firstLineChars="0" w:firstLine="0"/>
                    <w:jc w:val="center"/>
                    <w:rPr>
                      <w:rFonts w:eastAsiaTheme="minorEastAsia"/>
                      <w:sz w:val="21"/>
                      <w:szCs w:val="21"/>
                    </w:rPr>
                  </w:pPr>
                  <w:r w:rsidRPr="002E24BE">
                    <w:rPr>
                      <w:rFonts w:eastAsiaTheme="minorEastAsia" w:hint="eastAsia"/>
                      <w:sz w:val="21"/>
                      <w:szCs w:val="21"/>
                    </w:rPr>
                    <w:t>2500</w:t>
                  </w:r>
                </w:p>
              </w:tc>
              <w:tc>
                <w:tcPr>
                  <w:tcW w:w="1618" w:type="dxa"/>
                  <w:vAlign w:val="center"/>
                </w:tcPr>
                <w:p w:rsidR="0057439C" w:rsidRPr="002E24BE" w:rsidRDefault="00DA4637" w:rsidP="00DE4955">
                  <w:pPr>
                    <w:spacing w:line="240" w:lineRule="auto"/>
                    <w:ind w:firstLineChars="0" w:firstLine="0"/>
                    <w:jc w:val="center"/>
                    <w:rPr>
                      <w:rFonts w:eastAsiaTheme="minorEastAsia"/>
                      <w:sz w:val="21"/>
                      <w:szCs w:val="21"/>
                    </w:rPr>
                  </w:pPr>
                  <w:r w:rsidRPr="002E24BE">
                    <w:rPr>
                      <w:rFonts w:eastAsiaTheme="minorEastAsia" w:hint="eastAsia"/>
                      <w:sz w:val="21"/>
                      <w:szCs w:val="21"/>
                    </w:rPr>
                    <w:t>0.004</w:t>
                  </w:r>
                </w:p>
              </w:tc>
            </w:tr>
            <w:tr w:rsidR="0057439C" w:rsidRPr="0067761C" w:rsidTr="006C1B90">
              <w:trPr>
                <w:jc w:val="center"/>
              </w:trPr>
              <w:tc>
                <w:tcPr>
                  <w:tcW w:w="1239" w:type="dxa"/>
                  <w:vAlign w:val="center"/>
                </w:tcPr>
                <w:p w:rsidR="0057439C" w:rsidRPr="002E24BE" w:rsidRDefault="00DA4637" w:rsidP="00DE4955">
                  <w:pPr>
                    <w:spacing w:line="240" w:lineRule="auto"/>
                    <w:ind w:firstLineChars="0" w:firstLine="0"/>
                    <w:jc w:val="center"/>
                    <w:rPr>
                      <w:rFonts w:eastAsiaTheme="minorEastAsia"/>
                      <w:sz w:val="21"/>
                      <w:szCs w:val="21"/>
                    </w:rPr>
                  </w:pPr>
                  <w:r w:rsidRPr="002E24BE">
                    <w:rPr>
                      <w:rFonts w:eastAsiaTheme="minorEastAsia" w:hint="eastAsia"/>
                      <w:sz w:val="21"/>
                      <w:szCs w:val="21"/>
                    </w:rPr>
                    <w:t>2</w:t>
                  </w:r>
                </w:p>
              </w:tc>
              <w:tc>
                <w:tcPr>
                  <w:tcW w:w="1604" w:type="dxa"/>
                  <w:vAlign w:val="center"/>
                </w:tcPr>
                <w:p w:rsidR="0057439C" w:rsidRPr="002E24BE" w:rsidRDefault="00DA4637" w:rsidP="00DE4955">
                  <w:pPr>
                    <w:spacing w:line="240" w:lineRule="auto"/>
                    <w:ind w:firstLineChars="0" w:firstLine="0"/>
                    <w:jc w:val="center"/>
                    <w:rPr>
                      <w:rFonts w:eastAsiaTheme="minorEastAsia"/>
                      <w:sz w:val="21"/>
                      <w:szCs w:val="21"/>
                    </w:rPr>
                  </w:pPr>
                  <w:r w:rsidRPr="002E24BE">
                    <w:rPr>
                      <w:rFonts w:eastAsiaTheme="minorEastAsia" w:hint="eastAsia"/>
                      <w:sz w:val="21"/>
                      <w:szCs w:val="21"/>
                    </w:rPr>
                    <w:t>废矿物油</w:t>
                  </w:r>
                </w:p>
              </w:tc>
              <w:tc>
                <w:tcPr>
                  <w:tcW w:w="1939" w:type="dxa"/>
                  <w:vAlign w:val="center"/>
                </w:tcPr>
                <w:p w:rsidR="0057439C" w:rsidRPr="002E24BE" w:rsidRDefault="008624FF" w:rsidP="00DE4955">
                  <w:pPr>
                    <w:spacing w:line="240" w:lineRule="auto"/>
                    <w:ind w:firstLineChars="0" w:firstLine="0"/>
                    <w:jc w:val="center"/>
                    <w:rPr>
                      <w:rFonts w:eastAsiaTheme="minorEastAsia"/>
                      <w:sz w:val="21"/>
                      <w:szCs w:val="21"/>
                    </w:rPr>
                  </w:pPr>
                  <w:r w:rsidRPr="002E24BE">
                    <w:rPr>
                      <w:rFonts w:eastAsiaTheme="minorEastAsia" w:hint="eastAsia"/>
                      <w:sz w:val="21"/>
                      <w:szCs w:val="21"/>
                    </w:rPr>
                    <w:t>10</w:t>
                  </w:r>
                </w:p>
              </w:tc>
              <w:tc>
                <w:tcPr>
                  <w:tcW w:w="1617" w:type="dxa"/>
                  <w:vAlign w:val="center"/>
                </w:tcPr>
                <w:p w:rsidR="0057439C" w:rsidRPr="002E24BE" w:rsidRDefault="00DA4637" w:rsidP="00DE4955">
                  <w:pPr>
                    <w:spacing w:line="240" w:lineRule="auto"/>
                    <w:ind w:firstLineChars="0" w:firstLine="0"/>
                    <w:jc w:val="center"/>
                    <w:rPr>
                      <w:rFonts w:eastAsiaTheme="minorEastAsia"/>
                      <w:sz w:val="21"/>
                      <w:szCs w:val="21"/>
                    </w:rPr>
                  </w:pPr>
                  <w:r w:rsidRPr="002E24BE">
                    <w:rPr>
                      <w:rFonts w:eastAsiaTheme="minorEastAsia" w:hint="eastAsia"/>
                      <w:sz w:val="21"/>
                      <w:szCs w:val="21"/>
                    </w:rPr>
                    <w:t>2500</w:t>
                  </w:r>
                </w:p>
              </w:tc>
              <w:tc>
                <w:tcPr>
                  <w:tcW w:w="1618" w:type="dxa"/>
                  <w:vAlign w:val="center"/>
                </w:tcPr>
                <w:p w:rsidR="0057439C" w:rsidRPr="002E24BE" w:rsidRDefault="00DA4637" w:rsidP="00DE4955">
                  <w:pPr>
                    <w:spacing w:line="240" w:lineRule="auto"/>
                    <w:ind w:firstLineChars="0" w:firstLine="0"/>
                    <w:jc w:val="center"/>
                    <w:rPr>
                      <w:rFonts w:eastAsiaTheme="minorEastAsia"/>
                      <w:sz w:val="21"/>
                      <w:szCs w:val="21"/>
                    </w:rPr>
                  </w:pPr>
                  <w:r w:rsidRPr="002E24BE">
                    <w:rPr>
                      <w:rFonts w:eastAsiaTheme="minorEastAsia" w:hint="eastAsia"/>
                      <w:sz w:val="21"/>
                      <w:szCs w:val="21"/>
                    </w:rPr>
                    <w:t>0.00</w:t>
                  </w:r>
                  <w:r w:rsidR="008624FF" w:rsidRPr="002E24BE">
                    <w:rPr>
                      <w:rFonts w:eastAsiaTheme="minorEastAsia" w:hint="eastAsia"/>
                      <w:sz w:val="21"/>
                      <w:szCs w:val="21"/>
                    </w:rPr>
                    <w:t>4</w:t>
                  </w:r>
                </w:p>
              </w:tc>
            </w:tr>
            <w:tr w:rsidR="0057439C" w:rsidRPr="0067761C" w:rsidTr="006C1B90">
              <w:trPr>
                <w:jc w:val="center"/>
              </w:trPr>
              <w:tc>
                <w:tcPr>
                  <w:tcW w:w="1239" w:type="dxa"/>
                  <w:vAlign w:val="center"/>
                </w:tcPr>
                <w:p w:rsidR="0057439C" w:rsidRPr="002E24BE" w:rsidRDefault="00DA4637" w:rsidP="00DE4955">
                  <w:pPr>
                    <w:spacing w:line="240" w:lineRule="auto"/>
                    <w:ind w:firstLineChars="0" w:firstLine="0"/>
                    <w:jc w:val="center"/>
                    <w:rPr>
                      <w:rFonts w:eastAsiaTheme="minorEastAsia"/>
                      <w:sz w:val="21"/>
                      <w:szCs w:val="21"/>
                    </w:rPr>
                  </w:pPr>
                  <w:r w:rsidRPr="002E24BE">
                    <w:rPr>
                      <w:rFonts w:eastAsiaTheme="minorEastAsia" w:hint="eastAsia"/>
                      <w:sz w:val="21"/>
                      <w:szCs w:val="21"/>
                    </w:rPr>
                    <w:t>3</w:t>
                  </w:r>
                </w:p>
              </w:tc>
              <w:tc>
                <w:tcPr>
                  <w:tcW w:w="1604" w:type="dxa"/>
                  <w:vAlign w:val="center"/>
                </w:tcPr>
                <w:p w:rsidR="0057439C" w:rsidRPr="002E24BE" w:rsidRDefault="00DA4637" w:rsidP="00DE4955">
                  <w:pPr>
                    <w:spacing w:line="240" w:lineRule="auto"/>
                    <w:ind w:firstLineChars="0" w:firstLine="0"/>
                    <w:jc w:val="center"/>
                    <w:rPr>
                      <w:rFonts w:eastAsiaTheme="minorEastAsia"/>
                      <w:sz w:val="21"/>
                      <w:szCs w:val="21"/>
                    </w:rPr>
                  </w:pPr>
                  <w:r w:rsidRPr="002E24BE">
                    <w:rPr>
                      <w:rFonts w:eastAsiaTheme="minorEastAsia" w:hint="eastAsia"/>
                      <w:sz w:val="21"/>
                      <w:szCs w:val="21"/>
                    </w:rPr>
                    <w:t>天然气</w:t>
                  </w:r>
                </w:p>
              </w:tc>
              <w:tc>
                <w:tcPr>
                  <w:tcW w:w="1939" w:type="dxa"/>
                  <w:vAlign w:val="center"/>
                </w:tcPr>
                <w:p w:rsidR="0057439C" w:rsidRPr="002E24BE" w:rsidRDefault="005600F8" w:rsidP="00DE4955">
                  <w:pPr>
                    <w:spacing w:line="240" w:lineRule="auto"/>
                    <w:ind w:firstLineChars="0" w:firstLine="0"/>
                    <w:jc w:val="center"/>
                    <w:rPr>
                      <w:rFonts w:eastAsiaTheme="minorEastAsia"/>
                      <w:sz w:val="21"/>
                      <w:szCs w:val="21"/>
                    </w:rPr>
                  </w:pPr>
                  <w:r>
                    <w:rPr>
                      <w:rFonts w:eastAsiaTheme="minorEastAsia" w:hint="eastAsia"/>
                      <w:sz w:val="21"/>
                      <w:szCs w:val="21"/>
                    </w:rPr>
                    <w:t>0.01</w:t>
                  </w:r>
                  <w:r w:rsidR="005C43D7">
                    <w:rPr>
                      <w:rFonts w:eastAsiaTheme="minorEastAsia" w:hint="eastAsia"/>
                      <w:sz w:val="21"/>
                      <w:szCs w:val="21"/>
                    </w:rPr>
                    <w:t>（在线量）</w:t>
                  </w:r>
                </w:p>
              </w:tc>
              <w:tc>
                <w:tcPr>
                  <w:tcW w:w="1617" w:type="dxa"/>
                  <w:vAlign w:val="center"/>
                </w:tcPr>
                <w:p w:rsidR="0057439C" w:rsidRPr="002E24BE" w:rsidRDefault="00DA4637" w:rsidP="00DE4955">
                  <w:pPr>
                    <w:spacing w:line="240" w:lineRule="auto"/>
                    <w:ind w:firstLineChars="0" w:firstLine="0"/>
                    <w:jc w:val="center"/>
                    <w:rPr>
                      <w:rFonts w:eastAsiaTheme="minorEastAsia"/>
                      <w:sz w:val="21"/>
                      <w:szCs w:val="21"/>
                    </w:rPr>
                  </w:pPr>
                  <w:r w:rsidRPr="002E24BE">
                    <w:rPr>
                      <w:rFonts w:eastAsiaTheme="minorEastAsia" w:hint="eastAsia"/>
                      <w:sz w:val="21"/>
                      <w:szCs w:val="21"/>
                    </w:rPr>
                    <w:t>10</w:t>
                  </w:r>
                </w:p>
              </w:tc>
              <w:tc>
                <w:tcPr>
                  <w:tcW w:w="1618" w:type="dxa"/>
                  <w:vAlign w:val="center"/>
                </w:tcPr>
                <w:p w:rsidR="0057439C" w:rsidRPr="002E24BE" w:rsidRDefault="005600F8" w:rsidP="00C347C8">
                  <w:pPr>
                    <w:spacing w:line="240" w:lineRule="auto"/>
                    <w:ind w:firstLineChars="0" w:firstLine="0"/>
                    <w:jc w:val="center"/>
                    <w:rPr>
                      <w:rFonts w:eastAsiaTheme="minorEastAsia"/>
                      <w:sz w:val="21"/>
                      <w:szCs w:val="21"/>
                    </w:rPr>
                  </w:pPr>
                  <w:r>
                    <w:rPr>
                      <w:rFonts w:eastAsiaTheme="minorEastAsia" w:hint="eastAsia"/>
                      <w:sz w:val="21"/>
                      <w:szCs w:val="21"/>
                    </w:rPr>
                    <w:t>0.001</w:t>
                  </w:r>
                </w:p>
              </w:tc>
            </w:tr>
            <w:tr w:rsidR="00BD6A8C" w:rsidRPr="0067761C" w:rsidTr="006C1B90">
              <w:trPr>
                <w:jc w:val="center"/>
              </w:trPr>
              <w:tc>
                <w:tcPr>
                  <w:tcW w:w="1239" w:type="dxa"/>
                  <w:vAlign w:val="center"/>
                </w:tcPr>
                <w:p w:rsidR="00BD6A8C" w:rsidRPr="002E24BE" w:rsidRDefault="00BD6A8C" w:rsidP="00DE4955">
                  <w:pPr>
                    <w:spacing w:line="240" w:lineRule="auto"/>
                    <w:ind w:firstLineChars="0" w:firstLine="0"/>
                    <w:jc w:val="center"/>
                    <w:rPr>
                      <w:rFonts w:eastAsiaTheme="minorEastAsia"/>
                      <w:sz w:val="21"/>
                      <w:szCs w:val="21"/>
                    </w:rPr>
                  </w:pPr>
                  <w:r>
                    <w:rPr>
                      <w:rFonts w:eastAsiaTheme="minorEastAsia" w:hint="eastAsia"/>
                      <w:sz w:val="21"/>
                      <w:szCs w:val="21"/>
                    </w:rPr>
                    <w:t>4</w:t>
                  </w:r>
                </w:p>
              </w:tc>
              <w:tc>
                <w:tcPr>
                  <w:tcW w:w="1604" w:type="dxa"/>
                  <w:vAlign w:val="center"/>
                </w:tcPr>
                <w:p w:rsidR="00BD6A8C" w:rsidRPr="002E24BE" w:rsidRDefault="00BD6A8C" w:rsidP="00DE4955">
                  <w:pPr>
                    <w:spacing w:line="240" w:lineRule="auto"/>
                    <w:ind w:firstLineChars="0" w:firstLine="0"/>
                    <w:jc w:val="center"/>
                    <w:rPr>
                      <w:rFonts w:eastAsiaTheme="minorEastAsia"/>
                      <w:sz w:val="21"/>
                      <w:szCs w:val="21"/>
                    </w:rPr>
                  </w:pPr>
                  <w:r>
                    <w:rPr>
                      <w:rFonts w:eastAsiaTheme="minorEastAsia" w:hint="eastAsia"/>
                      <w:sz w:val="21"/>
                      <w:szCs w:val="21"/>
                    </w:rPr>
                    <w:t>电泳槽液</w:t>
                  </w:r>
                </w:p>
              </w:tc>
              <w:tc>
                <w:tcPr>
                  <w:tcW w:w="1939" w:type="dxa"/>
                  <w:vAlign w:val="center"/>
                </w:tcPr>
                <w:p w:rsidR="00BD6A8C" w:rsidRPr="002E24BE" w:rsidRDefault="00BD6A8C" w:rsidP="00DE4955">
                  <w:pPr>
                    <w:spacing w:line="240" w:lineRule="auto"/>
                    <w:ind w:firstLineChars="0" w:firstLine="0"/>
                    <w:jc w:val="center"/>
                    <w:rPr>
                      <w:rFonts w:eastAsiaTheme="minorEastAsia"/>
                      <w:sz w:val="21"/>
                      <w:szCs w:val="21"/>
                    </w:rPr>
                  </w:pPr>
                  <w:r>
                    <w:rPr>
                      <w:rFonts w:eastAsiaTheme="minorEastAsia" w:hint="eastAsia"/>
                      <w:sz w:val="21"/>
                      <w:szCs w:val="21"/>
                    </w:rPr>
                    <w:t>32</w:t>
                  </w:r>
                </w:p>
              </w:tc>
              <w:tc>
                <w:tcPr>
                  <w:tcW w:w="1617" w:type="dxa"/>
                  <w:vAlign w:val="center"/>
                </w:tcPr>
                <w:p w:rsidR="00BD6A8C" w:rsidRPr="002E24BE" w:rsidRDefault="00BD6A8C" w:rsidP="00DE4955">
                  <w:pPr>
                    <w:spacing w:line="240" w:lineRule="auto"/>
                    <w:ind w:firstLineChars="0" w:firstLine="0"/>
                    <w:jc w:val="center"/>
                    <w:rPr>
                      <w:rFonts w:eastAsiaTheme="minorEastAsia"/>
                      <w:sz w:val="21"/>
                      <w:szCs w:val="21"/>
                    </w:rPr>
                  </w:pPr>
                  <w:r>
                    <w:rPr>
                      <w:rFonts w:eastAsiaTheme="minorEastAsia" w:hint="eastAsia"/>
                      <w:sz w:val="21"/>
                      <w:szCs w:val="21"/>
                    </w:rPr>
                    <w:t>100</w:t>
                  </w:r>
                </w:p>
              </w:tc>
              <w:tc>
                <w:tcPr>
                  <w:tcW w:w="1618" w:type="dxa"/>
                  <w:vAlign w:val="center"/>
                </w:tcPr>
                <w:p w:rsidR="00BD6A8C" w:rsidRPr="002E24BE" w:rsidRDefault="00BD6A8C" w:rsidP="00C347C8">
                  <w:pPr>
                    <w:spacing w:line="240" w:lineRule="auto"/>
                    <w:ind w:firstLineChars="0" w:firstLine="0"/>
                    <w:jc w:val="center"/>
                    <w:rPr>
                      <w:rFonts w:eastAsiaTheme="minorEastAsia"/>
                      <w:sz w:val="21"/>
                      <w:szCs w:val="21"/>
                    </w:rPr>
                  </w:pPr>
                  <w:r>
                    <w:rPr>
                      <w:rFonts w:eastAsiaTheme="minorEastAsia" w:hint="eastAsia"/>
                      <w:sz w:val="21"/>
                      <w:szCs w:val="21"/>
                    </w:rPr>
                    <w:t>0.32</w:t>
                  </w:r>
                </w:p>
              </w:tc>
            </w:tr>
            <w:tr w:rsidR="00701D3F" w:rsidRPr="0067761C" w:rsidTr="006C1B90">
              <w:trPr>
                <w:jc w:val="center"/>
              </w:trPr>
              <w:tc>
                <w:tcPr>
                  <w:tcW w:w="1239" w:type="dxa"/>
                  <w:vAlign w:val="center"/>
                </w:tcPr>
                <w:p w:rsidR="00701D3F" w:rsidRDefault="00701D3F" w:rsidP="00DE4955">
                  <w:pPr>
                    <w:spacing w:line="240" w:lineRule="auto"/>
                    <w:ind w:firstLineChars="0" w:firstLine="0"/>
                    <w:jc w:val="center"/>
                    <w:rPr>
                      <w:rFonts w:eastAsiaTheme="minorEastAsia"/>
                      <w:sz w:val="21"/>
                      <w:szCs w:val="21"/>
                    </w:rPr>
                  </w:pPr>
                  <w:r>
                    <w:rPr>
                      <w:rFonts w:eastAsiaTheme="minorEastAsia" w:hint="eastAsia"/>
                      <w:sz w:val="21"/>
                      <w:szCs w:val="21"/>
                    </w:rPr>
                    <w:t>5</w:t>
                  </w:r>
                </w:p>
              </w:tc>
              <w:tc>
                <w:tcPr>
                  <w:tcW w:w="1604" w:type="dxa"/>
                  <w:vAlign w:val="center"/>
                </w:tcPr>
                <w:p w:rsidR="00701D3F" w:rsidRDefault="00701D3F" w:rsidP="00DE4955">
                  <w:pPr>
                    <w:spacing w:line="240" w:lineRule="auto"/>
                    <w:ind w:firstLineChars="0" w:firstLine="0"/>
                    <w:jc w:val="center"/>
                    <w:rPr>
                      <w:rFonts w:eastAsiaTheme="minorEastAsia"/>
                      <w:sz w:val="21"/>
                      <w:szCs w:val="21"/>
                    </w:rPr>
                  </w:pPr>
                  <w:r w:rsidRPr="00701D3F">
                    <w:rPr>
                      <w:bCs/>
                      <w:sz w:val="21"/>
                      <w:szCs w:val="21"/>
                      <w:u w:val="single"/>
                    </w:rPr>
                    <w:t>水性漆</w:t>
                  </w:r>
                </w:p>
              </w:tc>
              <w:tc>
                <w:tcPr>
                  <w:tcW w:w="1939" w:type="dxa"/>
                  <w:vAlign w:val="center"/>
                </w:tcPr>
                <w:p w:rsidR="00701D3F" w:rsidRDefault="00701D3F" w:rsidP="00DE4955">
                  <w:pPr>
                    <w:spacing w:line="240" w:lineRule="auto"/>
                    <w:ind w:firstLineChars="0" w:firstLine="0"/>
                    <w:jc w:val="center"/>
                    <w:rPr>
                      <w:rFonts w:eastAsiaTheme="minorEastAsia"/>
                      <w:sz w:val="21"/>
                      <w:szCs w:val="21"/>
                    </w:rPr>
                  </w:pPr>
                  <w:r>
                    <w:rPr>
                      <w:rFonts w:eastAsiaTheme="minorEastAsia" w:hint="eastAsia"/>
                      <w:sz w:val="21"/>
                      <w:szCs w:val="21"/>
                    </w:rPr>
                    <w:t>12</w:t>
                  </w:r>
                </w:p>
              </w:tc>
              <w:tc>
                <w:tcPr>
                  <w:tcW w:w="1617" w:type="dxa"/>
                  <w:vAlign w:val="center"/>
                </w:tcPr>
                <w:p w:rsidR="00701D3F" w:rsidRDefault="00701D3F" w:rsidP="00DE4955">
                  <w:pPr>
                    <w:spacing w:line="240" w:lineRule="auto"/>
                    <w:ind w:firstLineChars="0" w:firstLine="0"/>
                    <w:jc w:val="center"/>
                    <w:rPr>
                      <w:rFonts w:eastAsiaTheme="minorEastAsia"/>
                      <w:sz w:val="21"/>
                      <w:szCs w:val="21"/>
                    </w:rPr>
                  </w:pPr>
                  <w:r>
                    <w:rPr>
                      <w:rFonts w:eastAsiaTheme="minorEastAsia" w:hint="eastAsia"/>
                      <w:sz w:val="21"/>
                      <w:szCs w:val="21"/>
                    </w:rPr>
                    <w:t>100</w:t>
                  </w:r>
                </w:p>
              </w:tc>
              <w:tc>
                <w:tcPr>
                  <w:tcW w:w="1618" w:type="dxa"/>
                  <w:vAlign w:val="center"/>
                </w:tcPr>
                <w:p w:rsidR="00701D3F" w:rsidRDefault="00701D3F" w:rsidP="00C347C8">
                  <w:pPr>
                    <w:spacing w:line="240" w:lineRule="auto"/>
                    <w:ind w:firstLineChars="0" w:firstLine="0"/>
                    <w:jc w:val="center"/>
                    <w:rPr>
                      <w:rFonts w:eastAsiaTheme="minorEastAsia"/>
                      <w:sz w:val="21"/>
                      <w:szCs w:val="21"/>
                    </w:rPr>
                  </w:pPr>
                  <w:r>
                    <w:rPr>
                      <w:rFonts w:eastAsiaTheme="minorEastAsia" w:hint="eastAsia"/>
                      <w:sz w:val="21"/>
                      <w:szCs w:val="21"/>
                    </w:rPr>
                    <w:t>0.12</w:t>
                  </w:r>
                </w:p>
              </w:tc>
            </w:tr>
            <w:tr w:rsidR="00701D3F" w:rsidRPr="0067761C" w:rsidTr="006C1B90">
              <w:trPr>
                <w:jc w:val="center"/>
              </w:trPr>
              <w:tc>
                <w:tcPr>
                  <w:tcW w:w="1239" w:type="dxa"/>
                  <w:vAlign w:val="center"/>
                </w:tcPr>
                <w:p w:rsidR="00701D3F" w:rsidRDefault="00701D3F" w:rsidP="00DE4955">
                  <w:pPr>
                    <w:spacing w:line="240" w:lineRule="auto"/>
                    <w:ind w:firstLineChars="0" w:firstLine="0"/>
                    <w:jc w:val="center"/>
                    <w:rPr>
                      <w:rFonts w:eastAsiaTheme="minorEastAsia"/>
                      <w:sz w:val="21"/>
                      <w:szCs w:val="21"/>
                    </w:rPr>
                  </w:pPr>
                  <w:r>
                    <w:rPr>
                      <w:rFonts w:eastAsiaTheme="minorEastAsia" w:hint="eastAsia"/>
                      <w:sz w:val="21"/>
                      <w:szCs w:val="21"/>
                    </w:rPr>
                    <w:t>6</w:t>
                  </w:r>
                </w:p>
              </w:tc>
              <w:tc>
                <w:tcPr>
                  <w:tcW w:w="1604" w:type="dxa"/>
                  <w:vAlign w:val="center"/>
                </w:tcPr>
                <w:p w:rsidR="00701D3F" w:rsidRDefault="00701D3F" w:rsidP="00DE4955">
                  <w:pPr>
                    <w:spacing w:line="240" w:lineRule="auto"/>
                    <w:ind w:firstLineChars="0" w:firstLine="0"/>
                    <w:jc w:val="center"/>
                    <w:rPr>
                      <w:rFonts w:eastAsiaTheme="minorEastAsia"/>
                      <w:sz w:val="21"/>
                      <w:szCs w:val="21"/>
                    </w:rPr>
                  </w:pPr>
                  <w:r w:rsidRPr="00701D3F">
                    <w:rPr>
                      <w:bCs/>
                      <w:sz w:val="21"/>
                      <w:szCs w:val="21"/>
                      <w:u w:val="single"/>
                    </w:rPr>
                    <w:t>防锈剂</w:t>
                  </w:r>
                </w:p>
              </w:tc>
              <w:tc>
                <w:tcPr>
                  <w:tcW w:w="1939" w:type="dxa"/>
                  <w:vAlign w:val="center"/>
                </w:tcPr>
                <w:p w:rsidR="00701D3F" w:rsidRDefault="00701D3F" w:rsidP="00DE4955">
                  <w:pPr>
                    <w:spacing w:line="240" w:lineRule="auto"/>
                    <w:ind w:firstLineChars="0" w:firstLine="0"/>
                    <w:jc w:val="center"/>
                    <w:rPr>
                      <w:rFonts w:eastAsiaTheme="minorEastAsia"/>
                      <w:sz w:val="21"/>
                      <w:szCs w:val="21"/>
                    </w:rPr>
                  </w:pPr>
                  <w:r>
                    <w:rPr>
                      <w:rFonts w:eastAsiaTheme="minorEastAsia" w:hint="eastAsia"/>
                      <w:sz w:val="21"/>
                      <w:szCs w:val="21"/>
                    </w:rPr>
                    <w:t>1</w:t>
                  </w:r>
                </w:p>
              </w:tc>
              <w:tc>
                <w:tcPr>
                  <w:tcW w:w="1617" w:type="dxa"/>
                  <w:vAlign w:val="center"/>
                </w:tcPr>
                <w:p w:rsidR="00701D3F" w:rsidRDefault="00701D3F" w:rsidP="00DE4955">
                  <w:pPr>
                    <w:spacing w:line="240" w:lineRule="auto"/>
                    <w:ind w:firstLineChars="0" w:firstLine="0"/>
                    <w:jc w:val="center"/>
                    <w:rPr>
                      <w:rFonts w:eastAsiaTheme="minorEastAsia"/>
                      <w:sz w:val="21"/>
                      <w:szCs w:val="21"/>
                    </w:rPr>
                  </w:pPr>
                  <w:r>
                    <w:rPr>
                      <w:rFonts w:eastAsiaTheme="minorEastAsia" w:hint="eastAsia"/>
                      <w:sz w:val="21"/>
                      <w:szCs w:val="21"/>
                    </w:rPr>
                    <w:t>100</w:t>
                  </w:r>
                </w:p>
              </w:tc>
              <w:tc>
                <w:tcPr>
                  <w:tcW w:w="1618" w:type="dxa"/>
                  <w:vAlign w:val="center"/>
                </w:tcPr>
                <w:p w:rsidR="00701D3F" w:rsidRDefault="00701D3F" w:rsidP="00C347C8">
                  <w:pPr>
                    <w:spacing w:line="240" w:lineRule="auto"/>
                    <w:ind w:firstLineChars="0" w:firstLine="0"/>
                    <w:jc w:val="center"/>
                    <w:rPr>
                      <w:rFonts w:eastAsiaTheme="minorEastAsia"/>
                      <w:sz w:val="21"/>
                      <w:szCs w:val="21"/>
                    </w:rPr>
                  </w:pPr>
                  <w:r>
                    <w:rPr>
                      <w:rFonts w:eastAsiaTheme="minorEastAsia" w:hint="eastAsia"/>
                      <w:sz w:val="21"/>
                      <w:szCs w:val="21"/>
                    </w:rPr>
                    <w:t>0.01</w:t>
                  </w:r>
                </w:p>
              </w:tc>
            </w:tr>
            <w:tr w:rsidR="0057439C" w:rsidRPr="0067761C" w:rsidTr="006C1B90">
              <w:trPr>
                <w:jc w:val="center"/>
              </w:trPr>
              <w:tc>
                <w:tcPr>
                  <w:tcW w:w="6399" w:type="dxa"/>
                  <w:gridSpan w:val="4"/>
                  <w:vAlign w:val="center"/>
                </w:tcPr>
                <w:p w:rsidR="0057439C" w:rsidRPr="002E24BE" w:rsidRDefault="00DA4637" w:rsidP="00DE4955">
                  <w:pPr>
                    <w:spacing w:line="240" w:lineRule="auto"/>
                    <w:ind w:firstLineChars="0" w:firstLine="0"/>
                    <w:jc w:val="center"/>
                    <w:rPr>
                      <w:rFonts w:eastAsiaTheme="minorEastAsia"/>
                      <w:sz w:val="21"/>
                      <w:szCs w:val="21"/>
                    </w:rPr>
                  </w:pPr>
                  <w:r w:rsidRPr="002E24BE">
                    <w:rPr>
                      <w:rFonts w:eastAsiaTheme="minorEastAsia" w:hint="eastAsia"/>
                      <w:sz w:val="21"/>
                      <w:szCs w:val="21"/>
                    </w:rPr>
                    <w:t>合计</w:t>
                  </w:r>
                </w:p>
              </w:tc>
              <w:tc>
                <w:tcPr>
                  <w:tcW w:w="1618" w:type="dxa"/>
                  <w:vAlign w:val="center"/>
                </w:tcPr>
                <w:p w:rsidR="0057439C" w:rsidRPr="002E24BE" w:rsidRDefault="00701D3F" w:rsidP="00C347C8">
                  <w:pPr>
                    <w:spacing w:line="240" w:lineRule="auto"/>
                    <w:ind w:firstLineChars="0" w:firstLine="0"/>
                    <w:jc w:val="center"/>
                    <w:rPr>
                      <w:rFonts w:eastAsiaTheme="minorEastAsia"/>
                      <w:sz w:val="21"/>
                      <w:szCs w:val="21"/>
                    </w:rPr>
                  </w:pPr>
                  <w:r>
                    <w:rPr>
                      <w:rFonts w:eastAsiaTheme="minorEastAsia" w:hint="eastAsia"/>
                      <w:sz w:val="21"/>
                      <w:szCs w:val="21"/>
                    </w:rPr>
                    <w:t>0.459</w:t>
                  </w:r>
                </w:p>
              </w:tc>
            </w:tr>
            <w:tr w:rsidR="00BD6A8C" w:rsidRPr="0067761C" w:rsidTr="001C6BFD">
              <w:trPr>
                <w:jc w:val="center"/>
              </w:trPr>
              <w:tc>
                <w:tcPr>
                  <w:tcW w:w="8017" w:type="dxa"/>
                  <w:gridSpan w:val="5"/>
                  <w:vAlign w:val="center"/>
                </w:tcPr>
                <w:p w:rsidR="00BD6A8C" w:rsidRPr="00CE77FA" w:rsidRDefault="00BD6A8C" w:rsidP="00BD6A8C">
                  <w:pPr>
                    <w:spacing w:line="240" w:lineRule="auto"/>
                    <w:ind w:firstLineChars="0" w:firstLine="0"/>
                    <w:jc w:val="left"/>
                    <w:rPr>
                      <w:rFonts w:eastAsiaTheme="minorEastAsia"/>
                      <w:sz w:val="21"/>
                      <w:szCs w:val="21"/>
                    </w:rPr>
                  </w:pPr>
                  <w:r>
                    <w:rPr>
                      <w:rFonts w:eastAsiaTheme="minorEastAsia" w:hint="eastAsia"/>
                      <w:sz w:val="21"/>
                      <w:szCs w:val="21"/>
                    </w:rPr>
                    <w:t>备注：电泳槽液</w:t>
                  </w:r>
                  <w:r w:rsidR="00701D3F">
                    <w:rPr>
                      <w:rFonts w:eastAsiaTheme="minorEastAsia" w:hint="eastAsia"/>
                      <w:sz w:val="21"/>
                      <w:szCs w:val="21"/>
                    </w:rPr>
                    <w:t>、</w:t>
                  </w:r>
                  <w:r w:rsidR="00701D3F" w:rsidRPr="00701D3F">
                    <w:rPr>
                      <w:rFonts w:eastAsiaTheme="minorEastAsia"/>
                      <w:sz w:val="21"/>
                      <w:szCs w:val="21"/>
                    </w:rPr>
                    <w:t>水性漆</w:t>
                  </w:r>
                  <w:r w:rsidR="00701D3F" w:rsidRPr="00701D3F">
                    <w:rPr>
                      <w:rFonts w:eastAsiaTheme="minorEastAsia" w:hint="eastAsia"/>
                      <w:sz w:val="21"/>
                      <w:szCs w:val="21"/>
                    </w:rPr>
                    <w:t>、</w:t>
                  </w:r>
                  <w:r w:rsidR="00701D3F" w:rsidRPr="00701D3F">
                    <w:rPr>
                      <w:rFonts w:eastAsiaTheme="minorEastAsia"/>
                      <w:sz w:val="21"/>
                      <w:szCs w:val="21"/>
                    </w:rPr>
                    <w:t>防锈剂</w:t>
                  </w:r>
                  <w:r>
                    <w:rPr>
                      <w:rFonts w:eastAsiaTheme="minorEastAsia" w:hint="eastAsia"/>
                      <w:sz w:val="21"/>
                      <w:szCs w:val="21"/>
                    </w:rPr>
                    <w:t>参照</w:t>
                  </w:r>
                  <w:r w:rsidRPr="00BD6A8C">
                    <w:rPr>
                      <w:rFonts w:eastAsiaTheme="minorEastAsia" w:hint="eastAsia"/>
                      <w:sz w:val="21"/>
                      <w:szCs w:val="21"/>
                    </w:rPr>
                    <w:t>《建设项目环境风险评价技术导则》（</w:t>
                  </w:r>
                  <w:r w:rsidRPr="00BD6A8C">
                    <w:rPr>
                      <w:rFonts w:eastAsiaTheme="minorEastAsia"/>
                      <w:sz w:val="21"/>
                      <w:szCs w:val="21"/>
                    </w:rPr>
                    <w:t>HJ169-2018</w:t>
                  </w:r>
                  <w:r w:rsidRPr="00BD6A8C">
                    <w:rPr>
                      <w:rFonts w:eastAsiaTheme="minorEastAsia" w:hint="eastAsia"/>
                      <w:sz w:val="21"/>
                      <w:szCs w:val="21"/>
                    </w:rPr>
                    <w:t>）“表</w:t>
                  </w:r>
                  <w:r w:rsidRPr="00BD6A8C">
                    <w:rPr>
                      <w:rFonts w:eastAsiaTheme="minorEastAsia" w:hint="eastAsia"/>
                      <w:sz w:val="21"/>
                      <w:szCs w:val="21"/>
                    </w:rPr>
                    <w:t xml:space="preserve">B.2 </w:t>
                  </w:r>
                  <w:r w:rsidRPr="00BD6A8C">
                    <w:rPr>
                      <w:rFonts w:eastAsiaTheme="minorEastAsia" w:hint="eastAsia"/>
                      <w:sz w:val="21"/>
                      <w:szCs w:val="21"/>
                    </w:rPr>
                    <w:t>其他危险物质临界量推荐值”中“危害水环境物质（急性毒性类别</w:t>
                  </w:r>
                  <w:r w:rsidRPr="00BD6A8C">
                    <w:rPr>
                      <w:rFonts w:eastAsiaTheme="minorEastAsia" w:hint="eastAsia"/>
                      <w:sz w:val="21"/>
                      <w:szCs w:val="21"/>
                    </w:rPr>
                    <w:t>1</w:t>
                  </w:r>
                  <w:r w:rsidRPr="00BD6A8C">
                    <w:rPr>
                      <w:rFonts w:eastAsiaTheme="minorEastAsia" w:hint="eastAsia"/>
                      <w:sz w:val="21"/>
                      <w:szCs w:val="21"/>
                    </w:rPr>
                    <w:t>）”</w:t>
                  </w:r>
                  <w:r w:rsidR="00D75549">
                    <w:rPr>
                      <w:rFonts w:eastAsiaTheme="minorEastAsia" w:hint="eastAsia"/>
                      <w:sz w:val="21"/>
                      <w:szCs w:val="21"/>
                    </w:rPr>
                    <w:t>，临界量</w:t>
                  </w:r>
                  <w:r w:rsidR="00D75549">
                    <w:rPr>
                      <w:rFonts w:eastAsiaTheme="minorEastAsia" w:hint="eastAsia"/>
                      <w:sz w:val="21"/>
                      <w:szCs w:val="21"/>
                    </w:rPr>
                    <w:t>100t</w:t>
                  </w:r>
                </w:p>
              </w:tc>
            </w:tr>
          </w:tbl>
          <w:p w:rsidR="0057439C" w:rsidRPr="0067761C" w:rsidRDefault="00DA4637" w:rsidP="000B3B05">
            <w:pPr>
              <w:adjustRightInd w:val="0"/>
              <w:snapToGrid w:val="0"/>
              <w:spacing w:beforeLines="50" w:before="163"/>
              <w:ind w:firstLine="420"/>
              <w:jc w:val="left"/>
              <w:rPr>
                <w:bCs/>
                <w:sz w:val="21"/>
                <w:szCs w:val="21"/>
              </w:rPr>
            </w:pPr>
            <w:r w:rsidRPr="0067761C">
              <w:rPr>
                <w:rFonts w:hint="eastAsia"/>
                <w:bCs/>
                <w:sz w:val="21"/>
                <w:szCs w:val="21"/>
              </w:rPr>
              <w:t>风险评价工作等级划分</w:t>
            </w:r>
            <w:r w:rsidR="00843563">
              <w:rPr>
                <w:rFonts w:hint="eastAsia"/>
                <w:bCs/>
                <w:sz w:val="21"/>
                <w:szCs w:val="21"/>
              </w:rPr>
              <w:t>：</w:t>
            </w:r>
          </w:p>
          <w:p w:rsidR="0057439C" w:rsidRPr="00297430" w:rsidRDefault="00DA4637" w:rsidP="00297430">
            <w:pPr>
              <w:spacing w:line="240" w:lineRule="auto"/>
              <w:ind w:firstLineChars="0" w:firstLine="0"/>
              <w:jc w:val="center"/>
              <w:rPr>
                <w:b/>
                <w:sz w:val="21"/>
                <w:szCs w:val="21"/>
              </w:rPr>
            </w:pPr>
            <w:r w:rsidRPr="00297430">
              <w:rPr>
                <w:rFonts w:hint="eastAsia"/>
                <w:b/>
                <w:sz w:val="21"/>
                <w:szCs w:val="21"/>
              </w:rPr>
              <w:t>表</w:t>
            </w:r>
            <w:r w:rsidRPr="00297430">
              <w:rPr>
                <w:rFonts w:hint="eastAsia"/>
                <w:b/>
                <w:sz w:val="21"/>
                <w:szCs w:val="21"/>
              </w:rPr>
              <w:t>4-</w:t>
            </w:r>
            <w:r w:rsidR="008624FF" w:rsidRPr="00297430">
              <w:rPr>
                <w:rFonts w:hint="eastAsia"/>
                <w:b/>
                <w:sz w:val="21"/>
                <w:szCs w:val="21"/>
              </w:rPr>
              <w:t>3</w:t>
            </w:r>
            <w:r w:rsidR="004E40E1">
              <w:rPr>
                <w:rFonts w:hint="eastAsia"/>
                <w:b/>
                <w:sz w:val="21"/>
                <w:szCs w:val="21"/>
              </w:rPr>
              <w:t>5</w:t>
            </w:r>
            <w:r w:rsidRPr="00297430">
              <w:rPr>
                <w:rFonts w:hint="eastAsia"/>
                <w:b/>
                <w:sz w:val="21"/>
                <w:szCs w:val="21"/>
              </w:rPr>
              <w:t xml:space="preserve">  </w:t>
            </w:r>
            <w:r w:rsidRPr="00297430">
              <w:rPr>
                <w:rFonts w:hint="eastAsia"/>
                <w:b/>
                <w:sz w:val="21"/>
                <w:szCs w:val="21"/>
              </w:rPr>
              <w:t>评价工作等级划分</w:t>
            </w:r>
          </w:p>
          <w:tbl>
            <w:tblPr>
              <w:tblStyle w:val="ab"/>
              <w:tblW w:w="5000" w:type="pct"/>
              <w:jc w:val="center"/>
              <w:tblLayout w:type="fixed"/>
              <w:tblLook w:val="04A0" w:firstRow="1" w:lastRow="0" w:firstColumn="1" w:lastColumn="0" w:noHBand="0" w:noVBand="1"/>
            </w:tblPr>
            <w:tblGrid>
              <w:gridCol w:w="1603"/>
              <w:gridCol w:w="1604"/>
              <w:gridCol w:w="1603"/>
              <w:gridCol w:w="1603"/>
              <w:gridCol w:w="1604"/>
            </w:tblGrid>
            <w:tr w:rsidR="0057439C" w:rsidRPr="0067761C" w:rsidTr="00336E97">
              <w:trPr>
                <w:jc w:val="center"/>
              </w:trPr>
              <w:tc>
                <w:tcPr>
                  <w:tcW w:w="1724" w:type="dxa"/>
                  <w:vAlign w:val="center"/>
                </w:tcPr>
                <w:p w:rsidR="0057439C" w:rsidRPr="00F6472F" w:rsidRDefault="00DA4637" w:rsidP="00F6472F">
                  <w:pPr>
                    <w:spacing w:line="240" w:lineRule="auto"/>
                    <w:ind w:firstLineChars="0" w:firstLine="0"/>
                    <w:jc w:val="center"/>
                    <w:rPr>
                      <w:sz w:val="21"/>
                      <w:szCs w:val="21"/>
                    </w:rPr>
                  </w:pPr>
                  <w:r w:rsidRPr="00F6472F">
                    <w:rPr>
                      <w:rFonts w:hint="eastAsia"/>
                      <w:sz w:val="21"/>
                      <w:szCs w:val="21"/>
                    </w:rPr>
                    <w:t>环境风险潜势</w:t>
                  </w:r>
                </w:p>
              </w:tc>
              <w:tc>
                <w:tcPr>
                  <w:tcW w:w="1724" w:type="dxa"/>
                  <w:vAlign w:val="center"/>
                </w:tcPr>
                <w:p w:rsidR="0057439C" w:rsidRPr="00F6472F" w:rsidRDefault="00DA4637" w:rsidP="00F6472F">
                  <w:pPr>
                    <w:spacing w:line="240" w:lineRule="auto"/>
                    <w:ind w:firstLine="420"/>
                    <w:jc w:val="center"/>
                    <w:rPr>
                      <w:sz w:val="21"/>
                      <w:szCs w:val="21"/>
                    </w:rPr>
                  </w:pPr>
                  <w:r w:rsidRPr="00F6472F">
                    <w:rPr>
                      <w:rFonts w:hint="eastAsia"/>
                      <w:sz w:val="21"/>
                      <w:szCs w:val="21"/>
                    </w:rPr>
                    <w:t>IV</w:t>
                  </w:r>
                  <w:r w:rsidRPr="00F6472F">
                    <w:rPr>
                      <w:rFonts w:hint="eastAsia"/>
                      <w:sz w:val="21"/>
                      <w:szCs w:val="21"/>
                    </w:rPr>
                    <w:t>、</w:t>
                  </w:r>
                  <w:r w:rsidRPr="00F6472F">
                    <w:rPr>
                      <w:rFonts w:hint="eastAsia"/>
                      <w:sz w:val="21"/>
                      <w:szCs w:val="21"/>
                    </w:rPr>
                    <w:t>IV+</w:t>
                  </w:r>
                </w:p>
              </w:tc>
              <w:tc>
                <w:tcPr>
                  <w:tcW w:w="1723" w:type="dxa"/>
                  <w:vAlign w:val="center"/>
                </w:tcPr>
                <w:p w:rsidR="0057439C" w:rsidRPr="00F6472F" w:rsidRDefault="00DA4637" w:rsidP="00F6472F">
                  <w:pPr>
                    <w:spacing w:line="240" w:lineRule="auto"/>
                    <w:ind w:firstLine="420"/>
                    <w:jc w:val="center"/>
                    <w:rPr>
                      <w:sz w:val="21"/>
                      <w:szCs w:val="21"/>
                    </w:rPr>
                  </w:pPr>
                  <w:r w:rsidRPr="00F6472F">
                    <w:rPr>
                      <w:rFonts w:hint="eastAsia"/>
                      <w:sz w:val="21"/>
                      <w:szCs w:val="21"/>
                    </w:rPr>
                    <w:t>III</w:t>
                  </w:r>
                </w:p>
              </w:tc>
              <w:tc>
                <w:tcPr>
                  <w:tcW w:w="1723" w:type="dxa"/>
                  <w:vAlign w:val="center"/>
                </w:tcPr>
                <w:p w:rsidR="0057439C" w:rsidRPr="00F6472F" w:rsidRDefault="00DA4637" w:rsidP="00F6472F">
                  <w:pPr>
                    <w:spacing w:line="240" w:lineRule="auto"/>
                    <w:ind w:firstLine="420"/>
                    <w:jc w:val="center"/>
                    <w:rPr>
                      <w:sz w:val="21"/>
                      <w:szCs w:val="21"/>
                    </w:rPr>
                  </w:pPr>
                  <w:r w:rsidRPr="00F6472F">
                    <w:rPr>
                      <w:rFonts w:hint="eastAsia"/>
                      <w:sz w:val="21"/>
                      <w:szCs w:val="21"/>
                    </w:rPr>
                    <w:t>II</w:t>
                  </w:r>
                </w:p>
              </w:tc>
              <w:tc>
                <w:tcPr>
                  <w:tcW w:w="1724" w:type="dxa"/>
                  <w:vAlign w:val="center"/>
                </w:tcPr>
                <w:p w:rsidR="0057439C" w:rsidRPr="00F6472F" w:rsidRDefault="00DA4637" w:rsidP="00F6472F">
                  <w:pPr>
                    <w:spacing w:line="240" w:lineRule="auto"/>
                    <w:ind w:firstLine="420"/>
                    <w:jc w:val="center"/>
                    <w:rPr>
                      <w:sz w:val="21"/>
                      <w:szCs w:val="21"/>
                    </w:rPr>
                  </w:pPr>
                  <w:r w:rsidRPr="00F6472F">
                    <w:rPr>
                      <w:rFonts w:hint="eastAsia"/>
                      <w:sz w:val="21"/>
                      <w:szCs w:val="21"/>
                    </w:rPr>
                    <w:t>I</w:t>
                  </w:r>
                </w:p>
              </w:tc>
            </w:tr>
            <w:tr w:rsidR="0057439C" w:rsidRPr="0067761C" w:rsidTr="00336E97">
              <w:trPr>
                <w:jc w:val="center"/>
              </w:trPr>
              <w:tc>
                <w:tcPr>
                  <w:tcW w:w="1724" w:type="dxa"/>
                  <w:vAlign w:val="center"/>
                </w:tcPr>
                <w:p w:rsidR="0057439C" w:rsidRPr="00F6472F" w:rsidRDefault="00DA4637" w:rsidP="00F6472F">
                  <w:pPr>
                    <w:spacing w:line="240" w:lineRule="auto"/>
                    <w:ind w:firstLineChars="0" w:firstLine="0"/>
                    <w:jc w:val="center"/>
                    <w:rPr>
                      <w:sz w:val="21"/>
                      <w:szCs w:val="21"/>
                    </w:rPr>
                  </w:pPr>
                  <w:r w:rsidRPr="00F6472F">
                    <w:rPr>
                      <w:rFonts w:hint="eastAsia"/>
                      <w:sz w:val="21"/>
                      <w:szCs w:val="21"/>
                    </w:rPr>
                    <w:t>评价工作等级</w:t>
                  </w:r>
                </w:p>
              </w:tc>
              <w:tc>
                <w:tcPr>
                  <w:tcW w:w="1724" w:type="dxa"/>
                  <w:vAlign w:val="center"/>
                </w:tcPr>
                <w:p w:rsidR="0057439C" w:rsidRPr="00F6472F" w:rsidRDefault="00DA4637" w:rsidP="00F6472F">
                  <w:pPr>
                    <w:spacing w:line="240" w:lineRule="auto"/>
                    <w:ind w:firstLineChars="300" w:firstLine="630"/>
                    <w:jc w:val="center"/>
                    <w:rPr>
                      <w:sz w:val="21"/>
                      <w:szCs w:val="21"/>
                    </w:rPr>
                  </w:pPr>
                  <w:r w:rsidRPr="00F6472F">
                    <w:rPr>
                      <w:rFonts w:hint="eastAsia"/>
                      <w:sz w:val="21"/>
                      <w:szCs w:val="21"/>
                    </w:rPr>
                    <w:t>一</w:t>
                  </w:r>
                </w:p>
              </w:tc>
              <w:tc>
                <w:tcPr>
                  <w:tcW w:w="1723" w:type="dxa"/>
                  <w:vAlign w:val="center"/>
                </w:tcPr>
                <w:p w:rsidR="0057439C" w:rsidRPr="00F6472F" w:rsidRDefault="00DA4637" w:rsidP="00F6472F">
                  <w:pPr>
                    <w:spacing w:line="240" w:lineRule="auto"/>
                    <w:ind w:firstLine="420"/>
                    <w:jc w:val="center"/>
                    <w:rPr>
                      <w:sz w:val="21"/>
                      <w:szCs w:val="21"/>
                    </w:rPr>
                  </w:pPr>
                  <w:r w:rsidRPr="00F6472F">
                    <w:rPr>
                      <w:rFonts w:hint="eastAsia"/>
                      <w:sz w:val="21"/>
                      <w:szCs w:val="21"/>
                    </w:rPr>
                    <w:t>二</w:t>
                  </w:r>
                </w:p>
              </w:tc>
              <w:tc>
                <w:tcPr>
                  <w:tcW w:w="1723" w:type="dxa"/>
                  <w:vAlign w:val="center"/>
                </w:tcPr>
                <w:p w:rsidR="0057439C" w:rsidRPr="00F6472F" w:rsidRDefault="00DA4637" w:rsidP="00F6472F">
                  <w:pPr>
                    <w:spacing w:line="240" w:lineRule="auto"/>
                    <w:ind w:firstLine="420"/>
                    <w:jc w:val="center"/>
                    <w:rPr>
                      <w:sz w:val="21"/>
                      <w:szCs w:val="21"/>
                    </w:rPr>
                  </w:pPr>
                  <w:r w:rsidRPr="00F6472F">
                    <w:rPr>
                      <w:rFonts w:hint="eastAsia"/>
                      <w:sz w:val="21"/>
                      <w:szCs w:val="21"/>
                    </w:rPr>
                    <w:t>三</w:t>
                  </w:r>
                </w:p>
              </w:tc>
              <w:tc>
                <w:tcPr>
                  <w:tcW w:w="1724" w:type="dxa"/>
                  <w:vAlign w:val="center"/>
                </w:tcPr>
                <w:p w:rsidR="0057439C" w:rsidRPr="00F6472F" w:rsidRDefault="00DA4637" w:rsidP="00F6472F">
                  <w:pPr>
                    <w:spacing w:line="240" w:lineRule="auto"/>
                    <w:ind w:firstLine="420"/>
                    <w:jc w:val="center"/>
                    <w:rPr>
                      <w:sz w:val="21"/>
                      <w:szCs w:val="21"/>
                    </w:rPr>
                  </w:pPr>
                  <w:r w:rsidRPr="00F6472F">
                    <w:rPr>
                      <w:rFonts w:hint="eastAsia"/>
                      <w:sz w:val="21"/>
                      <w:szCs w:val="21"/>
                    </w:rPr>
                    <w:t>简单分析</w:t>
                  </w:r>
                  <w:r w:rsidRPr="00F6472F">
                    <w:rPr>
                      <w:rFonts w:hint="eastAsia"/>
                      <w:sz w:val="21"/>
                      <w:szCs w:val="21"/>
                      <w:vertAlign w:val="superscript"/>
                    </w:rPr>
                    <w:t>a</w:t>
                  </w:r>
                </w:p>
              </w:tc>
            </w:tr>
          </w:tbl>
          <w:p w:rsidR="0057439C" w:rsidRPr="0067761C" w:rsidRDefault="00DA4637" w:rsidP="000B3B05">
            <w:pPr>
              <w:adjustRightInd w:val="0"/>
              <w:snapToGrid w:val="0"/>
              <w:spacing w:beforeLines="50" w:before="163"/>
              <w:ind w:firstLine="420"/>
              <w:jc w:val="left"/>
              <w:rPr>
                <w:bCs/>
                <w:sz w:val="21"/>
                <w:szCs w:val="21"/>
              </w:rPr>
            </w:pPr>
            <w:r w:rsidRPr="0067761C">
              <w:rPr>
                <w:rFonts w:hint="eastAsia"/>
                <w:bCs/>
                <w:sz w:val="21"/>
                <w:szCs w:val="21"/>
              </w:rPr>
              <w:t>据上述分析，本项目</w:t>
            </w:r>
            <w:r w:rsidRPr="0067761C">
              <w:rPr>
                <w:rFonts w:hint="eastAsia"/>
                <w:bCs/>
                <w:sz w:val="21"/>
                <w:szCs w:val="21"/>
              </w:rPr>
              <w:t>q/Q</w:t>
            </w:r>
            <w:r w:rsidRPr="0067761C">
              <w:rPr>
                <w:rFonts w:hint="eastAsia"/>
                <w:bCs/>
                <w:sz w:val="21"/>
                <w:szCs w:val="21"/>
              </w:rPr>
              <w:t>值＜</w:t>
            </w:r>
            <w:r w:rsidRPr="0067761C">
              <w:rPr>
                <w:rFonts w:hint="eastAsia"/>
                <w:bCs/>
                <w:sz w:val="21"/>
                <w:szCs w:val="21"/>
              </w:rPr>
              <w:t>1</w:t>
            </w:r>
            <w:r w:rsidRPr="0067761C">
              <w:rPr>
                <w:rFonts w:hint="eastAsia"/>
                <w:bCs/>
                <w:sz w:val="21"/>
                <w:szCs w:val="21"/>
              </w:rPr>
              <w:t>，环境风险潜势为</w:t>
            </w:r>
            <w:r w:rsidRPr="0067761C">
              <w:rPr>
                <w:rFonts w:hint="eastAsia"/>
                <w:bCs/>
                <w:sz w:val="21"/>
                <w:szCs w:val="21"/>
              </w:rPr>
              <w:t>I</w:t>
            </w:r>
            <w:r w:rsidRPr="0067761C">
              <w:rPr>
                <w:rFonts w:hint="eastAsia"/>
                <w:bCs/>
                <w:sz w:val="21"/>
                <w:szCs w:val="21"/>
              </w:rPr>
              <w:t>，仅需对环境风险进行简单分析。</w:t>
            </w:r>
          </w:p>
          <w:p w:rsidR="0057439C" w:rsidRPr="0067761C" w:rsidRDefault="00895385" w:rsidP="00843563">
            <w:pPr>
              <w:autoSpaceDE w:val="0"/>
              <w:autoSpaceDN w:val="0"/>
              <w:adjustRightInd w:val="0"/>
              <w:snapToGrid w:val="0"/>
              <w:ind w:firstLine="420"/>
              <w:rPr>
                <w:bCs/>
                <w:sz w:val="21"/>
                <w:szCs w:val="21"/>
              </w:rPr>
            </w:pPr>
            <w:r>
              <w:rPr>
                <w:rFonts w:hint="eastAsia"/>
                <w:bCs/>
                <w:sz w:val="21"/>
                <w:szCs w:val="21"/>
              </w:rPr>
              <w:lastRenderedPageBreak/>
              <w:t>2</w:t>
            </w:r>
            <w:r>
              <w:rPr>
                <w:rFonts w:hint="eastAsia"/>
                <w:bCs/>
                <w:sz w:val="21"/>
                <w:szCs w:val="21"/>
              </w:rPr>
              <w:t>、</w:t>
            </w:r>
            <w:r w:rsidR="00DA4637" w:rsidRPr="0067761C">
              <w:rPr>
                <w:rFonts w:hint="eastAsia"/>
                <w:bCs/>
                <w:sz w:val="21"/>
                <w:szCs w:val="21"/>
              </w:rPr>
              <w:t>环境风险分析</w:t>
            </w:r>
          </w:p>
          <w:p w:rsidR="0057439C" w:rsidRPr="0067761C" w:rsidRDefault="00DA4637" w:rsidP="00843563">
            <w:pPr>
              <w:autoSpaceDE w:val="0"/>
              <w:autoSpaceDN w:val="0"/>
              <w:adjustRightInd w:val="0"/>
              <w:snapToGrid w:val="0"/>
              <w:ind w:firstLine="420"/>
            </w:pPr>
            <w:r w:rsidRPr="0067761C">
              <w:rPr>
                <w:rFonts w:hint="eastAsia"/>
                <w:bCs/>
                <w:sz w:val="21"/>
                <w:szCs w:val="21"/>
              </w:rPr>
              <w:t>本项目主要的环境风险有油类泄漏事件，天然气泄漏及由此引起的火灾爆炸事件。本项目液压油封存在液压机中，一般情况不存在泄漏，如设备故障或更换液压油时操作不慎，可能引起泄漏，但不会超出车产车间范围。其他的机油、润滑油</w:t>
            </w:r>
            <w:r w:rsidR="00AC1DB9">
              <w:rPr>
                <w:rFonts w:hint="eastAsia"/>
                <w:bCs/>
                <w:sz w:val="21"/>
                <w:szCs w:val="21"/>
              </w:rPr>
              <w:t>、</w:t>
            </w:r>
            <w:r w:rsidR="003E3253">
              <w:rPr>
                <w:rFonts w:hint="eastAsia"/>
                <w:bCs/>
                <w:sz w:val="21"/>
                <w:szCs w:val="21"/>
              </w:rPr>
              <w:t>柴油等</w:t>
            </w:r>
            <w:r w:rsidRPr="0067761C">
              <w:rPr>
                <w:rFonts w:hint="eastAsia"/>
                <w:bCs/>
                <w:sz w:val="21"/>
                <w:szCs w:val="21"/>
              </w:rPr>
              <w:t>存放在</w:t>
            </w:r>
            <w:r w:rsidR="00AC1DB9" w:rsidRPr="0067761C">
              <w:rPr>
                <w:rFonts w:hint="eastAsia"/>
                <w:bCs/>
                <w:sz w:val="21"/>
                <w:szCs w:val="21"/>
              </w:rPr>
              <w:t>车间的辅助用房</w:t>
            </w:r>
            <w:r w:rsidR="00AC1DB9">
              <w:rPr>
                <w:rFonts w:hint="eastAsia"/>
                <w:bCs/>
                <w:sz w:val="21"/>
                <w:szCs w:val="21"/>
              </w:rPr>
              <w:t>及</w:t>
            </w:r>
            <w:r w:rsidR="003E3253">
              <w:rPr>
                <w:rFonts w:hint="eastAsia"/>
                <w:bCs/>
                <w:sz w:val="21"/>
                <w:szCs w:val="21"/>
              </w:rPr>
              <w:t>油料库</w:t>
            </w:r>
            <w:r w:rsidRPr="0067761C">
              <w:rPr>
                <w:rFonts w:hint="eastAsia"/>
                <w:bCs/>
                <w:sz w:val="21"/>
                <w:szCs w:val="21"/>
              </w:rPr>
              <w:t>内，使用时也可能因为操作不慎而引起泄漏，均不会超出车产车间范围，在采取应急措施的前提下，均不会对环境产生严重的污染影响。企业收集的废液压油、废润滑油等液态油类物质，集中收集后在专门危险暂存间暂存，也可能因容器设备的破损而导致泄漏。</w:t>
            </w:r>
            <w:r w:rsidR="005D2ADF" w:rsidRPr="0067761C">
              <w:rPr>
                <w:rFonts w:hint="eastAsia"/>
                <w:bCs/>
                <w:sz w:val="21"/>
                <w:szCs w:val="21"/>
              </w:rPr>
              <w:t>天然气</w:t>
            </w:r>
            <w:r w:rsidR="005D2ADF">
              <w:rPr>
                <w:rFonts w:hint="eastAsia"/>
                <w:bCs/>
                <w:sz w:val="21"/>
                <w:szCs w:val="21"/>
              </w:rPr>
              <w:t>为</w:t>
            </w:r>
            <w:r w:rsidRPr="0067761C">
              <w:rPr>
                <w:rFonts w:hint="eastAsia"/>
                <w:bCs/>
                <w:sz w:val="21"/>
                <w:szCs w:val="21"/>
              </w:rPr>
              <w:t>市政管道</w:t>
            </w:r>
            <w:r w:rsidR="005D2ADF">
              <w:rPr>
                <w:rFonts w:hint="eastAsia"/>
                <w:bCs/>
                <w:sz w:val="21"/>
                <w:szCs w:val="21"/>
              </w:rPr>
              <w:t>供应</w:t>
            </w:r>
            <w:r w:rsidRPr="0067761C">
              <w:rPr>
                <w:rFonts w:hint="eastAsia"/>
                <w:bCs/>
                <w:sz w:val="21"/>
                <w:szCs w:val="21"/>
              </w:rPr>
              <w:t>，厂区内设置调压柜，调压后使用，定期检查厂区内天然气的阀门、管道，天然气泄漏的机率较小。</w:t>
            </w:r>
          </w:p>
          <w:p w:rsidR="0057439C" w:rsidRPr="0067761C" w:rsidRDefault="00895385" w:rsidP="00843563">
            <w:pPr>
              <w:autoSpaceDE w:val="0"/>
              <w:autoSpaceDN w:val="0"/>
              <w:adjustRightInd w:val="0"/>
              <w:snapToGrid w:val="0"/>
              <w:ind w:firstLine="420"/>
              <w:rPr>
                <w:bCs/>
                <w:sz w:val="21"/>
                <w:szCs w:val="21"/>
              </w:rPr>
            </w:pPr>
            <w:r>
              <w:rPr>
                <w:rFonts w:hint="eastAsia"/>
                <w:bCs/>
                <w:sz w:val="21"/>
                <w:szCs w:val="21"/>
              </w:rPr>
              <w:t>3</w:t>
            </w:r>
            <w:r>
              <w:rPr>
                <w:rFonts w:hint="eastAsia"/>
                <w:bCs/>
                <w:sz w:val="21"/>
                <w:szCs w:val="21"/>
              </w:rPr>
              <w:t>、</w:t>
            </w:r>
            <w:r w:rsidR="00DA4637" w:rsidRPr="0067761C">
              <w:rPr>
                <w:rFonts w:hint="eastAsia"/>
                <w:bCs/>
                <w:sz w:val="21"/>
                <w:szCs w:val="21"/>
              </w:rPr>
              <w:t>环境风险防范措施</w:t>
            </w:r>
          </w:p>
          <w:p w:rsidR="001D5515" w:rsidRDefault="00DA4637" w:rsidP="00843563">
            <w:pPr>
              <w:autoSpaceDE w:val="0"/>
              <w:autoSpaceDN w:val="0"/>
              <w:adjustRightInd w:val="0"/>
              <w:snapToGrid w:val="0"/>
              <w:ind w:firstLine="420"/>
              <w:rPr>
                <w:bCs/>
                <w:sz w:val="21"/>
                <w:szCs w:val="21"/>
              </w:rPr>
            </w:pPr>
            <w:r w:rsidRPr="0067761C">
              <w:rPr>
                <w:rFonts w:hint="eastAsia"/>
                <w:bCs/>
                <w:sz w:val="21"/>
                <w:szCs w:val="21"/>
              </w:rPr>
              <w:t>企业在液压机周边设置围堰，在机油、润滑油存放区设置防漏托盘，产生废液压油、废润滑油等液态油类物质，集中收集后在专门危险暂存间暂存，采用密闭桶装，底部设防漏托盘。采取以上防范措施后，油类物质进入环境的风险不大，</w:t>
            </w:r>
            <w:r w:rsidR="00F70228">
              <w:rPr>
                <w:rFonts w:hint="eastAsia"/>
                <w:bCs/>
                <w:sz w:val="21"/>
                <w:szCs w:val="21"/>
              </w:rPr>
              <w:t>企业</w:t>
            </w:r>
            <w:r w:rsidRPr="0067761C">
              <w:rPr>
                <w:rFonts w:hint="eastAsia"/>
                <w:bCs/>
                <w:sz w:val="21"/>
                <w:szCs w:val="21"/>
              </w:rPr>
              <w:t>风险可控。</w:t>
            </w:r>
          </w:p>
          <w:p w:rsidR="002E6E70" w:rsidRPr="00BA4CCF" w:rsidRDefault="00A325AF" w:rsidP="002E6E70">
            <w:pPr>
              <w:autoSpaceDE w:val="0"/>
              <w:autoSpaceDN w:val="0"/>
              <w:adjustRightInd w:val="0"/>
              <w:snapToGrid w:val="0"/>
              <w:ind w:firstLine="420"/>
              <w:rPr>
                <w:bCs/>
                <w:sz w:val="21"/>
                <w:szCs w:val="21"/>
                <w:u w:val="single"/>
              </w:rPr>
            </w:pPr>
            <w:r>
              <w:rPr>
                <w:rFonts w:hint="eastAsia"/>
                <w:bCs/>
                <w:sz w:val="21"/>
                <w:szCs w:val="21"/>
                <w:u w:val="single"/>
              </w:rPr>
              <w:t>3.1</w:t>
            </w:r>
            <w:r w:rsidR="002E6E70" w:rsidRPr="00BA4CCF">
              <w:rPr>
                <w:rFonts w:hint="eastAsia"/>
                <w:bCs/>
                <w:sz w:val="21"/>
                <w:szCs w:val="21"/>
                <w:u w:val="single"/>
              </w:rPr>
              <w:t>水性漆、电泳漆物料储存区风险防控措施</w:t>
            </w:r>
          </w:p>
          <w:p w:rsidR="002E6E70" w:rsidRPr="00BA4CCF" w:rsidRDefault="002E6E70" w:rsidP="002E6E70">
            <w:pPr>
              <w:autoSpaceDE w:val="0"/>
              <w:autoSpaceDN w:val="0"/>
              <w:adjustRightInd w:val="0"/>
              <w:snapToGrid w:val="0"/>
              <w:ind w:firstLine="420"/>
              <w:rPr>
                <w:bCs/>
                <w:sz w:val="21"/>
                <w:szCs w:val="21"/>
                <w:u w:val="single"/>
              </w:rPr>
            </w:pPr>
            <w:r w:rsidRPr="00BA4CCF">
              <w:rPr>
                <w:rFonts w:hint="eastAsia"/>
                <w:bCs/>
                <w:sz w:val="21"/>
                <w:szCs w:val="21"/>
                <w:u w:val="single"/>
              </w:rPr>
              <w:t>（</w:t>
            </w:r>
            <w:r w:rsidRPr="00BA4CCF">
              <w:rPr>
                <w:rFonts w:hint="eastAsia"/>
                <w:bCs/>
                <w:sz w:val="21"/>
                <w:szCs w:val="21"/>
                <w:u w:val="single"/>
              </w:rPr>
              <w:t>1</w:t>
            </w:r>
            <w:r w:rsidRPr="00BA4CCF">
              <w:rPr>
                <w:rFonts w:hint="eastAsia"/>
                <w:bCs/>
                <w:sz w:val="21"/>
                <w:szCs w:val="21"/>
                <w:u w:val="single"/>
              </w:rPr>
              <w:t>）火灾爆炸风险防控</w:t>
            </w:r>
          </w:p>
          <w:p w:rsidR="002E6E70" w:rsidRPr="00BA4CCF" w:rsidRDefault="002E6E70" w:rsidP="002E6E70">
            <w:pPr>
              <w:autoSpaceDE w:val="0"/>
              <w:autoSpaceDN w:val="0"/>
              <w:adjustRightInd w:val="0"/>
              <w:snapToGrid w:val="0"/>
              <w:ind w:firstLine="420"/>
              <w:rPr>
                <w:bCs/>
                <w:sz w:val="21"/>
                <w:szCs w:val="21"/>
                <w:u w:val="single"/>
              </w:rPr>
            </w:pPr>
            <w:r w:rsidRPr="00BA4CCF">
              <w:rPr>
                <w:rFonts w:hint="eastAsia"/>
                <w:bCs/>
                <w:sz w:val="21"/>
                <w:szCs w:val="21"/>
                <w:u w:val="single"/>
              </w:rPr>
              <w:t>储存区需划分独立防火分区，与明火、热源保持≥</w:t>
            </w:r>
            <w:r w:rsidRPr="00BA4CCF">
              <w:rPr>
                <w:rFonts w:hint="eastAsia"/>
                <w:bCs/>
                <w:sz w:val="21"/>
                <w:szCs w:val="21"/>
                <w:u w:val="single"/>
              </w:rPr>
              <w:t>15</w:t>
            </w:r>
            <w:r w:rsidRPr="00BA4CCF">
              <w:rPr>
                <w:rFonts w:hint="eastAsia"/>
                <w:bCs/>
                <w:sz w:val="21"/>
                <w:szCs w:val="21"/>
                <w:u w:val="single"/>
              </w:rPr>
              <w:t>米安全距离，严禁吸烟及违规动火，动火作业需办审批手续并全程监护。</w:t>
            </w:r>
          </w:p>
          <w:p w:rsidR="002E6E70" w:rsidRPr="00BA4CCF" w:rsidRDefault="002E6E70" w:rsidP="002E6E70">
            <w:pPr>
              <w:autoSpaceDE w:val="0"/>
              <w:autoSpaceDN w:val="0"/>
              <w:adjustRightInd w:val="0"/>
              <w:snapToGrid w:val="0"/>
              <w:ind w:firstLine="420"/>
              <w:rPr>
                <w:bCs/>
                <w:sz w:val="21"/>
                <w:szCs w:val="21"/>
                <w:u w:val="single"/>
              </w:rPr>
            </w:pPr>
            <w:r w:rsidRPr="00BA4CCF">
              <w:rPr>
                <w:rFonts w:hint="eastAsia"/>
                <w:bCs/>
                <w:sz w:val="21"/>
                <w:szCs w:val="21"/>
                <w:u w:val="single"/>
              </w:rPr>
              <w:t>采用防爆型电气设备，接地</w:t>
            </w:r>
            <w:r w:rsidRPr="00BA4CCF">
              <w:rPr>
                <w:rFonts w:hint="eastAsia"/>
                <w:bCs/>
                <w:sz w:val="21"/>
                <w:szCs w:val="21"/>
                <w:u w:val="single"/>
              </w:rPr>
              <w:t>/</w:t>
            </w:r>
            <w:r w:rsidRPr="00BA4CCF">
              <w:rPr>
                <w:rFonts w:hint="eastAsia"/>
                <w:bCs/>
                <w:sz w:val="21"/>
                <w:szCs w:val="21"/>
                <w:u w:val="single"/>
              </w:rPr>
              <w:t>接零保护完好，避免静电积聚；物料搬运轻拿轻放，使用防静电工具，定期检测区域静电接地情况。</w:t>
            </w:r>
          </w:p>
          <w:p w:rsidR="002E6E70" w:rsidRPr="00BA4CCF" w:rsidRDefault="002E6E70" w:rsidP="002E6E70">
            <w:pPr>
              <w:autoSpaceDE w:val="0"/>
              <w:autoSpaceDN w:val="0"/>
              <w:adjustRightInd w:val="0"/>
              <w:snapToGrid w:val="0"/>
              <w:ind w:firstLine="420"/>
              <w:rPr>
                <w:bCs/>
                <w:sz w:val="21"/>
                <w:szCs w:val="21"/>
                <w:u w:val="single"/>
              </w:rPr>
            </w:pPr>
            <w:r w:rsidRPr="00BA4CCF">
              <w:rPr>
                <w:rFonts w:hint="eastAsia"/>
                <w:bCs/>
                <w:sz w:val="21"/>
                <w:szCs w:val="21"/>
                <w:u w:val="single"/>
              </w:rPr>
              <w:t>配备干粉灭火器、泡沫灭火器、消防沙、灭火毯等消防器材，器材需在有效期内且摆放醒目易取，定期组织消防演练。</w:t>
            </w:r>
          </w:p>
          <w:p w:rsidR="002E6E70" w:rsidRPr="00BA4CCF" w:rsidRDefault="002E6E70" w:rsidP="002E6E70">
            <w:pPr>
              <w:autoSpaceDE w:val="0"/>
              <w:autoSpaceDN w:val="0"/>
              <w:adjustRightInd w:val="0"/>
              <w:snapToGrid w:val="0"/>
              <w:ind w:firstLine="420"/>
              <w:rPr>
                <w:bCs/>
                <w:sz w:val="21"/>
                <w:szCs w:val="21"/>
                <w:u w:val="single"/>
              </w:rPr>
            </w:pPr>
            <w:r w:rsidRPr="00BA4CCF">
              <w:rPr>
                <w:rFonts w:hint="eastAsia"/>
                <w:bCs/>
                <w:sz w:val="21"/>
                <w:szCs w:val="21"/>
                <w:u w:val="single"/>
              </w:rPr>
              <w:t>控制储存区温湿度（通常</w:t>
            </w:r>
            <w:r w:rsidRPr="00BA4CCF">
              <w:rPr>
                <w:rFonts w:hint="eastAsia"/>
                <w:bCs/>
                <w:sz w:val="21"/>
                <w:szCs w:val="21"/>
                <w:u w:val="single"/>
              </w:rPr>
              <w:t>15-30</w:t>
            </w:r>
            <w:r w:rsidRPr="00BA4CCF">
              <w:rPr>
                <w:rFonts w:hint="eastAsia"/>
                <w:bCs/>
                <w:sz w:val="21"/>
                <w:szCs w:val="21"/>
                <w:u w:val="single"/>
              </w:rPr>
              <w:t>℃、湿度</w:t>
            </w:r>
            <w:r w:rsidRPr="00BA4CCF">
              <w:rPr>
                <w:rFonts w:hint="eastAsia"/>
                <w:bCs/>
                <w:sz w:val="21"/>
                <w:szCs w:val="21"/>
                <w:u w:val="single"/>
              </w:rPr>
              <w:t>40%-70%</w:t>
            </w:r>
            <w:r w:rsidRPr="00BA4CCF">
              <w:rPr>
                <w:rFonts w:hint="eastAsia"/>
                <w:bCs/>
                <w:sz w:val="21"/>
                <w:szCs w:val="21"/>
                <w:u w:val="single"/>
              </w:rPr>
              <w:t>），避免阳光直射，设置通风设施，保持空气流通，降低挥发性有机物浓度。</w:t>
            </w:r>
          </w:p>
          <w:p w:rsidR="002E6E70" w:rsidRPr="00BA4CCF" w:rsidRDefault="002E6E70" w:rsidP="002E6E70">
            <w:pPr>
              <w:autoSpaceDE w:val="0"/>
              <w:autoSpaceDN w:val="0"/>
              <w:adjustRightInd w:val="0"/>
              <w:snapToGrid w:val="0"/>
              <w:ind w:firstLine="420"/>
              <w:rPr>
                <w:bCs/>
                <w:sz w:val="21"/>
                <w:szCs w:val="21"/>
                <w:u w:val="single"/>
              </w:rPr>
            </w:pPr>
            <w:r w:rsidRPr="00BA4CCF">
              <w:rPr>
                <w:rFonts w:hint="eastAsia"/>
                <w:bCs/>
                <w:sz w:val="21"/>
                <w:szCs w:val="21"/>
                <w:u w:val="single"/>
              </w:rPr>
              <w:t>（</w:t>
            </w:r>
            <w:r w:rsidRPr="00BA4CCF">
              <w:rPr>
                <w:rFonts w:hint="eastAsia"/>
                <w:bCs/>
                <w:sz w:val="21"/>
                <w:szCs w:val="21"/>
                <w:u w:val="single"/>
              </w:rPr>
              <w:t>2</w:t>
            </w:r>
            <w:r w:rsidRPr="00BA4CCF">
              <w:rPr>
                <w:rFonts w:hint="eastAsia"/>
                <w:bCs/>
                <w:sz w:val="21"/>
                <w:szCs w:val="21"/>
                <w:u w:val="single"/>
              </w:rPr>
              <w:t>）泄漏污染风险防控</w:t>
            </w:r>
          </w:p>
          <w:p w:rsidR="002E6E70" w:rsidRPr="00BA4CCF" w:rsidRDefault="002E6E70" w:rsidP="002E6E70">
            <w:pPr>
              <w:autoSpaceDE w:val="0"/>
              <w:autoSpaceDN w:val="0"/>
              <w:adjustRightInd w:val="0"/>
              <w:snapToGrid w:val="0"/>
              <w:ind w:firstLine="420"/>
              <w:rPr>
                <w:bCs/>
                <w:sz w:val="21"/>
                <w:szCs w:val="21"/>
                <w:u w:val="single"/>
              </w:rPr>
            </w:pPr>
            <w:r w:rsidRPr="00BA4CCF">
              <w:rPr>
                <w:rFonts w:hint="eastAsia"/>
                <w:bCs/>
                <w:sz w:val="21"/>
                <w:szCs w:val="21"/>
                <w:u w:val="single"/>
              </w:rPr>
              <w:t>储存容器需完好无损，贴清晰标签，堆放时稳固整齐，预留安全通道，严禁超高堆叠。储存区地面做防渗处理，设置围堰</w:t>
            </w:r>
            <w:r w:rsidR="00905AAE" w:rsidRPr="00BA4CCF">
              <w:rPr>
                <w:rFonts w:hint="eastAsia"/>
                <w:bCs/>
                <w:sz w:val="21"/>
                <w:szCs w:val="21"/>
                <w:u w:val="single"/>
              </w:rPr>
              <w:t>和集水坑</w:t>
            </w:r>
            <w:r w:rsidRPr="00BA4CCF">
              <w:rPr>
                <w:rFonts w:hint="eastAsia"/>
                <w:bCs/>
                <w:sz w:val="21"/>
                <w:szCs w:val="21"/>
                <w:u w:val="single"/>
              </w:rPr>
              <w:t>，防止泄漏液扩散。</w:t>
            </w:r>
          </w:p>
          <w:p w:rsidR="002E6E70" w:rsidRPr="00BA4CCF" w:rsidRDefault="002E6E70" w:rsidP="002E6E70">
            <w:pPr>
              <w:autoSpaceDE w:val="0"/>
              <w:autoSpaceDN w:val="0"/>
              <w:adjustRightInd w:val="0"/>
              <w:snapToGrid w:val="0"/>
              <w:ind w:firstLine="420"/>
              <w:rPr>
                <w:bCs/>
                <w:sz w:val="21"/>
                <w:szCs w:val="21"/>
                <w:u w:val="single"/>
              </w:rPr>
            </w:pPr>
            <w:r w:rsidRPr="00BA4CCF">
              <w:rPr>
                <w:rFonts w:hint="eastAsia"/>
                <w:bCs/>
                <w:sz w:val="21"/>
                <w:szCs w:val="21"/>
                <w:u w:val="single"/>
              </w:rPr>
              <w:t>配备吸油毡、吸附棉、沙袋等泄漏应急物资，一旦发生泄漏，立即封堵围堰，用吸附材料收集泄漏液，转移至危废容器，严禁直接排入下水道或土壤。</w:t>
            </w:r>
          </w:p>
          <w:p w:rsidR="002E6E70" w:rsidRPr="00BA4CCF" w:rsidRDefault="002E6E70" w:rsidP="002E6E70">
            <w:pPr>
              <w:autoSpaceDE w:val="0"/>
              <w:autoSpaceDN w:val="0"/>
              <w:adjustRightInd w:val="0"/>
              <w:snapToGrid w:val="0"/>
              <w:ind w:firstLine="420"/>
              <w:rPr>
                <w:bCs/>
                <w:sz w:val="21"/>
                <w:szCs w:val="21"/>
                <w:u w:val="single"/>
              </w:rPr>
            </w:pPr>
            <w:r w:rsidRPr="00BA4CCF">
              <w:rPr>
                <w:rFonts w:hint="eastAsia"/>
                <w:bCs/>
                <w:sz w:val="21"/>
                <w:szCs w:val="21"/>
                <w:u w:val="single"/>
              </w:rPr>
              <w:t>定期检查容器阀门、接口等易泄漏部位，建立巡检台账，发现渗漏及时更换容器并妥善处置废桶。</w:t>
            </w:r>
          </w:p>
          <w:p w:rsidR="002E6E70" w:rsidRPr="00BA4CCF" w:rsidRDefault="002E6E70" w:rsidP="002E6E70">
            <w:pPr>
              <w:autoSpaceDE w:val="0"/>
              <w:autoSpaceDN w:val="0"/>
              <w:adjustRightInd w:val="0"/>
              <w:snapToGrid w:val="0"/>
              <w:ind w:firstLine="420"/>
              <w:rPr>
                <w:bCs/>
                <w:sz w:val="21"/>
                <w:szCs w:val="21"/>
                <w:u w:val="single"/>
              </w:rPr>
            </w:pPr>
            <w:r w:rsidRPr="00BA4CCF">
              <w:rPr>
                <w:rFonts w:hint="eastAsia"/>
                <w:bCs/>
                <w:sz w:val="21"/>
                <w:szCs w:val="21"/>
                <w:u w:val="single"/>
              </w:rPr>
              <w:t>（</w:t>
            </w:r>
            <w:r w:rsidRPr="00BA4CCF">
              <w:rPr>
                <w:rFonts w:hint="eastAsia"/>
                <w:bCs/>
                <w:sz w:val="21"/>
                <w:szCs w:val="21"/>
                <w:u w:val="single"/>
              </w:rPr>
              <w:t>3</w:t>
            </w:r>
            <w:r w:rsidRPr="00BA4CCF">
              <w:rPr>
                <w:rFonts w:hint="eastAsia"/>
                <w:bCs/>
                <w:sz w:val="21"/>
                <w:szCs w:val="21"/>
                <w:u w:val="single"/>
              </w:rPr>
              <w:t>）合规与人员安全防控</w:t>
            </w:r>
          </w:p>
          <w:p w:rsidR="002E6E70" w:rsidRPr="00BA4CCF" w:rsidRDefault="002E6E70" w:rsidP="002E6E70">
            <w:pPr>
              <w:autoSpaceDE w:val="0"/>
              <w:autoSpaceDN w:val="0"/>
              <w:adjustRightInd w:val="0"/>
              <w:snapToGrid w:val="0"/>
              <w:ind w:firstLine="420"/>
              <w:rPr>
                <w:bCs/>
                <w:sz w:val="21"/>
                <w:szCs w:val="21"/>
                <w:u w:val="single"/>
              </w:rPr>
            </w:pPr>
            <w:r w:rsidRPr="00BA4CCF">
              <w:rPr>
                <w:rFonts w:hint="eastAsia"/>
                <w:bCs/>
                <w:sz w:val="21"/>
                <w:szCs w:val="21"/>
                <w:u w:val="single"/>
              </w:rPr>
              <w:t>严格遵守危化品储存规范，水性漆、电泳漆作为含易燃有机溶剂的物料，需分类存放，不得与强氧化剂、酸碱类物质混存，避免发生化学反应。</w:t>
            </w:r>
          </w:p>
          <w:p w:rsidR="002E6E70" w:rsidRPr="00BA4CCF" w:rsidRDefault="002E6E70" w:rsidP="002E6E70">
            <w:pPr>
              <w:autoSpaceDE w:val="0"/>
              <w:autoSpaceDN w:val="0"/>
              <w:adjustRightInd w:val="0"/>
              <w:snapToGrid w:val="0"/>
              <w:ind w:firstLine="420"/>
              <w:rPr>
                <w:bCs/>
                <w:sz w:val="21"/>
                <w:szCs w:val="21"/>
                <w:u w:val="single"/>
              </w:rPr>
            </w:pPr>
            <w:r w:rsidRPr="00BA4CCF">
              <w:rPr>
                <w:rFonts w:hint="eastAsia"/>
                <w:bCs/>
                <w:sz w:val="21"/>
                <w:szCs w:val="21"/>
                <w:u w:val="single"/>
              </w:rPr>
              <w:t>操作人员需佩戴防护口罩、耐溶剂手套、防护眼镜等个人防护用品，严禁徒手接触</w:t>
            </w:r>
            <w:r w:rsidRPr="00BA4CCF">
              <w:rPr>
                <w:rFonts w:hint="eastAsia"/>
                <w:bCs/>
                <w:sz w:val="21"/>
                <w:szCs w:val="21"/>
                <w:u w:val="single"/>
              </w:rPr>
              <w:lastRenderedPageBreak/>
              <w:t>物料，岗前开展安全培训。</w:t>
            </w:r>
          </w:p>
          <w:p w:rsidR="002E6E70" w:rsidRDefault="002E6E70" w:rsidP="002E6E70">
            <w:pPr>
              <w:autoSpaceDE w:val="0"/>
              <w:autoSpaceDN w:val="0"/>
              <w:adjustRightInd w:val="0"/>
              <w:snapToGrid w:val="0"/>
              <w:ind w:firstLine="420"/>
              <w:rPr>
                <w:bCs/>
                <w:sz w:val="21"/>
                <w:szCs w:val="21"/>
                <w:u w:val="single"/>
              </w:rPr>
            </w:pPr>
            <w:r w:rsidRPr="00BA4CCF">
              <w:rPr>
                <w:rFonts w:hint="eastAsia"/>
                <w:bCs/>
                <w:sz w:val="21"/>
                <w:szCs w:val="21"/>
                <w:u w:val="single"/>
              </w:rPr>
              <w:t>储存区设置警示标识</w:t>
            </w:r>
            <w:r w:rsidR="00BA4CCF" w:rsidRPr="00BA4CCF">
              <w:rPr>
                <w:rFonts w:hint="eastAsia"/>
                <w:bCs/>
                <w:sz w:val="21"/>
                <w:szCs w:val="21"/>
                <w:u w:val="single"/>
              </w:rPr>
              <w:t>；</w:t>
            </w:r>
            <w:r w:rsidRPr="00BA4CCF">
              <w:rPr>
                <w:rFonts w:hint="eastAsia"/>
                <w:bCs/>
                <w:sz w:val="21"/>
                <w:szCs w:val="21"/>
                <w:u w:val="single"/>
              </w:rPr>
              <w:t>建立物料出入库台账。</w:t>
            </w:r>
          </w:p>
          <w:p w:rsidR="00A325AF" w:rsidRDefault="00A325AF" w:rsidP="00A325AF">
            <w:pPr>
              <w:autoSpaceDE w:val="0"/>
              <w:autoSpaceDN w:val="0"/>
              <w:adjustRightInd w:val="0"/>
              <w:snapToGrid w:val="0"/>
              <w:ind w:firstLine="420"/>
              <w:rPr>
                <w:bCs/>
                <w:sz w:val="21"/>
                <w:szCs w:val="21"/>
                <w:u w:val="single"/>
              </w:rPr>
            </w:pPr>
            <w:r w:rsidRPr="00A325AF">
              <w:rPr>
                <w:rFonts w:hint="eastAsia"/>
                <w:bCs/>
                <w:sz w:val="21"/>
                <w:szCs w:val="21"/>
                <w:u w:val="single"/>
              </w:rPr>
              <w:t>3.2</w:t>
            </w:r>
            <w:r w:rsidRPr="00A325AF">
              <w:rPr>
                <w:rFonts w:hint="eastAsia"/>
                <w:bCs/>
                <w:sz w:val="21"/>
                <w:szCs w:val="21"/>
                <w:u w:val="single"/>
              </w:rPr>
              <w:t>污水处理站应急措施</w:t>
            </w:r>
          </w:p>
          <w:p w:rsidR="00C00BB5" w:rsidRDefault="00C00BB5" w:rsidP="00C00BB5">
            <w:pPr>
              <w:autoSpaceDE w:val="0"/>
              <w:autoSpaceDN w:val="0"/>
              <w:adjustRightInd w:val="0"/>
              <w:snapToGrid w:val="0"/>
              <w:ind w:firstLine="420"/>
              <w:rPr>
                <w:bCs/>
                <w:sz w:val="21"/>
                <w:szCs w:val="21"/>
                <w:u w:val="single"/>
              </w:rPr>
            </w:pPr>
            <w:r w:rsidRPr="00C00BB5">
              <w:rPr>
                <w:rFonts w:hint="eastAsia"/>
                <w:bCs/>
                <w:sz w:val="21"/>
                <w:szCs w:val="21"/>
                <w:u w:val="single"/>
              </w:rPr>
              <w:t>（</w:t>
            </w:r>
            <w:r w:rsidRPr="00C00BB5">
              <w:rPr>
                <w:rFonts w:hint="eastAsia"/>
                <w:bCs/>
                <w:sz w:val="21"/>
                <w:szCs w:val="21"/>
                <w:u w:val="single"/>
              </w:rPr>
              <w:t>1</w:t>
            </w:r>
            <w:r w:rsidRPr="00C00BB5">
              <w:rPr>
                <w:rFonts w:hint="eastAsia"/>
                <w:bCs/>
                <w:sz w:val="21"/>
                <w:szCs w:val="21"/>
                <w:u w:val="single"/>
              </w:rPr>
              <w:t>）应急事故池</w:t>
            </w:r>
          </w:p>
          <w:p w:rsidR="00C00BB5" w:rsidRPr="00C00BB5" w:rsidRDefault="00C00BB5" w:rsidP="00C00BB5">
            <w:pPr>
              <w:autoSpaceDE w:val="0"/>
              <w:autoSpaceDN w:val="0"/>
              <w:adjustRightInd w:val="0"/>
              <w:snapToGrid w:val="0"/>
              <w:ind w:firstLine="420"/>
              <w:rPr>
                <w:bCs/>
                <w:sz w:val="21"/>
                <w:szCs w:val="21"/>
                <w:u w:val="single"/>
              </w:rPr>
            </w:pPr>
            <w:r w:rsidRPr="00C00BB5">
              <w:rPr>
                <w:rFonts w:hint="eastAsia"/>
                <w:bCs/>
                <w:sz w:val="21"/>
                <w:szCs w:val="21"/>
                <w:u w:val="single"/>
              </w:rPr>
              <w:t>厂区污水处理站设置</w:t>
            </w:r>
            <w:r w:rsidRPr="00C00BB5">
              <w:rPr>
                <w:rFonts w:hint="eastAsia"/>
                <w:bCs/>
                <w:sz w:val="21"/>
                <w:szCs w:val="21"/>
                <w:u w:val="single"/>
              </w:rPr>
              <w:t>1</w:t>
            </w:r>
            <w:r w:rsidRPr="00C00BB5">
              <w:rPr>
                <w:rFonts w:hint="eastAsia"/>
                <w:bCs/>
                <w:sz w:val="21"/>
                <w:szCs w:val="21"/>
                <w:u w:val="single"/>
              </w:rPr>
              <w:t>个</w:t>
            </w:r>
            <w:r w:rsidR="00F11476">
              <w:rPr>
                <w:rFonts w:hint="eastAsia"/>
                <w:bCs/>
                <w:sz w:val="21"/>
                <w:szCs w:val="21"/>
                <w:u w:val="single"/>
              </w:rPr>
              <w:t>45</w:t>
            </w:r>
            <w:r>
              <w:rPr>
                <w:rFonts w:hint="eastAsia"/>
                <w:bCs/>
                <w:sz w:val="21"/>
                <w:szCs w:val="21"/>
                <w:u w:val="single"/>
              </w:rPr>
              <w:t>m</w:t>
            </w:r>
            <w:r w:rsidRPr="00C00BB5">
              <w:rPr>
                <w:rFonts w:hint="eastAsia"/>
                <w:bCs/>
                <w:sz w:val="21"/>
                <w:szCs w:val="21"/>
                <w:u w:val="single"/>
                <w:vertAlign w:val="superscript"/>
              </w:rPr>
              <w:t>3</w:t>
            </w:r>
            <w:r w:rsidRPr="00C00BB5">
              <w:rPr>
                <w:rFonts w:hint="eastAsia"/>
                <w:bCs/>
                <w:sz w:val="21"/>
                <w:szCs w:val="21"/>
                <w:u w:val="single"/>
              </w:rPr>
              <w:t>应急事故池</w:t>
            </w:r>
            <w:r>
              <w:rPr>
                <w:rFonts w:hint="eastAsia"/>
                <w:bCs/>
                <w:sz w:val="21"/>
                <w:szCs w:val="21"/>
                <w:u w:val="single"/>
              </w:rPr>
              <w:t>，生产废水产生量为</w:t>
            </w:r>
            <w:r w:rsidRPr="00C00BB5">
              <w:rPr>
                <w:rFonts w:hint="eastAsia"/>
                <w:bCs/>
                <w:sz w:val="21"/>
                <w:szCs w:val="21"/>
                <w:u w:val="single"/>
              </w:rPr>
              <w:t>21.2</w:t>
            </w:r>
            <w:r w:rsidRPr="00C00BB5">
              <w:rPr>
                <w:bCs/>
                <w:sz w:val="21"/>
                <w:szCs w:val="21"/>
                <w:u w:val="single"/>
              </w:rPr>
              <w:t>m</w:t>
            </w:r>
            <w:r w:rsidRPr="00C00BB5">
              <w:rPr>
                <w:bCs/>
                <w:sz w:val="21"/>
                <w:szCs w:val="21"/>
                <w:u w:val="single"/>
                <w:vertAlign w:val="superscript"/>
              </w:rPr>
              <w:t>3</w:t>
            </w:r>
            <w:r w:rsidRPr="00C00BB5">
              <w:rPr>
                <w:bCs/>
                <w:sz w:val="21"/>
                <w:szCs w:val="21"/>
                <w:u w:val="single"/>
              </w:rPr>
              <w:t>/d</w:t>
            </w:r>
            <w:r w:rsidRPr="00C00BB5">
              <w:rPr>
                <w:rFonts w:hint="eastAsia"/>
                <w:bCs/>
                <w:sz w:val="21"/>
                <w:szCs w:val="21"/>
                <w:u w:val="single"/>
              </w:rPr>
              <w:t>，</w:t>
            </w:r>
            <w:r w:rsidR="00F11476">
              <w:rPr>
                <w:rFonts w:hint="eastAsia"/>
                <w:bCs/>
                <w:sz w:val="21"/>
                <w:szCs w:val="21"/>
                <w:u w:val="single"/>
              </w:rPr>
              <w:t>一旦污水处理站发生故障，</w:t>
            </w:r>
            <w:r w:rsidRPr="00C00BB5">
              <w:rPr>
                <w:rFonts w:hint="eastAsia"/>
                <w:bCs/>
                <w:sz w:val="21"/>
                <w:szCs w:val="21"/>
                <w:u w:val="single"/>
              </w:rPr>
              <w:t>足够</w:t>
            </w:r>
            <w:r>
              <w:rPr>
                <w:rFonts w:hint="eastAsia"/>
                <w:bCs/>
                <w:sz w:val="21"/>
                <w:szCs w:val="21"/>
                <w:u w:val="single"/>
              </w:rPr>
              <w:t>容纳</w:t>
            </w:r>
            <w:r w:rsidR="00F11476">
              <w:rPr>
                <w:rFonts w:hint="eastAsia"/>
                <w:bCs/>
                <w:sz w:val="21"/>
                <w:szCs w:val="21"/>
                <w:u w:val="single"/>
              </w:rPr>
              <w:t>2</w:t>
            </w:r>
            <w:r>
              <w:rPr>
                <w:rFonts w:hint="eastAsia"/>
                <w:bCs/>
                <w:sz w:val="21"/>
                <w:szCs w:val="21"/>
                <w:u w:val="single"/>
              </w:rPr>
              <w:t>天的生产废水量。</w:t>
            </w:r>
          </w:p>
          <w:p w:rsidR="00B07B8E" w:rsidRPr="00B07B8E" w:rsidRDefault="00B07B8E" w:rsidP="00B07B8E">
            <w:pPr>
              <w:autoSpaceDE w:val="0"/>
              <w:autoSpaceDN w:val="0"/>
              <w:adjustRightInd w:val="0"/>
              <w:snapToGrid w:val="0"/>
              <w:ind w:firstLine="420"/>
              <w:rPr>
                <w:sz w:val="21"/>
                <w:szCs w:val="21"/>
                <w:u w:val="single"/>
              </w:rPr>
            </w:pPr>
            <w:r w:rsidRPr="00B07B8E">
              <w:rPr>
                <w:rFonts w:hint="eastAsia"/>
                <w:sz w:val="21"/>
                <w:szCs w:val="21"/>
                <w:u w:val="single"/>
              </w:rPr>
              <w:t>（</w:t>
            </w:r>
            <w:r w:rsidR="00C00BB5">
              <w:rPr>
                <w:rFonts w:hint="eastAsia"/>
                <w:sz w:val="21"/>
                <w:szCs w:val="21"/>
                <w:u w:val="single"/>
              </w:rPr>
              <w:t>2</w:t>
            </w:r>
            <w:r w:rsidRPr="00B07B8E">
              <w:rPr>
                <w:rFonts w:hint="eastAsia"/>
                <w:sz w:val="21"/>
                <w:szCs w:val="21"/>
                <w:u w:val="single"/>
              </w:rPr>
              <w:t>）突发进水异常应急（高浓度、冲击负荷、有毒物质）</w:t>
            </w:r>
          </w:p>
          <w:p w:rsidR="00B07B8E" w:rsidRPr="00B07B8E" w:rsidRDefault="00B07B8E" w:rsidP="00B07B8E">
            <w:pPr>
              <w:autoSpaceDE w:val="0"/>
              <w:autoSpaceDN w:val="0"/>
              <w:adjustRightInd w:val="0"/>
              <w:snapToGrid w:val="0"/>
              <w:ind w:firstLine="420"/>
              <w:rPr>
                <w:sz w:val="21"/>
                <w:szCs w:val="21"/>
                <w:u w:val="single"/>
              </w:rPr>
            </w:pPr>
            <w:r w:rsidRPr="00B07B8E">
              <w:rPr>
                <w:rFonts w:hint="eastAsia"/>
                <w:sz w:val="21"/>
                <w:szCs w:val="21"/>
                <w:u w:val="single"/>
              </w:rPr>
              <w:t>①立即启动进水限流</w:t>
            </w:r>
            <w:r w:rsidRPr="00B07B8E">
              <w:rPr>
                <w:rFonts w:hint="eastAsia"/>
                <w:sz w:val="21"/>
                <w:szCs w:val="21"/>
                <w:u w:val="single"/>
              </w:rPr>
              <w:t>/</w:t>
            </w:r>
            <w:r w:rsidRPr="00B07B8E">
              <w:rPr>
                <w:rFonts w:hint="eastAsia"/>
                <w:sz w:val="21"/>
                <w:szCs w:val="21"/>
                <w:u w:val="single"/>
              </w:rPr>
              <w:t>断流，通过调节阀门控制进水流量，避免高浓度</w:t>
            </w:r>
            <w:r w:rsidRPr="00B07B8E">
              <w:rPr>
                <w:rFonts w:hint="eastAsia"/>
                <w:sz w:val="21"/>
                <w:szCs w:val="21"/>
                <w:u w:val="single"/>
              </w:rPr>
              <w:t>/</w:t>
            </w:r>
            <w:r w:rsidRPr="00B07B8E">
              <w:rPr>
                <w:rFonts w:hint="eastAsia"/>
                <w:sz w:val="21"/>
                <w:szCs w:val="21"/>
                <w:u w:val="single"/>
              </w:rPr>
              <w:t>有毒废水冲击生化系统，同时通知上游生产车间暂停排水或分流预处理。</w:t>
            </w:r>
          </w:p>
          <w:p w:rsidR="00B07B8E" w:rsidRPr="00B07B8E" w:rsidRDefault="00B07B8E" w:rsidP="00B07B8E">
            <w:pPr>
              <w:autoSpaceDE w:val="0"/>
              <w:autoSpaceDN w:val="0"/>
              <w:adjustRightInd w:val="0"/>
              <w:snapToGrid w:val="0"/>
              <w:ind w:firstLine="420"/>
              <w:rPr>
                <w:sz w:val="21"/>
                <w:szCs w:val="21"/>
                <w:u w:val="single"/>
              </w:rPr>
            </w:pPr>
            <w:bookmarkStart w:id="116" w:name="OLE_LINK24"/>
            <w:bookmarkStart w:id="117" w:name="OLE_LINK25"/>
            <w:r w:rsidRPr="00B07B8E">
              <w:rPr>
                <w:rFonts w:hint="eastAsia"/>
                <w:sz w:val="21"/>
                <w:szCs w:val="21"/>
                <w:u w:val="single"/>
              </w:rPr>
              <w:t>②</w:t>
            </w:r>
            <w:bookmarkEnd w:id="116"/>
            <w:bookmarkEnd w:id="117"/>
            <w:r w:rsidRPr="00B07B8E">
              <w:rPr>
                <w:rFonts w:hint="eastAsia"/>
                <w:sz w:val="21"/>
                <w:szCs w:val="21"/>
                <w:u w:val="single"/>
              </w:rPr>
              <w:t>若含有毒物质，快速投加中和剂、吸附剂，强化混凝沉淀池处理，拦截有毒污染物，防止进入后续生化单元。</w:t>
            </w:r>
          </w:p>
          <w:p w:rsidR="00A325AF" w:rsidRPr="00B07B8E" w:rsidRDefault="00B07B8E" w:rsidP="00B07B8E">
            <w:pPr>
              <w:autoSpaceDE w:val="0"/>
              <w:autoSpaceDN w:val="0"/>
              <w:adjustRightInd w:val="0"/>
              <w:snapToGrid w:val="0"/>
              <w:ind w:firstLine="420"/>
              <w:rPr>
                <w:sz w:val="21"/>
                <w:szCs w:val="21"/>
                <w:u w:val="single"/>
              </w:rPr>
            </w:pPr>
            <w:bookmarkStart w:id="118" w:name="OLE_LINK26"/>
            <w:bookmarkStart w:id="119" w:name="OLE_LINK27"/>
            <w:bookmarkStart w:id="120" w:name="OLE_LINK28"/>
            <w:r>
              <w:rPr>
                <w:rFonts w:hint="eastAsia"/>
                <w:sz w:val="21"/>
                <w:szCs w:val="21"/>
                <w:u w:val="single"/>
              </w:rPr>
              <w:t>③</w:t>
            </w:r>
            <w:bookmarkEnd w:id="118"/>
            <w:bookmarkEnd w:id="119"/>
            <w:bookmarkEnd w:id="120"/>
            <w:r w:rsidRPr="00B07B8E">
              <w:rPr>
                <w:rFonts w:hint="eastAsia"/>
                <w:sz w:val="21"/>
                <w:szCs w:val="21"/>
                <w:u w:val="single"/>
              </w:rPr>
              <w:t>加大水解酸化池、好氧池曝气量，补充微生物营养（</w:t>
            </w:r>
            <w:r w:rsidRPr="00B07B8E">
              <w:rPr>
                <w:rFonts w:hint="eastAsia"/>
                <w:sz w:val="21"/>
                <w:szCs w:val="21"/>
                <w:u w:val="single"/>
              </w:rPr>
              <w:t>N</w:t>
            </w:r>
            <w:r w:rsidRPr="00B07B8E">
              <w:rPr>
                <w:rFonts w:hint="eastAsia"/>
                <w:sz w:val="21"/>
                <w:szCs w:val="21"/>
                <w:u w:val="single"/>
              </w:rPr>
              <w:t>、</w:t>
            </w:r>
            <w:r w:rsidRPr="00B07B8E">
              <w:rPr>
                <w:rFonts w:hint="eastAsia"/>
                <w:sz w:val="21"/>
                <w:szCs w:val="21"/>
                <w:u w:val="single"/>
              </w:rPr>
              <w:t>P</w:t>
            </w:r>
            <w:r w:rsidRPr="00B07B8E">
              <w:rPr>
                <w:rFonts w:hint="eastAsia"/>
                <w:sz w:val="21"/>
                <w:szCs w:val="21"/>
                <w:u w:val="single"/>
              </w:rPr>
              <w:t>药剂），投加备用菌种或活性污泥，恢复微生物代谢能力；若冲击严重，可排放部分生化池废水，补充清水稀释污染物浓度。</w:t>
            </w:r>
          </w:p>
          <w:p w:rsidR="00B07B8E" w:rsidRPr="00B07B8E" w:rsidRDefault="00B07B8E" w:rsidP="00B07B8E">
            <w:pPr>
              <w:autoSpaceDE w:val="0"/>
              <w:autoSpaceDN w:val="0"/>
              <w:adjustRightInd w:val="0"/>
              <w:snapToGrid w:val="0"/>
              <w:ind w:firstLine="420"/>
              <w:rPr>
                <w:sz w:val="21"/>
                <w:szCs w:val="21"/>
                <w:u w:val="single"/>
              </w:rPr>
            </w:pPr>
            <w:r w:rsidRPr="00B07B8E">
              <w:rPr>
                <w:rFonts w:hint="eastAsia"/>
                <w:sz w:val="21"/>
                <w:szCs w:val="21"/>
                <w:u w:val="single"/>
              </w:rPr>
              <w:t>（</w:t>
            </w:r>
            <w:r w:rsidR="00C00BB5">
              <w:rPr>
                <w:rFonts w:hint="eastAsia"/>
                <w:sz w:val="21"/>
                <w:szCs w:val="21"/>
                <w:u w:val="single"/>
              </w:rPr>
              <w:t>3</w:t>
            </w:r>
            <w:r w:rsidRPr="00B07B8E">
              <w:rPr>
                <w:rFonts w:hint="eastAsia"/>
                <w:sz w:val="21"/>
                <w:szCs w:val="21"/>
                <w:u w:val="single"/>
              </w:rPr>
              <w:t>）设备故障应急</w:t>
            </w:r>
          </w:p>
          <w:p w:rsidR="00B07B8E" w:rsidRPr="00B07B8E" w:rsidRDefault="00B07B8E" w:rsidP="00B07B8E">
            <w:pPr>
              <w:autoSpaceDE w:val="0"/>
              <w:autoSpaceDN w:val="0"/>
              <w:adjustRightInd w:val="0"/>
              <w:snapToGrid w:val="0"/>
              <w:ind w:firstLine="420"/>
              <w:rPr>
                <w:sz w:val="21"/>
                <w:szCs w:val="21"/>
                <w:u w:val="single"/>
              </w:rPr>
            </w:pPr>
            <w:r w:rsidRPr="00B07B8E">
              <w:rPr>
                <w:rFonts w:hint="eastAsia"/>
                <w:sz w:val="21"/>
                <w:szCs w:val="21"/>
                <w:u w:val="single"/>
              </w:rPr>
              <w:t>①泵类故障：立即切换备用泵，组织维修；若无可备用泵，暂停进水或降低处理负荷，避免池体溢水，同时手动应急加药保障基础处理效果。</w:t>
            </w:r>
          </w:p>
          <w:p w:rsidR="00B07B8E" w:rsidRPr="00B07B8E" w:rsidRDefault="00B07B8E" w:rsidP="00B07B8E">
            <w:pPr>
              <w:autoSpaceDE w:val="0"/>
              <w:autoSpaceDN w:val="0"/>
              <w:adjustRightInd w:val="0"/>
              <w:snapToGrid w:val="0"/>
              <w:ind w:firstLine="420"/>
              <w:rPr>
                <w:sz w:val="21"/>
                <w:szCs w:val="21"/>
                <w:u w:val="single"/>
              </w:rPr>
            </w:pPr>
            <w:r w:rsidRPr="00B07B8E">
              <w:rPr>
                <w:rFonts w:hint="eastAsia"/>
                <w:sz w:val="21"/>
                <w:szCs w:val="21"/>
                <w:u w:val="single"/>
              </w:rPr>
              <w:t>②风机故障：开启应急曝气装置或向池体投加氧化剂，防止好氧微生物缺氧死亡；停机时间超</w:t>
            </w:r>
            <w:r w:rsidRPr="00B07B8E">
              <w:rPr>
                <w:rFonts w:hint="eastAsia"/>
                <w:sz w:val="21"/>
                <w:szCs w:val="21"/>
                <w:u w:val="single"/>
              </w:rPr>
              <w:t>30</w:t>
            </w:r>
            <w:r w:rsidRPr="00B07B8E">
              <w:rPr>
                <w:rFonts w:hint="eastAsia"/>
                <w:sz w:val="21"/>
                <w:szCs w:val="21"/>
                <w:u w:val="single"/>
              </w:rPr>
              <w:t>分钟需排放部分活性污泥，后续逐步补菌恢复。</w:t>
            </w:r>
          </w:p>
          <w:p w:rsidR="00B07B8E" w:rsidRPr="00B07B8E" w:rsidRDefault="00B07B8E" w:rsidP="00B07B8E">
            <w:pPr>
              <w:autoSpaceDE w:val="0"/>
              <w:autoSpaceDN w:val="0"/>
              <w:adjustRightInd w:val="0"/>
              <w:snapToGrid w:val="0"/>
              <w:ind w:firstLine="420"/>
              <w:rPr>
                <w:sz w:val="21"/>
                <w:szCs w:val="21"/>
                <w:u w:val="single"/>
              </w:rPr>
            </w:pPr>
            <w:r w:rsidRPr="00B07B8E">
              <w:rPr>
                <w:rFonts w:hint="eastAsia"/>
                <w:sz w:val="21"/>
                <w:szCs w:val="21"/>
                <w:u w:val="single"/>
              </w:rPr>
              <w:t>（</w:t>
            </w:r>
            <w:r w:rsidR="00C00BB5">
              <w:rPr>
                <w:rFonts w:hint="eastAsia"/>
                <w:sz w:val="21"/>
                <w:szCs w:val="21"/>
                <w:u w:val="single"/>
              </w:rPr>
              <w:t>4</w:t>
            </w:r>
            <w:r w:rsidRPr="00B07B8E">
              <w:rPr>
                <w:rFonts w:hint="eastAsia"/>
                <w:sz w:val="21"/>
                <w:szCs w:val="21"/>
                <w:u w:val="single"/>
              </w:rPr>
              <w:t>）停电应急</w:t>
            </w:r>
          </w:p>
          <w:p w:rsidR="00B07B8E" w:rsidRPr="00B07B8E" w:rsidRDefault="00B07B8E" w:rsidP="00B07B8E">
            <w:pPr>
              <w:autoSpaceDE w:val="0"/>
              <w:autoSpaceDN w:val="0"/>
              <w:adjustRightInd w:val="0"/>
              <w:snapToGrid w:val="0"/>
              <w:ind w:firstLine="420"/>
              <w:rPr>
                <w:sz w:val="21"/>
                <w:szCs w:val="21"/>
                <w:u w:val="single"/>
              </w:rPr>
            </w:pPr>
            <w:r w:rsidRPr="00B07B8E">
              <w:rPr>
                <w:rFonts w:hint="eastAsia"/>
                <w:sz w:val="21"/>
                <w:szCs w:val="21"/>
                <w:u w:val="single"/>
              </w:rPr>
              <w:t>①立即启动应急发电机，优先保障提升泵、风机、加药系统供电，避免生化池缺氧、池体溢水；无发电机时，关闭进水阀门，停止进水。</w:t>
            </w:r>
          </w:p>
          <w:p w:rsidR="00B07B8E" w:rsidRDefault="00B07B8E" w:rsidP="00B07B8E">
            <w:pPr>
              <w:autoSpaceDE w:val="0"/>
              <w:autoSpaceDN w:val="0"/>
              <w:adjustRightInd w:val="0"/>
              <w:snapToGrid w:val="0"/>
              <w:ind w:firstLine="420"/>
              <w:rPr>
                <w:sz w:val="21"/>
                <w:szCs w:val="21"/>
                <w:u w:val="single"/>
              </w:rPr>
            </w:pPr>
            <w:r w:rsidRPr="00B07B8E">
              <w:rPr>
                <w:rFonts w:hint="eastAsia"/>
                <w:sz w:val="21"/>
                <w:szCs w:val="21"/>
                <w:u w:val="single"/>
              </w:rPr>
              <w:t>②停电期间每</w:t>
            </w:r>
            <w:r w:rsidRPr="00B07B8E">
              <w:rPr>
                <w:rFonts w:hint="eastAsia"/>
                <w:sz w:val="21"/>
                <w:szCs w:val="21"/>
                <w:u w:val="single"/>
              </w:rPr>
              <w:t>30</w:t>
            </w:r>
            <w:r w:rsidRPr="00B07B8E">
              <w:rPr>
                <w:rFonts w:hint="eastAsia"/>
                <w:sz w:val="21"/>
                <w:szCs w:val="21"/>
                <w:u w:val="single"/>
              </w:rPr>
              <w:t>分钟巡查各池体液位，防止溢水；恢复供电后，逐步开启设备，先低负荷进水，缓慢提升处理量，补充微生物营养，观察水质达标情况后恢复正常运行。</w:t>
            </w:r>
          </w:p>
          <w:p w:rsidR="00D55BBA" w:rsidRPr="00D55BBA" w:rsidRDefault="00D55BBA" w:rsidP="00D55BBA">
            <w:pPr>
              <w:autoSpaceDE w:val="0"/>
              <w:autoSpaceDN w:val="0"/>
              <w:adjustRightInd w:val="0"/>
              <w:snapToGrid w:val="0"/>
              <w:ind w:firstLine="420"/>
              <w:rPr>
                <w:sz w:val="21"/>
                <w:szCs w:val="21"/>
                <w:u w:val="single"/>
              </w:rPr>
            </w:pPr>
            <w:r w:rsidRPr="00D55BBA">
              <w:rPr>
                <w:rFonts w:hint="eastAsia"/>
                <w:sz w:val="21"/>
                <w:szCs w:val="21"/>
                <w:u w:val="single"/>
              </w:rPr>
              <w:t>（</w:t>
            </w:r>
            <w:r w:rsidR="00C00BB5">
              <w:rPr>
                <w:rFonts w:hint="eastAsia"/>
                <w:sz w:val="21"/>
                <w:szCs w:val="21"/>
                <w:u w:val="single"/>
              </w:rPr>
              <w:t>5</w:t>
            </w:r>
            <w:r w:rsidRPr="00D55BBA">
              <w:rPr>
                <w:rFonts w:hint="eastAsia"/>
                <w:sz w:val="21"/>
                <w:szCs w:val="21"/>
                <w:u w:val="single"/>
              </w:rPr>
              <w:t>）出水超标应急</w:t>
            </w:r>
          </w:p>
          <w:p w:rsidR="00D55BBA" w:rsidRPr="00D55BBA" w:rsidRDefault="00D55BBA" w:rsidP="00D55BBA">
            <w:pPr>
              <w:autoSpaceDE w:val="0"/>
              <w:autoSpaceDN w:val="0"/>
              <w:adjustRightInd w:val="0"/>
              <w:snapToGrid w:val="0"/>
              <w:ind w:firstLine="420"/>
              <w:rPr>
                <w:sz w:val="21"/>
                <w:szCs w:val="21"/>
                <w:u w:val="single"/>
              </w:rPr>
            </w:pPr>
            <w:r w:rsidRPr="00B07B8E">
              <w:rPr>
                <w:rFonts w:hint="eastAsia"/>
                <w:sz w:val="21"/>
                <w:szCs w:val="21"/>
                <w:u w:val="single"/>
              </w:rPr>
              <w:t>①</w:t>
            </w:r>
            <w:r w:rsidRPr="00D55BBA">
              <w:rPr>
                <w:rFonts w:hint="eastAsia"/>
                <w:sz w:val="21"/>
                <w:szCs w:val="21"/>
                <w:u w:val="single"/>
              </w:rPr>
              <w:t>立即暂停排水，将超标废水回流至调节池重新处理，检查超标原因。</w:t>
            </w:r>
          </w:p>
          <w:p w:rsidR="00B07B8E" w:rsidRDefault="00D55BBA" w:rsidP="00D55BBA">
            <w:pPr>
              <w:autoSpaceDE w:val="0"/>
              <w:autoSpaceDN w:val="0"/>
              <w:adjustRightInd w:val="0"/>
              <w:snapToGrid w:val="0"/>
              <w:ind w:firstLine="420"/>
              <w:rPr>
                <w:sz w:val="21"/>
                <w:szCs w:val="21"/>
                <w:u w:val="single"/>
              </w:rPr>
            </w:pPr>
            <w:r w:rsidRPr="00B07B8E">
              <w:rPr>
                <w:rFonts w:hint="eastAsia"/>
                <w:sz w:val="21"/>
                <w:szCs w:val="21"/>
                <w:u w:val="single"/>
              </w:rPr>
              <w:t>②</w:t>
            </w:r>
            <w:r w:rsidRPr="00D55BBA">
              <w:rPr>
                <w:rFonts w:hint="eastAsia"/>
                <w:sz w:val="21"/>
                <w:szCs w:val="21"/>
                <w:u w:val="single"/>
              </w:rPr>
              <w:t>持续监测出水水质，直至各项指标符合排放标准后，方可恢复排水，并记录超标原因及处理过程。</w:t>
            </w:r>
          </w:p>
          <w:p w:rsidR="00D55BBA" w:rsidRPr="00D55BBA" w:rsidRDefault="00D55BBA" w:rsidP="00D55BBA">
            <w:pPr>
              <w:autoSpaceDE w:val="0"/>
              <w:autoSpaceDN w:val="0"/>
              <w:adjustRightInd w:val="0"/>
              <w:snapToGrid w:val="0"/>
              <w:ind w:firstLine="420"/>
              <w:rPr>
                <w:sz w:val="21"/>
                <w:szCs w:val="21"/>
                <w:u w:val="single"/>
              </w:rPr>
            </w:pPr>
            <w:r w:rsidRPr="00D55BBA">
              <w:rPr>
                <w:rFonts w:hint="eastAsia"/>
                <w:sz w:val="21"/>
                <w:szCs w:val="21"/>
                <w:u w:val="single"/>
              </w:rPr>
              <w:t>（</w:t>
            </w:r>
            <w:r w:rsidR="00C00BB5">
              <w:rPr>
                <w:rFonts w:hint="eastAsia"/>
                <w:sz w:val="21"/>
                <w:szCs w:val="21"/>
                <w:u w:val="single"/>
              </w:rPr>
              <w:t>6</w:t>
            </w:r>
            <w:r w:rsidRPr="00D55BBA">
              <w:rPr>
                <w:rFonts w:hint="eastAsia"/>
                <w:sz w:val="21"/>
                <w:szCs w:val="21"/>
                <w:u w:val="single"/>
              </w:rPr>
              <w:t>）池体溢水、泄漏应急</w:t>
            </w:r>
          </w:p>
          <w:p w:rsidR="00D55BBA" w:rsidRPr="00D55BBA" w:rsidRDefault="00D55BBA" w:rsidP="00D55BBA">
            <w:pPr>
              <w:autoSpaceDE w:val="0"/>
              <w:autoSpaceDN w:val="0"/>
              <w:adjustRightInd w:val="0"/>
              <w:snapToGrid w:val="0"/>
              <w:ind w:firstLine="420"/>
              <w:rPr>
                <w:sz w:val="21"/>
                <w:szCs w:val="21"/>
                <w:u w:val="single"/>
              </w:rPr>
            </w:pPr>
            <w:r w:rsidRPr="00B07B8E">
              <w:rPr>
                <w:rFonts w:hint="eastAsia"/>
                <w:sz w:val="21"/>
                <w:szCs w:val="21"/>
                <w:u w:val="single"/>
              </w:rPr>
              <w:t>①</w:t>
            </w:r>
            <w:r w:rsidRPr="00D55BBA">
              <w:rPr>
                <w:rFonts w:hint="eastAsia"/>
                <w:sz w:val="21"/>
                <w:szCs w:val="21"/>
                <w:u w:val="single"/>
              </w:rPr>
              <w:t> </w:t>
            </w:r>
            <w:r w:rsidRPr="00D55BBA">
              <w:rPr>
                <w:rFonts w:hint="eastAsia"/>
                <w:sz w:val="21"/>
                <w:szCs w:val="21"/>
                <w:u w:val="single"/>
              </w:rPr>
              <w:t>溢水应急：快速开启应急排水泵，将溢水抽回调节池，启用围堰、集水坑拦截，防止废水扩散至周边土壤、水体；用吸附棉、沙袋封堵排水口，避免污染外排。</w:t>
            </w:r>
          </w:p>
          <w:p w:rsidR="00D55BBA" w:rsidRPr="00D55BBA" w:rsidRDefault="00D55BBA" w:rsidP="00D55BBA">
            <w:pPr>
              <w:autoSpaceDE w:val="0"/>
              <w:autoSpaceDN w:val="0"/>
              <w:adjustRightInd w:val="0"/>
              <w:snapToGrid w:val="0"/>
              <w:ind w:firstLine="420"/>
              <w:rPr>
                <w:sz w:val="21"/>
                <w:szCs w:val="21"/>
                <w:u w:val="single"/>
              </w:rPr>
            </w:pPr>
            <w:r w:rsidRPr="00B07B8E">
              <w:rPr>
                <w:rFonts w:hint="eastAsia"/>
                <w:sz w:val="21"/>
                <w:szCs w:val="21"/>
                <w:u w:val="single"/>
              </w:rPr>
              <w:t>②</w:t>
            </w:r>
            <w:r w:rsidRPr="00D55BBA">
              <w:rPr>
                <w:rFonts w:hint="eastAsia"/>
                <w:sz w:val="21"/>
                <w:szCs w:val="21"/>
                <w:u w:val="single"/>
              </w:rPr>
              <w:t> </w:t>
            </w:r>
            <w:r w:rsidRPr="00D55BBA">
              <w:rPr>
                <w:rFonts w:hint="eastAsia"/>
                <w:sz w:val="21"/>
                <w:szCs w:val="21"/>
                <w:u w:val="single"/>
              </w:rPr>
              <w:t>管道</w:t>
            </w:r>
            <w:r w:rsidRPr="00D55BBA">
              <w:rPr>
                <w:rFonts w:hint="eastAsia"/>
                <w:sz w:val="21"/>
                <w:szCs w:val="21"/>
                <w:u w:val="single"/>
              </w:rPr>
              <w:t>/</w:t>
            </w:r>
            <w:r w:rsidRPr="00D55BBA">
              <w:rPr>
                <w:rFonts w:hint="eastAsia"/>
                <w:sz w:val="21"/>
                <w:szCs w:val="21"/>
                <w:u w:val="single"/>
              </w:rPr>
              <w:t>池体泄漏：立即停止进水和设备运行，关闭泄漏点前后阀门，用应急物资（沙袋</w:t>
            </w:r>
            <w:r w:rsidR="00C04F47">
              <w:rPr>
                <w:rFonts w:hint="eastAsia"/>
                <w:sz w:val="21"/>
                <w:szCs w:val="21"/>
                <w:u w:val="single"/>
              </w:rPr>
              <w:t>等</w:t>
            </w:r>
            <w:r w:rsidRPr="00D55BBA">
              <w:rPr>
                <w:rFonts w:hint="eastAsia"/>
                <w:sz w:val="21"/>
                <w:szCs w:val="21"/>
                <w:u w:val="single"/>
              </w:rPr>
              <w:t>）封堵泄漏口；泄漏废水收集后泵入处理系统处理。</w:t>
            </w:r>
          </w:p>
          <w:p w:rsidR="002B2E42" w:rsidRDefault="002B2E42" w:rsidP="002B2E42">
            <w:pPr>
              <w:autoSpaceDE w:val="0"/>
              <w:autoSpaceDN w:val="0"/>
              <w:adjustRightInd w:val="0"/>
              <w:snapToGrid w:val="0"/>
              <w:ind w:firstLineChars="0" w:firstLine="0"/>
              <w:rPr>
                <w:b/>
                <w:bCs/>
                <w:sz w:val="21"/>
                <w:szCs w:val="21"/>
              </w:rPr>
            </w:pPr>
            <w:r>
              <w:rPr>
                <w:rFonts w:hint="eastAsia"/>
                <w:b/>
                <w:bCs/>
                <w:sz w:val="21"/>
                <w:szCs w:val="21"/>
              </w:rPr>
              <w:t>八、改扩建项目“三本帐”</w:t>
            </w:r>
          </w:p>
          <w:p w:rsidR="002B2E42" w:rsidRPr="00D73194" w:rsidRDefault="002B2E42" w:rsidP="002B2E42">
            <w:pPr>
              <w:autoSpaceDE w:val="0"/>
              <w:autoSpaceDN w:val="0"/>
              <w:adjustRightInd w:val="0"/>
              <w:snapToGrid w:val="0"/>
              <w:ind w:firstLine="420"/>
              <w:rPr>
                <w:sz w:val="21"/>
                <w:szCs w:val="21"/>
              </w:rPr>
            </w:pPr>
            <w:r w:rsidRPr="00D73194">
              <w:rPr>
                <w:rFonts w:hint="eastAsia"/>
                <w:sz w:val="21"/>
                <w:szCs w:val="21"/>
              </w:rPr>
              <w:lastRenderedPageBreak/>
              <w:t>本项目为改扩建项目，现有项目各项污染物的排放量数据来源于本企业排污许可证副本中的年排放量数据以及根据原辅料的用量、自行监测数据等进行核算。项目建设前后，全厂污染物的产排及变化情况见下表。</w:t>
            </w:r>
          </w:p>
          <w:p w:rsidR="002B2E42" w:rsidRPr="00C82354" w:rsidRDefault="002B2E42" w:rsidP="00297430">
            <w:pPr>
              <w:spacing w:line="240" w:lineRule="auto"/>
              <w:ind w:firstLineChars="0" w:firstLine="0"/>
              <w:jc w:val="center"/>
              <w:rPr>
                <w:b/>
                <w:sz w:val="21"/>
                <w:szCs w:val="21"/>
              </w:rPr>
            </w:pPr>
            <w:r w:rsidRPr="00C82354">
              <w:rPr>
                <w:rFonts w:hint="eastAsia"/>
                <w:b/>
                <w:sz w:val="21"/>
                <w:szCs w:val="21"/>
              </w:rPr>
              <w:t>表</w:t>
            </w:r>
            <w:r w:rsidR="00297430">
              <w:rPr>
                <w:rFonts w:hint="eastAsia"/>
                <w:b/>
                <w:sz w:val="21"/>
                <w:szCs w:val="21"/>
              </w:rPr>
              <w:t>4-3</w:t>
            </w:r>
            <w:r w:rsidR="004E40E1">
              <w:rPr>
                <w:rFonts w:hint="eastAsia"/>
                <w:b/>
                <w:sz w:val="21"/>
                <w:szCs w:val="21"/>
              </w:rPr>
              <w:t>6</w:t>
            </w:r>
            <w:r w:rsidRPr="00C82354">
              <w:rPr>
                <w:rFonts w:hint="eastAsia"/>
                <w:b/>
                <w:sz w:val="21"/>
                <w:szCs w:val="21"/>
              </w:rPr>
              <w:t xml:space="preserve">  </w:t>
            </w:r>
            <w:r w:rsidRPr="00C82354">
              <w:rPr>
                <w:rFonts w:hint="eastAsia"/>
                <w:b/>
                <w:sz w:val="21"/>
                <w:szCs w:val="21"/>
              </w:rPr>
              <w:t>项目改扩建前后“三本帐”核算情况表</w:t>
            </w:r>
            <w:r w:rsidR="007F430D">
              <w:rPr>
                <w:rFonts w:hint="eastAsia"/>
                <w:b/>
                <w:sz w:val="21"/>
                <w:szCs w:val="21"/>
              </w:rPr>
              <w:t xml:space="preserve">    </w:t>
            </w:r>
            <w:r w:rsidRPr="00C82354">
              <w:rPr>
                <w:rFonts w:hint="eastAsia"/>
                <w:b/>
                <w:sz w:val="21"/>
                <w:szCs w:val="21"/>
              </w:rPr>
              <w:t>单位：</w:t>
            </w:r>
            <w:r w:rsidRPr="00C82354">
              <w:rPr>
                <w:rFonts w:hint="eastAsia"/>
                <w:b/>
                <w:sz w:val="21"/>
                <w:szCs w:val="21"/>
              </w:rPr>
              <w:t>t/a</w:t>
            </w: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90"/>
              <w:gridCol w:w="1549"/>
              <w:gridCol w:w="1275"/>
              <w:gridCol w:w="993"/>
              <w:gridCol w:w="992"/>
              <w:gridCol w:w="1134"/>
              <w:gridCol w:w="1184"/>
            </w:tblGrid>
            <w:tr w:rsidR="002B2E42" w:rsidRPr="003F4D92" w:rsidTr="0010438C">
              <w:trPr>
                <w:jc w:val="center"/>
              </w:trPr>
              <w:tc>
                <w:tcPr>
                  <w:tcW w:w="890" w:type="dxa"/>
                  <w:noWrap/>
                  <w:vAlign w:val="center"/>
                </w:tcPr>
                <w:p w:rsidR="002B2E42" w:rsidRPr="003F4D92" w:rsidRDefault="002B2E42" w:rsidP="002B2E42">
                  <w:pPr>
                    <w:spacing w:line="240" w:lineRule="auto"/>
                    <w:ind w:firstLineChars="0" w:firstLine="0"/>
                    <w:jc w:val="center"/>
                    <w:rPr>
                      <w:rFonts w:eastAsiaTheme="minorEastAsia"/>
                      <w:b/>
                      <w:sz w:val="21"/>
                      <w:szCs w:val="21"/>
                    </w:rPr>
                  </w:pPr>
                  <w:bookmarkStart w:id="121" w:name="_Hlk207027769"/>
                  <w:bookmarkStart w:id="122" w:name="OLE_LINK142"/>
                  <w:bookmarkStart w:id="123" w:name="OLE_LINK143"/>
                  <w:r w:rsidRPr="003F4D92">
                    <w:rPr>
                      <w:rFonts w:eastAsiaTheme="minorEastAsia"/>
                      <w:b/>
                      <w:sz w:val="21"/>
                      <w:szCs w:val="21"/>
                    </w:rPr>
                    <w:t>内容</w:t>
                  </w:r>
                </w:p>
                <w:p w:rsidR="002B2E42" w:rsidRPr="003F4D92" w:rsidRDefault="002B2E42" w:rsidP="002B2E42">
                  <w:pPr>
                    <w:spacing w:line="240" w:lineRule="auto"/>
                    <w:ind w:firstLineChars="0" w:firstLine="0"/>
                    <w:jc w:val="center"/>
                    <w:rPr>
                      <w:rFonts w:eastAsiaTheme="minorEastAsia"/>
                      <w:b/>
                      <w:sz w:val="21"/>
                      <w:szCs w:val="21"/>
                    </w:rPr>
                  </w:pPr>
                  <w:r w:rsidRPr="003F4D92">
                    <w:rPr>
                      <w:rFonts w:eastAsiaTheme="minorEastAsia"/>
                      <w:b/>
                      <w:sz w:val="21"/>
                      <w:szCs w:val="21"/>
                    </w:rPr>
                    <w:t>类型</w:t>
                  </w:r>
                </w:p>
              </w:tc>
              <w:tc>
                <w:tcPr>
                  <w:tcW w:w="1549" w:type="dxa"/>
                  <w:noWrap/>
                  <w:vAlign w:val="center"/>
                </w:tcPr>
                <w:p w:rsidR="002B2E42" w:rsidRPr="003F4D92" w:rsidRDefault="002B2E42" w:rsidP="002B2E42">
                  <w:pPr>
                    <w:spacing w:line="240" w:lineRule="auto"/>
                    <w:ind w:firstLineChars="0" w:firstLine="0"/>
                    <w:jc w:val="center"/>
                    <w:rPr>
                      <w:rFonts w:eastAsiaTheme="minorEastAsia"/>
                      <w:b/>
                      <w:sz w:val="21"/>
                      <w:szCs w:val="21"/>
                    </w:rPr>
                  </w:pPr>
                  <w:r w:rsidRPr="003F4D92">
                    <w:rPr>
                      <w:rFonts w:eastAsiaTheme="minorEastAsia"/>
                      <w:b/>
                      <w:sz w:val="21"/>
                      <w:szCs w:val="21"/>
                    </w:rPr>
                    <w:t>污染物</w:t>
                  </w:r>
                </w:p>
              </w:tc>
              <w:tc>
                <w:tcPr>
                  <w:tcW w:w="1275" w:type="dxa"/>
                  <w:noWrap/>
                  <w:vAlign w:val="center"/>
                </w:tcPr>
                <w:p w:rsidR="002B2E42" w:rsidRPr="003F4D92" w:rsidRDefault="002B2E42" w:rsidP="002B2E42">
                  <w:pPr>
                    <w:spacing w:line="240" w:lineRule="auto"/>
                    <w:ind w:firstLineChars="0" w:firstLine="0"/>
                    <w:jc w:val="center"/>
                    <w:rPr>
                      <w:rFonts w:eastAsiaTheme="minorEastAsia"/>
                      <w:b/>
                      <w:sz w:val="21"/>
                      <w:szCs w:val="21"/>
                    </w:rPr>
                  </w:pPr>
                  <w:r w:rsidRPr="003F4D92">
                    <w:rPr>
                      <w:rFonts w:eastAsiaTheme="minorEastAsia"/>
                      <w:b/>
                      <w:sz w:val="21"/>
                      <w:szCs w:val="21"/>
                    </w:rPr>
                    <w:t>现有工程</w:t>
                  </w:r>
                </w:p>
                <w:p w:rsidR="002B2E42" w:rsidRPr="003F4D92" w:rsidRDefault="002B2E42" w:rsidP="002B2E42">
                  <w:pPr>
                    <w:spacing w:line="240" w:lineRule="auto"/>
                    <w:ind w:firstLineChars="0" w:firstLine="0"/>
                    <w:jc w:val="center"/>
                    <w:rPr>
                      <w:rFonts w:eastAsiaTheme="minorEastAsia"/>
                      <w:b/>
                      <w:sz w:val="21"/>
                      <w:szCs w:val="21"/>
                    </w:rPr>
                  </w:pPr>
                  <w:r w:rsidRPr="003F4D92">
                    <w:rPr>
                      <w:rFonts w:eastAsiaTheme="minorEastAsia"/>
                      <w:b/>
                      <w:sz w:val="21"/>
                      <w:szCs w:val="21"/>
                    </w:rPr>
                    <w:t>排放量</w:t>
                  </w:r>
                </w:p>
              </w:tc>
              <w:tc>
                <w:tcPr>
                  <w:tcW w:w="993" w:type="dxa"/>
                  <w:noWrap/>
                  <w:vAlign w:val="center"/>
                </w:tcPr>
                <w:p w:rsidR="002B2E42" w:rsidRPr="003F4D92" w:rsidRDefault="002B2E42" w:rsidP="002B2E42">
                  <w:pPr>
                    <w:spacing w:line="240" w:lineRule="auto"/>
                    <w:ind w:firstLineChars="0" w:firstLine="0"/>
                    <w:jc w:val="center"/>
                    <w:rPr>
                      <w:rFonts w:eastAsiaTheme="minorEastAsia"/>
                      <w:b/>
                      <w:sz w:val="21"/>
                      <w:szCs w:val="21"/>
                    </w:rPr>
                  </w:pPr>
                  <w:r w:rsidRPr="003F4D92">
                    <w:rPr>
                      <w:rFonts w:eastAsiaTheme="minorEastAsia"/>
                      <w:b/>
                      <w:sz w:val="21"/>
                      <w:szCs w:val="21"/>
                    </w:rPr>
                    <w:t>本项目</w:t>
                  </w:r>
                </w:p>
                <w:p w:rsidR="002B2E42" w:rsidRPr="003F4D92" w:rsidRDefault="002B2E42" w:rsidP="002B2E42">
                  <w:pPr>
                    <w:spacing w:line="240" w:lineRule="auto"/>
                    <w:ind w:firstLineChars="0" w:firstLine="0"/>
                    <w:jc w:val="center"/>
                    <w:rPr>
                      <w:rFonts w:eastAsiaTheme="minorEastAsia"/>
                      <w:b/>
                      <w:sz w:val="21"/>
                      <w:szCs w:val="21"/>
                    </w:rPr>
                  </w:pPr>
                  <w:r w:rsidRPr="003F4D92">
                    <w:rPr>
                      <w:rFonts w:eastAsiaTheme="minorEastAsia"/>
                      <w:b/>
                      <w:sz w:val="21"/>
                      <w:szCs w:val="21"/>
                    </w:rPr>
                    <w:t>排放量</w:t>
                  </w:r>
                </w:p>
              </w:tc>
              <w:tc>
                <w:tcPr>
                  <w:tcW w:w="992" w:type="dxa"/>
                  <w:noWrap/>
                  <w:vAlign w:val="center"/>
                </w:tcPr>
                <w:p w:rsidR="002B2E42" w:rsidRPr="003F4D92" w:rsidRDefault="002B2E42" w:rsidP="002B2E42">
                  <w:pPr>
                    <w:spacing w:line="240" w:lineRule="auto"/>
                    <w:ind w:firstLineChars="0" w:firstLine="0"/>
                    <w:jc w:val="center"/>
                    <w:rPr>
                      <w:rFonts w:eastAsiaTheme="minorEastAsia"/>
                      <w:b/>
                      <w:sz w:val="21"/>
                      <w:szCs w:val="21"/>
                    </w:rPr>
                  </w:pPr>
                  <w:r w:rsidRPr="003F4D92">
                    <w:rPr>
                      <w:rFonts w:eastAsiaTheme="minorEastAsia"/>
                      <w:b/>
                      <w:sz w:val="21"/>
                      <w:szCs w:val="21"/>
                    </w:rPr>
                    <w:t>以新带老</w:t>
                  </w:r>
                </w:p>
                <w:p w:rsidR="002B2E42" w:rsidRPr="003F4D92" w:rsidRDefault="002B2E42" w:rsidP="002B2E42">
                  <w:pPr>
                    <w:spacing w:line="240" w:lineRule="auto"/>
                    <w:ind w:firstLineChars="0" w:firstLine="0"/>
                    <w:jc w:val="center"/>
                    <w:rPr>
                      <w:rFonts w:eastAsiaTheme="minorEastAsia"/>
                      <w:b/>
                      <w:sz w:val="21"/>
                      <w:szCs w:val="21"/>
                    </w:rPr>
                  </w:pPr>
                  <w:r w:rsidRPr="003F4D92">
                    <w:rPr>
                      <w:rFonts w:eastAsiaTheme="minorEastAsia"/>
                      <w:b/>
                      <w:sz w:val="21"/>
                      <w:szCs w:val="21"/>
                    </w:rPr>
                    <w:t>削减量</w:t>
                  </w:r>
                </w:p>
              </w:tc>
              <w:tc>
                <w:tcPr>
                  <w:tcW w:w="1134" w:type="dxa"/>
                  <w:noWrap/>
                  <w:vAlign w:val="center"/>
                </w:tcPr>
                <w:p w:rsidR="002B2E42" w:rsidRPr="003F4D92" w:rsidRDefault="002B2E42" w:rsidP="002B2E42">
                  <w:pPr>
                    <w:spacing w:line="240" w:lineRule="auto"/>
                    <w:ind w:firstLineChars="0" w:firstLine="0"/>
                    <w:jc w:val="center"/>
                    <w:rPr>
                      <w:rFonts w:eastAsiaTheme="minorEastAsia"/>
                      <w:b/>
                      <w:sz w:val="21"/>
                      <w:szCs w:val="21"/>
                    </w:rPr>
                  </w:pPr>
                  <w:r w:rsidRPr="003F4D92">
                    <w:rPr>
                      <w:rFonts w:eastAsiaTheme="minorEastAsia"/>
                      <w:b/>
                      <w:sz w:val="21"/>
                      <w:szCs w:val="21"/>
                    </w:rPr>
                    <w:t>改扩建后</w:t>
                  </w:r>
                </w:p>
                <w:p w:rsidR="002B2E42" w:rsidRPr="003F4D92" w:rsidRDefault="002B2E42" w:rsidP="002B2E42">
                  <w:pPr>
                    <w:spacing w:line="240" w:lineRule="auto"/>
                    <w:ind w:firstLineChars="0" w:firstLine="0"/>
                    <w:jc w:val="center"/>
                    <w:rPr>
                      <w:rFonts w:eastAsiaTheme="minorEastAsia"/>
                      <w:b/>
                      <w:sz w:val="21"/>
                      <w:szCs w:val="21"/>
                    </w:rPr>
                  </w:pPr>
                  <w:r w:rsidRPr="003F4D92">
                    <w:rPr>
                      <w:rFonts w:eastAsiaTheme="minorEastAsia"/>
                      <w:b/>
                      <w:sz w:val="21"/>
                      <w:szCs w:val="21"/>
                    </w:rPr>
                    <w:t>总排放量</w:t>
                  </w:r>
                </w:p>
              </w:tc>
              <w:tc>
                <w:tcPr>
                  <w:tcW w:w="1184" w:type="dxa"/>
                  <w:noWrap/>
                  <w:vAlign w:val="center"/>
                </w:tcPr>
                <w:p w:rsidR="002B2E42" w:rsidRPr="003F4D92" w:rsidRDefault="002B2E42" w:rsidP="002B2E42">
                  <w:pPr>
                    <w:spacing w:line="240" w:lineRule="auto"/>
                    <w:ind w:firstLineChars="0" w:firstLine="0"/>
                    <w:jc w:val="center"/>
                    <w:rPr>
                      <w:rFonts w:eastAsiaTheme="minorEastAsia"/>
                      <w:b/>
                      <w:sz w:val="21"/>
                      <w:szCs w:val="21"/>
                    </w:rPr>
                  </w:pPr>
                  <w:r w:rsidRPr="003F4D92">
                    <w:rPr>
                      <w:rFonts w:eastAsiaTheme="minorEastAsia"/>
                      <w:b/>
                      <w:sz w:val="21"/>
                      <w:szCs w:val="21"/>
                    </w:rPr>
                    <w:t>变化情况</w:t>
                  </w:r>
                </w:p>
              </w:tc>
            </w:tr>
            <w:tr w:rsidR="00787087" w:rsidRPr="003F4D92" w:rsidTr="0010438C">
              <w:trPr>
                <w:jc w:val="center"/>
              </w:trPr>
              <w:tc>
                <w:tcPr>
                  <w:tcW w:w="890" w:type="dxa"/>
                  <w:vMerge w:val="restart"/>
                  <w:noWrap/>
                  <w:vAlign w:val="center"/>
                </w:tcPr>
                <w:p w:rsidR="00787087" w:rsidRPr="003F4D92" w:rsidRDefault="00787087" w:rsidP="002B2E42">
                  <w:pPr>
                    <w:spacing w:line="240" w:lineRule="auto"/>
                    <w:ind w:firstLineChars="0" w:firstLine="0"/>
                    <w:jc w:val="center"/>
                    <w:rPr>
                      <w:rFonts w:eastAsiaTheme="minorEastAsia"/>
                      <w:sz w:val="21"/>
                      <w:szCs w:val="21"/>
                    </w:rPr>
                  </w:pPr>
                  <w:r w:rsidRPr="003F4D92">
                    <w:rPr>
                      <w:rFonts w:eastAsiaTheme="minorEastAsia"/>
                      <w:sz w:val="21"/>
                      <w:szCs w:val="21"/>
                    </w:rPr>
                    <w:t>大气</w:t>
                  </w:r>
                </w:p>
                <w:p w:rsidR="00787087" w:rsidRPr="003F4D92" w:rsidRDefault="00787087" w:rsidP="002B2E42">
                  <w:pPr>
                    <w:spacing w:line="240" w:lineRule="auto"/>
                    <w:ind w:firstLineChars="0" w:firstLine="0"/>
                    <w:jc w:val="center"/>
                    <w:rPr>
                      <w:rFonts w:eastAsiaTheme="minorEastAsia"/>
                      <w:sz w:val="21"/>
                      <w:szCs w:val="21"/>
                    </w:rPr>
                  </w:pPr>
                  <w:r w:rsidRPr="003F4D92">
                    <w:rPr>
                      <w:rFonts w:eastAsiaTheme="minorEastAsia"/>
                      <w:sz w:val="21"/>
                      <w:szCs w:val="21"/>
                    </w:rPr>
                    <w:t>污染物</w:t>
                  </w:r>
                </w:p>
              </w:tc>
              <w:tc>
                <w:tcPr>
                  <w:tcW w:w="1549" w:type="dxa"/>
                  <w:noWrap/>
                  <w:vAlign w:val="center"/>
                </w:tcPr>
                <w:p w:rsidR="00787087" w:rsidRPr="003F4D92" w:rsidRDefault="00787087" w:rsidP="002B2E42">
                  <w:pPr>
                    <w:spacing w:line="240" w:lineRule="auto"/>
                    <w:ind w:firstLineChars="0" w:firstLine="0"/>
                    <w:jc w:val="center"/>
                    <w:rPr>
                      <w:rFonts w:eastAsiaTheme="minorEastAsia"/>
                      <w:sz w:val="21"/>
                      <w:szCs w:val="21"/>
                    </w:rPr>
                  </w:pPr>
                  <w:r w:rsidRPr="003F4D92">
                    <w:rPr>
                      <w:rFonts w:eastAsiaTheme="minorEastAsia"/>
                      <w:sz w:val="21"/>
                      <w:szCs w:val="21"/>
                    </w:rPr>
                    <w:t>颗粒物</w:t>
                  </w:r>
                </w:p>
              </w:tc>
              <w:tc>
                <w:tcPr>
                  <w:tcW w:w="1275" w:type="dxa"/>
                  <w:noWrap/>
                  <w:vAlign w:val="center"/>
                </w:tcPr>
                <w:p w:rsidR="00787087" w:rsidRPr="003F4D92" w:rsidRDefault="00787087" w:rsidP="002B2E42">
                  <w:pPr>
                    <w:snapToGrid w:val="0"/>
                    <w:spacing w:line="240" w:lineRule="auto"/>
                    <w:ind w:firstLineChars="0" w:firstLine="0"/>
                    <w:jc w:val="center"/>
                    <w:rPr>
                      <w:rFonts w:eastAsiaTheme="minorEastAsia"/>
                      <w:sz w:val="21"/>
                      <w:szCs w:val="21"/>
                    </w:rPr>
                  </w:pPr>
                  <w:r w:rsidRPr="003F4D92">
                    <w:rPr>
                      <w:rFonts w:eastAsiaTheme="minorEastAsia"/>
                      <w:sz w:val="21"/>
                      <w:szCs w:val="21"/>
                    </w:rPr>
                    <w:t>4.739</w:t>
                  </w:r>
                </w:p>
              </w:tc>
              <w:tc>
                <w:tcPr>
                  <w:tcW w:w="993" w:type="dxa"/>
                  <w:noWrap/>
                  <w:vAlign w:val="center"/>
                </w:tcPr>
                <w:p w:rsidR="00787087" w:rsidRPr="003F4D92" w:rsidRDefault="00787087" w:rsidP="002B2E42">
                  <w:pPr>
                    <w:snapToGrid w:val="0"/>
                    <w:spacing w:line="240" w:lineRule="auto"/>
                    <w:ind w:firstLineChars="0" w:firstLine="0"/>
                    <w:jc w:val="center"/>
                    <w:rPr>
                      <w:rFonts w:eastAsiaTheme="minorEastAsia"/>
                      <w:sz w:val="21"/>
                      <w:szCs w:val="21"/>
                    </w:rPr>
                  </w:pPr>
                  <w:r>
                    <w:rPr>
                      <w:rFonts w:eastAsiaTheme="minorEastAsia" w:hint="eastAsia"/>
                      <w:sz w:val="21"/>
                      <w:szCs w:val="21"/>
                    </w:rPr>
                    <w:t>1.1947</w:t>
                  </w:r>
                </w:p>
              </w:tc>
              <w:tc>
                <w:tcPr>
                  <w:tcW w:w="992" w:type="dxa"/>
                  <w:noWrap/>
                  <w:vAlign w:val="center"/>
                </w:tcPr>
                <w:p w:rsidR="00787087" w:rsidRPr="00FD2521" w:rsidRDefault="00787087" w:rsidP="00FD2521">
                  <w:pPr>
                    <w:snapToGrid w:val="0"/>
                    <w:spacing w:line="240" w:lineRule="auto"/>
                    <w:ind w:firstLineChars="0" w:firstLine="0"/>
                    <w:jc w:val="center"/>
                    <w:rPr>
                      <w:rFonts w:eastAsiaTheme="minorEastAsia"/>
                      <w:sz w:val="21"/>
                      <w:szCs w:val="21"/>
                    </w:rPr>
                  </w:pPr>
                  <w:r>
                    <w:rPr>
                      <w:rFonts w:eastAsiaTheme="minorEastAsia" w:hint="eastAsia"/>
                      <w:sz w:val="21"/>
                      <w:szCs w:val="21"/>
                    </w:rPr>
                    <w:t>2.0849</w:t>
                  </w:r>
                </w:p>
              </w:tc>
              <w:tc>
                <w:tcPr>
                  <w:tcW w:w="1134" w:type="dxa"/>
                  <w:noWrap/>
                  <w:vAlign w:val="center"/>
                </w:tcPr>
                <w:p w:rsidR="00787087" w:rsidRPr="00787087" w:rsidRDefault="00787087" w:rsidP="00787087">
                  <w:pPr>
                    <w:snapToGrid w:val="0"/>
                    <w:spacing w:line="240" w:lineRule="auto"/>
                    <w:ind w:firstLineChars="0" w:firstLine="0"/>
                    <w:jc w:val="center"/>
                    <w:rPr>
                      <w:rFonts w:eastAsiaTheme="minorEastAsia"/>
                      <w:sz w:val="21"/>
                      <w:szCs w:val="21"/>
                    </w:rPr>
                  </w:pPr>
                  <w:r w:rsidRPr="00787087">
                    <w:rPr>
                      <w:rFonts w:eastAsiaTheme="minorEastAsia"/>
                      <w:sz w:val="21"/>
                      <w:szCs w:val="21"/>
                    </w:rPr>
                    <w:t>3.4899</w:t>
                  </w:r>
                </w:p>
              </w:tc>
              <w:tc>
                <w:tcPr>
                  <w:tcW w:w="1184" w:type="dxa"/>
                  <w:noWrap/>
                  <w:vAlign w:val="center"/>
                </w:tcPr>
                <w:p w:rsidR="00787087" w:rsidRPr="00787087" w:rsidRDefault="00787087" w:rsidP="00787087">
                  <w:pPr>
                    <w:snapToGrid w:val="0"/>
                    <w:spacing w:line="240" w:lineRule="auto"/>
                    <w:ind w:firstLineChars="0" w:firstLine="0"/>
                    <w:jc w:val="center"/>
                    <w:rPr>
                      <w:rFonts w:eastAsiaTheme="minorEastAsia"/>
                      <w:sz w:val="21"/>
                      <w:szCs w:val="21"/>
                    </w:rPr>
                  </w:pPr>
                  <w:r w:rsidRPr="00787087">
                    <w:rPr>
                      <w:rFonts w:eastAsiaTheme="minorEastAsia"/>
                      <w:sz w:val="21"/>
                      <w:szCs w:val="21"/>
                    </w:rPr>
                    <w:t>-1.2491</w:t>
                  </w:r>
                </w:p>
              </w:tc>
            </w:tr>
            <w:tr w:rsidR="00FD2521" w:rsidRPr="003F4D92" w:rsidTr="0010438C">
              <w:trPr>
                <w:jc w:val="center"/>
              </w:trPr>
              <w:tc>
                <w:tcPr>
                  <w:tcW w:w="890" w:type="dxa"/>
                  <w:vMerge/>
                  <w:noWrap/>
                  <w:vAlign w:val="center"/>
                </w:tcPr>
                <w:p w:rsidR="00FD2521" w:rsidRPr="003F4D92" w:rsidRDefault="00FD2521" w:rsidP="002B2E42">
                  <w:pPr>
                    <w:spacing w:line="240" w:lineRule="auto"/>
                    <w:ind w:firstLineChars="0" w:firstLine="0"/>
                    <w:jc w:val="center"/>
                    <w:rPr>
                      <w:rFonts w:eastAsiaTheme="minorEastAsia"/>
                      <w:sz w:val="21"/>
                      <w:szCs w:val="21"/>
                    </w:rPr>
                  </w:pPr>
                </w:p>
              </w:tc>
              <w:tc>
                <w:tcPr>
                  <w:tcW w:w="1549" w:type="dxa"/>
                  <w:noWrap/>
                  <w:vAlign w:val="center"/>
                </w:tcPr>
                <w:p w:rsidR="00FD2521" w:rsidRPr="003F4D92" w:rsidRDefault="00FD2521" w:rsidP="002B2E42">
                  <w:pPr>
                    <w:spacing w:line="240" w:lineRule="auto"/>
                    <w:ind w:firstLineChars="0" w:firstLine="0"/>
                    <w:jc w:val="center"/>
                    <w:rPr>
                      <w:rFonts w:eastAsiaTheme="minorEastAsia"/>
                      <w:sz w:val="21"/>
                      <w:szCs w:val="21"/>
                    </w:rPr>
                  </w:pPr>
                  <w:r w:rsidRPr="003F4D92">
                    <w:rPr>
                      <w:rFonts w:eastAsiaTheme="minorEastAsia"/>
                      <w:sz w:val="21"/>
                      <w:szCs w:val="21"/>
                    </w:rPr>
                    <w:t>二氧化硫</w:t>
                  </w:r>
                </w:p>
              </w:tc>
              <w:tc>
                <w:tcPr>
                  <w:tcW w:w="1275" w:type="dxa"/>
                  <w:noWrap/>
                  <w:vAlign w:val="center"/>
                </w:tcPr>
                <w:p w:rsidR="00FD2521" w:rsidRPr="003F4D92" w:rsidRDefault="00FD2521" w:rsidP="002B2E42">
                  <w:pPr>
                    <w:snapToGrid w:val="0"/>
                    <w:spacing w:line="240" w:lineRule="auto"/>
                    <w:ind w:firstLineChars="0" w:firstLine="0"/>
                    <w:jc w:val="center"/>
                    <w:rPr>
                      <w:rFonts w:eastAsiaTheme="minorEastAsia"/>
                      <w:sz w:val="21"/>
                      <w:szCs w:val="21"/>
                    </w:rPr>
                  </w:pPr>
                  <w:r w:rsidRPr="003F4D92">
                    <w:rPr>
                      <w:rFonts w:eastAsiaTheme="minorEastAsia"/>
                      <w:sz w:val="21"/>
                      <w:szCs w:val="21"/>
                    </w:rPr>
                    <w:t>0.0696</w:t>
                  </w:r>
                </w:p>
              </w:tc>
              <w:tc>
                <w:tcPr>
                  <w:tcW w:w="993" w:type="dxa"/>
                  <w:noWrap/>
                  <w:vAlign w:val="center"/>
                </w:tcPr>
                <w:p w:rsidR="00FD2521" w:rsidRPr="003F4D92" w:rsidRDefault="00FD2521" w:rsidP="002B2E42">
                  <w:pPr>
                    <w:snapToGrid w:val="0"/>
                    <w:spacing w:line="240" w:lineRule="auto"/>
                    <w:ind w:firstLineChars="0" w:firstLine="0"/>
                    <w:jc w:val="center"/>
                    <w:rPr>
                      <w:rFonts w:eastAsiaTheme="minorEastAsia"/>
                      <w:sz w:val="21"/>
                      <w:szCs w:val="21"/>
                    </w:rPr>
                  </w:pPr>
                  <w:r w:rsidRPr="003F4D92">
                    <w:rPr>
                      <w:rFonts w:eastAsiaTheme="minorEastAsia"/>
                      <w:sz w:val="21"/>
                      <w:szCs w:val="21"/>
                    </w:rPr>
                    <w:t>0.0234</w:t>
                  </w:r>
                </w:p>
              </w:tc>
              <w:tc>
                <w:tcPr>
                  <w:tcW w:w="992" w:type="dxa"/>
                  <w:noWrap/>
                  <w:vAlign w:val="center"/>
                </w:tcPr>
                <w:p w:rsidR="00FD2521" w:rsidRPr="00FD2521" w:rsidRDefault="00FD2521" w:rsidP="00FD2521">
                  <w:pPr>
                    <w:snapToGrid w:val="0"/>
                    <w:spacing w:line="240" w:lineRule="auto"/>
                    <w:ind w:firstLineChars="0" w:firstLine="0"/>
                    <w:jc w:val="center"/>
                    <w:rPr>
                      <w:rFonts w:eastAsiaTheme="minorEastAsia"/>
                      <w:sz w:val="21"/>
                      <w:szCs w:val="21"/>
                    </w:rPr>
                  </w:pPr>
                  <w:r w:rsidRPr="00FD2521">
                    <w:rPr>
                      <w:rFonts w:eastAsiaTheme="minorEastAsia"/>
                      <w:sz w:val="21"/>
                      <w:szCs w:val="21"/>
                    </w:rPr>
                    <w:t>0.026</w:t>
                  </w:r>
                </w:p>
              </w:tc>
              <w:tc>
                <w:tcPr>
                  <w:tcW w:w="1134" w:type="dxa"/>
                  <w:noWrap/>
                  <w:vAlign w:val="center"/>
                </w:tcPr>
                <w:p w:rsidR="00FD2521" w:rsidRPr="00FD2521" w:rsidRDefault="00FD2521" w:rsidP="00FD2521">
                  <w:pPr>
                    <w:snapToGrid w:val="0"/>
                    <w:spacing w:line="240" w:lineRule="auto"/>
                    <w:ind w:firstLineChars="0" w:firstLine="0"/>
                    <w:jc w:val="center"/>
                    <w:rPr>
                      <w:rFonts w:eastAsiaTheme="minorEastAsia"/>
                      <w:sz w:val="21"/>
                      <w:szCs w:val="21"/>
                    </w:rPr>
                  </w:pPr>
                  <w:r w:rsidRPr="00FD2521">
                    <w:rPr>
                      <w:rFonts w:eastAsiaTheme="minorEastAsia"/>
                      <w:sz w:val="21"/>
                      <w:szCs w:val="21"/>
                    </w:rPr>
                    <w:t>0.067</w:t>
                  </w:r>
                </w:p>
              </w:tc>
              <w:tc>
                <w:tcPr>
                  <w:tcW w:w="1184" w:type="dxa"/>
                  <w:noWrap/>
                  <w:vAlign w:val="center"/>
                </w:tcPr>
                <w:p w:rsidR="00FD2521" w:rsidRPr="00FD2521" w:rsidRDefault="00FD2521" w:rsidP="00FD2521">
                  <w:pPr>
                    <w:snapToGrid w:val="0"/>
                    <w:spacing w:line="240" w:lineRule="auto"/>
                    <w:ind w:firstLineChars="0" w:firstLine="0"/>
                    <w:jc w:val="center"/>
                    <w:rPr>
                      <w:rFonts w:eastAsiaTheme="minorEastAsia"/>
                      <w:sz w:val="21"/>
                      <w:szCs w:val="21"/>
                    </w:rPr>
                  </w:pPr>
                  <w:r w:rsidRPr="00FD2521">
                    <w:rPr>
                      <w:rFonts w:eastAsiaTheme="minorEastAsia"/>
                      <w:sz w:val="21"/>
                      <w:szCs w:val="21"/>
                    </w:rPr>
                    <w:t>-0.0026</w:t>
                  </w:r>
                </w:p>
              </w:tc>
            </w:tr>
            <w:tr w:rsidR="00FD2521" w:rsidRPr="003F4D92" w:rsidTr="0010438C">
              <w:trPr>
                <w:jc w:val="center"/>
              </w:trPr>
              <w:tc>
                <w:tcPr>
                  <w:tcW w:w="890" w:type="dxa"/>
                  <w:vMerge/>
                  <w:noWrap/>
                  <w:vAlign w:val="center"/>
                </w:tcPr>
                <w:p w:rsidR="00FD2521" w:rsidRPr="003F4D92" w:rsidRDefault="00FD2521" w:rsidP="002B2E42">
                  <w:pPr>
                    <w:spacing w:line="240" w:lineRule="auto"/>
                    <w:ind w:firstLineChars="0" w:firstLine="0"/>
                    <w:jc w:val="center"/>
                    <w:rPr>
                      <w:rFonts w:eastAsiaTheme="minorEastAsia"/>
                      <w:sz w:val="21"/>
                      <w:szCs w:val="21"/>
                    </w:rPr>
                  </w:pPr>
                </w:p>
              </w:tc>
              <w:tc>
                <w:tcPr>
                  <w:tcW w:w="1549" w:type="dxa"/>
                  <w:noWrap/>
                  <w:vAlign w:val="center"/>
                </w:tcPr>
                <w:p w:rsidR="00FD2521" w:rsidRPr="003F4D92" w:rsidRDefault="00FD2521" w:rsidP="002B2E42">
                  <w:pPr>
                    <w:spacing w:line="240" w:lineRule="auto"/>
                    <w:ind w:firstLineChars="0" w:firstLine="0"/>
                    <w:jc w:val="center"/>
                    <w:rPr>
                      <w:rFonts w:eastAsiaTheme="minorEastAsia"/>
                      <w:sz w:val="21"/>
                      <w:szCs w:val="21"/>
                    </w:rPr>
                  </w:pPr>
                  <w:r w:rsidRPr="003F4D92">
                    <w:rPr>
                      <w:rFonts w:eastAsiaTheme="minorEastAsia"/>
                      <w:sz w:val="21"/>
                      <w:szCs w:val="21"/>
                    </w:rPr>
                    <w:t>氮氧化物</w:t>
                  </w:r>
                </w:p>
              </w:tc>
              <w:tc>
                <w:tcPr>
                  <w:tcW w:w="1275" w:type="dxa"/>
                  <w:noWrap/>
                  <w:vAlign w:val="center"/>
                </w:tcPr>
                <w:p w:rsidR="00FD2521" w:rsidRPr="003F4D92" w:rsidRDefault="00FD2521" w:rsidP="002B2E42">
                  <w:pPr>
                    <w:snapToGrid w:val="0"/>
                    <w:spacing w:line="240" w:lineRule="auto"/>
                    <w:ind w:firstLineChars="0" w:firstLine="0"/>
                    <w:jc w:val="center"/>
                    <w:rPr>
                      <w:rFonts w:eastAsiaTheme="minorEastAsia"/>
                      <w:sz w:val="21"/>
                      <w:szCs w:val="21"/>
                    </w:rPr>
                  </w:pPr>
                  <w:r>
                    <w:rPr>
                      <w:rFonts w:eastAsiaTheme="minorEastAsia" w:hint="eastAsia"/>
                      <w:sz w:val="21"/>
                      <w:szCs w:val="21"/>
                    </w:rPr>
                    <w:t>0.5523</w:t>
                  </w:r>
                </w:p>
              </w:tc>
              <w:tc>
                <w:tcPr>
                  <w:tcW w:w="993" w:type="dxa"/>
                  <w:noWrap/>
                  <w:vAlign w:val="center"/>
                </w:tcPr>
                <w:p w:rsidR="00FD2521" w:rsidRPr="003F4D92" w:rsidRDefault="00FD2521" w:rsidP="002B2E42">
                  <w:pPr>
                    <w:snapToGrid w:val="0"/>
                    <w:spacing w:line="240" w:lineRule="auto"/>
                    <w:ind w:firstLineChars="0" w:firstLine="0"/>
                    <w:jc w:val="center"/>
                    <w:rPr>
                      <w:rFonts w:eastAsiaTheme="minorEastAsia"/>
                      <w:sz w:val="21"/>
                      <w:szCs w:val="21"/>
                    </w:rPr>
                  </w:pPr>
                  <w:r>
                    <w:rPr>
                      <w:rFonts w:eastAsiaTheme="minorEastAsia" w:hint="eastAsia"/>
                      <w:sz w:val="21"/>
                      <w:szCs w:val="21"/>
                    </w:rPr>
                    <w:t>0.1857</w:t>
                  </w:r>
                </w:p>
              </w:tc>
              <w:tc>
                <w:tcPr>
                  <w:tcW w:w="992" w:type="dxa"/>
                  <w:noWrap/>
                  <w:vAlign w:val="center"/>
                </w:tcPr>
                <w:p w:rsidR="00FD2521" w:rsidRPr="00FD2521" w:rsidRDefault="00FD2521" w:rsidP="00FD2521">
                  <w:pPr>
                    <w:snapToGrid w:val="0"/>
                    <w:spacing w:line="240" w:lineRule="auto"/>
                    <w:ind w:firstLineChars="0" w:firstLine="0"/>
                    <w:jc w:val="center"/>
                    <w:rPr>
                      <w:rFonts w:eastAsiaTheme="minorEastAsia"/>
                      <w:sz w:val="21"/>
                      <w:szCs w:val="21"/>
                    </w:rPr>
                  </w:pPr>
                  <w:r w:rsidRPr="00FD2521">
                    <w:rPr>
                      <w:rFonts w:eastAsiaTheme="minorEastAsia"/>
                      <w:sz w:val="21"/>
                      <w:szCs w:val="21"/>
                    </w:rPr>
                    <w:t>0.2064</w:t>
                  </w:r>
                </w:p>
              </w:tc>
              <w:tc>
                <w:tcPr>
                  <w:tcW w:w="1134" w:type="dxa"/>
                  <w:noWrap/>
                  <w:vAlign w:val="center"/>
                </w:tcPr>
                <w:p w:rsidR="00FD2521" w:rsidRPr="00FD2521" w:rsidRDefault="00FD2521" w:rsidP="00FD2521">
                  <w:pPr>
                    <w:snapToGrid w:val="0"/>
                    <w:spacing w:line="240" w:lineRule="auto"/>
                    <w:ind w:firstLineChars="0" w:firstLine="0"/>
                    <w:jc w:val="center"/>
                    <w:rPr>
                      <w:rFonts w:eastAsiaTheme="minorEastAsia"/>
                      <w:sz w:val="21"/>
                      <w:szCs w:val="21"/>
                    </w:rPr>
                  </w:pPr>
                  <w:r w:rsidRPr="00FD2521">
                    <w:rPr>
                      <w:rFonts w:eastAsiaTheme="minorEastAsia"/>
                      <w:sz w:val="21"/>
                      <w:szCs w:val="21"/>
                    </w:rPr>
                    <w:t>0.5316</w:t>
                  </w:r>
                </w:p>
              </w:tc>
              <w:tc>
                <w:tcPr>
                  <w:tcW w:w="1184" w:type="dxa"/>
                  <w:noWrap/>
                  <w:vAlign w:val="center"/>
                </w:tcPr>
                <w:p w:rsidR="00FD2521" w:rsidRPr="00FD2521" w:rsidRDefault="00FD2521" w:rsidP="00FD2521">
                  <w:pPr>
                    <w:snapToGrid w:val="0"/>
                    <w:spacing w:line="240" w:lineRule="auto"/>
                    <w:ind w:firstLineChars="0" w:firstLine="0"/>
                    <w:jc w:val="center"/>
                    <w:rPr>
                      <w:rFonts w:eastAsiaTheme="minorEastAsia"/>
                      <w:sz w:val="21"/>
                      <w:szCs w:val="21"/>
                    </w:rPr>
                  </w:pPr>
                  <w:r w:rsidRPr="00FD2521">
                    <w:rPr>
                      <w:rFonts w:eastAsiaTheme="minorEastAsia"/>
                      <w:sz w:val="21"/>
                      <w:szCs w:val="21"/>
                    </w:rPr>
                    <w:t>-0.0207</w:t>
                  </w:r>
                </w:p>
              </w:tc>
            </w:tr>
            <w:tr w:rsidR="00787087" w:rsidRPr="003F4D92" w:rsidTr="0010438C">
              <w:trPr>
                <w:jc w:val="center"/>
              </w:trPr>
              <w:tc>
                <w:tcPr>
                  <w:tcW w:w="890" w:type="dxa"/>
                  <w:vMerge/>
                  <w:noWrap/>
                  <w:vAlign w:val="center"/>
                </w:tcPr>
                <w:p w:rsidR="00787087" w:rsidRPr="003F4D92" w:rsidRDefault="00787087" w:rsidP="002B2E42">
                  <w:pPr>
                    <w:spacing w:line="240" w:lineRule="auto"/>
                    <w:ind w:firstLineChars="0" w:firstLine="0"/>
                    <w:jc w:val="center"/>
                    <w:rPr>
                      <w:rFonts w:eastAsiaTheme="minorEastAsia"/>
                      <w:sz w:val="21"/>
                      <w:szCs w:val="21"/>
                    </w:rPr>
                  </w:pPr>
                  <w:bookmarkStart w:id="124" w:name="_Hlk207027656"/>
                </w:p>
              </w:tc>
              <w:tc>
                <w:tcPr>
                  <w:tcW w:w="1549" w:type="dxa"/>
                  <w:noWrap/>
                  <w:vAlign w:val="center"/>
                </w:tcPr>
                <w:p w:rsidR="00787087" w:rsidRPr="003F4D92" w:rsidRDefault="00787087" w:rsidP="0089490D">
                  <w:pPr>
                    <w:spacing w:line="240" w:lineRule="auto"/>
                    <w:ind w:firstLineChars="0" w:firstLine="0"/>
                    <w:jc w:val="center"/>
                    <w:rPr>
                      <w:rFonts w:eastAsiaTheme="minorEastAsia"/>
                      <w:sz w:val="21"/>
                      <w:szCs w:val="21"/>
                    </w:rPr>
                  </w:pPr>
                  <w:r>
                    <w:rPr>
                      <w:rFonts w:eastAsiaTheme="minorEastAsia"/>
                      <w:sz w:val="21"/>
                      <w:szCs w:val="21"/>
                    </w:rPr>
                    <w:t>VOCs</w:t>
                  </w:r>
                </w:p>
              </w:tc>
              <w:tc>
                <w:tcPr>
                  <w:tcW w:w="1275" w:type="dxa"/>
                  <w:noWrap/>
                  <w:vAlign w:val="center"/>
                </w:tcPr>
                <w:p w:rsidR="00787087" w:rsidRPr="003F4D92" w:rsidRDefault="00787087" w:rsidP="002B2E42">
                  <w:pPr>
                    <w:snapToGrid w:val="0"/>
                    <w:spacing w:line="240" w:lineRule="auto"/>
                    <w:ind w:firstLineChars="0" w:firstLine="0"/>
                    <w:jc w:val="center"/>
                    <w:rPr>
                      <w:rFonts w:eastAsiaTheme="minorEastAsia"/>
                      <w:sz w:val="21"/>
                      <w:szCs w:val="21"/>
                    </w:rPr>
                  </w:pPr>
                  <w:r w:rsidRPr="003F4D92">
                    <w:rPr>
                      <w:rFonts w:eastAsiaTheme="minorEastAsia"/>
                      <w:sz w:val="21"/>
                      <w:szCs w:val="21"/>
                    </w:rPr>
                    <w:t>47.2</w:t>
                  </w:r>
                </w:p>
              </w:tc>
              <w:tc>
                <w:tcPr>
                  <w:tcW w:w="993" w:type="dxa"/>
                  <w:noWrap/>
                  <w:vAlign w:val="center"/>
                </w:tcPr>
                <w:p w:rsidR="00787087" w:rsidRPr="003F4D92" w:rsidRDefault="00371765" w:rsidP="002B2E42">
                  <w:pPr>
                    <w:snapToGrid w:val="0"/>
                    <w:spacing w:line="240" w:lineRule="auto"/>
                    <w:ind w:firstLineChars="0" w:firstLine="0"/>
                    <w:jc w:val="center"/>
                    <w:rPr>
                      <w:rFonts w:eastAsiaTheme="minorEastAsia"/>
                      <w:sz w:val="21"/>
                      <w:szCs w:val="21"/>
                    </w:rPr>
                  </w:pPr>
                  <w:r>
                    <w:rPr>
                      <w:rFonts w:eastAsiaTheme="minorEastAsia" w:hint="eastAsia"/>
                      <w:sz w:val="21"/>
                      <w:szCs w:val="21"/>
                    </w:rPr>
                    <w:t>5.121</w:t>
                  </w:r>
                </w:p>
              </w:tc>
              <w:tc>
                <w:tcPr>
                  <w:tcW w:w="992" w:type="dxa"/>
                  <w:noWrap/>
                  <w:vAlign w:val="center"/>
                </w:tcPr>
                <w:p w:rsidR="00787087" w:rsidRPr="003F4D92" w:rsidRDefault="00787087" w:rsidP="00B36EEC">
                  <w:pPr>
                    <w:snapToGrid w:val="0"/>
                    <w:spacing w:line="240" w:lineRule="auto"/>
                    <w:ind w:firstLineChars="0" w:firstLine="0"/>
                    <w:jc w:val="center"/>
                    <w:rPr>
                      <w:rFonts w:eastAsiaTheme="minorEastAsia"/>
                      <w:sz w:val="21"/>
                      <w:szCs w:val="21"/>
                    </w:rPr>
                  </w:pPr>
                  <w:r>
                    <w:rPr>
                      <w:rFonts w:eastAsiaTheme="minorEastAsia" w:hint="eastAsia"/>
                      <w:sz w:val="21"/>
                      <w:szCs w:val="21"/>
                    </w:rPr>
                    <w:t>41.788</w:t>
                  </w:r>
                </w:p>
              </w:tc>
              <w:tc>
                <w:tcPr>
                  <w:tcW w:w="1134" w:type="dxa"/>
                  <w:noWrap/>
                  <w:vAlign w:val="center"/>
                </w:tcPr>
                <w:p w:rsidR="00787087" w:rsidRPr="00787087" w:rsidRDefault="00371765" w:rsidP="00787087">
                  <w:pPr>
                    <w:snapToGrid w:val="0"/>
                    <w:spacing w:line="240" w:lineRule="auto"/>
                    <w:ind w:firstLineChars="0" w:firstLine="0"/>
                    <w:jc w:val="center"/>
                    <w:rPr>
                      <w:rFonts w:eastAsiaTheme="minorEastAsia"/>
                      <w:sz w:val="21"/>
                      <w:szCs w:val="21"/>
                    </w:rPr>
                  </w:pPr>
                  <w:r>
                    <w:rPr>
                      <w:rFonts w:eastAsiaTheme="minorEastAsia" w:hint="eastAsia"/>
                      <w:sz w:val="21"/>
                      <w:szCs w:val="21"/>
                    </w:rPr>
                    <w:t>10.534</w:t>
                  </w:r>
                </w:p>
              </w:tc>
              <w:tc>
                <w:tcPr>
                  <w:tcW w:w="1184" w:type="dxa"/>
                  <w:noWrap/>
                  <w:vAlign w:val="center"/>
                </w:tcPr>
                <w:p w:rsidR="00787087" w:rsidRPr="00787087" w:rsidRDefault="00787087" w:rsidP="00371765">
                  <w:pPr>
                    <w:snapToGrid w:val="0"/>
                    <w:spacing w:line="240" w:lineRule="auto"/>
                    <w:ind w:firstLineChars="0" w:firstLine="0"/>
                    <w:jc w:val="center"/>
                    <w:rPr>
                      <w:rFonts w:eastAsiaTheme="minorEastAsia"/>
                      <w:sz w:val="21"/>
                      <w:szCs w:val="21"/>
                    </w:rPr>
                  </w:pPr>
                  <w:r w:rsidRPr="00787087">
                    <w:rPr>
                      <w:rFonts w:eastAsiaTheme="minorEastAsia"/>
                      <w:sz w:val="21"/>
                      <w:szCs w:val="21"/>
                    </w:rPr>
                    <w:t>-3</w:t>
                  </w:r>
                  <w:r w:rsidR="00371765">
                    <w:rPr>
                      <w:rFonts w:eastAsiaTheme="minorEastAsia" w:hint="eastAsia"/>
                      <w:sz w:val="21"/>
                      <w:szCs w:val="21"/>
                    </w:rPr>
                    <w:t>6.666</w:t>
                  </w:r>
                </w:p>
              </w:tc>
            </w:tr>
            <w:bookmarkEnd w:id="121"/>
            <w:bookmarkEnd w:id="124"/>
            <w:tr w:rsidR="002B2E42" w:rsidRPr="003F4D92" w:rsidTr="0010438C">
              <w:trPr>
                <w:jc w:val="center"/>
              </w:trPr>
              <w:tc>
                <w:tcPr>
                  <w:tcW w:w="890" w:type="dxa"/>
                  <w:vMerge w:val="restart"/>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水污染物</w:t>
                  </w:r>
                </w:p>
              </w:tc>
              <w:tc>
                <w:tcPr>
                  <w:tcW w:w="1549"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废水量</w:t>
                  </w:r>
                </w:p>
              </w:tc>
              <w:tc>
                <w:tcPr>
                  <w:tcW w:w="1275" w:type="dxa"/>
                  <w:noWrap/>
                  <w:vAlign w:val="center"/>
                </w:tcPr>
                <w:p w:rsidR="002B2E42" w:rsidRPr="00F85E65" w:rsidRDefault="00F85E65" w:rsidP="00F85E65">
                  <w:pPr>
                    <w:snapToGrid w:val="0"/>
                    <w:spacing w:line="240" w:lineRule="auto"/>
                    <w:ind w:firstLineChars="0" w:firstLine="0"/>
                    <w:jc w:val="center"/>
                    <w:rPr>
                      <w:rFonts w:eastAsiaTheme="minorEastAsia"/>
                      <w:sz w:val="21"/>
                      <w:szCs w:val="21"/>
                    </w:rPr>
                  </w:pPr>
                  <w:r w:rsidRPr="00F85E65">
                    <w:rPr>
                      <w:rFonts w:eastAsiaTheme="minorEastAsia"/>
                      <w:sz w:val="21"/>
                      <w:szCs w:val="21"/>
                    </w:rPr>
                    <w:t>14018.5</w:t>
                  </w:r>
                </w:p>
              </w:tc>
              <w:tc>
                <w:tcPr>
                  <w:tcW w:w="993" w:type="dxa"/>
                  <w:noWrap/>
                  <w:vAlign w:val="center"/>
                </w:tcPr>
                <w:p w:rsidR="002B2E42" w:rsidRPr="003F4D92" w:rsidRDefault="002B2E42" w:rsidP="00F85E65">
                  <w:pPr>
                    <w:snapToGrid w:val="0"/>
                    <w:spacing w:line="240" w:lineRule="auto"/>
                    <w:ind w:firstLineChars="0" w:firstLine="0"/>
                    <w:jc w:val="center"/>
                    <w:rPr>
                      <w:rFonts w:eastAsiaTheme="minorEastAsia"/>
                      <w:sz w:val="21"/>
                      <w:szCs w:val="21"/>
                    </w:rPr>
                  </w:pPr>
                  <w:r w:rsidRPr="003F4D92">
                    <w:rPr>
                      <w:rFonts w:eastAsiaTheme="minorEastAsia"/>
                      <w:sz w:val="21"/>
                      <w:szCs w:val="21"/>
                    </w:rPr>
                    <w:t>590.8</w:t>
                  </w:r>
                </w:p>
              </w:tc>
              <w:tc>
                <w:tcPr>
                  <w:tcW w:w="992" w:type="dxa"/>
                  <w:noWrap/>
                  <w:vAlign w:val="center"/>
                </w:tcPr>
                <w:p w:rsidR="002B2E42" w:rsidRPr="00F85E65" w:rsidRDefault="00F85E65" w:rsidP="00F85E65">
                  <w:pPr>
                    <w:snapToGrid w:val="0"/>
                    <w:spacing w:line="240" w:lineRule="auto"/>
                    <w:ind w:firstLineChars="0" w:firstLine="0"/>
                    <w:jc w:val="center"/>
                    <w:rPr>
                      <w:rFonts w:eastAsiaTheme="minorEastAsia"/>
                      <w:sz w:val="21"/>
                      <w:szCs w:val="21"/>
                    </w:rPr>
                  </w:pPr>
                  <w:r w:rsidRPr="00F85E65">
                    <w:rPr>
                      <w:rFonts w:eastAsiaTheme="minorEastAsia"/>
                      <w:sz w:val="21"/>
                      <w:szCs w:val="21"/>
                    </w:rPr>
                    <w:t>457.5</w:t>
                  </w:r>
                </w:p>
              </w:tc>
              <w:tc>
                <w:tcPr>
                  <w:tcW w:w="1134" w:type="dxa"/>
                  <w:noWrap/>
                  <w:vAlign w:val="center"/>
                </w:tcPr>
                <w:p w:rsidR="002B2E42" w:rsidRPr="003F4D92" w:rsidRDefault="00E955A2" w:rsidP="00F85E65">
                  <w:pPr>
                    <w:snapToGrid w:val="0"/>
                    <w:spacing w:line="240" w:lineRule="auto"/>
                    <w:ind w:firstLineChars="0" w:firstLine="0"/>
                    <w:jc w:val="center"/>
                    <w:rPr>
                      <w:rFonts w:eastAsiaTheme="minorEastAsia"/>
                      <w:sz w:val="21"/>
                      <w:szCs w:val="21"/>
                    </w:rPr>
                  </w:pPr>
                  <w:r>
                    <w:rPr>
                      <w:rFonts w:eastAsiaTheme="minorEastAsia" w:hint="eastAsia"/>
                      <w:sz w:val="21"/>
                      <w:szCs w:val="21"/>
                    </w:rPr>
                    <w:t>14151.8</w:t>
                  </w:r>
                </w:p>
              </w:tc>
              <w:tc>
                <w:tcPr>
                  <w:tcW w:w="1184" w:type="dxa"/>
                  <w:noWrap/>
                  <w:vAlign w:val="center"/>
                </w:tcPr>
                <w:p w:rsidR="002B2E42" w:rsidRPr="003F4D92" w:rsidRDefault="00F85E65" w:rsidP="00F85E65">
                  <w:pPr>
                    <w:snapToGrid w:val="0"/>
                    <w:spacing w:line="240" w:lineRule="auto"/>
                    <w:ind w:firstLineChars="0" w:firstLine="0"/>
                    <w:jc w:val="center"/>
                    <w:rPr>
                      <w:rFonts w:eastAsiaTheme="minorEastAsia"/>
                      <w:sz w:val="21"/>
                      <w:szCs w:val="21"/>
                    </w:rPr>
                  </w:pPr>
                  <w:r>
                    <w:rPr>
                      <w:rFonts w:eastAsiaTheme="minorEastAsia" w:hint="eastAsia"/>
                      <w:sz w:val="21"/>
                      <w:szCs w:val="21"/>
                    </w:rPr>
                    <w:t>133</w:t>
                  </w:r>
                </w:p>
              </w:tc>
            </w:tr>
            <w:tr w:rsidR="00F85E65" w:rsidRPr="003F4D92" w:rsidTr="0010438C">
              <w:trPr>
                <w:jc w:val="center"/>
              </w:trPr>
              <w:tc>
                <w:tcPr>
                  <w:tcW w:w="890" w:type="dxa"/>
                  <w:vMerge/>
                  <w:noWrap/>
                  <w:vAlign w:val="center"/>
                </w:tcPr>
                <w:p w:rsidR="00F85E65" w:rsidRPr="003F4D92" w:rsidRDefault="00F85E65" w:rsidP="002B2E42">
                  <w:pPr>
                    <w:spacing w:line="240" w:lineRule="auto"/>
                    <w:ind w:firstLineChars="0" w:firstLine="0"/>
                    <w:jc w:val="center"/>
                    <w:rPr>
                      <w:rFonts w:eastAsiaTheme="minorEastAsia"/>
                      <w:sz w:val="21"/>
                      <w:szCs w:val="21"/>
                    </w:rPr>
                  </w:pPr>
                </w:p>
              </w:tc>
              <w:tc>
                <w:tcPr>
                  <w:tcW w:w="1549" w:type="dxa"/>
                  <w:noWrap/>
                  <w:vAlign w:val="center"/>
                </w:tcPr>
                <w:p w:rsidR="00F85E65" w:rsidRPr="003F4D92" w:rsidRDefault="00F85E65" w:rsidP="002B2E42">
                  <w:pPr>
                    <w:spacing w:line="240" w:lineRule="auto"/>
                    <w:ind w:firstLineChars="0" w:firstLine="0"/>
                    <w:jc w:val="center"/>
                    <w:rPr>
                      <w:rFonts w:eastAsiaTheme="minorEastAsia"/>
                      <w:sz w:val="21"/>
                      <w:szCs w:val="21"/>
                    </w:rPr>
                  </w:pPr>
                  <w:r w:rsidRPr="003F4D92">
                    <w:rPr>
                      <w:rFonts w:eastAsiaTheme="minorEastAsia"/>
                      <w:sz w:val="21"/>
                      <w:szCs w:val="21"/>
                    </w:rPr>
                    <w:t>COD</w:t>
                  </w:r>
                </w:p>
              </w:tc>
              <w:tc>
                <w:tcPr>
                  <w:tcW w:w="1275" w:type="dxa"/>
                  <w:noWrap/>
                  <w:vAlign w:val="center"/>
                </w:tcPr>
                <w:p w:rsidR="00F85E65" w:rsidRPr="00F85E65" w:rsidRDefault="00F85E65" w:rsidP="00F85E65">
                  <w:pPr>
                    <w:snapToGrid w:val="0"/>
                    <w:spacing w:line="240" w:lineRule="auto"/>
                    <w:ind w:firstLineChars="0" w:firstLine="0"/>
                    <w:jc w:val="center"/>
                    <w:rPr>
                      <w:rFonts w:eastAsiaTheme="minorEastAsia"/>
                      <w:sz w:val="21"/>
                      <w:szCs w:val="21"/>
                    </w:rPr>
                  </w:pPr>
                  <w:r w:rsidRPr="00F85E65">
                    <w:rPr>
                      <w:rFonts w:eastAsiaTheme="minorEastAsia"/>
                      <w:sz w:val="21"/>
                      <w:szCs w:val="21"/>
                    </w:rPr>
                    <w:t xml:space="preserve">0.701 </w:t>
                  </w:r>
                </w:p>
              </w:tc>
              <w:tc>
                <w:tcPr>
                  <w:tcW w:w="993" w:type="dxa"/>
                  <w:noWrap/>
                  <w:vAlign w:val="center"/>
                </w:tcPr>
                <w:p w:rsidR="00F85E65" w:rsidRPr="00F85E65" w:rsidRDefault="00F85E65" w:rsidP="00F85E65">
                  <w:pPr>
                    <w:snapToGrid w:val="0"/>
                    <w:spacing w:line="240" w:lineRule="auto"/>
                    <w:ind w:firstLineChars="0" w:firstLine="0"/>
                    <w:jc w:val="center"/>
                    <w:rPr>
                      <w:rFonts w:eastAsiaTheme="minorEastAsia"/>
                      <w:sz w:val="21"/>
                      <w:szCs w:val="21"/>
                    </w:rPr>
                  </w:pPr>
                  <w:r w:rsidRPr="00F85E65">
                    <w:rPr>
                      <w:rFonts w:eastAsiaTheme="minorEastAsia"/>
                      <w:sz w:val="21"/>
                      <w:szCs w:val="21"/>
                    </w:rPr>
                    <w:t xml:space="preserve">0.030 </w:t>
                  </w:r>
                </w:p>
              </w:tc>
              <w:tc>
                <w:tcPr>
                  <w:tcW w:w="992" w:type="dxa"/>
                  <w:noWrap/>
                  <w:vAlign w:val="center"/>
                </w:tcPr>
                <w:p w:rsidR="00F85E65" w:rsidRPr="00F85E65" w:rsidRDefault="00F85E65" w:rsidP="00F85E65">
                  <w:pPr>
                    <w:snapToGrid w:val="0"/>
                    <w:spacing w:line="240" w:lineRule="auto"/>
                    <w:ind w:firstLineChars="0" w:firstLine="0"/>
                    <w:jc w:val="center"/>
                    <w:rPr>
                      <w:rFonts w:eastAsiaTheme="minorEastAsia"/>
                      <w:sz w:val="21"/>
                      <w:szCs w:val="21"/>
                    </w:rPr>
                  </w:pPr>
                  <w:r w:rsidRPr="00F85E65">
                    <w:rPr>
                      <w:rFonts w:eastAsiaTheme="minorEastAsia"/>
                      <w:sz w:val="21"/>
                      <w:szCs w:val="21"/>
                    </w:rPr>
                    <w:t xml:space="preserve">0.023 </w:t>
                  </w:r>
                </w:p>
              </w:tc>
              <w:tc>
                <w:tcPr>
                  <w:tcW w:w="1134" w:type="dxa"/>
                  <w:noWrap/>
                  <w:vAlign w:val="center"/>
                </w:tcPr>
                <w:p w:rsidR="00F85E65" w:rsidRPr="00F85E65" w:rsidRDefault="00F85E65" w:rsidP="00F85E65">
                  <w:pPr>
                    <w:snapToGrid w:val="0"/>
                    <w:spacing w:line="240" w:lineRule="auto"/>
                    <w:ind w:firstLineChars="0" w:firstLine="0"/>
                    <w:jc w:val="center"/>
                    <w:rPr>
                      <w:rFonts w:eastAsiaTheme="minorEastAsia"/>
                      <w:sz w:val="21"/>
                      <w:szCs w:val="21"/>
                    </w:rPr>
                  </w:pPr>
                  <w:r w:rsidRPr="00F85E65">
                    <w:rPr>
                      <w:rFonts w:eastAsiaTheme="minorEastAsia"/>
                      <w:sz w:val="21"/>
                      <w:szCs w:val="21"/>
                    </w:rPr>
                    <w:t xml:space="preserve">0.708 </w:t>
                  </w:r>
                </w:p>
              </w:tc>
              <w:tc>
                <w:tcPr>
                  <w:tcW w:w="1184" w:type="dxa"/>
                  <w:noWrap/>
                  <w:vAlign w:val="center"/>
                </w:tcPr>
                <w:p w:rsidR="00F85E65" w:rsidRPr="00F85E65" w:rsidRDefault="00F85E65" w:rsidP="00F85E65">
                  <w:pPr>
                    <w:snapToGrid w:val="0"/>
                    <w:spacing w:line="240" w:lineRule="auto"/>
                    <w:ind w:firstLineChars="0" w:firstLine="0"/>
                    <w:jc w:val="center"/>
                    <w:rPr>
                      <w:rFonts w:eastAsiaTheme="minorEastAsia"/>
                      <w:sz w:val="21"/>
                      <w:szCs w:val="21"/>
                    </w:rPr>
                  </w:pPr>
                  <w:r w:rsidRPr="00F85E65">
                    <w:rPr>
                      <w:rFonts w:eastAsiaTheme="minorEastAsia"/>
                      <w:sz w:val="21"/>
                      <w:szCs w:val="21"/>
                    </w:rPr>
                    <w:t xml:space="preserve">0.007 </w:t>
                  </w:r>
                </w:p>
              </w:tc>
            </w:tr>
            <w:tr w:rsidR="00F85E65" w:rsidRPr="003F4D92" w:rsidTr="0010438C">
              <w:trPr>
                <w:jc w:val="center"/>
              </w:trPr>
              <w:tc>
                <w:tcPr>
                  <w:tcW w:w="890" w:type="dxa"/>
                  <w:vMerge/>
                  <w:noWrap/>
                  <w:vAlign w:val="center"/>
                </w:tcPr>
                <w:p w:rsidR="00F85E65" w:rsidRPr="003F4D92" w:rsidRDefault="00F85E65" w:rsidP="002B2E42">
                  <w:pPr>
                    <w:spacing w:line="240" w:lineRule="auto"/>
                    <w:ind w:firstLineChars="0" w:firstLine="0"/>
                    <w:jc w:val="center"/>
                    <w:rPr>
                      <w:rFonts w:eastAsiaTheme="minorEastAsia"/>
                      <w:sz w:val="21"/>
                      <w:szCs w:val="21"/>
                    </w:rPr>
                  </w:pPr>
                </w:p>
              </w:tc>
              <w:tc>
                <w:tcPr>
                  <w:tcW w:w="1549" w:type="dxa"/>
                  <w:noWrap/>
                  <w:vAlign w:val="center"/>
                </w:tcPr>
                <w:p w:rsidR="00F85E65" w:rsidRPr="003F4D92" w:rsidRDefault="00F85E65" w:rsidP="002B2E42">
                  <w:pPr>
                    <w:spacing w:line="240" w:lineRule="auto"/>
                    <w:ind w:firstLineChars="0" w:firstLine="0"/>
                    <w:jc w:val="center"/>
                    <w:rPr>
                      <w:rFonts w:eastAsiaTheme="minorEastAsia"/>
                      <w:sz w:val="21"/>
                      <w:szCs w:val="21"/>
                    </w:rPr>
                  </w:pPr>
                  <w:r w:rsidRPr="003F4D92">
                    <w:rPr>
                      <w:rFonts w:eastAsiaTheme="minorEastAsia"/>
                      <w:sz w:val="21"/>
                      <w:szCs w:val="21"/>
                    </w:rPr>
                    <w:t>氨氮</w:t>
                  </w:r>
                </w:p>
              </w:tc>
              <w:tc>
                <w:tcPr>
                  <w:tcW w:w="1275" w:type="dxa"/>
                  <w:noWrap/>
                  <w:vAlign w:val="center"/>
                </w:tcPr>
                <w:p w:rsidR="00F85E65" w:rsidRPr="00F85E65" w:rsidRDefault="00F85E65" w:rsidP="00F85E65">
                  <w:pPr>
                    <w:snapToGrid w:val="0"/>
                    <w:spacing w:line="240" w:lineRule="auto"/>
                    <w:ind w:firstLineChars="0" w:firstLine="0"/>
                    <w:jc w:val="center"/>
                    <w:rPr>
                      <w:rFonts w:eastAsiaTheme="minorEastAsia"/>
                      <w:sz w:val="21"/>
                      <w:szCs w:val="21"/>
                    </w:rPr>
                  </w:pPr>
                  <w:r w:rsidRPr="00F85E65">
                    <w:rPr>
                      <w:rFonts w:eastAsiaTheme="minorEastAsia" w:hint="eastAsia"/>
                      <w:sz w:val="21"/>
                      <w:szCs w:val="21"/>
                    </w:rPr>
                    <w:t xml:space="preserve">0.112 </w:t>
                  </w:r>
                </w:p>
              </w:tc>
              <w:tc>
                <w:tcPr>
                  <w:tcW w:w="993" w:type="dxa"/>
                  <w:noWrap/>
                  <w:vAlign w:val="center"/>
                </w:tcPr>
                <w:p w:rsidR="00F85E65" w:rsidRPr="00F85E65" w:rsidRDefault="00F85E65" w:rsidP="00F85E65">
                  <w:pPr>
                    <w:snapToGrid w:val="0"/>
                    <w:spacing w:line="240" w:lineRule="auto"/>
                    <w:ind w:firstLineChars="0" w:firstLine="0"/>
                    <w:jc w:val="center"/>
                    <w:rPr>
                      <w:rFonts w:eastAsiaTheme="minorEastAsia"/>
                      <w:sz w:val="21"/>
                      <w:szCs w:val="21"/>
                    </w:rPr>
                  </w:pPr>
                  <w:r w:rsidRPr="00F85E65">
                    <w:rPr>
                      <w:rFonts w:eastAsiaTheme="minorEastAsia" w:hint="eastAsia"/>
                      <w:sz w:val="21"/>
                      <w:szCs w:val="21"/>
                    </w:rPr>
                    <w:t xml:space="preserve">0.005 </w:t>
                  </w:r>
                </w:p>
              </w:tc>
              <w:tc>
                <w:tcPr>
                  <w:tcW w:w="992" w:type="dxa"/>
                  <w:noWrap/>
                  <w:vAlign w:val="center"/>
                </w:tcPr>
                <w:p w:rsidR="00F85E65" w:rsidRPr="00F85E65" w:rsidRDefault="00F85E65" w:rsidP="00F85E65">
                  <w:pPr>
                    <w:snapToGrid w:val="0"/>
                    <w:spacing w:line="240" w:lineRule="auto"/>
                    <w:ind w:firstLineChars="0" w:firstLine="0"/>
                    <w:jc w:val="center"/>
                    <w:rPr>
                      <w:rFonts w:eastAsiaTheme="minorEastAsia"/>
                      <w:sz w:val="21"/>
                      <w:szCs w:val="21"/>
                    </w:rPr>
                  </w:pPr>
                  <w:r w:rsidRPr="00F85E65">
                    <w:rPr>
                      <w:rFonts w:eastAsiaTheme="minorEastAsia" w:hint="eastAsia"/>
                      <w:sz w:val="21"/>
                      <w:szCs w:val="21"/>
                    </w:rPr>
                    <w:t xml:space="preserve">0.004 </w:t>
                  </w:r>
                </w:p>
              </w:tc>
              <w:tc>
                <w:tcPr>
                  <w:tcW w:w="1134" w:type="dxa"/>
                  <w:noWrap/>
                  <w:vAlign w:val="center"/>
                </w:tcPr>
                <w:p w:rsidR="00F85E65" w:rsidRPr="00F85E65" w:rsidRDefault="00F85E65" w:rsidP="00F85E65">
                  <w:pPr>
                    <w:snapToGrid w:val="0"/>
                    <w:spacing w:line="240" w:lineRule="auto"/>
                    <w:ind w:firstLineChars="0" w:firstLine="0"/>
                    <w:jc w:val="center"/>
                    <w:rPr>
                      <w:rFonts w:eastAsiaTheme="minorEastAsia"/>
                      <w:sz w:val="21"/>
                      <w:szCs w:val="21"/>
                    </w:rPr>
                  </w:pPr>
                  <w:r w:rsidRPr="00F85E65">
                    <w:rPr>
                      <w:rFonts w:eastAsiaTheme="minorEastAsia" w:hint="eastAsia"/>
                      <w:sz w:val="21"/>
                      <w:szCs w:val="21"/>
                    </w:rPr>
                    <w:t xml:space="preserve">0.113 </w:t>
                  </w:r>
                </w:p>
              </w:tc>
              <w:tc>
                <w:tcPr>
                  <w:tcW w:w="1184" w:type="dxa"/>
                  <w:noWrap/>
                  <w:vAlign w:val="center"/>
                </w:tcPr>
                <w:p w:rsidR="00F85E65" w:rsidRPr="00F85E65" w:rsidRDefault="00F85E65" w:rsidP="00F85E65">
                  <w:pPr>
                    <w:snapToGrid w:val="0"/>
                    <w:spacing w:line="240" w:lineRule="auto"/>
                    <w:ind w:firstLineChars="0" w:firstLine="0"/>
                    <w:jc w:val="center"/>
                    <w:rPr>
                      <w:rFonts w:eastAsiaTheme="minorEastAsia"/>
                      <w:sz w:val="21"/>
                      <w:szCs w:val="21"/>
                    </w:rPr>
                  </w:pPr>
                  <w:r w:rsidRPr="00F85E65">
                    <w:rPr>
                      <w:rFonts w:eastAsiaTheme="minorEastAsia" w:hint="eastAsia"/>
                      <w:sz w:val="21"/>
                      <w:szCs w:val="21"/>
                    </w:rPr>
                    <w:t xml:space="preserve">0.001 </w:t>
                  </w:r>
                </w:p>
              </w:tc>
            </w:tr>
            <w:tr w:rsidR="002B2E42" w:rsidRPr="003F4D92" w:rsidTr="0010438C">
              <w:trPr>
                <w:jc w:val="center"/>
              </w:trPr>
              <w:tc>
                <w:tcPr>
                  <w:tcW w:w="890" w:type="dxa"/>
                  <w:vMerge w:val="restart"/>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固废</w:t>
                  </w:r>
                </w:p>
              </w:tc>
              <w:tc>
                <w:tcPr>
                  <w:tcW w:w="1549"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废金属屑</w:t>
                  </w:r>
                </w:p>
              </w:tc>
              <w:tc>
                <w:tcPr>
                  <w:tcW w:w="1275" w:type="dxa"/>
                  <w:noWrap/>
                  <w:vAlign w:val="center"/>
                </w:tcPr>
                <w:p w:rsidR="002B2E42" w:rsidRPr="003F4D92" w:rsidRDefault="00B31569" w:rsidP="00B31569">
                  <w:pPr>
                    <w:spacing w:line="240" w:lineRule="auto"/>
                    <w:ind w:firstLineChars="0" w:firstLine="0"/>
                    <w:jc w:val="center"/>
                    <w:rPr>
                      <w:rFonts w:eastAsiaTheme="minorEastAsia"/>
                      <w:sz w:val="21"/>
                      <w:szCs w:val="21"/>
                    </w:rPr>
                  </w:pPr>
                  <w:bookmarkStart w:id="125" w:name="OLE_LINK67"/>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6</w:t>
                  </w:r>
                  <w:bookmarkEnd w:id="125"/>
                  <w:r w:rsidRPr="003F4D92">
                    <w:rPr>
                      <w:rFonts w:eastAsiaTheme="minorEastAsia"/>
                      <w:sz w:val="21"/>
                      <w:szCs w:val="21"/>
                    </w:rPr>
                    <w:t>86</w:t>
                  </w:r>
                  <w:r>
                    <w:rPr>
                      <w:rFonts w:eastAsiaTheme="minorEastAsia" w:hint="eastAsia"/>
                      <w:sz w:val="21"/>
                      <w:szCs w:val="21"/>
                    </w:rPr>
                    <w:t>）</w:t>
                  </w:r>
                </w:p>
              </w:tc>
              <w:tc>
                <w:tcPr>
                  <w:tcW w:w="993" w:type="dxa"/>
                  <w:noWrap/>
                  <w:vAlign w:val="center"/>
                </w:tcPr>
                <w:p w:rsidR="002B2E42" w:rsidRPr="003F4D92" w:rsidRDefault="00B31569" w:rsidP="00B31569">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298</w:t>
                  </w:r>
                  <w:r>
                    <w:rPr>
                      <w:rFonts w:eastAsiaTheme="minorEastAsia" w:hint="eastAsia"/>
                      <w:sz w:val="21"/>
                      <w:szCs w:val="21"/>
                    </w:rPr>
                    <w:t>）</w:t>
                  </w:r>
                </w:p>
              </w:tc>
              <w:tc>
                <w:tcPr>
                  <w:tcW w:w="992" w:type="dxa"/>
                  <w:noWrap/>
                  <w:vAlign w:val="center"/>
                </w:tcPr>
                <w:p w:rsidR="002B2E42" w:rsidRPr="003F4D92" w:rsidRDefault="00AE0F10" w:rsidP="00860D39">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00860D39">
                    <w:rPr>
                      <w:rFonts w:eastAsiaTheme="minorEastAsia" w:hint="eastAsia"/>
                      <w:sz w:val="21"/>
                      <w:szCs w:val="21"/>
                    </w:rPr>
                    <w:t>187</w:t>
                  </w:r>
                  <w:r>
                    <w:rPr>
                      <w:rFonts w:eastAsiaTheme="minorEastAsia" w:hint="eastAsia"/>
                      <w:sz w:val="21"/>
                      <w:szCs w:val="21"/>
                    </w:rPr>
                    <w:t>）</w:t>
                  </w:r>
                </w:p>
              </w:tc>
              <w:tc>
                <w:tcPr>
                  <w:tcW w:w="1134" w:type="dxa"/>
                  <w:noWrap/>
                  <w:vAlign w:val="center"/>
                </w:tcPr>
                <w:p w:rsidR="002B2E42" w:rsidRPr="003F4D92" w:rsidRDefault="00B31569" w:rsidP="00AE0F10">
                  <w:pPr>
                    <w:snapToGrid w:val="0"/>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00AE0F10">
                    <w:rPr>
                      <w:rFonts w:eastAsiaTheme="minorEastAsia" w:hint="eastAsia"/>
                      <w:sz w:val="21"/>
                      <w:szCs w:val="21"/>
                    </w:rPr>
                    <w:t>797</w:t>
                  </w:r>
                  <w:r>
                    <w:rPr>
                      <w:rFonts w:eastAsiaTheme="minorEastAsia" w:hint="eastAsia"/>
                      <w:sz w:val="21"/>
                      <w:szCs w:val="21"/>
                    </w:rPr>
                    <w:t>）</w:t>
                  </w:r>
                </w:p>
              </w:tc>
              <w:tc>
                <w:tcPr>
                  <w:tcW w:w="1184" w:type="dxa"/>
                  <w:noWrap/>
                  <w:vAlign w:val="center"/>
                </w:tcPr>
                <w:p w:rsidR="002B2E42" w:rsidRPr="003F4D92" w:rsidRDefault="00B31569" w:rsidP="00860D39">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w:t>
                  </w:r>
                  <w:r w:rsidR="00860D39">
                    <w:rPr>
                      <w:rFonts w:eastAsiaTheme="minorEastAsia" w:hint="eastAsia"/>
                      <w:sz w:val="21"/>
                      <w:szCs w:val="21"/>
                    </w:rPr>
                    <w:t>111</w:t>
                  </w:r>
                  <w:r>
                    <w:rPr>
                      <w:rFonts w:eastAsiaTheme="minorEastAsia" w:hint="eastAsia"/>
                      <w:sz w:val="21"/>
                      <w:szCs w:val="21"/>
                    </w:rPr>
                    <w:t>）</w:t>
                  </w:r>
                </w:p>
              </w:tc>
            </w:tr>
            <w:tr w:rsidR="00210E5A" w:rsidRPr="003F4D92" w:rsidTr="0010438C">
              <w:trPr>
                <w:jc w:val="center"/>
              </w:trPr>
              <w:tc>
                <w:tcPr>
                  <w:tcW w:w="890" w:type="dxa"/>
                  <w:vMerge/>
                  <w:noWrap/>
                  <w:vAlign w:val="center"/>
                </w:tcPr>
                <w:p w:rsidR="00210E5A" w:rsidRPr="003F4D92" w:rsidRDefault="00210E5A" w:rsidP="002B2E42">
                  <w:pPr>
                    <w:spacing w:line="240" w:lineRule="auto"/>
                    <w:ind w:firstLineChars="0" w:firstLine="0"/>
                    <w:jc w:val="center"/>
                    <w:rPr>
                      <w:rFonts w:eastAsiaTheme="minorEastAsia"/>
                      <w:sz w:val="21"/>
                      <w:szCs w:val="21"/>
                    </w:rPr>
                  </w:pPr>
                </w:p>
              </w:tc>
              <w:tc>
                <w:tcPr>
                  <w:tcW w:w="1549" w:type="dxa"/>
                  <w:noWrap/>
                  <w:vAlign w:val="center"/>
                </w:tcPr>
                <w:p w:rsidR="00210E5A" w:rsidRPr="003F4D92" w:rsidRDefault="00210E5A" w:rsidP="002B2E42">
                  <w:pPr>
                    <w:spacing w:line="240" w:lineRule="auto"/>
                    <w:ind w:firstLineChars="0" w:firstLine="0"/>
                    <w:jc w:val="center"/>
                    <w:rPr>
                      <w:rFonts w:eastAsiaTheme="minorEastAsia"/>
                      <w:sz w:val="21"/>
                      <w:szCs w:val="21"/>
                    </w:rPr>
                  </w:pPr>
                  <w:r w:rsidRPr="00210E5A">
                    <w:rPr>
                      <w:rFonts w:eastAsiaTheme="minorEastAsia" w:hint="eastAsia"/>
                      <w:sz w:val="21"/>
                      <w:szCs w:val="21"/>
                    </w:rPr>
                    <w:t>除尘器收集的金属粉尘</w:t>
                  </w:r>
                </w:p>
              </w:tc>
              <w:tc>
                <w:tcPr>
                  <w:tcW w:w="1275" w:type="dxa"/>
                  <w:noWrap/>
                  <w:vAlign w:val="center"/>
                </w:tcPr>
                <w:p w:rsidR="00210E5A" w:rsidRDefault="002A456C" w:rsidP="00B31569">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27.8</w:t>
                  </w:r>
                  <w:r>
                    <w:rPr>
                      <w:rFonts w:eastAsiaTheme="minorEastAsia" w:hint="eastAsia"/>
                      <w:sz w:val="21"/>
                      <w:szCs w:val="21"/>
                    </w:rPr>
                    <w:t>）</w:t>
                  </w:r>
                </w:p>
              </w:tc>
              <w:tc>
                <w:tcPr>
                  <w:tcW w:w="993" w:type="dxa"/>
                  <w:noWrap/>
                  <w:vAlign w:val="center"/>
                </w:tcPr>
                <w:p w:rsidR="00210E5A" w:rsidRDefault="002A456C" w:rsidP="00B31569">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1.0</w:t>
                  </w:r>
                  <w:r>
                    <w:rPr>
                      <w:rFonts w:eastAsiaTheme="minorEastAsia" w:hint="eastAsia"/>
                      <w:sz w:val="21"/>
                      <w:szCs w:val="21"/>
                    </w:rPr>
                    <w:t>）</w:t>
                  </w:r>
                </w:p>
              </w:tc>
              <w:tc>
                <w:tcPr>
                  <w:tcW w:w="992" w:type="dxa"/>
                  <w:noWrap/>
                  <w:vAlign w:val="center"/>
                </w:tcPr>
                <w:p w:rsidR="00210E5A" w:rsidRDefault="002A456C" w:rsidP="002A456C">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3.0</w:t>
                  </w:r>
                  <w:r>
                    <w:rPr>
                      <w:rFonts w:eastAsiaTheme="minorEastAsia" w:hint="eastAsia"/>
                      <w:sz w:val="21"/>
                      <w:szCs w:val="21"/>
                    </w:rPr>
                    <w:t>）</w:t>
                  </w:r>
                </w:p>
              </w:tc>
              <w:tc>
                <w:tcPr>
                  <w:tcW w:w="1134" w:type="dxa"/>
                  <w:noWrap/>
                  <w:vAlign w:val="center"/>
                </w:tcPr>
                <w:p w:rsidR="00210E5A" w:rsidRDefault="00210E5A" w:rsidP="002A456C">
                  <w:pPr>
                    <w:snapToGrid w:val="0"/>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002A456C">
                    <w:rPr>
                      <w:rFonts w:eastAsiaTheme="minorEastAsia" w:hint="eastAsia"/>
                      <w:sz w:val="21"/>
                      <w:szCs w:val="21"/>
                    </w:rPr>
                    <w:t>25.8</w:t>
                  </w:r>
                  <w:r>
                    <w:rPr>
                      <w:rFonts w:eastAsiaTheme="minorEastAsia" w:hint="eastAsia"/>
                      <w:sz w:val="21"/>
                      <w:szCs w:val="21"/>
                    </w:rPr>
                    <w:t>）</w:t>
                  </w:r>
                </w:p>
              </w:tc>
              <w:tc>
                <w:tcPr>
                  <w:tcW w:w="1184" w:type="dxa"/>
                  <w:noWrap/>
                  <w:vAlign w:val="center"/>
                </w:tcPr>
                <w:p w:rsidR="00210E5A" w:rsidRDefault="002A456C" w:rsidP="00860D39">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-2.0</w:t>
                  </w:r>
                  <w:r>
                    <w:rPr>
                      <w:rFonts w:eastAsiaTheme="minorEastAsia" w:hint="eastAsia"/>
                      <w:sz w:val="21"/>
                      <w:szCs w:val="21"/>
                    </w:rPr>
                    <w:t>）</w:t>
                  </w:r>
                </w:p>
              </w:tc>
            </w:tr>
            <w:tr w:rsidR="002B2E42" w:rsidRPr="003F4D92" w:rsidTr="0010438C">
              <w:trPr>
                <w:jc w:val="center"/>
              </w:trPr>
              <w:tc>
                <w:tcPr>
                  <w:tcW w:w="890" w:type="dxa"/>
                  <w:vMerge/>
                  <w:noWrap/>
                  <w:vAlign w:val="center"/>
                </w:tcPr>
                <w:p w:rsidR="002B2E42" w:rsidRPr="003F4D92" w:rsidRDefault="002B2E42" w:rsidP="002B2E42">
                  <w:pPr>
                    <w:spacing w:line="240" w:lineRule="auto"/>
                    <w:ind w:firstLineChars="0" w:firstLine="0"/>
                    <w:jc w:val="center"/>
                    <w:rPr>
                      <w:rFonts w:eastAsiaTheme="minorEastAsia"/>
                      <w:sz w:val="21"/>
                      <w:szCs w:val="21"/>
                    </w:rPr>
                  </w:pPr>
                </w:p>
              </w:tc>
              <w:tc>
                <w:tcPr>
                  <w:tcW w:w="1549"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废切削液</w:t>
                  </w:r>
                </w:p>
              </w:tc>
              <w:tc>
                <w:tcPr>
                  <w:tcW w:w="1275" w:type="dxa"/>
                  <w:noWrap/>
                  <w:vAlign w:val="center"/>
                </w:tcPr>
                <w:p w:rsidR="002B2E42" w:rsidRPr="003F4D92" w:rsidRDefault="00B31569" w:rsidP="00B31569">
                  <w:pPr>
                    <w:snapToGrid w:val="0"/>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144.3</w:t>
                  </w:r>
                  <w:r>
                    <w:rPr>
                      <w:rFonts w:eastAsiaTheme="minorEastAsia" w:hint="eastAsia"/>
                      <w:sz w:val="21"/>
                      <w:szCs w:val="21"/>
                    </w:rPr>
                    <w:t>）</w:t>
                  </w:r>
                </w:p>
              </w:tc>
              <w:tc>
                <w:tcPr>
                  <w:tcW w:w="993"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w:t>
                  </w:r>
                </w:p>
              </w:tc>
              <w:tc>
                <w:tcPr>
                  <w:tcW w:w="992" w:type="dxa"/>
                  <w:noWrap/>
                  <w:vAlign w:val="center"/>
                </w:tcPr>
                <w:p w:rsidR="002B2E42" w:rsidRPr="003F4D92" w:rsidRDefault="002B2E42" w:rsidP="002B2E42">
                  <w:pPr>
                    <w:snapToGrid w:val="0"/>
                    <w:spacing w:line="240" w:lineRule="auto"/>
                    <w:ind w:firstLineChars="0" w:firstLine="0"/>
                    <w:jc w:val="center"/>
                    <w:rPr>
                      <w:rFonts w:eastAsiaTheme="minorEastAsia"/>
                      <w:sz w:val="21"/>
                      <w:szCs w:val="21"/>
                    </w:rPr>
                  </w:pPr>
                  <w:r w:rsidRPr="003F4D92">
                    <w:rPr>
                      <w:rFonts w:eastAsiaTheme="minorEastAsia"/>
                      <w:sz w:val="21"/>
                      <w:szCs w:val="21"/>
                    </w:rPr>
                    <w:t>/</w:t>
                  </w:r>
                </w:p>
              </w:tc>
              <w:tc>
                <w:tcPr>
                  <w:tcW w:w="1134" w:type="dxa"/>
                  <w:noWrap/>
                  <w:vAlign w:val="center"/>
                </w:tcPr>
                <w:p w:rsidR="002B2E42" w:rsidRPr="003F4D92" w:rsidRDefault="00B31569" w:rsidP="00B31569">
                  <w:pPr>
                    <w:snapToGrid w:val="0"/>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144.3</w:t>
                  </w:r>
                  <w:r>
                    <w:rPr>
                      <w:rFonts w:eastAsiaTheme="minorEastAsia" w:hint="eastAsia"/>
                      <w:sz w:val="21"/>
                      <w:szCs w:val="21"/>
                    </w:rPr>
                    <w:t>）</w:t>
                  </w:r>
                </w:p>
              </w:tc>
              <w:tc>
                <w:tcPr>
                  <w:tcW w:w="1184" w:type="dxa"/>
                  <w:noWrap/>
                  <w:vAlign w:val="center"/>
                </w:tcPr>
                <w:p w:rsidR="002B2E42" w:rsidRPr="003F4D92" w:rsidRDefault="00BC35B0" w:rsidP="002B2E42">
                  <w:pPr>
                    <w:spacing w:line="240" w:lineRule="auto"/>
                    <w:ind w:firstLineChars="0" w:firstLine="0"/>
                    <w:jc w:val="center"/>
                    <w:rPr>
                      <w:rFonts w:eastAsiaTheme="minorEastAsia"/>
                      <w:sz w:val="21"/>
                      <w:szCs w:val="21"/>
                    </w:rPr>
                  </w:pPr>
                  <w:r>
                    <w:rPr>
                      <w:rFonts w:eastAsiaTheme="minorEastAsia" w:hint="eastAsia"/>
                      <w:sz w:val="21"/>
                      <w:szCs w:val="21"/>
                    </w:rPr>
                    <w:t>0</w:t>
                  </w:r>
                </w:p>
              </w:tc>
            </w:tr>
            <w:tr w:rsidR="002B2E42" w:rsidRPr="003F4D92" w:rsidTr="0010438C">
              <w:trPr>
                <w:jc w:val="center"/>
              </w:trPr>
              <w:tc>
                <w:tcPr>
                  <w:tcW w:w="890" w:type="dxa"/>
                  <w:vMerge/>
                  <w:noWrap/>
                  <w:vAlign w:val="center"/>
                </w:tcPr>
                <w:p w:rsidR="002B2E42" w:rsidRPr="003F4D92" w:rsidRDefault="002B2E42" w:rsidP="002B2E42">
                  <w:pPr>
                    <w:spacing w:line="240" w:lineRule="auto"/>
                    <w:ind w:firstLineChars="0" w:firstLine="0"/>
                    <w:jc w:val="center"/>
                    <w:rPr>
                      <w:rFonts w:eastAsiaTheme="minorEastAsia"/>
                      <w:sz w:val="21"/>
                      <w:szCs w:val="21"/>
                    </w:rPr>
                  </w:pPr>
                </w:p>
              </w:tc>
              <w:tc>
                <w:tcPr>
                  <w:tcW w:w="1549"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废矿物油</w:t>
                  </w:r>
                </w:p>
              </w:tc>
              <w:tc>
                <w:tcPr>
                  <w:tcW w:w="1275" w:type="dxa"/>
                  <w:noWrap/>
                  <w:vAlign w:val="center"/>
                </w:tcPr>
                <w:p w:rsidR="002B2E42" w:rsidRPr="003F4D92" w:rsidRDefault="00B31569" w:rsidP="00B31569">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10.4</w:t>
                  </w:r>
                  <w:r>
                    <w:rPr>
                      <w:rFonts w:eastAsiaTheme="minorEastAsia" w:hint="eastAsia"/>
                      <w:sz w:val="21"/>
                      <w:szCs w:val="21"/>
                    </w:rPr>
                    <w:t>）</w:t>
                  </w:r>
                </w:p>
              </w:tc>
              <w:tc>
                <w:tcPr>
                  <w:tcW w:w="993"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w:t>
                  </w:r>
                </w:p>
              </w:tc>
              <w:tc>
                <w:tcPr>
                  <w:tcW w:w="992"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w:t>
                  </w:r>
                </w:p>
              </w:tc>
              <w:tc>
                <w:tcPr>
                  <w:tcW w:w="1134" w:type="dxa"/>
                  <w:noWrap/>
                  <w:vAlign w:val="center"/>
                </w:tcPr>
                <w:p w:rsidR="002B2E42" w:rsidRPr="003F4D92" w:rsidRDefault="00B31569" w:rsidP="00B31569">
                  <w:pPr>
                    <w:snapToGrid w:val="0"/>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10.4</w:t>
                  </w:r>
                  <w:r>
                    <w:rPr>
                      <w:rFonts w:eastAsiaTheme="minorEastAsia" w:hint="eastAsia"/>
                      <w:sz w:val="21"/>
                      <w:szCs w:val="21"/>
                    </w:rPr>
                    <w:t>）</w:t>
                  </w:r>
                </w:p>
              </w:tc>
              <w:tc>
                <w:tcPr>
                  <w:tcW w:w="1184" w:type="dxa"/>
                  <w:noWrap/>
                  <w:vAlign w:val="center"/>
                </w:tcPr>
                <w:p w:rsidR="002B2E42" w:rsidRPr="003F4D92" w:rsidRDefault="00BC35B0" w:rsidP="002B2E42">
                  <w:pPr>
                    <w:spacing w:line="240" w:lineRule="auto"/>
                    <w:ind w:firstLineChars="0" w:firstLine="0"/>
                    <w:jc w:val="center"/>
                    <w:rPr>
                      <w:rFonts w:eastAsiaTheme="minorEastAsia"/>
                      <w:sz w:val="21"/>
                      <w:szCs w:val="21"/>
                    </w:rPr>
                  </w:pPr>
                  <w:r>
                    <w:rPr>
                      <w:rFonts w:eastAsiaTheme="minorEastAsia" w:hint="eastAsia"/>
                      <w:sz w:val="21"/>
                      <w:szCs w:val="21"/>
                    </w:rPr>
                    <w:t>0</w:t>
                  </w:r>
                </w:p>
              </w:tc>
            </w:tr>
            <w:tr w:rsidR="002B2E42" w:rsidRPr="003F4D92" w:rsidTr="0010438C">
              <w:trPr>
                <w:jc w:val="center"/>
              </w:trPr>
              <w:tc>
                <w:tcPr>
                  <w:tcW w:w="890" w:type="dxa"/>
                  <w:vMerge/>
                  <w:noWrap/>
                  <w:vAlign w:val="center"/>
                </w:tcPr>
                <w:p w:rsidR="002B2E42" w:rsidRPr="003F4D92" w:rsidRDefault="002B2E42" w:rsidP="002B2E42">
                  <w:pPr>
                    <w:spacing w:line="240" w:lineRule="auto"/>
                    <w:ind w:firstLineChars="0" w:firstLine="0"/>
                    <w:jc w:val="center"/>
                    <w:rPr>
                      <w:rFonts w:eastAsiaTheme="minorEastAsia"/>
                      <w:sz w:val="21"/>
                      <w:szCs w:val="21"/>
                    </w:rPr>
                  </w:pPr>
                </w:p>
              </w:tc>
              <w:tc>
                <w:tcPr>
                  <w:tcW w:w="1549"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废油桶</w:t>
                  </w:r>
                </w:p>
              </w:tc>
              <w:tc>
                <w:tcPr>
                  <w:tcW w:w="1275" w:type="dxa"/>
                  <w:noWrap/>
                  <w:vAlign w:val="center"/>
                </w:tcPr>
                <w:p w:rsidR="002B2E42" w:rsidRPr="003F4D92" w:rsidRDefault="00B31569" w:rsidP="00B31569">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1.75</w:t>
                  </w:r>
                  <w:r>
                    <w:rPr>
                      <w:rFonts w:eastAsiaTheme="minorEastAsia" w:hint="eastAsia"/>
                      <w:sz w:val="21"/>
                      <w:szCs w:val="21"/>
                    </w:rPr>
                    <w:t>）</w:t>
                  </w:r>
                </w:p>
              </w:tc>
              <w:tc>
                <w:tcPr>
                  <w:tcW w:w="993"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w:t>
                  </w:r>
                </w:p>
              </w:tc>
              <w:tc>
                <w:tcPr>
                  <w:tcW w:w="992"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w:t>
                  </w:r>
                </w:p>
              </w:tc>
              <w:tc>
                <w:tcPr>
                  <w:tcW w:w="1134" w:type="dxa"/>
                  <w:noWrap/>
                  <w:vAlign w:val="center"/>
                </w:tcPr>
                <w:p w:rsidR="002B2E42" w:rsidRPr="003F4D92" w:rsidRDefault="00B31569" w:rsidP="00B31569">
                  <w:pPr>
                    <w:snapToGrid w:val="0"/>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1.75</w:t>
                  </w:r>
                  <w:r>
                    <w:rPr>
                      <w:rFonts w:eastAsiaTheme="minorEastAsia" w:hint="eastAsia"/>
                      <w:sz w:val="21"/>
                      <w:szCs w:val="21"/>
                    </w:rPr>
                    <w:t>）</w:t>
                  </w:r>
                </w:p>
              </w:tc>
              <w:tc>
                <w:tcPr>
                  <w:tcW w:w="1184" w:type="dxa"/>
                  <w:noWrap/>
                  <w:vAlign w:val="center"/>
                </w:tcPr>
                <w:p w:rsidR="002B2E42" w:rsidRPr="003F4D92" w:rsidRDefault="00BC35B0" w:rsidP="002B2E42">
                  <w:pPr>
                    <w:spacing w:line="240" w:lineRule="auto"/>
                    <w:ind w:firstLineChars="0" w:firstLine="0"/>
                    <w:jc w:val="center"/>
                    <w:rPr>
                      <w:rFonts w:eastAsiaTheme="minorEastAsia"/>
                      <w:sz w:val="21"/>
                      <w:szCs w:val="21"/>
                    </w:rPr>
                  </w:pPr>
                  <w:r>
                    <w:rPr>
                      <w:rFonts w:eastAsiaTheme="minorEastAsia" w:hint="eastAsia"/>
                      <w:sz w:val="21"/>
                      <w:szCs w:val="21"/>
                    </w:rPr>
                    <w:t>0</w:t>
                  </w:r>
                </w:p>
              </w:tc>
            </w:tr>
            <w:tr w:rsidR="002B2E42" w:rsidRPr="003F4D92" w:rsidTr="0010438C">
              <w:trPr>
                <w:jc w:val="center"/>
              </w:trPr>
              <w:tc>
                <w:tcPr>
                  <w:tcW w:w="890" w:type="dxa"/>
                  <w:vMerge/>
                  <w:noWrap/>
                  <w:vAlign w:val="center"/>
                </w:tcPr>
                <w:p w:rsidR="002B2E42" w:rsidRPr="003F4D92" w:rsidRDefault="002B2E42" w:rsidP="002B2E42">
                  <w:pPr>
                    <w:spacing w:line="240" w:lineRule="auto"/>
                    <w:ind w:firstLineChars="0" w:firstLine="0"/>
                    <w:jc w:val="center"/>
                    <w:rPr>
                      <w:rFonts w:eastAsiaTheme="minorEastAsia"/>
                      <w:sz w:val="21"/>
                      <w:szCs w:val="21"/>
                    </w:rPr>
                  </w:pPr>
                </w:p>
              </w:tc>
              <w:tc>
                <w:tcPr>
                  <w:tcW w:w="1549"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废漆渣</w:t>
                  </w:r>
                  <w:r>
                    <w:rPr>
                      <w:rFonts w:eastAsiaTheme="minorEastAsia" w:hint="eastAsia"/>
                      <w:sz w:val="21"/>
                      <w:szCs w:val="21"/>
                    </w:rPr>
                    <w:t>（水性）</w:t>
                  </w:r>
                </w:p>
              </w:tc>
              <w:tc>
                <w:tcPr>
                  <w:tcW w:w="1275" w:type="dxa"/>
                  <w:noWrap/>
                  <w:vAlign w:val="center"/>
                </w:tcPr>
                <w:p w:rsidR="002B2E42" w:rsidRPr="003F4D92" w:rsidRDefault="00B31569" w:rsidP="00B31569">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24.4</w:t>
                  </w:r>
                  <w:r>
                    <w:rPr>
                      <w:rFonts w:eastAsiaTheme="minorEastAsia" w:hint="eastAsia"/>
                      <w:sz w:val="21"/>
                      <w:szCs w:val="21"/>
                    </w:rPr>
                    <w:t>）</w:t>
                  </w:r>
                </w:p>
              </w:tc>
              <w:tc>
                <w:tcPr>
                  <w:tcW w:w="993" w:type="dxa"/>
                  <w:noWrap/>
                  <w:vAlign w:val="center"/>
                </w:tcPr>
                <w:p w:rsidR="002B2E42" w:rsidRPr="003F4D92" w:rsidRDefault="00C61A3A" w:rsidP="00C61A3A">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6.84</w:t>
                  </w:r>
                  <w:r>
                    <w:rPr>
                      <w:rFonts w:eastAsiaTheme="minorEastAsia" w:hint="eastAsia"/>
                      <w:sz w:val="21"/>
                      <w:szCs w:val="21"/>
                    </w:rPr>
                    <w:t>）</w:t>
                  </w:r>
                </w:p>
              </w:tc>
              <w:tc>
                <w:tcPr>
                  <w:tcW w:w="992"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w:t>
                  </w:r>
                </w:p>
              </w:tc>
              <w:tc>
                <w:tcPr>
                  <w:tcW w:w="1134" w:type="dxa"/>
                  <w:noWrap/>
                  <w:vAlign w:val="center"/>
                </w:tcPr>
                <w:p w:rsidR="002B2E42" w:rsidRPr="003F4D92" w:rsidRDefault="00B31569" w:rsidP="00C61A3A">
                  <w:pPr>
                    <w:snapToGrid w:val="0"/>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00C61A3A">
                    <w:rPr>
                      <w:rFonts w:eastAsiaTheme="minorEastAsia" w:hint="eastAsia"/>
                      <w:sz w:val="21"/>
                      <w:szCs w:val="21"/>
                    </w:rPr>
                    <w:t>31.2</w:t>
                  </w:r>
                  <w:r w:rsidRPr="003F4D92">
                    <w:rPr>
                      <w:rFonts w:eastAsiaTheme="minorEastAsia"/>
                      <w:sz w:val="21"/>
                      <w:szCs w:val="21"/>
                    </w:rPr>
                    <w:t>4</w:t>
                  </w:r>
                  <w:r>
                    <w:rPr>
                      <w:rFonts w:eastAsiaTheme="minorEastAsia" w:hint="eastAsia"/>
                      <w:sz w:val="21"/>
                      <w:szCs w:val="21"/>
                    </w:rPr>
                    <w:t>）</w:t>
                  </w:r>
                </w:p>
              </w:tc>
              <w:tc>
                <w:tcPr>
                  <w:tcW w:w="1184" w:type="dxa"/>
                  <w:noWrap/>
                  <w:vAlign w:val="center"/>
                </w:tcPr>
                <w:p w:rsidR="002B2E42" w:rsidRPr="003F4D92" w:rsidRDefault="00C61A3A" w:rsidP="002B2E42">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+6.84</w:t>
                  </w:r>
                  <w:r>
                    <w:rPr>
                      <w:rFonts w:eastAsiaTheme="minorEastAsia" w:hint="eastAsia"/>
                      <w:sz w:val="21"/>
                      <w:szCs w:val="21"/>
                    </w:rPr>
                    <w:t>）</w:t>
                  </w:r>
                </w:p>
              </w:tc>
            </w:tr>
            <w:tr w:rsidR="002B2E42" w:rsidRPr="003F4D92" w:rsidTr="0010438C">
              <w:trPr>
                <w:jc w:val="center"/>
              </w:trPr>
              <w:tc>
                <w:tcPr>
                  <w:tcW w:w="890" w:type="dxa"/>
                  <w:vMerge/>
                  <w:noWrap/>
                  <w:vAlign w:val="center"/>
                </w:tcPr>
                <w:p w:rsidR="002B2E42" w:rsidRPr="003F4D92" w:rsidRDefault="002B2E42" w:rsidP="002B2E42">
                  <w:pPr>
                    <w:spacing w:line="240" w:lineRule="auto"/>
                    <w:ind w:firstLineChars="0" w:firstLine="0"/>
                    <w:jc w:val="center"/>
                    <w:rPr>
                      <w:rFonts w:eastAsiaTheme="minorEastAsia"/>
                      <w:sz w:val="21"/>
                      <w:szCs w:val="21"/>
                    </w:rPr>
                  </w:pPr>
                </w:p>
              </w:tc>
              <w:tc>
                <w:tcPr>
                  <w:tcW w:w="1549"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Pr>
                      <w:rFonts w:eastAsiaTheme="minorEastAsia" w:hint="eastAsia"/>
                      <w:sz w:val="21"/>
                      <w:szCs w:val="21"/>
                    </w:rPr>
                    <w:t>废漆渣（油性）</w:t>
                  </w:r>
                </w:p>
              </w:tc>
              <w:tc>
                <w:tcPr>
                  <w:tcW w:w="1275" w:type="dxa"/>
                  <w:noWrap/>
                  <w:vAlign w:val="center"/>
                </w:tcPr>
                <w:p w:rsidR="002B2E42" w:rsidRPr="003F4D92" w:rsidRDefault="00B31569" w:rsidP="00B31569">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5.4</w:t>
                  </w:r>
                  <w:r>
                    <w:rPr>
                      <w:rFonts w:eastAsiaTheme="minorEastAsia" w:hint="eastAsia"/>
                      <w:sz w:val="21"/>
                      <w:szCs w:val="21"/>
                    </w:rPr>
                    <w:t>）</w:t>
                  </w:r>
                </w:p>
              </w:tc>
              <w:tc>
                <w:tcPr>
                  <w:tcW w:w="993"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Pr>
                      <w:rFonts w:eastAsiaTheme="minorEastAsia" w:hint="eastAsia"/>
                      <w:sz w:val="21"/>
                      <w:szCs w:val="21"/>
                    </w:rPr>
                    <w:t>/</w:t>
                  </w:r>
                </w:p>
              </w:tc>
              <w:tc>
                <w:tcPr>
                  <w:tcW w:w="992" w:type="dxa"/>
                  <w:noWrap/>
                  <w:vAlign w:val="center"/>
                </w:tcPr>
                <w:p w:rsidR="002B2E42" w:rsidRPr="003F4D92" w:rsidRDefault="00B31569" w:rsidP="00B31569">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5</w:t>
                  </w:r>
                  <w:r>
                    <w:rPr>
                      <w:rFonts w:eastAsiaTheme="minorEastAsia" w:hint="eastAsia"/>
                      <w:sz w:val="21"/>
                      <w:szCs w:val="21"/>
                    </w:rPr>
                    <w:t>）</w:t>
                  </w:r>
                </w:p>
              </w:tc>
              <w:tc>
                <w:tcPr>
                  <w:tcW w:w="1134" w:type="dxa"/>
                  <w:noWrap/>
                  <w:vAlign w:val="center"/>
                </w:tcPr>
                <w:p w:rsidR="002B2E42" w:rsidRPr="003F4D92" w:rsidRDefault="002B2E42" w:rsidP="002B2E42">
                  <w:pPr>
                    <w:snapToGrid w:val="0"/>
                    <w:spacing w:line="240" w:lineRule="auto"/>
                    <w:ind w:firstLineChars="0" w:firstLine="0"/>
                    <w:jc w:val="center"/>
                    <w:rPr>
                      <w:rFonts w:eastAsiaTheme="minorEastAsia"/>
                      <w:sz w:val="21"/>
                      <w:szCs w:val="21"/>
                    </w:rPr>
                  </w:pPr>
                  <w:r>
                    <w:rPr>
                      <w:rFonts w:eastAsiaTheme="minorEastAsia" w:hint="eastAsia"/>
                      <w:sz w:val="21"/>
                      <w:szCs w:val="21"/>
                    </w:rPr>
                    <w:t>0</w:t>
                  </w:r>
                </w:p>
              </w:tc>
              <w:tc>
                <w:tcPr>
                  <w:tcW w:w="1184" w:type="dxa"/>
                  <w:noWrap/>
                  <w:vAlign w:val="center"/>
                </w:tcPr>
                <w:p w:rsidR="002B2E42" w:rsidRPr="003F4D92" w:rsidRDefault="00B31569" w:rsidP="00B31569">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-5.4</w:t>
                  </w:r>
                  <w:r>
                    <w:rPr>
                      <w:rFonts w:eastAsiaTheme="minorEastAsia" w:hint="eastAsia"/>
                      <w:sz w:val="21"/>
                      <w:szCs w:val="21"/>
                    </w:rPr>
                    <w:t>）</w:t>
                  </w:r>
                </w:p>
              </w:tc>
            </w:tr>
            <w:tr w:rsidR="002B2E42" w:rsidRPr="003F4D92" w:rsidTr="0010438C">
              <w:trPr>
                <w:jc w:val="center"/>
              </w:trPr>
              <w:tc>
                <w:tcPr>
                  <w:tcW w:w="890" w:type="dxa"/>
                  <w:vMerge/>
                  <w:noWrap/>
                  <w:vAlign w:val="center"/>
                </w:tcPr>
                <w:p w:rsidR="002B2E42" w:rsidRPr="003F4D92" w:rsidRDefault="002B2E42" w:rsidP="002B2E42">
                  <w:pPr>
                    <w:spacing w:line="240" w:lineRule="auto"/>
                    <w:ind w:firstLineChars="0" w:firstLine="0"/>
                    <w:jc w:val="center"/>
                    <w:rPr>
                      <w:rFonts w:eastAsiaTheme="minorEastAsia"/>
                      <w:sz w:val="21"/>
                      <w:szCs w:val="21"/>
                    </w:rPr>
                  </w:pPr>
                </w:p>
              </w:tc>
              <w:tc>
                <w:tcPr>
                  <w:tcW w:w="1549"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废漆桶</w:t>
                  </w:r>
                  <w:r>
                    <w:rPr>
                      <w:rFonts w:eastAsiaTheme="minorEastAsia" w:hint="eastAsia"/>
                      <w:sz w:val="21"/>
                      <w:szCs w:val="21"/>
                    </w:rPr>
                    <w:t>（水性）</w:t>
                  </w:r>
                </w:p>
              </w:tc>
              <w:tc>
                <w:tcPr>
                  <w:tcW w:w="1275" w:type="dxa"/>
                  <w:noWrap/>
                  <w:vAlign w:val="center"/>
                </w:tcPr>
                <w:p w:rsidR="002B2E42" w:rsidRPr="003F4D92" w:rsidRDefault="00B31569" w:rsidP="00C61A3A">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00C61A3A">
                    <w:rPr>
                      <w:rFonts w:eastAsiaTheme="minorEastAsia" w:hint="eastAsia"/>
                      <w:sz w:val="21"/>
                      <w:szCs w:val="21"/>
                    </w:rPr>
                    <w:t>12</w:t>
                  </w:r>
                  <w:r>
                    <w:rPr>
                      <w:rFonts w:eastAsiaTheme="minorEastAsia" w:hint="eastAsia"/>
                      <w:sz w:val="21"/>
                      <w:szCs w:val="21"/>
                    </w:rPr>
                    <w:t>）</w:t>
                  </w:r>
                </w:p>
              </w:tc>
              <w:tc>
                <w:tcPr>
                  <w:tcW w:w="993" w:type="dxa"/>
                  <w:noWrap/>
                  <w:vAlign w:val="center"/>
                </w:tcPr>
                <w:p w:rsidR="002B2E42" w:rsidRPr="003F4D92" w:rsidRDefault="00B31569" w:rsidP="00C61A3A">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00C61A3A">
                    <w:rPr>
                      <w:rFonts w:eastAsiaTheme="minorEastAsia" w:hint="eastAsia"/>
                      <w:sz w:val="21"/>
                      <w:szCs w:val="21"/>
                    </w:rPr>
                    <w:t>3</w:t>
                  </w:r>
                  <w:r>
                    <w:rPr>
                      <w:rFonts w:eastAsiaTheme="minorEastAsia" w:hint="eastAsia"/>
                      <w:sz w:val="21"/>
                      <w:szCs w:val="21"/>
                    </w:rPr>
                    <w:t>）</w:t>
                  </w:r>
                </w:p>
              </w:tc>
              <w:tc>
                <w:tcPr>
                  <w:tcW w:w="992"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w:t>
                  </w:r>
                </w:p>
              </w:tc>
              <w:tc>
                <w:tcPr>
                  <w:tcW w:w="1134" w:type="dxa"/>
                  <w:noWrap/>
                  <w:vAlign w:val="center"/>
                </w:tcPr>
                <w:p w:rsidR="002B2E42" w:rsidRPr="003F4D92" w:rsidRDefault="00B31569" w:rsidP="00B31569">
                  <w:pPr>
                    <w:snapToGrid w:val="0"/>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15</w:t>
                  </w:r>
                  <w:r>
                    <w:rPr>
                      <w:rFonts w:eastAsiaTheme="minorEastAsia" w:hint="eastAsia"/>
                      <w:sz w:val="21"/>
                      <w:szCs w:val="21"/>
                    </w:rPr>
                    <w:t>）</w:t>
                  </w:r>
                </w:p>
              </w:tc>
              <w:tc>
                <w:tcPr>
                  <w:tcW w:w="1184" w:type="dxa"/>
                  <w:noWrap/>
                  <w:vAlign w:val="center"/>
                </w:tcPr>
                <w:p w:rsidR="002B2E42" w:rsidRPr="003F4D92" w:rsidRDefault="00B31569" w:rsidP="00C61A3A">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w:t>
                  </w:r>
                  <w:r w:rsidR="00C61A3A">
                    <w:rPr>
                      <w:rFonts w:eastAsiaTheme="minorEastAsia" w:hint="eastAsia"/>
                      <w:sz w:val="21"/>
                      <w:szCs w:val="21"/>
                    </w:rPr>
                    <w:t>3</w:t>
                  </w:r>
                  <w:r>
                    <w:rPr>
                      <w:rFonts w:eastAsiaTheme="minorEastAsia" w:hint="eastAsia"/>
                      <w:sz w:val="21"/>
                      <w:szCs w:val="21"/>
                    </w:rPr>
                    <w:t>）</w:t>
                  </w:r>
                </w:p>
              </w:tc>
            </w:tr>
            <w:tr w:rsidR="002B2E42" w:rsidRPr="003F4D92" w:rsidTr="0010438C">
              <w:trPr>
                <w:jc w:val="center"/>
              </w:trPr>
              <w:tc>
                <w:tcPr>
                  <w:tcW w:w="890" w:type="dxa"/>
                  <w:vMerge/>
                  <w:noWrap/>
                  <w:vAlign w:val="center"/>
                </w:tcPr>
                <w:p w:rsidR="002B2E42" w:rsidRPr="003F4D92" w:rsidRDefault="002B2E42" w:rsidP="002B2E42">
                  <w:pPr>
                    <w:spacing w:line="240" w:lineRule="auto"/>
                    <w:ind w:firstLineChars="0" w:firstLine="0"/>
                    <w:jc w:val="center"/>
                    <w:rPr>
                      <w:rFonts w:eastAsiaTheme="minorEastAsia"/>
                      <w:sz w:val="21"/>
                      <w:szCs w:val="21"/>
                    </w:rPr>
                  </w:pPr>
                </w:p>
              </w:tc>
              <w:tc>
                <w:tcPr>
                  <w:tcW w:w="1549"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废漆桶</w:t>
                  </w:r>
                  <w:r>
                    <w:rPr>
                      <w:rFonts w:eastAsiaTheme="minorEastAsia" w:hint="eastAsia"/>
                      <w:sz w:val="21"/>
                      <w:szCs w:val="21"/>
                    </w:rPr>
                    <w:t>、废稀释剂桶（油性）</w:t>
                  </w:r>
                </w:p>
              </w:tc>
              <w:tc>
                <w:tcPr>
                  <w:tcW w:w="1275" w:type="dxa"/>
                  <w:noWrap/>
                  <w:vAlign w:val="center"/>
                </w:tcPr>
                <w:p w:rsidR="002B2E42" w:rsidRPr="003F4D92" w:rsidRDefault="00B31569" w:rsidP="00B31569">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2.5</w:t>
                  </w:r>
                  <w:r>
                    <w:rPr>
                      <w:rFonts w:eastAsiaTheme="minorEastAsia" w:hint="eastAsia"/>
                      <w:sz w:val="21"/>
                      <w:szCs w:val="21"/>
                    </w:rPr>
                    <w:t>）</w:t>
                  </w:r>
                </w:p>
              </w:tc>
              <w:tc>
                <w:tcPr>
                  <w:tcW w:w="993"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Pr>
                      <w:rFonts w:eastAsiaTheme="minorEastAsia" w:hint="eastAsia"/>
                      <w:sz w:val="21"/>
                      <w:szCs w:val="21"/>
                    </w:rPr>
                    <w:t>/</w:t>
                  </w:r>
                </w:p>
              </w:tc>
              <w:tc>
                <w:tcPr>
                  <w:tcW w:w="992" w:type="dxa"/>
                  <w:noWrap/>
                  <w:vAlign w:val="center"/>
                </w:tcPr>
                <w:p w:rsidR="002B2E42" w:rsidRPr="003F4D92" w:rsidRDefault="00B31569" w:rsidP="00B31569">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2.5</w:t>
                  </w:r>
                  <w:r>
                    <w:rPr>
                      <w:rFonts w:eastAsiaTheme="minorEastAsia" w:hint="eastAsia"/>
                      <w:sz w:val="21"/>
                      <w:szCs w:val="21"/>
                    </w:rPr>
                    <w:t>）</w:t>
                  </w:r>
                </w:p>
              </w:tc>
              <w:tc>
                <w:tcPr>
                  <w:tcW w:w="1134" w:type="dxa"/>
                  <w:noWrap/>
                  <w:vAlign w:val="center"/>
                </w:tcPr>
                <w:p w:rsidR="002B2E42" w:rsidRPr="003F4D92" w:rsidRDefault="002B2E42" w:rsidP="002B2E42">
                  <w:pPr>
                    <w:snapToGrid w:val="0"/>
                    <w:spacing w:line="240" w:lineRule="auto"/>
                    <w:ind w:firstLineChars="0" w:firstLine="0"/>
                    <w:jc w:val="center"/>
                    <w:rPr>
                      <w:rFonts w:eastAsiaTheme="minorEastAsia"/>
                      <w:sz w:val="21"/>
                      <w:szCs w:val="21"/>
                    </w:rPr>
                  </w:pPr>
                  <w:r>
                    <w:rPr>
                      <w:rFonts w:eastAsiaTheme="minorEastAsia" w:hint="eastAsia"/>
                      <w:sz w:val="21"/>
                      <w:szCs w:val="21"/>
                    </w:rPr>
                    <w:t>0</w:t>
                  </w:r>
                </w:p>
              </w:tc>
              <w:tc>
                <w:tcPr>
                  <w:tcW w:w="1184" w:type="dxa"/>
                  <w:noWrap/>
                  <w:vAlign w:val="center"/>
                </w:tcPr>
                <w:p w:rsidR="002B2E42" w:rsidRPr="003F4D92" w:rsidRDefault="00B31569" w:rsidP="00B31569">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-2.5</w:t>
                  </w:r>
                  <w:r>
                    <w:rPr>
                      <w:rFonts w:eastAsiaTheme="minorEastAsia" w:hint="eastAsia"/>
                      <w:sz w:val="21"/>
                      <w:szCs w:val="21"/>
                    </w:rPr>
                    <w:t>）</w:t>
                  </w:r>
                </w:p>
              </w:tc>
            </w:tr>
            <w:tr w:rsidR="002B2E42" w:rsidRPr="003F4D92" w:rsidTr="0010438C">
              <w:trPr>
                <w:jc w:val="center"/>
              </w:trPr>
              <w:tc>
                <w:tcPr>
                  <w:tcW w:w="890" w:type="dxa"/>
                  <w:vMerge/>
                  <w:noWrap/>
                  <w:vAlign w:val="center"/>
                </w:tcPr>
                <w:p w:rsidR="002B2E42" w:rsidRPr="003F4D92" w:rsidRDefault="002B2E42" w:rsidP="002B2E42">
                  <w:pPr>
                    <w:spacing w:line="240" w:lineRule="auto"/>
                    <w:ind w:firstLineChars="0" w:firstLine="0"/>
                    <w:jc w:val="center"/>
                    <w:rPr>
                      <w:rFonts w:eastAsiaTheme="minorEastAsia"/>
                      <w:sz w:val="21"/>
                      <w:szCs w:val="21"/>
                    </w:rPr>
                  </w:pPr>
                </w:p>
              </w:tc>
              <w:tc>
                <w:tcPr>
                  <w:tcW w:w="1549"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废活性炭</w:t>
                  </w:r>
                </w:p>
              </w:tc>
              <w:tc>
                <w:tcPr>
                  <w:tcW w:w="1275" w:type="dxa"/>
                  <w:noWrap/>
                  <w:vAlign w:val="center"/>
                </w:tcPr>
                <w:p w:rsidR="002B2E42" w:rsidRPr="003F4D92" w:rsidRDefault="00B31569" w:rsidP="006B416D">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006B416D">
                    <w:rPr>
                      <w:rFonts w:eastAsiaTheme="minorEastAsia" w:hint="eastAsia"/>
                      <w:sz w:val="21"/>
                      <w:szCs w:val="21"/>
                    </w:rPr>
                    <w:t>20.8</w:t>
                  </w:r>
                  <w:r>
                    <w:rPr>
                      <w:rFonts w:eastAsiaTheme="minorEastAsia" w:hint="eastAsia"/>
                      <w:sz w:val="21"/>
                      <w:szCs w:val="21"/>
                    </w:rPr>
                    <w:t>）</w:t>
                  </w:r>
                </w:p>
              </w:tc>
              <w:tc>
                <w:tcPr>
                  <w:tcW w:w="993" w:type="dxa"/>
                  <w:noWrap/>
                  <w:vAlign w:val="center"/>
                </w:tcPr>
                <w:p w:rsidR="002B2E42" w:rsidRPr="003F4D92" w:rsidRDefault="00B31569" w:rsidP="006B416D">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006B416D">
                    <w:rPr>
                      <w:rFonts w:eastAsiaTheme="minorEastAsia" w:hint="eastAsia"/>
                      <w:sz w:val="21"/>
                      <w:szCs w:val="21"/>
                    </w:rPr>
                    <w:t>11.45</w:t>
                  </w:r>
                  <w:r>
                    <w:rPr>
                      <w:rFonts w:eastAsiaTheme="minorEastAsia" w:hint="eastAsia"/>
                      <w:sz w:val="21"/>
                      <w:szCs w:val="21"/>
                    </w:rPr>
                    <w:t>）</w:t>
                  </w:r>
                </w:p>
              </w:tc>
              <w:tc>
                <w:tcPr>
                  <w:tcW w:w="992"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w:t>
                  </w:r>
                </w:p>
              </w:tc>
              <w:tc>
                <w:tcPr>
                  <w:tcW w:w="1134" w:type="dxa"/>
                  <w:noWrap/>
                  <w:vAlign w:val="center"/>
                </w:tcPr>
                <w:p w:rsidR="002B2E42" w:rsidRPr="003F4D92" w:rsidRDefault="00B31569" w:rsidP="006B416D">
                  <w:pPr>
                    <w:snapToGrid w:val="0"/>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006B416D">
                    <w:rPr>
                      <w:rFonts w:hint="eastAsia"/>
                      <w:sz w:val="21"/>
                      <w:szCs w:val="21"/>
                    </w:rPr>
                    <w:t>32.25</w:t>
                  </w:r>
                  <w:r>
                    <w:rPr>
                      <w:rFonts w:eastAsiaTheme="minorEastAsia" w:hint="eastAsia"/>
                      <w:sz w:val="21"/>
                      <w:szCs w:val="21"/>
                    </w:rPr>
                    <w:t>）</w:t>
                  </w:r>
                </w:p>
              </w:tc>
              <w:tc>
                <w:tcPr>
                  <w:tcW w:w="1184" w:type="dxa"/>
                  <w:noWrap/>
                  <w:vAlign w:val="center"/>
                </w:tcPr>
                <w:p w:rsidR="002B2E42" w:rsidRPr="003F4D92" w:rsidRDefault="00B31569" w:rsidP="006B416D">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w:t>
                  </w:r>
                  <w:r w:rsidR="006B416D">
                    <w:rPr>
                      <w:rFonts w:eastAsiaTheme="minorEastAsia" w:hint="eastAsia"/>
                      <w:sz w:val="21"/>
                      <w:szCs w:val="21"/>
                    </w:rPr>
                    <w:t>11.45</w:t>
                  </w:r>
                  <w:r>
                    <w:rPr>
                      <w:rFonts w:eastAsiaTheme="minorEastAsia" w:hint="eastAsia"/>
                      <w:sz w:val="21"/>
                      <w:szCs w:val="21"/>
                    </w:rPr>
                    <w:t>）</w:t>
                  </w:r>
                </w:p>
              </w:tc>
            </w:tr>
            <w:tr w:rsidR="002B2E42" w:rsidRPr="003F4D92" w:rsidTr="0010438C">
              <w:trPr>
                <w:jc w:val="center"/>
              </w:trPr>
              <w:tc>
                <w:tcPr>
                  <w:tcW w:w="890" w:type="dxa"/>
                  <w:vMerge/>
                  <w:noWrap/>
                  <w:vAlign w:val="center"/>
                </w:tcPr>
                <w:p w:rsidR="002B2E42" w:rsidRPr="003F4D92" w:rsidRDefault="002B2E42" w:rsidP="002B2E42">
                  <w:pPr>
                    <w:spacing w:line="240" w:lineRule="auto"/>
                    <w:ind w:firstLineChars="0" w:firstLine="0"/>
                    <w:jc w:val="center"/>
                    <w:rPr>
                      <w:rFonts w:eastAsiaTheme="minorEastAsia"/>
                      <w:sz w:val="21"/>
                      <w:szCs w:val="21"/>
                    </w:rPr>
                  </w:pPr>
                </w:p>
              </w:tc>
              <w:tc>
                <w:tcPr>
                  <w:tcW w:w="1549"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废催化剂</w:t>
                  </w:r>
                </w:p>
              </w:tc>
              <w:tc>
                <w:tcPr>
                  <w:tcW w:w="1275" w:type="dxa"/>
                  <w:noWrap/>
                  <w:vAlign w:val="center"/>
                </w:tcPr>
                <w:p w:rsidR="002B2E42" w:rsidRPr="003F4D92" w:rsidRDefault="00976E44" w:rsidP="00976E44">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0.25</w:t>
                  </w:r>
                  <w:r>
                    <w:rPr>
                      <w:rFonts w:eastAsiaTheme="minorEastAsia" w:hint="eastAsia"/>
                      <w:sz w:val="21"/>
                      <w:szCs w:val="21"/>
                    </w:rPr>
                    <w:t>）</w:t>
                  </w:r>
                </w:p>
              </w:tc>
              <w:tc>
                <w:tcPr>
                  <w:tcW w:w="993" w:type="dxa"/>
                  <w:noWrap/>
                  <w:vAlign w:val="center"/>
                </w:tcPr>
                <w:p w:rsidR="002B2E42" w:rsidRPr="003F4D92" w:rsidRDefault="00694CA2" w:rsidP="00131283">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00131283">
                    <w:rPr>
                      <w:rFonts w:eastAsiaTheme="minorEastAsia" w:hint="eastAsia"/>
                      <w:sz w:val="21"/>
                      <w:szCs w:val="21"/>
                    </w:rPr>
                    <w:t>0</w:t>
                  </w:r>
                  <w:r>
                    <w:rPr>
                      <w:rFonts w:eastAsiaTheme="minorEastAsia" w:hint="eastAsia"/>
                      <w:sz w:val="21"/>
                      <w:szCs w:val="21"/>
                    </w:rPr>
                    <w:t>）</w:t>
                  </w:r>
                </w:p>
              </w:tc>
              <w:tc>
                <w:tcPr>
                  <w:tcW w:w="992"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w:t>
                  </w:r>
                </w:p>
              </w:tc>
              <w:tc>
                <w:tcPr>
                  <w:tcW w:w="1134" w:type="dxa"/>
                  <w:noWrap/>
                  <w:vAlign w:val="center"/>
                </w:tcPr>
                <w:p w:rsidR="002B2E42" w:rsidRPr="003F4D92" w:rsidRDefault="00976E44" w:rsidP="00131283">
                  <w:pPr>
                    <w:snapToGrid w:val="0"/>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0.</w:t>
                  </w:r>
                  <w:r w:rsidR="00131283">
                    <w:rPr>
                      <w:rFonts w:eastAsiaTheme="minorEastAsia" w:hint="eastAsia"/>
                      <w:sz w:val="21"/>
                      <w:szCs w:val="21"/>
                    </w:rPr>
                    <w:t>25</w:t>
                  </w:r>
                  <w:r>
                    <w:rPr>
                      <w:rFonts w:eastAsiaTheme="minorEastAsia" w:hint="eastAsia"/>
                      <w:sz w:val="21"/>
                      <w:szCs w:val="21"/>
                    </w:rPr>
                    <w:t>）</w:t>
                  </w:r>
                </w:p>
              </w:tc>
              <w:tc>
                <w:tcPr>
                  <w:tcW w:w="1184" w:type="dxa"/>
                  <w:noWrap/>
                  <w:vAlign w:val="center"/>
                </w:tcPr>
                <w:p w:rsidR="002B2E42" w:rsidRPr="003F4D92" w:rsidRDefault="00694CA2" w:rsidP="00131283">
                  <w:pPr>
                    <w:spacing w:line="240" w:lineRule="auto"/>
                    <w:ind w:firstLineChars="0" w:firstLine="0"/>
                    <w:jc w:val="center"/>
                    <w:rPr>
                      <w:rFonts w:eastAsiaTheme="minorEastAsia"/>
                      <w:sz w:val="21"/>
                      <w:szCs w:val="21"/>
                    </w:rPr>
                  </w:pPr>
                  <w:r>
                    <w:rPr>
                      <w:rFonts w:eastAsiaTheme="minorEastAsia" w:hint="eastAsia"/>
                      <w:sz w:val="21"/>
                      <w:szCs w:val="21"/>
                    </w:rPr>
                    <w:t>0</w:t>
                  </w:r>
                </w:p>
              </w:tc>
            </w:tr>
            <w:tr w:rsidR="002B2E42" w:rsidRPr="003F4D92" w:rsidTr="0010438C">
              <w:trPr>
                <w:jc w:val="center"/>
              </w:trPr>
              <w:tc>
                <w:tcPr>
                  <w:tcW w:w="890" w:type="dxa"/>
                  <w:vMerge/>
                  <w:noWrap/>
                  <w:vAlign w:val="center"/>
                </w:tcPr>
                <w:p w:rsidR="002B2E42" w:rsidRPr="003F4D92" w:rsidRDefault="002B2E42" w:rsidP="002B2E42">
                  <w:pPr>
                    <w:spacing w:line="240" w:lineRule="auto"/>
                    <w:ind w:firstLineChars="0" w:firstLine="0"/>
                    <w:jc w:val="center"/>
                    <w:rPr>
                      <w:rFonts w:eastAsiaTheme="minorEastAsia"/>
                      <w:sz w:val="21"/>
                      <w:szCs w:val="21"/>
                    </w:rPr>
                  </w:pPr>
                </w:p>
              </w:tc>
              <w:tc>
                <w:tcPr>
                  <w:tcW w:w="1549"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焊渣</w:t>
                  </w:r>
                </w:p>
              </w:tc>
              <w:tc>
                <w:tcPr>
                  <w:tcW w:w="1275" w:type="dxa"/>
                  <w:noWrap/>
                  <w:vAlign w:val="center"/>
                </w:tcPr>
                <w:p w:rsidR="002B2E42" w:rsidRPr="003F4D92" w:rsidRDefault="00976E44" w:rsidP="00976E44">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12.67</w:t>
                  </w:r>
                  <w:r>
                    <w:rPr>
                      <w:rFonts w:eastAsiaTheme="minorEastAsia" w:hint="eastAsia"/>
                      <w:sz w:val="21"/>
                      <w:szCs w:val="21"/>
                    </w:rPr>
                    <w:t>）</w:t>
                  </w:r>
                </w:p>
              </w:tc>
              <w:tc>
                <w:tcPr>
                  <w:tcW w:w="993"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w:t>
                  </w:r>
                </w:p>
              </w:tc>
              <w:tc>
                <w:tcPr>
                  <w:tcW w:w="992"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w:t>
                  </w:r>
                </w:p>
              </w:tc>
              <w:tc>
                <w:tcPr>
                  <w:tcW w:w="1134" w:type="dxa"/>
                  <w:noWrap/>
                  <w:vAlign w:val="center"/>
                </w:tcPr>
                <w:p w:rsidR="002B2E42" w:rsidRPr="003F4D92" w:rsidRDefault="00976E44" w:rsidP="00976E44">
                  <w:pPr>
                    <w:snapToGrid w:val="0"/>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12.67</w:t>
                  </w:r>
                  <w:r>
                    <w:rPr>
                      <w:rFonts w:eastAsiaTheme="minorEastAsia" w:hint="eastAsia"/>
                      <w:sz w:val="21"/>
                      <w:szCs w:val="21"/>
                    </w:rPr>
                    <w:t>）</w:t>
                  </w:r>
                </w:p>
              </w:tc>
              <w:tc>
                <w:tcPr>
                  <w:tcW w:w="1184" w:type="dxa"/>
                  <w:noWrap/>
                  <w:vAlign w:val="center"/>
                </w:tcPr>
                <w:p w:rsidR="002B2E42" w:rsidRPr="003F4D92" w:rsidRDefault="00BC35B0" w:rsidP="002B2E42">
                  <w:pPr>
                    <w:spacing w:line="240" w:lineRule="auto"/>
                    <w:ind w:firstLineChars="0" w:firstLine="0"/>
                    <w:jc w:val="center"/>
                    <w:rPr>
                      <w:rFonts w:eastAsiaTheme="minorEastAsia"/>
                      <w:sz w:val="21"/>
                      <w:szCs w:val="21"/>
                    </w:rPr>
                  </w:pPr>
                  <w:r>
                    <w:rPr>
                      <w:rFonts w:eastAsiaTheme="minorEastAsia" w:hint="eastAsia"/>
                      <w:sz w:val="21"/>
                      <w:szCs w:val="21"/>
                    </w:rPr>
                    <w:t>0</w:t>
                  </w:r>
                </w:p>
              </w:tc>
            </w:tr>
            <w:tr w:rsidR="002B2E42" w:rsidRPr="003F4D92" w:rsidTr="0010438C">
              <w:trPr>
                <w:jc w:val="center"/>
              </w:trPr>
              <w:tc>
                <w:tcPr>
                  <w:tcW w:w="890" w:type="dxa"/>
                  <w:vMerge/>
                  <w:noWrap/>
                  <w:vAlign w:val="center"/>
                </w:tcPr>
                <w:p w:rsidR="002B2E42" w:rsidRPr="003F4D92" w:rsidRDefault="002B2E42" w:rsidP="002B2E42">
                  <w:pPr>
                    <w:spacing w:line="240" w:lineRule="auto"/>
                    <w:ind w:firstLineChars="0" w:firstLine="0"/>
                    <w:jc w:val="center"/>
                    <w:rPr>
                      <w:rFonts w:eastAsiaTheme="minorEastAsia"/>
                      <w:sz w:val="21"/>
                      <w:szCs w:val="21"/>
                    </w:rPr>
                  </w:pPr>
                </w:p>
              </w:tc>
              <w:tc>
                <w:tcPr>
                  <w:tcW w:w="1549"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废油泥</w:t>
                  </w:r>
                </w:p>
              </w:tc>
              <w:tc>
                <w:tcPr>
                  <w:tcW w:w="1275" w:type="dxa"/>
                  <w:noWrap/>
                  <w:vAlign w:val="center"/>
                </w:tcPr>
                <w:p w:rsidR="002B2E42" w:rsidRPr="003F4D92" w:rsidRDefault="00976E44" w:rsidP="00976E44">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1.73</w:t>
                  </w:r>
                  <w:r>
                    <w:rPr>
                      <w:rFonts w:eastAsiaTheme="minorEastAsia" w:hint="eastAsia"/>
                      <w:sz w:val="21"/>
                      <w:szCs w:val="21"/>
                    </w:rPr>
                    <w:t>）</w:t>
                  </w:r>
                </w:p>
              </w:tc>
              <w:tc>
                <w:tcPr>
                  <w:tcW w:w="993" w:type="dxa"/>
                  <w:noWrap/>
                  <w:vAlign w:val="center"/>
                </w:tcPr>
                <w:p w:rsidR="002B2E42" w:rsidRPr="003F4D92" w:rsidRDefault="00976E44" w:rsidP="00976E44">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0.42</w:t>
                  </w:r>
                  <w:r>
                    <w:rPr>
                      <w:rFonts w:eastAsiaTheme="minorEastAsia" w:hint="eastAsia"/>
                      <w:sz w:val="21"/>
                      <w:szCs w:val="21"/>
                    </w:rPr>
                    <w:t>）</w:t>
                  </w:r>
                </w:p>
              </w:tc>
              <w:tc>
                <w:tcPr>
                  <w:tcW w:w="992"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w:t>
                  </w:r>
                </w:p>
              </w:tc>
              <w:tc>
                <w:tcPr>
                  <w:tcW w:w="1134" w:type="dxa"/>
                  <w:noWrap/>
                  <w:vAlign w:val="center"/>
                </w:tcPr>
                <w:p w:rsidR="002B2E42" w:rsidRPr="003F4D92" w:rsidRDefault="00976E44" w:rsidP="00976E44">
                  <w:pPr>
                    <w:snapToGrid w:val="0"/>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2.15</w:t>
                  </w:r>
                  <w:r>
                    <w:rPr>
                      <w:rFonts w:eastAsiaTheme="minorEastAsia" w:hint="eastAsia"/>
                      <w:sz w:val="21"/>
                      <w:szCs w:val="21"/>
                    </w:rPr>
                    <w:t>）</w:t>
                  </w:r>
                </w:p>
              </w:tc>
              <w:tc>
                <w:tcPr>
                  <w:tcW w:w="1184" w:type="dxa"/>
                  <w:noWrap/>
                  <w:vAlign w:val="center"/>
                </w:tcPr>
                <w:p w:rsidR="002B2E42" w:rsidRPr="003F4D92" w:rsidRDefault="00976E44" w:rsidP="00976E44">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+0.42</w:t>
                  </w:r>
                  <w:r>
                    <w:rPr>
                      <w:rFonts w:eastAsiaTheme="minorEastAsia" w:hint="eastAsia"/>
                      <w:sz w:val="21"/>
                      <w:szCs w:val="21"/>
                    </w:rPr>
                    <w:t>）</w:t>
                  </w:r>
                </w:p>
              </w:tc>
            </w:tr>
            <w:tr w:rsidR="002B2E42" w:rsidRPr="003F4D92" w:rsidTr="0010438C">
              <w:trPr>
                <w:jc w:val="center"/>
              </w:trPr>
              <w:tc>
                <w:tcPr>
                  <w:tcW w:w="890" w:type="dxa"/>
                  <w:vMerge/>
                  <w:noWrap/>
                  <w:vAlign w:val="center"/>
                </w:tcPr>
                <w:p w:rsidR="002B2E42" w:rsidRPr="003F4D92" w:rsidRDefault="002B2E42" w:rsidP="002B2E42">
                  <w:pPr>
                    <w:spacing w:line="240" w:lineRule="auto"/>
                    <w:ind w:firstLineChars="0" w:firstLine="0"/>
                    <w:jc w:val="center"/>
                    <w:rPr>
                      <w:rFonts w:eastAsiaTheme="minorEastAsia"/>
                      <w:sz w:val="21"/>
                      <w:szCs w:val="21"/>
                    </w:rPr>
                  </w:pPr>
                </w:p>
              </w:tc>
              <w:tc>
                <w:tcPr>
                  <w:tcW w:w="1549"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污泥</w:t>
                  </w:r>
                </w:p>
              </w:tc>
              <w:tc>
                <w:tcPr>
                  <w:tcW w:w="1275" w:type="dxa"/>
                  <w:noWrap/>
                  <w:vAlign w:val="center"/>
                </w:tcPr>
                <w:p w:rsidR="002B2E42" w:rsidRPr="003F4D92" w:rsidRDefault="00976E44" w:rsidP="00F50018">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0.</w:t>
                  </w:r>
                  <w:r w:rsidR="00F50018">
                    <w:rPr>
                      <w:rFonts w:eastAsiaTheme="minorEastAsia" w:hint="eastAsia"/>
                      <w:sz w:val="21"/>
                      <w:szCs w:val="21"/>
                    </w:rPr>
                    <w:t>6</w:t>
                  </w:r>
                  <w:r w:rsidRPr="003F4D92">
                    <w:rPr>
                      <w:rFonts w:eastAsiaTheme="minorEastAsia"/>
                      <w:sz w:val="21"/>
                      <w:szCs w:val="21"/>
                    </w:rPr>
                    <w:t>9</w:t>
                  </w:r>
                  <w:r>
                    <w:rPr>
                      <w:rFonts w:eastAsiaTheme="minorEastAsia" w:hint="eastAsia"/>
                      <w:sz w:val="21"/>
                      <w:szCs w:val="21"/>
                    </w:rPr>
                    <w:t>）</w:t>
                  </w:r>
                </w:p>
              </w:tc>
              <w:tc>
                <w:tcPr>
                  <w:tcW w:w="993" w:type="dxa"/>
                  <w:noWrap/>
                  <w:vAlign w:val="center"/>
                </w:tcPr>
                <w:p w:rsidR="002B2E42" w:rsidRPr="003F4D92" w:rsidRDefault="00976E44" w:rsidP="00976E44">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0.08</w:t>
                  </w:r>
                  <w:r>
                    <w:rPr>
                      <w:rFonts w:eastAsiaTheme="minorEastAsia" w:hint="eastAsia"/>
                      <w:sz w:val="21"/>
                      <w:szCs w:val="21"/>
                    </w:rPr>
                    <w:t>）</w:t>
                  </w:r>
                </w:p>
              </w:tc>
              <w:tc>
                <w:tcPr>
                  <w:tcW w:w="992" w:type="dxa"/>
                  <w:noWrap/>
                  <w:vAlign w:val="center"/>
                </w:tcPr>
                <w:p w:rsidR="002B2E42" w:rsidRPr="003F4D92" w:rsidRDefault="00F50018" w:rsidP="00F50018">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0.</w:t>
                  </w:r>
                  <w:r>
                    <w:rPr>
                      <w:rFonts w:eastAsiaTheme="minorEastAsia" w:hint="eastAsia"/>
                      <w:sz w:val="21"/>
                      <w:szCs w:val="21"/>
                    </w:rPr>
                    <w:t>07</w:t>
                  </w:r>
                  <w:r>
                    <w:rPr>
                      <w:rFonts w:eastAsiaTheme="minorEastAsia" w:hint="eastAsia"/>
                      <w:sz w:val="21"/>
                      <w:szCs w:val="21"/>
                    </w:rPr>
                    <w:t>）</w:t>
                  </w:r>
                </w:p>
              </w:tc>
              <w:tc>
                <w:tcPr>
                  <w:tcW w:w="1134" w:type="dxa"/>
                  <w:noWrap/>
                  <w:vAlign w:val="center"/>
                </w:tcPr>
                <w:p w:rsidR="002B2E42" w:rsidRPr="003F4D92" w:rsidRDefault="00976E44" w:rsidP="00F50018">
                  <w:pPr>
                    <w:snapToGrid w:val="0"/>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0.</w:t>
                  </w:r>
                  <w:r w:rsidR="00F50018">
                    <w:rPr>
                      <w:rFonts w:eastAsiaTheme="minorEastAsia" w:hint="eastAsia"/>
                      <w:sz w:val="21"/>
                      <w:szCs w:val="21"/>
                    </w:rPr>
                    <w:t>70</w:t>
                  </w:r>
                  <w:r>
                    <w:rPr>
                      <w:rFonts w:eastAsiaTheme="minorEastAsia" w:hint="eastAsia"/>
                      <w:sz w:val="21"/>
                      <w:szCs w:val="21"/>
                    </w:rPr>
                    <w:t>）</w:t>
                  </w:r>
                </w:p>
              </w:tc>
              <w:tc>
                <w:tcPr>
                  <w:tcW w:w="1184" w:type="dxa"/>
                  <w:noWrap/>
                  <w:vAlign w:val="center"/>
                </w:tcPr>
                <w:p w:rsidR="002B2E42" w:rsidRPr="003F4D92" w:rsidRDefault="00976E44" w:rsidP="00F50018">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Pr="003F4D92">
                    <w:rPr>
                      <w:rFonts w:eastAsiaTheme="minorEastAsia"/>
                      <w:sz w:val="21"/>
                      <w:szCs w:val="21"/>
                    </w:rPr>
                    <w:t>+0.0</w:t>
                  </w:r>
                  <w:r w:rsidR="00F50018">
                    <w:rPr>
                      <w:rFonts w:eastAsiaTheme="minorEastAsia" w:hint="eastAsia"/>
                      <w:sz w:val="21"/>
                      <w:szCs w:val="21"/>
                    </w:rPr>
                    <w:t>1</w:t>
                  </w:r>
                  <w:r>
                    <w:rPr>
                      <w:rFonts w:eastAsiaTheme="minorEastAsia" w:hint="eastAsia"/>
                      <w:sz w:val="21"/>
                      <w:szCs w:val="21"/>
                    </w:rPr>
                    <w:t>）</w:t>
                  </w:r>
                </w:p>
              </w:tc>
            </w:tr>
            <w:tr w:rsidR="002B2E42" w:rsidRPr="003F4D92" w:rsidTr="0010438C">
              <w:trPr>
                <w:jc w:val="center"/>
              </w:trPr>
              <w:tc>
                <w:tcPr>
                  <w:tcW w:w="890" w:type="dxa"/>
                  <w:vMerge/>
                  <w:noWrap/>
                  <w:vAlign w:val="center"/>
                </w:tcPr>
                <w:p w:rsidR="002B2E42" w:rsidRPr="003F4D92" w:rsidRDefault="002B2E42" w:rsidP="002B2E42">
                  <w:pPr>
                    <w:spacing w:line="240" w:lineRule="auto"/>
                    <w:ind w:firstLineChars="0" w:firstLine="0"/>
                    <w:jc w:val="center"/>
                    <w:rPr>
                      <w:rFonts w:eastAsiaTheme="minorEastAsia"/>
                      <w:sz w:val="21"/>
                      <w:szCs w:val="21"/>
                    </w:rPr>
                  </w:pPr>
                </w:p>
              </w:tc>
              <w:tc>
                <w:tcPr>
                  <w:tcW w:w="1549" w:type="dxa"/>
                  <w:noWrap/>
                  <w:vAlign w:val="center"/>
                </w:tcPr>
                <w:p w:rsidR="002B2E42" w:rsidRPr="003F4D92" w:rsidRDefault="002B2E42" w:rsidP="00694CA2">
                  <w:pPr>
                    <w:spacing w:line="240" w:lineRule="auto"/>
                    <w:ind w:firstLineChars="0" w:firstLine="0"/>
                    <w:jc w:val="center"/>
                    <w:rPr>
                      <w:rFonts w:eastAsiaTheme="minorEastAsia"/>
                      <w:sz w:val="21"/>
                      <w:szCs w:val="21"/>
                    </w:rPr>
                  </w:pPr>
                  <w:r>
                    <w:rPr>
                      <w:rFonts w:hint="eastAsia"/>
                      <w:sz w:val="21"/>
                      <w:szCs w:val="21"/>
                    </w:rPr>
                    <w:t>含油废抹布、手套、</w:t>
                  </w:r>
                  <w:r w:rsidR="00694CA2">
                    <w:rPr>
                      <w:rFonts w:hint="eastAsia"/>
                      <w:sz w:val="21"/>
                      <w:szCs w:val="21"/>
                    </w:rPr>
                    <w:t>过滤</w:t>
                  </w:r>
                  <w:r>
                    <w:rPr>
                      <w:rFonts w:hint="eastAsia"/>
                      <w:sz w:val="21"/>
                      <w:szCs w:val="21"/>
                    </w:rPr>
                    <w:t>棉等</w:t>
                  </w:r>
                </w:p>
              </w:tc>
              <w:tc>
                <w:tcPr>
                  <w:tcW w:w="1275" w:type="dxa"/>
                  <w:noWrap/>
                  <w:vAlign w:val="center"/>
                </w:tcPr>
                <w:p w:rsidR="002B2E42" w:rsidRPr="003F4D92" w:rsidRDefault="00976E44" w:rsidP="00694CA2">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00694CA2">
                    <w:rPr>
                      <w:rFonts w:eastAsiaTheme="minorEastAsia" w:hint="eastAsia"/>
                      <w:sz w:val="21"/>
                      <w:szCs w:val="21"/>
                    </w:rPr>
                    <w:t>1</w:t>
                  </w:r>
                  <w:r>
                    <w:rPr>
                      <w:rFonts w:eastAsiaTheme="minorEastAsia" w:hint="eastAsia"/>
                      <w:sz w:val="21"/>
                      <w:szCs w:val="21"/>
                    </w:rPr>
                    <w:t>.4</w:t>
                  </w:r>
                  <w:r>
                    <w:rPr>
                      <w:rFonts w:eastAsiaTheme="minorEastAsia" w:hint="eastAsia"/>
                      <w:sz w:val="21"/>
                      <w:szCs w:val="21"/>
                    </w:rPr>
                    <w:t>）</w:t>
                  </w:r>
                </w:p>
              </w:tc>
              <w:tc>
                <w:tcPr>
                  <w:tcW w:w="993" w:type="dxa"/>
                  <w:noWrap/>
                  <w:vAlign w:val="center"/>
                </w:tcPr>
                <w:p w:rsidR="002B2E42" w:rsidRPr="003F4D92" w:rsidRDefault="00694CA2" w:rsidP="00694CA2">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1</w:t>
                  </w:r>
                  <w:r>
                    <w:rPr>
                      <w:rFonts w:eastAsiaTheme="minorEastAsia" w:hint="eastAsia"/>
                      <w:sz w:val="21"/>
                      <w:szCs w:val="21"/>
                    </w:rPr>
                    <w:t>）</w:t>
                  </w:r>
                </w:p>
              </w:tc>
              <w:tc>
                <w:tcPr>
                  <w:tcW w:w="992"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Pr>
                      <w:rFonts w:eastAsiaTheme="minorEastAsia" w:hint="eastAsia"/>
                      <w:sz w:val="21"/>
                      <w:szCs w:val="21"/>
                    </w:rPr>
                    <w:t>/</w:t>
                  </w:r>
                </w:p>
              </w:tc>
              <w:tc>
                <w:tcPr>
                  <w:tcW w:w="1134" w:type="dxa"/>
                  <w:noWrap/>
                  <w:vAlign w:val="center"/>
                </w:tcPr>
                <w:p w:rsidR="002B2E42" w:rsidRPr="003F4D92" w:rsidRDefault="00976E44" w:rsidP="00694CA2">
                  <w:pPr>
                    <w:snapToGrid w:val="0"/>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00694CA2">
                    <w:rPr>
                      <w:rFonts w:eastAsiaTheme="minorEastAsia" w:hint="eastAsia"/>
                      <w:sz w:val="21"/>
                      <w:szCs w:val="21"/>
                    </w:rPr>
                    <w:t>2</w:t>
                  </w:r>
                  <w:r>
                    <w:rPr>
                      <w:rFonts w:eastAsiaTheme="minorEastAsia" w:hint="eastAsia"/>
                      <w:sz w:val="21"/>
                      <w:szCs w:val="21"/>
                    </w:rPr>
                    <w:t>.4</w:t>
                  </w:r>
                  <w:r>
                    <w:rPr>
                      <w:rFonts w:eastAsiaTheme="minorEastAsia" w:hint="eastAsia"/>
                      <w:sz w:val="21"/>
                      <w:szCs w:val="21"/>
                    </w:rPr>
                    <w:t>）</w:t>
                  </w:r>
                </w:p>
              </w:tc>
              <w:tc>
                <w:tcPr>
                  <w:tcW w:w="1184" w:type="dxa"/>
                  <w:noWrap/>
                  <w:vAlign w:val="center"/>
                </w:tcPr>
                <w:p w:rsidR="002B2E42" w:rsidRPr="003F4D92" w:rsidRDefault="00694CA2" w:rsidP="002B2E42">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1</w:t>
                  </w:r>
                  <w:r>
                    <w:rPr>
                      <w:rFonts w:eastAsiaTheme="minorEastAsia" w:hint="eastAsia"/>
                      <w:sz w:val="21"/>
                      <w:szCs w:val="21"/>
                    </w:rPr>
                    <w:t>）</w:t>
                  </w:r>
                </w:p>
              </w:tc>
            </w:tr>
            <w:tr w:rsidR="002B2E42" w:rsidRPr="003F4D92" w:rsidTr="0010438C">
              <w:trPr>
                <w:jc w:val="center"/>
              </w:trPr>
              <w:tc>
                <w:tcPr>
                  <w:tcW w:w="890" w:type="dxa"/>
                  <w:vMerge/>
                  <w:noWrap/>
                  <w:vAlign w:val="center"/>
                </w:tcPr>
                <w:p w:rsidR="002B2E42" w:rsidRPr="003F4D92" w:rsidRDefault="002B2E42" w:rsidP="002B2E42">
                  <w:pPr>
                    <w:spacing w:line="240" w:lineRule="auto"/>
                    <w:ind w:firstLineChars="0" w:firstLine="0"/>
                    <w:jc w:val="center"/>
                    <w:rPr>
                      <w:rFonts w:eastAsiaTheme="minorEastAsia"/>
                      <w:sz w:val="21"/>
                      <w:szCs w:val="21"/>
                    </w:rPr>
                  </w:pPr>
                </w:p>
              </w:tc>
              <w:tc>
                <w:tcPr>
                  <w:tcW w:w="1549"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生活垃圾</w:t>
                  </w:r>
                </w:p>
              </w:tc>
              <w:tc>
                <w:tcPr>
                  <w:tcW w:w="1275" w:type="dxa"/>
                  <w:noWrap/>
                  <w:vAlign w:val="center"/>
                </w:tcPr>
                <w:p w:rsidR="002B2E42" w:rsidRPr="003F4D92" w:rsidRDefault="00976E44" w:rsidP="00167686">
                  <w:pPr>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00167686">
                    <w:rPr>
                      <w:rFonts w:eastAsiaTheme="minorEastAsia" w:hint="eastAsia"/>
                      <w:sz w:val="21"/>
                      <w:szCs w:val="21"/>
                    </w:rPr>
                    <w:t>106.5</w:t>
                  </w:r>
                  <w:r>
                    <w:rPr>
                      <w:rFonts w:eastAsiaTheme="minorEastAsia" w:hint="eastAsia"/>
                      <w:sz w:val="21"/>
                      <w:szCs w:val="21"/>
                    </w:rPr>
                    <w:t>）</w:t>
                  </w:r>
                </w:p>
              </w:tc>
              <w:tc>
                <w:tcPr>
                  <w:tcW w:w="993"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w:t>
                  </w:r>
                </w:p>
              </w:tc>
              <w:tc>
                <w:tcPr>
                  <w:tcW w:w="992" w:type="dxa"/>
                  <w:noWrap/>
                  <w:vAlign w:val="center"/>
                </w:tcPr>
                <w:p w:rsidR="002B2E42" w:rsidRPr="003F4D92" w:rsidRDefault="002B2E42" w:rsidP="002B2E42">
                  <w:pPr>
                    <w:spacing w:line="240" w:lineRule="auto"/>
                    <w:ind w:firstLineChars="0" w:firstLine="0"/>
                    <w:jc w:val="center"/>
                    <w:rPr>
                      <w:rFonts w:eastAsiaTheme="minorEastAsia"/>
                      <w:sz w:val="21"/>
                      <w:szCs w:val="21"/>
                    </w:rPr>
                  </w:pPr>
                  <w:r w:rsidRPr="003F4D92">
                    <w:rPr>
                      <w:rFonts w:eastAsiaTheme="minorEastAsia"/>
                      <w:sz w:val="21"/>
                      <w:szCs w:val="21"/>
                    </w:rPr>
                    <w:t>/</w:t>
                  </w:r>
                </w:p>
              </w:tc>
              <w:tc>
                <w:tcPr>
                  <w:tcW w:w="1134" w:type="dxa"/>
                  <w:noWrap/>
                  <w:vAlign w:val="center"/>
                </w:tcPr>
                <w:p w:rsidR="002B2E42" w:rsidRPr="003F4D92" w:rsidRDefault="00976E44" w:rsidP="00167686">
                  <w:pPr>
                    <w:snapToGrid w:val="0"/>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sidR="00167686">
                    <w:rPr>
                      <w:rFonts w:eastAsiaTheme="minorEastAsia" w:hint="eastAsia"/>
                      <w:sz w:val="21"/>
                      <w:szCs w:val="21"/>
                    </w:rPr>
                    <w:t>106.5</w:t>
                  </w:r>
                  <w:r>
                    <w:rPr>
                      <w:rFonts w:eastAsiaTheme="minorEastAsia" w:hint="eastAsia"/>
                      <w:sz w:val="21"/>
                      <w:szCs w:val="21"/>
                    </w:rPr>
                    <w:t>）</w:t>
                  </w:r>
                </w:p>
              </w:tc>
              <w:tc>
                <w:tcPr>
                  <w:tcW w:w="1184" w:type="dxa"/>
                  <w:noWrap/>
                  <w:vAlign w:val="center"/>
                </w:tcPr>
                <w:p w:rsidR="002B2E42" w:rsidRPr="003F4D92" w:rsidRDefault="00BC35B0" w:rsidP="002B2E42">
                  <w:pPr>
                    <w:spacing w:line="240" w:lineRule="auto"/>
                    <w:ind w:firstLineChars="0" w:firstLine="0"/>
                    <w:jc w:val="center"/>
                    <w:rPr>
                      <w:rFonts w:eastAsiaTheme="minorEastAsia"/>
                      <w:sz w:val="21"/>
                      <w:szCs w:val="21"/>
                    </w:rPr>
                  </w:pPr>
                  <w:r>
                    <w:rPr>
                      <w:rFonts w:eastAsiaTheme="minorEastAsia" w:hint="eastAsia"/>
                      <w:sz w:val="21"/>
                      <w:szCs w:val="21"/>
                    </w:rPr>
                    <w:t>0</w:t>
                  </w:r>
                </w:p>
              </w:tc>
            </w:tr>
            <w:tr w:rsidR="002B2E42" w:rsidRPr="003F4D92" w:rsidTr="009E56F9">
              <w:trPr>
                <w:jc w:val="center"/>
              </w:trPr>
              <w:tc>
                <w:tcPr>
                  <w:tcW w:w="8017" w:type="dxa"/>
                  <w:gridSpan w:val="7"/>
                  <w:noWrap/>
                  <w:vAlign w:val="center"/>
                </w:tcPr>
                <w:p w:rsidR="002B2E42" w:rsidRPr="003F4D92" w:rsidRDefault="002B2E42" w:rsidP="00976E44">
                  <w:pPr>
                    <w:spacing w:line="240" w:lineRule="auto"/>
                    <w:ind w:firstLineChars="0" w:firstLine="0"/>
                    <w:jc w:val="left"/>
                    <w:rPr>
                      <w:rFonts w:eastAsiaTheme="minorEastAsia"/>
                      <w:sz w:val="21"/>
                      <w:szCs w:val="21"/>
                    </w:rPr>
                  </w:pPr>
                  <w:r w:rsidRPr="003F4D92">
                    <w:rPr>
                      <w:rFonts w:eastAsiaTheme="minorEastAsia"/>
                      <w:sz w:val="21"/>
                      <w:szCs w:val="21"/>
                    </w:rPr>
                    <w:t>备注：</w:t>
                  </w:r>
                  <w:r w:rsidR="00976E44">
                    <w:rPr>
                      <w:rFonts w:eastAsiaTheme="minorEastAsia" w:hint="eastAsia"/>
                      <w:sz w:val="21"/>
                      <w:szCs w:val="21"/>
                    </w:rPr>
                    <w:t>括号内为</w:t>
                  </w:r>
                  <w:r w:rsidRPr="003F4D92">
                    <w:rPr>
                      <w:rFonts w:eastAsiaTheme="minorEastAsia"/>
                      <w:sz w:val="21"/>
                      <w:szCs w:val="21"/>
                    </w:rPr>
                    <w:t>固体废物产生量</w:t>
                  </w:r>
                </w:p>
              </w:tc>
            </w:tr>
            <w:bookmarkEnd w:id="122"/>
            <w:bookmarkEnd w:id="123"/>
          </w:tbl>
          <w:p w:rsidR="002B2E42" w:rsidRPr="002B2E42" w:rsidRDefault="002B2E42" w:rsidP="002B2E42">
            <w:pPr>
              <w:pStyle w:val="4"/>
            </w:pPr>
          </w:p>
        </w:tc>
      </w:tr>
    </w:tbl>
    <w:p w:rsidR="001D5515" w:rsidRDefault="001D5515">
      <w:pPr>
        <w:ind w:firstLine="480"/>
        <w:sectPr w:rsidR="001D5515" w:rsidSect="008138B8">
          <w:pgSz w:w="11906" w:h="16838"/>
          <w:pgMar w:top="1418" w:right="1531" w:bottom="1418" w:left="1531" w:header="851" w:footer="992" w:gutter="0"/>
          <w:pgNumType w:fmt="numberInDash"/>
          <w:cols w:space="0"/>
          <w:docGrid w:type="lines" w:linePitch="327"/>
        </w:sectPr>
      </w:pPr>
    </w:p>
    <w:p w:rsidR="0057439C" w:rsidRDefault="00DA4637">
      <w:pPr>
        <w:pStyle w:val="1"/>
        <w:jc w:val="center"/>
        <w:rPr>
          <w:rFonts w:ascii="黑体" w:eastAsia="黑体" w:hAnsi="黑体"/>
          <w:b w:val="0"/>
          <w:bCs w:val="0"/>
          <w:sz w:val="30"/>
          <w:szCs w:val="30"/>
        </w:rPr>
      </w:pPr>
      <w:bookmarkStart w:id="126" w:name="_Toc101942247"/>
      <w:bookmarkStart w:id="127" w:name="_Toc159310979"/>
      <w:r>
        <w:rPr>
          <w:rFonts w:ascii="黑体" w:eastAsia="黑体" w:hAnsi="黑体" w:hint="eastAsia"/>
          <w:b w:val="0"/>
          <w:bCs w:val="0"/>
          <w:sz w:val="30"/>
          <w:szCs w:val="30"/>
        </w:rPr>
        <w:lastRenderedPageBreak/>
        <w:t>五、环境保护措施监督检查清单</w:t>
      </w:r>
      <w:bookmarkEnd w:id="126"/>
      <w:bookmarkEnd w:id="127"/>
    </w:p>
    <w:tbl>
      <w:tblPr>
        <w:tblStyle w:val="ab"/>
        <w:tblW w:w="5000" w:type="pct"/>
        <w:tblLayout w:type="fixed"/>
        <w:tblLook w:val="04A0" w:firstRow="1" w:lastRow="0" w:firstColumn="1" w:lastColumn="0" w:noHBand="0" w:noVBand="1"/>
      </w:tblPr>
      <w:tblGrid>
        <w:gridCol w:w="1102"/>
        <w:gridCol w:w="1700"/>
        <w:gridCol w:w="1701"/>
        <w:gridCol w:w="1701"/>
        <w:gridCol w:w="2856"/>
      </w:tblGrid>
      <w:tr w:rsidR="00086C83" w:rsidTr="008138B8">
        <w:trPr>
          <w:trHeight w:val="614"/>
        </w:trPr>
        <w:tc>
          <w:tcPr>
            <w:tcW w:w="608" w:type="pct"/>
            <w:tcBorders>
              <w:tl2br w:val="single" w:sz="4" w:space="0" w:color="auto"/>
            </w:tcBorders>
          </w:tcPr>
          <w:p w:rsidR="0057439C" w:rsidRPr="006E6605" w:rsidRDefault="00DA4637" w:rsidP="001E511D">
            <w:pPr>
              <w:spacing w:line="240" w:lineRule="auto"/>
              <w:ind w:firstLineChars="0" w:firstLine="0"/>
              <w:jc w:val="right"/>
              <w:rPr>
                <w:b/>
                <w:sz w:val="21"/>
                <w:szCs w:val="21"/>
              </w:rPr>
            </w:pPr>
            <w:r w:rsidRPr="006E6605">
              <w:rPr>
                <w:rFonts w:hint="eastAsia"/>
                <w:b/>
                <w:sz w:val="21"/>
                <w:szCs w:val="21"/>
              </w:rPr>
              <w:t>内容</w:t>
            </w:r>
          </w:p>
          <w:p w:rsidR="0057439C" w:rsidRPr="006E6605" w:rsidRDefault="00DA4637" w:rsidP="001E511D">
            <w:pPr>
              <w:spacing w:line="240" w:lineRule="auto"/>
              <w:ind w:firstLineChars="0" w:firstLine="0"/>
              <w:rPr>
                <w:b/>
                <w:sz w:val="21"/>
                <w:szCs w:val="21"/>
              </w:rPr>
            </w:pPr>
            <w:r w:rsidRPr="006E6605">
              <w:rPr>
                <w:rFonts w:hint="eastAsia"/>
                <w:b/>
                <w:sz w:val="21"/>
                <w:szCs w:val="21"/>
              </w:rPr>
              <w:t>要素</w:t>
            </w:r>
          </w:p>
        </w:tc>
        <w:tc>
          <w:tcPr>
            <w:tcW w:w="938" w:type="pct"/>
            <w:vAlign w:val="center"/>
          </w:tcPr>
          <w:p w:rsidR="0057439C" w:rsidRPr="006E6605" w:rsidRDefault="00DA4637" w:rsidP="001E511D">
            <w:pPr>
              <w:spacing w:line="240" w:lineRule="auto"/>
              <w:ind w:firstLineChars="0" w:firstLine="0"/>
              <w:jc w:val="center"/>
              <w:rPr>
                <w:rFonts w:ascii="宋体" w:hAnsi="宋体" w:cs="宋体"/>
                <w:b/>
                <w:sz w:val="21"/>
                <w:szCs w:val="21"/>
              </w:rPr>
            </w:pPr>
            <w:r w:rsidRPr="006E6605">
              <w:rPr>
                <w:rFonts w:ascii="宋体" w:hAnsi="宋体" w:cs="宋体" w:hint="eastAsia"/>
                <w:b/>
                <w:sz w:val="21"/>
                <w:szCs w:val="21"/>
              </w:rPr>
              <w:t>排放口(编号、</w:t>
            </w:r>
          </w:p>
          <w:p w:rsidR="0057439C" w:rsidRPr="006E6605" w:rsidRDefault="00DA4637" w:rsidP="001E511D">
            <w:pPr>
              <w:spacing w:line="240" w:lineRule="auto"/>
              <w:ind w:firstLineChars="0" w:firstLine="0"/>
              <w:jc w:val="center"/>
              <w:rPr>
                <w:rFonts w:ascii="宋体" w:hAnsi="宋体" w:cs="宋体"/>
                <w:b/>
                <w:sz w:val="21"/>
                <w:szCs w:val="21"/>
              </w:rPr>
            </w:pPr>
            <w:r w:rsidRPr="006E6605">
              <w:rPr>
                <w:rFonts w:ascii="宋体" w:hAnsi="宋体" w:cs="宋体" w:hint="eastAsia"/>
                <w:b/>
                <w:sz w:val="21"/>
                <w:szCs w:val="21"/>
              </w:rPr>
              <w:t>名称)/污染源</w:t>
            </w:r>
          </w:p>
        </w:tc>
        <w:tc>
          <w:tcPr>
            <w:tcW w:w="939" w:type="pct"/>
            <w:vAlign w:val="center"/>
          </w:tcPr>
          <w:p w:rsidR="0057439C" w:rsidRPr="006E6605" w:rsidRDefault="00DA4637" w:rsidP="001E511D">
            <w:pPr>
              <w:spacing w:line="240" w:lineRule="auto"/>
              <w:ind w:firstLineChars="0" w:firstLine="0"/>
              <w:jc w:val="center"/>
              <w:rPr>
                <w:rFonts w:ascii="宋体" w:hAnsi="宋体" w:cs="宋体"/>
                <w:b/>
                <w:sz w:val="21"/>
                <w:szCs w:val="21"/>
              </w:rPr>
            </w:pPr>
            <w:r w:rsidRPr="006E6605">
              <w:rPr>
                <w:rFonts w:ascii="宋体" w:hAnsi="宋体" w:cs="宋体" w:hint="eastAsia"/>
                <w:b/>
                <w:sz w:val="21"/>
                <w:szCs w:val="21"/>
              </w:rPr>
              <w:t>污染物项目</w:t>
            </w:r>
          </w:p>
        </w:tc>
        <w:tc>
          <w:tcPr>
            <w:tcW w:w="939" w:type="pct"/>
            <w:vAlign w:val="center"/>
          </w:tcPr>
          <w:p w:rsidR="0057439C" w:rsidRPr="006E6605" w:rsidRDefault="00DA4637" w:rsidP="001E511D">
            <w:pPr>
              <w:spacing w:line="240" w:lineRule="auto"/>
              <w:ind w:firstLineChars="0" w:firstLine="0"/>
              <w:jc w:val="center"/>
              <w:rPr>
                <w:rFonts w:ascii="宋体" w:hAnsi="宋体" w:cs="宋体"/>
                <w:b/>
                <w:sz w:val="21"/>
                <w:szCs w:val="21"/>
              </w:rPr>
            </w:pPr>
            <w:r w:rsidRPr="006E6605">
              <w:rPr>
                <w:rFonts w:ascii="宋体" w:hAnsi="宋体" w:cs="宋体" w:hint="eastAsia"/>
                <w:b/>
                <w:sz w:val="21"/>
                <w:szCs w:val="21"/>
              </w:rPr>
              <w:t>环境保护措施</w:t>
            </w:r>
          </w:p>
        </w:tc>
        <w:tc>
          <w:tcPr>
            <w:tcW w:w="1576" w:type="pct"/>
            <w:vAlign w:val="center"/>
          </w:tcPr>
          <w:p w:rsidR="0057439C" w:rsidRPr="006E6605" w:rsidRDefault="00DA4637" w:rsidP="001E511D">
            <w:pPr>
              <w:spacing w:line="240" w:lineRule="auto"/>
              <w:ind w:firstLineChars="0" w:firstLine="0"/>
              <w:jc w:val="center"/>
              <w:rPr>
                <w:rFonts w:ascii="宋体" w:hAnsi="宋体" w:cs="宋体"/>
                <w:b/>
                <w:sz w:val="21"/>
                <w:szCs w:val="21"/>
              </w:rPr>
            </w:pPr>
            <w:r w:rsidRPr="006E6605">
              <w:rPr>
                <w:rFonts w:ascii="宋体" w:hAnsi="宋体" w:cs="宋体" w:hint="eastAsia"/>
                <w:b/>
                <w:sz w:val="21"/>
                <w:szCs w:val="21"/>
              </w:rPr>
              <w:t>执行标准</w:t>
            </w:r>
          </w:p>
        </w:tc>
      </w:tr>
      <w:tr w:rsidR="006B1541" w:rsidTr="007D6EA3">
        <w:tc>
          <w:tcPr>
            <w:tcW w:w="608" w:type="pct"/>
            <w:vMerge w:val="restart"/>
            <w:vAlign w:val="center"/>
          </w:tcPr>
          <w:p w:rsidR="006B1541" w:rsidRDefault="006B1541" w:rsidP="001E511D">
            <w:pPr>
              <w:spacing w:line="240" w:lineRule="auto"/>
              <w:ind w:firstLineChars="0" w:firstLine="0"/>
              <w:jc w:val="center"/>
              <w:rPr>
                <w:sz w:val="21"/>
                <w:szCs w:val="21"/>
              </w:rPr>
            </w:pPr>
            <w:r>
              <w:rPr>
                <w:rFonts w:ascii="宋体" w:hAnsi="宋体" w:cs="宋体" w:hint="eastAsia"/>
                <w:sz w:val="21"/>
                <w:szCs w:val="21"/>
              </w:rPr>
              <w:t>大气环境</w:t>
            </w:r>
          </w:p>
        </w:tc>
        <w:tc>
          <w:tcPr>
            <w:tcW w:w="938" w:type="pct"/>
            <w:vAlign w:val="center"/>
          </w:tcPr>
          <w:p w:rsidR="006B1541" w:rsidRDefault="006B1541" w:rsidP="001E511D">
            <w:pPr>
              <w:spacing w:line="240" w:lineRule="auto"/>
              <w:ind w:firstLineChars="0" w:firstLine="0"/>
              <w:jc w:val="center"/>
              <w:rPr>
                <w:sz w:val="21"/>
                <w:szCs w:val="21"/>
              </w:rPr>
            </w:pPr>
            <w:r>
              <w:rPr>
                <w:rFonts w:hint="eastAsia"/>
                <w:sz w:val="21"/>
                <w:szCs w:val="21"/>
              </w:rPr>
              <w:t>DA001/</w:t>
            </w:r>
            <w:r>
              <w:rPr>
                <w:rFonts w:hint="eastAsia"/>
                <w:sz w:val="21"/>
                <w:szCs w:val="21"/>
              </w:rPr>
              <w:t>焊接</w:t>
            </w: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颗粒物</w:t>
            </w:r>
          </w:p>
        </w:tc>
        <w:tc>
          <w:tcPr>
            <w:tcW w:w="939" w:type="pct"/>
            <w:vMerge w:val="restart"/>
            <w:vAlign w:val="center"/>
          </w:tcPr>
          <w:p w:rsidR="006B1541" w:rsidRDefault="006B1541" w:rsidP="001E511D">
            <w:pPr>
              <w:spacing w:line="240" w:lineRule="auto"/>
              <w:ind w:firstLineChars="0" w:firstLine="0"/>
              <w:jc w:val="center"/>
              <w:rPr>
                <w:sz w:val="21"/>
                <w:szCs w:val="21"/>
              </w:rPr>
            </w:pPr>
            <w:r w:rsidRPr="008E6FDA">
              <w:rPr>
                <w:rFonts w:hint="eastAsia"/>
                <w:sz w:val="21"/>
                <w:szCs w:val="21"/>
              </w:rPr>
              <w:t>布袋除尘器</w:t>
            </w:r>
          </w:p>
        </w:tc>
        <w:tc>
          <w:tcPr>
            <w:tcW w:w="1576" w:type="pct"/>
            <w:vMerge w:val="restart"/>
            <w:vAlign w:val="center"/>
          </w:tcPr>
          <w:p w:rsidR="006B1541" w:rsidRDefault="006B1541" w:rsidP="001E511D">
            <w:pPr>
              <w:spacing w:line="240" w:lineRule="auto"/>
              <w:ind w:firstLineChars="0" w:firstLine="0"/>
              <w:jc w:val="center"/>
              <w:rPr>
                <w:sz w:val="21"/>
                <w:szCs w:val="21"/>
              </w:rPr>
            </w:pPr>
            <w:r>
              <w:rPr>
                <w:rFonts w:hint="eastAsia"/>
                <w:sz w:val="21"/>
                <w:szCs w:val="21"/>
              </w:rPr>
              <w:t>《大气污染物综合排放标准》（</w:t>
            </w:r>
            <w:r>
              <w:rPr>
                <w:rFonts w:hint="eastAsia"/>
                <w:sz w:val="21"/>
                <w:szCs w:val="21"/>
              </w:rPr>
              <w:t>GB16297-1996</w:t>
            </w:r>
            <w:r>
              <w:rPr>
                <w:rFonts w:hint="eastAsia"/>
                <w:sz w:val="21"/>
                <w:szCs w:val="21"/>
              </w:rPr>
              <w:t>）</w:t>
            </w: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Align w:val="center"/>
          </w:tcPr>
          <w:p w:rsidR="006B1541" w:rsidRDefault="006B1541" w:rsidP="001E511D">
            <w:pPr>
              <w:spacing w:line="240" w:lineRule="auto"/>
              <w:ind w:firstLineChars="0" w:firstLine="0"/>
              <w:jc w:val="center"/>
              <w:rPr>
                <w:sz w:val="21"/>
                <w:szCs w:val="21"/>
              </w:rPr>
            </w:pPr>
            <w:r>
              <w:rPr>
                <w:rFonts w:hint="eastAsia"/>
                <w:sz w:val="21"/>
                <w:szCs w:val="21"/>
              </w:rPr>
              <w:t>DA002/</w:t>
            </w:r>
            <w:r>
              <w:rPr>
                <w:rFonts w:hint="eastAsia"/>
                <w:sz w:val="21"/>
                <w:szCs w:val="21"/>
              </w:rPr>
              <w:t>焊接</w:t>
            </w: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颗粒物</w:t>
            </w:r>
          </w:p>
        </w:tc>
        <w:tc>
          <w:tcPr>
            <w:tcW w:w="939" w:type="pct"/>
            <w:vMerge/>
            <w:vAlign w:val="center"/>
          </w:tcPr>
          <w:p w:rsidR="006B1541" w:rsidRDefault="006B1541" w:rsidP="001E511D">
            <w:pPr>
              <w:spacing w:line="240" w:lineRule="auto"/>
              <w:ind w:firstLineChars="0" w:firstLine="0"/>
              <w:jc w:val="center"/>
              <w:rPr>
                <w:sz w:val="21"/>
                <w:szCs w:val="21"/>
              </w:rPr>
            </w:pPr>
          </w:p>
        </w:tc>
        <w:tc>
          <w:tcPr>
            <w:tcW w:w="1576" w:type="pct"/>
            <w:vMerge/>
            <w:vAlign w:val="center"/>
          </w:tcPr>
          <w:p w:rsidR="006B1541" w:rsidRDefault="006B1541" w:rsidP="001E511D">
            <w:pPr>
              <w:spacing w:line="240" w:lineRule="auto"/>
              <w:ind w:firstLineChars="0" w:firstLine="0"/>
              <w:jc w:val="center"/>
              <w:rPr>
                <w:sz w:val="21"/>
                <w:szCs w:val="21"/>
              </w:rPr>
            </w:pP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Align w:val="center"/>
          </w:tcPr>
          <w:p w:rsidR="006B1541" w:rsidRDefault="006B1541" w:rsidP="001E511D">
            <w:pPr>
              <w:spacing w:line="240" w:lineRule="auto"/>
              <w:ind w:firstLineChars="0" w:firstLine="0"/>
              <w:jc w:val="center"/>
              <w:rPr>
                <w:sz w:val="21"/>
                <w:szCs w:val="21"/>
              </w:rPr>
            </w:pPr>
            <w:r>
              <w:rPr>
                <w:rFonts w:hint="eastAsia"/>
                <w:sz w:val="21"/>
                <w:szCs w:val="21"/>
              </w:rPr>
              <w:t>DA003/</w:t>
            </w:r>
            <w:r>
              <w:rPr>
                <w:rFonts w:hint="eastAsia"/>
                <w:sz w:val="21"/>
                <w:szCs w:val="21"/>
              </w:rPr>
              <w:t>焊接</w:t>
            </w: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颗粒物</w:t>
            </w:r>
          </w:p>
        </w:tc>
        <w:tc>
          <w:tcPr>
            <w:tcW w:w="939" w:type="pct"/>
            <w:vMerge/>
            <w:vAlign w:val="center"/>
          </w:tcPr>
          <w:p w:rsidR="006B1541" w:rsidRDefault="006B1541" w:rsidP="001E511D">
            <w:pPr>
              <w:spacing w:line="240" w:lineRule="auto"/>
              <w:ind w:firstLineChars="0" w:firstLine="0"/>
              <w:jc w:val="center"/>
              <w:rPr>
                <w:sz w:val="21"/>
                <w:szCs w:val="21"/>
              </w:rPr>
            </w:pPr>
          </w:p>
        </w:tc>
        <w:tc>
          <w:tcPr>
            <w:tcW w:w="1576" w:type="pct"/>
            <w:vMerge/>
            <w:vAlign w:val="center"/>
          </w:tcPr>
          <w:p w:rsidR="006B1541" w:rsidRDefault="006B1541" w:rsidP="001E511D">
            <w:pPr>
              <w:spacing w:line="240" w:lineRule="auto"/>
              <w:ind w:firstLineChars="0" w:firstLine="0"/>
              <w:jc w:val="center"/>
              <w:rPr>
                <w:sz w:val="21"/>
                <w:szCs w:val="21"/>
              </w:rPr>
            </w:pP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Align w:val="center"/>
          </w:tcPr>
          <w:p w:rsidR="006B1541" w:rsidRDefault="006B1541" w:rsidP="001E511D">
            <w:pPr>
              <w:spacing w:line="240" w:lineRule="auto"/>
              <w:ind w:firstLineChars="0" w:firstLine="0"/>
              <w:jc w:val="center"/>
              <w:rPr>
                <w:sz w:val="21"/>
                <w:szCs w:val="21"/>
              </w:rPr>
            </w:pPr>
            <w:r>
              <w:rPr>
                <w:rFonts w:hint="eastAsia"/>
                <w:sz w:val="21"/>
                <w:szCs w:val="21"/>
              </w:rPr>
              <w:t>DA004/</w:t>
            </w:r>
            <w:r>
              <w:rPr>
                <w:rFonts w:hint="eastAsia"/>
                <w:sz w:val="21"/>
                <w:szCs w:val="21"/>
              </w:rPr>
              <w:t>焊接</w:t>
            </w: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颗粒物</w:t>
            </w:r>
          </w:p>
        </w:tc>
        <w:tc>
          <w:tcPr>
            <w:tcW w:w="939" w:type="pct"/>
            <w:vMerge/>
            <w:vAlign w:val="center"/>
          </w:tcPr>
          <w:p w:rsidR="006B1541" w:rsidRDefault="006B1541" w:rsidP="001E511D">
            <w:pPr>
              <w:spacing w:line="240" w:lineRule="auto"/>
              <w:ind w:firstLineChars="0" w:firstLine="0"/>
              <w:jc w:val="center"/>
              <w:rPr>
                <w:sz w:val="21"/>
                <w:szCs w:val="21"/>
              </w:rPr>
            </w:pPr>
          </w:p>
        </w:tc>
        <w:tc>
          <w:tcPr>
            <w:tcW w:w="1576" w:type="pct"/>
            <w:vMerge/>
            <w:vAlign w:val="center"/>
          </w:tcPr>
          <w:p w:rsidR="006B1541" w:rsidRDefault="006B1541" w:rsidP="001E511D">
            <w:pPr>
              <w:spacing w:line="240" w:lineRule="auto"/>
              <w:ind w:firstLineChars="0" w:firstLine="0"/>
              <w:jc w:val="center"/>
              <w:rPr>
                <w:sz w:val="21"/>
                <w:szCs w:val="21"/>
              </w:rPr>
            </w:pP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Align w:val="center"/>
          </w:tcPr>
          <w:p w:rsidR="006B1541" w:rsidRDefault="006B1541" w:rsidP="001E511D">
            <w:pPr>
              <w:spacing w:line="240" w:lineRule="auto"/>
              <w:ind w:firstLineChars="0" w:firstLine="0"/>
              <w:jc w:val="center"/>
              <w:rPr>
                <w:sz w:val="21"/>
                <w:szCs w:val="21"/>
              </w:rPr>
            </w:pPr>
            <w:r>
              <w:rPr>
                <w:rFonts w:hint="eastAsia"/>
                <w:sz w:val="21"/>
                <w:szCs w:val="21"/>
              </w:rPr>
              <w:t>DA005/</w:t>
            </w:r>
            <w:r>
              <w:rPr>
                <w:rFonts w:hint="eastAsia"/>
                <w:sz w:val="21"/>
                <w:szCs w:val="21"/>
              </w:rPr>
              <w:t>抛丸</w:t>
            </w: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颗粒物</w:t>
            </w:r>
          </w:p>
        </w:tc>
        <w:tc>
          <w:tcPr>
            <w:tcW w:w="939" w:type="pct"/>
            <w:vMerge/>
            <w:vAlign w:val="center"/>
          </w:tcPr>
          <w:p w:rsidR="006B1541" w:rsidRDefault="006B1541" w:rsidP="001E511D">
            <w:pPr>
              <w:spacing w:line="240" w:lineRule="auto"/>
              <w:ind w:firstLineChars="0" w:firstLine="0"/>
              <w:jc w:val="center"/>
              <w:rPr>
                <w:sz w:val="21"/>
                <w:szCs w:val="21"/>
              </w:rPr>
            </w:pPr>
          </w:p>
        </w:tc>
        <w:tc>
          <w:tcPr>
            <w:tcW w:w="1576" w:type="pct"/>
            <w:vMerge/>
            <w:vAlign w:val="center"/>
          </w:tcPr>
          <w:p w:rsidR="006B1541" w:rsidRDefault="006B1541" w:rsidP="001E511D">
            <w:pPr>
              <w:spacing w:line="240" w:lineRule="auto"/>
              <w:ind w:firstLineChars="0" w:firstLine="0"/>
              <w:jc w:val="center"/>
              <w:rPr>
                <w:sz w:val="21"/>
                <w:szCs w:val="21"/>
              </w:rPr>
            </w:pPr>
          </w:p>
        </w:tc>
      </w:tr>
      <w:tr w:rsidR="006B1541" w:rsidTr="006B1541">
        <w:trPr>
          <w:trHeight w:val="394"/>
        </w:trPr>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Merge w:val="restart"/>
            <w:vAlign w:val="center"/>
          </w:tcPr>
          <w:p w:rsidR="006B1541" w:rsidRDefault="006B1541" w:rsidP="001E511D">
            <w:pPr>
              <w:spacing w:line="240" w:lineRule="auto"/>
              <w:ind w:firstLineChars="0" w:firstLine="0"/>
              <w:jc w:val="center"/>
              <w:rPr>
                <w:sz w:val="21"/>
                <w:szCs w:val="21"/>
              </w:rPr>
            </w:pPr>
            <w:r>
              <w:rPr>
                <w:rFonts w:hint="eastAsia"/>
                <w:sz w:val="21"/>
                <w:szCs w:val="21"/>
              </w:rPr>
              <w:t>DA006/</w:t>
            </w:r>
            <w:r>
              <w:rPr>
                <w:rFonts w:hint="eastAsia"/>
                <w:sz w:val="21"/>
                <w:szCs w:val="21"/>
              </w:rPr>
              <w:t>喷漆、烘干</w:t>
            </w:r>
          </w:p>
        </w:tc>
        <w:tc>
          <w:tcPr>
            <w:tcW w:w="939" w:type="pct"/>
            <w:vAlign w:val="center"/>
          </w:tcPr>
          <w:p w:rsidR="006B1541" w:rsidRDefault="006B1541" w:rsidP="006B1541">
            <w:pPr>
              <w:spacing w:line="240" w:lineRule="auto"/>
              <w:ind w:firstLineChars="0" w:firstLine="0"/>
              <w:jc w:val="center"/>
              <w:rPr>
                <w:sz w:val="21"/>
                <w:szCs w:val="21"/>
              </w:rPr>
            </w:pPr>
            <w:r>
              <w:rPr>
                <w:sz w:val="21"/>
                <w:szCs w:val="21"/>
              </w:rPr>
              <w:t xml:space="preserve">TVOC </w:t>
            </w:r>
          </w:p>
        </w:tc>
        <w:tc>
          <w:tcPr>
            <w:tcW w:w="939" w:type="pct"/>
            <w:vMerge w:val="restart"/>
            <w:vAlign w:val="center"/>
          </w:tcPr>
          <w:p w:rsidR="006B1541" w:rsidRDefault="006B1541" w:rsidP="001E511D">
            <w:pPr>
              <w:spacing w:line="240" w:lineRule="auto"/>
              <w:ind w:firstLineChars="0" w:firstLine="0"/>
              <w:jc w:val="center"/>
              <w:rPr>
                <w:sz w:val="21"/>
                <w:szCs w:val="21"/>
              </w:rPr>
            </w:pPr>
            <w:r>
              <w:rPr>
                <w:rFonts w:hint="eastAsia"/>
                <w:sz w:val="21"/>
                <w:szCs w:val="21"/>
              </w:rPr>
              <w:t>活性炭吸附脱吸</w:t>
            </w:r>
            <w:r>
              <w:rPr>
                <w:rFonts w:hint="eastAsia"/>
                <w:sz w:val="21"/>
                <w:szCs w:val="21"/>
              </w:rPr>
              <w:t>+</w:t>
            </w:r>
            <w:r>
              <w:rPr>
                <w:rFonts w:hint="eastAsia"/>
                <w:sz w:val="21"/>
                <w:szCs w:val="21"/>
              </w:rPr>
              <w:t>催化燃烧装置</w:t>
            </w:r>
          </w:p>
        </w:tc>
        <w:tc>
          <w:tcPr>
            <w:tcW w:w="1576" w:type="pct"/>
            <w:vMerge w:val="restart"/>
            <w:vAlign w:val="center"/>
          </w:tcPr>
          <w:p w:rsidR="006B1541" w:rsidRDefault="006B1541" w:rsidP="001E511D">
            <w:pPr>
              <w:spacing w:line="240" w:lineRule="auto"/>
              <w:ind w:firstLineChars="0" w:firstLine="0"/>
              <w:jc w:val="center"/>
              <w:rPr>
                <w:sz w:val="21"/>
                <w:szCs w:val="21"/>
              </w:rPr>
            </w:pPr>
            <w:r>
              <w:rPr>
                <w:rFonts w:hint="eastAsia"/>
                <w:sz w:val="21"/>
                <w:szCs w:val="21"/>
              </w:rPr>
              <w:t>《表面涂装（汽车制造及维修）挥发性有机物、镍排放标准》（</w:t>
            </w:r>
            <w:r>
              <w:rPr>
                <w:rFonts w:hint="eastAsia"/>
                <w:sz w:val="21"/>
                <w:szCs w:val="21"/>
              </w:rPr>
              <w:t>DB43/1356-2017</w:t>
            </w:r>
            <w:r>
              <w:rPr>
                <w:rFonts w:hint="eastAsia"/>
                <w:sz w:val="21"/>
                <w:szCs w:val="21"/>
              </w:rPr>
              <w:t>）</w:t>
            </w:r>
          </w:p>
        </w:tc>
      </w:tr>
      <w:tr w:rsidR="006B1541" w:rsidTr="007D6EA3">
        <w:trPr>
          <w:trHeight w:val="393"/>
        </w:trPr>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Merge/>
            <w:vAlign w:val="center"/>
          </w:tcPr>
          <w:p w:rsidR="006B1541" w:rsidRDefault="006B1541" w:rsidP="001E511D">
            <w:pPr>
              <w:spacing w:line="240" w:lineRule="auto"/>
              <w:ind w:firstLineChars="0" w:firstLine="0"/>
              <w:jc w:val="center"/>
              <w:rPr>
                <w:sz w:val="21"/>
                <w:szCs w:val="21"/>
              </w:rPr>
            </w:pP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非甲烷总烃</w:t>
            </w:r>
          </w:p>
        </w:tc>
        <w:tc>
          <w:tcPr>
            <w:tcW w:w="939" w:type="pct"/>
            <w:vMerge/>
            <w:vAlign w:val="center"/>
          </w:tcPr>
          <w:p w:rsidR="006B1541" w:rsidRDefault="006B1541" w:rsidP="001E511D">
            <w:pPr>
              <w:spacing w:line="240" w:lineRule="auto"/>
              <w:ind w:firstLineChars="0" w:firstLine="0"/>
              <w:jc w:val="center"/>
              <w:rPr>
                <w:sz w:val="21"/>
                <w:szCs w:val="21"/>
              </w:rPr>
            </w:pPr>
          </w:p>
        </w:tc>
        <w:tc>
          <w:tcPr>
            <w:tcW w:w="1576" w:type="pct"/>
            <w:vMerge/>
            <w:vAlign w:val="center"/>
          </w:tcPr>
          <w:p w:rsidR="006B1541" w:rsidRDefault="006B1541" w:rsidP="001E511D">
            <w:pPr>
              <w:spacing w:line="240" w:lineRule="auto"/>
              <w:ind w:firstLineChars="0" w:firstLine="0"/>
              <w:jc w:val="center"/>
              <w:rPr>
                <w:sz w:val="21"/>
                <w:szCs w:val="21"/>
              </w:rPr>
            </w:pP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Merge/>
            <w:vAlign w:val="center"/>
          </w:tcPr>
          <w:p w:rsidR="006B1541" w:rsidRDefault="006B1541" w:rsidP="001E511D">
            <w:pPr>
              <w:spacing w:line="240" w:lineRule="auto"/>
              <w:ind w:firstLineChars="0" w:firstLine="0"/>
              <w:jc w:val="center"/>
              <w:rPr>
                <w:sz w:val="21"/>
                <w:szCs w:val="21"/>
              </w:rPr>
            </w:pP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颗粒物</w:t>
            </w:r>
          </w:p>
        </w:tc>
        <w:tc>
          <w:tcPr>
            <w:tcW w:w="939" w:type="pct"/>
            <w:vAlign w:val="center"/>
          </w:tcPr>
          <w:p w:rsidR="006B1541" w:rsidRDefault="006B1541" w:rsidP="001E511D">
            <w:pPr>
              <w:spacing w:line="240" w:lineRule="auto"/>
              <w:ind w:firstLineChars="0" w:firstLine="0"/>
              <w:jc w:val="center"/>
              <w:rPr>
                <w:sz w:val="21"/>
                <w:szCs w:val="21"/>
              </w:rPr>
            </w:pPr>
            <w:r w:rsidRPr="006B1235">
              <w:rPr>
                <w:rFonts w:hint="eastAsia"/>
                <w:sz w:val="21"/>
                <w:szCs w:val="21"/>
              </w:rPr>
              <w:t>干式纸盒过滤</w:t>
            </w:r>
          </w:p>
        </w:tc>
        <w:tc>
          <w:tcPr>
            <w:tcW w:w="1576" w:type="pct"/>
            <w:vAlign w:val="center"/>
          </w:tcPr>
          <w:p w:rsidR="006B1541" w:rsidRDefault="006B1541" w:rsidP="001E511D">
            <w:pPr>
              <w:spacing w:line="240" w:lineRule="auto"/>
              <w:ind w:firstLineChars="0" w:firstLine="0"/>
              <w:jc w:val="center"/>
              <w:rPr>
                <w:sz w:val="21"/>
                <w:szCs w:val="21"/>
              </w:rPr>
            </w:pPr>
            <w:r w:rsidRPr="006B1235">
              <w:rPr>
                <w:rFonts w:hint="eastAsia"/>
                <w:sz w:val="21"/>
                <w:szCs w:val="21"/>
              </w:rPr>
              <w:t>《大气污染物综合排放标准》（</w:t>
            </w:r>
            <w:r w:rsidRPr="006B1235">
              <w:rPr>
                <w:rFonts w:hint="eastAsia"/>
                <w:sz w:val="21"/>
                <w:szCs w:val="21"/>
              </w:rPr>
              <w:t>GB16297-1996</w:t>
            </w:r>
            <w:r w:rsidRPr="006B1235">
              <w:rPr>
                <w:rFonts w:hint="eastAsia"/>
                <w:sz w:val="21"/>
                <w:szCs w:val="21"/>
              </w:rPr>
              <w:t>）</w:t>
            </w: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Align w:val="center"/>
          </w:tcPr>
          <w:p w:rsidR="006B1541" w:rsidRDefault="006B1541" w:rsidP="001E511D">
            <w:pPr>
              <w:spacing w:line="240" w:lineRule="auto"/>
              <w:ind w:firstLineChars="0" w:firstLine="0"/>
              <w:jc w:val="center"/>
              <w:rPr>
                <w:sz w:val="21"/>
                <w:szCs w:val="21"/>
              </w:rPr>
            </w:pPr>
            <w:r>
              <w:rPr>
                <w:rFonts w:hint="eastAsia"/>
                <w:sz w:val="21"/>
                <w:szCs w:val="21"/>
              </w:rPr>
              <w:t>DA007/</w:t>
            </w:r>
            <w:r>
              <w:rPr>
                <w:rFonts w:hint="eastAsia"/>
                <w:sz w:val="21"/>
                <w:szCs w:val="21"/>
              </w:rPr>
              <w:t>燃烧机</w:t>
            </w: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颗粒物</w:t>
            </w:r>
            <w:r w:rsidR="007C6701">
              <w:rPr>
                <w:rFonts w:hint="eastAsia"/>
                <w:sz w:val="21"/>
                <w:szCs w:val="21"/>
              </w:rPr>
              <w:t>、</w:t>
            </w:r>
            <w:r w:rsidR="007C6701">
              <w:rPr>
                <w:rFonts w:hint="eastAsia"/>
                <w:sz w:val="21"/>
                <w:szCs w:val="21"/>
              </w:rPr>
              <w:t>SO</w:t>
            </w:r>
            <w:r w:rsidR="007C6701">
              <w:rPr>
                <w:rFonts w:hint="eastAsia"/>
                <w:sz w:val="21"/>
                <w:szCs w:val="21"/>
                <w:vertAlign w:val="subscript"/>
              </w:rPr>
              <w:t>2</w:t>
            </w:r>
            <w:r w:rsidR="007C6701">
              <w:rPr>
                <w:rFonts w:hint="eastAsia"/>
                <w:sz w:val="21"/>
                <w:szCs w:val="21"/>
              </w:rPr>
              <w:t>、</w:t>
            </w:r>
            <w:r w:rsidR="007C6701">
              <w:rPr>
                <w:rFonts w:hint="eastAsia"/>
                <w:sz w:val="21"/>
                <w:szCs w:val="21"/>
              </w:rPr>
              <w:t>NOx</w:t>
            </w:r>
          </w:p>
        </w:tc>
        <w:tc>
          <w:tcPr>
            <w:tcW w:w="939" w:type="pct"/>
            <w:vMerge w:val="restart"/>
            <w:vAlign w:val="center"/>
          </w:tcPr>
          <w:p w:rsidR="006B1541" w:rsidRDefault="006B1541" w:rsidP="001E511D">
            <w:pPr>
              <w:spacing w:line="240" w:lineRule="auto"/>
              <w:ind w:firstLineChars="0" w:firstLine="0"/>
              <w:jc w:val="center"/>
              <w:rPr>
                <w:sz w:val="21"/>
                <w:szCs w:val="21"/>
              </w:rPr>
            </w:pPr>
            <w:r w:rsidRPr="00B30413">
              <w:rPr>
                <w:rFonts w:hint="eastAsia"/>
                <w:sz w:val="21"/>
                <w:szCs w:val="21"/>
              </w:rPr>
              <w:t>低氮燃烧</w:t>
            </w:r>
          </w:p>
        </w:tc>
        <w:tc>
          <w:tcPr>
            <w:tcW w:w="1576" w:type="pct"/>
            <w:vMerge w:val="restart"/>
            <w:vAlign w:val="center"/>
          </w:tcPr>
          <w:p w:rsidR="006B1541" w:rsidRDefault="006B1541" w:rsidP="001E511D">
            <w:pPr>
              <w:spacing w:line="240" w:lineRule="auto"/>
              <w:ind w:firstLineChars="0" w:firstLine="0"/>
              <w:jc w:val="center"/>
              <w:rPr>
                <w:sz w:val="21"/>
                <w:szCs w:val="21"/>
              </w:rPr>
            </w:pPr>
            <w:r>
              <w:rPr>
                <w:rFonts w:hint="eastAsia"/>
                <w:sz w:val="21"/>
                <w:szCs w:val="21"/>
              </w:rPr>
              <w:t>《锅炉大气污染物排放标准》（</w:t>
            </w:r>
            <w:r w:rsidR="00C33B10" w:rsidRPr="00C33B10">
              <w:rPr>
                <w:sz w:val="21"/>
                <w:szCs w:val="21"/>
              </w:rPr>
              <w:t>GB</w:t>
            </w:r>
            <w:r>
              <w:rPr>
                <w:rFonts w:hint="eastAsia"/>
                <w:sz w:val="21"/>
                <w:szCs w:val="21"/>
              </w:rPr>
              <w:t>13271-2014</w:t>
            </w:r>
            <w:r>
              <w:rPr>
                <w:rFonts w:hint="eastAsia"/>
                <w:sz w:val="21"/>
                <w:szCs w:val="21"/>
              </w:rPr>
              <w:t>）</w:t>
            </w: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Align w:val="center"/>
          </w:tcPr>
          <w:p w:rsidR="006B1541" w:rsidRDefault="006B1541" w:rsidP="001E511D">
            <w:pPr>
              <w:spacing w:line="240" w:lineRule="auto"/>
              <w:ind w:firstLineChars="0" w:firstLine="0"/>
              <w:jc w:val="center"/>
              <w:rPr>
                <w:sz w:val="21"/>
                <w:szCs w:val="21"/>
              </w:rPr>
            </w:pPr>
            <w:r>
              <w:rPr>
                <w:rFonts w:hint="eastAsia"/>
                <w:sz w:val="21"/>
                <w:szCs w:val="21"/>
              </w:rPr>
              <w:t>DA008/</w:t>
            </w:r>
            <w:r>
              <w:rPr>
                <w:rFonts w:hint="eastAsia"/>
                <w:sz w:val="21"/>
                <w:szCs w:val="21"/>
              </w:rPr>
              <w:t>燃烧机</w:t>
            </w:r>
          </w:p>
        </w:tc>
        <w:tc>
          <w:tcPr>
            <w:tcW w:w="939" w:type="pct"/>
            <w:vAlign w:val="center"/>
          </w:tcPr>
          <w:p w:rsidR="006B1541" w:rsidRDefault="007C6701" w:rsidP="001E511D">
            <w:pPr>
              <w:spacing w:line="240" w:lineRule="auto"/>
              <w:ind w:firstLineChars="0" w:firstLine="0"/>
              <w:jc w:val="center"/>
              <w:rPr>
                <w:sz w:val="21"/>
                <w:szCs w:val="21"/>
              </w:rPr>
            </w:pPr>
            <w:r>
              <w:rPr>
                <w:rFonts w:hint="eastAsia"/>
                <w:sz w:val="21"/>
                <w:szCs w:val="21"/>
              </w:rPr>
              <w:t>颗粒物、</w:t>
            </w:r>
            <w:r>
              <w:rPr>
                <w:rFonts w:hint="eastAsia"/>
                <w:sz w:val="21"/>
                <w:szCs w:val="21"/>
              </w:rPr>
              <w:t>SO</w:t>
            </w:r>
            <w:r>
              <w:rPr>
                <w:rFonts w:hint="eastAsia"/>
                <w:sz w:val="21"/>
                <w:szCs w:val="21"/>
                <w:vertAlign w:val="subscript"/>
              </w:rPr>
              <w:t>2</w:t>
            </w:r>
            <w:r>
              <w:rPr>
                <w:rFonts w:hint="eastAsia"/>
                <w:sz w:val="21"/>
                <w:szCs w:val="21"/>
              </w:rPr>
              <w:t>、</w:t>
            </w:r>
            <w:r>
              <w:rPr>
                <w:rFonts w:hint="eastAsia"/>
                <w:sz w:val="21"/>
                <w:szCs w:val="21"/>
              </w:rPr>
              <w:t>NOx</w:t>
            </w:r>
          </w:p>
        </w:tc>
        <w:tc>
          <w:tcPr>
            <w:tcW w:w="939" w:type="pct"/>
            <w:vMerge/>
            <w:vAlign w:val="center"/>
          </w:tcPr>
          <w:p w:rsidR="006B1541" w:rsidRDefault="006B1541" w:rsidP="001E511D">
            <w:pPr>
              <w:spacing w:line="240" w:lineRule="auto"/>
              <w:ind w:firstLineChars="0" w:firstLine="0"/>
              <w:jc w:val="center"/>
              <w:rPr>
                <w:sz w:val="21"/>
                <w:szCs w:val="21"/>
              </w:rPr>
            </w:pPr>
          </w:p>
        </w:tc>
        <w:tc>
          <w:tcPr>
            <w:tcW w:w="1576" w:type="pct"/>
            <w:vMerge/>
            <w:vAlign w:val="center"/>
          </w:tcPr>
          <w:p w:rsidR="006B1541" w:rsidRDefault="006B1541" w:rsidP="001E511D">
            <w:pPr>
              <w:spacing w:line="240" w:lineRule="auto"/>
              <w:ind w:firstLineChars="0" w:firstLine="0"/>
              <w:jc w:val="center"/>
              <w:rPr>
                <w:sz w:val="21"/>
                <w:szCs w:val="21"/>
              </w:rPr>
            </w:pP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Align w:val="center"/>
          </w:tcPr>
          <w:p w:rsidR="006B1541" w:rsidRDefault="006B1541" w:rsidP="001E511D">
            <w:pPr>
              <w:spacing w:line="240" w:lineRule="auto"/>
              <w:ind w:firstLineChars="0" w:firstLine="0"/>
              <w:jc w:val="center"/>
              <w:rPr>
                <w:sz w:val="21"/>
                <w:szCs w:val="21"/>
              </w:rPr>
            </w:pPr>
            <w:r>
              <w:rPr>
                <w:rFonts w:hint="eastAsia"/>
                <w:sz w:val="21"/>
                <w:szCs w:val="21"/>
              </w:rPr>
              <w:t>DA009/</w:t>
            </w:r>
            <w:r>
              <w:rPr>
                <w:rFonts w:hint="eastAsia"/>
                <w:sz w:val="21"/>
                <w:szCs w:val="21"/>
              </w:rPr>
              <w:t>燃烧机</w:t>
            </w:r>
          </w:p>
        </w:tc>
        <w:tc>
          <w:tcPr>
            <w:tcW w:w="939" w:type="pct"/>
            <w:vAlign w:val="center"/>
          </w:tcPr>
          <w:p w:rsidR="006B1541" w:rsidRDefault="007C6701" w:rsidP="001E511D">
            <w:pPr>
              <w:spacing w:line="240" w:lineRule="auto"/>
              <w:ind w:firstLineChars="0" w:firstLine="0"/>
              <w:jc w:val="center"/>
              <w:rPr>
                <w:sz w:val="21"/>
                <w:szCs w:val="21"/>
              </w:rPr>
            </w:pPr>
            <w:r>
              <w:rPr>
                <w:rFonts w:hint="eastAsia"/>
                <w:sz w:val="21"/>
                <w:szCs w:val="21"/>
              </w:rPr>
              <w:t>颗粒物、</w:t>
            </w:r>
            <w:r>
              <w:rPr>
                <w:rFonts w:hint="eastAsia"/>
                <w:sz w:val="21"/>
                <w:szCs w:val="21"/>
              </w:rPr>
              <w:t>SO</w:t>
            </w:r>
            <w:r>
              <w:rPr>
                <w:rFonts w:hint="eastAsia"/>
                <w:sz w:val="21"/>
                <w:szCs w:val="21"/>
                <w:vertAlign w:val="subscript"/>
              </w:rPr>
              <w:t>2</w:t>
            </w:r>
            <w:r>
              <w:rPr>
                <w:rFonts w:hint="eastAsia"/>
                <w:sz w:val="21"/>
                <w:szCs w:val="21"/>
              </w:rPr>
              <w:t>、</w:t>
            </w:r>
            <w:r>
              <w:rPr>
                <w:rFonts w:hint="eastAsia"/>
                <w:sz w:val="21"/>
                <w:szCs w:val="21"/>
              </w:rPr>
              <w:t>NOx</w:t>
            </w:r>
          </w:p>
        </w:tc>
        <w:tc>
          <w:tcPr>
            <w:tcW w:w="939" w:type="pct"/>
            <w:vMerge/>
            <w:vAlign w:val="center"/>
          </w:tcPr>
          <w:p w:rsidR="006B1541" w:rsidRDefault="006B1541" w:rsidP="001E511D">
            <w:pPr>
              <w:spacing w:line="240" w:lineRule="auto"/>
              <w:ind w:firstLineChars="0" w:firstLine="0"/>
              <w:jc w:val="center"/>
              <w:rPr>
                <w:sz w:val="21"/>
                <w:szCs w:val="21"/>
              </w:rPr>
            </w:pPr>
          </w:p>
        </w:tc>
        <w:tc>
          <w:tcPr>
            <w:tcW w:w="1576" w:type="pct"/>
            <w:vMerge/>
            <w:vAlign w:val="center"/>
          </w:tcPr>
          <w:p w:rsidR="006B1541" w:rsidRDefault="006B1541" w:rsidP="001E511D">
            <w:pPr>
              <w:spacing w:line="240" w:lineRule="auto"/>
              <w:ind w:firstLineChars="0" w:firstLine="0"/>
              <w:jc w:val="center"/>
              <w:rPr>
                <w:sz w:val="21"/>
                <w:szCs w:val="21"/>
              </w:rPr>
            </w:pP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Align w:val="center"/>
          </w:tcPr>
          <w:p w:rsidR="006B1541" w:rsidRDefault="006B1541" w:rsidP="001E511D">
            <w:pPr>
              <w:spacing w:line="240" w:lineRule="auto"/>
              <w:ind w:firstLineChars="0" w:firstLine="0"/>
              <w:jc w:val="center"/>
              <w:rPr>
                <w:sz w:val="21"/>
                <w:szCs w:val="21"/>
              </w:rPr>
            </w:pPr>
            <w:r>
              <w:rPr>
                <w:rFonts w:hint="eastAsia"/>
                <w:sz w:val="21"/>
                <w:szCs w:val="21"/>
              </w:rPr>
              <w:t>DA010/</w:t>
            </w:r>
            <w:r>
              <w:rPr>
                <w:rFonts w:hint="eastAsia"/>
                <w:sz w:val="21"/>
                <w:szCs w:val="21"/>
              </w:rPr>
              <w:t>热洁炉</w:t>
            </w:r>
          </w:p>
        </w:tc>
        <w:tc>
          <w:tcPr>
            <w:tcW w:w="939" w:type="pct"/>
            <w:vAlign w:val="center"/>
          </w:tcPr>
          <w:p w:rsidR="006B1541" w:rsidRDefault="007C6701" w:rsidP="001E511D">
            <w:pPr>
              <w:spacing w:line="240" w:lineRule="auto"/>
              <w:ind w:firstLineChars="0" w:firstLine="0"/>
              <w:jc w:val="center"/>
              <w:rPr>
                <w:sz w:val="21"/>
                <w:szCs w:val="21"/>
              </w:rPr>
            </w:pPr>
            <w:r>
              <w:rPr>
                <w:rFonts w:hint="eastAsia"/>
                <w:sz w:val="21"/>
                <w:szCs w:val="21"/>
              </w:rPr>
              <w:t>颗粒物、</w:t>
            </w:r>
            <w:r>
              <w:rPr>
                <w:rFonts w:hint="eastAsia"/>
                <w:sz w:val="21"/>
                <w:szCs w:val="21"/>
              </w:rPr>
              <w:t>SO</w:t>
            </w:r>
            <w:r>
              <w:rPr>
                <w:rFonts w:hint="eastAsia"/>
                <w:sz w:val="21"/>
                <w:szCs w:val="21"/>
                <w:vertAlign w:val="subscript"/>
              </w:rPr>
              <w:t>2</w:t>
            </w:r>
            <w:r>
              <w:rPr>
                <w:rFonts w:hint="eastAsia"/>
                <w:sz w:val="21"/>
                <w:szCs w:val="21"/>
              </w:rPr>
              <w:t>、</w:t>
            </w:r>
            <w:r>
              <w:rPr>
                <w:rFonts w:hint="eastAsia"/>
                <w:sz w:val="21"/>
                <w:szCs w:val="21"/>
              </w:rPr>
              <w:t>NOx</w:t>
            </w:r>
          </w:p>
        </w:tc>
        <w:tc>
          <w:tcPr>
            <w:tcW w:w="939" w:type="pct"/>
            <w:vMerge/>
            <w:vAlign w:val="center"/>
          </w:tcPr>
          <w:p w:rsidR="006B1541" w:rsidRDefault="006B1541" w:rsidP="001E511D">
            <w:pPr>
              <w:spacing w:line="240" w:lineRule="auto"/>
              <w:ind w:firstLineChars="0" w:firstLine="0"/>
              <w:jc w:val="center"/>
              <w:rPr>
                <w:sz w:val="21"/>
                <w:szCs w:val="21"/>
              </w:rPr>
            </w:pPr>
          </w:p>
        </w:tc>
        <w:tc>
          <w:tcPr>
            <w:tcW w:w="1576" w:type="pct"/>
            <w:vMerge/>
            <w:vAlign w:val="center"/>
          </w:tcPr>
          <w:p w:rsidR="006B1541" w:rsidRDefault="006B1541" w:rsidP="001E511D">
            <w:pPr>
              <w:spacing w:line="240" w:lineRule="auto"/>
              <w:ind w:firstLineChars="0" w:firstLine="0"/>
              <w:jc w:val="center"/>
              <w:rPr>
                <w:sz w:val="21"/>
                <w:szCs w:val="21"/>
              </w:rPr>
            </w:pP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Align w:val="center"/>
          </w:tcPr>
          <w:p w:rsidR="006B1541" w:rsidRDefault="006B1541" w:rsidP="001E511D">
            <w:pPr>
              <w:spacing w:line="240" w:lineRule="auto"/>
              <w:ind w:firstLineChars="0" w:firstLine="0"/>
              <w:jc w:val="center"/>
              <w:rPr>
                <w:sz w:val="21"/>
                <w:szCs w:val="21"/>
              </w:rPr>
            </w:pPr>
            <w:r>
              <w:rPr>
                <w:rFonts w:hint="eastAsia"/>
                <w:sz w:val="21"/>
                <w:szCs w:val="21"/>
              </w:rPr>
              <w:t>DA011/</w:t>
            </w:r>
            <w:r>
              <w:rPr>
                <w:rFonts w:hint="eastAsia"/>
                <w:sz w:val="21"/>
                <w:szCs w:val="21"/>
              </w:rPr>
              <w:t>切割</w:t>
            </w: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颗粒物</w:t>
            </w:r>
          </w:p>
        </w:tc>
        <w:tc>
          <w:tcPr>
            <w:tcW w:w="939" w:type="pct"/>
            <w:vAlign w:val="center"/>
          </w:tcPr>
          <w:p w:rsidR="006B1541" w:rsidRDefault="006B1541" w:rsidP="001E511D">
            <w:pPr>
              <w:spacing w:line="240" w:lineRule="auto"/>
              <w:ind w:firstLineChars="0" w:firstLine="0"/>
              <w:jc w:val="center"/>
              <w:rPr>
                <w:sz w:val="21"/>
                <w:szCs w:val="21"/>
              </w:rPr>
            </w:pPr>
            <w:r w:rsidRPr="008E6FDA">
              <w:rPr>
                <w:rFonts w:hint="eastAsia"/>
                <w:sz w:val="21"/>
                <w:szCs w:val="21"/>
              </w:rPr>
              <w:t>布袋除尘器</w:t>
            </w:r>
          </w:p>
        </w:tc>
        <w:tc>
          <w:tcPr>
            <w:tcW w:w="1576" w:type="pct"/>
            <w:vAlign w:val="center"/>
          </w:tcPr>
          <w:p w:rsidR="006B1541" w:rsidRDefault="006B1541" w:rsidP="001E511D">
            <w:pPr>
              <w:spacing w:line="240" w:lineRule="auto"/>
              <w:ind w:firstLineChars="0" w:firstLine="0"/>
              <w:jc w:val="center"/>
              <w:rPr>
                <w:sz w:val="21"/>
                <w:szCs w:val="21"/>
              </w:rPr>
            </w:pPr>
            <w:r>
              <w:rPr>
                <w:rFonts w:hint="eastAsia"/>
                <w:sz w:val="21"/>
                <w:szCs w:val="21"/>
              </w:rPr>
              <w:t>《大气污染物综合排放标准》（</w:t>
            </w:r>
            <w:r>
              <w:rPr>
                <w:rFonts w:hint="eastAsia"/>
                <w:sz w:val="21"/>
                <w:szCs w:val="21"/>
              </w:rPr>
              <w:t>GB16297-1996</w:t>
            </w:r>
            <w:r>
              <w:rPr>
                <w:rFonts w:hint="eastAsia"/>
                <w:sz w:val="21"/>
                <w:szCs w:val="21"/>
              </w:rPr>
              <w:t>）表</w:t>
            </w:r>
            <w:r>
              <w:rPr>
                <w:rFonts w:hint="eastAsia"/>
                <w:sz w:val="21"/>
                <w:szCs w:val="21"/>
              </w:rPr>
              <w:t>2</w:t>
            </w:r>
            <w:r>
              <w:rPr>
                <w:rFonts w:hint="eastAsia"/>
                <w:sz w:val="21"/>
                <w:szCs w:val="21"/>
              </w:rPr>
              <w:t>二级标准</w:t>
            </w: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Merge w:val="restart"/>
            <w:vAlign w:val="center"/>
          </w:tcPr>
          <w:p w:rsidR="006B1541" w:rsidRDefault="006B1541" w:rsidP="001E511D">
            <w:pPr>
              <w:spacing w:line="240" w:lineRule="auto"/>
              <w:ind w:firstLineChars="0" w:firstLine="0"/>
              <w:jc w:val="center"/>
              <w:rPr>
                <w:sz w:val="21"/>
                <w:szCs w:val="21"/>
              </w:rPr>
            </w:pPr>
            <w:r>
              <w:rPr>
                <w:rFonts w:hint="eastAsia"/>
                <w:sz w:val="21"/>
                <w:szCs w:val="21"/>
              </w:rPr>
              <w:t>DA012/</w:t>
            </w:r>
            <w:r>
              <w:rPr>
                <w:rFonts w:hint="eastAsia"/>
                <w:sz w:val="21"/>
                <w:szCs w:val="21"/>
              </w:rPr>
              <w:t>电泳</w:t>
            </w:r>
          </w:p>
        </w:tc>
        <w:tc>
          <w:tcPr>
            <w:tcW w:w="939" w:type="pct"/>
            <w:vAlign w:val="center"/>
          </w:tcPr>
          <w:p w:rsidR="006B1541" w:rsidRDefault="006B1541" w:rsidP="001E511D">
            <w:pPr>
              <w:spacing w:line="240" w:lineRule="auto"/>
              <w:ind w:firstLineChars="0" w:firstLine="0"/>
              <w:jc w:val="center"/>
              <w:rPr>
                <w:sz w:val="21"/>
                <w:szCs w:val="21"/>
              </w:rPr>
            </w:pPr>
            <w:r>
              <w:rPr>
                <w:sz w:val="21"/>
                <w:szCs w:val="21"/>
              </w:rPr>
              <w:t>TVOC</w:t>
            </w:r>
            <w:r>
              <w:rPr>
                <w:rFonts w:hint="eastAsia"/>
                <w:sz w:val="21"/>
                <w:szCs w:val="21"/>
              </w:rPr>
              <w:t>、非甲烷总烃</w:t>
            </w: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活性炭吸附脱吸</w:t>
            </w:r>
            <w:r>
              <w:rPr>
                <w:rFonts w:hint="eastAsia"/>
                <w:sz w:val="21"/>
                <w:szCs w:val="21"/>
              </w:rPr>
              <w:t>+</w:t>
            </w:r>
            <w:r>
              <w:rPr>
                <w:rFonts w:hint="eastAsia"/>
                <w:sz w:val="21"/>
                <w:szCs w:val="21"/>
              </w:rPr>
              <w:t>催化燃烧装置</w:t>
            </w:r>
          </w:p>
        </w:tc>
        <w:tc>
          <w:tcPr>
            <w:tcW w:w="1576" w:type="pct"/>
            <w:vAlign w:val="center"/>
          </w:tcPr>
          <w:p w:rsidR="006B1541" w:rsidRDefault="006B1541" w:rsidP="001E511D">
            <w:pPr>
              <w:spacing w:line="240" w:lineRule="auto"/>
              <w:ind w:firstLineChars="0" w:firstLine="0"/>
              <w:jc w:val="center"/>
              <w:rPr>
                <w:sz w:val="21"/>
                <w:szCs w:val="21"/>
              </w:rPr>
            </w:pPr>
            <w:r>
              <w:rPr>
                <w:rFonts w:hint="eastAsia"/>
                <w:sz w:val="21"/>
                <w:szCs w:val="21"/>
              </w:rPr>
              <w:t>《表面涂装（汽车制造及维修）挥发性有机物、镍排放标准》（</w:t>
            </w:r>
            <w:r>
              <w:rPr>
                <w:rFonts w:hint="eastAsia"/>
                <w:sz w:val="21"/>
                <w:szCs w:val="21"/>
              </w:rPr>
              <w:t>DB43/1356-2017</w:t>
            </w:r>
            <w:r>
              <w:rPr>
                <w:rFonts w:hint="eastAsia"/>
                <w:sz w:val="21"/>
                <w:szCs w:val="21"/>
              </w:rPr>
              <w:t>）</w:t>
            </w: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Merge/>
            <w:vAlign w:val="center"/>
          </w:tcPr>
          <w:p w:rsidR="006B1541" w:rsidRDefault="006B1541" w:rsidP="001E511D">
            <w:pPr>
              <w:spacing w:line="240" w:lineRule="auto"/>
              <w:ind w:firstLineChars="0" w:firstLine="0"/>
              <w:jc w:val="center"/>
              <w:rPr>
                <w:sz w:val="21"/>
                <w:szCs w:val="21"/>
              </w:rPr>
            </w:pPr>
          </w:p>
        </w:tc>
        <w:tc>
          <w:tcPr>
            <w:tcW w:w="939" w:type="pct"/>
            <w:vAlign w:val="center"/>
          </w:tcPr>
          <w:p w:rsidR="006B1541" w:rsidRDefault="007C6701" w:rsidP="00544090">
            <w:pPr>
              <w:spacing w:line="240" w:lineRule="auto"/>
              <w:ind w:firstLineChars="0" w:firstLine="0"/>
              <w:jc w:val="center"/>
              <w:rPr>
                <w:sz w:val="21"/>
                <w:szCs w:val="21"/>
              </w:rPr>
            </w:pPr>
            <w:r>
              <w:rPr>
                <w:rFonts w:hint="eastAsia"/>
                <w:sz w:val="21"/>
                <w:szCs w:val="21"/>
              </w:rPr>
              <w:t>颗粒物、</w:t>
            </w:r>
            <w:r>
              <w:rPr>
                <w:rFonts w:hint="eastAsia"/>
                <w:sz w:val="21"/>
                <w:szCs w:val="21"/>
              </w:rPr>
              <w:t>SO</w:t>
            </w:r>
            <w:r>
              <w:rPr>
                <w:rFonts w:hint="eastAsia"/>
                <w:sz w:val="21"/>
                <w:szCs w:val="21"/>
                <w:vertAlign w:val="subscript"/>
              </w:rPr>
              <w:t>2</w:t>
            </w:r>
            <w:r>
              <w:rPr>
                <w:rFonts w:hint="eastAsia"/>
                <w:sz w:val="21"/>
                <w:szCs w:val="21"/>
              </w:rPr>
              <w:t>、</w:t>
            </w:r>
            <w:r>
              <w:rPr>
                <w:rFonts w:hint="eastAsia"/>
                <w:sz w:val="21"/>
                <w:szCs w:val="21"/>
              </w:rPr>
              <w:t>NOx</w:t>
            </w:r>
          </w:p>
        </w:tc>
        <w:tc>
          <w:tcPr>
            <w:tcW w:w="939" w:type="pct"/>
            <w:vAlign w:val="center"/>
          </w:tcPr>
          <w:p w:rsidR="006B1541" w:rsidRDefault="006B1541" w:rsidP="00544090">
            <w:pPr>
              <w:spacing w:line="240" w:lineRule="auto"/>
              <w:ind w:firstLineChars="0" w:firstLine="0"/>
              <w:jc w:val="center"/>
              <w:rPr>
                <w:sz w:val="21"/>
                <w:szCs w:val="21"/>
              </w:rPr>
            </w:pPr>
            <w:r w:rsidRPr="00B30413">
              <w:rPr>
                <w:rFonts w:hint="eastAsia"/>
                <w:sz w:val="21"/>
                <w:szCs w:val="21"/>
              </w:rPr>
              <w:t>低氮燃烧</w:t>
            </w:r>
          </w:p>
        </w:tc>
        <w:tc>
          <w:tcPr>
            <w:tcW w:w="1576" w:type="pct"/>
            <w:vAlign w:val="center"/>
          </w:tcPr>
          <w:p w:rsidR="006B1541" w:rsidRDefault="008A2B52" w:rsidP="00544090">
            <w:pPr>
              <w:spacing w:line="240" w:lineRule="auto"/>
              <w:ind w:firstLineChars="0" w:firstLine="0"/>
              <w:jc w:val="center"/>
              <w:rPr>
                <w:sz w:val="21"/>
                <w:szCs w:val="21"/>
              </w:rPr>
            </w:pPr>
            <w:r w:rsidRPr="002A186D">
              <w:rPr>
                <w:rFonts w:hint="eastAsia"/>
                <w:sz w:val="21"/>
                <w:szCs w:val="21"/>
              </w:rPr>
              <w:t>《湖南省工业炉窑大气污染综合治理实施方案》</w:t>
            </w: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Align w:val="center"/>
          </w:tcPr>
          <w:p w:rsidR="006B1541" w:rsidRDefault="006B1541" w:rsidP="001E3A0A">
            <w:pPr>
              <w:spacing w:line="240" w:lineRule="auto"/>
              <w:ind w:firstLineChars="0" w:firstLine="0"/>
              <w:jc w:val="center"/>
              <w:rPr>
                <w:sz w:val="21"/>
                <w:szCs w:val="21"/>
              </w:rPr>
            </w:pPr>
            <w:r>
              <w:rPr>
                <w:rFonts w:hint="eastAsia"/>
                <w:sz w:val="21"/>
                <w:szCs w:val="21"/>
              </w:rPr>
              <w:t>DA014/</w:t>
            </w:r>
            <w:r>
              <w:rPr>
                <w:rFonts w:hint="eastAsia"/>
                <w:sz w:val="21"/>
                <w:szCs w:val="21"/>
              </w:rPr>
              <w:t>磨削</w:t>
            </w: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颗粒物</w:t>
            </w:r>
          </w:p>
        </w:tc>
        <w:tc>
          <w:tcPr>
            <w:tcW w:w="939" w:type="pct"/>
            <w:vMerge w:val="restart"/>
            <w:vAlign w:val="center"/>
          </w:tcPr>
          <w:p w:rsidR="006B1541" w:rsidRDefault="006B1541" w:rsidP="001E511D">
            <w:pPr>
              <w:spacing w:line="240" w:lineRule="auto"/>
              <w:ind w:firstLineChars="0" w:firstLine="0"/>
              <w:jc w:val="center"/>
              <w:rPr>
                <w:sz w:val="21"/>
                <w:szCs w:val="21"/>
              </w:rPr>
            </w:pPr>
            <w:r w:rsidRPr="008E6FDA">
              <w:rPr>
                <w:rFonts w:hint="eastAsia"/>
                <w:sz w:val="21"/>
                <w:szCs w:val="21"/>
              </w:rPr>
              <w:t>布袋除尘器</w:t>
            </w:r>
          </w:p>
        </w:tc>
        <w:tc>
          <w:tcPr>
            <w:tcW w:w="1576" w:type="pct"/>
            <w:vMerge w:val="restart"/>
            <w:vAlign w:val="center"/>
          </w:tcPr>
          <w:p w:rsidR="006B1541" w:rsidRDefault="006B1541" w:rsidP="001E511D">
            <w:pPr>
              <w:spacing w:line="240" w:lineRule="auto"/>
              <w:ind w:firstLineChars="0" w:firstLine="0"/>
              <w:jc w:val="center"/>
              <w:rPr>
                <w:sz w:val="21"/>
                <w:szCs w:val="21"/>
              </w:rPr>
            </w:pPr>
            <w:r>
              <w:rPr>
                <w:rFonts w:hint="eastAsia"/>
                <w:sz w:val="21"/>
                <w:szCs w:val="21"/>
              </w:rPr>
              <w:t>《大气污染物综合排放标准》（</w:t>
            </w:r>
            <w:r>
              <w:rPr>
                <w:rFonts w:hint="eastAsia"/>
                <w:sz w:val="21"/>
                <w:szCs w:val="21"/>
              </w:rPr>
              <w:t>GB16297-1996</w:t>
            </w:r>
            <w:r>
              <w:rPr>
                <w:rFonts w:hint="eastAsia"/>
                <w:sz w:val="21"/>
                <w:szCs w:val="21"/>
              </w:rPr>
              <w:t>）</w:t>
            </w: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Align w:val="center"/>
          </w:tcPr>
          <w:p w:rsidR="006B1541" w:rsidRDefault="006B1541" w:rsidP="001E511D">
            <w:pPr>
              <w:spacing w:line="240" w:lineRule="auto"/>
              <w:ind w:firstLineChars="0" w:firstLine="0"/>
              <w:jc w:val="center"/>
              <w:rPr>
                <w:sz w:val="21"/>
                <w:szCs w:val="21"/>
              </w:rPr>
            </w:pPr>
            <w:r>
              <w:rPr>
                <w:rFonts w:hint="eastAsia"/>
                <w:sz w:val="21"/>
                <w:szCs w:val="21"/>
              </w:rPr>
              <w:t>DA015/</w:t>
            </w:r>
            <w:r>
              <w:rPr>
                <w:rFonts w:hint="eastAsia"/>
                <w:sz w:val="21"/>
                <w:szCs w:val="21"/>
              </w:rPr>
              <w:t>焊接</w:t>
            </w: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颗粒物</w:t>
            </w:r>
          </w:p>
        </w:tc>
        <w:tc>
          <w:tcPr>
            <w:tcW w:w="939" w:type="pct"/>
            <w:vMerge/>
            <w:vAlign w:val="center"/>
          </w:tcPr>
          <w:p w:rsidR="006B1541" w:rsidRDefault="006B1541" w:rsidP="001E511D">
            <w:pPr>
              <w:spacing w:line="240" w:lineRule="auto"/>
              <w:ind w:firstLineChars="0" w:firstLine="0"/>
              <w:jc w:val="center"/>
              <w:rPr>
                <w:sz w:val="21"/>
                <w:szCs w:val="21"/>
              </w:rPr>
            </w:pPr>
          </w:p>
        </w:tc>
        <w:tc>
          <w:tcPr>
            <w:tcW w:w="1576" w:type="pct"/>
            <w:vMerge/>
            <w:vAlign w:val="center"/>
          </w:tcPr>
          <w:p w:rsidR="006B1541" w:rsidRDefault="006B1541" w:rsidP="001E511D">
            <w:pPr>
              <w:spacing w:line="240" w:lineRule="auto"/>
              <w:ind w:firstLineChars="0" w:firstLine="0"/>
              <w:jc w:val="center"/>
              <w:rPr>
                <w:sz w:val="21"/>
                <w:szCs w:val="21"/>
              </w:rPr>
            </w:pP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Align w:val="center"/>
          </w:tcPr>
          <w:p w:rsidR="006B1541" w:rsidRDefault="006B1541" w:rsidP="001E511D">
            <w:pPr>
              <w:spacing w:line="240" w:lineRule="auto"/>
              <w:ind w:firstLineChars="0" w:firstLine="0"/>
              <w:jc w:val="center"/>
              <w:rPr>
                <w:sz w:val="21"/>
                <w:szCs w:val="21"/>
              </w:rPr>
            </w:pPr>
            <w:r>
              <w:rPr>
                <w:rFonts w:hint="eastAsia"/>
                <w:sz w:val="21"/>
                <w:szCs w:val="21"/>
              </w:rPr>
              <w:t>DA016/</w:t>
            </w:r>
            <w:r>
              <w:rPr>
                <w:rFonts w:hint="eastAsia"/>
                <w:sz w:val="21"/>
                <w:szCs w:val="21"/>
              </w:rPr>
              <w:t>焊接</w:t>
            </w: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颗粒物</w:t>
            </w:r>
          </w:p>
        </w:tc>
        <w:tc>
          <w:tcPr>
            <w:tcW w:w="939" w:type="pct"/>
            <w:vMerge/>
            <w:vAlign w:val="center"/>
          </w:tcPr>
          <w:p w:rsidR="006B1541" w:rsidRDefault="006B1541" w:rsidP="001E511D">
            <w:pPr>
              <w:spacing w:line="240" w:lineRule="auto"/>
              <w:ind w:firstLineChars="0" w:firstLine="0"/>
              <w:jc w:val="center"/>
              <w:rPr>
                <w:sz w:val="21"/>
                <w:szCs w:val="21"/>
              </w:rPr>
            </w:pPr>
          </w:p>
        </w:tc>
        <w:tc>
          <w:tcPr>
            <w:tcW w:w="1576" w:type="pct"/>
            <w:vMerge/>
            <w:vAlign w:val="center"/>
          </w:tcPr>
          <w:p w:rsidR="006B1541" w:rsidRDefault="006B1541" w:rsidP="001E511D">
            <w:pPr>
              <w:spacing w:line="240" w:lineRule="auto"/>
              <w:ind w:firstLineChars="0" w:firstLine="0"/>
              <w:jc w:val="center"/>
              <w:rPr>
                <w:sz w:val="21"/>
                <w:szCs w:val="21"/>
              </w:rPr>
            </w:pP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Align w:val="center"/>
          </w:tcPr>
          <w:p w:rsidR="006B1541" w:rsidRDefault="006B1541" w:rsidP="001E511D">
            <w:pPr>
              <w:spacing w:line="240" w:lineRule="auto"/>
              <w:ind w:firstLineChars="0" w:firstLine="0"/>
              <w:jc w:val="center"/>
              <w:rPr>
                <w:sz w:val="21"/>
                <w:szCs w:val="21"/>
              </w:rPr>
            </w:pPr>
            <w:r>
              <w:rPr>
                <w:rFonts w:hint="eastAsia"/>
                <w:sz w:val="21"/>
                <w:szCs w:val="21"/>
              </w:rPr>
              <w:t>DA017/</w:t>
            </w:r>
            <w:r>
              <w:rPr>
                <w:rFonts w:hint="eastAsia"/>
                <w:sz w:val="21"/>
                <w:szCs w:val="21"/>
              </w:rPr>
              <w:t>焊接</w:t>
            </w: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颗粒物</w:t>
            </w:r>
          </w:p>
        </w:tc>
        <w:tc>
          <w:tcPr>
            <w:tcW w:w="939" w:type="pct"/>
            <w:vMerge/>
            <w:vAlign w:val="center"/>
          </w:tcPr>
          <w:p w:rsidR="006B1541" w:rsidRDefault="006B1541" w:rsidP="001E511D">
            <w:pPr>
              <w:spacing w:line="240" w:lineRule="auto"/>
              <w:ind w:firstLineChars="0" w:firstLine="0"/>
              <w:jc w:val="center"/>
              <w:rPr>
                <w:sz w:val="21"/>
                <w:szCs w:val="21"/>
              </w:rPr>
            </w:pPr>
          </w:p>
        </w:tc>
        <w:tc>
          <w:tcPr>
            <w:tcW w:w="1576" w:type="pct"/>
            <w:vMerge/>
            <w:vAlign w:val="center"/>
          </w:tcPr>
          <w:p w:rsidR="006B1541" w:rsidRDefault="006B1541" w:rsidP="001E511D">
            <w:pPr>
              <w:spacing w:line="240" w:lineRule="auto"/>
              <w:ind w:firstLineChars="0" w:firstLine="0"/>
              <w:jc w:val="center"/>
              <w:rPr>
                <w:sz w:val="21"/>
                <w:szCs w:val="21"/>
              </w:rPr>
            </w:pP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Merge w:val="restart"/>
            <w:vAlign w:val="center"/>
          </w:tcPr>
          <w:p w:rsidR="006B1541" w:rsidRDefault="006B1541" w:rsidP="001E511D">
            <w:pPr>
              <w:spacing w:line="240" w:lineRule="auto"/>
              <w:ind w:firstLineChars="0" w:firstLine="0"/>
              <w:jc w:val="center"/>
              <w:rPr>
                <w:sz w:val="21"/>
                <w:szCs w:val="21"/>
              </w:rPr>
            </w:pPr>
            <w:r>
              <w:rPr>
                <w:rFonts w:hint="eastAsia"/>
                <w:sz w:val="21"/>
                <w:szCs w:val="21"/>
              </w:rPr>
              <w:t>DA018/</w:t>
            </w:r>
            <w:r>
              <w:rPr>
                <w:rFonts w:hint="eastAsia"/>
                <w:sz w:val="21"/>
                <w:szCs w:val="21"/>
              </w:rPr>
              <w:t>喷漆</w:t>
            </w:r>
          </w:p>
        </w:tc>
        <w:tc>
          <w:tcPr>
            <w:tcW w:w="939" w:type="pct"/>
            <w:vAlign w:val="center"/>
          </w:tcPr>
          <w:p w:rsidR="006B1541" w:rsidRDefault="006B1541" w:rsidP="001E511D">
            <w:pPr>
              <w:spacing w:line="240" w:lineRule="auto"/>
              <w:ind w:firstLineChars="0" w:firstLine="0"/>
              <w:jc w:val="center"/>
              <w:rPr>
                <w:sz w:val="21"/>
                <w:szCs w:val="21"/>
              </w:rPr>
            </w:pPr>
            <w:r>
              <w:rPr>
                <w:sz w:val="21"/>
                <w:szCs w:val="21"/>
              </w:rPr>
              <w:t>TVOC</w:t>
            </w:r>
            <w:r>
              <w:rPr>
                <w:rFonts w:hint="eastAsia"/>
                <w:sz w:val="21"/>
                <w:szCs w:val="21"/>
              </w:rPr>
              <w:t>、非甲烷总烃</w:t>
            </w: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活性炭吸附</w:t>
            </w:r>
          </w:p>
        </w:tc>
        <w:tc>
          <w:tcPr>
            <w:tcW w:w="1576" w:type="pct"/>
            <w:vAlign w:val="center"/>
          </w:tcPr>
          <w:p w:rsidR="006B1541" w:rsidRDefault="006B1541" w:rsidP="001E511D">
            <w:pPr>
              <w:spacing w:line="240" w:lineRule="auto"/>
              <w:ind w:firstLineChars="0" w:firstLine="0"/>
              <w:jc w:val="center"/>
              <w:rPr>
                <w:sz w:val="21"/>
                <w:szCs w:val="21"/>
              </w:rPr>
            </w:pPr>
            <w:r>
              <w:rPr>
                <w:rFonts w:hint="eastAsia"/>
                <w:sz w:val="21"/>
                <w:szCs w:val="21"/>
              </w:rPr>
              <w:t>《表面涂装（汽车制造及维修）挥发性有机物、镍排放标准》（</w:t>
            </w:r>
            <w:r>
              <w:rPr>
                <w:rFonts w:hint="eastAsia"/>
                <w:sz w:val="21"/>
                <w:szCs w:val="21"/>
              </w:rPr>
              <w:t>DB43/1356-2017</w:t>
            </w:r>
            <w:r>
              <w:rPr>
                <w:rFonts w:hint="eastAsia"/>
                <w:sz w:val="21"/>
                <w:szCs w:val="21"/>
              </w:rPr>
              <w:t>）</w:t>
            </w: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Merge/>
            <w:vAlign w:val="center"/>
          </w:tcPr>
          <w:p w:rsidR="006B1541" w:rsidRDefault="006B1541" w:rsidP="001E511D">
            <w:pPr>
              <w:spacing w:line="240" w:lineRule="auto"/>
              <w:ind w:firstLineChars="0" w:firstLine="0"/>
              <w:jc w:val="center"/>
              <w:rPr>
                <w:sz w:val="21"/>
                <w:szCs w:val="21"/>
              </w:rPr>
            </w:pP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颗粒物</w:t>
            </w: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水帘除漆雾</w:t>
            </w:r>
          </w:p>
        </w:tc>
        <w:tc>
          <w:tcPr>
            <w:tcW w:w="1576" w:type="pct"/>
            <w:vAlign w:val="center"/>
          </w:tcPr>
          <w:p w:rsidR="006B1541" w:rsidRDefault="006B1541" w:rsidP="001E511D">
            <w:pPr>
              <w:spacing w:line="240" w:lineRule="auto"/>
              <w:ind w:firstLineChars="0" w:firstLine="0"/>
              <w:jc w:val="center"/>
              <w:rPr>
                <w:sz w:val="21"/>
                <w:szCs w:val="21"/>
              </w:rPr>
            </w:pPr>
            <w:r w:rsidRPr="006B1235">
              <w:rPr>
                <w:rFonts w:hint="eastAsia"/>
                <w:sz w:val="21"/>
                <w:szCs w:val="21"/>
              </w:rPr>
              <w:t>《大气污染物综合排放标准》（</w:t>
            </w:r>
            <w:r w:rsidRPr="006B1235">
              <w:rPr>
                <w:rFonts w:hint="eastAsia"/>
                <w:sz w:val="21"/>
                <w:szCs w:val="21"/>
              </w:rPr>
              <w:t>GB16297-1996</w:t>
            </w:r>
            <w:r w:rsidRPr="006B1235">
              <w:rPr>
                <w:rFonts w:hint="eastAsia"/>
                <w:sz w:val="21"/>
                <w:szCs w:val="21"/>
              </w:rPr>
              <w:t>）</w:t>
            </w: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Merge w:val="restart"/>
            <w:vAlign w:val="center"/>
          </w:tcPr>
          <w:p w:rsidR="006B1541" w:rsidRDefault="006B1541" w:rsidP="001E511D">
            <w:pPr>
              <w:spacing w:line="240" w:lineRule="auto"/>
              <w:ind w:firstLineChars="0" w:firstLine="0"/>
              <w:jc w:val="center"/>
              <w:rPr>
                <w:sz w:val="21"/>
                <w:szCs w:val="21"/>
              </w:rPr>
            </w:pPr>
            <w:r>
              <w:rPr>
                <w:rFonts w:hint="eastAsia"/>
                <w:sz w:val="21"/>
                <w:szCs w:val="21"/>
              </w:rPr>
              <w:t>DA024/</w:t>
            </w:r>
            <w:r>
              <w:rPr>
                <w:rFonts w:hint="eastAsia"/>
                <w:sz w:val="21"/>
                <w:szCs w:val="21"/>
              </w:rPr>
              <w:t>烘干</w:t>
            </w:r>
          </w:p>
        </w:tc>
        <w:tc>
          <w:tcPr>
            <w:tcW w:w="939" w:type="pct"/>
            <w:vAlign w:val="center"/>
          </w:tcPr>
          <w:p w:rsidR="006B1541" w:rsidRDefault="006B1541" w:rsidP="001E511D">
            <w:pPr>
              <w:spacing w:line="240" w:lineRule="auto"/>
              <w:ind w:firstLineChars="0" w:firstLine="0"/>
              <w:jc w:val="center"/>
              <w:rPr>
                <w:sz w:val="21"/>
                <w:szCs w:val="21"/>
              </w:rPr>
            </w:pPr>
            <w:r>
              <w:rPr>
                <w:sz w:val="21"/>
                <w:szCs w:val="21"/>
              </w:rPr>
              <w:t>TVOC</w:t>
            </w:r>
            <w:r>
              <w:rPr>
                <w:rFonts w:hint="eastAsia"/>
                <w:sz w:val="21"/>
                <w:szCs w:val="21"/>
              </w:rPr>
              <w:t>、非甲烷总烃</w:t>
            </w: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活性炭吸附</w:t>
            </w:r>
          </w:p>
        </w:tc>
        <w:tc>
          <w:tcPr>
            <w:tcW w:w="1576" w:type="pct"/>
            <w:vAlign w:val="center"/>
          </w:tcPr>
          <w:p w:rsidR="006B1541" w:rsidRDefault="006B1541" w:rsidP="001E511D">
            <w:pPr>
              <w:spacing w:line="240" w:lineRule="auto"/>
              <w:ind w:firstLineChars="0" w:firstLine="0"/>
              <w:jc w:val="center"/>
              <w:rPr>
                <w:sz w:val="21"/>
                <w:szCs w:val="21"/>
              </w:rPr>
            </w:pPr>
            <w:r w:rsidRPr="00D115F6">
              <w:rPr>
                <w:rFonts w:hint="eastAsia"/>
                <w:sz w:val="21"/>
                <w:szCs w:val="21"/>
              </w:rPr>
              <w:t>《表面涂装（汽车制造及维修）挥发性有机物、镍排放标准》（</w:t>
            </w:r>
            <w:r w:rsidRPr="00D115F6">
              <w:rPr>
                <w:rFonts w:hint="eastAsia"/>
                <w:sz w:val="21"/>
                <w:szCs w:val="21"/>
              </w:rPr>
              <w:t>DB43/1356-2017</w:t>
            </w:r>
            <w:r w:rsidRPr="00D115F6">
              <w:rPr>
                <w:rFonts w:hint="eastAsia"/>
                <w:sz w:val="21"/>
                <w:szCs w:val="21"/>
              </w:rPr>
              <w:t>）</w:t>
            </w: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Merge/>
            <w:vAlign w:val="center"/>
          </w:tcPr>
          <w:p w:rsidR="006B1541" w:rsidRDefault="006B1541" w:rsidP="001E511D">
            <w:pPr>
              <w:spacing w:line="240" w:lineRule="auto"/>
              <w:ind w:firstLineChars="0" w:firstLine="0"/>
              <w:jc w:val="center"/>
              <w:rPr>
                <w:sz w:val="21"/>
                <w:szCs w:val="21"/>
              </w:rPr>
            </w:pPr>
          </w:p>
        </w:tc>
        <w:tc>
          <w:tcPr>
            <w:tcW w:w="939" w:type="pct"/>
            <w:vAlign w:val="center"/>
          </w:tcPr>
          <w:p w:rsidR="006B1541" w:rsidRDefault="007C6701" w:rsidP="001E511D">
            <w:pPr>
              <w:spacing w:line="240" w:lineRule="auto"/>
              <w:ind w:firstLineChars="0" w:firstLine="0"/>
              <w:jc w:val="center"/>
              <w:rPr>
                <w:sz w:val="21"/>
                <w:szCs w:val="21"/>
              </w:rPr>
            </w:pPr>
            <w:r>
              <w:rPr>
                <w:rFonts w:hint="eastAsia"/>
                <w:sz w:val="21"/>
                <w:szCs w:val="21"/>
              </w:rPr>
              <w:t>颗粒物、</w:t>
            </w:r>
            <w:r>
              <w:rPr>
                <w:rFonts w:hint="eastAsia"/>
                <w:sz w:val="21"/>
                <w:szCs w:val="21"/>
              </w:rPr>
              <w:t>SO</w:t>
            </w:r>
            <w:r>
              <w:rPr>
                <w:rFonts w:hint="eastAsia"/>
                <w:sz w:val="21"/>
                <w:szCs w:val="21"/>
                <w:vertAlign w:val="subscript"/>
              </w:rPr>
              <w:t>2</w:t>
            </w:r>
            <w:r>
              <w:rPr>
                <w:rFonts w:hint="eastAsia"/>
                <w:sz w:val="21"/>
                <w:szCs w:val="21"/>
              </w:rPr>
              <w:t>、</w:t>
            </w:r>
            <w:r>
              <w:rPr>
                <w:rFonts w:hint="eastAsia"/>
                <w:sz w:val="21"/>
                <w:szCs w:val="21"/>
              </w:rPr>
              <w:t>NOx</w:t>
            </w: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低氮燃烧</w:t>
            </w:r>
          </w:p>
        </w:tc>
        <w:tc>
          <w:tcPr>
            <w:tcW w:w="1576" w:type="pct"/>
            <w:vAlign w:val="center"/>
          </w:tcPr>
          <w:p w:rsidR="006B1541" w:rsidRDefault="008A2B52" w:rsidP="001E511D">
            <w:pPr>
              <w:spacing w:line="240" w:lineRule="auto"/>
              <w:ind w:firstLineChars="0" w:firstLine="0"/>
              <w:jc w:val="center"/>
              <w:rPr>
                <w:sz w:val="21"/>
                <w:szCs w:val="21"/>
              </w:rPr>
            </w:pPr>
            <w:r w:rsidRPr="002A186D">
              <w:rPr>
                <w:rFonts w:hint="eastAsia"/>
                <w:sz w:val="21"/>
                <w:szCs w:val="21"/>
              </w:rPr>
              <w:t>《湖南省工业炉窑大气污染综合治理实施方案》</w:t>
            </w: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Merge w:val="restart"/>
            <w:vAlign w:val="center"/>
          </w:tcPr>
          <w:p w:rsidR="006B1541" w:rsidRDefault="006B1541" w:rsidP="001E511D">
            <w:pPr>
              <w:spacing w:line="240" w:lineRule="auto"/>
              <w:ind w:firstLineChars="0" w:firstLine="0"/>
              <w:jc w:val="center"/>
              <w:rPr>
                <w:sz w:val="21"/>
                <w:szCs w:val="21"/>
              </w:rPr>
            </w:pPr>
            <w:r>
              <w:rPr>
                <w:rFonts w:hint="eastAsia"/>
                <w:sz w:val="21"/>
                <w:szCs w:val="21"/>
              </w:rPr>
              <w:t>DA025/</w:t>
            </w:r>
            <w:r>
              <w:rPr>
                <w:rFonts w:hint="eastAsia"/>
                <w:sz w:val="21"/>
                <w:szCs w:val="21"/>
              </w:rPr>
              <w:t>烘干</w:t>
            </w:r>
          </w:p>
        </w:tc>
        <w:tc>
          <w:tcPr>
            <w:tcW w:w="939" w:type="pct"/>
            <w:vAlign w:val="center"/>
          </w:tcPr>
          <w:p w:rsidR="006B1541" w:rsidRDefault="006B1541" w:rsidP="001E511D">
            <w:pPr>
              <w:spacing w:line="240" w:lineRule="auto"/>
              <w:ind w:firstLineChars="0" w:firstLine="0"/>
              <w:jc w:val="center"/>
              <w:rPr>
                <w:sz w:val="21"/>
                <w:szCs w:val="21"/>
              </w:rPr>
            </w:pPr>
            <w:r>
              <w:rPr>
                <w:sz w:val="21"/>
                <w:szCs w:val="21"/>
              </w:rPr>
              <w:t>TVOC</w:t>
            </w:r>
            <w:r>
              <w:rPr>
                <w:rFonts w:hint="eastAsia"/>
                <w:sz w:val="21"/>
                <w:szCs w:val="21"/>
              </w:rPr>
              <w:t>、非甲烷总烃</w:t>
            </w: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活性炭吸附</w:t>
            </w:r>
          </w:p>
        </w:tc>
        <w:tc>
          <w:tcPr>
            <w:tcW w:w="1576" w:type="pct"/>
            <w:vAlign w:val="center"/>
          </w:tcPr>
          <w:p w:rsidR="006B1541" w:rsidRDefault="006B1541" w:rsidP="001E511D">
            <w:pPr>
              <w:spacing w:line="240" w:lineRule="auto"/>
              <w:ind w:firstLineChars="0" w:firstLine="0"/>
              <w:jc w:val="center"/>
              <w:rPr>
                <w:sz w:val="21"/>
                <w:szCs w:val="21"/>
              </w:rPr>
            </w:pPr>
            <w:r w:rsidRPr="00D115F6">
              <w:rPr>
                <w:rFonts w:hint="eastAsia"/>
                <w:sz w:val="21"/>
                <w:szCs w:val="21"/>
              </w:rPr>
              <w:t>《表面涂装（汽车制造及维修）挥发性有机物、镍排放标准》（</w:t>
            </w:r>
            <w:r w:rsidRPr="00D115F6">
              <w:rPr>
                <w:rFonts w:hint="eastAsia"/>
                <w:sz w:val="21"/>
                <w:szCs w:val="21"/>
              </w:rPr>
              <w:t>DB43/1356-2017</w:t>
            </w:r>
            <w:r w:rsidRPr="00D115F6">
              <w:rPr>
                <w:rFonts w:hint="eastAsia"/>
                <w:sz w:val="21"/>
                <w:szCs w:val="21"/>
              </w:rPr>
              <w:t>）</w:t>
            </w: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Merge/>
            <w:vAlign w:val="center"/>
          </w:tcPr>
          <w:p w:rsidR="006B1541" w:rsidRDefault="006B1541" w:rsidP="001E511D">
            <w:pPr>
              <w:spacing w:line="240" w:lineRule="auto"/>
              <w:ind w:firstLineChars="0" w:firstLine="0"/>
              <w:jc w:val="center"/>
              <w:rPr>
                <w:sz w:val="21"/>
                <w:szCs w:val="21"/>
              </w:rPr>
            </w:pPr>
          </w:p>
        </w:tc>
        <w:tc>
          <w:tcPr>
            <w:tcW w:w="939" w:type="pct"/>
            <w:vAlign w:val="center"/>
          </w:tcPr>
          <w:p w:rsidR="006B1541" w:rsidRDefault="007C6701" w:rsidP="001E511D">
            <w:pPr>
              <w:spacing w:line="240" w:lineRule="auto"/>
              <w:ind w:firstLineChars="0" w:firstLine="0"/>
              <w:jc w:val="center"/>
              <w:rPr>
                <w:sz w:val="21"/>
                <w:szCs w:val="21"/>
              </w:rPr>
            </w:pPr>
            <w:r>
              <w:rPr>
                <w:rFonts w:hint="eastAsia"/>
                <w:sz w:val="21"/>
                <w:szCs w:val="21"/>
              </w:rPr>
              <w:t>颗粒物、</w:t>
            </w:r>
            <w:r>
              <w:rPr>
                <w:rFonts w:hint="eastAsia"/>
                <w:sz w:val="21"/>
                <w:szCs w:val="21"/>
              </w:rPr>
              <w:t>SO</w:t>
            </w:r>
            <w:r>
              <w:rPr>
                <w:rFonts w:hint="eastAsia"/>
                <w:sz w:val="21"/>
                <w:szCs w:val="21"/>
                <w:vertAlign w:val="subscript"/>
              </w:rPr>
              <w:t>2</w:t>
            </w:r>
            <w:r>
              <w:rPr>
                <w:rFonts w:hint="eastAsia"/>
                <w:sz w:val="21"/>
                <w:szCs w:val="21"/>
              </w:rPr>
              <w:t>、</w:t>
            </w:r>
            <w:r>
              <w:rPr>
                <w:rFonts w:hint="eastAsia"/>
                <w:sz w:val="21"/>
                <w:szCs w:val="21"/>
              </w:rPr>
              <w:t>NOx</w:t>
            </w: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低氮燃烧</w:t>
            </w:r>
          </w:p>
        </w:tc>
        <w:tc>
          <w:tcPr>
            <w:tcW w:w="1576" w:type="pct"/>
            <w:vAlign w:val="center"/>
          </w:tcPr>
          <w:p w:rsidR="006B1541" w:rsidRDefault="008A2B52" w:rsidP="001E511D">
            <w:pPr>
              <w:spacing w:line="240" w:lineRule="auto"/>
              <w:ind w:firstLineChars="0" w:firstLine="0"/>
              <w:jc w:val="center"/>
              <w:rPr>
                <w:sz w:val="21"/>
                <w:szCs w:val="21"/>
              </w:rPr>
            </w:pPr>
            <w:r w:rsidRPr="002A186D">
              <w:rPr>
                <w:rFonts w:hint="eastAsia"/>
                <w:sz w:val="21"/>
                <w:szCs w:val="21"/>
              </w:rPr>
              <w:t>《湖南省工业炉窑大气污染综合治理实施方案》</w:t>
            </w: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Merge w:val="restart"/>
            <w:vAlign w:val="center"/>
          </w:tcPr>
          <w:p w:rsidR="006B1541" w:rsidRDefault="006B1541" w:rsidP="001E511D">
            <w:pPr>
              <w:spacing w:line="240" w:lineRule="auto"/>
              <w:ind w:firstLineChars="0" w:firstLine="0"/>
              <w:jc w:val="center"/>
              <w:rPr>
                <w:sz w:val="21"/>
                <w:szCs w:val="21"/>
              </w:rPr>
            </w:pPr>
            <w:r>
              <w:rPr>
                <w:rFonts w:hint="eastAsia"/>
                <w:sz w:val="21"/>
                <w:szCs w:val="21"/>
              </w:rPr>
              <w:t>厂区面源</w:t>
            </w: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颗粒物</w:t>
            </w:r>
          </w:p>
        </w:tc>
        <w:tc>
          <w:tcPr>
            <w:tcW w:w="939" w:type="pct"/>
            <w:vMerge w:val="restart"/>
            <w:vAlign w:val="center"/>
          </w:tcPr>
          <w:p w:rsidR="006B1541" w:rsidRDefault="006B1541" w:rsidP="001E511D">
            <w:pPr>
              <w:spacing w:line="240" w:lineRule="auto"/>
              <w:ind w:firstLineChars="0" w:firstLine="0"/>
              <w:jc w:val="center"/>
              <w:rPr>
                <w:sz w:val="21"/>
                <w:szCs w:val="21"/>
              </w:rPr>
            </w:pPr>
            <w:r>
              <w:rPr>
                <w:rFonts w:hint="eastAsia"/>
                <w:sz w:val="21"/>
                <w:szCs w:val="21"/>
              </w:rPr>
              <w:t>加强车间通风</w:t>
            </w:r>
          </w:p>
        </w:tc>
        <w:tc>
          <w:tcPr>
            <w:tcW w:w="1576" w:type="pct"/>
            <w:vAlign w:val="center"/>
          </w:tcPr>
          <w:p w:rsidR="006B1541" w:rsidRDefault="006B1541" w:rsidP="001E511D">
            <w:pPr>
              <w:spacing w:line="240" w:lineRule="auto"/>
              <w:ind w:firstLineChars="0" w:firstLine="0"/>
              <w:jc w:val="center"/>
              <w:rPr>
                <w:sz w:val="21"/>
                <w:szCs w:val="21"/>
              </w:rPr>
            </w:pPr>
            <w:r>
              <w:rPr>
                <w:rFonts w:hint="eastAsia"/>
                <w:sz w:val="21"/>
                <w:szCs w:val="21"/>
              </w:rPr>
              <w:t>《大气污染物综合排放标准》（</w:t>
            </w:r>
            <w:r>
              <w:rPr>
                <w:rFonts w:hint="eastAsia"/>
                <w:sz w:val="21"/>
                <w:szCs w:val="21"/>
              </w:rPr>
              <w:t>GB16297-1996</w:t>
            </w:r>
            <w:r>
              <w:rPr>
                <w:rFonts w:hint="eastAsia"/>
                <w:sz w:val="21"/>
                <w:szCs w:val="21"/>
              </w:rPr>
              <w:t>）</w:t>
            </w:r>
          </w:p>
        </w:tc>
      </w:tr>
      <w:tr w:rsidR="006B1541" w:rsidTr="007D6EA3">
        <w:tc>
          <w:tcPr>
            <w:tcW w:w="608" w:type="pct"/>
            <w:vMerge/>
            <w:vAlign w:val="center"/>
          </w:tcPr>
          <w:p w:rsidR="006B1541" w:rsidRDefault="006B1541" w:rsidP="001E511D">
            <w:pPr>
              <w:spacing w:line="240" w:lineRule="auto"/>
              <w:ind w:firstLineChars="0" w:firstLine="0"/>
              <w:jc w:val="center"/>
              <w:rPr>
                <w:sz w:val="21"/>
                <w:szCs w:val="21"/>
              </w:rPr>
            </w:pPr>
          </w:p>
        </w:tc>
        <w:tc>
          <w:tcPr>
            <w:tcW w:w="938" w:type="pct"/>
            <w:vMerge/>
            <w:vAlign w:val="center"/>
          </w:tcPr>
          <w:p w:rsidR="006B1541" w:rsidRDefault="006B1541" w:rsidP="001E511D">
            <w:pPr>
              <w:spacing w:line="240" w:lineRule="auto"/>
              <w:ind w:firstLineChars="0" w:firstLine="0"/>
              <w:jc w:val="center"/>
              <w:rPr>
                <w:sz w:val="21"/>
                <w:szCs w:val="21"/>
              </w:rPr>
            </w:pPr>
          </w:p>
        </w:tc>
        <w:tc>
          <w:tcPr>
            <w:tcW w:w="939" w:type="pct"/>
            <w:vAlign w:val="center"/>
          </w:tcPr>
          <w:p w:rsidR="006B1541" w:rsidRDefault="006B1541" w:rsidP="001E511D">
            <w:pPr>
              <w:spacing w:line="240" w:lineRule="auto"/>
              <w:ind w:firstLineChars="0" w:firstLine="0"/>
              <w:jc w:val="center"/>
              <w:rPr>
                <w:sz w:val="21"/>
                <w:szCs w:val="21"/>
              </w:rPr>
            </w:pPr>
            <w:r>
              <w:rPr>
                <w:rFonts w:hint="eastAsia"/>
                <w:sz w:val="21"/>
                <w:szCs w:val="21"/>
              </w:rPr>
              <w:t>非甲烷总烃</w:t>
            </w:r>
          </w:p>
        </w:tc>
        <w:tc>
          <w:tcPr>
            <w:tcW w:w="939" w:type="pct"/>
            <w:vMerge/>
            <w:vAlign w:val="center"/>
          </w:tcPr>
          <w:p w:rsidR="006B1541" w:rsidRDefault="006B1541" w:rsidP="001E511D">
            <w:pPr>
              <w:spacing w:line="240" w:lineRule="auto"/>
              <w:ind w:firstLineChars="0" w:firstLine="0"/>
              <w:jc w:val="center"/>
              <w:rPr>
                <w:sz w:val="21"/>
                <w:szCs w:val="21"/>
              </w:rPr>
            </w:pPr>
          </w:p>
        </w:tc>
        <w:tc>
          <w:tcPr>
            <w:tcW w:w="1576" w:type="pct"/>
            <w:vAlign w:val="center"/>
          </w:tcPr>
          <w:p w:rsidR="006B1541" w:rsidRDefault="006B1541" w:rsidP="001E511D">
            <w:pPr>
              <w:spacing w:line="240" w:lineRule="auto"/>
              <w:ind w:firstLineChars="0" w:firstLine="0"/>
              <w:jc w:val="center"/>
              <w:rPr>
                <w:sz w:val="21"/>
                <w:szCs w:val="21"/>
              </w:rPr>
            </w:pPr>
            <w:r>
              <w:rPr>
                <w:rFonts w:hint="eastAsia"/>
                <w:sz w:val="21"/>
                <w:szCs w:val="21"/>
              </w:rPr>
              <w:t>《表面涂装（汽车制造及维修）挥发性有机物、镍排放标准》（</w:t>
            </w:r>
            <w:r>
              <w:rPr>
                <w:rFonts w:hint="eastAsia"/>
                <w:sz w:val="21"/>
                <w:szCs w:val="21"/>
              </w:rPr>
              <w:t>DB43/1356-2017</w:t>
            </w:r>
            <w:r>
              <w:rPr>
                <w:rFonts w:hint="eastAsia"/>
                <w:sz w:val="21"/>
                <w:szCs w:val="21"/>
              </w:rPr>
              <w:t>）</w:t>
            </w:r>
          </w:p>
        </w:tc>
      </w:tr>
      <w:tr w:rsidR="00086C83" w:rsidTr="001321F0">
        <w:trPr>
          <w:trHeight w:val="2362"/>
        </w:trPr>
        <w:tc>
          <w:tcPr>
            <w:tcW w:w="608" w:type="pct"/>
            <w:vMerge w:val="restart"/>
            <w:vAlign w:val="center"/>
          </w:tcPr>
          <w:p w:rsidR="00562E68" w:rsidRDefault="004130F6" w:rsidP="001E511D">
            <w:pPr>
              <w:spacing w:line="240" w:lineRule="auto"/>
              <w:ind w:firstLineChars="0" w:firstLine="0"/>
              <w:jc w:val="center"/>
              <w:rPr>
                <w:rFonts w:ascii="宋体" w:hAnsi="宋体" w:cs="宋体"/>
                <w:sz w:val="21"/>
                <w:szCs w:val="21"/>
              </w:rPr>
            </w:pPr>
            <w:r>
              <w:rPr>
                <w:rFonts w:ascii="宋体" w:hAnsi="宋体" w:cs="宋体" w:hint="eastAsia"/>
                <w:sz w:val="21"/>
                <w:szCs w:val="21"/>
              </w:rPr>
              <w:t>地表水</w:t>
            </w:r>
          </w:p>
          <w:p w:rsidR="004130F6" w:rsidRDefault="004130F6" w:rsidP="001E511D">
            <w:pPr>
              <w:spacing w:line="240" w:lineRule="auto"/>
              <w:ind w:firstLineChars="0" w:firstLine="0"/>
              <w:jc w:val="center"/>
              <w:rPr>
                <w:sz w:val="21"/>
                <w:szCs w:val="21"/>
              </w:rPr>
            </w:pPr>
            <w:r>
              <w:rPr>
                <w:rFonts w:ascii="宋体" w:hAnsi="宋体" w:cs="宋体" w:hint="eastAsia"/>
                <w:sz w:val="21"/>
                <w:szCs w:val="21"/>
              </w:rPr>
              <w:t>环境</w:t>
            </w:r>
          </w:p>
        </w:tc>
        <w:tc>
          <w:tcPr>
            <w:tcW w:w="938" w:type="pct"/>
            <w:vAlign w:val="center"/>
          </w:tcPr>
          <w:p w:rsidR="004130F6" w:rsidRDefault="004130F6" w:rsidP="001E511D">
            <w:pPr>
              <w:spacing w:line="240" w:lineRule="auto"/>
              <w:ind w:firstLineChars="0" w:firstLine="0"/>
              <w:jc w:val="center"/>
              <w:rPr>
                <w:sz w:val="21"/>
                <w:szCs w:val="21"/>
              </w:rPr>
            </w:pPr>
            <w:r>
              <w:rPr>
                <w:rFonts w:hint="eastAsia"/>
                <w:sz w:val="21"/>
                <w:szCs w:val="21"/>
              </w:rPr>
              <w:t>DW001</w:t>
            </w:r>
            <w:r w:rsidR="00086C83">
              <w:rPr>
                <w:rFonts w:hint="eastAsia"/>
                <w:sz w:val="21"/>
                <w:szCs w:val="21"/>
              </w:rPr>
              <w:t>/</w:t>
            </w:r>
            <w:r>
              <w:rPr>
                <w:rFonts w:hint="eastAsia"/>
                <w:sz w:val="21"/>
                <w:szCs w:val="21"/>
              </w:rPr>
              <w:t>生产废水排口</w:t>
            </w:r>
          </w:p>
        </w:tc>
        <w:tc>
          <w:tcPr>
            <w:tcW w:w="939" w:type="pct"/>
            <w:vAlign w:val="center"/>
          </w:tcPr>
          <w:p w:rsidR="004130F6" w:rsidRDefault="004130F6" w:rsidP="001E511D">
            <w:pPr>
              <w:spacing w:line="240" w:lineRule="auto"/>
              <w:ind w:firstLineChars="0" w:firstLine="0"/>
              <w:jc w:val="center"/>
              <w:rPr>
                <w:sz w:val="21"/>
                <w:szCs w:val="21"/>
              </w:rPr>
            </w:pPr>
            <w:r>
              <w:rPr>
                <w:rFonts w:hint="eastAsia"/>
                <w:sz w:val="21"/>
                <w:szCs w:val="21"/>
              </w:rPr>
              <w:t>pH</w:t>
            </w:r>
            <w:r>
              <w:rPr>
                <w:rFonts w:hint="eastAsia"/>
                <w:sz w:val="21"/>
                <w:szCs w:val="21"/>
              </w:rPr>
              <w:t>、</w:t>
            </w:r>
            <w:r>
              <w:rPr>
                <w:rFonts w:hint="eastAsia"/>
                <w:sz w:val="21"/>
                <w:szCs w:val="21"/>
              </w:rPr>
              <w:t>COD</w:t>
            </w:r>
            <w:r>
              <w:rPr>
                <w:rFonts w:hint="eastAsia"/>
                <w:sz w:val="21"/>
                <w:szCs w:val="21"/>
                <w:vertAlign w:val="subscript"/>
              </w:rPr>
              <w:t>Cr</w:t>
            </w:r>
            <w:r>
              <w:rPr>
                <w:rFonts w:hint="eastAsia"/>
                <w:sz w:val="21"/>
                <w:szCs w:val="21"/>
              </w:rPr>
              <w:t>、</w:t>
            </w:r>
            <w:r>
              <w:rPr>
                <w:rFonts w:hint="eastAsia"/>
                <w:sz w:val="21"/>
                <w:szCs w:val="21"/>
              </w:rPr>
              <w:t>SS</w:t>
            </w:r>
            <w:r>
              <w:rPr>
                <w:rFonts w:hint="eastAsia"/>
                <w:sz w:val="21"/>
                <w:szCs w:val="21"/>
              </w:rPr>
              <w:t>、石油类</w:t>
            </w:r>
            <w:r w:rsidR="00F90E0C">
              <w:rPr>
                <w:rFonts w:hint="eastAsia"/>
                <w:sz w:val="21"/>
                <w:szCs w:val="21"/>
              </w:rPr>
              <w:t>、氨氮、总磷、总氮、</w:t>
            </w:r>
            <w:r w:rsidR="00F90E0C">
              <w:rPr>
                <w:rFonts w:hint="eastAsia"/>
                <w:sz w:val="21"/>
                <w:szCs w:val="21"/>
              </w:rPr>
              <w:t>LAS</w:t>
            </w:r>
          </w:p>
        </w:tc>
        <w:tc>
          <w:tcPr>
            <w:tcW w:w="939" w:type="pct"/>
            <w:vAlign w:val="center"/>
          </w:tcPr>
          <w:p w:rsidR="004130F6" w:rsidRDefault="004130F6" w:rsidP="001E511D">
            <w:pPr>
              <w:spacing w:line="240" w:lineRule="auto"/>
              <w:ind w:firstLineChars="0" w:firstLine="0"/>
              <w:jc w:val="center"/>
              <w:rPr>
                <w:sz w:val="21"/>
                <w:szCs w:val="21"/>
              </w:rPr>
            </w:pPr>
            <w:r>
              <w:rPr>
                <w:rFonts w:hint="eastAsia"/>
                <w:sz w:val="21"/>
                <w:szCs w:val="21"/>
              </w:rPr>
              <w:t>预处理</w:t>
            </w:r>
            <w:r w:rsidR="009F0ECE">
              <w:rPr>
                <w:rFonts w:hint="eastAsia"/>
                <w:sz w:val="21"/>
                <w:szCs w:val="21"/>
              </w:rPr>
              <w:t>（隔油</w:t>
            </w:r>
            <w:r w:rsidR="009F0ECE">
              <w:rPr>
                <w:rFonts w:hint="eastAsia"/>
                <w:sz w:val="21"/>
                <w:szCs w:val="21"/>
              </w:rPr>
              <w:t>+</w:t>
            </w:r>
            <w:r w:rsidR="009F0ECE">
              <w:rPr>
                <w:rFonts w:hint="eastAsia"/>
                <w:sz w:val="21"/>
                <w:szCs w:val="21"/>
              </w:rPr>
              <w:t>絮凝沉淀）</w:t>
            </w:r>
            <w:r>
              <w:rPr>
                <w:rFonts w:hint="eastAsia"/>
                <w:sz w:val="21"/>
                <w:szCs w:val="21"/>
              </w:rPr>
              <w:t>+</w:t>
            </w:r>
            <w:r>
              <w:rPr>
                <w:rFonts w:hint="eastAsia"/>
                <w:sz w:val="21"/>
                <w:szCs w:val="21"/>
              </w:rPr>
              <w:t>综合污水处理站（混凝沉淀</w:t>
            </w:r>
            <w:r>
              <w:rPr>
                <w:rFonts w:hint="eastAsia"/>
                <w:sz w:val="21"/>
                <w:szCs w:val="21"/>
              </w:rPr>
              <w:t>+</w:t>
            </w:r>
            <w:r>
              <w:rPr>
                <w:rFonts w:hint="eastAsia"/>
                <w:sz w:val="21"/>
                <w:szCs w:val="21"/>
              </w:rPr>
              <w:t>气浮</w:t>
            </w:r>
            <w:r>
              <w:rPr>
                <w:rFonts w:hint="eastAsia"/>
                <w:sz w:val="21"/>
                <w:szCs w:val="21"/>
              </w:rPr>
              <w:t>+</w:t>
            </w:r>
            <w:r>
              <w:rPr>
                <w:rFonts w:hint="eastAsia"/>
                <w:sz w:val="21"/>
                <w:szCs w:val="21"/>
              </w:rPr>
              <w:t>水解酸化</w:t>
            </w:r>
            <w:r>
              <w:rPr>
                <w:rFonts w:hint="eastAsia"/>
                <w:sz w:val="21"/>
                <w:szCs w:val="21"/>
              </w:rPr>
              <w:t>+</w:t>
            </w:r>
            <w:r>
              <w:rPr>
                <w:rFonts w:hint="eastAsia"/>
                <w:sz w:val="21"/>
                <w:szCs w:val="21"/>
              </w:rPr>
              <w:t>好氧</w:t>
            </w:r>
            <w:r>
              <w:rPr>
                <w:rFonts w:hint="eastAsia"/>
                <w:sz w:val="21"/>
                <w:szCs w:val="21"/>
              </w:rPr>
              <w:t>+</w:t>
            </w:r>
            <w:r>
              <w:rPr>
                <w:rFonts w:hint="eastAsia"/>
                <w:sz w:val="21"/>
                <w:szCs w:val="21"/>
              </w:rPr>
              <w:t>二沉池）</w:t>
            </w:r>
          </w:p>
        </w:tc>
        <w:tc>
          <w:tcPr>
            <w:tcW w:w="1576" w:type="pct"/>
            <w:vMerge w:val="restart"/>
            <w:vAlign w:val="center"/>
          </w:tcPr>
          <w:p w:rsidR="004130F6" w:rsidRDefault="004130F6" w:rsidP="001E511D">
            <w:pPr>
              <w:spacing w:line="240" w:lineRule="auto"/>
              <w:ind w:firstLineChars="0" w:firstLine="0"/>
              <w:jc w:val="center"/>
              <w:rPr>
                <w:sz w:val="21"/>
                <w:szCs w:val="21"/>
              </w:rPr>
            </w:pPr>
            <w:r>
              <w:rPr>
                <w:rFonts w:hint="eastAsia"/>
                <w:sz w:val="21"/>
                <w:szCs w:val="21"/>
              </w:rPr>
              <w:t>《污水综合排放标准》（</w:t>
            </w:r>
            <w:r>
              <w:rPr>
                <w:rFonts w:hint="eastAsia"/>
                <w:sz w:val="21"/>
                <w:szCs w:val="21"/>
              </w:rPr>
              <w:t>GB8978-1996</w:t>
            </w:r>
            <w:r>
              <w:rPr>
                <w:rFonts w:hint="eastAsia"/>
                <w:sz w:val="21"/>
                <w:szCs w:val="21"/>
              </w:rPr>
              <w:t>）三级标准及津市市污水处理厂的进水水质要求</w:t>
            </w:r>
          </w:p>
        </w:tc>
      </w:tr>
      <w:tr w:rsidR="00086C83" w:rsidTr="007D6EA3">
        <w:tc>
          <w:tcPr>
            <w:tcW w:w="608" w:type="pct"/>
            <w:vMerge/>
            <w:vAlign w:val="center"/>
          </w:tcPr>
          <w:p w:rsidR="004130F6" w:rsidRDefault="004130F6" w:rsidP="001E511D">
            <w:pPr>
              <w:spacing w:line="240" w:lineRule="auto"/>
              <w:ind w:firstLineChars="0" w:firstLine="0"/>
              <w:jc w:val="center"/>
              <w:rPr>
                <w:rFonts w:ascii="宋体" w:hAnsi="宋体" w:cs="宋体"/>
                <w:sz w:val="21"/>
                <w:szCs w:val="21"/>
              </w:rPr>
            </w:pPr>
          </w:p>
        </w:tc>
        <w:tc>
          <w:tcPr>
            <w:tcW w:w="938" w:type="pct"/>
            <w:vAlign w:val="center"/>
          </w:tcPr>
          <w:p w:rsidR="004130F6" w:rsidRDefault="004130F6" w:rsidP="001E511D">
            <w:pPr>
              <w:spacing w:line="240" w:lineRule="auto"/>
              <w:ind w:firstLineChars="0" w:firstLine="0"/>
              <w:jc w:val="center"/>
              <w:rPr>
                <w:sz w:val="21"/>
                <w:szCs w:val="21"/>
              </w:rPr>
            </w:pPr>
            <w:r>
              <w:rPr>
                <w:rFonts w:hint="eastAsia"/>
                <w:sz w:val="21"/>
                <w:szCs w:val="21"/>
              </w:rPr>
              <w:t>DW002</w:t>
            </w:r>
            <w:r w:rsidR="00086C83">
              <w:rPr>
                <w:rFonts w:hint="eastAsia"/>
                <w:sz w:val="21"/>
                <w:szCs w:val="21"/>
              </w:rPr>
              <w:t>/</w:t>
            </w:r>
            <w:r>
              <w:rPr>
                <w:rFonts w:hint="eastAsia"/>
                <w:sz w:val="21"/>
                <w:szCs w:val="21"/>
              </w:rPr>
              <w:t>生活废水排口</w:t>
            </w:r>
          </w:p>
        </w:tc>
        <w:tc>
          <w:tcPr>
            <w:tcW w:w="939" w:type="pct"/>
            <w:vAlign w:val="center"/>
          </w:tcPr>
          <w:p w:rsidR="004130F6" w:rsidRDefault="004130F6" w:rsidP="00C51027">
            <w:pPr>
              <w:spacing w:line="240" w:lineRule="auto"/>
              <w:ind w:firstLineChars="0" w:firstLine="0"/>
              <w:jc w:val="center"/>
              <w:rPr>
                <w:sz w:val="21"/>
                <w:szCs w:val="21"/>
              </w:rPr>
            </w:pPr>
            <w:r>
              <w:rPr>
                <w:rFonts w:hint="eastAsia"/>
                <w:sz w:val="21"/>
                <w:szCs w:val="21"/>
              </w:rPr>
              <w:t>pH</w:t>
            </w:r>
            <w:r>
              <w:rPr>
                <w:rFonts w:hint="eastAsia"/>
                <w:sz w:val="21"/>
                <w:szCs w:val="21"/>
              </w:rPr>
              <w:t>、</w:t>
            </w:r>
            <w:r>
              <w:rPr>
                <w:rFonts w:hint="eastAsia"/>
                <w:sz w:val="21"/>
                <w:szCs w:val="21"/>
              </w:rPr>
              <w:t>COD</w:t>
            </w:r>
            <w:r>
              <w:rPr>
                <w:rFonts w:hint="eastAsia"/>
                <w:sz w:val="21"/>
                <w:szCs w:val="21"/>
                <w:vertAlign w:val="subscript"/>
              </w:rPr>
              <w:t>Cr</w:t>
            </w:r>
            <w:r>
              <w:rPr>
                <w:rFonts w:hint="eastAsia"/>
                <w:sz w:val="21"/>
                <w:szCs w:val="21"/>
              </w:rPr>
              <w:t>、</w:t>
            </w:r>
            <w:r w:rsidR="00C51027">
              <w:rPr>
                <w:rFonts w:hint="eastAsia"/>
                <w:sz w:val="21"/>
                <w:szCs w:val="21"/>
              </w:rPr>
              <w:t>SS</w:t>
            </w:r>
            <w:r w:rsidR="00C51027">
              <w:rPr>
                <w:rFonts w:hint="eastAsia"/>
                <w:sz w:val="21"/>
                <w:szCs w:val="21"/>
              </w:rPr>
              <w:t>、</w:t>
            </w:r>
            <w:r>
              <w:rPr>
                <w:rFonts w:hint="eastAsia"/>
                <w:sz w:val="21"/>
                <w:szCs w:val="21"/>
              </w:rPr>
              <w:t>BOD</w:t>
            </w:r>
            <w:r>
              <w:rPr>
                <w:rFonts w:hint="eastAsia"/>
                <w:sz w:val="21"/>
                <w:szCs w:val="21"/>
                <w:vertAlign w:val="subscript"/>
              </w:rPr>
              <w:t>5</w:t>
            </w:r>
            <w:r>
              <w:rPr>
                <w:rFonts w:hint="eastAsia"/>
                <w:sz w:val="21"/>
                <w:szCs w:val="21"/>
              </w:rPr>
              <w:t>、氨氮、</w:t>
            </w:r>
            <w:r w:rsidR="00F90E0C">
              <w:rPr>
                <w:rFonts w:hint="eastAsia"/>
                <w:sz w:val="21"/>
                <w:szCs w:val="21"/>
              </w:rPr>
              <w:t>总磷、总氮</w:t>
            </w:r>
          </w:p>
        </w:tc>
        <w:tc>
          <w:tcPr>
            <w:tcW w:w="939" w:type="pct"/>
            <w:vAlign w:val="center"/>
          </w:tcPr>
          <w:p w:rsidR="004130F6" w:rsidRDefault="004130F6" w:rsidP="001E511D">
            <w:pPr>
              <w:spacing w:line="240" w:lineRule="auto"/>
              <w:ind w:firstLineChars="0" w:firstLine="0"/>
              <w:jc w:val="center"/>
              <w:rPr>
                <w:sz w:val="21"/>
                <w:szCs w:val="21"/>
              </w:rPr>
            </w:pPr>
            <w:r>
              <w:rPr>
                <w:rFonts w:hint="eastAsia"/>
                <w:sz w:val="21"/>
                <w:szCs w:val="21"/>
              </w:rPr>
              <w:t>化粪池、隔油池</w:t>
            </w:r>
          </w:p>
        </w:tc>
        <w:tc>
          <w:tcPr>
            <w:tcW w:w="1576" w:type="pct"/>
            <w:vMerge/>
            <w:vAlign w:val="center"/>
          </w:tcPr>
          <w:p w:rsidR="004130F6" w:rsidRDefault="004130F6" w:rsidP="001E511D">
            <w:pPr>
              <w:spacing w:line="240" w:lineRule="auto"/>
              <w:ind w:firstLineChars="0" w:firstLine="0"/>
              <w:jc w:val="center"/>
              <w:rPr>
                <w:sz w:val="21"/>
                <w:szCs w:val="21"/>
              </w:rPr>
            </w:pPr>
          </w:p>
        </w:tc>
      </w:tr>
      <w:tr w:rsidR="00086C83" w:rsidTr="007D6EA3">
        <w:tc>
          <w:tcPr>
            <w:tcW w:w="608" w:type="pct"/>
            <w:vAlign w:val="center"/>
          </w:tcPr>
          <w:p w:rsidR="004130F6" w:rsidRDefault="004130F6" w:rsidP="001E511D">
            <w:pPr>
              <w:spacing w:line="240" w:lineRule="auto"/>
              <w:ind w:firstLineChars="0" w:firstLine="0"/>
              <w:jc w:val="center"/>
              <w:rPr>
                <w:sz w:val="21"/>
                <w:szCs w:val="21"/>
              </w:rPr>
            </w:pPr>
            <w:r>
              <w:rPr>
                <w:rFonts w:hint="eastAsia"/>
                <w:sz w:val="21"/>
                <w:szCs w:val="21"/>
              </w:rPr>
              <w:t>声环境</w:t>
            </w:r>
          </w:p>
        </w:tc>
        <w:tc>
          <w:tcPr>
            <w:tcW w:w="938" w:type="pct"/>
            <w:vAlign w:val="center"/>
          </w:tcPr>
          <w:p w:rsidR="004130F6" w:rsidRDefault="004130F6" w:rsidP="001E511D">
            <w:pPr>
              <w:spacing w:line="240" w:lineRule="auto"/>
              <w:ind w:firstLineChars="0" w:firstLine="0"/>
              <w:jc w:val="center"/>
              <w:rPr>
                <w:sz w:val="21"/>
                <w:szCs w:val="21"/>
              </w:rPr>
            </w:pPr>
            <w:r>
              <w:rPr>
                <w:rFonts w:hint="eastAsia"/>
                <w:sz w:val="21"/>
                <w:szCs w:val="21"/>
              </w:rPr>
              <w:t>厂界四周外</w:t>
            </w:r>
            <w:r>
              <w:rPr>
                <w:rFonts w:hint="eastAsia"/>
                <w:sz w:val="21"/>
                <w:szCs w:val="21"/>
              </w:rPr>
              <w:t>1</w:t>
            </w:r>
            <w:r>
              <w:rPr>
                <w:rFonts w:hint="eastAsia"/>
                <w:sz w:val="21"/>
                <w:szCs w:val="21"/>
              </w:rPr>
              <w:t>米</w:t>
            </w:r>
          </w:p>
        </w:tc>
        <w:tc>
          <w:tcPr>
            <w:tcW w:w="939" w:type="pct"/>
            <w:vAlign w:val="center"/>
          </w:tcPr>
          <w:p w:rsidR="004130F6" w:rsidRDefault="004130F6" w:rsidP="001E511D">
            <w:pPr>
              <w:spacing w:line="240" w:lineRule="auto"/>
              <w:ind w:firstLineChars="0" w:firstLine="0"/>
              <w:jc w:val="center"/>
              <w:rPr>
                <w:sz w:val="21"/>
                <w:szCs w:val="21"/>
              </w:rPr>
            </w:pPr>
            <w:r>
              <w:rPr>
                <w:rFonts w:hint="eastAsia"/>
                <w:sz w:val="21"/>
                <w:szCs w:val="21"/>
              </w:rPr>
              <w:t>Leq</w:t>
            </w:r>
          </w:p>
        </w:tc>
        <w:tc>
          <w:tcPr>
            <w:tcW w:w="939" w:type="pct"/>
            <w:vAlign w:val="center"/>
          </w:tcPr>
          <w:p w:rsidR="004130F6" w:rsidRDefault="004130F6" w:rsidP="001E511D">
            <w:pPr>
              <w:spacing w:line="240" w:lineRule="auto"/>
              <w:ind w:firstLineChars="0" w:firstLine="0"/>
              <w:jc w:val="center"/>
              <w:rPr>
                <w:sz w:val="21"/>
                <w:szCs w:val="21"/>
              </w:rPr>
            </w:pPr>
            <w:r>
              <w:rPr>
                <w:rFonts w:hint="eastAsia"/>
                <w:sz w:val="21"/>
                <w:szCs w:val="21"/>
              </w:rPr>
              <w:t>隔声、减振</w:t>
            </w:r>
          </w:p>
        </w:tc>
        <w:tc>
          <w:tcPr>
            <w:tcW w:w="1576" w:type="pct"/>
            <w:vAlign w:val="center"/>
          </w:tcPr>
          <w:p w:rsidR="004130F6" w:rsidRDefault="004130F6" w:rsidP="001E511D">
            <w:pPr>
              <w:spacing w:line="240" w:lineRule="auto"/>
              <w:ind w:firstLineChars="0" w:firstLine="0"/>
              <w:jc w:val="center"/>
              <w:rPr>
                <w:sz w:val="21"/>
                <w:szCs w:val="21"/>
              </w:rPr>
            </w:pPr>
            <w:r>
              <w:rPr>
                <w:rFonts w:hint="eastAsia"/>
                <w:sz w:val="21"/>
                <w:szCs w:val="21"/>
              </w:rPr>
              <w:t>《工业企业厂界环境噪声排放标准》（</w:t>
            </w:r>
            <w:r>
              <w:rPr>
                <w:rFonts w:hint="eastAsia"/>
                <w:sz w:val="21"/>
                <w:szCs w:val="21"/>
              </w:rPr>
              <w:t>GB12348-2008</w:t>
            </w:r>
            <w:r>
              <w:rPr>
                <w:rFonts w:hint="eastAsia"/>
                <w:sz w:val="21"/>
                <w:szCs w:val="21"/>
              </w:rPr>
              <w:t>）</w:t>
            </w:r>
            <w:r>
              <w:rPr>
                <w:rFonts w:hint="eastAsia"/>
                <w:sz w:val="21"/>
                <w:szCs w:val="21"/>
              </w:rPr>
              <w:t>3</w:t>
            </w:r>
            <w:r>
              <w:rPr>
                <w:rFonts w:hint="eastAsia"/>
                <w:sz w:val="21"/>
                <w:szCs w:val="21"/>
              </w:rPr>
              <w:t>类、</w:t>
            </w:r>
            <w:r>
              <w:rPr>
                <w:rFonts w:hint="eastAsia"/>
                <w:sz w:val="21"/>
                <w:szCs w:val="21"/>
              </w:rPr>
              <w:t>4</w:t>
            </w:r>
            <w:r>
              <w:rPr>
                <w:rFonts w:hint="eastAsia"/>
                <w:sz w:val="21"/>
                <w:szCs w:val="21"/>
              </w:rPr>
              <w:t>类标准（西</w:t>
            </w:r>
            <w:r w:rsidR="00B94ACA">
              <w:rPr>
                <w:rFonts w:hint="eastAsia"/>
                <w:sz w:val="21"/>
                <w:szCs w:val="21"/>
              </w:rPr>
              <w:t>侧</w:t>
            </w:r>
            <w:r>
              <w:rPr>
                <w:rFonts w:hint="eastAsia"/>
                <w:sz w:val="21"/>
                <w:szCs w:val="21"/>
              </w:rPr>
              <w:t>厂界）</w:t>
            </w:r>
          </w:p>
        </w:tc>
      </w:tr>
      <w:tr w:rsidR="004130F6" w:rsidTr="007D6EA3">
        <w:tc>
          <w:tcPr>
            <w:tcW w:w="608" w:type="pct"/>
            <w:vAlign w:val="center"/>
          </w:tcPr>
          <w:p w:rsidR="004130F6" w:rsidRDefault="004130F6" w:rsidP="001E511D">
            <w:pPr>
              <w:spacing w:line="240" w:lineRule="auto"/>
              <w:ind w:firstLineChars="0" w:firstLine="0"/>
              <w:jc w:val="center"/>
              <w:rPr>
                <w:sz w:val="21"/>
                <w:szCs w:val="21"/>
              </w:rPr>
            </w:pPr>
            <w:r>
              <w:rPr>
                <w:rFonts w:hint="eastAsia"/>
                <w:sz w:val="21"/>
                <w:szCs w:val="21"/>
              </w:rPr>
              <w:t>固体废物</w:t>
            </w:r>
          </w:p>
        </w:tc>
        <w:tc>
          <w:tcPr>
            <w:tcW w:w="4392" w:type="pct"/>
            <w:gridSpan w:val="4"/>
            <w:vAlign w:val="center"/>
          </w:tcPr>
          <w:p w:rsidR="004130F6" w:rsidRDefault="004130F6" w:rsidP="000B3B05">
            <w:pPr>
              <w:adjustRightInd w:val="0"/>
              <w:snapToGrid w:val="0"/>
              <w:spacing w:beforeLines="50" w:before="163"/>
              <w:ind w:firstLine="420"/>
              <w:jc w:val="left"/>
              <w:rPr>
                <w:sz w:val="21"/>
                <w:szCs w:val="21"/>
              </w:rPr>
            </w:pPr>
            <w:r>
              <w:rPr>
                <w:sz w:val="21"/>
                <w:szCs w:val="21"/>
              </w:rPr>
              <w:t>（</w:t>
            </w:r>
            <w:r>
              <w:rPr>
                <w:sz w:val="21"/>
                <w:szCs w:val="21"/>
              </w:rPr>
              <w:t>1</w:t>
            </w:r>
            <w:r>
              <w:rPr>
                <w:sz w:val="21"/>
                <w:szCs w:val="21"/>
              </w:rPr>
              <w:t>）危废暂存间</w:t>
            </w:r>
            <w:r w:rsidR="00501998">
              <w:rPr>
                <w:rFonts w:hint="eastAsia"/>
                <w:sz w:val="21"/>
                <w:szCs w:val="21"/>
              </w:rPr>
              <w:t>面积</w:t>
            </w:r>
            <w:r w:rsidR="00501998">
              <w:rPr>
                <w:sz w:val="21"/>
                <w:szCs w:val="21"/>
              </w:rPr>
              <w:t>50m</w:t>
            </w:r>
            <w:r w:rsidR="00501998" w:rsidRPr="005A4539">
              <w:rPr>
                <w:sz w:val="21"/>
                <w:szCs w:val="21"/>
                <w:vertAlign w:val="superscript"/>
              </w:rPr>
              <w:t>2</w:t>
            </w:r>
            <w:r>
              <w:rPr>
                <w:sz w:val="21"/>
                <w:szCs w:val="21"/>
              </w:rPr>
              <w:t>，分类收集、分区暂存</w:t>
            </w:r>
            <w:r w:rsidRPr="005A4539">
              <w:rPr>
                <w:sz w:val="21"/>
                <w:szCs w:val="21"/>
              </w:rPr>
              <w:t>各类危废。危险废物日常管理要求：危险废物按照</w:t>
            </w:r>
            <w:r w:rsidR="00503DC0" w:rsidRPr="003F747F">
              <w:rPr>
                <w:sz w:val="21"/>
                <w:szCs w:val="21"/>
              </w:rPr>
              <w:t>《危险废物贮存污染控制标准》（</w:t>
            </w:r>
            <w:r w:rsidR="00503DC0" w:rsidRPr="003F747F">
              <w:rPr>
                <w:sz w:val="21"/>
                <w:szCs w:val="21"/>
              </w:rPr>
              <w:t>GB18597-2023</w:t>
            </w:r>
            <w:r w:rsidR="00503DC0" w:rsidRPr="003F747F">
              <w:rPr>
                <w:sz w:val="21"/>
                <w:szCs w:val="21"/>
              </w:rPr>
              <w:t>）</w:t>
            </w:r>
            <w:r w:rsidRPr="005A4539">
              <w:rPr>
                <w:sz w:val="21"/>
                <w:szCs w:val="21"/>
              </w:rPr>
              <w:t>及《危险废物转移管理办法》的规定进行：</w:t>
            </w:r>
            <w:r w:rsidRPr="005A4539">
              <w:rPr>
                <w:rFonts w:hint="eastAsia"/>
                <w:sz w:val="21"/>
                <w:szCs w:val="21"/>
              </w:rPr>
              <w:t>①</w:t>
            </w:r>
            <w:r w:rsidRPr="005A4539">
              <w:rPr>
                <w:sz w:val="21"/>
                <w:szCs w:val="21"/>
              </w:rPr>
              <w:t>必须将危险废物装入容器内，禁止将不相容</w:t>
            </w:r>
            <w:r w:rsidRPr="005A4539">
              <w:rPr>
                <w:sz w:val="21"/>
                <w:szCs w:val="21"/>
              </w:rPr>
              <w:t>(</w:t>
            </w:r>
            <w:r w:rsidRPr="005A4539">
              <w:rPr>
                <w:sz w:val="21"/>
                <w:szCs w:val="21"/>
              </w:rPr>
              <w:t>相互反应</w:t>
            </w:r>
            <w:r w:rsidRPr="005A4539">
              <w:rPr>
                <w:sz w:val="21"/>
                <w:szCs w:val="21"/>
              </w:rPr>
              <w:t>)</w:t>
            </w:r>
            <w:r w:rsidRPr="005A4539">
              <w:rPr>
                <w:sz w:val="21"/>
                <w:szCs w:val="21"/>
              </w:rPr>
              <w:t>的危险废物在同一容器内混装。</w:t>
            </w:r>
            <w:r w:rsidRPr="005A4539">
              <w:rPr>
                <w:rFonts w:hint="eastAsia"/>
                <w:sz w:val="21"/>
                <w:szCs w:val="21"/>
              </w:rPr>
              <w:t>盛装液体危险废物的容器底部配置防漏托盘或采取其他泄漏收集措施②</w:t>
            </w:r>
            <w:r w:rsidRPr="005A4539">
              <w:rPr>
                <w:sz w:val="21"/>
                <w:szCs w:val="21"/>
              </w:rPr>
              <w:t>容器应粘贴符合标准中附录</w:t>
            </w:r>
            <w:r w:rsidRPr="005A4539">
              <w:rPr>
                <w:sz w:val="21"/>
                <w:szCs w:val="21"/>
              </w:rPr>
              <w:t>A</w:t>
            </w:r>
            <w:r w:rsidRPr="005A4539">
              <w:rPr>
                <w:sz w:val="21"/>
                <w:szCs w:val="21"/>
              </w:rPr>
              <w:t>所示标签。</w:t>
            </w:r>
            <w:r w:rsidRPr="005A4539">
              <w:rPr>
                <w:rFonts w:hint="eastAsia"/>
                <w:sz w:val="21"/>
                <w:szCs w:val="21"/>
              </w:rPr>
              <w:t>③</w:t>
            </w:r>
            <w:r w:rsidRPr="005A4539">
              <w:rPr>
                <w:sz w:val="21"/>
                <w:szCs w:val="21"/>
              </w:rPr>
              <w:t>容器应满足相应强度要求，且完好无损，容器材质和衬里与危险废物相容（不相互反应）。</w:t>
            </w:r>
            <w:r w:rsidRPr="005A4539">
              <w:rPr>
                <w:rFonts w:hint="eastAsia"/>
                <w:sz w:val="21"/>
                <w:szCs w:val="21"/>
              </w:rPr>
              <w:t>④</w:t>
            </w:r>
            <w:r w:rsidRPr="005A4539">
              <w:rPr>
                <w:sz w:val="21"/>
                <w:szCs w:val="21"/>
              </w:rPr>
              <w:t>必须定期对贮存的危险废物包装容器及贮存设施进行检查，发现破损，应及时采取措施清理更换。</w:t>
            </w:r>
            <w:r w:rsidRPr="005A4539">
              <w:rPr>
                <w:rFonts w:hint="eastAsia"/>
                <w:sz w:val="21"/>
                <w:szCs w:val="21"/>
              </w:rPr>
              <w:t>⑤</w:t>
            </w:r>
            <w:r w:rsidRPr="005A4539">
              <w:rPr>
                <w:sz w:val="21"/>
                <w:szCs w:val="21"/>
              </w:rPr>
              <w:t>做好危险废物台账管理，台账注明危险废物的名称、来源、数量、特性、入库日期、出库日期。</w:t>
            </w:r>
          </w:p>
          <w:p w:rsidR="004130F6" w:rsidRPr="005A4539" w:rsidRDefault="004130F6" w:rsidP="00843563">
            <w:pPr>
              <w:autoSpaceDE w:val="0"/>
              <w:autoSpaceDN w:val="0"/>
              <w:adjustRightInd w:val="0"/>
              <w:snapToGrid w:val="0"/>
              <w:ind w:firstLine="420"/>
              <w:rPr>
                <w:sz w:val="21"/>
                <w:szCs w:val="21"/>
              </w:rPr>
            </w:pPr>
            <w:r>
              <w:rPr>
                <w:rFonts w:hint="eastAsia"/>
                <w:sz w:val="21"/>
                <w:szCs w:val="21"/>
              </w:rPr>
              <w:t>（</w:t>
            </w:r>
            <w:r>
              <w:rPr>
                <w:rFonts w:hint="eastAsia"/>
                <w:sz w:val="21"/>
                <w:szCs w:val="21"/>
              </w:rPr>
              <w:t>2</w:t>
            </w:r>
            <w:r>
              <w:rPr>
                <w:rFonts w:hint="eastAsia"/>
                <w:sz w:val="21"/>
                <w:szCs w:val="21"/>
              </w:rPr>
              <w:t>）</w:t>
            </w:r>
            <w:r w:rsidRPr="005A4539">
              <w:rPr>
                <w:rFonts w:hint="eastAsia"/>
                <w:sz w:val="21"/>
                <w:szCs w:val="21"/>
              </w:rPr>
              <w:t>一般工业固废</w:t>
            </w:r>
          </w:p>
          <w:p w:rsidR="004130F6" w:rsidRPr="005A4539" w:rsidRDefault="004130F6" w:rsidP="00843563">
            <w:pPr>
              <w:autoSpaceDE w:val="0"/>
              <w:autoSpaceDN w:val="0"/>
              <w:adjustRightInd w:val="0"/>
              <w:snapToGrid w:val="0"/>
              <w:ind w:firstLine="420"/>
              <w:rPr>
                <w:sz w:val="21"/>
                <w:szCs w:val="21"/>
              </w:rPr>
            </w:pPr>
            <w:r w:rsidRPr="005A4539">
              <w:rPr>
                <w:rFonts w:hint="eastAsia"/>
                <w:sz w:val="21"/>
                <w:szCs w:val="21"/>
              </w:rPr>
              <w:t>材料回收库为一般工业固体废物暂存间，主要暂存</w:t>
            </w:r>
            <w:r w:rsidR="00374C1C">
              <w:rPr>
                <w:rFonts w:hint="eastAsia"/>
                <w:sz w:val="21"/>
                <w:szCs w:val="21"/>
              </w:rPr>
              <w:t>金属</w:t>
            </w:r>
            <w:r w:rsidRPr="005A4539">
              <w:rPr>
                <w:rFonts w:hint="eastAsia"/>
                <w:sz w:val="21"/>
                <w:szCs w:val="21"/>
              </w:rPr>
              <w:t>屑、边角料、</w:t>
            </w:r>
            <w:r w:rsidR="00374C1C">
              <w:rPr>
                <w:rFonts w:hint="eastAsia"/>
                <w:sz w:val="21"/>
                <w:szCs w:val="21"/>
              </w:rPr>
              <w:t>收集的</w:t>
            </w:r>
            <w:r w:rsidRPr="005A4539">
              <w:rPr>
                <w:rFonts w:hint="eastAsia"/>
                <w:sz w:val="21"/>
                <w:szCs w:val="21"/>
              </w:rPr>
              <w:t>粉尘、焊渣</w:t>
            </w:r>
            <w:r w:rsidR="00374C1C">
              <w:rPr>
                <w:rFonts w:hint="eastAsia"/>
                <w:sz w:val="21"/>
                <w:szCs w:val="21"/>
              </w:rPr>
              <w:t>、水性漆渣、废水性漆桶</w:t>
            </w:r>
            <w:r w:rsidRPr="005A4539">
              <w:rPr>
                <w:rFonts w:hint="eastAsia"/>
                <w:sz w:val="21"/>
                <w:szCs w:val="21"/>
              </w:rPr>
              <w:t>等一般工水火不容固体废物。一般工业固废暂存间采取防风防雨防晒措施、各类固废分类收集、设置环境保护图形标志，暂存场所设置符合</w:t>
            </w:r>
            <w:r>
              <w:rPr>
                <w:rFonts w:hint="eastAsia"/>
                <w:sz w:val="21"/>
                <w:szCs w:val="21"/>
              </w:rPr>
              <w:lastRenderedPageBreak/>
              <w:t>《一般工业固体废物贮存和填埋污染控制标准》（</w:t>
            </w:r>
            <w:r>
              <w:rPr>
                <w:rFonts w:hint="eastAsia"/>
                <w:sz w:val="21"/>
                <w:szCs w:val="21"/>
              </w:rPr>
              <w:t>GB18599-2020</w:t>
            </w:r>
            <w:r>
              <w:rPr>
                <w:rFonts w:hint="eastAsia"/>
                <w:sz w:val="21"/>
                <w:szCs w:val="21"/>
              </w:rPr>
              <w:t>）</w:t>
            </w:r>
            <w:r w:rsidRPr="005A4539">
              <w:rPr>
                <w:rFonts w:hint="eastAsia"/>
                <w:sz w:val="21"/>
                <w:szCs w:val="21"/>
              </w:rPr>
              <w:t>的规定。</w:t>
            </w:r>
          </w:p>
          <w:p w:rsidR="004130F6" w:rsidRDefault="004130F6" w:rsidP="00843563">
            <w:pPr>
              <w:autoSpaceDE w:val="0"/>
              <w:autoSpaceDN w:val="0"/>
              <w:adjustRightInd w:val="0"/>
              <w:snapToGrid w:val="0"/>
              <w:ind w:firstLine="420"/>
              <w:rPr>
                <w:sz w:val="21"/>
                <w:szCs w:val="21"/>
              </w:rPr>
            </w:pPr>
            <w:r w:rsidRPr="005A4539">
              <w:rPr>
                <w:rFonts w:hint="eastAsia"/>
                <w:sz w:val="21"/>
                <w:szCs w:val="21"/>
              </w:rPr>
              <w:t>建设单位应严格按照《中华人民共和国固体废物污染环境防治法》（</w:t>
            </w:r>
            <w:r w:rsidRPr="005A4539">
              <w:rPr>
                <w:rFonts w:hint="eastAsia"/>
                <w:sz w:val="21"/>
                <w:szCs w:val="21"/>
              </w:rPr>
              <w:t>2020</w:t>
            </w:r>
            <w:r w:rsidRPr="005A4539">
              <w:rPr>
                <w:rFonts w:hint="eastAsia"/>
                <w:sz w:val="21"/>
                <w:szCs w:val="21"/>
              </w:rPr>
              <w:t>修订）要求，建立健全工业固体废物产生、收集、贮存、运输、利用、处置全过程的污染环境防治责任制度，建立工业固体废物管理台账，如实记录产生工业固体废物的种类、数量、流向、贮存、利用、处置等信息。委托他人运输、利用、处置工业固体废物的，应当对受托方的主体资格和技术能力进行核实，依法签订书面合同，在合同中约定污染防治要求。</w:t>
            </w:r>
          </w:p>
          <w:p w:rsidR="004130F6" w:rsidRDefault="004130F6" w:rsidP="00843563">
            <w:pPr>
              <w:autoSpaceDE w:val="0"/>
              <w:autoSpaceDN w:val="0"/>
              <w:adjustRightInd w:val="0"/>
              <w:snapToGrid w:val="0"/>
              <w:ind w:firstLine="420"/>
              <w:rPr>
                <w:sz w:val="21"/>
                <w:szCs w:val="21"/>
              </w:rPr>
            </w:pPr>
            <w:r>
              <w:rPr>
                <w:rFonts w:hint="eastAsia"/>
                <w:sz w:val="21"/>
                <w:szCs w:val="21"/>
              </w:rPr>
              <w:t>（</w:t>
            </w:r>
            <w:r>
              <w:rPr>
                <w:rFonts w:hint="eastAsia"/>
                <w:sz w:val="21"/>
                <w:szCs w:val="21"/>
              </w:rPr>
              <w:t>3</w:t>
            </w:r>
            <w:r>
              <w:rPr>
                <w:rFonts w:hint="eastAsia"/>
                <w:sz w:val="21"/>
                <w:szCs w:val="21"/>
              </w:rPr>
              <w:t>）生活垃圾委托环卫部门及时清运。</w:t>
            </w:r>
          </w:p>
        </w:tc>
      </w:tr>
      <w:tr w:rsidR="004130F6" w:rsidTr="007D6EA3">
        <w:tc>
          <w:tcPr>
            <w:tcW w:w="608" w:type="pct"/>
            <w:vAlign w:val="center"/>
          </w:tcPr>
          <w:p w:rsidR="004130F6" w:rsidRDefault="004130F6" w:rsidP="001E511D">
            <w:pPr>
              <w:spacing w:line="240" w:lineRule="auto"/>
              <w:ind w:firstLineChars="0" w:firstLine="0"/>
              <w:jc w:val="center"/>
              <w:rPr>
                <w:sz w:val="21"/>
                <w:szCs w:val="21"/>
              </w:rPr>
            </w:pPr>
            <w:r>
              <w:rPr>
                <w:rFonts w:ascii="宋体" w:hAnsi="宋体" w:cs="宋体" w:hint="eastAsia"/>
                <w:sz w:val="21"/>
                <w:szCs w:val="21"/>
              </w:rPr>
              <w:lastRenderedPageBreak/>
              <w:t>土壤及地下水污染防治措施</w:t>
            </w:r>
          </w:p>
        </w:tc>
        <w:tc>
          <w:tcPr>
            <w:tcW w:w="4392" w:type="pct"/>
            <w:gridSpan w:val="4"/>
            <w:vAlign w:val="center"/>
          </w:tcPr>
          <w:p w:rsidR="004130F6" w:rsidRPr="001C5FBA" w:rsidRDefault="004130F6" w:rsidP="000B3B05">
            <w:pPr>
              <w:adjustRightInd w:val="0"/>
              <w:snapToGrid w:val="0"/>
              <w:spacing w:beforeLines="50" w:before="163"/>
              <w:ind w:firstLine="420"/>
              <w:jc w:val="left"/>
              <w:rPr>
                <w:rFonts w:eastAsiaTheme="minorEastAsia"/>
                <w:sz w:val="21"/>
                <w:szCs w:val="21"/>
              </w:rPr>
            </w:pPr>
            <w:r w:rsidRPr="00FD58B2">
              <w:rPr>
                <w:rFonts w:hint="eastAsia"/>
                <w:sz w:val="21"/>
                <w:szCs w:val="21"/>
              </w:rPr>
              <w:t>危化品库</w:t>
            </w:r>
            <w:r w:rsidR="001C5FBA" w:rsidRPr="00FD58B2">
              <w:rPr>
                <w:rFonts w:hint="eastAsia"/>
                <w:sz w:val="21"/>
                <w:szCs w:val="21"/>
              </w:rPr>
              <w:t>、化工品库</w:t>
            </w:r>
            <w:r w:rsidRPr="00FD58B2">
              <w:rPr>
                <w:rFonts w:hint="eastAsia"/>
                <w:sz w:val="21"/>
                <w:szCs w:val="21"/>
              </w:rPr>
              <w:t>及危废暂存间地面做好防腐、防渗、防漏措施。厂区分区防渗，污水管网区、危化品库和危废暂存间划分为一般防渗区，办公楼、生产车间等其他区域为简单防渗区。</w:t>
            </w:r>
          </w:p>
        </w:tc>
      </w:tr>
      <w:tr w:rsidR="004130F6" w:rsidTr="007D6EA3">
        <w:tc>
          <w:tcPr>
            <w:tcW w:w="608" w:type="pct"/>
            <w:vAlign w:val="center"/>
          </w:tcPr>
          <w:p w:rsidR="004130F6" w:rsidRDefault="004130F6" w:rsidP="001E511D">
            <w:pPr>
              <w:spacing w:line="240" w:lineRule="auto"/>
              <w:ind w:firstLineChars="0" w:firstLine="0"/>
              <w:jc w:val="center"/>
              <w:rPr>
                <w:sz w:val="21"/>
                <w:szCs w:val="21"/>
              </w:rPr>
            </w:pPr>
            <w:r>
              <w:rPr>
                <w:rFonts w:hint="eastAsia"/>
                <w:sz w:val="21"/>
                <w:szCs w:val="21"/>
              </w:rPr>
              <w:t>环境风险防范措施</w:t>
            </w:r>
          </w:p>
        </w:tc>
        <w:tc>
          <w:tcPr>
            <w:tcW w:w="4392" w:type="pct"/>
            <w:gridSpan w:val="4"/>
            <w:vAlign w:val="center"/>
          </w:tcPr>
          <w:p w:rsidR="004130F6" w:rsidRPr="001E511D" w:rsidRDefault="004130F6" w:rsidP="000B0BB0">
            <w:pPr>
              <w:adjustRightInd w:val="0"/>
              <w:snapToGrid w:val="0"/>
              <w:spacing w:beforeLines="50" w:before="163"/>
              <w:ind w:firstLine="420"/>
              <w:jc w:val="left"/>
              <w:rPr>
                <w:sz w:val="21"/>
                <w:szCs w:val="21"/>
              </w:rPr>
            </w:pPr>
            <w:r w:rsidRPr="00FD58B2">
              <w:rPr>
                <w:rFonts w:hint="eastAsia"/>
                <w:sz w:val="21"/>
                <w:szCs w:val="21"/>
              </w:rPr>
              <w:t>企业在液压机</w:t>
            </w:r>
            <w:r w:rsidRPr="00843563">
              <w:rPr>
                <w:rFonts w:eastAsiaTheme="minorEastAsia" w:hint="eastAsia"/>
                <w:sz w:val="21"/>
                <w:szCs w:val="21"/>
              </w:rPr>
              <w:t>周边</w:t>
            </w:r>
            <w:r w:rsidRPr="00FD58B2">
              <w:rPr>
                <w:rFonts w:hint="eastAsia"/>
                <w:sz w:val="21"/>
                <w:szCs w:val="21"/>
              </w:rPr>
              <w:t>设置围堰，在机油、润滑油</w:t>
            </w:r>
            <w:r w:rsidR="00FD58B2">
              <w:rPr>
                <w:rFonts w:hint="eastAsia"/>
                <w:sz w:val="21"/>
                <w:szCs w:val="21"/>
              </w:rPr>
              <w:t>、柴油等</w:t>
            </w:r>
            <w:r w:rsidRPr="00FD58B2">
              <w:rPr>
                <w:rFonts w:hint="eastAsia"/>
                <w:sz w:val="21"/>
                <w:szCs w:val="21"/>
              </w:rPr>
              <w:t>存放区设置防漏托盘，产生废液压油、废润滑油等液态油类物质，集中收集后在专门危险暂存间暂存，采用密闭桶装，底部设防漏托盘。采取以上防范措施后，油类物质进入环境的风险不大，</w:t>
            </w:r>
            <w:r w:rsidR="00FD58B2">
              <w:rPr>
                <w:rFonts w:hint="eastAsia"/>
                <w:sz w:val="21"/>
                <w:szCs w:val="21"/>
              </w:rPr>
              <w:t>企业</w:t>
            </w:r>
            <w:r w:rsidRPr="00FD58B2">
              <w:rPr>
                <w:rFonts w:hint="eastAsia"/>
                <w:sz w:val="21"/>
                <w:szCs w:val="21"/>
              </w:rPr>
              <w:t>风险可控。</w:t>
            </w:r>
          </w:p>
        </w:tc>
      </w:tr>
      <w:tr w:rsidR="0025494D" w:rsidTr="007D6EA3">
        <w:tc>
          <w:tcPr>
            <w:tcW w:w="608" w:type="pct"/>
            <w:vAlign w:val="center"/>
          </w:tcPr>
          <w:p w:rsidR="0025494D" w:rsidRDefault="0025494D" w:rsidP="007756AA">
            <w:pPr>
              <w:spacing w:line="240" w:lineRule="auto"/>
              <w:ind w:firstLineChars="0" w:firstLine="0"/>
              <w:jc w:val="center"/>
              <w:rPr>
                <w:sz w:val="21"/>
                <w:szCs w:val="21"/>
              </w:rPr>
            </w:pPr>
            <w:r>
              <w:rPr>
                <w:rFonts w:hint="eastAsia"/>
                <w:sz w:val="21"/>
                <w:szCs w:val="21"/>
              </w:rPr>
              <w:t>其他环境管理要求</w:t>
            </w:r>
          </w:p>
        </w:tc>
        <w:tc>
          <w:tcPr>
            <w:tcW w:w="4392" w:type="pct"/>
            <w:gridSpan w:val="4"/>
            <w:vAlign w:val="center"/>
          </w:tcPr>
          <w:p w:rsidR="0025494D" w:rsidRDefault="0025494D" w:rsidP="007756AA">
            <w:pPr>
              <w:ind w:firstLineChars="0" w:firstLine="0"/>
              <w:rPr>
                <w:b/>
                <w:bCs/>
                <w:sz w:val="21"/>
                <w:szCs w:val="21"/>
              </w:rPr>
            </w:pPr>
            <w:r>
              <w:rPr>
                <w:rFonts w:hint="eastAsia"/>
                <w:b/>
                <w:bCs/>
                <w:sz w:val="21"/>
                <w:szCs w:val="21"/>
              </w:rPr>
              <w:t>1</w:t>
            </w:r>
            <w:r>
              <w:rPr>
                <w:rFonts w:hint="eastAsia"/>
                <w:b/>
                <w:bCs/>
                <w:sz w:val="21"/>
                <w:szCs w:val="21"/>
              </w:rPr>
              <w:t>、成立环保机构，制定环境管理制度</w:t>
            </w:r>
          </w:p>
          <w:p w:rsidR="0025494D" w:rsidRDefault="0025494D" w:rsidP="007756AA">
            <w:pPr>
              <w:autoSpaceDE w:val="0"/>
              <w:autoSpaceDN w:val="0"/>
              <w:adjustRightInd w:val="0"/>
              <w:snapToGrid w:val="0"/>
              <w:ind w:firstLine="420"/>
              <w:rPr>
                <w:sz w:val="21"/>
                <w:szCs w:val="21"/>
              </w:rPr>
            </w:pPr>
            <w:r>
              <w:rPr>
                <w:rFonts w:hint="eastAsia"/>
                <w:sz w:val="21"/>
                <w:szCs w:val="21"/>
              </w:rPr>
              <w:t>落实环保管理机构及人员配备情况，设立环保管理机构，并配备环保专员，负责日常环境管理；做好污水、危险废物等有关记录和管理工作，原始记录和台账完整；核查环境影响评价中要求建设的环保设施的运行、监测计划落实情况。</w:t>
            </w:r>
          </w:p>
          <w:p w:rsidR="0025494D" w:rsidRDefault="0025494D" w:rsidP="007756AA">
            <w:pPr>
              <w:autoSpaceDE w:val="0"/>
              <w:autoSpaceDN w:val="0"/>
              <w:adjustRightInd w:val="0"/>
              <w:snapToGrid w:val="0"/>
              <w:ind w:firstLineChars="0" w:firstLine="0"/>
              <w:rPr>
                <w:b/>
                <w:bCs/>
                <w:sz w:val="21"/>
                <w:szCs w:val="21"/>
              </w:rPr>
            </w:pPr>
            <w:r>
              <w:rPr>
                <w:rFonts w:hint="eastAsia"/>
                <w:b/>
                <w:bCs/>
                <w:sz w:val="21"/>
                <w:szCs w:val="21"/>
              </w:rPr>
              <w:t>2</w:t>
            </w:r>
            <w:r>
              <w:rPr>
                <w:rFonts w:hint="eastAsia"/>
                <w:b/>
                <w:bCs/>
                <w:sz w:val="21"/>
                <w:szCs w:val="21"/>
              </w:rPr>
              <w:t>、规范化设置废气、废水排放口</w:t>
            </w:r>
          </w:p>
          <w:p w:rsidR="0025494D" w:rsidRDefault="0025494D" w:rsidP="007756AA">
            <w:pPr>
              <w:autoSpaceDE w:val="0"/>
              <w:autoSpaceDN w:val="0"/>
              <w:adjustRightInd w:val="0"/>
              <w:snapToGrid w:val="0"/>
              <w:ind w:firstLine="420"/>
              <w:rPr>
                <w:sz w:val="21"/>
                <w:szCs w:val="21"/>
              </w:rPr>
            </w:pPr>
            <w:r>
              <w:rPr>
                <w:rFonts w:hint="eastAsia"/>
                <w:sz w:val="21"/>
                <w:szCs w:val="21"/>
              </w:rPr>
              <w:t>规范化设置排放口，按照排污口规范要求设置便于采样、监测的采样口或采样平台，并设置醒目的规范的环保标志。</w:t>
            </w:r>
          </w:p>
          <w:p w:rsidR="0025494D" w:rsidRPr="00B17C91" w:rsidRDefault="0025494D" w:rsidP="007756AA">
            <w:pPr>
              <w:autoSpaceDE w:val="0"/>
              <w:autoSpaceDN w:val="0"/>
              <w:adjustRightInd w:val="0"/>
              <w:snapToGrid w:val="0"/>
              <w:ind w:firstLineChars="0" w:firstLine="0"/>
              <w:rPr>
                <w:b/>
                <w:bCs/>
                <w:sz w:val="21"/>
                <w:szCs w:val="21"/>
              </w:rPr>
            </w:pPr>
            <w:r w:rsidRPr="00B17C91">
              <w:rPr>
                <w:b/>
                <w:bCs/>
                <w:sz w:val="21"/>
                <w:szCs w:val="21"/>
              </w:rPr>
              <w:t>3</w:t>
            </w:r>
            <w:r w:rsidRPr="00B17C91">
              <w:rPr>
                <w:b/>
                <w:bCs/>
                <w:sz w:val="21"/>
                <w:szCs w:val="21"/>
              </w:rPr>
              <w:t>、排污许可管理的衔接</w:t>
            </w:r>
          </w:p>
          <w:p w:rsidR="0025494D" w:rsidRPr="005D451B" w:rsidRDefault="0025494D" w:rsidP="007756AA">
            <w:pPr>
              <w:autoSpaceDE w:val="0"/>
              <w:autoSpaceDN w:val="0"/>
              <w:adjustRightInd w:val="0"/>
              <w:snapToGrid w:val="0"/>
              <w:ind w:firstLine="422"/>
              <w:rPr>
                <w:sz w:val="21"/>
                <w:szCs w:val="21"/>
                <w:u w:val="single"/>
              </w:rPr>
            </w:pPr>
            <w:r w:rsidRPr="005D451B">
              <w:rPr>
                <w:rFonts w:hint="eastAsia"/>
                <w:b/>
                <w:sz w:val="21"/>
                <w:szCs w:val="21"/>
                <w:u w:val="single"/>
              </w:rPr>
              <w:t>经查询《常德市</w:t>
            </w:r>
            <w:r w:rsidRPr="005D451B">
              <w:rPr>
                <w:rFonts w:hint="eastAsia"/>
                <w:b/>
                <w:sz w:val="21"/>
                <w:szCs w:val="21"/>
                <w:u w:val="single"/>
              </w:rPr>
              <w:t>2025</w:t>
            </w:r>
            <w:r w:rsidRPr="005D451B">
              <w:rPr>
                <w:rFonts w:hint="eastAsia"/>
                <w:b/>
                <w:sz w:val="21"/>
                <w:szCs w:val="21"/>
                <w:u w:val="single"/>
              </w:rPr>
              <w:t>年环境监管单位名录（公示版）》，湖南中联重科车桥有限公司不在列</w:t>
            </w:r>
            <w:r w:rsidRPr="005D451B">
              <w:rPr>
                <w:rFonts w:hint="eastAsia"/>
                <w:sz w:val="21"/>
                <w:szCs w:val="21"/>
                <w:u w:val="single"/>
              </w:rPr>
              <w:t>；</w:t>
            </w:r>
            <w:r w:rsidRPr="005D451B">
              <w:rPr>
                <w:sz w:val="21"/>
                <w:szCs w:val="21"/>
                <w:u w:val="single"/>
              </w:rPr>
              <w:t>改扩建后企业</w:t>
            </w:r>
            <w:r w:rsidRPr="005D451B">
              <w:rPr>
                <w:rFonts w:hint="eastAsia"/>
                <w:sz w:val="21"/>
                <w:szCs w:val="21"/>
                <w:u w:val="single"/>
              </w:rPr>
              <w:t>喷涂全部使用水性漆、清洗剂使用水基脱脂剂，</w:t>
            </w:r>
            <w:r w:rsidRPr="005D451B">
              <w:rPr>
                <w:sz w:val="21"/>
                <w:szCs w:val="21"/>
                <w:u w:val="single"/>
              </w:rPr>
              <w:t>不使用溶剂型涂料</w:t>
            </w:r>
            <w:r w:rsidRPr="005D451B">
              <w:rPr>
                <w:rFonts w:hint="eastAsia"/>
                <w:sz w:val="21"/>
                <w:szCs w:val="21"/>
                <w:u w:val="single"/>
              </w:rPr>
              <w:t>（含稀释剂、固化剂、清洗溶剂），</w:t>
            </w:r>
            <w:r w:rsidRPr="005D451B">
              <w:rPr>
                <w:sz w:val="21"/>
                <w:szCs w:val="21"/>
                <w:u w:val="single"/>
              </w:rPr>
              <w:t>经查询《固定污染源排污许可分类管理名录》（</w:t>
            </w:r>
            <w:r w:rsidRPr="005D451B">
              <w:rPr>
                <w:sz w:val="21"/>
                <w:szCs w:val="21"/>
                <w:u w:val="single"/>
              </w:rPr>
              <w:t>2019</w:t>
            </w:r>
            <w:r w:rsidRPr="005D451B">
              <w:rPr>
                <w:sz w:val="21"/>
                <w:szCs w:val="21"/>
                <w:u w:val="single"/>
              </w:rPr>
              <w:t>年版），本项目</w:t>
            </w:r>
            <w:r w:rsidR="00086C42">
              <w:rPr>
                <w:rFonts w:hint="eastAsia"/>
                <w:sz w:val="21"/>
                <w:szCs w:val="21"/>
                <w:u w:val="single"/>
              </w:rPr>
              <w:t>底盘</w:t>
            </w:r>
            <w:r w:rsidRPr="005D451B">
              <w:rPr>
                <w:sz w:val="21"/>
                <w:szCs w:val="21"/>
                <w:u w:val="single"/>
              </w:rPr>
              <w:t>属于第三十一类</w:t>
            </w:r>
            <w:r w:rsidRPr="005D451B">
              <w:rPr>
                <w:rFonts w:hint="eastAsia"/>
                <w:sz w:val="21"/>
                <w:szCs w:val="21"/>
                <w:u w:val="single"/>
              </w:rPr>
              <w:t>——“</w:t>
            </w:r>
            <w:r w:rsidRPr="005D451B">
              <w:rPr>
                <w:sz w:val="21"/>
                <w:szCs w:val="21"/>
                <w:u w:val="single"/>
              </w:rPr>
              <w:t>汽车制造业</w:t>
            </w:r>
            <w:r w:rsidRPr="005D451B">
              <w:rPr>
                <w:sz w:val="21"/>
                <w:szCs w:val="21"/>
                <w:u w:val="single"/>
              </w:rPr>
              <w:t>36</w:t>
            </w:r>
            <w:r w:rsidRPr="005D451B">
              <w:rPr>
                <w:rFonts w:hint="eastAsia"/>
                <w:sz w:val="21"/>
                <w:szCs w:val="21"/>
                <w:u w:val="single"/>
              </w:rPr>
              <w:t>”——“汽车整车制造</w:t>
            </w:r>
            <w:r w:rsidRPr="005D451B">
              <w:rPr>
                <w:sz w:val="21"/>
                <w:szCs w:val="21"/>
                <w:u w:val="single"/>
              </w:rPr>
              <w:t>361</w:t>
            </w:r>
            <w:r w:rsidRPr="005D451B">
              <w:rPr>
                <w:rFonts w:hint="eastAsia"/>
                <w:sz w:val="21"/>
                <w:szCs w:val="21"/>
                <w:u w:val="single"/>
              </w:rPr>
              <w:t>，汽车用发动机制造</w:t>
            </w:r>
            <w:r w:rsidRPr="005D451B">
              <w:rPr>
                <w:sz w:val="21"/>
                <w:szCs w:val="21"/>
                <w:u w:val="single"/>
              </w:rPr>
              <w:t>362</w:t>
            </w:r>
            <w:r w:rsidRPr="005D451B">
              <w:rPr>
                <w:rFonts w:hint="eastAsia"/>
                <w:sz w:val="21"/>
                <w:szCs w:val="21"/>
                <w:u w:val="single"/>
              </w:rPr>
              <w:t>，改装汽车制造</w:t>
            </w:r>
            <w:r w:rsidRPr="005D451B">
              <w:rPr>
                <w:sz w:val="21"/>
                <w:szCs w:val="21"/>
                <w:u w:val="single"/>
              </w:rPr>
              <w:t>363</w:t>
            </w:r>
            <w:r w:rsidRPr="005D451B">
              <w:rPr>
                <w:rFonts w:hint="eastAsia"/>
                <w:sz w:val="21"/>
                <w:szCs w:val="21"/>
                <w:u w:val="single"/>
              </w:rPr>
              <w:t>，低速汽车制造</w:t>
            </w:r>
            <w:r w:rsidRPr="005D451B">
              <w:rPr>
                <w:sz w:val="21"/>
                <w:szCs w:val="21"/>
                <w:u w:val="single"/>
              </w:rPr>
              <w:t>364</w:t>
            </w:r>
            <w:r w:rsidRPr="005D451B">
              <w:rPr>
                <w:rFonts w:hint="eastAsia"/>
                <w:sz w:val="21"/>
                <w:szCs w:val="21"/>
                <w:u w:val="single"/>
              </w:rPr>
              <w:t>，电车制造</w:t>
            </w:r>
            <w:r w:rsidRPr="005D451B">
              <w:rPr>
                <w:sz w:val="21"/>
                <w:szCs w:val="21"/>
                <w:u w:val="single"/>
              </w:rPr>
              <w:t>365</w:t>
            </w:r>
            <w:r w:rsidRPr="005D451B">
              <w:rPr>
                <w:rFonts w:hint="eastAsia"/>
                <w:sz w:val="21"/>
                <w:szCs w:val="21"/>
                <w:u w:val="single"/>
              </w:rPr>
              <w:t>，汽车车身、挂车制造</w:t>
            </w:r>
            <w:r w:rsidRPr="005D451B">
              <w:rPr>
                <w:sz w:val="21"/>
                <w:szCs w:val="21"/>
                <w:u w:val="single"/>
              </w:rPr>
              <w:t>366</w:t>
            </w:r>
            <w:r w:rsidRPr="005D451B">
              <w:rPr>
                <w:rFonts w:hint="eastAsia"/>
                <w:sz w:val="21"/>
                <w:szCs w:val="21"/>
                <w:u w:val="single"/>
              </w:rPr>
              <w:t>，汽车零部件及配件制造</w:t>
            </w:r>
            <w:r w:rsidRPr="005D451B">
              <w:rPr>
                <w:sz w:val="21"/>
                <w:szCs w:val="21"/>
                <w:u w:val="single"/>
              </w:rPr>
              <w:t>367</w:t>
            </w:r>
            <w:r w:rsidRPr="005D451B">
              <w:rPr>
                <w:rFonts w:hint="eastAsia"/>
                <w:sz w:val="21"/>
                <w:szCs w:val="21"/>
                <w:u w:val="single"/>
              </w:rPr>
              <w:t>”——“</w:t>
            </w:r>
            <w:r w:rsidR="00086C42" w:rsidRPr="00086C42">
              <w:rPr>
                <w:rFonts w:hint="eastAsia"/>
                <w:sz w:val="21"/>
                <w:szCs w:val="21"/>
                <w:u w:val="single"/>
              </w:rPr>
              <w:t>除重点管理以外的汽车整车制造</w:t>
            </w:r>
            <w:r w:rsidR="00086C42" w:rsidRPr="00086C42">
              <w:rPr>
                <w:sz w:val="21"/>
                <w:szCs w:val="21"/>
                <w:u w:val="single"/>
              </w:rPr>
              <w:t>361</w:t>
            </w:r>
            <w:r w:rsidRPr="005D451B">
              <w:rPr>
                <w:rFonts w:hint="eastAsia"/>
                <w:sz w:val="21"/>
                <w:szCs w:val="21"/>
                <w:u w:val="single"/>
              </w:rPr>
              <w:t>”</w:t>
            </w:r>
            <w:r w:rsidRPr="005D451B">
              <w:rPr>
                <w:sz w:val="21"/>
                <w:szCs w:val="21"/>
                <w:u w:val="single"/>
              </w:rPr>
              <w:t>，属于</w:t>
            </w:r>
            <w:r w:rsidR="00086C42" w:rsidRPr="008B073A">
              <w:rPr>
                <w:rFonts w:hint="eastAsia"/>
                <w:b/>
                <w:sz w:val="21"/>
                <w:szCs w:val="21"/>
                <w:u w:val="single"/>
              </w:rPr>
              <w:t>简化</w:t>
            </w:r>
            <w:r w:rsidRPr="008B073A">
              <w:rPr>
                <w:b/>
                <w:sz w:val="21"/>
                <w:szCs w:val="21"/>
                <w:u w:val="single"/>
              </w:rPr>
              <w:t>管理</w:t>
            </w:r>
            <w:r w:rsidRPr="005D451B">
              <w:rPr>
                <w:rFonts w:hint="eastAsia"/>
                <w:sz w:val="21"/>
                <w:szCs w:val="21"/>
                <w:u w:val="single"/>
              </w:rPr>
              <w:t>；项目表面处理化学前处理采用“脱脂硅烷”工艺，不采用电镀工序、酸洗、抛光（电解抛光和化学抛光）、热浸镀（溶剂法）、淬火或者钝化等工序，不使用</w:t>
            </w:r>
            <w:r w:rsidRPr="005D451B">
              <w:rPr>
                <w:rFonts w:hint="eastAsia"/>
                <w:sz w:val="21"/>
                <w:szCs w:val="21"/>
                <w:u w:val="single"/>
              </w:rPr>
              <w:t>10</w:t>
            </w:r>
            <w:r w:rsidRPr="005D451B">
              <w:rPr>
                <w:rFonts w:hint="eastAsia"/>
                <w:sz w:val="21"/>
                <w:szCs w:val="21"/>
                <w:u w:val="single"/>
              </w:rPr>
              <w:t>吨及以上有机溶剂，</w:t>
            </w:r>
            <w:r w:rsidRPr="005D451B">
              <w:rPr>
                <w:sz w:val="21"/>
                <w:szCs w:val="21"/>
                <w:u w:val="single"/>
              </w:rPr>
              <w:t>属于第</w:t>
            </w:r>
            <w:r w:rsidRPr="005D451B">
              <w:rPr>
                <w:rFonts w:hint="eastAsia"/>
                <w:sz w:val="21"/>
                <w:szCs w:val="21"/>
                <w:u w:val="single"/>
              </w:rPr>
              <w:t>五</w:t>
            </w:r>
            <w:r w:rsidRPr="005D451B">
              <w:rPr>
                <w:sz w:val="21"/>
                <w:szCs w:val="21"/>
                <w:u w:val="single"/>
              </w:rPr>
              <w:t>十一类</w:t>
            </w:r>
            <w:r w:rsidRPr="005D451B">
              <w:rPr>
                <w:rFonts w:hint="eastAsia"/>
                <w:sz w:val="21"/>
                <w:szCs w:val="21"/>
                <w:u w:val="single"/>
              </w:rPr>
              <w:t>——“通用工序”——“</w:t>
            </w:r>
            <w:r w:rsidRPr="005D451B">
              <w:rPr>
                <w:rFonts w:hint="eastAsia"/>
                <w:sz w:val="21"/>
                <w:szCs w:val="21"/>
                <w:u w:val="single"/>
              </w:rPr>
              <w:t>111</w:t>
            </w:r>
            <w:r w:rsidRPr="005D451B">
              <w:rPr>
                <w:rFonts w:hint="eastAsia"/>
                <w:sz w:val="21"/>
                <w:szCs w:val="21"/>
                <w:u w:val="single"/>
              </w:rPr>
              <w:t>表面处理”——“</w:t>
            </w:r>
            <w:r w:rsidRPr="005D451B">
              <w:rPr>
                <w:sz w:val="21"/>
                <w:szCs w:val="21"/>
                <w:u w:val="single"/>
              </w:rPr>
              <w:t>其他</w:t>
            </w:r>
            <w:r w:rsidRPr="005D451B">
              <w:rPr>
                <w:rFonts w:hint="eastAsia"/>
                <w:sz w:val="21"/>
                <w:szCs w:val="21"/>
                <w:u w:val="single"/>
              </w:rPr>
              <w:t>”</w:t>
            </w:r>
            <w:r w:rsidRPr="005D451B">
              <w:rPr>
                <w:sz w:val="21"/>
                <w:szCs w:val="21"/>
                <w:u w:val="single"/>
              </w:rPr>
              <w:t>，属于登记管理</w:t>
            </w:r>
            <w:r w:rsidRPr="005D451B">
              <w:rPr>
                <w:rFonts w:hint="eastAsia"/>
                <w:sz w:val="21"/>
                <w:szCs w:val="21"/>
                <w:u w:val="single"/>
              </w:rPr>
              <w:t>；燃烧器和热水器均使用天然气，</w:t>
            </w:r>
            <w:r w:rsidRPr="005D451B">
              <w:rPr>
                <w:sz w:val="21"/>
                <w:szCs w:val="21"/>
                <w:u w:val="single"/>
              </w:rPr>
              <w:lastRenderedPageBreak/>
              <w:t>属于第</w:t>
            </w:r>
            <w:r w:rsidRPr="005D451B">
              <w:rPr>
                <w:rFonts w:hint="eastAsia"/>
                <w:sz w:val="21"/>
                <w:szCs w:val="21"/>
                <w:u w:val="single"/>
              </w:rPr>
              <w:t>五</w:t>
            </w:r>
            <w:r w:rsidRPr="005D451B">
              <w:rPr>
                <w:sz w:val="21"/>
                <w:szCs w:val="21"/>
                <w:u w:val="single"/>
              </w:rPr>
              <w:t>十一类</w:t>
            </w:r>
            <w:r w:rsidRPr="005D451B">
              <w:rPr>
                <w:rFonts w:hint="eastAsia"/>
                <w:sz w:val="21"/>
                <w:szCs w:val="21"/>
                <w:u w:val="single"/>
              </w:rPr>
              <w:t>——“通用工序”——“</w:t>
            </w:r>
            <w:r w:rsidRPr="005D451B">
              <w:rPr>
                <w:rFonts w:hint="eastAsia"/>
                <w:sz w:val="21"/>
                <w:szCs w:val="21"/>
                <w:u w:val="single"/>
              </w:rPr>
              <w:t>110</w:t>
            </w:r>
            <w:r w:rsidRPr="005D451B">
              <w:rPr>
                <w:rFonts w:hint="eastAsia"/>
                <w:sz w:val="21"/>
                <w:szCs w:val="21"/>
                <w:u w:val="single"/>
              </w:rPr>
              <w:t>工业炉窑”——“除纳入重点排污单位名录的，以天然气或者电为能源的加热炉、热处理炉或者干燥炉（窑）”，属于登记管理。综上，本项目</w:t>
            </w:r>
            <w:r w:rsidRPr="005D451B">
              <w:rPr>
                <w:sz w:val="21"/>
                <w:szCs w:val="21"/>
                <w:u w:val="single"/>
              </w:rPr>
              <w:t>排污许可管理</w:t>
            </w:r>
            <w:r w:rsidRPr="005D451B">
              <w:rPr>
                <w:rFonts w:hint="eastAsia"/>
                <w:sz w:val="21"/>
                <w:szCs w:val="21"/>
                <w:u w:val="single"/>
              </w:rPr>
              <w:t>类别为</w:t>
            </w:r>
            <w:r w:rsidR="00086C42">
              <w:rPr>
                <w:rFonts w:hint="eastAsia"/>
                <w:b/>
                <w:sz w:val="21"/>
                <w:szCs w:val="21"/>
                <w:u w:val="single"/>
              </w:rPr>
              <w:t>简化</w:t>
            </w:r>
            <w:r w:rsidRPr="005D451B">
              <w:rPr>
                <w:rFonts w:hint="eastAsia"/>
                <w:b/>
                <w:sz w:val="21"/>
                <w:szCs w:val="21"/>
                <w:u w:val="single"/>
              </w:rPr>
              <w:t>管理</w:t>
            </w:r>
            <w:r w:rsidRPr="005D451B">
              <w:rPr>
                <w:rFonts w:hint="eastAsia"/>
                <w:sz w:val="21"/>
                <w:szCs w:val="21"/>
                <w:u w:val="single"/>
              </w:rPr>
              <w:t>。</w:t>
            </w:r>
          </w:p>
          <w:p w:rsidR="0025494D" w:rsidRPr="00B17C91" w:rsidRDefault="0025494D" w:rsidP="007756AA">
            <w:pPr>
              <w:autoSpaceDE w:val="0"/>
              <w:autoSpaceDN w:val="0"/>
              <w:adjustRightInd w:val="0"/>
              <w:snapToGrid w:val="0"/>
              <w:ind w:firstLine="420"/>
              <w:rPr>
                <w:sz w:val="21"/>
                <w:szCs w:val="21"/>
              </w:rPr>
            </w:pPr>
            <w:r w:rsidRPr="00B17C91">
              <w:rPr>
                <w:sz w:val="21"/>
                <w:szCs w:val="21"/>
              </w:rPr>
              <w:t>企业现有项目已于</w:t>
            </w:r>
            <w:r w:rsidRPr="00B17C91">
              <w:rPr>
                <w:sz w:val="21"/>
                <w:szCs w:val="21"/>
              </w:rPr>
              <w:t>2019</w:t>
            </w:r>
            <w:r w:rsidRPr="00B17C91">
              <w:rPr>
                <w:sz w:val="21"/>
                <w:szCs w:val="21"/>
              </w:rPr>
              <w:t>年</w:t>
            </w:r>
            <w:r w:rsidRPr="00B17C91">
              <w:rPr>
                <w:sz w:val="21"/>
                <w:szCs w:val="21"/>
              </w:rPr>
              <w:t>12</w:t>
            </w:r>
            <w:r w:rsidRPr="00B17C91">
              <w:rPr>
                <w:sz w:val="21"/>
                <w:szCs w:val="21"/>
              </w:rPr>
              <w:t>月首次申领了排污许可证，证书编号为：</w:t>
            </w:r>
            <w:r w:rsidRPr="00B17C91">
              <w:rPr>
                <w:sz w:val="21"/>
                <w:szCs w:val="21"/>
              </w:rPr>
              <w:t>91430781190243264Y001Q</w:t>
            </w:r>
            <w:r w:rsidRPr="00B17C91">
              <w:rPr>
                <w:sz w:val="21"/>
                <w:szCs w:val="21"/>
              </w:rPr>
              <w:t>；</w:t>
            </w:r>
            <w:r w:rsidRPr="00B17C91">
              <w:rPr>
                <w:sz w:val="21"/>
                <w:szCs w:val="21"/>
              </w:rPr>
              <w:t>2022</w:t>
            </w:r>
            <w:r w:rsidRPr="00B17C91">
              <w:rPr>
                <w:sz w:val="21"/>
                <w:szCs w:val="21"/>
              </w:rPr>
              <w:t>年</w:t>
            </w:r>
            <w:r w:rsidRPr="00B17C91">
              <w:rPr>
                <w:sz w:val="21"/>
                <w:szCs w:val="21"/>
              </w:rPr>
              <w:t>1</w:t>
            </w:r>
            <w:r>
              <w:rPr>
                <w:rFonts w:hint="eastAsia"/>
                <w:sz w:val="21"/>
                <w:szCs w:val="21"/>
              </w:rPr>
              <w:t>2</w:t>
            </w:r>
            <w:r w:rsidRPr="00B17C91">
              <w:rPr>
                <w:sz w:val="21"/>
                <w:szCs w:val="21"/>
              </w:rPr>
              <w:t>月</w:t>
            </w:r>
            <w:r w:rsidRPr="00B17C91">
              <w:rPr>
                <w:sz w:val="21"/>
                <w:szCs w:val="21"/>
              </w:rPr>
              <w:t>19</w:t>
            </w:r>
            <w:r w:rsidRPr="00B17C91">
              <w:rPr>
                <w:sz w:val="21"/>
                <w:szCs w:val="21"/>
              </w:rPr>
              <w:t>日重新申领了排污许可证，有效期限为</w:t>
            </w:r>
            <w:r w:rsidRPr="00B17C91">
              <w:rPr>
                <w:sz w:val="21"/>
                <w:szCs w:val="21"/>
              </w:rPr>
              <w:t>2022</w:t>
            </w:r>
            <w:r w:rsidRPr="00B17C91">
              <w:rPr>
                <w:sz w:val="21"/>
                <w:szCs w:val="21"/>
              </w:rPr>
              <w:t>年</w:t>
            </w:r>
            <w:r w:rsidRPr="00B17C91">
              <w:rPr>
                <w:sz w:val="21"/>
                <w:szCs w:val="21"/>
              </w:rPr>
              <w:t>12</w:t>
            </w:r>
            <w:r w:rsidRPr="00B17C91">
              <w:rPr>
                <w:sz w:val="21"/>
                <w:szCs w:val="21"/>
              </w:rPr>
              <w:t>月</w:t>
            </w:r>
            <w:r w:rsidRPr="00B17C91">
              <w:rPr>
                <w:sz w:val="21"/>
                <w:szCs w:val="21"/>
              </w:rPr>
              <w:t xml:space="preserve">20 </w:t>
            </w:r>
            <w:r w:rsidRPr="00B17C91">
              <w:rPr>
                <w:sz w:val="21"/>
                <w:szCs w:val="21"/>
              </w:rPr>
              <w:t>日至</w:t>
            </w:r>
            <w:r w:rsidRPr="00B17C91">
              <w:rPr>
                <w:sz w:val="21"/>
                <w:szCs w:val="21"/>
              </w:rPr>
              <w:t xml:space="preserve"> 2027</w:t>
            </w:r>
            <w:r w:rsidRPr="00B17C91">
              <w:rPr>
                <w:sz w:val="21"/>
                <w:szCs w:val="21"/>
              </w:rPr>
              <w:t>年</w:t>
            </w:r>
            <w:r w:rsidRPr="00B17C91">
              <w:rPr>
                <w:sz w:val="21"/>
                <w:szCs w:val="21"/>
              </w:rPr>
              <w:t>12</w:t>
            </w:r>
            <w:r w:rsidRPr="00B17C91">
              <w:rPr>
                <w:sz w:val="21"/>
                <w:szCs w:val="21"/>
              </w:rPr>
              <w:t>月</w:t>
            </w:r>
            <w:r w:rsidRPr="00B17C91">
              <w:rPr>
                <w:sz w:val="21"/>
                <w:szCs w:val="21"/>
              </w:rPr>
              <w:t>19</w:t>
            </w:r>
            <w:r w:rsidRPr="00B17C91">
              <w:rPr>
                <w:sz w:val="21"/>
                <w:szCs w:val="21"/>
              </w:rPr>
              <w:t>日。</w:t>
            </w:r>
          </w:p>
          <w:p w:rsidR="0025494D" w:rsidRPr="00B17C91" w:rsidRDefault="0025494D" w:rsidP="007756AA">
            <w:pPr>
              <w:autoSpaceDE w:val="0"/>
              <w:autoSpaceDN w:val="0"/>
              <w:adjustRightInd w:val="0"/>
              <w:snapToGrid w:val="0"/>
              <w:ind w:firstLine="420"/>
              <w:rPr>
                <w:sz w:val="21"/>
                <w:szCs w:val="21"/>
              </w:rPr>
            </w:pPr>
            <w:r w:rsidRPr="00B17C91">
              <w:rPr>
                <w:sz w:val="21"/>
                <w:szCs w:val="21"/>
              </w:rPr>
              <w:t>本项目建成后，正式投产前</w:t>
            </w:r>
            <w:r w:rsidRPr="00B17C91">
              <w:rPr>
                <w:sz w:val="21"/>
                <w:szCs w:val="21"/>
              </w:rPr>
              <w:t>30</w:t>
            </w:r>
            <w:r w:rsidRPr="00B17C91">
              <w:rPr>
                <w:sz w:val="21"/>
                <w:szCs w:val="21"/>
              </w:rPr>
              <w:t>个工作日内，可向常德市生态环境局提出变更排污许可的申请。</w:t>
            </w:r>
          </w:p>
          <w:p w:rsidR="0025494D" w:rsidRDefault="0025494D" w:rsidP="007756AA">
            <w:pPr>
              <w:autoSpaceDE w:val="0"/>
              <w:autoSpaceDN w:val="0"/>
              <w:adjustRightInd w:val="0"/>
              <w:snapToGrid w:val="0"/>
              <w:ind w:firstLineChars="0" w:firstLine="0"/>
              <w:rPr>
                <w:b/>
                <w:bCs/>
                <w:sz w:val="21"/>
                <w:szCs w:val="21"/>
              </w:rPr>
            </w:pPr>
            <w:r>
              <w:rPr>
                <w:rFonts w:hint="eastAsia"/>
                <w:b/>
                <w:bCs/>
                <w:sz w:val="21"/>
                <w:szCs w:val="21"/>
              </w:rPr>
              <w:t>4</w:t>
            </w:r>
            <w:r>
              <w:rPr>
                <w:rFonts w:hint="eastAsia"/>
                <w:b/>
                <w:bCs/>
                <w:sz w:val="21"/>
                <w:szCs w:val="21"/>
              </w:rPr>
              <w:t>、建设项目竣工环境保护验收</w:t>
            </w:r>
          </w:p>
          <w:p w:rsidR="0025494D" w:rsidRDefault="0025494D" w:rsidP="007756AA">
            <w:pPr>
              <w:autoSpaceDE w:val="0"/>
              <w:autoSpaceDN w:val="0"/>
              <w:adjustRightInd w:val="0"/>
              <w:snapToGrid w:val="0"/>
              <w:ind w:firstLine="420"/>
              <w:rPr>
                <w:sz w:val="21"/>
                <w:szCs w:val="21"/>
              </w:rPr>
            </w:pPr>
            <w:r>
              <w:rPr>
                <w:rFonts w:hint="eastAsia"/>
                <w:sz w:val="21"/>
                <w:szCs w:val="21"/>
              </w:rPr>
              <w:t>根据《建设项目环境保护管理条例》（国务院令</w:t>
            </w:r>
            <w:r>
              <w:rPr>
                <w:rFonts w:hint="eastAsia"/>
                <w:sz w:val="21"/>
                <w:szCs w:val="21"/>
              </w:rPr>
              <w:t>682</w:t>
            </w:r>
            <w:r>
              <w:rPr>
                <w:rFonts w:hint="eastAsia"/>
                <w:sz w:val="21"/>
                <w:szCs w:val="21"/>
              </w:rPr>
              <w:t>号，</w:t>
            </w:r>
            <w:r>
              <w:rPr>
                <w:rFonts w:hint="eastAsia"/>
                <w:sz w:val="21"/>
                <w:szCs w:val="21"/>
              </w:rPr>
              <w:t>2017.10.1</w:t>
            </w:r>
            <w:r>
              <w:rPr>
                <w:rFonts w:hint="eastAsia"/>
                <w:sz w:val="21"/>
                <w:szCs w:val="21"/>
              </w:rPr>
              <w:t>实施）中“第三章</w:t>
            </w:r>
            <w:r>
              <w:rPr>
                <w:rFonts w:hint="eastAsia"/>
                <w:sz w:val="21"/>
                <w:szCs w:val="21"/>
              </w:rPr>
              <w:t xml:space="preserve"> </w:t>
            </w:r>
            <w:r>
              <w:rPr>
                <w:rFonts w:hint="eastAsia"/>
                <w:sz w:val="21"/>
                <w:szCs w:val="21"/>
              </w:rPr>
              <w:t>环境保护设施建设”的相关规定要求：“建设项目需要配套建设的环境保护设施，必须与主体工程同时设计、同时施工、同时投产使用。”“编制环境影响报告书、环境影响报告表的建设项目竣工后，建设单位应当按照国务院环境保护行政主管部门规定的标准和程序，对配套建设的环境保护设施进行验收，编制验收报告。建设单位在环境保护设施验收过程中，应当如实查验、监测、记载建设项目环境保护设施的建设和调试情况，不得弄虚作假。除按照国家规定需要保密的情形外，建设单位应当依法向社会公开验收报告。”根据《建设项目竣工环境保护验收暂行办法》（国环规环评</w:t>
            </w:r>
            <w:r>
              <w:rPr>
                <w:rFonts w:hint="eastAsia"/>
                <w:sz w:val="21"/>
                <w:szCs w:val="21"/>
              </w:rPr>
              <w:t>[2017]4</w:t>
            </w:r>
            <w:r>
              <w:rPr>
                <w:rFonts w:hint="eastAsia"/>
                <w:sz w:val="21"/>
                <w:szCs w:val="21"/>
              </w:rPr>
              <w:t>号）验收的一般程序与内容如下：</w:t>
            </w:r>
          </w:p>
          <w:p w:rsidR="0025494D" w:rsidRDefault="0025494D" w:rsidP="007756AA">
            <w:pPr>
              <w:autoSpaceDE w:val="0"/>
              <w:autoSpaceDN w:val="0"/>
              <w:adjustRightInd w:val="0"/>
              <w:snapToGrid w:val="0"/>
              <w:ind w:firstLine="420"/>
              <w:rPr>
                <w:sz w:val="21"/>
                <w:szCs w:val="21"/>
              </w:rPr>
            </w:pPr>
            <w:r>
              <w:rPr>
                <w:rFonts w:hint="eastAsia"/>
                <w:sz w:val="21"/>
                <w:szCs w:val="21"/>
              </w:rPr>
              <w:t>（</w:t>
            </w:r>
            <w:r>
              <w:rPr>
                <w:rFonts w:hint="eastAsia"/>
                <w:sz w:val="21"/>
                <w:szCs w:val="21"/>
              </w:rPr>
              <w:t>1</w:t>
            </w:r>
            <w:r>
              <w:rPr>
                <w:rFonts w:hint="eastAsia"/>
                <w:sz w:val="21"/>
                <w:szCs w:val="21"/>
              </w:rPr>
              <w:t>）</w:t>
            </w:r>
            <w:r>
              <w:rPr>
                <w:rFonts w:hint="eastAsia"/>
                <w:sz w:val="21"/>
                <w:szCs w:val="21"/>
              </w:rPr>
              <w:t xml:space="preserve"> </w:t>
            </w:r>
            <w:r>
              <w:rPr>
                <w:rFonts w:hint="eastAsia"/>
                <w:sz w:val="21"/>
                <w:szCs w:val="21"/>
              </w:rPr>
              <w:t>建设项目竣工后，建设单位应当如实查验、监测、记载建设项目环境保护设施的建设和调试情况，编制验收监测（调查）报告。</w:t>
            </w:r>
          </w:p>
          <w:p w:rsidR="0025494D" w:rsidRDefault="0025494D" w:rsidP="007756AA">
            <w:pPr>
              <w:autoSpaceDE w:val="0"/>
              <w:autoSpaceDN w:val="0"/>
              <w:adjustRightInd w:val="0"/>
              <w:snapToGrid w:val="0"/>
              <w:ind w:firstLine="420"/>
              <w:rPr>
                <w:sz w:val="21"/>
                <w:szCs w:val="21"/>
              </w:rPr>
            </w:pPr>
            <w:r>
              <w:rPr>
                <w:rFonts w:hint="eastAsia"/>
                <w:sz w:val="21"/>
                <w:szCs w:val="21"/>
              </w:rPr>
              <w:t>（</w:t>
            </w:r>
            <w:r>
              <w:rPr>
                <w:rFonts w:hint="eastAsia"/>
                <w:sz w:val="21"/>
                <w:szCs w:val="21"/>
              </w:rPr>
              <w:t>2</w:t>
            </w:r>
            <w:r>
              <w:rPr>
                <w:rFonts w:hint="eastAsia"/>
                <w:sz w:val="21"/>
                <w:szCs w:val="21"/>
              </w:rPr>
              <w:t>）建设单位不具备编制验收监测（调查）报告能力的，可以委托有能力的技术机构编制。建设单位对受委托的技术机构编制的验收监测（调查）报告结论负责。</w:t>
            </w:r>
          </w:p>
          <w:p w:rsidR="0025494D" w:rsidRDefault="0025494D" w:rsidP="007756AA">
            <w:pPr>
              <w:autoSpaceDE w:val="0"/>
              <w:autoSpaceDN w:val="0"/>
              <w:adjustRightInd w:val="0"/>
              <w:snapToGrid w:val="0"/>
              <w:ind w:firstLine="420"/>
              <w:rPr>
                <w:sz w:val="21"/>
                <w:szCs w:val="21"/>
              </w:rPr>
            </w:pPr>
            <w:r>
              <w:rPr>
                <w:rFonts w:hint="eastAsia"/>
                <w:sz w:val="21"/>
                <w:szCs w:val="21"/>
              </w:rPr>
              <w:t>（</w:t>
            </w:r>
            <w:r>
              <w:rPr>
                <w:rFonts w:hint="eastAsia"/>
                <w:sz w:val="21"/>
                <w:szCs w:val="21"/>
              </w:rPr>
              <w:t>3</w:t>
            </w:r>
            <w:r>
              <w:rPr>
                <w:rFonts w:hint="eastAsia"/>
                <w:sz w:val="21"/>
                <w:szCs w:val="21"/>
              </w:rPr>
              <w:t>）验收监测（调查）报告编制完成后，建设单位应当根据验收监测（调查）报告结论，逐一检查是否存在本办法第八条所列验收不合格的情形，提出验收意见。存在问题的，建设单位应当进行整改，整改完成后方可提出验收意见。验收意见包括工程建设基本情况、工程变动情况、环境保护设施落实情况、环境保护设施调试效果、工程建设对环境的影响、验收结论和后续要求等内容，验收结论应当明确该建设项目环境保护设施是否验收合格。</w:t>
            </w:r>
          </w:p>
          <w:p w:rsidR="0025494D" w:rsidRDefault="0025494D" w:rsidP="007756AA">
            <w:pPr>
              <w:autoSpaceDE w:val="0"/>
              <w:autoSpaceDN w:val="0"/>
              <w:adjustRightInd w:val="0"/>
              <w:snapToGrid w:val="0"/>
              <w:ind w:firstLine="420"/>
              <w:rPr>
                <w:sz w:val="21"/>
                <w:szCs w:val="21"/>
              </w:rPr>
            </w:pPr>
            <w:r>
              <w:rPr>
                <w:rFonts w:hint="eastAsia"/>
                <w:sz w:val="21"/>
                <w:szCs w:val="21"/>
              </w:rPr>
              <w:t>（</w:t>
            </w:r>
            <w:r>
              <w:rPr>
                <w:rFonts w:hint="eastAsia"/>
                <w:sz w:val="21"/>
                <w:szCs w:val="21"/>
              </w:rPr>
              <w:t>4</w:t>
            </w:r>
            <w:r>
              <w:rPr>
                <w:rFonts w:hint="eastAsia"/>
                <w:sz w:val="21"/>
                <w:szCs w:val="21"/>
              </w:rPr>
              <w:t>）建设项目配套建设的环境保护设施经验收合格后，其主体工程方可投入生产或者使用；未经验收或者验收不合格的，不得投入生产或者使用。</w:t>
            </w:r>
          </w:p>
          <w:p w:rsidR="0025494D" w:rsidRDefault="0025494D" w:rsidP="007756AA">
            <w:pPr>
              <w:autoSpaceDE w:val="0"/>
              <w:autoSpaceDN w:val="0"/>
              <w:adjustRightInd w:val="0"/>
              <w:snapToGrid w:val="0"/>
              <w:ind w:firstLine="420"/>
              <w:rPr>
                <w:sz w:val="21"/>
                <w:szCs w:val="21"/>
              </w:rPr>
            </w:pPr>
            <w:r>
              <w:rPr>
                <w:rFonts w:hint="eastAsia"/>
                <w:sz w:val="21"/>
                <w:szCs w:val="21"/>
              </w:rPr>
              <w:t>（</w:t>
            </w:r>
            <w:r>
              <w:rPr>
                <w:rFonts w:hint="eastAsia"/>
                <w:sz w:val="21"/>
                <w:szCs w:val="21"/>
              </w:rPr>
              <w:t>5</w:t>
            </w:r>
            <w:r>
              <w:rPr>
                <w:rFonts w:hint="eastAsia"/>
                <w:sz w:val="21"/>
                <w:szCs w:val="21"/>
              </w:rPr>
              <w:t>）除按照国家需要保密的情形外，建设单位应当通过其网站或其他便于公众知晓的方式，向社会公开项目相关信息</w:t>
            </w:r>
            <w:r>
              <w:rPr>
                <w:rFonts w:hint="eastAsia"/>
                <w:sz w:val="21"/>
                <w:szCs w:val="21"/>
              </w:rPr>
              <w:t>.</w:t>
            </w:r>
            <w:r>
              <w:rPr>
                <w:rFonts w:hint="eastAsia"/>
                <w:sz w:val="21"/>
                <w:szCs w:val="21"/>
              </w:rPr>
              <w:t>。验收报告编制完成后</w:t>
            </w:r>
            <w:r>
              <w:rPr>
                <w:rFonts w:hint="eastAsia"/>
                <w:sz w:val="21"/>
                <w:szCs w:val="21"/>
              </w:rPr>
              <w:t>5</w:t>
            </w:r>
            <w:r>
              <w:rPr>
                <w:rFonts w:hint="eastAsia"/>
                <w:sz w:val="21"/>
                <w:szCs w:val="21"/>
              </w:rPr>
              <w:t>个工作日内，公开验收报告，公示的期限不得少于</w:t>
            </w:r>
            <w:r>
              <w:rPr>
                <w:rFonts w:hint="eastAsia"/>
                <w:sz w:val="21"/>
                <w:szCs w:val="21"/>
              </w:rPr>
              <w:t>20</w:t>
            </w:r>
            <w:r>
              <w:rPr>
                <w:rFonts w:hint="eastAsia"/>
                <w:sz w:val="21"/>
                <w:szCs w:val="21"/>
              </w:rPr>
              <w:t>个工作日。</w:t>
            </w:r>
          </w:p>
          <w:p w:rsidR="0025494D" w:rsidRDefault="0025494D" w:rsidP="007756AA">
            <w:pPr>
              <w:autoSpaceDE w:val="0"/>
              <w:autoSpaceDN w:val="0"/>
              <w:adjustRightInd w:val="0"/>
              <w:snapToGrid w:val="0"/>
              <w:ind w:firstLine="420"/>
              <w:rPr>
                <w:sz w:val="21"/>
                <w:szCs w:val="21"/>
              </w:rPr>
            </w:pPr>
            <w:r>
              <w:rPr>
                <w:rFonts w:hint="eastAsia"/>
                <w:sz w:val="21"/>
                <w:szCs w:val="21"/>
              </w:rPr>
              <w:t>（</w:t>
            </w:r>
            <w:r>
              <w:rPr>
                <w:rFonts w:hint="eastAsia"/>
                <w:sz w:val="21"/>
                <w:szCs w:val="21"/>
              </w:rPr>
              <w:t>6</w:t>
            </w:r>
            <w:r>
              <w:rPr>
                <w:rFonts w:hint="eastAsia"/>
                <w:sz w:val="21"/>
                <w:szCs w:val="21"/>
              </w:rPr>
              <w:t>）验收报告公示期满后</w:t>
            </w:r>
            <w:r>
              <w:rPr>
                <w:rFonts w:hint="eastAsia"/>
                <w:sz w:val="21"/>
                <w:szCs w:val="21"/>
              </w:rPr>
              <w:t>5</w:t>
            </w:r>
            <w:r>
              <w:rPr>
                <w:rFonts w:hint="eastAsia"/>
                <w:sz w:val="21"/>
                <w:szCs w:val="21"/>
              </w:rPr>
              <w:t>个工作日内，建设单位应当登录全国建设项目竣工环</w:t>
            </w:r>
            <w:r>
              <w:rPr>
                <w:rFonts w:hint="eastAsia"/>
                <w:sz w:val="21"/>
                <w:szCs w:val="21"/>
              </w:rPr>
              <w:lastRenderedPageBreak/>
              <w:t>境保护验收信息平台，填报建设项目基本信息、环境保护设施验收情况等相关信息，环境保护主管部门对上述信息予以公开。建设单位应当将验收报告以及其他档案资料存档备查。</w:t>
            </w:r>
          </w:p>
          <w:p w:rsidR="0025494D" w:rsidRPr="00792CAA" w:rsidRDefault="0025494D" w:rsidP="007756AA">
            <w:pPr>
              <w:autoSpaceDE w:val="0"/>
              <w:autoSpaceDN w:val="0"/>
              <w:adjustRightInd w:val="0"/>
              <w:snapToGrid w:val="0"/>
              <w:ind w:firstLineChars="0" w:firstLine="0"/>
              <w:rPr>
                <w:b/>
                <w:bCs/>
                <w:sz w:val="21"/>
                <w:szCs w:val="21"/>
              </w:rPr>
            </w:pPr>
            <w:r w:rsidRPr="00792CAA">
              <w:rPr>
                <w:rFonts w:hint="eastAsia"/>
                <w:b/>
                <w:bCs/>
                <w:sz w:val="21"/>
                <w:szCs w:val="21"/>
              </w:rPr>
              <w:t>5</w:t>
            </w:r>
            <w:r w:rsidRPr="00792CAA">
              <w:rPr>
                <w:rFonts w:hint="eastAsia"/>
                <w:b/>
                <w:bCs/>
                <w:sz w:val="21"/>
                <w:szCs w:val="21"/>
              </w:rPr>
              <w:t>、环保投资</w:t>
            </w:r>
          </w:p>
          <w:p w:rsidR="0025494D" w:rsidRPr="00F34A73" w:rsidRDefault="0025494D" w:rsidP="007756AA">
            <w:pPr>
              <w:autoSpaceDE w:val="0"/>
              <w:autoSpaceDN w:val="0"/>
              <w:adjustRightInd w:val="0"/>
              <w:snapToGrid w:val="0"/>
              <w:ind w:firstLine="420"/>
              <w:rPr>
                <w:sz w:val="21"/>
                <w:szCs w:val="21"/>
              </w:rPr>
            </w:pPr>
            <w:r>
              <w:rPr>
                <w:rFonts w:hint="eastAsia"/>
                <w:sz w:val="21"/>
                <w:szCs w:val="21"/>
              </w:rPr>
              <w:t>本项目总投资</w:t>
            </w:r>
            <w:r>
              <w:rPr>
                <w:rFonts w:hint="eastAsia"/>
                <w:sz w:val="21"/>
                <w:szCs w:val="21"/>
              </w:rPr>
              <w:t>16000</w:t>
            </w:r>
            <w:r>
              <w:rPr>
                <w:rFonts w:hint="eastAsia"/>
                <w:sz w:val="21"/>
                <w:szCs w:val="21"/>
              </w:rPr>
              <w:t>万元，其中环保投资</w:t>
            </w:r>
            <w:r w:rsidR="00A830F7">
              <w:rPr>
                <w:rFonts w:hint="eastAsia"/>
                <w:sz w:val="21"/>
                <w:szCs w:val="21"/>
              </w:rPr>
              <w:t>21</w:t>
            </w:r>
            <w:r>
              <w:rPr>
                <w:rFonts w:hint="eastAsia"/>
                <w:sz w:val="21"/>
                <w:szCs w:val="21"/>
              </w:rPr>
              <w:t>0</w:t>
            </w:r>
            <w:r>
              <w:rPr>
                <w:rFonts w:hint="eastAsia"/>
                <w:sz w:val="21"/>
                <w:szCs w:val="21"/>
              </w:rPr>
              <w:t>万元，占总投资额的</w:t>
            </w:r>
            <w:r w:rsidR="00970138">
              <w:rPr>
                <w:rFonts w:hint="eastAsia"/>
                <w:sz w:val="21"/>
                <w:szCs w:val="21"/>
              </w:rPr>
              <w:t>1.</w:t>
            </w:r>
            <w:r w:rsidR="00A830F7">
              <w:rPr>
                <w:rFonts w:hint="eastAsia"/>
                <w:sz w:val="21"/>
                <w:szCs w:val="21"/>
              </w:rPr>
              <w:t>31</w:t>
            </w:r>
            <w:r>
              <w:rPr>
                <w:rFonts w:hint="eastAsia"/>
                <w:sz w:val="21"/>
                <w:szCs w:val="21"/>
              </w:rPr>
              <w:t>%</w:t>
            </w:r>
            <w:r>
              <w:rPr>
                <w:rFonts w:hint="eastAsia"/>
                <w:sz w:val="21"/>
                <w:szCs w:val="21"/>
              </w:rPr>
              <w:t>，环保投资情况见下表。</w:t>
            </w:r>
          </w:p>
          <w:p w:rsidR="0025494D" w:rsidRPr="002A5AD7" w:rsidRDefault="0025494D" w:rsidP="007756AA">
            <w:pPr>
              <w:widowControl/>
              <w:ind w:firstLine="422"/>
              <w:jc w:val="center"/>
              <w:rPr>
                <w:b/>
                <w:bCs/>
                <w:color w:val="000000"/>
                <w:kern w:val="0"/>
                <w:sz w:val="21"/>
                <w:szCs w:val="21"/>
              </w:rPr>
            </w:pPr>
            <w:r w:rsidRPr="002A5AD7">
              <w:rPr>
                <w:rFonts w:hint="eastAsia"/>
                <w:b/>
                <w:bCs/>
                <w:color w:val="000000"/>
                <w:kern w:val="0"/>
                <w:sz w:val="21"/>
                <w:szCs w:val="21"/>
              </w:rPr>
              <w:t>表</w:t>
            </w:r>
            <w:r w:rsidRPr="002A5AD7">
              <w:rPr>
                <w:rFonts w:hint="eastAsia"/>
                <w:b/>
                <w:bCs/>
                <w:color w:val="000000"/>
                <w:kern w:val="0"/>
                <w:sz w:val="21"/>
                <w:szCs w:val="21"/>
              </w:rPr>
              <w:t xml:space="preserve">5-1   </w:t>
            </w:r>
            <w:r w:rsidRPr="002A5AD7">
              <w:rPr>
                <w:rFonts w:hint="eastAsia"/>
                <w:b/>
                <w:bCs/>
                <w:color w:val="000000"/>
                <w:kern w:val="0"/>
                <w:sz w:val="21"/>
                <w:szCs w:val="21"/>
              </w:rPr>
              <w:t>本项目环保投资一览表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278"/>
              <w:gridCol w:w="3421"/>
              <w:gridCol w:w="1404"/>
              <w:gridCol w:w="897"/>
            </w:tblGrid>
            <w:tr w:rsidR="0025494D" w:rsidTr="007756AA">
              <w:trPr>
                <w:jc w:val="center"/>
              </w:trPr>
              <w:tc>
                <w:tcPr>
                  <w:tcW w:w="2010" w:type="dxa"/>
                  <w:gridSpan w:val="2"/>
                  <w:noWrap/>
                  <w:vAlign w:val="center"/>
                </w:tcPr>
                <w:p w:rsidR="0025494D" w:rsidRDefault="0025494D" w:rsidP="007756AA">
                  <w:pPr>
                    <w:spacing w:line="240" w:lineRule="auto"/>
                    <w:ind w:firstLineChars="0" w:firstLine="0"/>
                    <w:jc w:val="center"/>
                    <w:rPr>
                      <w:b/>
                      <w:bCs/>
                      <w:sz w:val="21"/>
                      <w:szCs w:val="21"/>
                    </w:rPr>
                  </w:pPr>
                  <w:r>
                    <w:rPr>
                      <w:rFonts w:hint="eastAsia"/>
                      <w:b/>
                      <w:bCs/>
                      <w:sz w:val="21"/>
                      <w:szCs w:val="21"/>
                    </w:rPr>
                    <w:t>类别</w:t>
                  </w:r>
                </w:p>
              </w:tc>
              <w:tc>
                <w:tcPr>
                  <w:tcW w:w="3421" w:type="dxa"/>
                  <w:noWrap/>
                  <w:vAlign w:val="center"/>
                </w:tcPr>
                <w:p w:rsidR="0025494D" w:rsidRDefault="0025494D" w:rsidP="007756AA">
                  <w:pPr>
                    <w:spacing w:line="240" w:lineRule="auto"/>
                    <w:ind w:firstLineChars="0" w:firstLine="0"/>
                    <w:jc w:val="center"/>
                    <w:rPr>
                      <w:b/>
                      <w:bCs/>
                      <w:sz w:val="21"/>
                      <w:szCs w:val="21"/>
                    </w:rPr>
                  </w:pPr>
                  <w:r>
                    <w:rPr>
                      <w:rFonts w:hint="eastAsia"/>
                      <w:b/>
                      <w:bCs/>
                      <w:sz w:val="21"/>
                      <w:szCs w:val="21"/>
                    </w:rPr>
                    <w:t>治理措施或环保设施</w:t>
                  </w:r>
                </w:p>
              </w:tc>
              <w:tc>
                <w:tcPr>
                  <w:tcW w:w="1404" w:type="dxa"/>
                  <w:noWrap/>
                  <w:vAlign w:val="center"/>
                </w:tcPr>
                <w:p w:rsidR="0025494D" w:rsidRDefault="0025494D" w:rsidP="007756AA">
                  <w:pPr>
                    <w:spacing w:line="240" w:lineRule="auto"/>
                    <w:ind w:firstLineChars="0" w:firstLine="0"/>
                    <w:jc w:val="center"/>
                    <w:rPr>
                      <w:b/>
                      <w:bCs/>
                      <w:sz w:val="21"/>
                      <w:szCs w:val="21"/>
                    </w:rPr>
                  </w:pPr>
                  <w:r>
                    <w:rPr>
                      <w:b/>
                      <w:bCs/>
                      <w:sz w:val="21"/>
                      <w:szCs w:val="21"/>
                    </w:rPr>
                    <w:t>费用（万元）</w:t>
                  </w:r>
                </w:p>
              </w:tc>
              <w:tc>
                <w:tcPr>
                  <w:tcW w:w="897" w:type="dxa"/>
                  <w:vAlign w:val="center"/>
                </w:tcPr>
                <w:p w:rsidR="0025494D" w:rsidRDefault="0025494D" w:rsidP="007756AA">
                  <w:pPr>
                    <w:spacing w:line="240" w:lineRule="auto"/>
                    <w:ind w:firstLineChars="0" w:firstLine="0"/>
                    <w:jc w:val="center"/>
                    <w:rPr>
                      <w:b/>
                      <w:bCs/>
                      <w:sz w:val="21"/>
                      <w:szCs w:val="21"/>
                    </w:rPr>
                  </w:pPr>
                  <w:r>
                    <w:rPr>
                      <w:rFonts w:hint="eastAsia"/>
                      <w:b/>
                      <w:bCs/>
                      <w:sz w:val="21"/>
                      <w:szCs w:val="21"/>
                    </w:rPr>
                    <w:t>备注</w:t>
                  </w:r>
                </w:p>
              </w:tc>
            </w:tr>
            <w:tr w:rsidR="0025494D" w:rsidTr="007756AA">
              <w:trPr>
                <w:jc w:val="center"/>
              </w:trPr>
              <w:tc>
                <w:tcPr>
                  <w:tcW w:w="732" w:type="dxa"/>
                  <w:vMerge w:val="restart"/>
                  <w:noWrap/>
                  <w:vAlign w:val="center"/>
                </w:tcPr>
                <w:p w:rsidR="0025494D" w:rsidRDefault="0025494D" w:rsidP="007756AA">
                  <w:pPr>
                    <w:spacing w:line="240" w:lineRule="auto"/>
                    <w:ind w:firstLineChars="0" w:firstLine="0"/>
                    <w:jc w:val="center"/>
                    <w:rPr>
                      <w:sz w:val="21"/>
                      <w:szCs w:val="21"/>
                    </w:rPr>
                  </w:pPr>
                  <w:r>
                    <w:rPr>
                      <w:sz w:val="21"/>
                      <w:szCs w:val="21"/>
                    </w:rPr>
                    <w:t>废气</w:t>
                  </w:r>
                </w:p>
              </w:tc>
              <w:tc>
                <w:tcPr>
                  <w:tcW w:w="1278" w:type="dxa"/>
                  <w:noWrap/>
                  <w:vAlign w:val="center"/>
                </w:tcPr>
                <w:p w:rsidR="0025494D" w:rsidRDefault="0025494D" w:rsidP="007756AA">
                  <w:pPr>
                    <w:spacing w:line="240" w:lineRule="auto"/>
                    <w:ind w:firstLineChars="0" w:firstLine="0"/>
                    <w:jc w:val="center"/>
                    <w:rPr>
                      <w:sz w:val="21"/>
                      <w:szCs w:val="21"/>
                    </w:rPr>
                  </w:pPr>
                  <w:r>
                    <w:rPr>
                      <w:rFonts w:hint="eastAsia"/>
                      <w:sz w:val="21"/>
                      <w:szCs w:val="21"/>
                    </w:rPr>
                    <w:t>冲焊车间</w:t>
                  </w:r>
                </w:p>
              </w:tc>
              <w:tc>
                <w:tcPr>
                  <w:tcW w:w="3421" w:type="dxa"/>
                  <w:noWrap/>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布袋除尘装置</w:t>
                  </w:r>
                  <w:r>
                    <w:rPr>
                      <w:rFonts w:hint="eastAsia"/>
                      <w:sz w:val="21"/>
                      <w:szCs w:val="21"/>
                    </w:rPr>
                    <w:t>+15m</w:t>
                  </w:r>
                  <w:r>
                    <w:rPr>
                      <w:rFonts w:hint="eastAsia"/>
                      <w:sz w:val="21"/>
                      <w:szCs w:val="21"/>
                    </w:rPr>
                    <w:t>排气筒</w:t>
                  </w:r>
                </w:p>
              </w:tc>
              <w:tc>
                <w:tcPr>
                  <w:tcW w:w="1404" w:type="dxa"/>
                  <w:noWrap/>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w:t>
                  </w:r>
                </w:p>
              </w:tc>
              <w:tc>
                <w:tcPr>
                  <w:tcW w:w="897" w:type="dxa"/>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依托</w:t>
                  </w:r>
                </w:p>
              </w:tc>
            </w:tr>
            <w:tr w:rsidR="0025494D" w:rsidTr="007756AA">
              <w:trPr>
                <w:jc w:val="center"/>
              </w:trPr>
              <w:tc>
                <w:tcPr>
                  <w:tcW w:w="732" w:type="dxa"/>
                  <w:vMerge/>
                  <w:noWrap/>
                  <w:vAlign w:val="center"/>
                </w:tcPr>
                <w:p w:rsidR="0025494D" w:rsidRDefault="0025494D" w:rsidP="007756AA">
                  <w:pPr>
                    <w:spacing w:line="240" w:lineRule="auto"/>
                    <w:ind w:firstLineChars="0" w:firstLine="0"/>
                    <w:jc w:val="center"/>
                    <w:rPr>
                      <w:sz w:val="21"/>
                      <w:szCs w:val="21"/>
                      <w:u w:val="single"/>
                    </w:rPr>
                  </w:pPr>
                </w:p>
              </w:tc>
              <w:tc>
                <w:tcPr>
                  <w:tcW w:w="1278" w:type="dxa"/>
                  <w:noWrap/>
                  <w:vAlign w:val="center"/>
                </w:tcPr>
                <w:p w:rsidR="0025494D" w:rsidRDefault="0025494D" w:rsidP="0029497F">
                  <w:pPr>
                    <w:spacing w:line="240" w:lineRule="auto"/>
                    <w:ind w:firstLineChars="0" w:firstLine="0"/>
                    <w:jc w:val="center"/>
                    <w:rPr>
                      <w:sz w:val="21"/>
                      <w:szCs w:val="21"/>
                    </w:rPr>
                  </w:pPr>
                  <w:r w:rsidRPr="00384269">
                    <w:rPr>
                      <w:rFonts w:hint="eastAsia"/>
                      <w:sz w:val="21"/>
                      <w:szCs w:val="21"/>
                    </w:rPr>
                    <w:t>电泳</w:t>
                  </w:r>
                  <w:r w:rsidR="0029497F">
                    <w:rPr>
                      <w:rFonts w:hint="eastAsia"/>
                      <w:sz w:val="21"/>
                      <w:szCs w:val="21"/>
                    </w:rPr>
                    <w:t>涂装线</w:t>
                  </w:r>
                </w:p>
              </w:tc>
              <w:tc>
                <w:tcPr>
                  <w:tcW w:w="3421" w:type="dxa"/>
                  <w:noWrap/>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活性炭吸附脱吸</w:t>
                  </w:r>
                  <w:r>
                    <w:rPr>
                      <w:rFonts w:hint="eastAsia"/>
                      <w:sz w:val="21"/>
                      <w:szCs w:val="21"/>
                    </w:rPr>
                    <w:t>+</w:t>
                  </w:r>
                  <w:r>
                    <w:rPr>
                      <w:rFonts w:hint="eastAsia"/>
                      <w:sz w:val="21"/>
                      <w:szCs w:val="21"/>
                    </w:rPr>
                    <w:t>催化燃烧装置</w:t>
                  </w:r>
                  <w:r>
                    <w:rPr>
                      <w:rFonts w:hint="eastAsia"/>
                      <w:sz w:val="21"/>
                      <w:szCs w:val="21"/>
                    </w:rPr>
                    <w:t>+15m</w:t>
                  </w:r>
                  <w:r>
                    <w:rPr>
                      <w:rFonts w:hint="eastAsia"/>
                      <w:sz w:val="21"/>
                      <w:szCs w:val="21"/>
                    </w:rPr>
                    <w:t>排气筒</w:t>
                  </w:r>
                </w:p>
              </w:tc>
              <w:tc>
                <w:tcPr>
                  <w:tcW w:w="1404" w:type="dxa"/>
                  <w:noWrap/>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w:t>
                  </w:r>
                </w:p>
              </w:tc>
              <w:tc>
                <w:tcPr>
                  <w:tcW w:w="897" w:type="dxa"/>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依托</w:t>
                  </w:r>
                </w:p>
              </w:tc>
            </w:tr>
            <w:tr w:rsidR="0025494D" w:rsidTr="007756AA">
              <w:trPr>
                <w:jc w:val="center"/>
              </w:trPr>
              <w:tc>
                <w:tcPr>
                  <w:tcW w:w="732" w:type="dxa"/>
                  <w:vMerge/>
                  <w:noWrap/>
                  <w:vAlign w:val="center"/>
                </w:tcPr>
                <w:p w:rsidR="0025494D" w:rsidRDefault="0025494D" w:rsidP="007756AA">
                  <w:pPr>
                    <w:spacing w:line="240" w:lineRule="auto"/>
                    <w:ind w:firstLineChars="0" w:firstLine="0"/>
                    <w:jc w:val="center"/>
                    <w:rPr>
                      <w:sz w:val="21"/>
                      <w:szCs w:val="21"/>
                      <w:u w:val="single"/>
                    </w:rPr>
                  </w:pPr>
                </w:p>
              </w:tc>
              <w:tc>
                <w:tcPr>
                  <w:tcW w:w="1278" w:type="dxa"/>
                  <w:noWrap/>
                  <w:vAlign w:val="center"/>
                </w:tcPr>
                <w:p w:rsidR="0025494D" w:rsidRPr="00384269" w:rsidRDefault="0025494D" w:rsidP="007756AA">
                  <w:pPr>
                    <w:spacing w:line="240" w:lineRule="auto"/>
                    <w:ind w:firstLineChars="0" w:firstLine="0"/>
                    <w:jc w:val="center"/>
                    <w:rPr>
                      <w:sz w:val="21"/>
                      <w:szCs w:val="21"/>
                    </w:rPr>
                  </w:pPr>
                  <w:r w:rsidRPr="008144AC">
                    <w:rPr>
                      <w:rFonts w:hint="eastAsia"/>
                      <w:sz w:val="21"/>
                      <w:szCs w:val="21"/>
                    </w:rPr>
                    <w:t>零部件车间</w:t>
                  </w:r>
                </w:p>
              </w:tc>
              <w:tc>
                <w:tcPr>
                  <w:tcW w:w="3421" w:type="dxa"/>
                  <w:noWrap/>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布袋除尘装置</w:t>
                  </w:r>
                  <w:r>
                    <w:rPr>
                      <w:rFonts w:hint="eastAsia"/>
                      <w:sz w:val="21"/>
                      <w:szCs w:val="21"/>
                    </w:rPr>
                    <w:t>+15m</w:t>
                  </w:r>
                  <w:r>
                    <w:rPr>
                      <w:rFonts w:hint="eastAsia"/>
                      <w:sz w:val="21"/>
                      <w:szCs w:val="21"/>
                    </w:rPr>
                    <w:t>排气筒，共</w:t>
                  </w:r>
                  <w:r>
                    <w:rPr>
                      <w:rFonts w:hint="eastAsia"/>
                      <w:sz w:val="21"/>
                      <w:szCs w:val="21"/>
                    </w:rPr>
                    <w:t>4</w:t>
                  </w:r>
                  <w:r>
                    <w:rPr>
                      <w:rFonts w:hint="eastAsia"/>
                      <w:sz w:val="21"/>
                      <w:szCs w:val="21"/>
                    </w:rPr>
                    <w:t>套</w:t>
                  </w:r>
                </w:p>
              </w:tc>
              <w:tc>
                <w:tcPr>
                  <w:tcW w:w="1404" w:type="dxa"/>
                  <w:noWrap/>
                  <w:vAlign w:val="center"/>
                </w:tcPr>
                <w:p w:rsidR="0025494D" w:rsidRPr="00686602" w:rsidRDefault="0025494D" w:rsidP="007756AA">
                  <w:pPr>
                    <w:adjustRightInd w:val="0"/>
                    <w:snapToGrid w:val="0"/>
                    <w:spacing w:line="240" w:lineRule="auto"/>
                    <w:ind w:firstLineChars="0" w:firstLine="0"/>
                    <w:jc w:val="center"/>
                    <w:rPr>
                      <w:sz w:val="21"/>
                      <w:szCs w:val="21"/>
                    </w:rPr>
                  </w:pPr>
                  <w:r>
                    <w:rPr>
                      <w:rFonts w:hint="eastAsia"/>
                      <w:sz w:val="21"/>
                      <w:szCs w:val="21"/>
                    </w:rPr>
                    <w:t>/</w:t>
                  </w:r>
                </w:p>
              </w:tc>
              <w:tc>
                <w:tcPr>
                  <w:tcW w:w="897" w:type="dxa"/>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依托</w:t>
                  </w:r>
                </w:p>
              </w:tc>
            </w:tr>
            <w:tr w:rsidR="0025494D" w:rsidTr="007756AA">
              <w:trPr>
                <w:jc w:val="center"/>
              </w:trPr>
              <w:tc>
                <w:tcPr>
                  <w:tcW w:w="732" w:type="dxa"/>
                  <w:vMerge/>
                  <w:noWrap/>
                  <w:vAlign w:val="center"/>
                </w:tcPr>
                <w:p w:rsidR="0025494D" w:rsidRDefault="0025494D" w:rsidP="007756AA">
                  <w:pPr>
                    <w:spacing w:line="240" w:lineRule="auto"/>
                    <w:ind w:firstLineChars="0" w:firstLine="0"/>
                    <w:jc w:val="center"/>
                    <w:rPr>
                      <w:sz w:val="21"/>
                      <w:szCs w:val="21"/>
                      <w:u w:val="single"/>
                    </w:rPr>
                  </w:pPr>
                </w:p>
              </w:tc>
              <w:tc>
                <w:tcPr>
                  <w:tcW w:w="1278" w:type="dxa"/>
                  <w:vMerge w:val="restart"/>
                  <w:noWrap/>
                  <w:vAlign w:val="center"/>
                </w:tcPr>
                <w:p w:rsidR="0025494D" w:rsidRDefault="0025494D" w:rsidP="007756AA">
                  <w:pPr>
                    <w:spacing w:line="240" w:lineRule="auto"/>
                    <w:ind w:firstLineChars="0" w:firstLine="0"/>
                    <w:jc w:val="center"/>
                    <w:rPr>
                      <w:sz w:val="21"/>
                      <w:szCs w:val="21"/>
                    </w:rPr>
                  </w:pPr>
                  <w:r w:rsidRPr="005118AB">
                    <w:rPr>
                      <w:rFonts w:hint="eastAsia"/>
                      <w:sz w:val="21"/>
                      <w:szCs w:val="21"/>
                    </w:rPr>
                    <w:t>农机桥</w:t>
                  </w:r>
                </w:p>
                <w:p w:rsidR="0025494D" w:rsidRPr="00384269" w:rsidRDefault="0025494D" w:rsidP="007756AA">
                  <w:pPr>
                    <w:spacing w:line="240" w:lineRule="auto"/>
                    <w:ind w:firstLineChars="0" w:firstLine="0"/>
                    <w:jc w:val="center"/>
                    <w:rPr>
                      <w:sz w:val="21"/>
                      <w:szCs w:val="21"/>
                    </w:rPr>
                  </w:pPr>
                  <w:r w:rsidRPr="005118AB">
                    <w:rPr>
                      <w:rFonts w:hint="eastAsia"/>
                      <w:sz w:val="21"/>
                      <w:szCs w:val="21"/>
                    </w:rPr>
                    <w:t>总装车间</w:t>
                  </w:r>
                </w:p>
              </w:tc>
              <w:tc>
                <w:tcPr>
                  <w:tcW w:w="3421" w:type="dxa"/>
                  <w:noWrap/>
                  <w:vAlign w:val="center"/>
                </w:tcPr>
                <w:p w:rsidR="0025494D" w:rsidRDefault="00970138" w:rsidP="00A830F7">
                  <w:pPr>
                    <w:adjustRightInd w:val="0"/>
                    <w:snapToGrid w:val="0"/>
                    <w:spacing w:line="240" w:lineRule="auto"/>
                    <w:ind w:firstLineChars="0" w:firstLine="0"/>
                    <w:jc w:val="center"/>
                    <w:rPr>
                      <w:sz w:val="21"/>
                      <w:szCs w:val="21"/>
                    </w:rPr>
                  </w:pPr>
                  <w:r w:rsidRPr="00970138">
                    <w:rPr>
                      <w:rFonts w:hint="eastAsia"/>
                      <w:sz w:val="21"/>
                      <w:szCs w:val="21"/>
                    </w:rPr>
                    <w:t>1</w:t>
                  </w:r>
                  <w:r w:rsidRPr="00970138">
                    <w:rPr>
                      <w:rFonts w:hint="eastAsia"/>
                      <w:sz w:val="21"/>
                      <w:szCs w:val="21"/>
                    </w:rPr>
                    <w:t>套三级干式过滤</w:t>
                  </w:r>
                  <w:r w:rsidRPr="00970138">
                    <w:rPr>
                      <w:sz w:val="21"/>
                      <w:szCs w:val="21"/>
                    </w:rPr>
                    <w:t>+</w:t>
                  </w:r>
                  <w:r w:rsidRPr="00970138">
                    <w:rPr>
                      <w:rFonts w:hint="eastAsia"/>
                      <w:sz w:val="21"/>
                      <w:szCs w:val="21"/>
                    </w:rPr>
                    <w:t>活性炭吸附</w:t>
                  </w:r>
                </w:p>
              </w:tc>
              <w:tc>
                <w:tcPr>
                  <w:tcW w:w="1404" w:type="dxa"/>
                  <w:noWrap/>
                  <w:vAlign w:val="center"/>
                </w:tcPr>
                <w:p w:rsidR="0025494D" w:rsidRPr="00053CB1" w:rsidRDefault="00A830F7" w:rsidP="007756AA">
                  <w:pPr>
                    <w:adjustRightInd w:val="0"/>
                    <w:snapToGrid w:val="0"/>
                    <w:spacing w:line="240" w:lineRule="auto"/>
                    <w:ind w:firstLineChars="0" w:firstLine="0"/>
                    <w:jc w:val="center"/>
                    <w:rPr>
                      <w:sz w:val="21"/>
                      <w:szCs w:val="21"/>
                    </w:rPr>
                  </w:pPr>
                  <w:r>
                    <w:rPr>
                      <w:rFonts w:hint="eastAsia"/>
                      <w:sz w:val="21"/>
                      <w:szCs w:val="21"/>
                    </w:rPr>
                    <w:t>10</w:t>
                  </w:r>
                </w:p>
              </w:tc>
              <w:tc>
                <w:tcPr>
                  <w:tcW w:w="897" w:type="dxa"/>
                  <w:vAlign w:val="center"/>
                </w:tcPr>
                <w:p w:rsidR="0025494D" w:rsidRDefault="00841CEB" w:rsidP="007756AA">
                  <w:pPr>
                    <w:adjustRightInd w:val="0"/>
                    <w:snapToGrid w:val="0"/>
                    <w:spacing w:line="240" w:lineRule="auto"/>
                    <w:ind w:firstLineChars="0" w:firstLine="0"/>
                    <w:jc w:val="center"/>
                    <w:rPr>
                      <w:sz w:val="21"/>
                      <w:szCs w:val="21"/>
                    </w:rPr>
                  </w:pPr>
                  <w:r>
                    <w:rPr>
                      <w:rFonts w:hint="eastAsia"/>
                      <w:sz w:val="21"/>
                      <w:szCs w:val="21"/>
                    </w:rPr>
                    <w:t>改</w:t>
                  </w:r>
                  <w:r w:rsidR="00970138">
                    <w:rPr>
                      <w:rFonts w:hint="eastAsia"/>
                      <w:sz w:val="21"/>
                      <w:szCs w:val="21"/>
                    </w:rPr>
                    <w:t>建</w:t>
                  </w:r>
                </w:p>
              </w:tc>
            </w:tr>
            <w:tr w:rsidR="0025494D" w:rsidTr="007756AA">
              <w:trPr>
                <w:jc w:val="center"/>
              </w:trPr>
              <w:tc>
                <w:tcPr>
                  <w:tcW w:w="732" w:type="dxa"/>
                  <w:vMerge/>
                  <w:noWrap/>
                  <w:vAlign w:val="center"/>
                </w:tcPr>
                <w:p w:rsidR="0025494D" w:rsidRDefault="0025494D" w:rsidP="007756AA">
                  <w:pPr>
                    <w:spacing w:line="240" w:lineRule="auto"/>
                    <w:ind w:firstLineChars="0" w:firstLine="0"/>
                    <w:jc w:val="center"/>
                    <w:rPr>
                      <w:sz w:val="21"/>
                      <w:szCs w:val="21"/>
                      <w:u w:val="single"/>
                    </w:rPr>
                  </w:pPr>
                </w:p>
              </w:tc>
              <w:tc>
                <w:tcPr>
                  <w:tcW w:w="1278" w:type="dxa"/>
                  <w:vMerge/>
                  <w:noWrap/>
                  <w:vAlign w:val="center"/>
                </w:tcPr>
                <w:p w:rsidR="0025494D" w:rsidRPr="005118AB" w:rsidRDefault="0025494D" w:rsidP="007756AA">
                  <w:pPr>
                    <w:spacing w:line="240" w:lineRule="auto"/>
                    <w:ind w:firstLineChars="0" w:firstLine="0"/>
                    <w:jc w:val="center"/>
                    <w:rPr>
                      <w:sz w:val="21"/>
                      <w:szCs w:val="21"/>
                    </w:rPr>
                  </w:pPr>
                </w:p>
              </w:tc>
              <w:tc>
                <w:tcPr>
                  <w:tcW w:w="3421" w:type="dxa"/>
                  <w:noWrap/>
                  <w:vAlign w:val="center"/>
                </w:tcPr>
                <w:p w:rsidR="0025494D" w:rsidRPr="00053CB1" w:rsidRDefault="0025494D" w:rsidP="007756AA">
                  <w:pPr>
                    <w:adjustRightInd w:val="0"/>
                    <w:snapToGrid w:val="0"/>
                    <w:spacing w:line="240" w:lineRule="auto"/>
                    <w:ind w:firstLineChars="0" w:firstLine="0"/>
                    <w:jc w:val="center"/>
                    <w:rPr>
                      <w:sz w:val="21"/>
                      <w:szCs w:val="21"/>
                    </w:rPr>
                  </w:pPr>
                  <w:r>
                    <w:rPr>
                      <w:rFonts w:hint="eastAsia"/>
                      <w:sz w:val="21"/>
                      <w:szCs w:val="21"/>
                    </w:rPr>
                    <w:t>拖拉机桥涂装采用水性漆</w:t>
                  </w:r>
                </w:p>
              </w:tc>
              <w:tc>
                <w:tcPr>
                  <w:tcW w:w="1404" w:type="dxa"/>
                  <w:noWrap/>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200</w:t>
                  </w:r>
                </w:p>
              </w:tc>
              <w:tc>
                <w:tcPr>
                  <w:tcW w:w="897" w:type="dxa"/>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w:t>
                  </w:r>
                </w:p>
              </w:tc>
            </w:tr>
            <w:tr w:rsidR="0025494D" w:rsidTr="007756AA">
              <w:trPr>
                <w:jc w:val="center"/>
              </w:trPr>
              <w:tc>
                <w:tcPr>
                  <w:tcW w:w="732" w:type="dxa"/>
                  <w:vMerge w:val="restart"/>
                  <w:noWrap/>
                  <w:vAlign w:val="center"/>
                </w:tcPr>
                <w:p w:rsidR="0025494D" w:rsidRDefault="0025494D" w:rsidP="007756AA">
                  <w:pPr>
                    <w:spacing w:line="240" w:lineRule="auto"/>
                    <w:ind w:firstLineChars="0" w:firstLine="0"/>
                    <w:jc w:val="center"/>
                    <w:rPr>
                      <w:sz w:val="21"/>
                      <w:szCs w:val="21"/>
                    </w:rPr>
                  </w:pPr>
                  <w:r>
                    <w:rPr>
                      <w:sz w:val="21"/>
                      <w:szCs w:val="21"/>
                    </w:rPr>
                    <w:t>废水</w:t>
                  </w:r>
                </w:p>
              </w:tc>
              <w:tc>
                <w:tcPr>
                  <w:tcW w:w="1278" w:type="dxa"/>
                  <w:noWrap/>
                  <w:vAlign w:val="center"/>
                </w:tcPr>
                <w:p w:rsidR="0025494D" w:rsidRDefault="0025494D" w:rsidP="007756AA">
                  <w:pPr>
                    <w:spacing w:line="240" w:lineRule="auto"/>
                    <w:ind w:firstLineChars="0" w:firstLine="0"/>
                    <w:jc w:val="center"/>
                    <w:rPr>
                      <w:sz w:val="21"/>
                      <w:szCs w:val="21"/>
                    </w:rPr>
                  </w:pPr>
                  <w:r>
                    <w:rPr>
                      <w:rFonts w:hint="eastAsia"/>
                      <w:sz w:val="21"/>
                      <w:szCs w:val="21"/>
                    </w:rPr>
                    <w:t>生产废水</w:t>
                  </w:r>
                </w:p>
              </w:tc>
              <w:tc>
                <w:tcPr>
                  <w:tcW w:w="3421" w:type="dxa"/>
                  <w:noWrap/>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废水预处理</w:t>
                  </w:r>
                  <w:r>
                    <w:rPr>
                      <w:rFonts w:hint="eastAsia"/>
                      <w:sz w:val="21"/>
                      <w:szCs w:val="21"/>
                    </w:rPr>
                    <w:t>+</w:t>
                  </w:r>
                  <w:r>
                    <w:rPr>
                      <w:rFonts w:hint="eastAsia"/>
                      <w:sz w:val="21"/>
                      <w:szCs w:val="21"/>
                    </w:rPr>
                    <w:t>污水处理站</w:t>
                  </w:r>
                </w:p>
              </w:tc>
              <w:tc>
                <w:tcPr>
                  <w:tcW w:w="1404" w:type="dxa"/>
                  <w:noWrap/>
                  <w:vAlign w:val="center"/>
                </w:tcPr>
                <w:p w:rsidR="0025494D" w:rsidRPr="0043642F" w:rsidRDefault="0025494D" w:rsidP="007756AA">
                  <w:pPr>
                    <w:adjustRightInd w:val="0"/>
                    <w:snapToGrid w:val="0"/>
                    <w:spacing w:line="240" w:lineRule="auto"/>
                    <w:ind w:firstLineChars="0" w:firstLine="0"/>
                    <w:jc w:val="center"/>
                    <w:rPr>
                      <w:sz w:val="21"/>
                      <w:szCs w:val="21"/>
                    </w:rPr>
                  </w:pPr>
                  <w:r>
                    <w:rPr>
                      <w:rFonts w:hint="eastAsia"/>
                      <w:sz w:val="21"/>
                      <w:szCs w:val="21"/>
                    </w:rPr>
                    <w:t>/</w:t>
                  </w:r>
                </w:p>
              </w:tc>
              <w:tc>
                <w:tcPr>
                  <w:tcW w:w="897" w:type="dxa"/>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依托</w:t>
                  </w:r>
                </w:p>
              </w:tc>
            </w:tr>
            <w:tr w:rsidR="0025494D" w:rsidTr="007756AA">
              <w:trPr>
                <w:jc w:val="center"/>
              </w:trPr>
              <w:tc>
                <w:tcPr>
                  <w:tcW w:w="732" w:type="dxa"/>
                  <w:vMerge/>
                  <w:noWrap/>
                  <w:vAlign w:val="center"/>
                </w:tcPr>
                <w:p w:rsidR="0025494D" w:rsidRDefault="0025494D" w:rsidP="007756AA">
                  <w:pPr>
                    <w:spacing w:line="240" w:lineRule="auto"/>
                    <w:ind w:firstLineChars="0" w:firstLine="0"/>
                    <w:jc w:val="center"/>
                    <w:rPr>
                      <w:sz w:val="21"/>
                      <w:szCs w:val="21"/>
                    </w:rPr>
                  </w:pPr>
                </w:p>
              </w:tc>
              <w:tc>
                <w:tcPr>
                  <w:tcW w:w="1278" w:type="dxa"/>
                  <w:noWrap/>
                  <w:vAlign w:val="center"/>
                </w:tcPr>
                <w:p w:rsidR="0025494D" w:rsidRDefault="0025494D" w:rsidP="007756AA">
                  <w:pPr>
                    <w:spacing w:line="240" w:lineRule="auto"/>
                    <w:ind w:firstLineChars="0" w:firstLine="0"/>
                    <w:jc w:val="center"/>
                    <w:rPr>
                      <w:sz w:val="21"/>
                      <w:szCs w:val="21"/>
                    </w:rPr>
                  </w:pPr>
                  <w:r>
                    <w:rPr>
                      <w:rFonts w:hint="eastAsia"/>
                      <w:sz w:val="21"/>
                      <w:szCs w:val="21"/>
                    </w:rPr>
                    <w:t>生活废水</w:t>
                  </w:r>
                </w:p>
              </w:tc>
              <w:tc>
                <w:tcPr>
                  <w:tcW w:w="3421" w:type="dxa"/>
                  <w:noWrap/>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化粪池</w:t>
                  </w:r>
                  <w:r>
                    <w:rPr>
                      <w:rFonts w:hint="eastAsia"/>
                      <w:sz w:val="21"/>
                      <w:szCs w:val="21"/>
                    </w:rPr>
                    <w:t>+</w:t>
                  </w:r>
                  <w:r>
                    <w:rPr>
                      <w:rFonts w:hint="eastAsia"/>
                      <w:sz w:val="21"/>
                      <w:szCs w:val="21"/>
                    </w:rPr>
                    <w:t>隔油池</w:t>
                  </w:r>
                </w:p>
              </w:tc>
              <w:tc>
                <w:tcPr>
                  <w:tcW w:w="1404" w:type="dxa"/>
                  <w:noWrap/>
                  <w:vAlign w:val="center"/>
                </w:tcPr>
                <w:p w:rsidR="0025494D" w:rsidRPr="0043642F" w:rsidRDefault="0025494D" w:rsidP="007756AA">
                  <w:pPr>
                    <w:adjustRightInd w:val="0"/>
                    <w:snapToGrid w:val="0"/>
                    <w:spacing w:line="240" w:lineRule="auto"/>
                    <w:ind w:firstLineChars="0" w:firstLine="0"/>
                    <w:jc w:val="center"/>
                    <w:rPr>
                      <w:sz w:val="21"/>
                      <w:szCs w:val="21"/>
                    </w:rPr>
                  </w:pPr>
                  <w:r>
                    <w:rPr>
                      <w:rFonts w:hint="eastAsia"/>
                      <w:sz w:val="21"/>
                      <w:szCs w:val="21"/>
                    </w:rPr>
                    <w:t>/</w:t>
                  </w:r>
                </w:p>
              </w:tc>
              <w:tc>
                <w:tcPr>
                  <w:tcW w:w="897" w:type="dxa"/>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依托</w:t>
                  </w:r>
                </w:p>
              </w:tc>
            </w:tr>
            <w:tr w:rsidR="0025494D" w:rsidTr="007756AA">
              <w:trPr>
                <w:jc w:val="center"/>
              </w:trPr>
              <w:tc>
                <w:tcPr>
                  <w:tcW w:w="732" w:type="dxa"/>
                  <w:vMerge/>
                  <w:noWrap/>
                  <w:vAlign w:val="center"/>
                </w:tcPr>
                <w:p w:rsidR="0025494D" w:rsidRDefault="0025494D" w:rsidP="007756AA">
                  <w:pPr>
                    <w:spacing w:line="240" w:lineRule="auto"/>
                    <w:ind w:firstLineChars="0" w:firstLine="0"/>
                    <w:jc w:val="center"/>
                    <w:rPr>
                      <w:sz w:val="21"/>
                      <w:szCs w:val="21"/>
                    </w:rPr>
                  </w:pPr>
                </w:p>
              </w:tc>
              <w:tc>
                <w:tcPr>
                  <w:tcW w:w="1278" w:type="dxa"/>
                  <w:noWrap/>
                  <w:vAlign w:val="center"/>
                </w:tcPr>
                <w:p w:rsidR="0025494D" w:rsidRDefault="0025494D" w:rsidP="007756AA">
                  <w:pPr>
                    <w:spacing w:line="240" w:lineRule="auto"/>
                    <w:ind w:firstLineChars="0" w:firstLine="0"/>
                    <w:jc w:val="center"/>
                    <w:rPr>
                      <w:sz w:val="21"/>
                      <w:szCs w:val="21"/>
                    </w:rPr>
                  </w:pPr>
                  <w:r>
                    <w:rPr>
                      <w:rFonts w:hint="eastAsia"/>
                      <w:sz w:val="21"/>
                      <w:szCs w:val="21"/>
                    </w:rPr>
                    <w:t>厂区排水</w:t>
                  </w:r>
                </w:p>
              </w:tc>
              <w:tc>
                <w:tcPr>
                  <w:tcW w:w="3421" w:type="dxa"/>
                  <w:noWrap/>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厂区雨水、污水排水系统建设</w:t>
                  </w:r>
                </w:p>
              </w:tc>
              <w:tc>
                <w:tcPr>
                  <w:tcW w:w="1404" w:type="dxa"/>
                  <w:noWrap/>
                  <w:vAlign w:val="center"/>
                </w:tcPr>
                <w:p w:rsidR="0025494D" w:rsidRPr="0043642F" w:rsidRDefault="0025494D" w:rsidP="007756AA">
                  <w:pPr>
                    <w:adjustRightInd w:val="0"/>
                    <w:snapToGrid w:val="0"/>
                    <w:spacing w:line="240" w:lineRule="auto"/>
                    <w:ind w:firstLineChars="0" w:firstLine="0"/>
                    <w:jc w:val="center"/>
                    <w:rPr>
                      <w:sz w:val="21"/>
                      <w:szCs w:val="21"/>
                    </w:rPr>
                  </w:pPr>
                  <w:r>
                    <w:rPr>
                      <w:rFonts w:hint="eastAsia"/>
                      <w:sz w:val="21"/>
                      <w:szCs w:val="21"/>
                    </w:rPr>
                    <w:t>/</w:t>
                  </w:r>
                </w:p>
              </w:tc>
              <w:tc>
                <w:tcPr>
                  <w:tcW w:w="897" w:type="dxa"/>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依托</w:t>
                  </w:r>
                </w:p>
              </w:tc>
            </w:tr>
            <w:tr w:rsidR="0025494D" w:rsidTr="007756AA">
              <w:trPr>
                <w:jc w:val="center"/>
              </w:trPr>
              <w:tc>
                <w:tcPr>
                  <w:tcW w:w="732" w:type="dxa"/>
                  <w:noWrap/>
                  <w:vAlign w:val="center"/>
                </w:tcPr>
                <w:p w:rsidR="0025494D" w:rsidRDefault="0025494D" w:rsidP="007756AA">
                  <w:pPr>
                    <w:spacing w:line="240" w:lineRule="auto"/>
                    <w:ind w:firstLineChars="0" w:firstLine="0"/>
                    <w:jc w:val="center"/>
                    <w:rPr>
                      <w:sz w:val="21"/>
                      <w:szCs w:val="21"/>
                    </w:rPr>
                  </w:pPr>
                  <w:r>
                    <w:rPr>
                      <w:sz w:val="21"/>
                      <w:szCs w:val="21"/>
                    </w:rPr>
                    <w:t>噪声</w:t>
                  </w:r>
                </w:p>
              </w:tc>
              <w:tc>
                <w:tcPr>
                  <w:tcW w:w="1278" w:type="dxa"/>
                  <w:noWrap/>
                  <w:vAlign w:val="center"/>
                </w:tcPr>
                <w:p w:rsidR="0025494D" w:rsidRDefault="0025494D" w:rsidP="007756AA">
                  <w:pPr>
                    <w:spacing w:line="240" w:lineRule="auto"/>
                    <w:ind w:firstLineChars="0" w:firstLine="0"/>
                    <w:jc w:val="center"/>
                    <w:rPr>
                      <w:sz w:val="21"/>
                      <w:szCs w:val="21"/>
                    </w:rPr>
                  </w:pPr>
                  <w:r>
                    <w:rPr>
                      <w:sz w:val="21"/>
                      <w:szCs w:val="21"/>
                    </w:rPr>
                    <w:t>生产设备噪声</w:t>
                  </w:r>
                </w:p>
              </w:tc>
              <w:tc>
                <w:tcPr>
                  <w:tcW w:w="3421" w:type="dxa"/>
                  <w:noWrap/>
                  <w:vAlign w:val="center"/>
                </w:tcPr>
                <w:p w:rsidR="0025494D" w:rsidRDefault="0025494D" w:rsidP="007756AA">
                  <w:pPr>
                    <w:adjustRightInd w:val="0"/>
                    <w:snapToGrid w:val="0"/>
                    <w:spacing w:line="240" w:lineRule="auto"/>
                    <w:ind w:firstLineChars="0" w:firstLine="0"/>
                    <w:jc w:val="center"/>
                    <w:rPr>
                      <w:sz w:val="21"/>
                      <w:szCs w:val="21"/>
                    </w:rPr>
                  </w:pPr>
                  <w:r>
                    <w:rPr>
                      <w:sz w:val="21"/>
                      <w:szCs w:val="21"/>
                    </w:rPr>
                    <w:t>基础减振、隔声罩、吸声、消声器等</w:t>
                  </w:r>
                </w:p>
              </w:tc>
              <w:tc>
                <w:tcPr>
                  <w:tcW w:w="1404" w:type="dxa"/>
                  <w:noWrap/>
                  <w:vAlign w:val="center"/>
                </w:tcPr>
                <w:p w:rsidR="0025494D" w:rsidRPr="0043642F" w:rsidRDefault="0025494D" w:rsidP="007756AA">
                  <w:pPr>
                    <w:adjustRightInd w:val="0"/>
                    <w:snapToGrid w:val="0"/>
                    <w:spacing w:line="240" w:lineRule="auto"/>
                    <w:ind w:firstLineChars="0" w:firstLine="0"/>
                    <w:jc w:val="center"/>
                    <w:rPr>
                      <w:sz w:val="21"/>
                      <w:szCs w:val="21"/>
                    </w:rPr>
                  </w:pPr>
                  <w:r>
                    <w:rPr>
                      <w:rFonts w:hint="eastAsia"/>
                      <w:sz w:val="21"/>
                      <w:szCs w:val="21"/>
                    </w:rPr>
                    <w:t>/</w:t>
                  </w:r>
                </w:p>
              </w:tc>
              <w:tc>
                <w:tcPr>
                  <w:tcW w:w="897" w:type="dxa"/>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依托</w:t>
                  </w:r>
                </w:p>
              </w:tc>
            </w:tr>
            <w:tr w:rsidR="0025494D" w:rsidTr="007756AA">
              <w:trPr>
                <w:jc w:val="center"/>
              </w:trPr>
              <w:tc>
                <w:tcPr>
                  <w:tcW w:w="732" w:type="dxa"/>
                  <w:vMerge w:val="restart"/>
                  <w:noWrap/>
                  <w:vAlign w:val="center"/>
                </w:tcPr>
                <w:p w:rsidR="0025494D" w:rsidRDefault="0025494D" w:rsidP="007756AA">
                  <w:pPr>
                    <w:spacing w:line="240" w:lineRule="auto"/>
                    <w:ind w:firstLineChars="0" w:firstLine="0"/>
                    <w:jc w:val="center"/>
                    <w:rPr>
                      <w:sz w:val="21"/>
                      <w:szCs w:val="21"/>
                    </w:rPr>
                  </w:pPr>
                  <w:r>
                    <w:rPr>
                      <w:sz w:val="21"/>
                      <w:szCs w:val="21"/>
                    </w:rPr>
                    <w:t>固废</w:t>
                  </w:r>
                </w:p>
              </w:tc>
              <w:tc>
                <w:tcPr>
                  <w:tcW w:w="1278" w:type="dxa"/>
                  <w:noWrap/>
                  <w:vAlign w:val="center"/>
                </w:tcPr>
                <w:p w:rsidR="0025494D" w:rsidRDefault="0025494D" w:rsidP="007756AA">
                  <w:pPr>
                    <w:spacing w:line="240" w:lineRule="auto"/>
                    <w:ind w:firstLineChars="0" w:firstLine="0"/>
                    <w:jc w:val="center"/>
                    <w:rPr>
                      <w:sz w:val="21"/>
                      <w:szCs w:val="21"/>
                    </w:rPr>
                  </w:pPr>
                  <w:r>
                    <w:rPr>
                      <w:sz w:val="21"/>
                      <w:szCs w:val="21"/>
                    </w:rPr>
                    <w:t>生活垃圾</w:t>
                  </w:r>
                </w:p>
              </w:tc>
              <w:tc>
                <w:tcPr>
                  <w:tcW w:w="3421" w:type="dxa"/>
                  <w:noWrap/>
                  <w:vAlign w:val="center"/>
                </w:tcPr>
                <w:p w:rsidR="0025494D" w:rsidRDefault="0025494D" w:rsidP="007756AA">
                  <w:pPr>
                    <w:adjustRightInd w:val="0"/>
                    <w:snapToGrid w:val="0"/>
                    <w:spacing w:line="240" w:lineRule="auto"/>
                    <w:ind w:firstLineChars="0" w:firstLine="0"/>
                    <w:jc w:val="center"/>
                    <w:rPr>
                      <w:sz w:val="21"/>
                      <w:szCs w:val="21"/>
                    </w:rPr>
                  </w:pPr>
                  <w:r>
                    <w:rPr>
                      <w:sz w:val="21"/>
                      <w:szCs w:val="21"/>
                    </w:rPr>
                    <w:t>垃圾桶</w:t>
                  </w:r>
                </w:p>
              </w:tc>
              <w:tc>
                <w:tcPr>
                  <w:tcW w:w="1404" w:type="dxa"/>
                  <w:noWrap/>
                  <w:vAlign w:val="center"/>
                </w:tcPr>
                <w:p w:rsidR="0025494D" w:rsidRPr="0043642F" w:rsidRDefault="0025494D" w:rsidP="007756AA">
                  <w:pPr>
                    <w:adjustRightInd w:val="0"/>
                    <w:snapToGrid w:val="0"/>
                    <w:spacing w:line="240" w:lineRule="auto"/>
                    <w:ind w:firstLineChars="0" w:firstLine="0"/>
                    <w:jc w:val="center"/>
                    <w:rPr>
                      <w:sz w:val="21"/>
                      <w:szCs w:val="21"/>
                    </w:rPr>
                  </w:pPr>
                  <w:r>
                    <w:rPr>
                      <w:rFonts w:hint="eastAsia"/>
                      <w:sz w:val="21"/>
                      <w:szCs w:val="21"/>
                    </w:rPr>
                    <w:t>/</w:t>
                  </w:r>
                </w:p>
              </w:tc>
              <w:tc>
                <w:tcPr>
                  <w:tcW w:w="897" w:type="dxa"/>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依托</w:t>
                  </w:r>
                </w:p>
              </w:tc>
            </w:tr>
            <w:tr w:rsidR="0025494D" w:rsidTr="007756AA">
              <w:trPr>
                <w:jc w:val="center"/>
              </w:trPr>
              <w:tc>
                <w:tcPr>
                  <w:tcW w:w="732" w:type="dxa"/>
                  <w:vMerge/>
                  <w:noWrap/>
                  <w:vAlign w:val="center"/>
                </w:tcPr>
                <w:p w:rsidR="0025494D" w:rsidRDefault="0025494D" w:rsidP="007756AA">
                  <w:pPr>
                    <w:spacing w:line="240" w:lineRule="auto"/>
                    <w:ind w:firstLineChars="0" w:firstLine="0"/>
                    <w:jc w:val="center"/>
                    <w:rPr>
                      <w:sz w:val="21"/>
                      <w:szCs w:val="21"/>
                    </w:rPr>
                  </w:pPr>
                </w:p>
              </w:tc>
              <w:tc>
                <w:tcPr>
                  <w:tcW w:w="1278" w:type="dxa"/>
                  <w:noWrap/>
                  <w:vAlign w:val="center"/>
                </w:tcPr>
                <w:p w:rsidR="0025494D" w:rsidRDefault="0025494D" w:rsidP="007756AA">
                  <w:pPr>
                    <w:spacing w:line="240" w:lineRule="auto"/>
                    <w:ind w:firstLineChars="0" w:firstLine="0"/>
                    <w:jc w:val="center"/>
                    <w:rPr>
                      <w:sz w:val="21"/>
                      <w:szCs w:val="21"/>
                    </w:rPr>
                  </w:pPr>
                  <w:r>
                    <w:rPr>
                      <w:rFonts w:hint="eastAsia"/>
                      <w:sz w:val="21"/>
                      <w:szCs w:val="21"/>
                    </w:rPr>
                    <w:t>一般固体废物</w:t>
                  </w:r>
                </w:p>
              </w:tc>
              <w:tc>
                <w:tcPr>
                  <w:tcW w:w="3421" w:type="dxa"/>
                  <w:noWrap/>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材料回收库</w:t>
                  </w:r>
                </w:p>
              </w:tc>
              <w:tc>
                <w:tcPr>
                  <w:tcW w:w="1404" w:type="dxa"/>
                  <w:noWrap/>
                  <w:vAlign w:val="center"/>
                </w:tcPr>
                <w:p w:rsidR="0025494D" w:rsidRPr="0043642F" w:rsidRDefault="0025494D" w:rsidP="007756AA">
                  <w:pPr>
                    <w:adjustRightInd w:val="0"/>
                    <w:snapToGrid w:val="0"/>
                    <w:spacing w:line="240" w:lineRule="auto"/>
                    <w:ind w:firstLineChars="0" w:firstLine="0"/>
                    <w:jc w:val="center"/>
                    <w:rPr>
                      <w:sz w:val="21"/>
                      <w:szCs w:val="21"/>
                    </w:rPr>
                  </w:pPr>
                  <w:r>
                    <w:rPr>
                      <w:rFonts w:hint="eastAsia"/>
                      <w:sz w:val="21"/>
                      <w:szCs w:val="21"/>
                    </w:rPr>
                    <w:t>/</w:t>
                  </w:r>
                </w:p>
              </w:tc>
              <w:tc>
                <w:tcPr>
                  <w:tcW w:w="897" w:type="dxa"/>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依托</w:t>
                  </w:r>
                </w:p>
              </w:tc>
            </w:tr>
            <w:tr w:rsidR="0025494D" w:rsidTr="007756AA">
              <w:trPr>
                <w:jc w:val="center"/>
              </w:trPr>
              <w:tc>
                <w:tcPr>
                  <w:tcW w:w="732" w:type="dxa"/>
                  <w:vMerge/>
                  <w:noWrap/>
                  <w:vAlign w:val="center"/>
                </w:tcPr>
                <w:p w:rsidR="0025494D" w:rsidRDefault="0025494D" w:rsidP="007756AA">
                  <w:pPr>
                    <w:spacing w:line="240" w:lineRule="auto"/>
                    <w:ind w:firstLineChars="0" w:firstLine="0"/>
                    <w:jc w:val="center"/>
                    <w:rPr>
                      <w:sz w:val="21"/>
                      <w:szCs w:val="21"/>
                    </w:rPr>
                  </w:pPr>
                </w:p>
              </w:tc>
              <w:tc>
                <w:tcPr>
                  <w:tcW w:w="1278" w:type="dxa"/>
                  <w:noWrap/>
                  <w:vAlign w:val="center"/>
                </w:tcPr>
                <w:p w:rsidR="0025494D" w:rsidRDefault="0025494D" w:rsidP="007756AA">
                  <w:pPr>
                    <w:spacing w:line="240" w:lineRule="auto"/>
                    <w:ind w:firstLineChars="0" w:firstLine="0"/>
                    <w:jc w:val="center"/>
                    <w:rPr>
                      <w:sz w:val="21"/>
                      <w:szCs w:val="21"/>
                    </w:rPr>
                  </w:pPr>
                  <w:r>
                    <w:rPr>
                      <w:rFonts w:hint="eastAsia"/>
                      <w:sz w:val="21"/>
                      <w:szCs w:val="21"/>
                    </w:rPr>
                    <w:t>危险废物</w:t>
                  </w:r>
                </w:p>
              </w:tc>
              <w:tc>
                <w:tcPr>
                  <w:tcW w:w="3421" w:type="dxa"/>
                  <w:noWrap/>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危险暂存间</w:t>
                  </w:r>
                  <w:r>
                    <w:rPr>
                      <w:rFonts w:hint="eastAsia"/>
                      <w:sz w:val="21"/>
                      <w:szCs w:val="21"/>
                    </w:rPr>
                    <w:t>+</w:t>
                  </w:r>
                  <w:r>
                    <w:rPr>
                      <w:rFonts w:hint="eastAsia"/>
                      <w:sz w:val="21"/>
                      <w:szCs w:val="21"/>
                    </w:rPr>
                    <w:t>处置</w:t>
                  </w:r>
                </w:p>
              </w:tc>
              <w:tc>
                <w:tcPr>
                  <w:tcW w:w="1404" w:type="dxa"/>
                  <w:noWrap/>
                  <w:vAlign w:val="center"/>
                </w:tcPr>
                <w:p w:rsidR="0025494D" w:rsidRPr="0043642F" w:rsidRDefault="0025494D" w:rsidP="007756AA">
                  <w:pPr>
                    <w:adjustRightInd w:val="0"/>
                    <w:snapToGrid w:val="0"/>
                    <w:spacing w:line="240" w:lineRule="auto"/>
                    <w:ind w:firstLineChars="0" w:firstLine="0"/>
                    <w:jc w:val="center"/>
                    <w:rPr>
                      <w:sz w:val="21"/>
                      <w:szCs w:val="21"/>
                    </w:rPr>
                  </w:pPr>
                  <w:r>
                    <w:rPr>
                      <w:rFonts w:hint="eastAsia"/>
                      <w:sz w:val="21"/>
                      <w:szCs w:val="21"/>
                    </w:rPr>
                    <w:t>/</w:t>
                  </w:r>
                </w:p>
              </w:tc>
              <w:tc>
                <w:tcPr>
                  <w:tcW w:w="897" w:type="dxa"/>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依托</w:t>
                  </w:r>
                </w:p>
              </w:tc>
            </w:tr>
            <w:tr w:rsidR="0025494D" w:rsidTr="007756AA">
              <w:trPr>
                <w:jc w:val="center"/>
              </w:trPr>
              <w:tc>
                <w:tcPr>
                  <w:tcW w:w="732" w:type="dxa"/>
                  <w:noWrap/>
                  <w:vAlign w:val="center"/>
                </w:tcPr>
                <w:p w:rsidR="0025494D" w:rsidRDefault="0025494D" w:rsidP="007756AA">
                  <w:pPr>
                    <w:spacing w:line="240" w:lineRule="auto"/>
                    <w:ind w:firstLineChars="0" w:firstLine="0"/>
                    <w:jc w:val="center"/>
                    <w:rPr>
                      <w:sz w:val="21"/>
                      <w:szCs w:val="21"/>
                    </w:rPr>
                  </w:pPr>
                  <w:r>
                    <w:rPr>
                      <w:sz w:val="21"/>
                      <w:szCs w:val="21"/>
                    </w:rPr>
                    <w:t>生态</w:t>
                  </w:r>
                </w:p>
              </w:tc>
              <w:tc>
                <w:tcPr>
                  <w:tcW w:w="1278" w:type="dxa"/>
                  <w:noWrap/>
                  <w:vAlign w:val="center"/>
                </w:tcPr>
                <w:p w:rsidR="0025494D" w:rsidRDefault="0025494D" w:rsidP="007756AA">
                  <w:pPr>
                    <w:spacing w:line="240" w:lineRule="auto"/>
                    <w:ind w:firstLineChars="0" w:firstLine="0"/>
                    <w:jc w:val="center"/>
                    <w:rPr>
                      <w:sz w:val="21"/>
                      <w:szCs w:val="21"/>
                    </w:rPr>
                  </w:pPr>
                  <w:r>
                    <w:rPr>
                      <w:sz w:val="21"/>
                      <w:szCs w:val="21"/>
                    </w:rPr>
                    <w:t>绿化</w:t>
                  </w:r>
                </w:p>
              </w:tc>
              <w:tc>
                <w:tcPr>
                  <w:tcW w:w="3421" w:type="dxa"/>
                  <w:noWrap/>
                  <w:vAlign w:val="center"/>
                </w:tcPr>
                <w:p w:rsidR="0025494D" w:rsidRDefault="0025494D" w:rsidP="007756AA">
                  <w:pPr>
                    <w:adjustRightInd w:val="0"/>
                    <w:snapToGrid w:val="0"/>
                    <w:spacing w:line="240" w:lineRule="auto"/>
                    <w:ind w:firstLineChars="0" w:firstLine="0"/>
                    <w:jc w:val="center"/>
                    <w:rPr>
                      <w:sz w:val="21"/>
                      <w:szCs w:val="21"/>
                    </w:rPr>
                  </w:pPr>
                  <w:r>
                    <w:rPr>
                      <w:sz w:val="21"/>
                      <w:szCs w:val="21"/>
                    </w:rPr>
                    <w:t>绿化</w:t>
                  </w:r>
                  <w:r>
                    <w:rPr>
                      <w:rFonts w:hint="eastAsia"/>
                      <w:sz w:val="21"/>
                      <w:szCs w:val="21"/>
                    </w:rPr>
                    <w:t>种植</w:t>
                  </w:r>
                </w:p>
              </w:tc>
              <w:tc>
                <w:tcPr>
                  <w:tcW w:w="1404" w:type="dxa"/>
                  <w:noWrap/>
                  <w:vAlign w:val="center"/>
                </w:tcPr>
                <w:p w:rsidR="0025494D" w:rsidRPr="0043642F" w:rsidRDefault="0025494D" w:rsidP="007756AA">
                  <w:pPr>
                    <w:adjustRightInd w:val="0"/>
                    <w:snapToGrid w:val="0"/>
                    <w:spacing w:line="240" w:lineRule="auto"/>
                    <w:ind w:firstLineChars="0" w:firstLine="0"/>
                    <w:jc w:val="center"/>
                    <w:rPr>
                      <w:sz w:val="21"/>
                      <w:szCs w:val="21"/>
                    </w:rPr>
                  </w:pPr>
                  <w:r>
                    <w:rPr>
                      <w:rFonts w:hint="eastAsia"/>
                      <w:sz w:val="21"/>
                      <w:szCs w:val="21"/>
                    </w:rPr>
                    <w:t>/</w:t>
                  </w:r>
                </w:p>
              </w:tc>
              <w:tc>
                <w:tcPr>
                  <w:tcW w:w="897" w:type="dxa"/>
                  <w:vAlign w:val="center"/>
                </w:tcPr>
                <w:p w:rsidR="0025494D" w:rsidRDefault="0025494D" w:rsidP="007756AA">
                  <w:pPr>
                    <w:adjustRightInd w:val="0"/>
                    <w:snapToGrid w:val="0"/>
                    <w:spacing w:line="240" w:lineRule="auto"/>
                    <w:ind w:firstLineChars="0" w:firstLine="0"/>
                    <w:jc w:val="center"/>
                    <w:rPr>
                      <w:sz w:val="21"/>
                      <w:szCs w:val="21"/>
                    </w:rPr>
                  </w:pPr>
                  <w:r>
                    <w:rPr>
                      <w:rFonts w:hint="eastAsia"/>
                      <w:sz w:val="21"/>
                      <w:szCs w:val="21"/>
                    </w:rPr>
                    <w:t>依托</w:t>
                  </w:r>
                </w:p>
              </w:tc>
            </w:tr>
            <w:tr w:rsidR="0025494D" w:rsidTr="007756AA">
              <w:trPr>
                <w:jc w:val="center"/>
              </w:trPr>
              <w:tc>
                <w:tcPr>
                  <w:tcW w:w="5431" w:type="dxa"/>
                  <w:gridSpan w:val="3"/>
                  <w:noWrap/>
                  <w:vAlign w:val="center"/>
                </w:tcPr>
                <w:p w:rsidR="0025494D" w:rsidRDefault="0025494D" w:rsidP="007756AA">
                  <w:pPr>
                    <w:spacing w:line="240" w:lineRule="auto"/>
                    <w:ind w:firstLineChars="0" w:firstLine="0"/>
                    <w:jc w:val="center"/>
                    <w:rPr>
                      <w:sz w:val="21"/>
                      <w:szCs w:val="21"/>
                    </w:rPr>
                  </w:pPr>
                  <w:r>
                    <w:rPr>
                      <w:sz w:val="21"/>
                      <w:szCs w:val="21"/>
                    </w:rPr>
                    <w:t>合计</w:t>
                  </w:r>
                </w:p>
              </w:tc>
              <w:tc>
                <w:tcPr>
                  <w:tcW w:w="1404" w:type="dxa"/>
                  <w:noWrap/>
                  <w:vAlign w:val="center"/>
                </w:tcPr>
                <w:p w:rsidR="0025494D" w:rsidRDefault="00A830F7" w:rsidP="007756AA">
                  <w:pPr>
                    <w:spacing w:line="240" w:lineRule="auto"/>
                    <w:ind w:firstLineChars="0" w:firstLine="0"/>
                    <w:jc w:val="center"/>
                    <w:rPr>
                      <w:sz w:val="21"/>
                      <w:szCs w:val="21"/>
                    </w:rPr>
                  </w:pPr>
                  <w:r>
                    <w:rPr>
                      <w:rFonts w:hint="eastAsia"/>
                      <w:sz w:val="21"/>
                      <w:szCs w:val="21"/>
                    </w:rPr>
                    <w:t>210</w:t>
                  </w:r>
                </w:p>
              </w:tc>
              <w:tc>
                <w:tcPr>
                  <w:tcW w:w="897" w:type="dxa"/>
                  <w:vAlign w:val="center"/>
                </w:tcPr>
                <w:p w:rsidR="0025494D" w:rsidRDefault="0025494D" w:rsidP="007756AA">
                  <w:pPr>
                    <w:spacing w:line="240" w:lineRule="auto"/>
                    <w:ind w:firstLineChars="0" w:firstLine="0"/>
                    <w:jc w:val="center"/>
                    <w:rPr>
                      <w:sz w:val="21"/>
                      <w:szCs w:val="21"/>
                    </w:rPr>
                  </w:pPr>
                  <w:r>
                    <w:rPr>
                      <w:rFonts w:hint="eastAsia"/>
                      <w:sz w:val="21"/>
                      <w:szCs w:val="21"/>
                    </w:rPr>
                    <w:t>/</w:t>
                  </w:r>
                </w:p>
              </w:tc>
            </w:tr>
          </w:tbl>
          <w:p w:rsidR="00A95CFC" w:rsidRDefault="00A95CFC" w:rsidP="00BA6048">
            <w:pPr>
              <w:ind w:firstLine="480"/>
            </w:pPr>
          </w:p>
          <w:p w:rsidR="00BA6048" w:rsidRPr="00BA6048" w:rsidRDefault="00BA6048" w:rsidP="00BA6048">
            <w:pPr>
              <w:ind w:firstLine="480"/>
            </w:pPr>
          </w:p>
        </w:tc>
      </w:tr>
    </w:tbl>
    <w:p w:rsidR="0057439C" w:rsidRDefault="0057439C">
      <w:pPr>
        <w:ind w:firstLine="480"/>
        <w:sectPr w:rsidR="0057439C" w:rsidSect="009A60D7">
          <w:pgSz w:w="11906" w:h="16838"/>
          <w:pgMar w:top="1418" w:right="1531" w:bottom="1418" w:left="1531" w:header="851" w:footer="992" w:gutter="0"/>
          <w:pgNumType w:fmt="numberInDash"/>
          <w:cols w:space="0"/>
          <w:docGrid w:type="lines" w:linePitch="327"/>
        </w:sectPr>
      </w:pPr>
    </w:p>
    <w:p w:rsidR="0057439C" w:rsidRDefault="00DA4637">
      <w:pPr>
        <w:pStyle w:val="1"/>
        <w:jc w:val="center"/>
        <w:rPr>
          <w:rFonts w:ascii="黑体" w:eastAsia="黑体" w:hAnsi="黑体"/>
          <w:b w:val="0"/>
          <w:bCs w:val="0"/>
          <w:sz w:val="30"/>
          <w:szCs w:val="30"/>
        </w:rPr>
      </w:pPr>
      <w:bookmarkStart w:id="128" w:name="_Toc101942248"/>
      <w:bookmarkStart w:id="129" w:name="_Toc159310980"/>
      <w:r>
        <w:rPr>
          <w:rFonts w:ascii="黑体" w:eastAsia="黑体" w:hAnsi="黑体" w:hint="eastAsia"/>
          <w:b w:val="0"/>
          <w:bCs w:val="0"/>
          <w:sz w:val="30"/>
          <w:szCs w:val="30"/>
        </w:rPr>
        <w:lastRenderedPageBreak/>
        <w:t>六、结论</w:t>
      </w:r>
      <w:bookmarkEnd w:id="128"/>
      <w:bookmarkEnd w:id="129"/>
    </w:p>
    <w:tbl>
      <w:tblPr>
        <w:tblStyle w:val="ab"/>
        <w:tblW w:w="0" w:type="auto"/>
        <w:tblLook w:val="04A0" w:firstRow="1" w:lastRow="0" w:firstColumn="1" w:lastColumn="0" w:noHBand="0" w:noVBand="1"/>
      </w:tblPr>
      <w:tblGrid>
        <w:gridCol w:w="9060"/>
      </w:tblGrid>
      <w:tr w:rsidR="0057439C" w:rsidTr="001704C7">
        <w:trPr>
          <w:trHeight w:val="12238"/>
        </w:trPr>
        <w:tc>
          <w:tcPr>
            <w:tcW w:w="9060" w:type="dxa"/>
          </w:tcPr>
          <w:p w:rsidR="00D26B40" w:rsidRDefault="00DA4637" w:rsidP="000B3B05">
            <w:pPr>
              <w:adjustRightInd w:val="0"/>
              <w:snapToGrid w:val="0"/>
              <w:spacing w:beforeLines="50" w:before="163"/>
              <w:ind w:firstLine="420"/>
              <w:jc w:val="left"/>
              <w:rPr>
                <w:sz w:val="21"/>
                <w:szCs w:val="21"/>
              </w:rPr>
            </w:pPr>
            <w:r>
              <w:rPr>
                <w:rFonts w:hint="eastAsia"/>
                <w:sz w:val="21"/>
                <w:szCs w:val="21"/>
              </w:rPr>
              <w:t>综上所述，</w:t>
            </w:r>
            <w:r w:rsidR="0042589D" w:rsidRPr="0042589D">
              <w:rPr>
                <w:rFonts w:hint="eastAsia"/>
                <w:sz w:val="21"/>
                <w:szCs w:val="21"/>
              </w:rPr>
              <w:t>本项目建设符合</w:t>
            </w:r>
            <w:r w:rsidR="007B2238">
              <w:rPr>
                <w:rFonts w:hint="eastAsia"/>
                <w:sz w:val="21"/>
                <w:szCs w:val="21"/>
              </w:rPr>
              <w:t>国家</w:t>
            </w:r>
            <w:r w:rsidR="0042589D" w:rsidRPr="0042589D">
              <w:rPr>
                <w:rFonts w:hint="eastAsia"/>
                <w:sz w:val="21"/>
                <w:szCs w:val="21"/>
              </w:rPr>
              <w:t>产业政策要求，</w:t>
            </w:r>
            <w:r w:rsidR="007B2238">
              <w:rPr>
                <w:rFonts w:hint="eastAsia"/>
                <w:sz w:val="21"/>
                <w:szCs w:val="21"/>
              </w:rPr>
              <w:t>符合</w:t>
            </w:r>
            <w:r w:rsidR="00D26B40">
              <w:rPr>
                <w:rFonts w:hint="eastAsia"/>
                <w:sz w:val="21"/>
                <w:szCs w:val="21"/>
              </w:rPr>
              <w:t>《</w:t>
            </w:r>
            <w:r w:rsidR="00D26B40" w:rsidRPr="00D26B40">
              <w:rPr>
                <w:rFonts w:hint="eastAsia"/>
                <w:sz w:val="21"/>
                <w:szCs w:val="21"/>
              </w:rPr>
              <w:t>湖南省发展和改革委员会印发关于津市高新技术产业开发区等园区调区扩区的复函</w:t>
            </w:r>
            <w:r w:rsidR="00D26B40">
              <w:rPr>
                <w:rFonts w:hint="eastAsia"/>
                <w:sz w:val="21"/>
                <w:szCs w:val="21"/>
              </w:rPr>
              <w:t>》</w:t>
            </w:r>
            <w:r w:rsidR="00D26B40" w:rsidRPr="00D26B40">
              <w:rPr>
                <w:rFonts w:hint="eastAsia"/>
                <w:sz w:val="21"/>
                <w:szCs w:val="21"/>
              </w:rPr>
              <w:t>（湘发改函〔</w:t>
            </w:r>
            <w:r w:rsidR="00D26B40" w:rsidRPr="00D26B40">
              <w:rPr>
                <w:rFonts w:hint="eastAsia"/>
                <w:sz w:val="21"/>
                <w:szCs w:val="21"/>
              </w:rPr>
              <w:t>2020</w:t>
            </w:r>
            <w:r w:rsidR="00D26B40" w:rsidRPr="00D26B40">
              <w:rPr>
                <w:rFonts w:hint="eastAsia"/>
                <w:sz w:val="21"/>
                <w:szCs w:val="21"/>
              </w:rPr>
              <w:t>〕</w:t>
            </w:r>
            <w:r w:rsidR="00D26B40" w:rsidRPr="00D26B40">
              <w:rPr>
                <w:rFonts w:hint="eastAsia"/>
                <w:sz w:val="21"/>
                <w:szCs w:val="21"/>
              </w:rPr>
              <w:t xml:space="preserve">36 </w:t>
            </w:r>
            <w:r w:rsidR="00D26B40" w:rsidRPr="00D26B40">
              <w:rPr>
                <w:rFonts w:hint="eastAsia"/>
                <w:sz w:val="21"/>
                <w:szCs w:val="21"/>
              </w:rPr>
              <w:t>号）</w:t>
            </w:r>
            <w:r w:rsidR="00D26B40">
              <w:rPr>
                <w:rFonts w:hint="eastAsia"/>
                <w:sz w:val="21"/>
                <w:szCs w:val="21"/>
              </w:rPr>
              <w:t>、</w:t>
            </w:r>
            <w:r w:rsidR="00D26B40" w:rsidRPr="00D26B40">
              <w:rPr>
                <w:rFonts w:hint="eastAsia"/>
                <w:sz w:val="21"/>
                <w:szCs w:val="21"/>
              </w:rPr>
              <w:t>《津市高新技术产业开发区产业布局调整规划环境影响报告》</w:t>
            </w:r>
            <w:r w:rsidR="00D26B40">
              <w:rPr>
                <w:rFonts w:hint="eastAsia"/>
                <w:sz w:val="21"/>
                <w:szCs w:val="21"/>
              </w:rPr>
              <w:t>及</w:t>
            </w:r>
            <w:r w:rsidR="00D26B40" w:rsidRPr="00D26B40">
              <w:rPr>
                <w:rFonts w:hint="eastAsia"/>
                <w:sz w:val="21"/>
                <w:szCs w:val="21"/>
              </w:rPr>
              <w:t>审查意见的函（湘环评函〔</w:t>
            </w:r>
            <w:r w:rsidR="00D26B40" w:rsidRPr="00D26B40">
              <w:rPr>
                <w:rFonts w:hint="eastAsia"/>
                <w:sz w:val="21"/>
                <w:szCs w:val="21"/>
              </w:rPr>
              <w:t>2023</w:t>
            </w:r>
            <w:r w:rsidR="00D26B40" w:rsidRPr="00D26B40">
              <w:rPr>
                <w:rFonts w:hint="eastAsia"/>
                <w:sz w:val="21"/>
                <w:szCs w:val="21"/>
              </w:rPr>
              <w:t>〕</w:t>
            </w:r>
            <w:r w:rsidR="00D26B40" w:rsidRPr="00D26B40">
              <w:rPr>
                <w:rFonts w:hint="eastAsia"/>
                <w:sz w:val="21"/>
                <w:szCs w:val="21"/>
              </w:rPr>
              <w:t xml:space="preserve">23 </w:t>
            </w:r>
            <w:r w:rsidR="00D26B40" w:rsidRPr="00D26B40">
              <w:rPr>
                <w:rFonts w:hint="eastAsia"/>
                <w:sz w:val="21"/>
                <w:szCs w:val="21"/>
              </w:rPr>
              <w:t>号）</w:t>
            </w:r>
            <w:r w:rsidR="00D26B40">
              <w:rPr>
                <w:rFonts w:hint="eastAsia"/>
                <w:sz w:val="21"/>
                <w:szCs w:val="21"/>
              </w:rPr>
              <w:t>要求，</w:t>
            </w:r>
            <w:r w:rsidR="00D26B40" w:rsidRPr="00D26B40">
              <w:rPr>
                <w:rFonts w:hint="eastAsia"/>
                <w:sz w:val="21"/>
                <w:szCs w:val="21"/>
              </w:rPr>
              <w:t>且项目建设满足</w:t>
            </w:r>
            <w:r w:rsidR="00E2061C" w:rsidRPr="00E2061C">
              <w:rPr>
                <w:rFonts w:hint="eastAsia"/>
                <w:sz w:val="21"/>
                <w:szCs w:val="21"/>
              </w:rPr>
              <w:t>《湖南省生态环境分区管控总体管控要求暨省级以上产业园区生态环境准入清单</w:t>
            </w:r>
            <w:r w:rsidR="004375BB" w:rsidRPr="004375BB">
              <w:rPr>
                <w:rFonts w:hint="eastAsia"/>
                <w:sz w:val="21"/>
                <w:szCs w:val="21"/>
              </w:rPr>
              <w:t>》</w:t>
            </w:r>
            <w:r w:rsidR="00D26B40" w:rsidRPr="00D26B40">
              <w:rPr>
                <w:rFonts w:hint="eastAsia"/>
                <w:sz w:val="21"/>
                <w:szCs w:val="21"/>
              </w:rPr>
              <w:t>要求。</w:t>
            </w:r>
          </w:p>
          <w:p w:rsidR="0057439C" w:rsidRDefault="00D26B40" w:rsidP="00843563">
            <w:pPr>
              <w:autoSpaceDE w:val="0"/>
              <w:autoSpaceDN w:val="0"/>
              <w:adjustRightInd w:val="0"/>
              <w:snapToGrid w:val="0"/>
              <w:ind w:firstLine="420"/>
              <w:rPr>
                <w:sz w:val="21"/>
                <w:szCs w:val="21"/>
              </w:rPr>
            </w:pPr>
            <w:r w:rsidRPr="00D26B40">
              <w:rPr>
                <w:rFonts w:hint="eastAsia"/>
                <w:sz w:val="21"/>
                <w:szCs w:val="21"/>
              </w:rPr>
              <w:t>通过对该项目的工程分析、环境影响分析，在采取本报告提出的污染控制措施的基础上，本项目对环境的影响较小。本项目的建设和实施从环境保护的角度分析是可行的。建设单位应严格按照本报告提出的要求，切实落实相应的污染防治对策</w:t>
            </w:r>
            <w:r w:rsidRPr="00D26B40">
              <w:rPr>
                <w:rFonts w:hint="eastAsia"/>
                <w:sz w:val="21"/>
                <w:szCs w:val="21"/>
              </w:rPr>
              <w:t>,</w:t>
            </w:r>
            <w:r>
              <w:rPr>
                <w:rFonts w:hint="eastAsia"/>
              </w:rPr>
              <w:t xml:space="preserve"> </w:t>
            </w:r>
            <w:r w:rsidRPr="00D26B40">
              <w:rPr>
                <w:rFonts w:hint="eastAsia"/>
                <w:sz w:val="21"/>
                <w:szCs w:val="21"/>
              </w:rPr>
              <w:t>严格执行“三同时”制度，并加强环保设施管理和维护，确保环保设施的正常高效运行，减缓项目建设对环境带来的不利影响，使工程建设与环境保护协调发展。</w:t>
            </w:r>
          </w:p>
        </w:tc>
      </w:tr>
    </w:tbl>
    <w:p w:rsidR="0057439C" w:rsidRPr="001704C7" w:rsidRDefault="0057439C">
      <w:pPr>
        <w:pStyle w:val="1"/>
        <w:rPr>
          <w:rFonts w:ascii="黑体" w:eastAsia="黑体" w:hAnsi="黑体"/>
          <w:b w:val="0"/>
          <w:bCs w:val="0"/>
          <w:sz w:val="30"/>
          <w:szCs w:val="30"/>
        </w:rPr>
        <w:sectPr w:rsidR="0057439C" w:rsidRPr="001704C7">
          <w:pgSz w:w="11906" w:h="16838"/>
          <w:pgMar w:top="1701" w:right="1531" w:bottom="1701" w:left="1531" w:header="851" w:footer="992" w:gutter="0"/>
          <w:pgNumType w:fmt="numberInDash"/>
          <w:cols w:space="0"/>
          <w:docGrid w:type="lines" w:linePitch="327"/>
        </w:sectPr>
      </w:pPr>
    </w:p>
    <w:p w:rsidR="001C2552" w:rsidRPr="001C2552" w:rsidRDefault="001C2552" w:rsidP="001C2552">
      <w:pPr>
        <w:pStyle w:val="1"/>
        <w:rPr>
          <w:rFonts w:ascii="黑体" w:eastAsia="黑体" w:hAnsi="黑体"/>
          <w:b w:val="0"/>
          <w:bCs w:val="0"/>
          <w:sz w:val="30"/>
          <w:szCs w:val="30"/>
        </w:rPr>
      </w:pPr>
      <w:bookmarkStart w:id="130" w:name="_Toc159310981"/>
      <w:bookmarkStart w:id="131" w:name="_Toc101942249"/>
      <w:r w:rsidRPr="001C2552">
        <w:rPr>
          <w:rFonts w:ascii="黑体" w:eastAsia="黑体" w:hAnsi="黑体" w:hint="eastAsia"/>
          <w:b w:val="0"/>
          <w:bCs w:val="0"/>
          <w:sz w:val="30"/>
          <w:szCs w:val="30"/>
        </w:rPr>
        <w:lastRenderedPageBreak/>
        <w:t>与排污许可证的衔接关系</w:t>
      </w:r>
      <w:bookmarkEnd w:id="130"/>
    </w:p>
    <w:p w:rsidR="001C2552" w:rsidRPr="003B0478" w:rsidRDefault="001C2552" w:rsidP="001C2552">
      <w:pPr>
        <w:widowControl/>
        <w:ind w:firstLine="422"/>
        <w:jc w:val="center"/>
        <w:rPr>
          <w:b/>
          <w:bCs/>
          <w:color w:val="000000"/>
          <w:kern w:val="0"/>
          <w:sz w:val="21"/>
          <w:szCs w:val="21"/>
        </w:rPr>
      </w:pPr>
      <w:r>
        <w:rPr>
          <w:rFonts w:hint="eastAsia"/>
          <w:b/>
          <w:bCs/>
          <w:color w:val="000000"/>
          <w:kern w:val="0"/>
          <w:sz w:val="21"/>
          <w:szCs w:val="21"/>
        </w:rPr>
        <w:t>本工程</w:t>
      </w:r>
      <w:r w:rsidRPr="003B0478">
        <w:rPr>
          <w:rFonts w:hint="eastAsia"/>
          <w:b/>
          <w:bCs/>
          <w:color w:val="000000"/>
          <w:kern w:val="0"/>
          <w:sz w:val="21"/>
          <w:szCs w:val="21"/>
        </w:rPr>
        <w:t>大气污染物排放基本情况一览表</w:t>
      </w:r>
    </w:p>
    <w:tbl>
      <w:tblPr>
        <w:tblW w:w="141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9"/>
        <w:gridCol w:w="396"/>
        <w:gridCol w:w="425"/>
        <w:gridCol w:w="995"/>
        <w:gridCol w:w="2268"/>
        <w:gridCol w:w="848"/>
        <w:gridCol w:w="882"/>
        <w:gridCol w:w="1554"/>
        <w:gridCol w:w="853"/>
        <w:gridCol w:w="851"/>
        <w:gridCol w:w="1134"/>
        <w:gridCol w:w="851"/>
        <w:gridCol w:w="2719"/>
      </w:tblGrid>
      <w:tr w:rsidR="001C2552" w:rsidTr="00554DDC">
        <w:trPr>
          <w:jc w:val="center"/>
        </w:trPr>
        <w:tc>
          <w:tcPr>
            <w:tcW w:w="781" w:type="pct"/>
            <w:gridSpan w:val="4"/>
            <w:vAlign w:val="center"/>
          </w:tcPr>
          <w:p w:rsidR="001C2552" w:rsidRDefault="001C2552" w:rsidP="00015F33">
            <w:pPr>
              <w:spacing w:line="240" w:lineRule="auto"/>
              <w:ind w:firstLineChars="0" w:firstLine="0"/>
              <w:jc w:val="center"/>
              <w:rPr>
                <w:sz w:val="21"/>
                <w:szCs w:val="21"/>
              </w:rPr>
            </w:pPr>
            <w:r>
              <w:rPr>
                <w:sz w:val="21"/>
                <w:szCs w:val="21"/>
              </w:rPr>
              <w:t>污染源项</w:t>
            </w:r>
          </w:p>
        </w:tc>
        <w:tc>
          <w:tcPr>
            <w:tcW w:w="800" w:type="pct"/>
            <w:vMerge w:val="restart"/>
            <w:vAlign w:val="center"/>
          </w:tcPr>
          <w:p w:rsidR="001C2552" w:rsidRDefault="001C2552" w:rsidP="00015F33">
            <w:pPr>
              <w:spacing w:line="240" w:lineRule="auto"/>
              <w:ind w:firstLineChars="0" w:firstLine="0"/>
              <w:jc w:val="center"/>
              <w:rPr>
                <w:sz w:val="21"/>
                <w:szCs w:val="21"/>
              </w:rPr>
            </w:pPr>
            <w:r>
              <w:rPr>
                <w:sz w:val="21"/>
                <w:szCs w:val="21"/>
              </w:rPr>
              <w:t>治理措施</w:t>
            </w:r>
          </w:p>
        </w:tc>
        <w:tc>
          <w:tcPr>
            <w:tcW w:w="299" w:type="pct"/>
            <w:vMerge w:val="restart"/>
            <w:vAlign w:val="center"/>
          </w:tcPr>
          <w:p w:rsidR="001C2552" w:rsidRDefault="001C2552" w:rsidP="00015F33">
            <w:pPr>
              <w:spacing w:line="240" w:lineRule="auto"/>
              <w:ind w:firstLineChars="0" w:firstLine="0"/>
              <w:jc w:val="center"/>
              <w:rPr>
                <w:sz w:val="21"/>
                <w:szCs w:val="21"/>
              </w:rPr>
            </w:pPr>
            <w:r>
              <w:rPr>
                <w:sz w:val="21"/>
                <w:szCs w:val="21"/>
              </w:rPr>
              <w:t>排放</w:t>
            </w:r>
          </w:p>
          <w:p w:rsidR="001C2552" w:rsidRDefault="001C2552" w:rsidP="00015F33">
            <w:pPr>
              <w:spacing w:line="240" w:lineRule="auto"/>
              <w:ind w:firstLineChars="0" w:firstLine="0"/>
              <w:jc w:val="center"/>
              <w:rPr>
                <w:sz w:val="21"/>
                <w:szCs w:val="21"/>
              </w:rPr>
            </w:pPr>
            <w:r>
              <w:rPr>
                <w:sz w:val="21"/>
                <w:szCs w:val="21"/>
              </w:rPr>
              <w:t>形式</w:t>
            </w:r>
          </w:p>
        </w:tc>
        <w:tc>
          <w:tcPr>
            <w:tcW w:w="311" w:type="pct"/>
            <w:vMerge w:val="restart"/>
            <w:vAlign w:val="center"/>
          </w:tcPr>
          <w:p w:rsidR="001C2552" w:rsidRDefault="001C2552" w:rsidP="00015F33">
            <w:pPr>
              <w:spacing w:line="240" w:lineRule="auto"/>
              <w:ind w:firstLineChars="0" w:firstLine="0"/>
              <w:jc w:val="center"/>
              <w:rPr>
                <w:sz w:val="21"/>
                <w:szCs w:val="21"/>
              </w:rPr>
            </w:pPr>
            <w:r>
              <w:rPr>
                <w:sz w:val="21"/>
                <w:szCs w:val="21"/>
              </w:rPr>
              <w:t>排放口编号</w:t>
            </w:r>
          </w:p>
        </w:tc>
        <w:tc>
          <w:tcPr>
            <w:tcW w:w="548" w:type="pct"/>
            <w:vMerge w:val="restart"/>
            <w:vAlign w:val="center"/>
          </w:tcPr>
          <w:p w:rsidR="001C2552" w:rsidRDefault="001C2552" w:rsidP="00015F33">
            <w:pPr>
              <w:spacing w:line="240" w:lineRule="auto"/>
              <w:ind w:firstLineChars="0" w:firstLine="0"/>
              <w:jc w:val="center"/>
              <w:rPr>
                <w:sz w:val="21"/>
                <w:szCs w:val="21"/>
              </w:rPr>
            </w:pPr>
            <w:r>
              <w:rPr>
                <w:sz w:val="21"/>
                <w:szCs w:val="21"/>
              </w:rPr>
              <w:t>排放口坐标</w:t>
            </w:r>
          </w:p>
        </w:tc>
        <w:tc>
          <w:tcPr>
            <w:tcW w:w="301" w:type="pct"/>
            <w:vMerge w:val="restart"/>
            <w:vAlign w:val="center"/>
          </w:tcPr>
          <w:p w:rsidR="001C2552" w:rsidRDefault="001C2552" w:rsidP="00015F33">
            <w:pPr>
              <w:spacing w:line="240" w:lineRule="auto"/>
              <w:ind w:firstLineChars="0" w:firstLine="0"/>
              <w:jc w:val="center"/>
              <w:rPr>
                <w:sz w:val="21"/>
                <w:szCs w:val="21"/>
              </w:rPr>
            </w:pPr>
            <w:r>
              <w:rPr>
                <w:sz w:val="21"/>
                <w:szCs w:val="21"/>
              </w:rPr>
              <w:t>排放口类型</w:t>
            </w:r>
          </w:p>
        </w:tc>
        <w:tc>
          <w:tcPr>
            <w:tcW w:w="300" w:type="pct"/>
            <w:vMerge w:val="restart"/>
            <w:vAlign w:val="center"/>
          </w:tcPr>
          <w:p w:rsidR="001C2552" w:rsidRDefault="001C2552" w:rsidP="00015F33">
            <w:pPr>
              <w:spacing w:line="240" w:lineRule="auto"/>
              <w:ind w:firstLineChars="0" w:firstLine="0"/>
              <w:jc w:val="center"/>
              <w:rPr>
                <w:sz w:val="21"/>
                <w:szCs w:val="21"/>
              </w:rPr>
            </w:pPr>
            <w:r>
              <w:rPr>
                <w:sz w:val="21"/>
                <w:szCs w:val="21"/>
              </w:rPr>
              <w:t>污染</w:t>
            </w:r>
          </w:p>
          <w:p w:rsidR="001C2552" w:rsidRDefault="001C2552" w:rsidP="00015F33">
            <w:pPr>
              <w:spacing w:line="240" w:lineRule="auto"/>
              <w:ind w:firstLineChars="0" w:firstLine="0"/>
              <w:jc w:val="center"/>
              <w:rPr>
                <w:sz w:val="21"/>
                <w:szCs w:val="21"/>
              </w:rPr>
            </w:pPr>
            <w:r>
              <w:rPr>
                <w:sz w:val="21"/>
                <w:szCs w:val="21"/>
              </w:rPr>
              <w:t>因子</w:t>
            </w:r>
          </w:p>
        </w:tc>
        <w:tc>
          <w:tcPr>
            <w:tcW w:w="700" w:type="pct"/>
            <w:gridSpan w:val="2"/>
            <w:vAlign w:val="center"/>
          </w:tcPr>
          <w:p w:rsidR="001C2552" w:rsidRDefault="001C2552" w:rsidP="00015F33">
            <w:pPr>
              <w:spacing w:line="240" w:lineRule="auto"/>
              <w:ind w:firstLineChars="0" w:firstLine="0"/>
              <w:jc w:val="center"/>
              <w:rPr>
                <w:sz w:val="21"/>
                <w:szCs w:val="21"/>
              </w:rPr>
            </w:pPr>
            <w:r>
              <w:rPr>
                <w:sz w:val="21"/>
                <w:szCs w:val="21"/>
              </w:rPr>
              <w:t>标准</w:t>
            </w:r>
            <w:r>
              <w:rPr>
                <w:rFonts w:hint="eastAsia"/>
                <w:sz w:val="21"/>
                <w:szCs w:val="21"/>
              </w:rPr>
              <w:t>限</w:t>
            </w:r>
            <w:r>
              <w:rPr>
                <w:sz w:val="21"/>
                <w:szCs w:val="21"/>
              </w:rPr>
              <w:t>值</w:t>
            </w:r>
          </w:p>
        </w:tc>
        <w:tc>
          <w:tcPr>
            <w:tcW w:w="959" w:type="pct"/>
            <w:vMerge w:val="restart"/>
            <w:vAlign w:val="center"/>
          </w:tcPr>
          <w:p w:rsidR="001C2552" w:rsidRDefault="001C2552" w:rsidP="00D8140E">
            <w:pPr>
              <w:spacing w:line="240" w:lineRule="auto"/>
              <w:ind w:firstLineChars="0" w:firstLine="0"/>
              <w:jc w:val="center"/>
              <w:rPr>
                <w:sz w:val="21"/>
                <w:szCs w:val="21"/>
              </w:rPr>
            </w:pPr>
            <w:r>
              <w:rPr>
                <w:sz w:val="21"/>
                <w:szCs w:val="21"/>
              </w:rPr>
              <w:t>执行标准</w:t>
            </w:r>
          </w:p>
        </w:tc>
      </w:tr>
      <w:tr w:rsidR="001C2552" w:rsidTr="00554DDC">
        <w:trPr>
          <w:jc w:val="center"/>
        </w:trPr>
        <w:tc>
          <w:tcPr>
            <w:tcW w:w="430" w:type="pct"/>
            <w:gridSpan w:val="3"/>
            <w:vAlign w:val="center"/>
          </w:tcPr>
          <w:p w:rsidR="001C2552" w:rsidRDefault="001C2552" w:rsidP="00015F33">
            <w:pPr>
              <w:spacing w:line="240" w:lineRule="auto"/>
              <w:ind w:firstLineChars="0" w:firstLine="0"/>
              <w:jc w:val="center"/>
              <w:rPr>
                <w:sz w:val="21"/>
                <w:szCs w:val="21"/>
              </w:rPr>
            </w:pPr>
            <w:r>
              <w:rPr>
                <w:sz w:val="21"/>
                <w:szCs w:val="21"/>
              </w:rPr>
              <w:t>生产工艺</w:t>
            </w:r>
          </w:p>
        </w:tc>
        <w:tc>
          <w:tcPr>
            <w:tcW w:w="351" w:type="pct"/>
            <w:vAlign w:val="center"/>
          </w:tcPr>
          <w:p w:rsidR="001C2552" w:rsidRDefault="001C2552" w:rsidP="00015F33">
            <w:pPr>
              <w:spacing w:line="240" w:lineRule="auto"/>
              <w:ind w:firstLineChars="0" w:firstLine="0"/>
              <w:jc w:val="center"/>
              <w:rPr>
                <w:sz w:val="21"/>
                <w:szCs w:val="21"/>
              </w:rPr>
            </w:pPr>
            <w:r>
              <w:rPr>
                <w:sz w:val="21"/>
                <w:szCs w:val="21"/>
              </w:rPr>
              <w:t>产污</w:t>
            </w:r>
          </w:p>
          <w:p w:rsidR="001C2552" w:rsidRDefault="001C2552" w:rsidP="00015F33">
            <w:pPr>
              <w:spacing w:line="240" w:lineRule="auto"/>
              <w:ind w:firstLineChars="0" w:firstLine="0"/>
              <w:jc w:val="center"/>
              <w:rPr>
                <w:sz w:val="21"/>
                <w:szCs w:val="21"/>
              </w:rPr>
            </w:pPr>
            <w:r>
              <w:rPr>
                <w:sz w:val="21"/>
                <w:szCs w:val="21"/>
              </w:rPr>
              <w:t>设备</w:t>
            </w:r>
          </w:p>
        </w:tc>
        <w:tc>
          <w:tcPr>
            <w:tcW w:w="800" w:type="pct"/>
            <w:vMerge/>
            <w:vAlign w:val="center"/>
          </w:tcPr>
          <w:p w:rsidR="001C2552" w:rsidRDefault="001C2552" w:rsidP="00015F33">
            <w:pPr>
              <w:spacing w:line="240" w:lineRule="auto"/>
              <w:ind w:firstLine="420"/>
              <w:jc w:val="center"/>
              <w:rPr>
                <w:sz w:val="21"/>
                <w:szCs w:val="21"/>
              </w:rPr>
            </w:pPr>
          </w:p>
        </w:tc>
        <w:tc>
          <w:tcPr>
            <w:tcW w:w="299" w:type="pct"/>
            <w:vMerge/>
            <w:vAlign w:val="center"/>
          </w:tcPr>
          <w:p w:rsidR="001C2552" w:rsidRDefault="001C2552" w:rsidP="00015F33">
            <w:pPr>
              <w:spacing w:line="240" w:lineRule="auto"/>
              <w:ind w:firstLine="420"/>
              <w:jc w:val="center"/>
              <w:rPr>
                <w:sz w:val="21"/>
                <w:szCs w:val="21"/>
              </w:rPr>
            </w:pPr>
          </w:p>
        </w:tc>
        <w:tc>
          <w:tcPr>
            <w:tcW w:w="311" w:type="pct"/>
            <w:vMerge/>
            <w:vAlign w:val="center"/>
          </w:tcPr>
          <w:p w:rsidR="001C2552" w:rsidRDefault="001C2552" w:rsidP="00015F33">
            <w:pPr>
              <w:spacing w:line="240" w:lineRule="auto"/>
              <w:ind w:firstLine="420"/>
              <w:jc w:val="center"/>
              <w:rPr>
                <w:sz w:val="21"/>
                <w:szCs w:val="21"/>
              </w:rPr>
            </w:pPr>
          </w:p>
        </w:tc>
        <w:tc>
          <w:tcPr>
            <w:tcW w:w="548" w:type="pct"/>
            <w:vMerge/>
            <w:vAlign w:val="center"/>
          </w:tcPr>
          <w:p w:rsidR="001C2552" w:rsidRDefault="001C2552" w:rsidP="00015F33">
            <w:pPr>
              <w:spacing w:line="240" w:lineRule="auto"/>
              <w:ind w:firstLine="420"/>
              <w:jc w:val="center"/>
              <w:rPr>
                <w:sz w:val="21"/>
                <w:szCs w:val="21"/>
              </w:rPr>
            </w:pPr>
          </w:p>
        </w:tc>
        <w:tc>
          <w:tcPr>
            <w:tcW w:w="301" w:type="pct"/>
            <w:vMerge/>
            <w:vAlign w:val="center"/>
          </w:tcPr>
          <w:p w:rsidR="001C2552" w:rsidRDefault="001C2552" w:rsidP="00015F33">
            <w:pPr>
              <w:spacing w:line="240" w:lineRule="auto"/>
              <w:ind w:firstLine="420"/>
              <w:jc w:val="center"/>
              <w:rPr>
                <w:sz w:val="21"/>
                <w:szCs w:val="21"/>
              </w:rPr>
            </w:pPr>
          </w:p>
        </w:tc>
        <w:tc>
          <w:tcPr>
            <w:tcW w:w="300" w:type="pct"/>
            <w:vMerge/>
            <w:vAlign w:val="center"/>
          </w:tcPr>
          <w:p w:rsidR="001C2552" w:rsidRDefault="001C2552" w:rsidP="00015F33">
            <w:pPr>
              <w:spacing w:line="240" w:lineRule="auto"/>
              <w:ind w:firstLine="420"/>
              <w:jc w:val="center"/>
              <w:rPr>
                <w:sz w:val="21"/>
                <w:szCs w:val="21"/>
              </w:rPr>
            </w:pPr>
          </w:p>
        </w:tc>
        <w:tc>
          <w:tcPr>
            <w:tcW w:w="400" w:type="pct"/>
            <w:vAlign w:val="center"/>
          </w:tcPr>
          <w:p w:rsidR="001C2552" w:rsidRDefault="001C2552" w:rsidP="00015F33">
            <w:pPr>
              <w:spacing w:line="240" w:lineRule="auto"/>
              <w:ind w:firstLineChars="0" w:firstLine="0"/>
              <w:jc w:val="center"/>
              <w:rPr>
                <w:sz w:val="21"/>
                <w:szCs w:val="21"/>
              </w:rPr>
            </w:pPr>
            <w:r>
              <w:rPr>
                <w:sz w:val="21"/>
                <w:szCs w:val="21"/>
              </w:rPr>
              <w:t>浓度限值</w:t>
            </w:r>
            <w:r>
              <w:rPr>
                <w:sz w:val="21"/>
                <w:szCs w:val="21"/>
              </w:rPr>
              <w:t>mg/m</w:t>
            </w:r>
            <w:r>
              <w:rPr>
                <w:sz w:val="21"/>
                <w:szCs w:val="21"/>
                <w:vertAlign w:val="superscript"/>
              </w:rPr>
              <w:t>3</w:t>
            </w:r>
          </w:p>
        </w:tc>
        <w:tc>
          <w:tcPr>
            <w:tcW w:w="300" w:type="pct"/>
            <w:vAlign w:val="center"/>
          </w:tcPr>
          <w:p w:rsidR="001C2552" w:rsidRDefault="001C2552" w:rsidP="00015F33">
            <w:pPr>
              <w:spacing w:line="240" w:lineRule="auto"/>
              <w:ind w:firstLineChars="0" w:firstLine="0"/>
              <w:jc w:val="center"/>
              <w:rPr>
                <w:sz w:val="21"/>
                <w:szCs w:val="21"/>
              </w:rPr>
            </w:pPr>
            <w:r>
              <w:rPr>
                <w:sz w:val="21"/>
                <w:szCs w:val="21"/>
              </w:rPr>
              <w:t>速率限值</w:t>
            </w:r>
            <w:r>
              <w:rPr>
                <w:sz w:val="21"/>
                <w:szCs w:val="21"/>
              </w:rPr>
              <w:t>kg/h</w:t>
            </w:r>
          </w:p>
        </w:tc>
        <w:tc>
          <w:tcPr>
            <w:tcW w:w="959" w:type="pct"/>
            <w:vMerge/>
            <w:vAlign w:val="center"/>
          </w:tcPr>
          <w:p w:rsidR="001C2552" w:rsidRDefault="001C2552" w:rsidP="00015F33">
            <w:pPr>
              <w:spacing w:line="240" w:lineRule="auto"/>
              <w:ind w:firstLine="420"/>
              <w:jc w:val="center"/>
              <w:rPr>
                <w:sz w:val="21"/>
                <w:szCs w:val="21"/>
              </w:rPr>
            </w:pPr>
          </w:p>
        </w:tc>
      </w:tr>
      <w:tr w:rsidR="001C2552" w:rsidTr="00554DDC">
        <w:trPr>
          <w:jc w:val="center"/>
        </w:trPr>
        <w:tc>
          <w:tcPr>
            <w:tcW w:w="141" w:type="pct"/>
            <w:vMerge w:val="restart"/>
            <w:vAlign w:val="center"/>
          </w:tcPr>
          <w:p w:rsidR="001C2552" w:rsidRDefault="001C2552" w:rsidP="00015F33">
            <w:pPr>
              <w:spacing w:line="240" w:lineRule="auto"/>
              <w:ind w:firstLineChars="0" w:firstLine="0"/>
              <w:jc w:val="center"/>
              <w:rPr>
                <w:sz w:val="21"/>
                <w:szCs w:val="21"/>
              </w:rPr>
            </w:pPr>
            <w:r>
              <w:rPr>
                <w:rFonts w:hint="eastAsia"/>
                <w:sz w:val="21"/>
                <w:szCs w:val="21"/>
              </w:rPr>
              <w:t>桥壳厂房</w:t>
            </w:r>
          </w:p>
        </w:tc>
        <w:tc>
          <w:tcPr>
            <w:tcW w:w="290" w:type="pct"/>
            <w:gridSpan w:val="2"/>
            <w:vAlign w:val="center"/>
          </w:tcPr>
          <w:p w:rsidR="001C2552" w:rsidRDefault="001C2552" w:rsidP="00015F33">
            <w:pPr>
              <w:spacing w:line="240" w:lineRule="auto"/>
              <w:ind w:firstLineChars="0" w:firstLine="0"/>
              <w:jc w:val="center"/>
              <w:rPr>
                <w:sz w:val="21"/>
                <w:szCs w:val="21"/>
              </w:rPr>
            </w:pPr>
            <w:r>
              <w:rPr>
                <w:rFonts w:hint="eastAsia"/>
                <w:sz w:val="21"/>
                <w:szCs w:val="21"/>
              </w:rPr>
              <w:t>焊接</w:t>
            </w:r>
          </w:p>
        </w:tc>
        <w:tc>
          <w:tcPr>
            <w:tcW w:w="351" w:type="pct"/>
            <w:vAlign w:val="center"/>
          </w:tcPr>
          <w:p w:rsidR="001C2552" w:rsidRDefault="001C2552" w:rsidP="00015F33">
            <w:pPr>
              <w:spacing w:line="240" w:lineRule="auto"/>
              <w:ind w:firstLineChars="0" w:firstLine="0"/>
              <w:jc w:val="center"/>
              <w:rPr>
                <w:sz w:val="21"/>
                <w:szCs w:val="21"/>
              </w:rPr>
            </w:pPr>
            <w:r>
              <w:rPr>
                <w:rFonts w:hint="eastAsia"/>
                <w:sz w:val="21"/>
                <w:szCs w:val="21"/>
              </w:rPr>
              <w:t>焊机</w:t>
            </w:r>
          </w:p>
        </w:tc>
        <w:tc>
          <w:tcPr>
            <w:tcW w:w="800" w:type="pct"/>
            <w:vAlign w:val="center"/>
          </w:tcPr>
          <w:p w:rsidR="001C2552" w:rsidRDefault="001C2552" w:rsidP="00015F33">
            <w:pPr>
              <w:spacing w:line="240" w:lineRule="auto"/>
              <w:ind w:firstLineChars="0" w:firstLine="0"/>
              <w:jc w:val="center"/>
              <w:rPr>
                <w:sz w:val="21"/>
                <w:szCs w:val="21"/>
              </w:rPr>
            </w:pPr>
            <w:r>
              <w:rPr>
                <w:rFonts w:hint="eastAsia"/>
                <w:sz w:val="21"/>
                <w:szCs w:val="21"/>
              </w:rPr>
              <w:t>布袋除尘器处理</w:t>
            </w:r>
            <w:r>
              <w:rPr>
                <w:sz w:val="21"/>
                <w:szCs w:val="21"/>
              </w:rPr>
              <w:t>+</w:t>
            </w:r>
            <w:r>
              <w:rPr>
                <w:rFonts w:hint="eastAsia"/>
                <w:sz w:val="21"/>
                <w:szCs w:val="21"/>
              </w:rPr>
              <w:t>15m</w:t>
            </w:r>
            <w:r>
              <w:rPr>
                <w:sz w:val="21"/>
                <w:szCs w:val="21"/>
              </w:rPr>
              <w:t>排气筒（</w:t>
            </w:r>
            <w:r>
              <w:rPr>
                <w:rFonts w:hint="eastAsia"/>
                <w:sz w:val="21"/>
                <w:szCs w:val="21"/>
              </w:rPr>
              <w:t>内径</w:t>
            </w:r>
            <w:r>
              <w:rPr>
                <w:rFonts w:hint="eastAsia"/>
                <w:sz w:val="21"/>
                <w:szCs w:val="21"/>
              </w:rPr>
              <w:t>0.85m</w:t>
            </w:r>
            <w:r>
              <w:rPr>
                <w:sz w:val="21"/>
                <w:szCs w:val="21"/>
              </w:rPr>
              <w:t>）</w:t>
            </w:r>
          </w:p>
        </w:tc>
        <w:tc>
          <w:tcPr>
            <w:tcW w:w="299" w:type="pct"/>
            <w:vAlign w:val="center"/>
          </w:tcPr>
          <w:p w:rsidR="001C2552" w:rsidRDefault="001C2552" w:rsidP="00015F33">
            <w:pPr>
              <w:spacing w:line="240" w:lineRule="auto"/>
              <w:ind w:firstLineChars="0" w:firstLine="0"/>
              <w:jc w:val="center"/>
              <w:rPr>
                <w:sz w:val="21"/>
                <w:szCs w:val="21"/>
              </w:rPr>
            </w:pPr>
            <w:r>
              <w:rPr>
                <w:sz w:val="21"/>
                <w:szCs w:val="21"/>
              </w:rPr>
              <w:t>有组织</w:t>
            </w:r>
          </w:p>
        </w:tc>
        <w:tc>
          <w:tcPr>
            <w:tcW w:w="311" w:type="pct"/>
            <w:vAlign w:val="center"/>
          </w:tcPr>
          <w:p w:rsidR="001C2552" w:rsidRDefault="001C2552" w:rsidP="00015F33">
            <w:pPr>
              <w:spacing w:line="240" w:lineRule="auto"/>
              <w:ind w:firstLineChars="0" w:firstLine="0"/>
              <w:jc w:val="center"/>
              <w:rPr>
                <w:sz w:val="21"/>
                <w:szCs w:val="21"/>
              </w:rPr>
            </w:pPr>
            <w:r>
              <w:rPr>
                <w:rFonts w:hint="eastAsia"/>
                <w:sz w:val="21"/>
                <w:szCs w:val="21"/>
              </w:rPr>
              <w:t>DA001</w:t>
            </w:r>
          </w:p>
        </w:tc>
        <w:tc>
          <w:tcPr>
            <w:tcW w:w="548" w:type="pct"/>
            <w:vAlign w:val="center"/>
          </w:tcPr>
          <w:p w:rsidR="001C2552" w:rsidRPr="00CF5CAA" w:rsidRDefault="001C2552" w:rsidP="00015F33">
            <w:pPr>
              <w:spacing w:line="240" w:lineRule="auto"/>
              <w:ind w:firstLineChars="0" w:firstLine="0"/>
              <w:jc w:val="center"/>
              <w:rPr>
                <w:sz w:val="21"/>
                <w:szCs w:val="21"/>
              </w:rPr>
            </w:pPr>
            <w:r w:rsidRPr="00CF5CAA">
              <w:rPr>
                <w:sz w:val="21"/>
                <w:szCs w:val="21"/>
              </w:rPr>
              <w:t>E111.868679°</w:t>
            </w:r>
          </w:p>
          <w:p w:rsidR="001C2552" w:rsidRPr="00CF5CAA" w:rsidRDefault="001C2552" w:rsidP="00015F33">
            <w:pPr>
              <w:spacing w:line="240" w:lineRule="auto"/>
              <w:ind w:firstLineChars="0" w:firstLine="0"/>
              <w:jc w:val="center"/>
              <w:rPr>
                <w:sz w:val="21"/>
                <w:szCs w:val="21"/>
              </w:rPr>
            </w:pPr>
            <w:r w:rsidRPr="00CF5CAA">
              <w:rPr>
                <w:sz w:val="21"/>
                <w:szCs w:val="21"/>
              </w:rPr>
              <w:t>N29.591988°</w:t>
            </w:r>
          </w:p>
        </w:tc>
        <w:tc>
          <w:tcPr>
            <w:tcW w:w="301" w:type="pct"/>
            <w:vAlign w:val="center"/>
          </w:tcPr>
          <w:p w:rsidR="001C2552" w:rsidRDefault="001C2552" w:rsidP="00015F33">
            <w:pPr>
              <w:spacing w:line="240" w:lineRule="auto"/>
              <w:ind w:firstLineChars="0" w:firstLine="0"/>
              <w:jc w:val="center"/>
              <w:rPr>
                <w:sz w:val="21"/>
                <w:szCs w:val="21"/>
              </w:rPr>
            </w:pPr>
            <w:r>
              <w:rPr>
                <w:sz w:val="21"/>
                <w:szCs w:val="21"/>
              </w:rPr>
              <w:t>一般排放口</w:t>
            </w:r>
          </w:p>
        </w:tc>
        <w:tc>
          <w:tcPr>
            <w:tcW w:w="300" w:type="pct"/>
            <w:vAlign w:val="center"/>
          </w:tcPr>
          <w:p w:rsidR="001C2552" w:rsidRDefault="001C2552"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1C2552" w:rsidRDefault="001C2552" w:rsidP="00015F33">
            <w:pPr>
              <w:spacing w:line="240" w:lineRule="auto"/>
              <w:ind w:firstLineChars="0" w:firstLine="0"/>
              <w:jc w:val="center"/>
              <w:rPr>
                <w:sz w:val="21"/>
                <w:szCs w:val="21"/>
              </w:rPr>
            </w:pPr>
            <w:r>
              <w:rPr>
                <w:rFonts w:hint="eastAsia"/>
                <w:sz w:val="21"/>
                <w:szCs w:val="21"/>
              </w:rPr>
              <w:t>120</w:t>
            </w:r>
          </w:p>
        </w:tc>
        <w:tc>
          <w:tcPr>
            <w:tcW w:w="300" w:type="pct"/>
            <w:vAlign w:val="center"/>
          </w:tcPr>
          <w:p w:rsidR="001C2552" w:rsidRDefault="001C2552" w:rsidP="00015F33">
            <w:pPr>
              <w:spacing w:line="240" w:lineRule="auto"/>
              <w:ind w:firstLineChars="0" w:firstLine="0"/>
              <w:jc w:val="center"/>
              <w:rPr>
                <w:sz w:val="21"/>
                <w:szCs w:val="21"/>
              </w:rPr>
            </w:pPr>
            <w:r>
              <w:rPr>
                <w:rFonts w:hint="eastAsia"/>
                <w:sz w:val="21"/>
                <w:szCs w:val="21"/>
              </w:rPr>
              <w:t>3.5</w:t>
            </w:r>
          </w:p>
        </w:tc>
        <w:tc>
          <w:tcPr>
            <w:tcW w:w="959" w:type="pct"/>
            <w:vMerge w:val="restart"/>
            <w:vAlign w:val="center"/>
          </w:tcPr>
          <w:p w:rsidR="001C2552" w:rsidRDefault="001C2552" w:rsidP="00015F33">
            <w:pPr>
              <w:spacing w:line="240" w:lineRule="auto"/>
              <w:ind w:firstLineChars="0" w:firstLine="0"/>
              <w:jc w:val="center"/>
              <w:rPr>
                <w:sz w:val="21"/>
                <w:szCs w:val="21"/>
              </w:rPr>
            </w:pPr>
            <w:r>
              <w:rPr>
                <w:rFonts w:hint="eastAsia"/>
                <w:sz w:val="21"/>
                <w:szCs w:val="21"/>
              </w:rPr>
              <w:t>《大气污染物综合排放标准》（</w:t>
            </w:r>
            <w:r>
              <w:rPr>
                <w:rFonts w:hint="eastAsia"/>
                <w:sz w:val="21"/>
                <w:szCs w:val="21"/>
              </w:rPr>
              <w:t>GB16297-1996</w:t>
            </w:r>
            <w:r>
              <w:rPr>
                <w:rFonts w:hint="eastAsia"/>
                <w:sz w:val="21"/>
                <w:szCs w:val="21"/>
              </w:rPr>
              <w:t>）</w:t>
            </w:r>
          </w:p>
        </w:tc>
      </w:tr>
      <w:tr w:rsidR="001C2552" w:rsidTr="00554DDC">
        <w:trPr>
          <w:jc w:val="center"/>
        </w:trPr>
        <w:tc>
          <w:tcPr>
            <w:tcW w:w="141" w:type="pct"/>
            <w:vMerge/>
            <w:vAlign w:val="center"/>
          </w:tcPr>
          <w:p w:rsidR="001C2552" w:rsidRDefault="001C2552" w:rsidP="00015F33">
            <w:pPr>
              <w:spacing w:line="240" w:lineRule="auto"/>
              <w:ind w:firstLineChars="0" w:firstLine="0"/>
              <w:jc w:val="center"/>
              <w:rPr>
                <w:sz w:val="21"/>
                <w:szCs w:val="21"/>
              </w:rPr>
            </w:pPr>
          </w:p>
        </w:tc>
        <w:tc>
          <w:tcPr>
            <w:tcW w:w="290" w:type="pct"/>
            <w:gridSpan w:val="2"/>
            <w:vAlign w:val="center"/>
          </w:tcPr>
          <w:p w:rsidR="001C2552" w:rsidRDefault="001C2552" w:rsidP="00015F33">
            <w:pPr>
              <w:spacing w:line="240" w:lineRule="auto"/>
              <w:ind w:firstLineChars="0" w:firstLine="0"/>
              <w:jc w:val="center"/>
              <w:rPr>
                <w:sz w:val="21"/>
                <w:szCs w:val="21"/>
              </w:rPr>
            </w:pPr>
            <w:r>
              <w:rPr>
                <w:rFonts w:hint="eastAsia"/>
                <w:sz w:val="21"/>
                <w:szCs w:val="21"/>
              </w:rPr>
              <w:t>焊接</w:t>
            </w:r>
          </w:p>
        </w:tc>
        <w:tc>
          <w:tcPr>
            <w:tcW w:w="351" w:type="pct"/>
            <w:vAlign w:val="center"/>
          </w:tcPr>
          <w:p w:rsidR="001C2552" w:rsidRPr="00E703F3" w:rsidRDefault="001C2552" w:rsidP="00015F33">
            <w:pPr>
              <w:spacing w:line="240" w:lineRule="auto"/>
              <w:ind w:firstLineChars="0" w:firstLine="0"/>
              <w:jc w:val="center"/>
              <w:rPr>
                <w:sz w:val="21"/>
                <w:szCs w:val="21"/>
              </w:rPr>
            </w:pPr>
            <w:r>
              <w:rPr>
                <w:rFonts w:hint="eastAsia"/>
                <w:sz w:val="21"/>
                <w:szCs w:val="21"/>
              </w:rPr>
              <w:t>焊机</w:t>
            </w:r>
          </w:p>
        </w:tc>
        <w:tc>
          <w:tcPr>
            <w:tcW w:w="800" w:type="pct"/>
            <w:vAlign w:val="center"/>
          </w:tcPr>
          <w:p w:rsidR="001C2552" w:rsidRDefault="001C2552" w:rsidP="00015F33">
            <w:pPr>
              <w:spacing w:line="240" w:lineRule="auto"/>
              <w:ind w:firstLineChars="0" w:firstLine="0"/>
              <w:jc w:val="center"/>
            </w:pPr>
            <w:r>
              <w:rPr>
                <w:rFonts w:hint="eastAsia"/>
                <w:sz w:val="21"/>
                <w:szCs w:val="21"/>
              </w:rPr>
              <w:t>布袋除尘器处理</w:t>
            </w:r>
            <w:r>
              <w:rPr>
                <w:sz w:val="21"/>
                <w:szCs w:val="21"/>
              </w:rPr>
              <w:t>+</w:t>
            </w:r>
            <w:r>
              <w:rPr>
                <w:rFonts w:hint="eastAsia"/>
                <w:sz w:val="21"/>
                <w:szCs w:val="21"/>
              </w:rPr>
              <w:t>15m</w:t>
            </w:r>
            <w:r>
              <w:rPr>
                <w:sz w:val="21"/>
                <w:szCs w:val="21"/>
              </w:rPr>
              <w:t>排气筒（</w:t>
            </w:r>
            <w:r>
              <w:rPr>
                <w:rFonts w:hint="eastAsia"/>
                <w:sz w:val="21"/>
                <w:szCs w:val="21"/>
              </w:rPr>
              <w:t>内径</w:t>
            </w:r>
            <w:r>
              <w:rPr>
                <w:rFonts w:hint="eastAsia"/>
                <w:sz w:val="21"/>
                <w:szCs w:val="21"/>
              </w:rPr>
              <w:t>0.85m</w:t>
            </w:r>
            <w:r>
              <w:rPr>
                <w:sz w:val="21"/>
                <w:szCs w:val="21"/>
              </w:rPr>
              <w:t>）</w:t>
            </w:r>
          </w:p>
        </w:tc>
        <w:tc>
          <w:tcPr>
            <w:tcW w:w="299" w:type="pct"/>
            <w:vAlign w:val="center"/>
          </w:tcPr>
          <w:p w:rsidR="001C2552" w:rsidRDefault="001C2552" w:rsidP="00015F33">
            <w:pPr>
              <w:spacing w:line="240" w:lineRule="auto"/>
              <w:ind w:firstLineChars="0" w:firstLine="0"/>
              <w:jc w:val="center"/>
              <w:rPr>
                <w:sz w:val="21"/>
                <w:szCs w:val="21"/>
              </w:rPr>
            </w:pPr>
            <w:r>
              <w:rPr>
                <w:sz w:val="21"/>
                <w:szCs w:val="21"/>
              </w:rPr>
              <w:t>有组织</w:t>
            </w:r>
          </w:p>
        </w:tc>
        <w:tc>
          <w:tcPr>
            <w:tcW w:w="311" w:type="pct"/>
            <w:vAlign w:val="center"/>
          </w:tcPr>
          <w:p w:rsidR="001C2552" w:rsidRDefault="001C2552" w:rsidP="00015F33">
            <w:pPr>
              <w:spacing w:line="240" w:lineRule="auto"/>
              <w:ind w:firstLineChars="0" w:firstLine="0"/>
              <w:jc w:val="center"/>
              <w:rPr>
                <w:sz w:val="21"/>
                <w:szCs w:val="21"/>
              </w:rPr>
            </w:pPr>
            <w:r>
              <w:rPr>
                <w:rFonts w:hint="eastAsia"/>
                <w:sz w:val="21"/>
                <w:szCs w:val="21"/>
              </w:rPr>
              <w:t>DA002</w:t>
            </w:r>
          </w:p>
        </w:tc>
        <w:tc>
          <w:tcPr>
            <w:tcW w:w="548" w:type="pct"/>
            <w:vAlign w:val="center"/>
          </w:tcPr>
          <w:p w:rsidR="001C2552" w:rsidRDefault="001C2552" w:rsidP="00015F33">
            <w:pPr>
              <w:spacing w:line="240" w:lineRule="auto"/>
              <w:ind w:firstLineChars="0" w:firstLine="0"/>
              <w:jc w:val="center"/>
              <w:rPr>
                <w:sz w:val="21"/>
                <w:szCs w:val="21"/>
              </w:rPr>
            </w:pPr>
            <w:r>
              <w:rPr>
                <w:rFonts w:hint="eastAsia"/>
                <w:sz w:val="21"/>
                <w:szCs w:val="21"/>
              </w:rPr>
              <w:t>E</w:t>
            </w:r>
            <w:r>
              <w:t xml:space="preserve"> </w:t>
            </w:r>
            <w:r w:rsidRPr="00DC3138">
              <w:rPr>
                <w:sz w:val="21"/>
                <w:szCs w:val="21"/>
              </w:rPr>
              <w:t>111.868644</w:t>
            </w:r>
            <w:r w:rsidRPr="00CF5CAA">
              <w:rPr>
                <w:sz w:val="21"/>
                <w:szCs w:val="21"/>
              </w:rPr>
              <w:t>°</w:t>
            </w:r>
            <w:r w:rsidRPr="0052016B">
              <w:rPr>
                <w:sz w:val="21"/>
                <w:szCs w:val="21"/>
              </w:rPr>
              <w:t xml:space="preserve"> </w:t>
            </w:r>
          </w:p>
          <w:p w:rsidR="001C2552" w:rsidRPr="00CF5CAA" w:rsidRDefault="001C2552" w:rsidP="00015F33">
            <w:pPr>
              <w:spacing w:line="240" w:lineRule="auto"/>
              <w:ind w:firstLineChars="0" w:firstLine="0"/>
              <w:jc w:val="center"/>
              <w:rPr>
                <w:sz w:val="21"/>
                <w:szCs w:val="21"/>
              </w:rPr>
            </w:pPr>
            <w:r>
              <w:rPr>
                <w:rFonts w:hint="eastAsia"/>
                <w:sz w:val="21"/>
                <w:szCs w:val="21"/>
              </w:rPr>
              <w:t>N</w:t>
            </w:r>
            <w:r>
              <w:t xml:space="preserve"> </w:t>
            </w:r>
            <w:r w:rsidRPr="00DC3138">
              <w:rPr>
                <w:sz w:val="21"/>
                <w:szCs w:val="21"/>
              </w:rPr>
              <w:t>29.591749</w:t>
            </w:r>
            <w:r w:rsidRPr="00CF5CAA">
              <w:rPr>
                <w:sz w:val="21"/>
                <w:szCs w:val="21"/>
              </w:rPr>
              <w:t>°</w:t>
            </w:r>
          </w:p>
        </w:tc>
        <w:tc>
          <w:tcPr>
            <w:tcW w:w="301" w:type="pct"/>
            <w:vAlign w:val="center"/>
          </w:tcPr>
          <w:p w:rsidR="001C2552" w:rsidRDefault="001C2552" w:rsidP="00015F33">
            <w:pPr>
              <w:spacing w:line="240" w:lineRule="auto"/>
              <w:ind w:firstLineChars="0" w:firstLine="0"/>
              <w:jc w:val="center"/>
              <w:rPr>
                <w:sz w:val="21"/>
                <w:szCs w:val="21"/>
              </w:rPr>
            </w:pPr>
            <w:r>
              <w:rPr>
                <w:sz w:val="21"/>
                <w:szCs w:val="21"/>
              </w:rPr>
              <w:t>一般排放口</w:t>
            </w:r>
          </w:p>
        </w:tc>
        <w:tc>
          <w:tcPr>
            <w:tcW w:w="300" w:type="pct"/>
            <w:vAlign w:val="center"/>
          </w:tcPr>
          <w:p w:rsidR="001C2552" w:rsidRDefault="001C2552"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1C2552" w:rsidRDefault="001C2552" w:rsidP="00015F33">
            <w:pPr>
              <w:spacing w:line="240" w:lineRule="auto"/>
              <w:ind w:firstLineChars="0" w:firstLine="0"/>
              <w:jc w:val="center"/>
              <w:rPr>
                <w:sz w:val="21"/>
                <w:szCs w:val="21"/>
              </w:rPr>
            </w:pPr>
            <w:r>
              <w:rPr>
                <w:rFonts w:hint="eastAsia"/>
                <w:sz w:val="21"/>
                <w:szCs w:val="21"/>
              </w:rPr>
              <w:t>120</w:t>
            </w:r>
          </w:p>
        </w:tc>
        <w:tc>
          <w:tcPr>
            <w:tcW w:w="300" w:type="pct"/>
            <w:vAlign w:val="center"/>
          </w:tcPr>
          <w:p w:rsidR="001C2552" w:rsidRDefault="001C2552" w:rsidP="00015F33">
            <w:pPr>
              <w:spacing w:line="240" w:lineRule="auto"/>
              <w:ind w:firstLineChars="0" w:firstLine="0"/>
              <w:jc w:val="center"/>
              <w:rPr>
                <w:sz w:val="21"/>
                <w:szCs w:val="21"/>
              </w:rPr>
            </w:pPr>
            <w:r>
              <w:rPr>
                <w:rFonts w:hint="eastAsia"/>
                <w:sz w:val="21"/>
                <w:szCs w:val="21"/>
              </w:rPr>
              <w:t>3.5</w:t>
            </w:r>
          </w:p>
        </w:tc>
        <w:tc>
          <w:tcPr>
            <w:tcW w:w="959" w:type="pct"/>
            <w:vMerge/>
            <w:vAlign w:val="center"/>
          </w:tcPr>
          <w:p w:rsidR="001C2552" w:rsidRDefault="001C2552" w:rsidP="00015F33">
            <w:pPr>
              <w:spacing w:line="240" w:lineRule="auto"/>
              <w:ind w:firstLine="420"/>
              <w:jc w:val="center"/>
              <w:rPr>
                <w:sz w:val="21"/>
                <w:szCs w:val="21"/>
              </w:rPr>
            </w:pPr>
          </w:p>
        </w:tc>
      </w:tr>
      <w:tr w:rsidR="001C2552" w:rsidTr="00554DDC">
        <w:trPr>
          <w:jc w:val="center"/>
        </w:trPr>
        <w:tc>
          <w:tcPr>
            <w:tcW w:w="141" w:type="pct"/>
            <w:vMerge/>
            <w:vAlign w:val="center"/>
          </w:tcPr>
          <w:p w:rsidR="001C2552" w:rsidRDefault="001C2552" w:rsidP="00015F33">
            <w:pPr>
              <w:spacing w:line="240" w:lineRule="auto"/>
              <w:ind w:firstLineChars="0" w:firstLine="0"/>
              <w:jc w:val="center"/>
              <w:rPr>
                <w:sz w:val="21"/>
                <w:szCs w:val="21"/>
              </w:rPr>
            </w:pPr>
          </w:p>
        </w:tc>
        <w:tc>
          <w:tcPr>
            <w:tcW w:w="290" w:type="pct"/>
            <w:gridSpan w:val="2"/>
            <w:vAlign w:val="center"/>
          </w:tcPr>
          <w:p w:rsidR="001C2552" w:rsidRDefault="001C2552" w:rsidP="00015F33">
            <w:pPr>
              <w:spacing w:line="240" w:lineRule="auto"/>
              <w:ind w:firstLineChars="0" w:firstLine="0"/>
              <w:jc w:val="center"/>
              <w:rPr>
                <w:sz w:val="21"/>
                <w:szCs w:val="21"/>
              </w:rPr>
            </w:pPr>
            <w:r>
              <w:rPr>
                <w:rFonts w:hint="eastAsia"/>
                <w:sz w:val="21"/>
                <w:szCs w:val="21"/>
              </w:rPr>
              <w:t>焊接</w:t>
            </w:r>
          </w:p>
        </w:tc>
        <w:tc>
          <w:tcPr>
            <w:tcW w:w="351" w:type="pct"/>
            <w:vAlign w:val="center"/>
          </w:tcPr>
          <w:p w:rsidR="001C2552" w:rsidRDefault="001C2552" w:rsidP="00015F33">
            <w:pPr>
              <w:spacing w:line="240" w:lineRule="auto"/>
              <w:ind w:firstLineChars="0" w:firstLine="0"/>
              <w:jc w:val="center"/>
              <w:rPr>
                <w:sz w:val="21"/>
                <w:szCs w:val="21"/>
              </w:rPr>
            </w:pPr>
            <w:r>
              <w:rPr>
                <w:rFonts w:hint="eastAsia"/>
                <w:sz w:val="21"/>
                <w:szCs w:val="21"/>
              </w:rPr>
              <w:t>焊机</w:t>
            </w:r>
          </w:p>
        </w:tc>
        <w:tc>
          <w:tcPr>
            <w:tcW w:w="800" w:type="pct"/>
            <w:vAlign w:val="center"/>
          </w:tcPr>
          <w:p w:rsidR="001C2552" w:rsidRDefault="001C2552" w:rsidP="00015F33">
            <w:pPr>
              <w:spacing w:line="240" w:lineRule="auto"/>
              <w:ind w:firstLineChars="0" w:firstLine="0"/>
              <w:jc w:val="center"/>
              <w:rPr>
                <w:sz w:val="21"/>
                <w:szCs w:val="21"/>
              </w:rPr>
            </w:pPr>
            <w:r>
              <w:rPr>
                <w:rFonts w:hint="eastAsia"/>
                <w:sz w:val="21"/>
                <w:szCs w:val="21"/>
              </w:rPr>
              <w:t>布袋除尘器处理</w:t>
            </w:r>
            <w:r>
              <w:rPr>
                <w:sz w:val="21"/>
                <w:szCs w:val="21"/>
              </w:rPr>
              <w:t>+</w:t>
            </w:r>
            <w:r>
              <w:rPr>
                <w:rFonts w:hint="eastAsia"/>
                <w:sz w:val="21"/>
                <w:szCs w:val="21"/>
              </w:rPr>
              <w:t>15m</w:t>
            </w:r>
            <w:r>
              <w:rPr>
                <w:sz w:val="21"/>
                <w:szCs w:val="21"/>
              </w:rPr>
              <w:t>排气筒（</w:t>
            </w:r>
            <w:r>
              <w:rPr>
                <w:rFonts w:hint="eastAsia"/>
                <w:sz w:val="21"/>
                <w:szCs w:val="21"/>
              </w:rPr>
              <w:t>内径</w:t>
            </w:r>
            <w:r>
              <w:rPr>
                <w:rFonts w:hint="eastAsia"/>
                <w:sz w:val="21"/>
                <w:szCs w:val="21"/>
              </w:rPr>
              <w:t>0.85m</w:t>
            </w:r>
            <w:r>
              <w:rPr>
                <w:sz w:val="21"/>
                <w:szCs w:val="21"/>
              </w:rPr>
              <w:t>）</w:t>
            </w:r>
          </w:p>
        </w:tc>
        <w:tc>
          <w:tcPr>
            <w:tcW w:w="299" w:type="pct"/>
            <w:vAlign w:val="center"/>
          </w:tcPr>
          <w:p w:rsidR="001C2552" w:rsidRDefault="001C2552" w:rsidP="00015F33">
            <w:pPr>
              <w:spacing w:line="240" w:lineRule="auto"/>
              <w:ind w:firstLineChars="0" w:firstLine="0"/>
              <w:jc w:val="center"/>
              <w:rPr>
                <w:sz w:val="21"/>
                <w:szCs w:val="21"/>
              </w:rPr>
            </w:pPr>
            <w:r>
              <w:rPr>
                <w:sz w:val="21"/>
                <w:szCs w:val="21"/>
              </w:rPr>
              <w:t>有组织</w:t>
            </w:r>
          </w:p>
        </w:tc>
        <w:tc>
          <w:tcPr>
            <w:tcW w:w="311" w:type="pct"/>
            <w:vAlign w:val="center"/>
          </w:tcPr>
          <w:p w:rsidR="001C2552" w:rsidRDefault="001C2552" w:rsidP="00015F33">
            <w:pPr>
              <w:spacing w:line="240" w:lineRule="auto"/>
              <w:ind w:firstLineChars="0" w:firstLine="0"/>
              <w:jc w:val="center"/>
              <w:rPr>
                <w:sz w:val="21"/>
                <w:szCs w:val="21"/>
              </w:rPr>
            </w:pPr>
            <w:r>
              <w:rPr>
                <w:rFonts w:hint="eastAsia"/>
                <w:sz w:val="21"/>
                <w:szCs w:val="21"/>
              </w:rPr>
              <w:t>DA003</w:t>
            </w:r>
          </w:p>
        </w:tc>
        <w:tc>
          <w:tcPr>
            <w:tcW w:w="548" w:type="pct"/>
            <w:vAlign w:val="center"/>
          </w:tcPr>
          <w:p w:rsidR="001C2552" w:rsidRDefault="001C2552" w:rsidP="00015F33">
            <w:pPr>
              <w:spacing w:line="240" w:lineRule="auto"/>
              <w:ind w:firstLineChars="0" w:firstLine="0"/>
              <w:jc w:val="center"/>
              <w:rPr>
                <w:sz w:val="21"/>
                <w:szCs w:val="21"/>
              </w:rPr>
            </w:pPr>
            <w:r>
              <w:rPr>
                <w:rFonts w:hint="eastAsia"/>
                <w:sz w:val="21"/>
                <w:szCs w:val="21"/>
              </w:rPr>
              <w:t>E</w:t>
            </w:r>
            <w:r w:rsidRPr="008875BF">
              <w:rPr>
                <w:sz w:val="21"/>
                <w:szCs w:val="21"/>
              </w:rPr>
              <w:t>111.868617</w:t>
            </w:r>
            <w:r w:rsidRPr="00CF5CAA">
              <w:rPr>
                <w:sz w:val="21"/>
                <w:szCs w:val="21"/>
              </w:rPr>
              <w:t>°</w:t>
            </w:r>
            <w:r w:rsidRPr="0052016B">
              <w:rPr>
                <w:sz w:val="21"/>
                <w:szCs w:val="21"/>
              </w:rPr>
              <w:t xml:space="preserve"> </w:t>
            </w:r>
          </w:p>
          <w:p w:rsidR="001C2552" w:rsidRDefault="001C2552" w:rsidP="00015F33">
            <w:pPr>
              <w:spacing w:line="240" w:lineRule="auto"/>
              <w:ind w:firstLineChars="0" w:firstLine="0"/>
              <w:jc w:val="center"/>
              <w:rPr>
                <w:sz w:val="21"/>
                <w:szCs w:val="21"/>
              </w:rPr>
            </w:pPr>
            <w:r>
              <w:rPr>
                <w:rFonts w:hint="eastAsia"/>
                <w:sz w:val="21"/>
                <w:szCs w:val="21"/>
              </w:rPr>
              <w:t>N</w:t>
            </w:r>
            <w:r w:rsidRPr="008875BF">
              <w:rPr>
                <w:sz w:val="21"/>
                <w:szCs w:val="21"/>
              </w:rPr>
              <w:t>29.591453</w:t>
            </w:r>
            <w:r w:rsidRPr="00CF5CAA">
              <w:rPr>
                <w:sz w:val="21"/>
                <w:szCs w:val="21"/>
              </w:rPr>
              <w:t>°</w:t>
            </w:r>
          </w:p>
        </w:tc>
        <w:tc>
          <w:tcPr>
            <w:tcW w:w="301" w:type="pct"/>
            <w:vAlign w:val="center"/>
          </w:tcPr>
          <w:p w:rsidR="001C2552" w:rsidRDefault="001C2552" w:rsidP="00015F33">
            <w:pPr>
              <w:spacing w:line="240" w:lineRule="auto"/>
              <w:ind w:firstLineChars="0" w:firstLine="0"/>
              <w:jc w:val="center"/>
              <w:rPr>
                <w:sz w:val="21"/>
                <w:szCs w:val="21"/>
              </w:rPr>
            </w:pPr>
            <w:r>
              <w:rPr>
                <w:sz w:val="21"/>
                <w:szCs w:val="21"/>
              </w:rPr>
              <w:t>一般排放口</w:t>
            </w:r>
          </w:p>
        </w:tc>
        <w:tc>
          <w:tcPr>
            <w:tcW w:w="300" w:type="pct"/>
            <w:vAlign w:val="center"/>
          </w:tcPr>
          <w:p w:rsidR="001C2552" w:rsidRDefault="001C2552"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1C2552" w:rsidRDefault="001C2552" w:rsidP="00015F33">
            <w:pPr>
              <w:spacing w:line="240" w:lineRule="auto"/>
              <w:ind w:firstLineChars="0" w:firstLine="0"/>
              <w:jc w:val="center"/>
              <w:rPr>
                <w:sz w:val="21"/>
                <w:szCs w:val="21"/>
              </w:rPr>
            </w:pPr>
            <w:r>
              <w:rPr>
                <w:rFonts w:hint="eastAsia"/>
                <w:sz w:val="21"/>
                <w:szCs w:val="21"/>
              </w:rPr>
              <w:t>120</w:t>
            </w:r>
          </w:p>
        </w:tc>
        <w:tc>
          <w:tcPr>
            <w:tcW w:w="300" w:type="pct"/>
            <w:vAlign w:val="center"/>
          </w:tcPr>
          <w:p w:rsidR="001C2552" w:rsidRDefault="001C2552" w:rsidP="00015F33">
            <w:pPr>
              <w:spacing w:line="240" w:lineRule="auto"/>
              <w:ind w:firstLineChars="0" w:firstLine="0"/>
              <w:jc w:val="center"/>
              <w:rPr>
                <w:sz w:val="21"/>
                <w:szCs w:val="21"/>
              </w:rPr>
            </w:pPr>
            <w:r>
              <w:rPr>
                <w:rFonts w:hint="eastAsia"/>
                <w:sz w:val="21"/>
                <w:szCs w:val="21"/>
              </w:rPr>
              <w:t>3.5</w:t>
            </w:r>
          </w:p>
        </w:tc>
        <w:tc>
          <w:tcPr>
            <w:tcW w:w="959" w:type="pct"/>
            <w:vMerge/>
            <w:vAlign w:val="center"/>
          </w:tcPr>
          <w:p w:rsidR="001C2552" w:rsidRDefault="001C2552" w:rsidP="00015F33">
            <w:pPr>
              <w:spacing w:line="240" w:lineRule="auto"/>
              <w:ind w:firstLine="420"/>
              <w:jc w:val="center"/>
              <w:rPr>
                <w:sz w:val="21"/>
                <w:szCs w:val="21"/>
              </w:rPr>
            </w:pPr>
          </w:p>
        </w:tc>
      </w:tr>
      <w:tr w:rsidR="001C2552" w:rsidTr="00554DDC">
        <w:trPr>
          <w:jc w:val="center"/>
        </w:trPr>
        <w:tc>
          <w:tcPr>
            <w:tcW w:w="141" w:type="pct"/>
            <w:vMerge/>
            <w:vAlign w:val="center"/>
          </w:tcPr>
          <w:p w:rsidR="001C2552" w:rsidRDefault="001C2552" w:rsidP="00015F33">
            <w:pPr>
              <w:spacing w:line="240" w:lineRule="auto"/>
              <w:ind w:firstLineChars="0" w:firstLine="0"/>
              <w:jc w:val="center"/>
              <w:rPr>
                <w:sz w:val="21"/>
                <w:szCs w:val="21"/>
              </w:rPr>
            </w:pPr>
          </w:p>
        </w:tc>
        <w:tc>
          <w:tcPr>
            <w:tcW w:w="290" w:type="pct"/>
            <w:gridSpan w:val="2"/>
            <w:vAlign w:val="center"/>
          </w:tcPr>
          <w:p w:rsidR="001C2552" w:rsidRDefault="001C2552" w:rsidP="00015F33">
            <w:pPr>
              <w:spacing w:line="240" w:lineRule="auto"/>
              <w:ind w:firstLineChars="0" w:firstLine="0"/>
              <w:jc w:val="center"/>
              <w:rPr>
                <w:sz w:val="21"/>
                <w:szCs w:val="21"/>
              </w:rPr>
            </w:pPr>
            <w:r>
              <w:rPr>
                <w:rFonts w:hint="eastAsia"/>
                <w:sz w:val="21"/>
                <w:szCs w:val="21"/>
              </w:rPr>
              <w:t>焊接</w:t>
            </w:r>
          </w:p>
        </w:tc>
        <w:tc>
          <w:tcPr>
            <w:tcW w:w="351" w:type="pct"/>
            <w:vAlign w:val="center"/>
          </w:tcPr>
          <w:p w:rsidR="001C2552" w:rsidRDefault="001C2552" w:rsidP="00015F33">
            <w:pPr>
              <w:spacing w:line="240" w:lineRule="auto"/>
              <w:ind w:firstLineChars="0" w:firstLine="0"/>
              <w:jc w:val="center"/>
              <w:rPr>
                <w:sz w:val="21"/>
                <w:szCs w:val="21"/>
              </w:rPr>
            </w:pPr>
            <w:r>
              <w:rPr>
                <w:rFonts w:hint="eastAsia"/>
                <w:sz w:val="21"/>
                <w:szCs w:val="21"/>
              </w:rPr>
              <w:t>焊机</w:t>
            </w:r>
          </w:p>
        </w:tc>
        <w:tc>
          <w:tcPr>
            <w:tcW w:w="800" w:type="pct"/>
            <w:vAlign w:val="center"/>
          </w:tcPr>
          <w:p w:rsidR="001C2552" w:rsidRDefault="001C2552" w:rsidP="00015F33">
            <w:pPr>
              <w:spacing w:line="240" w:lineRule="auto"/>
              <w:ind w:firstLineChars="0" w:firstLine="0"/>
              <w:jc w:val="center"/>
              <w:rPr>
                <w:sz w:val="21"/>
                <w:szCs w:val="21"/>
              </w:rPr>
            </w:pPr>
            <w:r>
              <w:rPr>
                <w:rFonts w:hint="eastAsia"/>
                <w:sz w:val="21"/>
                <w:szCs w:val="21"/>
              </w:rPr>
              <w:t>布袋除尘器处理</w:t>
            </w:r>
            <w:r>
              <w:rPr>
                <w:sz w:val="21"/>
                <w:szCs w:val="21"/>
              </w:rPr>
              <w:t>+</w:t>
            </w:r>
            <w:r>
              <w:rPr>
                <w:rFonts w:hint="eastAsia"/>
                <w:sz w:val="21"/>
                <w:szCs w:val="21"/>
              </w:rPr>
              <w:t>15m</w:t>
            </w:r>
            <w:r>
              <w:rPr>
                <w:sz w:val="21"/>
                <w:szCs w:val="21"/>
              </w:rPr>
              <w:t>排气筒（</w:t>
            </w:r>
            <w:r>
              <w:rPr>
                <w:rFonts w:hint="eastAsia"/>
                <w:sz w:val="21"/>
                <w:szCs w:val="21"/>
              </w:rPr>
              <w:t>内径</w:t>
            </w:r>
            <w:r>
              <w:rPr>
                <w:rFonts w:hint="eastAsia"/>
                <w:sz w:val="21"/>
                <w:szCs w:val="21"/>
              </w:rPr>
              <w:t>0.85m</w:t>
            </w:r>
            <w:r>
              <w:rPr>
                <w:sz w:val="21"/>
                <w:szCs w:val="21"/>
              </w:rPr>
              <w:t>）</w:t>
            </w:r>
          </w:p>
        </w:tc>
        <w:tc>
          <w:tcPr>
            <w:tcW w:w="299" w:type="pct"/>
            <w:vAlign w:val="center"/>
          </w:tcPr>
          <w:p w:rsidR="001C2552" w:rsidRDefault="001C2552" w:rsidP="00015F33">
            <w:pPr>
              <w:spacing w:line="240" w:lineRule="auto"/>
              <w:ind w:firstLineChars="0" w:firstLine="0"/>
              <w:jc w:val="center"/>
              <w:rPr>
                <w:sz w:val="21"/>
                <w:szCs w:val="21"/>
              </w:rPr>
            </w:pPr>
            <w:r>
              <w:rPr>
                <w:sz w:val="21"/>
                <w:szCs w:val="21"/>
              </w:rPr>
              <w:t>有组织</w:t>
            </w:r>
          </w:p>
        </w:tc>
        <w:tc>
          <w:tcPr>
            <w:tcW w:w="311" w:type="pct"/>
            <w:vAlign w:val="center"/>
          </w:tcPr>
          <w:p w:rsidR="001C2552" w:rsidRDefault="001C2552" w:rsidP="00015F33">
            <w:pPr>
              <w:spacing w:line="240" w:lineRule="auto"/>
              <w:ind w:firstLineChars="0" w:firstLine="0"/>
              <w:jc w:val="center"/>
              <w:rPr>
                <w:sz w:val="21"/>
                <w:szCs w:val="21"/>
              </w:rPr>
            </w:pPr>
            <w:r>
              <w:rPr>
                <w:rFonts w:hint="eastAsia"/>
                <w:sz w:val="21"/>
                <w:szCs w:val="21"/>
              </w:rPr>
              <w:t>DA004</w:t>
            </w:r>
          </w:p>
        </w:tc>
        <w:tc>
          <w:tcPr>
            <w:tcW w:w="548" w:type="pct"/>
            <w:vAlign w:val="center"/>
          </w:tcPr>
          <w:p w:rsidR="001C2552" w:rsidRDefault="001C2552" w:rsidP="00015F33">
            <w:pPr>
              <w:spacing w:line="240" w:lineRule="auto"/>
              <w:ind w:firstLineChars="0" w:firstLine="0"/>
              <w:jc w:val="center"/>
              <w:rPr>
                <w:sz w:val="21"/>
                <w:szCs w:val="21"/>
              </w:rPr>
            </w:pPr>
            <w:r>
              <w:rPr>
                <w:rFonts w:hint="eastAsia"/>
                <w:sz w:val="21"/>
                <w:szCs w:val="21"/>
              </w:rPr>
              <w:t>E</w:t>
            </w:r>
            <w:r w:rsidRPr="008875BF">
              <w:rPr>
                <w:sz w:val="21"/>
                <w:szCs w:val="21"/>
              </w:rPr>
              <w:t>111.868586</w:t>
            </w:r>
            <w:r w:rsidRPr="00CF5CAA">
              <w:rPr>
                <w:sz w:val="21"/>
                <w:szCs w:val="21"/>
              </w:rPr>
              <w:t>°</w:t>
            </w:r>
            <w:r w:rsidRPr="0052016B">
              <w:rPr>
                <w:sz w:val="21"/>
                <w:szCs w:val="21"/>
              </w:rPr>
              <w:t xml:space="preserve"> </w:t>
            </w:r>
          </w:p>
          <w:p w:rsidR="001C2552" w:rsidRDefault="001C2552" w:rsidP="00015F33">
            <w:pPr>
              <w:spacing w:line="240" w:lineRule="auto"/>
              <w:ind w:firstLineChars="0" w:firstLine="0"/>
              <w:jc w:val="center"/>
              <w:rPr>
                <w:sz w:val="21"/>
                <w:szCs w:val="21"/>
              </w:rPr>
            </w:pPr>
            <w:r>
              <w:rPr>
                <w:rFonts w:hint="eastAsia"/>
                <w:sz w:val="21"/>
                <w:szCs w:val="21"/>
              </w:rPr>
              <w:t>N</w:t>
            </w:r>
            <w:r w:rsidRPr="008875BF">
              <w:rPr>
                <w:sz w:val="21"/>
                <w:szCs w:val="21"/>
              </w:rPr>
              <w:t>29.591225</w:t>
            </w:r>
            <w:r w:rsidRPr="00CF5CAA">
              <w:rPr>
                <w:sz w:val="21"/>
                <w:szCs w:val="21"/>
              </w:rPr>
              <w:t>°</w:t>
            </w:r>
          </w:p>
        </w:tc>
        <w:tc>
          <w:tcPr>
            <w:tcW w:w="301" w:type="pct"/>
            <w:vAlign w:val="center"/>
          </w:tcPr>
          <w:p w:rsidR="001C2552" w:rsidRDefault="001C2552" w:rsidP="00015F33">
            <w:pPr>
              <w:spacing w:line="240" w:lineRule="auto"/>
              <w:ind w:firstLineChars="0" w:firstLine="0"/>
              <w:jc w:val="center"/>
              <w:rPr>
                <w:sz w:val="21"/>
                <w:szCs w:val="21"/>
              </w:rPr>
            </w:pPr>
            <w:r>
              <w:rPr>
                <w:sz w:val="21"/>
                <w:szCs w:val="21"/>
              </w:rPr>
              <w:t>一般排放口</w:t>
            </w:r>
          </w:p>
        </w:tc>
        <w:tc>
          <w:tcPr>
            <w:tcW w:w="300" w:type="pct"/>
            <w:vAlign w:val="center"/>
          </w:tcPr>
          <w:p w:rsidR="001C2552" w:rsidRDefault="001C2552"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1C2552" w:rsidRDefault="001C2552" w:rsidP="00015F33">
            <w:pPr>
              <w:spacing w:line="240" w:lineRule="auto"/>
              <w:ind w:firstLineChars="0" w:firstLine="0"/>
              <w:jc w:val="center"/>
              <w:rPr>
                <w:sz w:val="21"/>
                <w:szCs w:val="21"/>
              </w:rPr>
            </w:pPr>
            <w:r>
              <w:rPr>
                <w:rFonts w:hint="eastAsia"/>
                <w:sz w:val="21"/>
                <w:szCs w:val="21"/>
              </w:rPr>
              <w:t>120</w:t>
            </w:r>
          </w:p>
        </w:tc>
        <w:tc>
          <w:tcPr>
            <w:tcW w:w="300" w:type="pct"/>
            <w:vAlign w:val="center"/>
          </w:tcPr>
          <w:p w:rsidR="001C2552" w:rsidRDefault="001C2552" w:rsidP="00015F33">
            <w:pPr>
              <w:spacing w:line="240" w:lineRule="auto"/>
              <w:ind w:firstLineChars="0" w:firstLine="0"/>
              <w:jc w:val="center"/>
              <w:rPr>
                <w:sz w:val="21"/>
                <w:szCs w:val="21"/>
              </w:rPr>
            </w:pPr>
            <w:r>
              <w:rPr>
                <w:rFonts w:hint="eastAsia"/>
                <w:sz w:val="21"/>
                <w:szCs w:val="21"/>
              </w:rPr>
              <w:t>3.5</w:t>
            </w:r>
          </w:p>
        </w:tc>
        <w:tc>
          <w:tcPr>
            <w:tcW w:w="959" w:type="pct"/>
            <w:vMerge/>
            <w:vAlign w:val="center"/>
          </w:tcPr>
          <w:p w:rsidR="001C2552" w:rsidRDefault="001C2552" w:rsidP="00015F33">
            <w:pPr>
              <w:spacing w:line="240" w:lineRule="auto"/>
              <w:ind w:firstLine="420"/>
              <w:jc w:val="center"/>
              <w:rPr>
                <w:sz w:val="21"/>
                <w:szCs w:val="21"/>
              </w:rPr>
            </w:pPr>
          </w:p>
        </w:tc>
      </w:tr>
      <w:tr w:rsidR="001C2552" w:rsidTr="00554DDC">
        <w:trPr>
          <w:jc w:val="center"/>
        </w:trPr>
        <w:tc>
          <w:tcPr>
            <w:tcW w:w="141" w:type="pct"/>
            <w:vMerge/>
            <w:vAlign w:val="center"/>
          </w:tcPr>
          <w:p w:rsidR="001C2552" w:rsidRDefault="001C2552" w:rsidP="00015F33">
            <w:pPr>
              <w:spacing w:line="240" w:lineRule="auto"/>
              <w:ind w:firstLineChars="0" w:firstLine="0"/>
              <w:jc w:val="center"/>
              <w:rPr>
                <w:sz w:val="21"/>
                <w:szCs w:val="21"/>
              </w:rPr>
            </w:pPr>
          </w:p>
        </w:tc>
        <w:tc>
          <w:tcPr>
            <w:tcW w:w="290" w:type="pct"/>
            <w:gridSpan w:val="2"/>
            <w:vAlign w:val="center"/>
          </w:tcPr>
          <w:p w:rsidR="001C2552" w:rsidRDefault="001C2552" w:rsidP="00015F33">
            <w:pPr>
              <w:spacing w:line="240" w:lineRule="auto"/>
              <w:ind w:firstLineChars="0" w:firstLine="0"/>
              <w:jc w:val="center"/>
              <w:rPr>
                <w:sz w:val="21"/>
                <w:szCs w:val="21"/>
              </w:rPr>
            </w:pPr>
            <w:r>
              <w:rPr>
                <w:rFonts w:hint="eastAsia"/>
                <w:sz w:val="21"/>
                <w:szCs w:val="21"/>
              </w:rPr>
              <w:t>抛丸</w:t>
            </w:r>
          </w:p>
        </w:tc>
        <w:tc>
          <w:tcPr>
            <w:tcW w:w="351" w:type="pct"/>
            <w:vAlign w:val="center"/>
          </w:tcPr>
          <w:p w:rsidR="001C2552" w:rsidRDefault="001C2552" w:rsidP="00015F33">
            <w:pPr>
              <w:spacing w:line="240" w:lineRule="auto"/>
              <w:ind w:firstLineChars="0" w:firstLine="0"/>
              <w:jc w:val="center"/>
              <w:rPr>
                <w:sz w:val="21"/>
                <w:szCs w:val="21"/>
              </w:rPr>
            </w:pPr>
            <w:r>
              <w:rPr>
                <w:rFonts w:hint="eastAsia"/>
                <w:sz w:val="21"/>
                <w:szCs w:val="21"/>
              </w:rPr>
              <w:t>抛丸机</w:t>
            </w:r>
          </w:p>
        </w:tc>
        <w:tc>
          <w:tcPr>
            <w:tcW w:w="800" w:type="pct"/>
            <w:vAlign w:val="center"/>
          </w:tcPr>
          <w:p w:rsidR="001C2552" w:rsidRDefault="001C2552" w:rsidP="00015F33">
            <w:pPr>
              <w:spacing w:line="240" w:lineRule="auto"/>
              <w:ind w:firstLineChars="0" w:firstLine="0"/>
              <w:jc w:val="center"/>
              <w:rPr>
                <w:sz w:val="21"/>
                <w:szCs w:val="21"/>
              </w:rPr>
            </w:pPr>
            <w:r>
              <w:rPr>
                <w:rFonts w:hint="eastAsia"/>
                <w:sz w:val="21"/>
                <w:szCs w:val="21"/>
              </w:rPr>
              <w:t>布袋除尘器处理</w:t>
            </w:r>
            <w:r>
              <w:rPr>
                <w:sz w:val="21"/>
                <w:szCs w:val="21"/>
              </w:rPr>
              <w:t>+</w:t>
            </w:r>
            <w:r>
              <w:rPr>
                <w:rFonts w:hint="eastAsia"/>
                <w:sz w:val="21"/>
                <w:szCs w:val="21"/>
              </w:rPr>
              <w:t>15m</w:t>
            </w:r>
            <w:r>
              <w:rPr>
                <w:sz w:val="21"/>
                <w:szCs w:val="21"/>
              </w:rPr>
              <w:t>排气筒（</w:t>
            </w:r>
            <w:r>
              <w:rPr>
                <w:rFonts w:hint="eastAsia"/>
                <w:sz w:val="21"/>
                <w:szCs w:val="21"/>
              </w:rPr>
              <w:t>内径</w:t>
            </w:r>
            <w:r>
              <w:rPr>
                <w:rFonts w:hint="eastAsia"/>
                <w:sz w:val="21"/>
                <w:szCs w:val="21"/>
              </w:rPr>
              <w:t>0.85m</w:t>
            </w:r>
            <w:r>
              <w:rPr>
                <w:sz w:val="21"/>
                <w:szCs w:val="21"/>
              </w:rPr>
              <w:t>）</w:t>
            </w:r>
          </w:p>
        </w:tc>
        <w:tc>
          <w:tcPr>
            <w:tcW w:w="299" w:type="pct"/>
            <w:vAlign w:val="center"/>
          </w:tcPr>
          <w:p w:rsidR="001C2552" w:rsidRDefault="001C2552" w:rsidP="00015F33">
            <w:pPr>
              <w:spacing w:line="240" w:lineRule="auto"/>
              <w:ind w:firstLineChars="0" w:firstLine="0"/>
              <w:jc w:val="center"/>
              <w:rPr>
                <w:sz w:val="21"/>
                <w:szCs w:val="21"/>
              </w:rPr>
            </w:pPr>
            <w:r>
              <w:rPr>
                <w:sz w:val="21"/>
                <w:szCs w:val="21"/>
              </w:rPr>
              <w:t>有组织</w:t>
            </w:r>
          </w:p>
        </w:tc>
        <w:tc>
          <w:tcPr>
            <w:tcW w:w="311" w:type="pct"/>
            <w:vAlign w:val="center"/>
          </w:tcPr>
          <w:p w:rsidR="001C2552" w:rsidRDefault="001C2552" w:rsidP="00015F33">
            <w:pPr>
              <w:spacing w:line="240" w:lineRule="auto"/>
              <w:ind w:firstLineChars="0" w:firstLine="0"/>
              <w:jc w:val="center"/>
              <w:rPr>
                <w:sz w:val="21"/>
                <w:szCs w:val="21"/>
              </w:rPr>
            </w:pPr>
            <w:r>
              <w:rPr>
                <w:rFonts w:hint="eastAsia"/>
                <w:sz w:val="21"/>
                <w:szCs w:val="21"/>
              </w:rPr>
              <w:t>DA005</w:t>
            </w:r>
          </w:p>
        </w:tc>
        <w:tc>
          <w:tcPr>
            <w:tcW w:w="548" w:type="pct"/>
            <w:vAlign w:val="center"/>
          </w:tcPr>
          <w:p w:rsidR="001C2552" w:rsidRDefault="001C2552" w:rsidP="00015F33">
            <w:pPr>
              <w:spacing w:line="240" w:lineRule="auto"/>
              <w:ind w:firstLineChars="0" w:firstLine="0"/>
              <w:jc w:val="center"/>
              <w:rPr>
                <w:sz w:val="21"/>
                <w:szCs w:val="21"/>
              </w:rPr>
            </w:pPr>
            <w:r>
              <w:rPr>
                <w:rFonts w:hint="eastAsia"/>
                <w:sz w:val="21"/>
                <w:szCs w:val="21"/>
              </w:rPr>
              <w:t>E</w:t>
            </w:r>
            <w:r w:rsidRPr="009843CD">
              <w:rPr>
                <w:sz w:val="21"/>
                <w:szCs w:val="21"/>
              </w:rPr>
              <w:t>111.868656</w:t>
            </w:r>
            <w:r w:rsidRPr="00CF5CAA">
              <w:rPr>
                <w:sz w:val="21"/>
                <w:szCs w:val="21"/>
              </w:rPr>
              <w:t>°</w:t>
            </w:r>
            <w:r w:rsidRPr="0052016B">
              <w:rPr>
                <w:sz w:val="21"/>
                <w:szCs w:val="21"/>
              </w:rPr>
              <w:t xml:space="preserve"> </w:t>
            </w:r>
          </w:p>
          <w:p w:rsidR="001C2552" w:rsidRDefault="001C2552" w:rsidP="00015F33">
            <w:pPr>
              <w:spacing w:line="240" w:lineRule="auto"/>
              <w:ind w:firstLineChars="0" w:firstLine="0"/>
              <w:jc w:val="center"/>
              <w:rPr>
                <w:sz w:val="21"/>
                <w:szCs w:val="21"/>
              </w:rPr>
            </w:pPr>
            <w:r>
              <w:rPr>
                <w:rFonts w:hint="eastAsia"/>
                <w:sz w:val="21"/>
                <w:szCs w:val="21"/>
              </w:rPr>
              <w:t>N</w:t>
            </w:r>
            <w:r w:rsidRPr="009843CD">
              <w:rPr>
                <w:sz w:val="21"/>
                <w:szCs w:val="21"/>
              </w:rPr>
              <w:t>29.591791</w:t>
            </w:r>
            <w:r w:rsidRPr="00CF5CAA">
              <w:rPr>
                <w:sz w:val="21"/>
                <w:szCs w:val="21"/>
              </w:rPr>
              <w:t>°</w:t>
            </w:r>
          </w:p>
        </w:tc>
        <w:tc>
          <w:tcPr>
            <w:tcW w:w="301" w:type="pct"/>
            <w:vAlign w:val="center"/>
          </w:tcPr>
          <w:p w:rsidR="001C2552" w:rsidRDefault="001C2552" w:rsidP="00015F33">
            <w:pPr>
              <w:spacing w:line="240" w:lineRule="auto"/>
              <w:ind w:firstLineChars="0" w:firstLine="0"/>
              <w:jc w:val="center"/>
              <w:rPr>
                <w:sz w:val="21"/>
                <w:szCs w:val="21"/>
              </w:rPr>
            </w:pPr>
            <w:r>
              <w:rPr>
                <w:sz w:val="21"/>
                <w:szCs w:val="21"/>
              </w:rPr>
              <w:t>一般排放口</w:t>
            </w:r>
          </w:p>
        </w:tc>
        <w:tc>
          <w:tcPr>
            <w:tcW w:w="300" w:type="pct"/>
            <w:vAlign w:val="center"/>
          </w:tcPr>
          <w:p w:rsidR="001C2552" w:rsidRDefault="001C2552"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1C2552" w:rsidRDefault="001C2552" w:rsidP="00015F33">
            <w:pPr>
              <w:spacing w:line="240" w:lineRule="auto"/>
              <w:ind w:firstLineChars="0" w:firstLine="0"/>
              <w:jc w:val="center"/>
              <w:rPr>
                <w:sz w:val="21"/>
                <w:szCs w:val="21"/>
              </w:rPr>
            </w:pPr>
            <w:r>
              <w:rPr>
                <w:rFonts w:hint="eastAsia"/>
                <w:sz w:val="21"/>
                <w:szCs w:val="21"/>
              </w:rPr>
              <w:t>120</w:t>
            </w:r>
          </w:p>
        </w:tc>
        <w:tc>
          <w:tcPr>
            <w:tcW w:w="300" w:type="pct"/>
            <w:vAlign w:val="center"/>
          </w:tcPr>
          <w:p w:rsidR="001C2552" w:rsidRDefault="001C2552" w:rsidP="00015F33">
            <w:pPr>
              <w:spacing w:line="240" w:lineRule="auto"/>
              <w:ind w:firstLineChars="0" w:firstLine="0"/>
              <w:jc w:val="center"/>
              <w:rPr>
                <w:sz w:val="21"/>
                <w:szCs w:val="21"/>
              </w:rPr>
            </w:pPr>
            <w:r>
              <w:rPr>
                <w:rFonts w:hint="eastAsia"/>
                <w:sz w:val="21"/>
                <w:szCs w:val="21"/>
              </w:rPr>
              <w:t>3.5</w:t>
            </w:r>
          </w:p>
        </w:tc>
        <w:tc>
          <w:tcPr>
            <w:tcW w:w="959" w:type="pct"/>
            <w:vMerge/>
            <w:vAlign w:val="center"/>
          </w:tcPr>
          <w:p w:rsidR="001C2552" w:rsidRDefault="001C2552" w:rsidP="00015F33">
            <w:pPr>
              <w:spacing w:line="240" w:lineRule="auto"/>
              <w:ind w:firstLine="420"/>
              <w:jc w:val="center"/>
              <w:rPr>
                <w:sz w:val="21"/>
                <w:szCs w:val="21"/>
              </w:rPr>
            </w:pPr>
          </w:p>
        </w:tc>
      </w:tr>
      <w:tr w:rsidR="00365FDC" w:rsidTr="00554DDC">
        <w:trPr>
          <w:jc w:val="center"/>
        </w:trPr>
        <w:tc>
          <w:tcPr>
            <w:tcW w:w="141" w:type="pct"/>
            <w:vMerge w:val="restart"/>
            <w:vAlign w:val="center"/>
          </w:tcPr>
          <w:p w:rsidR="00365FDC" w:rsidRDefault="00365FDC" w:rsidP="00015F33">
            <w:pPr>
              <w:spacing w:line="240" w:lineRule="auto"/>
              <w:ind w:firstLineChars="0" w:firstLine="0"/>
              <w:jc w:val="center"/>
              <w:rPr>
                <w:sz w:val="21"/>
                <w:szCs w:val="21"/>
              </w:rPr>
            </w:pPr>
            <w:r w:rsidRPr="008614F3">
              <w:rPr>
                <w:rFonts w:hint="eastAsia"/>
                <w:sz w:val="21"/>
                <w:szCs w:val="21"/>
              </w:rPr>
              <w:t>工程桥总装车间</w:t>
            </w:r>
          </w:p>
        </w:tc>
        <w:tc>
          <w:tcPr>
            <w:tcW w:w="290" w:type="pct"/>
            <w:gridSpan w:val="2"/>
            <w:vMerge w:val="restart"/>
            <w:vAlign w:val="center"/>
          </w:tcPr>
          <w:p w:rsidR="00365FDC" w:rsidRDefault="00365FDC" w:rsidP="00015F33">
            <w:pPr>
              <w:spacing w:line="240" w:lineRule="auto"/>
              <w:ind w:firstLineChars="0" w:firstLine="0"/>
              <w:jc w:val="center"/>
              <w:rPr>
                <w:sz w:val="21"/>
                <w:szCs w:val="21"/>
              </w:rPr>
            </w:pPr>
            <w:r>
              <w:rPr>
                <w:rFonts w:hint="eastAsia"/>
                <w:sz w:val="21"/>
                <w:szCs w:val="21"/>
              </w:rPr>
              <w:t>涂装</w:t>
            </w:r>
          </w:p>
        </w:tc>
        <w:tc>
          <w:tcPr>
            <w:tcW w:w="351" w:type="pct"/>
            <w:vMerge w:val="restart"/>
            <w:vAlign w:val="center"/>
          </w:tcPr>
          <w:p w:rsidR="00365FDC" w:rsidRDefault="00365FDC" w:rsidP="00015F33">
            <w:pPr>
              <w:spacing w:line="240" w:lineRule="auto"/>
              <w:ind w:firstLineChars="0" w:firstLine="0"/>
              <w:jc w:val="center"/>
              <w:rPr>
                <w:sz w:val="21"/>
                <w:szCs w:val="21"/>
              </w:rPr>
            </w:pPr>
            <w:r>
              <w:rPr>
                <w:rFonts w:hint="eastAsia"/>
                <w:sz w:val="21"/>
                <w:szCs w:val="21"/>
              </w:rPr>
              <w:t>喷漆房、烘干房</w:t>
            </w:r>
          </w:p>
        </w:tc>
        <w:tc>
          <w:tcPr>
            <w:tcW w:w="800" w:type="pct"/>
            <w:vMerge w:val="restart"/>
            <w:vAlign w:val="center"/>
          </w:tcPr>
          <w:p w:rsidR="00365FDC" w:rsidRDefault="00365FDC" w:rsidP="00015F33">
            <w:pPr>
              <w:spacing w:line="240" w:lineRule="auto"/>
              <w:ind w:firstLineChars="0" w:firstLine="0"/>
              <w:jc w:val="center"/>
              <w:rPr>
                <w:sz w:val="21"/>
                <w:szCs w:val="21"/>
              </w:rPr>
            </w:pPr>
            <w:r w:rsidRPr="00EE01C6">
              <w:rPr>
                <w:rFonts w:hint="eastAsia"/>
                <w:sz w:val="21"/>
                <w:szCs w:val="21"/>
              </w:rPr>
              <w:t>干式纸盒过滤</w:t>
            </w:r>
            <w:r>
              <w:rPr>
                <w:rFonts w:hint="eastAsia"/>
                <w:sz w:val="21"/>
                <w:szCs w:val="21"/>
              </w:rPr>
              <w:t>+</w:t>
            </w:r>
            <w:r>
              <w:rPr>
                <w:rFonts w:hint="eastAsia"/>
                <w:sz w:val="21"/>
                <w:szCs w:val="21"/>
              </w:rPr>
              <w:t>活性炭吸附脱吸</w:t>
            </w:r>
            <w:r>
              <w:rPr>
                <w:rFonts w:hint="eastAsia"/>
                <w:sz w:val="21"/>
                <w:szCs w:val="21"/>
              </w:rPr>
              <w:t>+</w:t>
            </w:r>
            <w:r>
              <w:rPr>
                <w:rFonts w:hint="eastAsia"/>
                <w:sz w:val="21"/>
                <w:szCs w:val="21"/>
              </w:rPr>
              <w:t>催化燃烧装置</w:t>
            </w:r>
            <w:r>
              <w:rPr>
                <w:sz w:val="21"/>
                <w:szCs w:val="21"/>
              </w:rPr>
              <w:t>+</w:t>
            </w:r>
            <w:r>
              <w:rPr>
                <w:rFonts w:hint="eastAsia"/>
                <w:sz w:val="21"/>
                <w:szCs w:val="21"/>
              </w:rPr>
              <w:t>15m</w:t>
            </w:r>
            <w:r>
              <w:rPr>
                <w:sz w:val="21"/>
                <w:szCs w:val="21"/>
              </w:rPr>
              <w:t>排气筒（</w:t>
            </w:r>
            <w:r>
              <w:rPr>
                <w:rFonts w:hint="eastAsia"/>
                <w:sz w:val="21"/>
                <w:szCs w:val="21"/>
              </w:rPr>
              <w:t>内径</w:t>
            </w:r>
            <w:r>
              <w:rPr>
                <w:rFonts w:hint="eastAsia"/>
                <w:sz w:val="21"/>
                <w:szCs w:val="21"/>
              </w:rPr>
              <w:t>1.2m</w:t>
            </w:r>
            <w:r>
              <w:rPr>
                <w:sz w:val="21"/>
                <w:szCs w:val="21"/>
              </w:rPr>
              <w:t>）</w:t>
            </w:r>
          </w:p>
        </w:tc>
        <w:tc>
          <w:tcPr>
            <w:tcW w:w="299" w:type="pct"/>
            <w:vMerge w:val="restart"/>
            <w:vAlign w:val="center"/>
          </w:tcPr>
          <w:p w:rsidR="00365FDC" w:rsidRDefault="00365FDC" w:rsidP="00015F33">
            <w:pPr>
              <w:spacing w:line="240" w:lineRule="auto"/>
              <w:ind w:firstLineChars="0" w:firstLine="0"/>
              <w:jc w:val="center"/>
              <w:rPr>
                <w:sz w:val="21"/>
                <w:szCs w:val="21"/>
              </w:rPr>
            </w:pPr>
            <w:r>
              <w:rPr>
                <w:sz w:val="21"/>
                <w:szCs w:val="21"/>
              </w:rPr>
              <w:t>有组织</w:t>
            </w:r>
          </w:p>
        </w:tc>
        <w:tc>
          <w:tcPr>
            <w:tcW w:w="311" w:type="pct"/>
            <w:vMerge w:val="restart"/>
            <w:vAlign w:val="center"/>
          </w:tcPr>
          <w:p w:rsidR="00365FDC" w:rsidRDefault="00365FDC" w:rsidP="00015F33">
            <w:pPr>
              <w:spacing w:line="240" w:lineRule="auto"/>
              <w:ind w:firstLineChars="0" w:firstLine="0"/>
              <w:jc w:val="center"/>
              <w:rPr>
                <w:sz w:val="21"/>
                <w:szCs w:val="21"/>
              </w:rPr>
            </w:pPr>
            <w:r>
              <w:rPr>
                <w:rFonts w:hint="eastAsia"/>
                <w:sz w:val="21"/>
                <w:szCs w:val="21"/>
              </w:rPr>
              <w:t>DA006</w:t>
            </w:r>
          </w:p>
        </w:tc>
        <w:tc>
          <w:tcPr>
            <w:tcW w:w="548" w:type="pct"/>
            <w:vMerge w:val="restart"/>
            <w:vAlign w:val="center"/>
          </w:tcPr>
          <w:p w:rsidR="00365FDC" w:rsidRDefault="00365FDC" w:rsidP="00015F33">
            <w:pPr>
              <w:spacing w:line="240" w:lineRule="auto"/>
              <w:ind w:firstLineChars="0" w:firstLine="0"/>
              <w:jc w:val="center"/>
              <w:rPr>
                <w:sz w:val="21"/>
                <w:szCs w:val="21"/>
              </w:rPr>
            </w:pPr>
            <w:r>
              <w:rPr>
                <w:rFonts w:hint="eastAsia"/>
                <w:sz w:val="21"/>
                <w:szCs w:val="21"/>
              </w:rPr>
              <w:t>E</w:t>
            </w:r>
            <w:r w:rsidRPr="00253180">
              <w:rPr>
                <w:sz w:val="21"/>
                <w:szCs w:val="21"/>
              </w:rPr>
              <w:t>111.871310</w:t>
            </w:r>
            <w:r w:rsidRPr="00CF5CAA">
              <w:rPr>
                <w:sz w:val="21"/>
                <w:szCs w:val="21"/>
              </w:rPr>
              <w:t>°</w:t>
            </w:r>
            <w:r w:rsidRPr="0052016B">
              <w:rPr>
                <w:sz w:val="21"/>
                <w:szCs w:val="21"/>
              </w:rPr>
              <w:t xml:space="preserve"> </w:t>
            </w:r>
          </w:p>
          <w:p w:rsidR="00365FDC" w:rsidRDefault="00365FDC" w:rsidP="00015F33">
            <w:pPr>
              <w:spacing w:line="240" w:lineRule="auto"/>
              <w:ind w:firstLineChars="0" w:firstLine="0"/>
              <w:jc w:val="center"/>
              <w:rPr>
                <w:sz w:val="21"/>
                <w:szCs w:val="21"/>
              </w:rPr>
            </w:pPr>
            <w:r>
              <w:rPr>
                <w:rFonts w:hint="eastAsia"/>
                <w:sz w:val="21"/>
                <w:szCs w:val="21"/>
              </w:rPr>
              <w:t>N</w:t>
            </w:r>
            <w:r w:rsidRPr="00253180">
              <w:rPr>
                <w:sz w:val="21"/>
                <w:szCs w:val="21"/>
              </w:rPr>
              <w:t>29.589766</w:t>
            </w:r>
            <w:r w:rsidRPr="00CF5CAA">
              <w:rPr>
                <w:sz w:val="21"/>
                <w:szCs w:val="21"/>
              </w:rPr>
              <w:t>°</w:t>
            </w:r>
          </w:p>
        </w:tc>
        <w:tc>
          <w:tcPr>
            <w:tcW w:w="301" w:type="pct"/>
            <w:vMerge w:val="restart"/>
            <w:vAlign w:val="center"/>
          </w:tcPr>
          <w:p w:rsidR="00365FDC" w:rsidRDefault="00365FDC" w:rsidP="00015F33">
            <w:pPr>
              <w:spacing w:line="240" w:lineRule="auto"/>
              <w:ind w:firstLineChars="0" w:firstLine="0"/>
              <w:jc w:val="center"/>
              <w:rPr>
                <w:sz w:val="21"/>
                <w:szCs w:val="21"/>
              </w:rPr>
            </w:pPr>
            <w:r>
              <w:rPr>
                <w:sz w:val="21"/>
                <w:szCs w:val="21"/>
              </w:rPr>
              <w:t>一般排放口</w:t>
            </w:r>
          </w:p>
        </w:tc>
        <w:tc>
          <w:tcPr>
            <w:tcW w:w="300" w:type="pct"/>
            <w:vAlign w:val="center"/>
          </w:tcPr>
          <w:p w:rsidR="00365FDC" w:rsidRDefault="00365FDC" w:rsidP="00015F33">
            <w:pPr>
              <w:spacing w:line="240" w:lineRule="auto"/>
              <w:ind w:firstLineChars="0" w:firstLine="0"/>
              <w:jc w:val="center"/>
              <w:rPr>
                <w:sz w:val="21"/>
                <w:szCs w:val="21"/>
              </w:rPr>
            </w:pPr>
            <w:bookmarkStart w:id="132" w:name="OLE_LINK49"/>
            <w:bookmarkStart w:id="133" w:name="OLE_LINK50"/>
            <w:r w:rsidRPr="004E53BE">
              <w:rPr>
                <w:rFonts w:hint="eastAsia"/>
                <w:sz w:val="20"/>
                <w:szCs w:val="21"/>
              </w:rPr>
              <w:t>T</w:t>
            </w:r>
            <w:r>
              <w:rPr>
                <w:rFonts w:hint="eastAsia"/>
                <w:sz w:val="20"/>
                <w:szCs w:val="21"/>
              </w:rPr>
              <w:t>VOCs</w:t>
            </w:r>
            <w:bookmarkEnd w:id="132"/>
            <w:bookmarkEnd w:id="133"/>
          </w:p>
        </w:tc>
        <w:tc>
          <w:tcPr>
            <w:tcW w:w="400" w:type="pct"/>
            <w:vAlign w:val="center"/>
          </w:tcPr>
          <w:p w:rsidR="00365FDC" w:rsidRDefault="00365FDC" w:rsidP="00015F33">
            <w:pPr>
              <w:spacing w:line="240" w:lineRule="auto"/>
              <w:ind w:firstLineChars="0" w:firstLine="0"/>
              <w:jc w:val="center"/>
              <w:rPr>
                <w:sz w:val="21"/>
                <w:szCs w:val="21"/>
              </w:rPr>
            </w:pPr>
            <w:r>
              <w:rPr>
                <w:rFonts w:hint="eastAsia"/>
                <w:sz w:val="21"/>
                <w:szCs w:val="21"/>
              </w:rPr>
              <w:t>80</w:t>
            </w:r>
          </w:p>
        </w:tc>
        <w:tc>
          <w:tcPr>
            <w:tcW w:w="300" w:type="pct"/>
            <w:vAlign w:val="center"/>
          </w:tcPr>
          <w:p w:rsidR="00365FDC" w:rsidRDefault="00365FDC" w:rsidP="00015F33">
            <w:pPr>
              <w:spacing w:line="240" w:lineRule="auto"/>
              <w:ind w:firstLineChars="0" w:firstLine="0"/>
              <w:jc w:val="center"/>
              <w:rPr>
                <w:sz w:val="21"/>
                <w:szCs w:val="21"/>
              </w:rPr>
            </w:pPr>
            <w:r>
              <w:rPr>
                <w:sz w:val="21"/>
                <w:szCs w:val="21"/>
              </w:rPr>
              <w:t>/</w:t>
            </w:r>
          </w:p>
        </w:tc>
        <w:tc>
          <w:tcPr>
            <w:tcW w:w="959" w:type="pct"/>
            <w:vMerge w:val="restart"/>
            <w:vAlign w:val="center"/>
          </w:tcPr>
          <w:p w:rsidR="00365FDC" w:rsidRDefault="00365FDC" w:rsidP="00015F33">
            <w:pPr>
              <w:spacing w:line="240" w:lineRule="auto"/>
              <w:ind w:firstLineChars="0" w:firstLine="0"/>
              <w:jc w:val="center"/>
              <w:rPr>
                <w:sz w:val="21"/>
                <w:szCs w:val="21"/>
              </w:rPr>
            </w:pPr>
            <w:r>
              <w:rPr>
                <w:rFonts w:hint="eastAsia"/>
                <w:sz w:val="21"/>
                <w:szCs w:val="21"/>
              </w:rPr>
              <w:t>《表面涂装（汽车制造及维修）挥发性有机物、镍排放标准》（</w:t>
            </w:r>
            <w:bookmarkStart w:id="134" w:name="OLE_LINK47"/>
            <w:bookmarkStart w:id="135" w:name="OLE_LINK48"/>
            <w:r>
              <w:rPr>
                <w:rFonts w:hint="eastAsia"/>
                <w:sz w:val="21"/>
                <w:szCs w:val="21"/>
              </w:rPr>
              <w:t>DB43/1356-2017</w:t>
            </w:r>
            <w:bookmarkEnd w:id="134"/>
            <w:bookmarkEnd w:id="135"/>
            <w:r>
              <w:rPr>
                <w:rFonts w:hint="eastAsia"/>
                <w:sz w:val="21"/>
                <w:szCs w:val="21"/>
              </w:rPr>
              <w:t>）</w:t>
            </w:r>
          </w:p>
        </w:tc>
      </w:tr>
      <w:tr w:rsidR="00365FDC" w:rsidTr="00554DDC">
        <w:trPr>
          <w:jc w:val="center"/>
        </w:trPr>
        <w:tc>
          <w:tcPr>
            <w:tcW w:w="141" w:type="pct"/>
            <w:vMerge/>
            <w:vAlign w:val="center"/>
          </w:tcPr>
          <w:p w:rsidR="00365FDC" w:rsidRPr="008614F3" w:rsidRDefault="00365FDC" w:rsidP="00015F33">
            <w:pPr>
              <w:spacing w:line="240" w:lineRule="auto"/>
              <w:ind w:firstLineChars="0" w:firstLine="0"/>
              <w:jc w:val="center"/>
              <w:rPr>
                <w:sz w:val="21"/>
                <w:szCs w:val="21"/>
              </w:rPr>
            </w:pPr>
            <w:bookmarkStart w:id="136" w:name="_Hlk207182891"/>
          </w:p>
        </w:tc>
        <w:tc>
          <w:tcPr>
            <w:tcW w:w="290" w:type="pct"/>
            <w:gridSpan w:val="2"/>
            <w:vMerge/>
            <w:vAlign w:val="center"/>
          </w:tcPr>
          <w:p w:rsidR="00365FDC" w:rsidRDefault="00365FDC" w:rsidP="00015F33">
            <w:pPr>
              <w:spacing w:line="240" w:lineRule="auto"/>
              <w:ind w:firstLineChars="0" w:firstLine="0"/>
              <w:jc w:val="center"/>
              <w:rPr>
                <w:sz w:val="21"/>
                <w:szCs w:val="21"/>
              </w:rPr>
            </w:pPr>
          </w:p>
        </w:tc>
        <w:tc>
          <w:tcPr>
            <w:tcW w:w="351" w:type="pct"/>
            <w:vMerge/>
            <w:vAlign w:val="center"/>
          </w:tcPr>
          <w:p w:rsidR="00365FDC" w:rsidRDefault="00365FDC" w:rsidP="00015F33">
            <w:pPr>
              <w:spacing w:line="240" w:lineRule="auto"/>
              <w:ind w:firstLineChars="0" w:firstLine="0"/>
              <w:jc w:val="center"/>
              <w:rPr>
                <w:sz w:val="21"/>
                <w:szCs w:val="21"/>
              </w:rPr>
            </w:pPr>
          </w:p>
        </w:tc>
        <w:tc>
          <w:tcPr>
            <w:tcW w:w="800" w:type="pct"/>
            <w:vMerge/>
            <w:vAlign w:val="center"/>
          </w:tcPr>
          <w:p w:rsidR="00365FDC" w:rsidRDefault="00365FDC" w:rsidP="00015F33">
            <w:pPr>
              <w:spacing w:line="240" w:lineRule="auto"/>
              <w:ind w:firstLineChars="0" w:firstLine="0"/>
              <w:jc w:val="center"/>
              <w:rPr>
                <w:sz w:val="21"/>
                <w:szCs w:val="21"/>
              </w:rPr>
            </w:pPr>
          </w:p>
        </w:tc>
        <w:tc>
          <w:tcPr>
            <w:tcW w:w="299" w:type="pct"/>
            <w:vMerge/>
            <w:vAlign w:val="center"/>
          </w:tcPr>
          <w:p w:rsidR="00365FDC" w:rsidRDefault="00365FDC" w:rsidP="00015F33">
            <w:pPr>
              <w:spacing w:line="240" w:lineRule="auto"/>
              <w:ind w:firstLineChars="0" w:firstLine="0"/>
              <w:jc w:val="center"/>
              <w:rPr>
                <w:sz w:val="21"/>
                <w:szCs w:val="21"/>
              </w:rPr>
            </w:pPr>
          </w:p>
        </w:tc>
        <w:tc>
          <w:tcPr>
            <w:tcW w:w="311" w:type="pct"/>
            <w:vMerge/>
            <w:vAlign w:val="center"/>
          </w:tcPr>
          <w:p w:rsidR="00365FDC" w:rsidRDefault="00365FDC" w:rsidP="00015F33">
            <w:pPr>
              <w:spacing w:line="240" w:lineRule="auto"/>
              <w:ind w:firstLineChars="0" w:firstLine="0"/>
              <w:jc w:val="center"/>
              <w:rPr>
                <w:sz w:val="21"/>
                <w:szCs w:val="21"/>
              </w:rPr>
            </w:pPr>
          </w:p>
        </w:tc>
        <w:tc>
          <w:tcPr>
            <w:tcW w:w="548" w:type="pct"/>
            <w:vMerge/>
            <w:vAlign w:val="center"/>
          </w:tcPr>
          <w:p w:rsidR="00365FDC" w:rsidRDefault="00365FDC" w:rsidP="00015F33">
            <w:pPr>
              <w:spacing w:line="240" w:lineRule="auto"/>
              <w:ind w:firstLineChars="0" w:firstLine="0"/>
              <w:jc w:val="center"/>
              <w:rPr>
                <w:sz w:val="21"/>
                <w:szCs w:val="21"/>
              </w:rPr>
            </w:pPr>
          </w:p>
        </w:tc>
        <w:tc>
          <w:tcPr>
            <w:tcW w:w="301" w:type="pct"/>
            <w:vMerge/>
            <w:vAlign w:val="center"/>
          </w:tcPr>
          <w:p w:rsidR="00365FDC" w:rsidRDefault="00365FDC" w:rsidP="00015F33">
            <w:pPr>
              <w:spacing w:line="240" w:lineRule="auto"/>
              <w:ind w:firstLineChars="0" w:firstLine="0"/>
              <w:jc w:val="center"/>
              <w:rPr>
                <w:sz w:val="21"/>
                <w:szCs w:val="21"/>
              </w:rPr>
            </w:pPr>
          </w:p>
        </w:tc>
        <w:tc>
          <w:tcPr>
            <w:tcW w:w="300" w:type="pct"/>
            <w:vAlign w:val="center"/>
          </w:tcPr>
          <w:p w:rsidR="00365FDC" w:rsidRPr="004E53BE" w:rsidRDefault="00365FDC" w:rsidP="00015F33">
            <w:pPr>
              <w:spacing w:line="240" w:lineRule="auto"/>
              <w:ind w:firstLineChars="0" w:firstLine="0"/>
              <w:jc w:val="center"/>
              <w:rPr>
                <w:sz w:val="20"/>
                <w:szCs w:val="21"/>
              </w:rPr>
            </w:pPr>
            <w:r>
              <w:rPr>
                <w:rFonts w:hint="eastAsia"/>
                <w:sz w:val="20"/>
                <w:szCs w:val="21"/>
              </w:rPr>
              <w:t>NMHC</w:t>
            </w:r>
          </w:p>
        </w:tc>
        <w:tc>
          <w:tcPr>
            <w:tcW w:w="400" w:type="pct"/>
            <w:vAlign w:val="center"/>
          </w:tcPr>
          <w:p w:rsidR="00365FDC" w:rsidRDefault="00365FDC" w:rsidP="00015F33">
            <w:pPr>
              <w:spacing w:line="240" w:lineRule="auto"/>
              <w:ind w:firstLineChars="0" w:firstLine="0"/>
              <w:jc w:val="center"/>
              <w:rPr>
                <w:sz w:val="21"/>
                <w:szCs w:val="21"/>
              </w:rPr>
            </w:pPr>
            <w:r>
              <w:rPr>
                <w:rFonts w:hint="eastAsia"/>
                <w:sz w:val="21"/>
                <w:szCs w:val="21"/>
              </w:rPr>
              <w:t>40</w:t>
            </w:r>
          </w:p>
        </w:tc>
        <w:tc>
          <w:tcPr>
            <w:tcW w:w="300" w:type="pct"/>
            <w:vAlign w:val="center"/>
          </w:tcPr>
          <w:p w:rsidR="00365FDC" w:rsidRDefault="00365FDC" w:rsidP="00015F33">
            <w:pPr>
              <w:spacing w:line="240" w:lineRule="auto"/>
              <w:ind w:firstLineChars="0" w:firstLine="0"/>
              <w:jc w:val="center"/>
              <w:rPr>
                <w:sz w:val="21"/>
                <w:szCs w:val="21"/>
              </w:rPr>
            </w:pPr>
            <w:r>
              <w:rPr>
                <w:rFonts w:hint="eastAsia"/>
                <w:sz w:val="21"/>
                <w:szCs w:val="21"/>
              </w:rPr>
              <w:t>/</w:t>
            </w:r>
          </w:p>
        </w:tc>
        <w:tc>
          <w:tcPr>
            <w:tcW w:w="959" w:type="pct"/>
            <w:vMerge/>
            <w:vAlign w:val="center"/>
          </w:tcPr>
          <w:p w:rsidR="00365FDC" w:rsidRDefault="00365FDC" w:rsidP="00015F33">
            <w:pPr>
              <w:spacing w:line="240" w:lineRule="auto"/>
              <w:ind w:firstLineChars="0" w:firstLine="0"/>
              <w:jc w:val="center"/>
              <w:rPr>
                <w:sz w:val="21"/>
                <w:szCs w:val="21"/>
              </w:rPr>
            </w:pPr>
          </w:p>
        </w:tc>
      </w:tr>
      <w:bookmarkEnd w:id="136"/>
      <w:tr w:rsidR="00365FDC" w:rsidTr="00554DDC">
        <w:trPr>
          <w:jc w:val="center"/>
        </w:trPr>
        <w:tc>
          <w:tcPr>
            <w:tcW w:w="141" w:type="pct"/>
            <w:vMerge/>
            <w:vAlign w:val="center"/>
          </w:tcPr>
          <w:p w:rsidR="00365FDC" w:rsidRPr="00D066A6" w:rsidRDefault="00365FDC" w:rsidP="00015F33">
            <w:pPr>
              <w:spacing w:line="240" w:lineRule="auto"/>
              <w:ind w:firstLineChars="0" w:firstLine="0"/>
              <w:jc w:val="center"/>
              <w:rPr>
                <w:sz w:val="21"/>
                <w:szCs w:val="21"/>
              </w:rPr>
            </w:pPr>
          </w:p>
        </w:tc>
        <w:tc>
          <w:tcPr>
            <w:tcW w:w="290" w:type="pct"/>
            <w:gridSpan w:val="2"/>
            <w:vMerge/>
            <w:vAlign w:val="center"/>
          </w:tcPr>
          <w:p w:rsidR="00365FDC" w:rsidRDefault="00365FDC" w:rsidP="00015F33">
            <w:pPr>
              <w:spacing w:line="240" w:lineRule="auto"/>
              <w:ind w:firstLineChars="0" w:firstLine="0"/>
              <w:jc w:val="center"/>
              <w:rPr>
                <w:sz w:val="21"/>
                <w:szCs w:val="21"/>
              </w:rPr>
            </w:pPr>
          </w:p>
        </w:tc>
        <w:tc>
          <w:tcPr>
            <w:tcW w:w="351" w:type="pct"/>
            <w:vMerge/>
            <w:vAlign w:val="center"/>
          </w:tcPr>
          <w:p w:rsidR="00365FDC" w:rsidRDefault="00365FDC" w:rsidP="00015F33">
            <w:pPr>
              <w:spacing w:line="240" w:lineRule="auto"/>
              <w:ind w:firstLineChars="0" w:firstLine="0"/>
              <w:jc w:val="center"/>
              <w:rPr>
                <w:sz w:val="21"/>
                <w:szCs w:val="21"/>
              </w:rPr>
            </w:pPr>
          </w:p>
        </w:tc>
        <w:tc>
          <w:tcPr>
            <w:tcW w:w="800" w:type="pct"/>
            <w:vMerge/>
            <w:vAlign w:val="center"/>
          </w:tcPr>
          <w:p w:rsidR="00365FDC" w:rsidRDefault="00365FDC" w:rsidP="00015F33">
            <w:pPr>
              <w:spacing w:line="240" w:lineRule="auto"/>
              <w:ind w:firstLineChars="0" w:firstLine="0"/>
              <w:jc w:val="center"/>
              <w:rPr>
                <w:sz w:val="21"/>
                <w:szCs w:val="21"/>
              </w:rPr>
            </w:pPr>
          </w:p>
        </w:tc>
        <w:tc>
          <w:tcPr>
            <w:tcW w:w="299" w:type="pct"/>
            <w:vMerge/>
            <w:vAlign w:val="center"/>
          </w:tcPr>
          <w:p w:rsidR="00365FDC" w:rsidRDefault="00365FDC" w:rsidP="00015F33">
            <w:pPr>
              <w:spacing w:line="240" w:lineRule="auto"/>
              <w:ind w:firstLineChars="0" w:firstLine="0"/>
              <w:jc w:val="center"/>
              <w:rPr>
                <w:sz w:val="21"/>
                <w:szCs w:val="21"/>
              </w:rPr>
            </w:pPr>
          </w:p>
        </w:tc>
        <w:tc>
          <w:tcPr>
            <w:tcW w:w="311" w:type="pct"/>
            <w:vMerge/>
            <w:vAlign w:val="center"/>
          </w:tcPr>
          <w:p w:rsidR="00365FDC" w:rsidRDefault="00365FDC" w:rsidP="00015F33">
            <w:pPr>
              <w:spacing w:line="240" w:lineRule="auto"/>
              <w:ind w:firstLineChars="0" w:firstLine="0"/>
              <w:jc w:val="center"/>
              <w:rPr>
                <w:sz w:val="21"/>
                <w:szCs w:val="21"/>
              </w:rPr>
            </w:pPr>
          </w:p>
        </w:tc>
        <w:tc>
          <w:tcPr>
            <w:tcW w:w="548" w:type="pct"/>
            <w:vMerge/>
            <w:vAlign w:val="center"/>
          </w:tcPr>
          <w:p w:rsidR="00365FDC" w:rsidRDefault="00365FDC" w:rsidP="00015F33">
            <w:pPr>
              <w:spacing w:line="240" w:lineRule="auto"/>
              <w:ind w:firstLineChars="0" w:firstLine="0"/>
              <w:jc w:val="center"/>
              <w:rPr>
                <w:sz w:val="21"/>
                <w:szCs w:val="21"/>
              </w:rPr>
            </w:pPr>
          </w:p>
        </w:tc>
        <w:tc>
          <w:tcPr>
            <w:tcW w:w="301" w:type="pct"/>
            <w:vMerge/>
            <w:vAlign w:val="center"/>
          </w:tcPr>
          <w:p w:rsidR="00365FDC" w:rsidRDefault="00365FDC" w:rsidP="00015F33">
            <w:pPr>
              <w:spacing w:line="240" w:lineRule="auto"/>
              <w:ind w:firstLineChars="0" w:firstLine="0"/>
              <w:jc w:val="center"/>
              <w:rPr>
                <w:sz w:val="21"/>
                <w:szCs w:val="21"/>
              </w:rPr>
            </w:pPr>
          </w:p>
        </w:tc>
        <w:tc>
          <w:tcPr>
            <w:tcW w:w="300" w:type="pct"/>
            <w:vAlign w:val="center"/>
          </w:tcPr>
          <w:p w:rsidR="00365FDC" w:rsidRPr="00696BD8" w:rsidRDefault="00365FDC"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365FDC" w:rsidRDefault="00365FDC" w:rsidP="00015F33">
            <w:pPr>
              <w:spacing w:line="240" w:lineRule="auto"/>
              <w:ind w:firstLineChars="0" w:firstLine="0"/>
              <w:jc w:val="center"/>
              <w:rPr>
                <w:sz w:val="21"/>
                <w:szCs w:val="21"/>
              </w:rPr>
            </w:pPr>
            <w:r>
              <w:rPr>
                <w:rFonts w:hint="eastAsia"/>
                <w:sz w:val="21"/>
                <w:szCs w:val="21"/>
              </w:rPr>
              <w:t>120</w:t>
            </w:r>
          </w:p>
        </w:tc>
        <w:tc>
          <w:tcPr>
            <w:tcW w:w="300" w:type="pct"/>
            <w:vAlign w:val="center"/>
          </w:tcPr>
          <w:p w:rsidR="00365FDC" w:rsidRDefault="00365FDC" w:rsidP="00015F33">
            <w:pPr>
              <w:spacing w:line="240" w:lineRule="auto"/>
              <w:ind w:firstLineChars="0" w:firstLine="0"/>
              <w:jc w:val="center"/>
              <w:rPr>
                <w:sz w:val="21"/>
                <w:szCs w:val="21"/>
              </w:rPr>
            </w:pPr>
            <w:r>
              <w:rPr>
                <w:rFonts w:hint="eastAsia"/>
                <w:sz w:val="21"/>
                <w:szCs w:val="21"/>
              </w:rPr>
              <w:t>3.5</w:t>
            </w:r>
          </w:p>
        </w:tc>
        <w:tc>
          <w:tcPr>
            <w:tcW w:w="959" w:type="pct"/>
            <w:vAlign w:val="center"/>
          </w:tcPr>
          <w:p w:rsidR="00365FDC" w:rsidRDefault="00365FDC" w:rsidP="00015F33">
            <w:pPr>
              <w:spacing w:line="240" w:lineRule="auto"/>
              <w:ind w:firstLineChars="0" w:firstLine="0"/>
              <w:jc w:val="center"/>
              <w:rPr>
                <w:sz w:val="21"/>
                <w:szCs w:val="21"/>
              </w:rPr>
            </w:pPr>
            <w:r>
              <w:rPr>
                <w:rFonts w:hint="eastAsia"/>
                <w:sz w:val="21"/>
                <w:szCs w:val="21"/>
              </w:rPr>
              <w:t>《大气污染物综合排放标准》（</w:t>
            </w:r>
            <w:r>
              <w:rPr>
                <w:rFonts w:hint="eastAsia"/>
                <w:sz w:val="21"/>
                <w:szCs w:val="21"/>
              </w:rPr>
              <w:t>GB16297-1996</w:t>
            </w:r>
            <w:r>
              <w:rPr>
                <w:rFonts w:hint="eastAsia"/>
                <w:sz w:val="21"/>
                <w:szCs w:val="21"/>
              </w:rPr>
              <w:t>）</w:t>
            </w:r>
          </w:p>
        </w:tc>
      </w:tr>
      <w:tr w:rsidR="003A3A05" w:rsidTr="00554DDC">
        <w:trPr>
          <w:jc w:val="center"/>
        </w:trPr>
        <w:tc>
          <w:tcPr>
            <w:tcW w:w="141" w:type="pct"/>
            <w:vMerge/>
            <w:vAlign w:val="center"/>
          </w:tcPr>
          <w:p w:rsidR="003A3A05" w:rsidRDefault="003A3A05" w:rsidP="00015F33">
            <w:pPr>
              <w:spacing w:line="240" w:lineRule="auto"/>
              <w:ind w:firstLineChars="0" w:firstLine="0"/>
              <w:jc w:val="center"/>
              <w:rPr>
                <w:sz w:val="21"/>
                <w:szCs w:val="21"/>
              </w:rPr>
            </w:pPr>
          </w:p>
        </w:tc>
        <w:tc>
          <w:tcPr>
            <w:tcW w:w="290" w:type="pct"/>
            <w:gridSpan w:val="2"/>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烘干</w:t>
            </w:r>
          </w:p>
        </w:tc>
        <w:tc>
          <w:tcPr>
            <w:tcW w:w="351"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燃烧机</w:t>
            </w:r>
          </w:p>
        </w:tc>
        <w:tc>
          <w:tcPr>
            <w:tcW w:w="800"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低氮燃烧</w:t>
            </w:r>
            <w:r>
              <w:rPr>
                <w:sz w:val="21"/>
                <w:szCs w:val="21"/>
              </w:rPr>
              <w:t>+</w:t>
            </w:r>
            <w:r>
              <w:rPr>
                <w:rFonts w:hint="eastAsia"/>
                <w:sz w:val="21"/>
                <w:szCs w:val="21"/>
              </w:rPr>
              <w:t>15m</w:t>
            </w:r>
            <w:r>
              <w:rPr>
                <w:sz w:val="21"/>
                <w:szCs w:val="21"/>
              </w:rPr>
              <w:t>排气筒（</w:t>
            </w:r>
            <w:r>
              <w:rPr>
                <w:rFonts w:hint="eastAsia"/>
                <w:sz w:val="21"/>
                <w:szCs w:val="21"/>
              </w:rPr>
              <w:t>内径</w:t>
            </w:r>
            <w:r>
              <w:rPr>
                <w:rFonts w:hint="eastAsia"/>
                <w:sz w:val="21"/>
                <w:szCs w:val="21"/>
              </w:rPr>
              <w:t>0.3m</w:t>
            </w:r>
            <w:r>
              <w:rPr>
                <w:sz w:val="21"/>
                <w:szCs w:val="21"/>
              </w:rPr>
              <w:t>）</w:t>
            </w:r>
          </w:p>
        </w:tc>
        <w:tc>
          <w:tcPr>
            <w:tcW w:w="299" w:type="pct"/>
            <w:vMerge w:val="restart"/>
            <w:vAlign w:val="center"/>
          </w:tcPr>
          <w:p w:rsidR="003A3A05" w:rsidRDefault="003A3A05" w:rsidP="00015F33">
            <w:pPr>
              <w:spacing w:line="240" w:lineRule="auto"/>
              <w:ind w:firstLineChars="0" w:firstLine="0"/>
              <w:jc w:val="center"/>
              <w:rPr>
                <w:sz w:val="21"/>
                <w:szCs w:val="21"/>
              </w:rPr>
            </w:pPr>
            <w:r>
              <w:rPr>
                <w:sz w:val="21"/>
                <w:szCs w:val="21"/>
              </w:rPr>
              <w:t>有组织</w:t>
            </w:r>
          </w:p>
        </w:tc>
        <w:tc>
          <w:tcPr>
            <w:tcW w:w="311"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DA007</w:t>
            </w:r>
          </w:p>
        </w:tc>
        <w:tc>
          <w:tcPr>
            <w:tcW w:w="548"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E</w:t>
            </w:r>
            <w:r w:rsidRPr="00253E96">
              <w:rPr>
                <w:sz w:val="21"/>
                <w:szCs w:val="21"/>
              </w:rPr>
              <w:t>111.870732</w:t>
            </w:r>
            <w:r w:rsidRPr="00CF5CAA">
              <w:rPr>
                <w:sz w:val="21"/>
                <w:szCs w:val="21"/>
              </w:rPr>
              <w:t>°</w:t>
            </w:r>
            <w:r w:rsidRPr="0052016B">
              <w:rPr>
                <w:sz w:val="21"/>
                <w:szCs w:val="21"/>
              </w:rPr>
              <w:t xml:space="preserve"> </w:t>
            </w:r>
          </w:p>
          <w:p w:rsidR="003A3A05" w:rsidRDefault="003A3A05" w:rsidP="00015F33">
            <w:pPr>
              <w:spacing w:line="240" w:lineRule="auto"/>
              <w:ind w:firstLineChars="0" w:firstLine="0"/>
              <w:jc w:val="center"/>
              <w:rPr>
                <w:sz w:val="21"/>
                <w:szCs w:val="21"/>
              </w:rPr>
            </w:pPr>
            <w:r>
              <w:rPr>
                <w:rFonts w:hint="eastAsia"/>
                <w:sz w:val="21"/>
                <w:szCs w:val="21"/>
              </w:rPr>
              <w:t>N</w:t>
            </w:r>
            <w:r w:rsidRPr="00253E96">
              <w:rPr>
                <w:sz w:val="21"/>
                <w:szCs w:val="21"/>
              </w:rPr>
              <w:t>29.589979</w:t>
            </w:r>
            <w:r w:rsidRPr="00CF5CAA">
              <w:rPr>
                <w:sz w:val="21"/>
                <w:szCs w:val="21"/>
              </w:rPr>
              <w:t>°</w:t>
            </w:r>
          </w:p>
        </w:tc>
        <w:tc>
          <w:tcPr>
            <w:tcW w:w="301" w:type="pct"/>
            <w:vMerge w:val="restart"/>
            <w:vAlign w:val="center"/>
          </w:tcPr>
          <w:p w:rsidR="003A3A05" w:rsidRDefault="003A3A05" w:rsidP="00015F33">
            <w:pPr>
              <w:spacing w:line="240" w:lineRule="auto"/>
              <w:ind w:firstLineChars="0" w:firstLine="0"/>
              <w:jc w:val="center"/>
              <w:rPr>
                <w:sz w:val="21"/>
                <w:szCs w:val="21"/>
              </w:rPr>
            </w:pPr>
            <w:r>
              <w:rPr>
                <w:sz w:val="21"/>
                <w:szCs w:val="21"/>
              </w:rPr>
              <w:t>一般排放口</w:t>
            </w:r>
          </w:p>
        </w:tc>
        <w:tc>
          <w:tcPr>
            <w:tcW w:w="300" w:type="pct"/>
            <w:vAlign w:val="center"/>
          </w:tcPr>
          <w:p w:rsidR="003A3A05" w:rsidRDefault="003A3A05"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3A3A05" w:rsidRDefault="003A3A05" w:rsidP="00015F33">
            <w:pPr>
              <w:spacing w:line="240" w:lineRule="auto"/>
              <w:ind w:firstLineChars="0" w:firstLine="0"/>
              <w:jc w:val="center"/>
              <w:rPr>
                <w:sz w:val="21"/>
                <w:szCs w:val="21"/>
              </w:rPr>
            </w:pPr>
            <w:r>
              <w:rPr>
                <w:rFonts w:hint="eastAsia"/>
                <w:sz w:val="21"/>
                <w:szCs w:val="21"/>
              </w:rPr>
              <w:t>20</w:t>
            </w:r>
          </w:p>
        </w:tc>
        <w:tc>
          <w:tcPr>
            <w:tcW w:w="300" w:type="pct"/>
            <w:vMerge w:val="restart"/>
            <w:vAlign w:val="center"/>
          </w:tcPr>
          <w:p w:rsidR="003A3A05" w:rsidRDefault="003A3A05" w:rsidP="00015F33">
            <w:pPr>
              <w:spacing w:line="240" w:lineRule="auto"/>
              <w:ind w:firstLineChars="0" w:firstLine="0"/>
              <w:jc w:val="center"/>
              <w:rPr>
                <w:sz w:val="21"/>
                <w:szCs w:val="21"/>
              </w:rPr>
            </w:pPr>
            <w:r>
              <w:rPr>
                <w:sz w:val="21"/>
                <w:szCs w:val="21"/>
              </w:rPr>
              <w:t>/</w:t>
            </w:r>
          </w:p>
        </w:tc>
        <w:tc>
          <w:tcPr>
            <w:tcW w:w="959"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《锅炉大气污染物排放标准》（</w:t>
            </w:r>
            <w:r w:rsidR="00C33B10" w:rsidRPr="00D74ABA">
              <w:rPr>
                <w:rFonts w:hint="eastAsia"/>
                <w:sz w:val="21"/>
                <w:szCs w:val="21"/>
              </w:rPr>
              <w:t>GB</w:t>
            </w:r>
            <w:r w:rsidR="00C33B10">
              <w:rPr>
                <w:rFonts w:hint="eastAsia"/>
                <w:sz w:val="21"/>
                <w:szCs w:val="21"/>
              </w:rPr>
              <w:t xml:space="preserve"> </w:t>
            </w:r>
            <w:r>
              <w:rPr>
                <w:rFonts w:hint="eastAsia"/>
                <w:sz w:val="21"/>
                <w:szCs w:val="21"/>
              </w:rPr>
              <w:t>13271-2014</w:t>
            </w:r>
            <w:r>
              <w:rPr>
                <w:rFonts w:hint="eastAsia"/>
                <w:sz w:val="21"/>
                <w:szCs w:val="21"/>
              </w:rPr>
              <w:t>）</w:t>
            </w:r>
          </w:p>
        </w:tc>
      </w:tr>
      <w:tr w:rsidR="003A3A05" w:rsidTr="00554DDC">
        <w:trPr>
          <w:jc w:val="center"/>
        </w:trPr>
        <w:tc>
          <w:tcPr>
            <w:tcW w:w="141" w:type="pct"/>
            <w:vMerge/>
            <w:vAlign w:val="center"/>
          </w:tcPr>
          <w:p w:rsidR="003A3A05" w:rsidRDefault="003A3A05" w:rsidP="00015F33">
            <w:pPr>
              <w:spacing w:line="240" w:lineRule="auto"/>
              <w:ind w:firstLineChars="0" w:firstLine="0"/>
              <w:jc w:val="center"/>
            </w:pPr>
          </w:p>
        </w:tc>
        <w:tc>
          <w:tcPr>
            <w:tcW w:w="290" w:type="pct"/>
            <w:gridSpan w:val="2"/>
            <w:vMerge/>
            <w:vAlign w:val="center"/>
          </w:tcPr>
          <w:p w:rsidR="003A3A05" w:rsidRDefault="003A3A05" w:rsidP="00015F33">
            <w:pPr>
              <w:spacing w:line="240" w:lineRule="auto"/>
              <w:ind w:firstLineChars="0" w:firstLine="0"/>
              <w:jc w:val="center"/>
            </w:pPr>
          </w:p>
        </w:tc>
        <w:tc>
          <w:tcPr>
            <w:tcW w:w="351" w:type="pct"/>
            <w:vMerge/>
            <w:vAlign w:val="center"/>
          </w:tcPr>
          <w:p w:rsidR="003A3A05" w:rsidRDefault="003A3A05" w:rsidP="00015F33">
            <w:pPr>
              <w:spacing w:line="240" w:lineRule="auto"/>
              <w:ind w:firstLineChars="0" w:firstLine="0"/>
              <w:jc w:val="center"/>
            </w:pPr>
          </w:p>
        </w:tc>
        <w:tc>
          <w:tcPr>
            <w:tcW w:w="800" w:type="pct"/>
            <w:vMerge/>
            <w:vAlign w:val="center"/>
          </w:tcPr>
          <w:p w:rsidR="003A3A05" w:rsidRDefault="003A3A05" w:rsidP="00015F33">
            <w:pPr>
              <w:spacing w:line="240" w:lineRule="auto"/>
              <w:ind w:firstLineChars="0" w:firstLine="0"/>
              <w:jc w:val="center"/>
            </w:pPr>
          </w:p>
        </w:tc>
        <w:tc>
          <w:tcPr>
            <w:tcW w:w="299" w:type="pct"/>
            <w:vMerge/>
            <w:vAlign w:val="center"/>
          </w:tcPr>
          <w:p w:rsidR="003A3A05" w:rsidRDefault="003A3A05" w:rsidP="00015F33">
            <w:pPr>
              <w:spacing w:line="240" w:lineRule="auto"/>
              <w:ind w:firstLineChars="0" w:firstLine="0"/>
              <w:jc w:val="center"/>
            </w:pPr>
          </w:p>
        </w:tc>
        <w:tc>
          <w:tcPr>
            <w:tcW w:w="311" w:type="pct"/>
            <w:vMerge/>
            <w:vAlign w:val="center"/>
          </w:tcPr>
          <w:p w:rsidR="003A3A05" w:rsidRDefault="003A3A05" w:rsidP="00015F33">
            <w:pPr>
              <w:spacing w:line="240" w:lineRule="auto"/>
              <w:ind w:firstLineChars="0" w:firstLine="0"/>
              <w:jc w:val="center"/>
            </w:pPr>
          </w:p>
        </w:tc>
        <w:tc>
          <w:tcPr>
            <w:tcW w:w="548" w:type="pct"/>
            <w:vMerge/>
            <w:vAlign w:val="center"/>
          </w:tcPr>
          <w:p w:rsidR="003A3A05" w:rsidRDefault="003A3A05" w:rsidP="00015F33">
            <w:pPr>
              <w:spacing w:line="240" w:lineRule="auto"/>
              <w:ind w:firstLineChars="0" w:firstLine="0"/>
              <w:jc w:val="center"/>
            </w:pPr>
          </w:p>
        </w:tc>
        <w:tc>
          <w:tcPr>
            <w:tcW w:w="301" w:type="pct"/>
            <w:vMerge/>
            <w:vAlign w:val="center"/>
          </w:tcPr>
          <w:p w:rsidR="003A3A05" w:rsidRDefault="003A3A05" w:rsidP="00015F33">
            <w:pPr>
              <w:spacing w:line="240" w:lineRule="auto"/>
              <w:ind w:firstLineChars="0" w:firstLine="0"/>
              <w:jc w:val="center"/>
            </w:pPr>
          </w:p>
        </w:tc>
        <w:tc>
          <w:tcPr>
            <w:tcW w:w="300" w:type="pct"/>
            <w:vAlign w:val="center"/>
          </w:tcPr>
          <w:p w:rsidR="003A3A05" w:rsidRDefault="003A3A05" w:rsidP="00015F33">
            <w:pPr>
              <w:spacing w:line="240" w:lineRule="auto"/>
              <w:ind w:firstLineChars="0" w:firstLine="0"/>
              <w:jc w:val="center"/>
            </w:pPr>
            <w:r>
              <w:rPr>
                <w:rFonts w:hint="eastAsia"/>
                <w:sz w:val="21"/>
                <w:szCs w:val="21"/>
              </w:rPr>
              <w:t>SO</w:t>
            </w:r>
            <w:r>
              <w:rPr>
                <w:rFonts w:hint="eastAsia"/>
                <w:sz w:val="21"/>
                <w:szCs w:val="21"/>
                <w:vertAlign w:val="subscript"/>
              </w:rPr>
              <w:t>2</w:t>
            </w:r>
          </w:p>
        </w:tc>
        <w:tc>
          <w:tcPr>
            <w:tcW w:w="400" w:type="pct"/>
            <w:vAlign w:val="center"/>
          </w:tcPr>
          <w:p w:rsidR="003A3A05" w:rsidRDefault="003A3A05" w:rsidP="00015F33">
            <w:pPr>
              <w:spacing w:line="240" w:lineRule="auto"/>
              <w:ind w:firstLineChars="0" w:firstLine="0"/>
              <w:jc w:val="center"/>
              <w:rPr>
                <w:sz w:val="21"/>
                <w:szCs w:val="21"/>
              </w:rPr>
            </w:pPr>
            <w:r>
              <w:rPr>
                <w:rFonts w:hint="eastAsia"/>
                <w:sz w:val="21"/>
                <w:szCs w:val="21"/>
              </w:rPr>
              <w:t>50</w:t>
            </w:r>
          </w:p>
        </w:tc>
        <w:tc>
          <w:tcPr>
            <w:tcW w:w="300" w:type="pct"/>
            <w:vMerge/>
            <w:vAlign w:val="center"/>
          </w:tcPr>
          <w:p w:rsidR="003A3A05" w:rsidRDefault="003A3A05" w:rsidP="00015F33">
            <w:pPr>
              <w:spacing w:line="240" w:lineRule="auto"/>
              <w:ind w:firstLineChars="0" w:firstLine="0"/>
              <w:jc w:val="center"/>
              <w:rPr>
                <w:sz w:val="21"/>
                <w:szCs w:val="21"/>
              </w:rPr>
            </w:pPr>
          </w:p>
        </w:tc>
        <w:tc>
          <w:tcPr>
            <w:tcW w:w="959" w:type="pct"/>
            <w:vMerge/>
            <w:vAlign w:val="center"/>
          </w:tcPr>
          <w:p w:rsidR="003A3A05" w:rsidRDefault="003A3A05" w:rsidP="00015F33">
            <w:pPr>
              <w:spacing w:line="240" w:lineRule="auto"/>
              <w:ind w:firstLineChars="0" w:firstLine="0"/>
              <w:jc w:val="center"/>
              <w:rPr>
                <w:sz w:val="21"/>
                <w:szCs w:val="21"/>
              </w:rPr>
            </w:pPr>
          </w:p>
        </w:tc>
      </w:tr>
      <w:tr w:rsidR="003A3A05" w:rsidTr="00554DDC">
        <w:trPr>
          <w:jc w:val="center"/>
        </w:trPr>
        <w:tc>
          <w:tcPr>
            <w:tcW w:w="141" w:type="pct"/>
            <w:vMerge/>
            <w:vAlign w:val="center"/>
          </w:tcPr>
          <w:p w:rsidR="003A3A05" w:rsidRDefault="003A3A05" w:rsidP="00015F33">
            <w:pPr>
              <w:spacing w:line="240" w:lineRule="auto"/>
              <w:ind w:firstLineChars="0" w:firstLine="0"/>
              <w:jc w:val="center"/>
              <w:rPr>
                <w:sz w:val="21"/>
                <w:szCs w:val="21"/>
              </w:rPr>
            </w:pPr>
          </w:p>
        </w:tc>
        <w:tc>
          <w:tcPr>
            <w:tcW w:w="290" w:type="pct"/>
            <w:gridSpan w:val="2"/>
            <w:vMerge/>
            <w:vAlign w:val="center"/>
          </w:tcPr>
          <w:p w:rsidR="003A3A05" w:rsidRDefault="003A3A05" w:rsidP="00015F33">
            <w:pPr>
              <w:spacing w:line="240" w:lineRule="auto"/>
              <w:ind w:firstLineChars="0" w:firstLine="0"/>
              <w:jc w:val="center"/>
              <w:rPr>
                <w:sz w:val="21"/>
                <w:szCs w:val="21"/>
              </w:rPr>
            </w:pPr>
          </w:p>
        </w:tc>
        <w:tc>
          <w:tcPr>
            <w:tcW w:w="351" w:type="pct"/>
            <w:vMerge/>
            <w:vAlign w:val="center"/>
          </w:tcPr>
          <w:p w:rsidR="003A3A05" w:rsidRDefault="003A3A05" w:rsidP="00015F33">
            <w:pPr>
              <w:spacing w:line="240" w:lineRule="auto"/>
              <w:ind w:firstLineChars="0" w:firstLine="0"/>
              <w:jc w:val="center"/>
              <w:rPr>
                <w:sz w:val="21"/>
                <w:szCs w:val="21"/>
              </w:rPr>
            </w:pPr>
          </w:p>
        </w:tc>
        <w:tc>
          <w:tcPr>
            <w:tcW w:w="800" w:type="pct"/>
            <w:vMerge/>
            <w:vAlign w:val="center"/>
          </w:tcPr>
          <w:p w:rsidR="003A3A05" w:rsidRDefault="003A3A05" w:rsidP="00015F33">
            <w:pPr>
              <w:spacing w:line="240" w:lineRule="auto"/>
              <w:ind w:firstLineChars="0" w:firstLine="0"/>
              <w:jc w:val="center"/>
              <w:rPr>
                <w:sz w:val="21"/>
                <w:szCs w:val="21"/>
              </w:rPr>
            </w:pPr>
          </w:p>
        </w:tc>
        <w:tc>
          <w:tcPr>
            <w:tcW w:w="299" w:type="pct"/>
            <w:vMerge/>
            <w:vAlign w:val="center"/>
          </w:tcPr>
          <w:p w:rsidR="003A3A05" w:rsidRDefault="003A3A05" w:rsidP="00015F33">
            <w:pPr>
              <w:spacing w:line="240" w:lineRule="auto"/>
              <w:ind w:firstLineChars="0" w:firstLine="0"/>
              <w:jc w:val="center"/>
              <w:rPr>
                <w:sz w:val="21"/>
                <w:szCs w:val="21"/>
              </w:rPr>
            </w:pPr>
          </w:p>
        </w:tc>
        <w:tc>
          <w:tcPr>
            <w:tcW w:w="311" w:type="pct"/>
            <w:vMerge/>
            <w:vAlign w:val="center"/>
          </w:tcPr>
          <w:p w:rsidR="003A3A05" w:rsidRDefault="003A3A05" w:rsidP="00015F33">
            <w:pPr>
              <w:spacing w:line="240" w:lineRule="auto"/>
              <w:ind w:firstLineChars="0" w:firstLine="0"/>
              <w:jc w:val="center"/>
              <w:rPr>
                <w:sz w:val="21"/>
                <w:szCs w:val="21"/>
              </w:rPr>
            </w:pPr>
          </w:p>
        </w:tc>
        <w:tc>
          <w:tcPr>
            <w:tcW w:w="548" w:type="pct"/>
            <w:vMerge/>
            <w:vAlign w:val="center"/>
          </w:tcPr>
          <w:p w:rsidR="003A3A05" w:rsidRDefault="003A3A05" w:rsidP="00015F33">
            <w:pPr>
              <w:spacing w:line="240" w:lineRule="auto"/>
              <w:ind w:firstLineChars="0" w:firstLine="0"/>
              <w:jc w:val="center"/>
              <w:rPr>
                <w:sz w:val="21"/>
                <w:szCs w:val="21"/>
              </w:rPr>
            </w:pPr>
          </w:p>
        </w:tc>
        <w:tc>
          <w:tcPr>
            <w:tcW w:w="301" w:type="pct"/>
            <w:vMerge/>
            <w:vAlign w:val="center"/>
          </w:tcPr>
          <w:p w:rsidR="003A3A05" w:rsidRDefault="003A3A05" w:rsidP="00015F33">
            <w:pPr>
              <w:spacing w:line="240" w:lineRule="auto"/>
              <w:ind w:firstLineChars="0" w:firstLine="0"/>
              <w:jc w:val="center"/>
              <w:rPr>
                <w:sz w:val="21"/>
                <w:szCs w:val="21"/>
              </w:rPr>
            </w:pPr>
          </w:p>
        </w:tc>
        <w:tc>
          <w:tcPr>
            <w:tcW w:w="300" w:type="pct"/>
            <w:vAlign w:val="center"/>
          </w:tcPr>
          <w:p w:rsidR="003A3A05" w:rsidRDefault="003A3A05" w:rsidP="00015F33">
            <w:pPr>
              <w:spacing w:line="240" w:lineRule="auto"/>
              <w:ind w:firstLineChars="0" w:firstLine="0"/>
              <w:jc w:val="center"/>
              <w:rPr>
                <w:sz w:val="21"/>
                <w:szCs w:val="21"/>
              </w:rPr>
            </w:pPr>
            <w:r>
              <w:rPr>
                <w:rFonts w:hint="eastAsia"/>
                <w:sz w:val="21"/>
                <w:szCs w:val="21"/>
              </w:rPr>
              <w:t>NOs</w:t>
            </w:r>
          </w:p>
        </w:tc>
        <w:tc>
          <w:tcPr>
            <w:tcW w:w="400" w:type="pct"/>
            <w:vAlign w:val="center"/>
          </w:tcPr>
          <w:p w:rsidR="003A3A05" w:rsidRDefault="003A3A05" w:rsidP="00015F33">
            <w:pPr>
              <w:spacing w:line="240" w:lineRule="auto"/>
              <w:ind w:firstLineChars="0" w:firstLine="0"/>
              <w:jc w:val="center"/>
              <w:rPr>
                <w:sz w:val="21"/>
                <w:szCs w:val="21"/>
              </w:rPr>
            </w:pPr>
            <w:r>
              <w:rPr>
                <w:rFonts w:hint="eastAsia"/>
                <w:sz w:val="21"/>
                <w:szCs w:val="21"/>
              </w:rPr>
              <w:t>150</w:t>
            </w:r>
          </w:p>
        </w:tc>
        <w:tc>
          <w:tcPr>
            <w:tcW w:w="300" w:type="pct"/>
            <w:vMerge/>
            <w:vAlign w:val="center"/>
          </w:tcPr>
          <w:p w:rsidR="003A3A05" w:rsidRDefault="003A3A05" w:rsidP="00015F33">
            <w:pPr>
              <w:spacing w:line="240" w:lineRule="auto"/>
              <w:ind w:firstLineChars="0" w:firstLine="0"/>
              <w:jc w:val="center"/>
              <w:rPr>
                <w:sz w:val="21"/>
                <w:szCs w:val="21"/>
              </w:rPr>
            </w:pPr>
          </w:p>
        </w:tc>
        <w:tc>
          <w:tcPr>
            <w:tcW w:w="959" w:type="pct"/>
            <w:vMerge/>
            <w:vAlign w:val="center"/>
          </w:tcPr>
          <w:p w:rsidR="003A3A05" w:rsidRDefault="003A3A05" w:rsidP="00015F33">
            <w:pPr>
              <w:spacing w:line="240" w:lineRule="auto"/>
              <w:ind w:firstLineChars="0" w:firstLine="0"/>
              <w:jc w:val="center"/>
              <w:rPr>
                <w:sz w:val="21"/>
                <w:szCs w:val="21"/>
              </w:rPr>
            </w:pPr>
          </w:p>
        </w:tc>
      </w:tr>
      <w:tr w:rsidR="003A3A05" w:rsidTr="00554DDC">
        <w:trPr>
          <w:jc w:val="center"/>
        </w:trPr>
        <w:tc>
          <w:tcPr>
            <w:tcW w:w="141" w:type="pct"/>
            <w:vMerge/>
            <w:vAlign w:val="center"/>
          </w:tcPr>
          <w:p w:rsidR="003A3A05" w:rsidRDefault="003A3A05" w:rsidP="00015F33">
            <w:pPr>
              <w:spacing w:line="240" w:lineRule="auto"/>
              <w:ind w:firstLineChars="0" w:firstLine="0"/>
              <w:jc w:val="center"/>
              <w:rPr>
                <w:sz w:val="21"/>
                <w:szCs w:val="21"/>
              </w:rPr>
            </w:pPr>
          </w:p>
        </w:tc>
        <w:tc>
          <w:tcPr>
            <w:tcW w:w="290" w:type="pct"/>
            <w:gridSpan w:val="2"/>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烘干</w:t>
            </w:r>
          </w:p>
        </w:tc>
        <w:tc>
          <w:tcPr>
            <w:tcW w:w="351"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燃烧机</w:t>
            </w:r>
          </w:p>
        </w:tc>
        <w:tc>
          <w:tcPr>
            <w:tcW w:w="800"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低氮燃烧</w:t>
            </w:r>
            <w:r>
              <w:rPr>
                <w:sz w:val="21"/>
                <w:szCs w:val="21"/>
              </w:rPr>
              <w:t>+</w:t>
            </w:r>
            <w:r>
              <w:rPr>
                <w:rFonts w:hint="eastAsia"/>
                <w:sz w:val="21"/>
                <w:szCs w:val="21"/>
              </w:rPr>
              <w:t>15m</w:t>
            </w:r>
            <w:r>
              <w:rPr>
                <w:sz w:val="21"/>
                <w:szCs w:val="21"/>
              </w:rPr>
              <w:t>排气筒（</w:t>
            </w:r>
            <w:r>
              <w:rPr>
                <w:rFonts w:hint="eastAsia"/>
                <w:sz w:val="21"/>
                <w:szCs w:val="21"/>
              </w:rPr>
              <w:t>内径</w:t>
            </w:r>
            <w:r>
              <w:rPr>
                <w:rFonts w:hint="eastAsia"/>
                <w:sz w:val="21"/>
                <w:szCs w:val="21"/>
              </w:rPr>
              <w:t>0.3m</w:t>
            </w:r>
            <w:r>
              <w:rPr>
                <w:sz w:val="21"/>
                <w:szCs w:val="21"/>
              </w:rPr>
              <w:t>）</w:t>
            </w:r>
          </w:p>
        </w:tc>
        <w:tc>
          <w:tcPr>
            <w:tcW w:w="299" w:type="pct"/>
            <w:vMerge w:val="restart"/>
            <w:vAlign w:val="center"/>
          </w:tcPr>
          <w:p w:rsidR="003A3A05" w:rsidRDefault="003A3A05" w:rsidP="00015F33">
            <w:pPr>
              <w:spacing w:line="240" w:lineRule="auto"/>
              <w:ind w:firstLineChars="0" w:firstLine="0"/>
              <w:jc w:val="center"/>
              <w:rPr>
                <w:sz w:val="21"/>
                <w:szCs w:val="21"/>
              </w:rPr>
            </w:pPr>
            <w:r>
              <w:rPr>
                <w:sz w:val="21"/>
                <w:szCs w:val="21"/>
              </w:rPr>
              <w:t>有组织</w:t>
            </w:r>
          </w:p>
        </w:tc>
        <w:tc>
          <w:tcPr>
            <w:tcW w:w="311"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DA008</w:t>
            </w:r>
          </w:p>
        </w:tc>
        <w:tc>
          <w:tcPr>
            <w:tcW w:w="548"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E</w:t>
            </w:r>
            <w:r w:rsidRPr="007E6221">
              <w:rPr>
                <w:sz w:val="21"/>
                <w:szCs w:val="21"/>
              </w:rPr>
              <w:t>111.870540</w:t>
            </w:r>
            <w:r w:rsidRPr="00CF5CAA">
              <w:rPr>
                <w:sz w:val="21"/>
                <w:szCs w:val="21"/>
              </w:rPr>
              <w:t>°</w:t>
            </w:r>
            <w:r w:rsidRPr="0052016B">
              <w:rPr>
                <w:sz w:val="21"/>
                <w:szCs w:val="21"/>
              </w:rPr>
              <w:t xml:space="preserve"> </w:t>
            </w:r>
          </w:p>
          <w:p w:rsidR="003A3A05" w:rsidRDefault="003A3A05" w:rsidP="00015F33">
            <w:pPr>
              <w:spacing w:line="240" w:lineRule="auto"/>
              <w:ind w:firstLineChars="0" w:firstLine="0"/>
              <w:jc w:val="center"/>
              <w:rPr>
                <w:sz w:val="21"/>
                <w:szCs w:val="21"/>
              </w:rPr>
            </w:pPr>
            <w:r>
              <w:rPr>
                <w:rFonts w:hint="eastAsia"/>
                <w:sz w:val="21"/>
                <w:szCs w:val="21"/>
              </w:rPr>
              <w:t>N</w:t>
            </w:r>
            <w:r w:rsidRPr="007E6221">
              <w:rPr>
                <w:sz w:val="21"/>
                <w:szCs w:val="21"/>
              </w:rPr>
              <w:t>29.589735</w:t>
            </w:r>
            <w:r w:rsidRPr="00CF5CAA">
              <w:rPr>
                <w:sz w:val="21"/>
                <w:szCs w:val="21"/>
              </w:rPr>
              <w:t>°</w:t>
            </w:r>
          </w:p>
        </w:tc>
        <w:tc>
          <w:tcPr>
            <w:tcW w:w="301" w:type="pct"/>
            <w:vMerge w:val="restart"/>
            <w:vAlign w:val="center"/>
          </w:tcPr>
          <w:p w:rsidR="003A3A05" w:rsidRDefault="003A3A05" w:rsidP="00015F33">
            <w:pPr>
              <w:spacing w:line="240" w:lineRule="auto"/>
              <w:ind w:firstLineChars="0" w:firstLine="0"/>
              <w:jc w:val="center"/>
              <w:rPr>
                <w:sz w:val="21"/>
                <w:szCs w:val="21"/>
              </w:rPr>
            </w:pPr>
            <w:r>
              <w:rPr>
                <w:sz w:val="21"/>
                <w:szCs w:val="21"/>
              </w:rPr>
              <w:t>一般排放口</w:t>
            </w:r>
          </w:p>
        </w:tc>
        <w:tc>
          <w:tcPr>
            <w:tcW w:w="300" w:type="pct"/>
            <w:vAlign w:val="center"/>
          </w:tcPr>
          <w:p w:rsidR="003A3A05" w:rsidRDefault="003A3A05"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3A3A05" w:rsidRDefault="003A3A05" w:rsidP="00015F33">
            <w:pPr>
              <w:spacing w:line="240" w:lineRule="auto"/>
              <w:ind w:firstLineChars="0" w:firstLine="0"/>
              <w:jc w:val="center"/>
              <w:rPr>
                <w:sz w:val="21"/>
                <w:szCs w:val="21"/>
              </w:rPr>
            </w:pPr>
            <w:r>
              <w:rPr>
                <w:rFonts w:hint="eastAsia"/>
                <w:sz w:val="21"/>
                <w:szCs w:val="21"/>
              </w:rPr>
              <w:t>20</w:t>
            </w:r>
          </w:p>
        </w:tc>
        <w:tc>
          <w:tcPr>
            <w:tcW w:w="300"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w:t>
            </w:r>
          </w:p>
        </w:tc>
        <w:tc>
          <w:tcPr>
            <w:tcW w:w="959" w:type="pct"/>
            <w:vMerge/>
            <w:vAlign w:val="center"/>
          </w:tcPr>
          <w:p w:rsidR="003A3A05" w:rsidRDefault="003A3A05" w:rsidP="00015F33">
            <w:pPr>
              <w:spacing w:line="240" w:lineRule="auto"/>
              <w:ind w:firstLineChars="0" w:firstLine="0"/>
              <w:jc w:val="center"/>
              <w:rPr>
                <w:sz w:val="21"/>
                <w:szCs w:val="21"/>
              </w:rPr>
            </w:pPr>
          </w:p>
        </w:tc>
      </w:tr>
      <w:tr w:rsidR="003A3A05" w:rsidTr="00554DDC">
        <w:trPr>
          <w:jc w:val="center"/>
        </w:trPr>
        <w:tc>
          <w:tcPr>
            <w:tcW w:w="141" w:type="pct"/>
            <w:vMerge/>
            <w:vAlign w:val="center"/>
          </w:tcPr>
          <w:p w:rsidR="003A3A05" w:rsidRDefault="003A3A05" w:rsidP="00015F33">
            <w:pPr>
              <w:spacing w:line="240" w:lineRule="auto"/>
              <w:ind w:firstLineChars="0" w:firstLine="0"/>
              <w:jc w:val="center"/>
              <w:rPr>
                <w:sz w:val="21"/>
                <w:szCs w:val="21"/>
              </w:rPr>
            </w:pPr>
          </w:p>
        </w:tc>
        <w:tc>
          <w:tcPr>
            <w:tcW w:w="290" w:type="pct"/>
            <w:gridSpan w:val="2"/>
            <w:vMerge/>
            <w:vAlign w:val="center"/>
          </w:tcPr>
          <w:p w:rsidR="003A3A05" w:rsidRDefault="003A3A05" w:rsidP="00015F33">
            <w:pPr>
              <w:spacing w:line="240" w:lineRule="auto"/>
              <w:ind w:firstLineChars="0" w:firstLine="0"/>
              <w:jc w:val="center"/>
              <w:rPr>
                <w:sz w:val="21"/>
                <w:szCs w:val="21"/>
              </w:rPr>
            </w:pPr>
          </w:p>
        </w:tc>
        <w:tc>
          <w:tcPr>
            <w:tcW w:w="351" w:type="pct"/>
            <w:vMerge/>
            <w:vAlign w:val="center"/>
          </w:tcPr>
          <w:p w:rsidR="003A3A05" w:rsidRDefault="003A3A05" w:rsidP="00015F33">
            <w:pPr>
              <w:spacing w:line="240" w:lineRule="auto"/>
              <w:ind w:firstLineChars="0" w:firstLine="0"/>
              <w:jc w:val="center"/>
              <w:rPr>
                <w:sz w:val="21"/>
                <w:szCs w:val="21"/>
              </w:rPr>
            </w:pPr>
          </w:p>
        </w:tc>
        <w:tc>
          <w:tcPr>
            <w:tcW w:w="800" w:type="pct"/>
            <w:vMerge/>
            <w:vAlign w:val="center"/>
          </w:tcPr>
          <w:p w:rsidR="003A3A05" w:rsidRDefault="003A3A05" w:rsidP="00015F33">
            <w:pPr>
              <w:spacing w:line="240" w:lineRule="auto"/>
              <w:ind w:firstLineChars="0" w:firstLine="0"/>
              <w:jc w:val="center"/>
              <w:rPr>
                <w:sz w:val="21"/>
                <w:szCs w:val="21"/>
              </w:rPr>
            </w:pPr>
          </w:p>
        </w:tc>
        <w:tc>
          <w:tcPr>
            <w:tcW w:w="299" w:type="pct"/>
            <w:vMerge/>
            <w:vAlign w:val="center"/>
          </w:tcPr>
          <w:p w:rsidR="003A3A05" w:rsidRDefault="003A3A05" w:rsidP="00015F33">
            <w:pPr>
              <w:spacing w:line="240" w:lineRule="auto"/>
              <w:ind w:firstLineChars="0" w:firstLine="0"/>
              <w:jc w:val="center"/>
              <w:rPr>
                <w:sz w:val="21"/>
                <w:szCs w:val="21"/>
              </w:rPr>
            </w:pPr>
          </w:p>
        </w:tc>
        <w:tc>
          <w:tcPr>
            <w:tcW w:w="311" w:type="pct"/>
            <w:vMerge/>
            <w:vAlign w:val="center"/>
          </w:tcPr>
          <w:p w:rsidR="003A3A05" w:rsidRDefault="003A3A05" w:rsidP="00015F33">
            <w:pPr>
              <w:spacing w:line="240" w:lineRule="auto"/>
              <w:ind w:firstLineChars="0" w:firstLine="0"/>
              <w:jc w:val="center"/>
              <w:rPr>
                <w:sz w:val="21"/>
                <w:szCs w:val="21"/>
              </w:rPr>
            </w:pPr>
          </w:p>
        </w:tc>
        <w:tc>
          <w:tcPr>
            <w:tcW w:w="548" w:type="pct"/>
            <w:vMerge/>
            <w:vAlign w:val="center"/>
          </w:tcPr>
          <w:p w:rsidR="003A3A05" w:rsidRDefault="003A3A05" w:rsidP="00015F33">
            <w:pPr>
              <w:spacing w:line="240" w:lineRule="auto"/>
              <w:ind w:firstLineChars="0" w:firstLine="0"/>
              <w:jc w:val="center"/>
              <w:rPr>
                <w:sz w:val="21"/>
                <w:szCs w:val="21"/>
              </w:rPr>
            </w:pPr>
          </w:p>
        </w:tc>
        <w:tc>
          <w:tcPr>
            <w:tcW w:w="301" w:type="pct"/>
            <w:vMerge/>
            <w:vAlign w:val="center"/>
          </w:tcPr>
          <w:p w:rsidR="003A3A05" w:rsidRDefault="003A3A05" w:rsidP="00015F33">
            <w:pPr>
              <w:spacing w:line="240" w:lineRule="auto"/>
              <w:ind w:firstLineChars="0" w:firstLine="0"/>
              <w:jc w:val="center"/>
              <w:rPr>
                <w:sz w:val="21"/>
                <w:szCs w:val="21"/>
              </w:rPr>
            </w:pPr>
          </w:p>
        </w:tc>
        <w:tc>
          <w:tcPr>
            <w:tcW w:w="300" w:type="pct"/>
            <w:vAlign w:val="center"/>
          </w:tcPr>
          <w:p w:rsidR="003A3A05" w:rsidRDefault="003A3A05" w:rsidP="00015F33">
            <w:pPr>
              <w:spacing w:line="240" w:lineRule="auto"/>
              <w:ind w:firstLineChars="0" w:firstLine="0"/>
              <w:jc w:val="center"/>
            </w:pPr>
            <w:r>
              <w:rPr>
                <w:rFonts w:hint="eastAsia"/>
                <w:sz w:val="21"/>
                <w:szCs w:val="21"/>
              </w:rPr>
              <w:t>SO</w:t>
            </w:r>
            <w:r>
              <w:rPr>
                <w:rFonts w:hint="eastAsia"/>
                <w:sz w:val="21"/>
                <w:szCs w:val="21"/>
                <w:vertAlign w:val="subscript"/>
              </w:rPr>
              <w:t>2</w:t>
            </w:r>
          </w:p>
        </w:tc>
        <w:tc>
          <w:tcPr>
            <w:tcW w:w="400" w:type="pct"/>
            <w:vAlign w:val="center"/>
          </w:tcPr>
          <w:p w:rsidR="003A3A05" w:rsidRDefault="003A3A05" w:rsidP="00015F33">
            <w:pPr>
              <w:spacing w:line="240" w:lineRule="auto"/>
              <w:ind w:firstLineChars="0" w:firstLine="0"/>
              <w:jc w:val="center"/>
              <w:rPr>
                <w:sz w:val="21"/>
                <w:szCs w:val="21"/>
              </w:rPr>
            </w:pPr>
            <w:r>
              <w:rPr>
                <w:rFonts w:hint="eastAsia"/>
                <w:sz w:val="21"/>
                <w:szCs w:val="21"/>
              </w:rPr>
              <w:t>50</w:t>
            </w:r>
          </w:p>
        </w:tc>
        <w:tc>
          <w:tcPr>
            <w:tcW w:w="300" w:type="pct"/>
            <w:vMerge/>
            <w:vAlign w:val="center"/>
          </w:tcPr>
          <w:p w:rsidR="003A3A05" w:rsidRDefault="003A3A05" w:rsidP="00015F33">
            <w:pPr>
              <w:spacing w:line="240" w:lineRule="auto"/>
              <w:ind w:firstLineChars="0" w:firstLine="0"/>
              <w:jc w:val="center"/>
              <w:rPr>
                <w:sz w:val="21"/>
                <w:szCs w:val="21"/>
              </w:rPr>
            </w:pPr>
          </w:p>
        </w:tc>
        <w:tc>
          <w:tcPr>
            <w:tcW w:w="959" w:type="pct"/>
            <w:vMerge/>
            <w:vAlign w:val="center"/>
          </w:tcPr>
          <w:p w:rsidR="003A3A05" w:rsidRDefault="003A3A05" w:rsidP="00015F33">
            <w:pPr>
              <w:spacing w:line="240" w:lineRule="auto"/>
              <w:ind w:firstLineChars="0" w:firstLine="0"/>
              <w:jc w:val="center"/>
              <w:rPr>
                <w:sz w:val="21"/>
                <w:szCs w:val="21"/>
              </w:rPr>
            </w:pPr>
          </w:p>
        </w:tc>
      </w:tr>
      <w:tr w:rsidR="003A3A05" w:rsidTr="00554DDC">
        <w:trPr>
          <w:jc w:val="center"/>
        </w:trPr>
        <w:tc>
          <w:tcPr>
            <w:tcW w:w="141" w:type="pct"/>
            <w:vMerge/>
            <w:vAlign w:val="center"/>
          </w:tcPr>
          <w:p w:rsidR="003A3A05" w:rsidRDefault="003A3A05" w:rsidP="00015F33">
            <w:pPr>
              <w:spacing w:line="240" w:lineRule="auto"/>
              <w:ind w:firstLineChars="0" w:firstLine="0"/>
              <w:jc w:val="center"/>
              <w:rPr>
                <w:sz w:val="21"/>
                <w:szCs w:val="21"/>
              </w:rPr>
            </w:pPr>
          </w:p>
        </w:tc>
        <w:tc>
          <w:tcPr>
            <w:tcW w:w="290" w:type="pct"/>
            <w:gridSpan w:val="2"/>
            <w:vMerge/>
            <w:vAlign w:val="center"/>
          </w:tcPr>
          <w:p w:rsidR="003A3A05" w:rsidRDefault="003A3A05" w:rsidP="00015F33">
            <w:pPr>
              <w:spacing w:line="240" w:lineRule="auto"/>
              <w:ind w:firstLineChars="0" w:firstLine="0"/>
              <w:jc w:val="center"/>
              <w:rPr>
                <w:sz w:val="21"/>
                <w:szCs w:val="21"/>
              </w:rPr>
            </w:pPr>
          </w:p>
        </w:tc>
        <w:tc>
          <w:tcPr>
            <w:tcW w:w="351" w:type="pct"/>
            <w:vMerge/>
            <w:vAlign w:val="center"/>
          </w:tcPr>
          <w:p w:rsidR="003A3A05" w:rsidRDefault="003A3A05" w:rsidP="00015F33">
            <w:pPr>
              <w:spacing w:line="240" w:lineRule="auto"/>
              <w:ind w:firstLineChars="0" w:firstLine="0"/>
              <w:jc w:val="center"/>
              <w:rPr>
                <w:sz w:val="21"/>
                <w:szCs w:val="21"/>
              </w:rPr>
            </w:pPr>
          </w:p>
        </w:tc>
        <w:tc>
          <w:tcPr>
            <w:tcW w:w="800" w:type="pct"/>
            <w:vMerge/>
            <w:vAlign w:val="center"/>
          </w:tcPr>
          <w:p w:rsidR="003A3A05" w:rsidRDefault="003A3A05" w:rsidP="00015F33">
            <w:pPr>
              <w:spacing w:line="240" w:lineRule="auto"/>
              <w:ind w:firstLineChars="0" w:firstLine="0"/>
              <w:jc w:val="center"/>
              <w:rPr>
                <w:sz w:val="21"/>
                <w:szCs w:val="21"/>
              </w:rPr>
            </w:pPr>
          </w:p>
        </w:tc>
        <w:tc>
          <w:tcPr>
            <w:tcW w:w="299" w:type="pct"/>
            <w:vMerge/>
            <w:vAlign w:val="center"/>
          </w:tcPr>
          <w:p w:rsidR="003A3A05" w:rsidRDefault="003A3A05" w:rsidP="00015F33">
            <w:pPr>
              <w:spacing w:line="240" w:lineRule="auto"/>
              <w:ind w:firstLineChars="0" w:firstLine="0"/>
              <w:jc w:val="center"/>
              <w:rPr>
                <w:sz w:val="21"/>
                <w:szCs w:val="21"/>
              </w:rPr>
            </w:pPr>
          </w:p>
        </w:tc>
        <w:tc>
          <w:tcPr>
            <w:tcW w:w="311" w:type="pct"/>
            <w:vMerge/>
            <w:vAlign w:val="center"/>
          </w:tcPr>
          <w:p w:rsidR="003A3A05" w:rsidRDefault="003A3A05" w:rsidP="00015F33">
            <w:pPr>
              <w:spacing w:line="240" w:lineRule="auto"/>
              <w:ind w:firstLineChars="0" w:firstLine="0"/>
              <w:jc w:val="center"/>
              <w:rPr>
                <w:sz w:val="21"/>
                <w:szCs w:val="21"/>
              </w:rPr>
            </w:pPr>
          </w:p>
        </w:tc>
        <w:tc>
          <w:tcPr>
            <w:tcW w:w="548" w:type="pct"/>
            <w:vMerge/>
            <w:vAlign w:val="center"/>
          </w:tcPr>
          <w:p w:rsidR="003A3A05" w:rsidRDefault="003A3A05" w:rsidP="00015F33">
            <w:pPr>
              <w:spacing w:line="240" w:lineRule="auto"/>
              <w:ind w:firstLineChars="0" w:firstLine="0"/>
              <w:jc w:val="center"/>
              <w:rPr>
                <w:sz w:val="21"/>
                <w:szCs w:val="21"/>
              </w:rPr>
            </w:pPr>
          </w:p>
        </w:tc>
        <w:tc>
          <w:tcPr>
            <w:tcW w:w="301" w:type="pct"/>
            <w:vMerge/>
            <w:vAlign w:val="center"/>
          </w:tcPr>
          <w:p w:rsidR="003A3A05" w:rsidRDefault="003A3A05" w:rsidP="00015F33">
            <w:pPr>
              <w:spacing w:line="240" w:lineRule="auto"/>
              <w:ind w:firstLineChars="0" w:firstLine="0"/>
              <w:jc w:val="center"/>
              <w:rPr>
                <w:sz w:val="21"/>
                <w:szCs w:val="21"/>
              </w:rPr>
            </w:pPr>
          </w:p>
        </w:tc>
        <w:tc>
          <w:tcPr>
            <w:tcW w:w="300" w:type="pct"/>
            <w:vAlign w:val="center"/>
          </w:tcPr>
          <w:p w:rsidR="003A3A05" w:rsidRDefault="003A3A05" w:rsidP="00015F33">
            <w:pPr>
              <w:spacing w:line="240" w:lineRule="auto"/>
              <w:ind w:firstLineChars="0" w:firstLine="0"/>
              <w:jc w:val="center"/>
              <w:rPr>
                <w:sz w:val="21"/>
                <w:szCs w:val="21"/>
              </w:rPr>
            </w:pPr>
            <w:r>
              <w:rPr>
                <w:rFonts w:hint="eastAsia"/>
                <w:sz w:val="21"/>
                <w:szCs w:val="21"/>
              </w:rPr>
              <w:t>NOx</w:t>
            </w:r>
          </w:p>
        </w:tc>
        <w:tc>
          <w:tcPr>
            <w:tcW w:w="400" w:type="pct"/>
            <w:vAlign w:val="center"/>
          </w:tcPr>
          <w:p w:rsidR="003A3A05" w:rsidRDefault="003A3A05" w:rsidP="00015F33">
            <w:pPr>
              <w:spacing w:line="240" w:lineRule="auto"/>
              <w:ind w:firstLineChars="0" w:firstLine="0"/>
              <w:jc w:val="center"/>
              <w:rPr>
                <w:sz w:val="21"/>
                <w:szCs w:val="21"/>
              </w:rPr>
            </w:pPr>
            <w:r>
              <w:rPr>
                <w:rFonts w:hint="eastAsia"/>
                <w:sz w:val="21"/>
                <w:szCs w:val="21"/>
              </w:rPr>
              <w:t>150</w:t>
            </w:r>
          </w:p>
        </w:tc>
        <w:tc>
          <w:tcPr>
            <w:tcW w:w="300" w:type="pct"/>
            <w:vMerge/>
            <w:vAlign w:val="center"/>
          </w:tcPr>
          <w:p w:rsidR="003A3A05" w:rsidRDefault="003A3A05" w:rsidP="00015F33">
            <w:pPr>
              <w:spacing w:line="240" w:lineRule="auto"/>
              <w:ind w:firstLineChars="0" w:firstLine="0"/>
              <w:jc w:val="center"/>
              <w:rPr>
                <w:sz w:val="21"/>
                <w:szCs w:val="21"/>
              </w:rPr>
            </w:pPr>
          </w:p>
        </w:tc>
        <w:tc>
          <w:tcPr>
            <w:tcW w:w="959" w:type="pct"/>
            <w:vMerge/>
            <w:vAlign w:val="center"/>
          </w:tcPr>
          <w:p w:rsidR="003A3A05" w:rsidRDefault="003A3A05" w:rsidP="00015F33">
            <w:pPr>
              <w:spacing w:line="240" w:lineRule="auto"/>
              <w:ind w:firstLineChars="0" w:firstLine="0"/>
              <w:jc w:val="center"/>
              <w:rPr>
                <w:sz w:val="21"/>
                <w:szCs w:val="21"/>
              </w:rPr>
            </w:pPr>
          </w:p>
        </w:tc>
      </w:tr>
      <w:tr w:rsidR="003A3A05" w:rsidTr="00554DDC">
        <w:trPr>
          <w:jc w:val="center"/>
        </w:trPr>
        <w:tc>
          <w:tcPr>
            <w:tcW w:w="141" w:type="pct"/>
            <w:vMerge/>
            <w:vAlign w:val="center"/>
          </w:tcPr>
          <w:p w:rsidR="003A3A05" w:rsidRDefault="003A3A05" w:rsidP="00015F33">
            <w:pPr>
              <w:spacing w:line="240" w:lineRule="auto"/>
              <w:ind w:firstLineChars="0" w:firstLine="0"/>
              <w:jc w:val="center"/>
              <w:rPr>
                <w:sz w:val="21"/>
                <w:szCs w:val="21"/>
              </w:rPr>
            </w:pPr>
          </w:p>
        </w:tc>
        <w:tc>
          <w:tcPr>
            <w:tcW w:w="290" w:type="pct"/>
            <w:gridSpan w:val="2"/>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烘干</w:t>
            </w:r>
          </w:p>
        </w:tc>
        <w:tc>
          <w:tcPr>
            <w:tcW w:w="351"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燃烧机</w:t>
            </w:r>
          </w:p>
        </w:tc>
        <w:tc>
          <w:tcPr>
            <w:tcW w:w="800"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低氮燃烧</w:t>
            </w:r>
            <w:r>
              <w:rPr>
                <w:sz w:val="21"/>
                <w:szCs w:val="21"/>
              </w:rPr>
              <w:t>+</w:t>
            </w:r>
            <w:r>
              <w:rPr>
                <w:rFonts w:hint="eastAsia"/>
                <w:sz w:val="21"/>
                <w:szCs w:val="21"/>
              </w:rPr>
              <w:t>15m</w:t>
            </w:r>
            <w:r>
              <w:rPr>
                <w:sz w:val="21"/>
                <w:szCs w:val="21"/>
              </w:rPr>
              <w:t>排气筒（</w:t>
            </w:r>
            <w:r>
              <w:rPr>
                <w:rFonts w:hint="eastAsia"/>
                <w:sz w:val="21"/>
                <w:szCs w:val="21"/>
              </w:rPr>
              <w:t>内径</w:t>
            </w:r>
            <w:r>
              <w:rPr>
                <w:rFonts w:hint="eastAsia"/>
                <w:sz w:val="21"/>
                <w:szCs w:val="21"/>
              </w:rPr>
              <w:t>0.3m</w:t>
            </w:r>
            <w:r>
              <w:rPr>
                <w:sz w:val="21"/>
                <w:szCs w:val="21"/>
              </w:rPr>
              <w:t>）</w:t>
            </w:r>
          </w:p>
        </w:tc>
        <w:tc>
          <w:tcPr>
            <w:tcW w:w="299" w:type="pct"/>
            <w:vMerge w:val="restart"/>
            <w:vAlign w:val="center"/>
          </w:tcPr>
          <w:p w:rsidR="003A3A05" w:rsidRDefault="003A3A05" w:rsidP="00015F33">
            <w:pPr>
              <w:spacing w:line="240" w:lineRule="auto"/>
              <w:ind w:firstLineChars="0" w:firstLine="0"/>
              <w:jc w:val="center"/>
              <w:rPr>
                <w:sz w:val="21"/>
                <w:szCs w:val="21"/>
              </w:rPr>
            </w:pPr>
            <w:r>
              <w:rPr>
                <w:sz w:val="21"/>
                <w:szCs w:val="21"/>
              </w:rPr>
              <w:t>有组织</w:t>
            </w:r>
          </w:p>
        </w:tc>
        <w:tc>
          <w:tcPr>
            <w:tcW w:w="311"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DA009</w:t>
            </w:r>
          </w:p>
        </w:tc>
        <w:tc>
          <w:tcPr>
            <w:tcW w:w="548"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E</w:t>
            </w:r>
            <w:r w:rsidRPr="007E6221">
              <w:rPr>
                <w:sz w:val="21"/>
                <w:szCs w:val="21"/>
              </w:rPr>
              <w:t>111.870707</w:t>
            </w:r>
            <w:r w:rsidRPr="00CF5CAA">
              <w:rPr>
                <w:sz w:val="21"/>
                <w:szCs w:val="21"/>
              </w:rPr>
              <w:t>°</w:t>
            </w:r>
            <w:r w:rsidRPr="0052016B">
              <w:rPr>
                <w:sz w:val="21"/>
                <w:szCs w:val="21"/>
              </w:rPr>
              <w:t xml:space="preserve"> </w:t>
            </w:r>
          </w:p>
          <w:p w:rsidR="003A3A05" w:rsidRDefault="003A3A05" w:rsidP="00015F33">
            <w:pPr>
              <w:spacing w:line="240" w:lineRule="auto"/>
              <w:ind w:firstLineChars="0" w:firstLine="0"/>
              <w:jc w:val="center"/>
              <w:rPr>
                <w:sz w:val="21"/>
                <w:szCs w:val="21"/>
              </w:rPr>
            </w:pPr>
            <w:r>
              <w:rPr>
                <w:rFonts w:hint="eastAsia"/>
                <w:sz w:val="21"/>
                <w:szCs w:val="21"/>
              </w:rPr>
              <w:t>N</w:t>
            </w:r>
            <w:r w:rsidRPr="007E6221">
              <w:rPr>
                <w:sz w:val="21"/>
                <w:szCs w:val="21"/>
              </w:rPr>
              <w:t>29.589721</w:t>
            </w:r>
            <w:r w:rsidRPr="00CF5CAA">
              <w:rPr>
                <w:sz w:val="21"/>
                <w:szCs w:val="21"/>
              </w:rPr>
              <w:t>°</w:t>
            </w:r>
          </w:p>
        </w:tc>
        <w:tc>
          <w:tcPr>
            <w:tcW w:w="301" w:type="pct"/>
            <w:vMerge w:val="restart"/>
            <w:vAlign w:val="center"/>
          </w:tcPr>
          <w:p w:rsidR="003A3A05" w:rsidRDefault="003A3A05" w:rsidP="00015F33">
            <w:pPr>
              <w:spacing w:line="240" w:lineRule="auto"/>
              <w:ind w:firstLineChars="0" w:firstLine="0"/>
              <w:jc w:val="center"/>
              <w:rPr>
                <w:sz w:val="21"/>
                <w:szCs w:val="21"/>
              </w:rPr>
            </w:pPr>
            <w:r>
              <w:rPr>
                <w:sz w:val="21"/>
                <w:szCs w:val="21"/>
              </w:rPr>
              <w:t>一般排放口</w:t>
            </w:r>
          </w:p>
        </w:tc>
        <w:tc>
          <w:tcPr>
            <w:tcW w:w="300" w:type="pct"/>
            <w:vAlign w:val="center"/>
          </w:tcPr>
          <w:p w:rsidR="003A3A05" w:rsidRDefault="003A3A05"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3A3A05" w:rsidRDefault="003A3A05" w:rsidP="00015F33">
            <w:pPr>
              <w:spacing w:line="240" w:lineRule="auto"/>
              <w:ind w:firstLineChars="0" w:firstLine="0"/>
              <w:jc w:val="center"/>
              <w:rPr>
                <w:sz w:val="21"/>
                <w:szCs w:val="21"/>
              </w:rPr>
            </w:pPr>
            <w:r>
              <w:rPr>
                <w:rFonts w:hint="eastAsia"/>
                <w:sz w:val="21"/>
                <w:szCs w:val="21"/>
              </w:rPr>
              <w:t>20</w:t>
            </w:r>
          </w:p>
        </w:tc>
        <w:tc>
          <w:tcPr>
            <w:tcW w:w="300"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w:t>
            </w:r>
          </w:p>
        </w:tc>
        <w:tc>
          <w:tcPr>
            <w:tcW w:w="959" w:type="pct"/>
            <w:vMerge/>
            <w:vAlign w:val="center"/>
          </w:tcPr>
          <w:p w:rsidR="003A3A05" w:rsidRDefault="003A3A05" w:rsidP="00015F33">
            <w:pPr>
              <w:spacing w:line="240" w:lineRule="auto"/>
              <w:ind w:firstLineChars="0" w:firstLine="0"/>
              <w:jc w:val="center"/>
              <w:rPr>
                <w:sz w:val="21"/>
                <w:szCs w:val="21"/>
              </w:rPr>
            </w:pPr>
          </w:p>
        </w:tc>
      </w:tr>
      <w:tr w:rsidR="003A3A05" w:rsidTr="00554DDC">
        <w:trPr>
          <w:jc w:val="center"/>
        </w:trPr>
        <w:tc>
          <w:tcPr>
            <w:tcW w:w="141" w:type="pct"/>
            <w:vMerge/>
            <w:vAlign w:val="center"/>
          </w:tcPr>
          <w:p w:rsidR="003A3A05" w:rsidRDefault="003A3A05" w:rsidP="00015F33">
            <w:pPr>
              <w:spacing w:line="240" w:lineRule="auto"/>
              <w:ind w:firstLineChars="0" w:firstLine="0"/>
              <w:jc w:val="center"/>
              <w:rPr>
                <w:sz w:val="21"/>
                <w:szCs w:val="21"/>
              </w:rPr>
            </w:pPr>
          </w:p>
        </w:tc>
        <w:tc>
          <w:tcPr>
            <w:tcW w:w="290" w:type="pct"/>
            <w:gridSpan w:val="2"/>
            <w:vMerge/>
            <w:vAlign w:val="center"/>
          </w:tcPr>
          <w:p w:rsidR="003A3A05" w:rsidRDefault="003A3A05" w:rsidP="00015F33">
            <w:pPr>
              <w:spacing w:line="240" w:lineRule="auto"/>
              <w:ind w:firstLineChars="0" w:firstLine="0"/>
              <w:jc w:val="center"/>
              <w:rPr>
                <w:sz w:val="21"/>
                <w:szCs w:val="21"/>
              </w:rPr>
            </w:pPr>
          </w:p>
        </w:tc>
        <w:tc>
          <w:tcPr>
            <w:tcW w:w="351" w:type="pct"/>
            <w:vMerge/>
            <w:vAlign w:val="center"/>
          </w:tcPr>
          <w:p w:rsidR="003A3A05" w:rsidRDefault="003A3A05" w:rsidP="00015F33">
            <w:pPr>
              <w:spacing w:line="240" w:lineRule="auto"/>
              <w:ind w:firstLineChars="0" w:firstLine="0"/>
              <w:jc w:val="center"/>
              <w:rPr>
                <w:sz w:val="21"/>
                <w:szCs w:val="21"/>
              </w:rPr>
            </w:pPr>
          </w:p>
        </w:tc>
        <w:tc>
          <w:tcPr>
            <w:tcW w:w="800" w:type="pct"/>
            <w:vMerge/>
            <w:vAlign w:val="center"/>
          </w:tcPr>
          <w:p w:rsidR="003A3A05" w:rsidRDefault="003A3A05" w:rsidP="00015F33">
            <w:pPr>
              <w:spacing w:line="240" w:lineRule="auto"/>
              <w:ind w:firstLineChars="0" w:firstLine="0"/>
              <w:jc w:val="center"/>
              <w:rPr>
                <w:sz w:val="21"/>
                <w:szCs w:val="21"/>
              </w:rPr>
            </w:pPr>
          </w:p>
        </w:tc>
        <w:tc>
          <w:tcPr>
            <w:tcW w:w="299" w:type="pct"/>
            <w:vMerge/>
            <w:vAlign w:val="center"/>
          </w:tcPr>
          <w:p w:rsidR="003A3A05" w:rsidRDefault="003A3A05" w:rsidP="00015F33">
            <w:pPr>
              <w:spacing w:line="240" w:lineRule="auto"/>
              <w:ind w:firstLineChars="0" w:firstLine="0"/>
              <w:jc w:val="center"/>
              <w:rPr>
                <w:sz w:val="21"/>
                <w:szCs w:val="21"/>
              </w:rPr>
            </w:pPr>
          </w:p>
        </w:tc>
        <w:tc>
          <w:tcPr>
            <w:tcW w:w="311" w:type="pct"/>
            <w:vMerge/>
            <w:vAlign w:val="center"/>
          </w:tcPr>
          <w:p w:rsidR="003A3A05" w:rsidRDefault="003A3A05" w:rsidP="00015F33">
            <w:pPr>
              <w:spacing w:line="240" w:lineRule="auto"/>
              <w:ind w:firstLineChars="0" w:firstLine="0"/>
              <w:jc w:val="center"/>
              <w:rPr>
                <w:sz w:val="21"/>
                <w:szCs w:val="21"/>
              </w:rPr>
            </w:pPr>
          </w:p>
        </w:tc>
        <w:tc>
          <w:tcPr>
            <w:tcW w:w="548" w:type="pct"/>
            <w:vMerge/>
            <w:vAlign w:val="center"/>
          </w:tcPr>
          <w:p w:rsidR="003A3A05" w:rsidRDefault="003A3A05" w:rsidP="00015F33">
            <w:pPr>
              <w:spacing w:line="240" w:lineRule="auto"/>
              <w:ind w:firstLineChars="0" w:firstLine="0"/>
              <w:jc w:val="center"/>
              <w:rPr>
                <w:sz w:val="21"/>
                <w:szCs w:val="21"/>
              </w:rPr>
            </w:pPr>
          </w:p>
        </w:tc>
        <w:tc>
          <w:tcPr>
            <w:tcW w:w="301" w:type="pct"/>
            <w:vMerge/>
            <w:vAlign w:val="center"/>
          </w:tcPr>
          <w:p w:rsidR="003A3A05" w:rsidRDefault="003A3A05" w:rsidP="00015F33">
            <w:pPr>
              <w:spacing w:line="240" w:lineRule="auto"/>
              <w:ind w:firstLineChars="0" w:firstLine="0"/>
              <w:jc w:val="center"/>
              <w:rPr>
                <w:sz w:val="21"/>
                <w:szCs w:val="21"/>
              </w:rPr>
            </w:pPr>
          </w:p>
        </w:tc>
        <w:tc>
          <w:tcPr>
            <w:tcW w:w="300" w:type="pct"/>
            <w:vAlign w:val="center"/>
          </w:tcPr>
          <w:p w:rsidR="003A3A05" w:rsidRDefault="003A3A05" w:rsidP="00015F33">
            <w:pPr>
              <w:spacing w:line="240" w:lineRule="auto"/>
              <w:ind w:firstLineChars="0" w:firstLine="0"/>
              <w:jc w:val="center"/>
            </w:pPr>
            <w:r>
              <w:rPr>
                <w:rFonts w:hint="eastAsia"/>
                <w:sz w:val="21"/>
                <w:szCs w:val="21"/>
              </w:rPr>
              <w:t>SO</w:t>
            </w:r>
            <w:r>
              <w:rPr>
                <w:rFonts w:hint="eastAsia"/>
                <w:sz w:val="21"/>
                <w:szCs w:val="21"/>
                <w:vertAlign w:val="subscript"/>
              </w:rPr>
              <w:t>2</w:t>
            </w:r>
          </w:p>
        </w:tc>
        <w:tc>
          <w:tcPr>
            <w:tcW w:w="400" w:type="pct"/>
            <w:vAlign w:val="center"/>
          </w:tcPr>
          <w:p w:rsidR="003A3A05" w:rsidRDefault="003A3A05" w:rsidP="00015F33">
            <w:pPr>
              <w:spacing w:line="240" w:lineRule="auto"/>
              <w:ind w:firstLineChars="0" w:firstLine="0"/>
              <w:jc w:val="center"/>
              <w:rPr>
                <w:sz w:val="21"/>
                <w:szCs w:val="21"/>
              </w:rPr>
            </w:pPr>
            <w:r>
              <w:rPr>
                <w:rFonts w:hint="eastAsia"/>
                <w:sz w:val="21"/>
                <w:szCs w:val="21"/>
              </w:rPr>
              <w:t>50</w:t>
            </w:r>
          </w:p>
        </w:tc>
        <w:tc>
          <w:tcPr>
            <w:tcW w:w="300" w:type="pct"/>
            <w:vMerge/>
            <w:vAlign w:val="center"/>
          </w:tcPr>
          <w:p w:rsidR="003A3A05" w:rsidRDefault="003A3A05" w:rsidP="00015F33">
            <w:pPr>
              <w:spacing w:line="240" w:lineRule="auto"/>
              <w:ind w:firstLineChars="0" w:firstLine="0"/>
              <w:jc w:val="center"/>
              <w:rPr>
                <w:sz w:val="21"/>
                <w:szCs w:val="21"/>
              </w:rPr>
            </w:pPr>
          </w:p>
        </w:tc>
        <w:tc>
          <w:tcPr>
            <w:tcW w:w="959" w:type="pct"/>
            <w:vMerge/>
            <w:vAlign w:val="center"/>
          </w:tcPr>
          <w:p w:rsidR="003A3A05" w:rsidRDefault="003A3A05" w:rsidP="00015F33">
            <w:pPr>
              <w:spacing w:line="240" w:lineRule="auto"/>
              <w:ind w:firstLineChars="0" w:firstLine="0"/>
              <w:jc w:val="center"/>
              <w:rPr>
                <w:sz w:val="21"/>
                <w:szCs w:val="21"/>
              </w:rPr>
            </w:pPr>
          </w:p>
        </w:tc>
      </w:tr>
      <w:tr w:rsidR="003A3A05" w:rsidTr="00554DDC">
        <w:trPr>
          <w:jc w:val="center"/>
        </w:trPr>
        <w:tc>
          <w:tcPr>
            <w:tcW w:w="141" w:type="pct"/>
            <w:vMerge/>
            <w:vAlign w:val="center"/>
          </w:tcPr>
          <w:p w:rsidR="003A3A05" w:rsidRDefault="003A3A05" w:rsidP="00015F33">
            <w:pPr>
              <w:spacing w:line="240" w:lineRule="auto"/>
              <w:ind w:firstLineChars="0" w:firstLine="0"/>
              <w:jc w:val="center"/>
              <w:rPr>
                <w:sz w:val="21"/>
                <w:szCs w:val="21"/>
              </w:rPr>
            </w:pPr>
          </w:p>
        </w:tc>
        <w:tc>
          <w:tcPr>
            <w:tcW w:w="290" w:type="pct"/>
            <w:gridSpan w:val="2"/>
            <w:vMerge/>
            <w:vAlign w:val="center"/>
          </w:tcPr>
          <w:p w:rsidR="003A3A05" w:rsidRDefault="003A3A05" w:rsidP="00015F33">
            <w:pPr>
              <w:spacing w:line="240" w:lineRule="auto"/>
              <w:ind w:firstLineChars="0" w:firstLine="0"/>
              <w:jc w:val="center"/>
              <w:rPr>
                <w:sz w:val="21"/>
                <w:szCs w:val="21"/>
              </w:rPr>
            </w:pPr>
          </w:p>
        </w:tc>
        <w:tc>
          <w:tcPr>
            <w:tcW w:w="351" w:type="pct"/>
            <w:vMerge/>
            <w:vAlign w:val="center"/>
          </w:tcPr>
          <w:p w:rsidR="003A3A05" w:rsidRDefault="003A3A05" w:rsidP="00015F33">
            <w:pPr>
              <w:spacing w:line="240" w:lineRule="auto"/>
              <w:ind w:firstLineChars="0" w:firstLine="0"/>
              <w:jc w:val="center"/>
              <w:rPr>
                <w:sz w:val="21"/>
                <w:szCs w:val="21"/>
              </w:rPr>
            </w:pPr>
          </w:p>
        </w:tc>
        <w:tc>
          <w:tcPr>
            <w:tcW w:w="800" w:type="pct"/>
            <w:vMerge/>
            <w:vAlign w:val="center"/>
          </w:tcPr>
          <w:p w:rsidR="003A3A05" w:rsidRDefault="003A3A05" w:rsidP="00015F33">
            <w:pPr>
              <w:spacing w:line="240" w:lineRule="auto"/>
              <w:ind w:firstLineChars="0" w:firstLine="0"/>
              <w:jc w:val="center"/>
              <w:rPr>
                <w:sz w:val="21"/>
                <w:szCs w:val="21"/>
              </w:rPr>
            </w:pPr>
          </w:p>
        </w:tc>
        <w:tc>
          <w:tcPr>
            <w:tcW w:w="299" w:type="pct"/>
            <w:vMerge/>
            <w:vAlign w:val="center"/>
          </w:tcPr>
          <w:p w:rsidR="003A3A05" w:rsidRDefault="003A3A05" w:rsidP="00015F33">
            <w:pPr>
              <w:spacing w:line="240" w:lineRule="auto"/>
              <w:ind w:firstLineChars="0" w:firstLine="0"/>
              <w:jc w:val="center"/>
              <w:rPr>
                <w:sz w:val="21"/>
                <w:szCs w:val="21"/>
              </w:rPr>
            </w:pPr>
          </w:p>
        </w:tc>
        <w:tc>
          <w:tcPr>
            <w:tcW w:w="311" w:type="pct"/>
            <w:vMerge/>
            <w:vAlign w:val="center"/>
          </w:tcPr>
          <w:p w:rsidR="003A3A05" w:rsidRDefault="003A3A05" w:rsidP="00015F33">
            <w:pPr>
              <w:spacing w:line="240" w:lineRule="auto"/>
              <w:ind w:firstLineChars="0" w:firstLine="0"/>
              <w:jc w:val="center"/>
              <w:rPr>
                <w:sz w:val="21"/>
                <w:szCs w:val="21"/>
              </w:rPr>
            </w:pPr>
          </w:p>
        </w:tc>
        <w:tc>
          <w:tcPr>
            <w:tcW w:w="548" w:type="pct"/>
            <w:vMerge/>
            <w:vAlign w:val="center"/>
          </w:tcPr>
          <w:p w:rsidR="003A3A05" w:rsidRDefault="003A3A05" w:rsidP="00015F33">
            <w:pPr>
              <w:spacing w:line="240" w:lineRule="auto"/>
              <w:ind w:firstLineChars="0" w:firstLine="0"/>
              <w:jc w:val="center"/>
              <w:rPr>
                <w:sz w:val="21"/>
                <w:szCs w:val="21"/>
              </w:rPr>
            </w:pPr>
          </w:p>
        </w:tc>
        <w:tc>
          <w:tcPr>
            <w:tcW w:w="301" w:type="pct"/>
            <w:vMerge/>
            <w:vAlign w:val="center"/>
          </w:tcPr>
          <w:p w:rsidR="003A3A05" w:rsidRDefault="003A3A05" w:rsidP="00015F33">
            <w:pPr>
              <w:spacing w:line="240" w:lineRule="auto"/>
              <w:ind w:firstLineChars="0" w:firstLine="0"/>
              <w:jc w:val="center"/>
              <w:rPr>
                <w:sz w:val="21"/>
                <w:szCs w:val="21"/>
              </w:rPr>
            </w:pPr>
          </w:p>
        </w:tc>
        <w:tc>
          <w:tcPr>
            <w:tcW w:w="300" w:type="pct"/>
            <w:vAlign w:val="center"/>
          </w:tcPr>
          <w:p w:rsidR="003A3A05" w:rsidRDefault="003A3A05" w:rsidP="00015F33">
            <w:pPr>
              <w:spacing w:line="240" w:lineRule="auto"/>
              <w:ind w:firstLineChars="0" w:firstLine="0"/>
              <w:jc w:val="center"/>
              <w:rPr>
                <w:sz w:val="21"/>
                <w:szCs w:val="21"/>
              </w:rPr>
            </w:pPr>
            <w:r>
              <w:rPr>
                <w:rFonts w:hint="eastAsia"/>
                <w:sz w:val="21"/>
                <w:szCs w:val="21"/>
              </w:rPr>
              <w:t>NOx</w:t>
            </w:r>
          </w:p>
        </w:tc>
        <w:tc>
          <w:tcPr>
            <w:tcW w:w="400" w:type="pct"/>
            <w:vAlign w:val="center"/>
          </w:tcPr>
          <w:p w:rsidR="003A3A05" w:rsidRDefault="003A3A05" w:rsidP="00015F33">
            <w:pPr>
              <w:spacing w:line="240" w:lineRule="auto"/>
              <w:ind w:firstLineChars="0" w:firstLine="0"/>
              <w:jc w:val="center"/>
              <w:rPr>
                <w:sz w:val="21"/>
                <w:szCs w:val="21"/>
              </w:rPr>
            </w:pPr>
            <w:r>
              <w:rPr>
                <w:rFonts w:hint="eastAsia"/>
                <w:sz w:val="21"/>
                <w:szCs w:val="21"/>
              </w:rPr>
              <w:t>150</w:t>
            </w:r>
          </w:p>
        </w:tc>
        <w:tc>
          <w:tcPr>
            <w:tcW w:w="300" w:type="pct"/>
            <w:vMerge/>
            <w:vAlign w:val="center"/>
          </w:tcPr>
          <w:p w:rsidR="003A3A05" w:rsidRDefault="003A3A05" w:rsidP="00015F33">
            <w:pPr>
              <w:spacing w:line="240" w:lineRule="auto"/>
              <w:ind w:firstLineChars="0" w:firstLine="0"/>
              <w:jc w:val="center"/>
              <w:rPr>
                <w:sz w:val="21"/>
                <w:szCs w:val="21"/>
              </w:rPr>
            </w:pPr>
          </w:p>
        </w:tc>
        <w:tc>
          <w:tcPr>
            <w:tcW w:w="959" w:type="pct"/>
            <w:vMerge/>
            <w:vAlign w:val="center"/>
          </w:tcPr>
          <w:p w:rsidR="003A3A05" w:rsidRDefault="003A3A05" w:rsidP="00015F33">
            <w:pPr>
              <w:spacing w:line="240" w:lineRule="auto"/>
              <w:ind w:firstLineChars="0" w:firstLine="0"/>
              <w:jc w:val="center"/>
              <w:rPr>
                <w:sz w:val="21"/>
                <w:szCs w:val="21"/>
              </w:rPr>
            </w:pPr>
          </w:p>
        </w:tc>
      </w:tr>
      <w:tr w:rsidR="003A3A05" w:rsidTr="00554DDC">
        <w:trPr>
          <w:jc w:val="center"/>
        </w:trPr>
        <w:tc>
          <w:tcPr>
            <w:tcW w:w="141" w:type="pct"/>
            <w:vMerge/>
            <w:vAlign w:val="center"/>
          </w:tcPr>
          <w:p w:rsidR="003A3A05" w:rsidRDefault="003A3A05" w:rsidP="00015F33">
            <w:pPr>
              <w:spacing w:line="240" w:lineRule="auto"/>
              <w:ind w:firstLineChars="0" w:firstLine="0"/>
              <w:jc w:val="center"/>
              <w:rPr>
                <w:sz w:val="21"/>
                <w:szCs w:val="21"/>
              </w:rPr>
            </w:pPr>
          </w:p>
        </w:tc>
        <w:tc>
          <w:tcPr>
            <w:tcW w:w="290" w:type="pct"/>
            <w:gridSpan w:val="2"/>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热洁炉</w:t>
            </w:r>
          </w:p>
        </w:tc>
        <w:tc>
          <w:tcPr>
            <w:tcW w:w="351"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热洁炉</w:t>
            </w:r>
          </w:p>
        </w:tc>
        <w:tc>
          <w:tcPr>
            <w:tcW w:w="800"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低氮燃烧</w:t>
            </w:r>
            <w:r>
              <w:rPr>
                <w:sz w:val="21"/>
                <w:szCs w:val="21"/>
              </w:rPr>
              <w:t>+</w:t>
            </w:r>
            <w:r>
              <w:rPr>
                <w:rFonts w:hint="eastAsia"/>
                <w:sz w:val="21"/>
                <w:szCs w:val="21"/>
              </w:rPr>
              <w:t>15m</w:t>
            </w:r>
            <w:r>
              <w:rPr>
                <w:sz w:val="21"/>
                <w:szCs w:val="21"/>
              </w:rPr>
              <w:t>排气筒（</w:t>
            </w:r>
            <w:r>
              <w:rPr>
                <w:rFonts w:hint="eastAsia"/>
                <w:sz w:val="21"/>
                <w:szCs w:val="21"/>
              </w:rPr>
              <w:t>内径</w:t>
            </w:r>
            <w:r>
              <w:rPr>
                <w:rFonts w:hint="eastAsia"/>
                <w:sz w:val="21"/>
                <w:szCs w:val="21"/>
              </w:rPr>
              <w:t>0.3m</w:t>
            </w:r>
            <w:r>
              <w:rPr>
                <w:sz w:val="21"/>
                <w:szCs w:val="21"/>
              </w:rPr>
              <w:t>）</w:t>
            </w:r>
          </w:p>
        </w:tc>
        <w:tc>
          <w:tcPr>
            <w:tcW w:w="299" w:type="pct"/>
            <w:vMerge w:val="restart"/>
            <w:vAlign w:val="center"/>
          </w:tcPr>
          <w:p w:rsidR="003A3A05" w:rsidRDefault="003A3A05" w:rsidP="00015F33">
            <w:pPr>
              <w:spacing w:line="240" w:lineRule="auto"/>
              <w:ind w:firstLineChars="0" w:firstLine="0"/>
              <w:jc w:val="center"/>
              <w:rPr>
                <w:sz w:val="21"/>
                <w:szCs w:val="21"/>
              </w:rPr>
            </w:pPr>
            <w:r>
              <w:rPr>
                <w:sz w:val="21"/>
                <w:szCs w:val="21"/>
              </w:rPr>
              <w:t>有组织</w:t>
            </w:r>
          </w:p>
        </w:tc>
        <w:tc>
          <w:tcPr>
            <w:tcW w:w="311"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DA010</w:t>
            </w:r>
          </w:p>
        </w:tc>
        <w:tc>
          <w:tcPr>
            <w:tcW w:w="548"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E</w:t>
            </w:r>
            <w:r w:rsidRPr="00144C3F">
              <w:rPr>
                <w:sz w:val="21"/>
                <w:szCs w:val="21"/>
              </w:rPr>
              <w:t>111.871330</w:t>
            </w:r>
            <w:r w:rsidRPr="00CF5CAA">
              <w:rPr>
                <w:sz w:val="21"/>
                <w:szCs w:val="21"/>
              </w:rPr>
              <w:t>°</w:t>
            </w:r>
            <w:r w:rsidRPr="0052016B">
              <w:rPr>
                <w:sz w:val="21"/>
                <w:szCs w:val="21"/>
              </w:rPr>
              <w:t xml:space="preserve"> </w:t>
            </w:r>
          </w:p>
          <w:p w:rsidR="003A3A05" w:rsidRDefault="003A3A05" w:rsidP="00015F33">
            <w:pPr>
              <w:spacing w:line="240" w:lineRule="auto"/>
              <w:ind w:firstLineChars="0" w:firstLine="0"/>
              <w:jc w:val="center"/>
              <w:rPr>
                <w:sz w:val="21"/>
                <w:szCs w:val="21"/>
              </w:rPr>
            </w:pPr>
            <w:r>
              <w:rPr>
                <w:rFonts w:hint="eastAsia"/>
                <w:sz w:val="21"/>
                <w:szCs w:val="21"/>
              </w:rPr>
              <w:t>N</w:t>
            </w:r>
            <w:r w:rsidRPr="00144C3F">
              <w:rPr>
                <w:sz w:val="21"/>
                <w:szCs w:val="21"/>
              </w:rPr>
              <w:t>29.589865</w:t>
            </w:r>
            <w:r w:rsidRPr="00CF5CAA">
              <w:rPr>
                <w:sz w:val="21"/>
                <w:szCs w:val="21"/>
              </w:rPr>
              <w:t>°</w:t>
            </w:r>
          </w:p>
        </w:tc>
        <w:tc>
          <w:tcPr>
            <w:tcW w:w="301" w:type="pct"/>
            <w:vMerge w:val="restart"/>
            <w:vAlign w:val="center"/>
          </w:tcPr>
          <w:p w:rsidR="003A3A05" w:rsidRDefault="003A3A05" w:rsidP="00015F33">
            <w:pPr>
              <w:spacing w:line="240" w:lineRule="auto"/>
              <w:ind w:firstLineChars="0" w:firstLine="0"/>
              <w:jc w:val="center"/>
              <w:rPr>
                <w:sz w:val="21"/>
                <w:szCs w:val="21"/>
              </w:rPr>
            </w:pPr>
            <w:r>
              <w:rPr>
                <w:sz w:val="21"/>
                <w:szCs w:val="21"/>
              </w:rPr>
              <w:t>一般排放口</w:t>
            </w:r>
          </w:p>
        </w:tc>
        <w:tc>
          <w:tcPr>
            <w:tcW w:w="300" w:type="pct"/>
            <w:vAlign w:val="center"/>
          </w:tcPr>
          <w:p w:rsidR="003A3A05" w:rsidRDefault="003A3A05"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3A3A05" w:rsidRDefault="003A3A05" w:rsidP="00015F33">
            <w:pPr>
              <w:spacing w:line="240" w:lineRule="auto"/>
              <w:ind w:firstLineChars="0" w:firstLine="0"/>
              <w:jc w:val="center"/>
              <w:rPr>
                <w:sz w:val="21"/>
                <w:szCs w:val="21"/>
              </w:rPr>
            </w:pPr>
            <w:r>
              <w:rPr>
                <w:rFonts w:hint="eastAsia"/>
                <w:sz w:val="21"/>
                <w:szCs w:val="21"/>
              </w:rPr>
              <w:t>20</w:t>
            </w:r>
          </w:p>
        </w:tc>
        <w:tc>
          <w:tcPr>
            <w:tcW w:w="300" w:type="pct"/>
            <w:vMerge w:val="restart"/>
            <w:vAlign w:val="center"/>
          </w:tcPr>
          <w:p w:rsidR="003A3A05" w:rsidRDefault="003A3A05" w:rsidP="00015F33">
            <w:pPr>
              <w:spacing w:line="240" w:lineRule="auto"/>
              <w:ind w:firstLineChars="0" w:firstLine="0"/>
              <w:jc w:val="center"/>
              <w:rPr>
                <w:sz w:val="21"/>
                <w:szCs w:val="21"/>
              </w:rPr>
            </w:pPr>
            <w:r>
              <w:rPr>
                <w:rFonts w:hint="eastAsia"/>
                <w:sz w:val="21"/>
                <w:szCs w:val="21"/>
              </w:rPr>
              <w:t>/</w:t>
            </w:r>
          </w:p>
        </w:tc>
        <w:tc>
          <w:tcPr>
            <w:tcW w:w="959" w:type="pct"/>
            <w:vMerge/>
            <w:vAlign w:val="center"/>
          </w:tcPr>
          <w:p w:rsidR="003A3A05" w:rsidRDefault="003A3A05" w:rsidP="00015F33">
            <w:pPr>
              <w:spacing w:line="240" w:lineRule="auto"/>
              <w:ind w:firstLineChars="0" w:firstLine="0"/>
              <w:jc w:val="center"/>
              <w:rPr>
                <w:sz w:val="21"/>
                <w:szCs w:val="21"/>
              </w:rPr>
            </w:pPr>
          </w:p>
        </w:tc>
      </w:tr>
      <w:tr w:rsidR="003A3A05" w:rsidTr="00554DDC">
        <w:trPr>
          <w:jc w:val="center"/>
        </w:trPr>
        <w:tc>
          <w:tcPr>
            <w:tcW w:w="141" w:type="pct"/>
            <w:vMerge/>
            <w:vAlign w:val="center"/>
          </w:tcPr>
          <w:p w:rsidR="003A3A05" w:rsidRDefault="003A3A05" w:rsidP="00015F33">
            <w:pPr>
              <w:spacing w:line="240" w:lineRule="auto"/>
              <w:ind w:firstLineChars="0" w:firstLine="0"/>
              <w:jc w:val="center"/>
              <w:rPr>
                <w:sz w:val="21"/>
                <w:szCs w:val="21"/>
              </w:rPr>
            </w:pPr>
          </w:p>
        </w:tc>
        <w:tc>
          <w:tcPr>
            <w:tcW w:w="290" w:type="pct"/>
            <w:gridSpan w:val="2"/>
            <w:vMerge/>
            <w:vAlign w:val="center"/>
          </w:tcPr>
          <w:p w:rsidR="003A3A05" w:rsidRDefault="003A3A05" w:rsidP="00015F33">
            <w:pPr>
              <w:spacing w:line="240" w:lineRule="auto"/>
              <w:ind w:firstLineChars="0" w:firstLine="0"/>
              <w:jc w:val="center"/>
              <w:rPr>
                <w:sz w:val="21"/>
                <w:szCs w:val="21"/>
              </w:rPr>
            </w:pPr>
          </w:p>
        </w:tc>
        <w:tc>
          <w:tcPr>
            <w:tcW w:w="351" w:type="pct"/>
            <w:vMerge/>
            <w:vAlign w:val="center"/>
          </w:tcPr>
          <w:p w:rsidR="003A3A05" w:rsidRDefault="003A3A05" w:rsidP="00015F33">
            <w:pPr>
              <w:spacing w:line="240" w:lineRule="auto"/>
              <w:ind w:firstLineChars="0" w:firstLine="0"/>
              <w:jc w:val="center"/>
              <w:rPr>
                <w:sz w:val="21"/>
                <w:szCs w:val="21"/>
              </w:rPr>
            </w:pPr>
          </w:p>
        </w:tc>
        <w:tc>
          <w:tcPr>
            <w:tcW w:w="800" w:type="pct"/>
            <w:vMerge/>
            <w:vAlign w:val="center"/>
          </w:tcPr>
          <w:p w:rsidR="003A3A05" w:rsidRDefault="003A3A05" w:rsidP="00015F33">
            <w:pPr>
              <w:spacing w:line="240" w:lineRule="auto"/>
              <w:ind w:firstLineChars="0" w:firstLine="0"/>
              <w:jc w:val="center"/>
              <w:rPr>
                <w:sz w:val="21"/>
                <w:szCs w:val="21"/>
              </w:rPr>
            </w:pPr>
          </w:p>
        </w:tc>
        <w:tc>
          <w:tcPr>
            <w:tcW w:w="299" w:type="pct"/>
            <w:vMerge/>
            <w:vAlign w:val="center"/>
          </w:tcPr>
          <w:p w:rsidR="003A3A05" w:rsidRDefault="003A3A05" w:rsidP="00015F33">
            <w:pPr>
              <w:spacing w:line="240" w:lineRule="auto"/>
              <w:ind w:firstLineChars="0" w:firstLine="0"/>
              <w:jc w:val="center"/>
              <w:rPr>
                <w:sz w:val="21"/>
                <w:szCs w:val="21"/>
              </w:rPr>
            </w:pPr>
          </w:p>
        </w:tc>
        <w:tc>
          <w:tcPr>
            <w:tcW w:w="311" w:type="pct"/>
            <w:vMerge/>
            <w:vAlign w:val="center"/>
          </w:tcPr>
          <w:p w:rsidR="003A3A05" w:rsidRDefault="003A3A05" w:rsidP="00015F33">
            <w:pPr>
              <w:spacing w:line="240" w:lineRule="auto"/>
              <w:ind w:firstLineChars="0" w:firstLine="0"/>
              <w:jc w:val="center"/>
              <w:rPr>
                <w:sz w:val="21"/>
                <w:szCs w:val="21"/>
              </w:rPr>
            </w:pPr>
          </w:p>
        </w:tc>
        <w:tc>
          <w:tcPr>
            <w:tcW w:w="548" w:type="pct"/>
            <w:vMerge/>
            <w:vAlign w:val="center"/>
          </w:tcPr>
          <w:p w:rsidR="003A3A05" w:rsidRDefault="003A3A05" w:rsidP="00015F33">
            <w:pPr>
              <w:spacing w:line="240" w:lineRule="auto"/>
              <w:ind w:firstLineChars="0" w:firstLine="0"/>
              <w:jc w:val="center"/>
              <w:rPr>
                <w:sz w:val="21"/>
                <w:szCs w:val="21"/>
              </w:rPr>
            </w:pPr>
          </w:p>
        </w:tc>
        <w:tc>
          <w:tcPr>
            <w:tcW w:w="301" w:type="pct"/>
            <w:vMerge/>
            <w:vAlign w:val="center"/>
          </w:tcPr>
          <w:p w:rsidR="003A3A05" w:rsidRDefault="003A3A05" w:rsidP="00015F33">
            <w:pPr>
              <w:spacing w:line="240" w:lineRule="auto"/>
              <w:ind w:firstLineChars="0" w:firstLine="0"/>
              <w:jc w:val="center"/>
              <w:rPr>
                <w:sz w:val="21"/>
                <w:szCs w:val="21"/>
              </w:rPr>
            </w:pPr>
          </w:p>
        </w:tc>
        <w:tc>
          <w:tcPr>
            <w:tcW w:w="300" w:type="pct"/>
            <w:vAlign w:val="center"/>
          </w:tcPr>
          <w:p w:rsidR="003A3A05" w:rsidRDefault="003A3A05" w:rsidP="00015F33">
            <w:pPr>
              <w:spacing w:line="240" w:lineRule="auto"/>
              <w:ind w:firstLineChars="0" w:firstLine="0"/>
              <w:jc w:val="center"/>
            </w:pPr>
            <w:r>
              <w:rPr>
                <w:rFonts w:hint="eastAsia"/>
                <w:sz w:val="21"/>
                <w:szCs w:val="21"/>
              </w:rPr>
              <w:t>SO</w:t>
            </w:r>
            <w:r>
              <w:rPr>
                <w:rFonts w:hint="eastAsia"/>
                <w:sz w:val="21"/>
                <w:szCs w:val="21"/>
                <w:vertAlign w:val="subscript"/>
              </w:rPr>
              <w:t>2</w:t>
            </w:r>
          </w:p>
        </w:tc>
        <w:tc>
          <w:tcPr>
            <w:tcW w:w="400" w:type="pct"/>
            <w:vAlign w:val="center"/>
          </w:tcPr>
          <w:p w:rsidR="003A3A05" w:rsidRDefault="003A3A05" w:rsidP="00015F33">
            <w:pPr>
              <w:spacing w:line="240" w:lineRule="auto"/>
              <w:ind w:firstLineChars="0" w:firstLine="0"/>
              <w:jc w:val="center"/>
              <w:rPr>
                <w:sz w:val="21"/>
                <w:szCs w:val="21"/>
              </w:rPr>
            </w:pPr>
            <w:r>
              <w:rPr>
                <w:rFonts w:hint="eastAsia"/>
                <w:sz w:val="21"/>
                <w:szCs w:val="21"/>
              </w:rPr>
              <w:t>50</w:t>
            </w:r>
          </w:p>
        </w:tc>
        <w:tc>
          <w:tcPr>
            <w:tcW w:w="300" w:type="pct"/>
            <w:vMerge/>
            <w:vAlign w:val="center"/>
          </w:tcPr>
          <w:p w:rsidR="003A3A05" w:rsidRDefault="003A3A05" w:rsidP="00015F33">
            <w:pPr>
              <w:spacing w:line="240" w:lineRule="auto"/>
              <w:ind w:firstLineChars="0" w:firstLine="0"/>
              <w:jc w:val="center"/>
              <w:rPr>
                <w:sz w:val="21"/>
                <w:szCs w:val="21"/>
              </w:rPr>
            </w:pPr>
          </w:p>
        </w:tc>
        <w:tc>
          <w:tcPr>
            <w:tcW w:w="959" w:type="pct"/>
            <w:vMerge/>
            <w:vAlign w:val="center"/>
          </w:tcPr>
          <w:p w:rsidR="003A3A05" w:rsidRDefault="003A3A05" w:rsidP="00015F33">
            <w:pPr>
              <w:spacing w:line="240" w:lineRule="auto"/>
              <w:ind w:firstLineChars="0" w:firstLine="0"/>
              <w:jc w:val="center"/>
              <w:rPr>
                <w:sz w:val="21"/>
                <w:szCs w:val="21"/>
              </w:rPr>
            </w:pPr>
          </w:p>
        </w:tc>
      </w:tr>
      <w:tr w:rsidR="003A3A05" w:rsidTr="00554DDC">
        <w:trPr>
          <w:jc w:val="center"/>
        </w:trPr>
        <w:tc>
          <w:tcPr>
            <w:tcW w:w="141" w:type="pct"/>
            <w:vMerge/>
            <w:vAlign w:val="center"/>
          </w:tcPr>
          <w:p w:rsidR="003A3A05" w:rsidRDefault="003A3A05" w:rsidP="00015F33">
            <w:pPr>
              <w:spacing w:line="240" w:lineRule="auto"/>
              <w:ind w:firstLineChars="0" w:firstLine="0"/>
              <w:jc w:val="center"/>
              <w:rPr>
                <w:sz w:val="21"/>
                <w:szCs w:val="21"/>
              </w:rPr>
            </w:pPr>
          </w:p>
        </w:tc>
        <w:tc>
          <w:tcPr>
            <w:tcW w:w="290" w:type="pct"/>
            <w:gridSpan w:val="2"/>
            <w:vMerge/>
            <w:vAlign w:val="center"/>
          </w:tcPr>
          <w:p w:rsidR="003A3A05" w:rsidRDefault="003A3A05" w:rsidP="00015F33">
            <w:pPr>
              <w:spacing w:line="240" w:lineRule="auto"/>
              <w:ind w:firstLineChars="0" w:firstLine="0"/>
              <w:jc w:val="center"/>
              <w:rPr>
                <w:sz w:val="21"/>
                <w:szCs w:val="21"/>
              </w:rPr>
            </w:pPr>
          </w:p>
        </w:tc>
        <w:tc>
          <w:tcPr>
            <w:tcW w:w="351" w:type="pct"/>
            <w:vMerge/>
            <w:vAlign w:val="center"/>
          </w:tcPr>
          <w:p w:rsidR="003A3A05" w:rsidRDefault="003A3A05" w:rsidP="00015F33">
            <w:pPr>
              <w:spacing w:line="240" w:lineRule="auto"/>
              <w:ind w:firstLineChars="0" w:firstLine="0"/>
              <w:jc w:val="center"/>
              <w:rPr>
                <w:sz w:val="21"/>
                <w:szCs w:val="21"/>
              </w:rPr>
            </w:pPr>
          </w:p>
        </w:tc>
        <w:tc>
          <w:tcPr>
            <w:tcW w:w="800" w:type="pct"/>
            <w:vMerge/>
            <w:vAlign w:val="center"/>
          </w:tcPr>
          <w:p w:rsidR="003A3A05" w:rsidRDefault="003A3A05" w:rsidP="00015F33">
            <w:pPr>
              <w:spacing w:line="240" w:lineRule="auto"/>
              <w:ind w:firstLineChars="0" w:firstLine="0"/>
              <w:jc w:val="center"/>
              <w:rPr>
                <w:sz w:val="21"/>
                <w:szCs w:val="21"/>
              </w:rPr>
            </w:pPr>
          </w:p>
        </w:tc>
        <w:tc>
          <w:tcPr>
            <w:tcW w:w="299" w:type="pct"/>
            <w:vMerge/>
            <w:vAlign w:val="center"/>
          </w:tcPr>
          <w:p w:rsidR="003A3A05" w:rsidRDefault="003A3A05" w:rsidP="00015F33">
            <w:pPr>
              <w:spacing w:line="240" w:lineRule="auto"/>
              <w:ind w:firstLineChars="0" w:firstLine="0"/>
              <w:jc w:val="center"/>
              <w:rPr>
                <w:sz w:val="21"/>
                <w:szCs w:val="21"/>
              </w:rPr>
            </w:pPr>
          </w:p>
        </w:tc>
        <w:tc>
          <w:tcPr>
            <w:tcW w:w="311" w:type="pct"/>
            <w:vMerge/>
            <w:vAlign w:val="center"/>
          </w:tcPr>
          <w:p w:rsidR="003A3A05" w:rsidRDefault="003A3A05" w:rsidP="00015F33">
            <w:pPr>
              <w:spacing w:line="240" w:lineRule="auto"/>
              <w:ind w:firstLineChars="0" w:firstLine="0"/>
              <w:jc w:val="center"/>
              <w:rPr>
                <w:sz w:val="21"/>
                <w:szCs w:val="21"/>
              </w:rPr>
            </w:pPr>
          </w:p>
        </w:tc>
        <w:tc>
          <w:tcPr>
            <w:tcW w:w="548" w:type="pct"/>
            <w:vMerge/>
            <w:vAlign w:val="center"/>
          </w:tcPr>
          <w:p w:rsidR="003A3A05" w:rsidRDefault="003A3A05" w:rsidP="00015F33">
            <w:pPr>
              <w:spacing w:line="240" w:lineRule="auto"/>
              <w:ind w:firstLineChars="0" w:firstLine="0"/>
              <w:jc w:val="center"/>
              <w:rPr>
                <w:sz w:val="21"/>
                <w:szCs w:val="21"/>
              </w:rPr>
            </w:pPr>
          </w:p>
        </w:tc>
        <w:tc>
          <w:tcPr>
            <w:tcW w:w="301" w:type="pct"/>
            <w:vMerge/>
            <w:vAlign w:val="center"/>
          </w:tcPr>
          <w:p w:rsidR="003A3A05" w:rsidRDefault="003A3A05" w:rsidP="00015F33">
            <w:pPr>
              <w:spacing w:line="240" w:lineRule="auto"/>
              <w:ind w:firstLineChars="0" w:firstLine="0"/>
              <w:jc w:val="center"/>
              <w:rPr>
                <w:sz w:val="21"/>
                <w:szCs w:val="21"/>
              </w:rPr>
            </w:pPr>
          </w:p>
        </w:tc>
        <w:tc>
          <w:tcPr>
            <w:tcW w:w="300" w:type="pct"/>
            <w:vAlign w:val="center"/>
          </w:tcPr>
          <w:p w:rsidR="003A3A05" w:rsidRDefault="003A3A05" w:rsidP="00015F33">
            <w:pPr>
              <w:spacing w:line="240" w:lineRule="auto"/>
              <w:ind w:firstLineChars="0" w:firstLine="0"/>
              <w:jc w:val="center"/>
              <w:rPr>
                <w:sz w:val="21"/>
                <w:szCs w:val="21"/>
              </w:rPr>
            </w:pPr>
            <w:r>
              <w:rPr>
                <w:rFonts w:hint="eastAsia"/>
                <w:sz w:val="21"/>
                <w:szCs w:val="21"/>
              </w:rPr>
              <w:t>NOx</w:t>
            </w:r>
          </w:p>
        </w:tc>
        <w:tc>
          <w:tcPr>
            <w:tcW w:w="400" w:type="pct"/>
            <w:vAlign w:val="center"/>
          </w:tcPr>
          <w:p w:rsidR="003A3A05" w:rsidRDefault="003A3A05" w:rsidP="00015F33">
            <w:pPr>
              <w:spacing w:line="240" w:lineRule="auto"/>
              <w:ind w:firstLineChars="0" w:firstLine="0"/>
              <w:jc w:val="center"/>
              <w:rPr>
                <w:sz w:val="21"/>
                <w:szCs w:val="21"/>
              </w:rPr>
            </w:pPr>
            <w:r>
              <w:rPr>
                <w:rFonts w:hint="eastAsia"/>
                <w:sz w:val="21"/>
                <w:szCs w:val="21"/>
              </w:rPr>
              <w:t>150</w:t>
            </w:r>
          </w:p>
        </w:tc>
        <w:tc>
          <w:tcPr>
            <w:tcW w:w="300" w:type="pct"/>
            <w:vMerge/>
            <w:vAlign w:val="center"/>
          </w:tcPr>
          <w:p w:rsidR="003A3A05" w:rsidRDefault="003A3A05" w:rsidP="00015F33">
            <w:pPr>
              <w:spacing w:line="240" w:lineRule="auto"/>
              <w:ind w:firstLineChars="0" w:firstLine="0"/>
              <w:jc w:val="center"/>
              <w:rPr>
                <w:sz w:val="21"/>
                <w:szCs w:val="21"/>
              </w:rPr>
            </w:pPr>
          </w:p>
        </w:tc>
        <w:tc>
          <w:tcPr>
            <w:tcW w:w="959" w:type="pct"/>
            <w:vMerge/>
            <w:vAlign w:val="center"/>
          </w:tcPr>
          <w:p w:rsidR="003A3A05" w:rsidRDefault="003A3A05" w:rsidP="00015F33">
            <w:pPr>
              <w:spacing w:line="240" w:lineRule="auto"/>
              <w:ind w:firstLineChars="0" w:firstLine="0"/>
              <w:jc w:val="center"/>
              <w:rPr>
                <w:sz w:val="21"/>
                <w:szCs w:val="21"/>
              </w:rPr>
            </w:pPr>
          </w:p>
        </w:tc>
      </w:tr>
      <w:tr w:rsidR="0029497F" w:rsidTr="00554DDC">
        <w:trPr>
          <w:jc w:val="center"/>
        </w:trPr>
        <w:tc>
          <w:tcPr>
            <w:tcW w:w="141" w:type="pct"/>
            <w:vMerge w:val="restart"/>
            <w:vAlign w:val="center"/>
          </w:tcPr>
          <w:p w:rsidR="0029497F" w:rsidRDefault="0029497F" w:rsidP="00015F33">
            <w:pPr>
              <w:spacing w:line="240" w:lineRule="auto"/>
              <w:ind w:firstLineChars="0" w:firstLine="0"/>
              <w:jc w:val="center"/>
              <w:rPr>
                <w:sz w:val="21"/>
                <w:szCs w:val="21"/>
              </w:rPr>
            </w:pPr>
            <w:r w:rsidRPr="008C14EA">
              <w:rPr>
                <w:rFonts w:hint="eastAsia"/>
                <w:sz w:val="21"/>
                <w:szCs w:val="21"/>
              </w:rPr>
              <w:t>冲焊车间</w:t>
            </w:r>
          </w:p>
        </w:tc>
        <w:tc>
          <w:tcPr>
            <w:tcW w:w="290" w:type="pct"/>
            <w:gridSpan w:val="2"/>
            <w:vAlign w:val="center"/>
          </w:tcPr>
          <w:p w:rsidR="0029497F" w:rsidRDefault="0029497F" w:rsidP="00015F33">
            <w:pPr>
              <w:spacing w:line="240" w:lineRule="auto"/>
              <w:ind w:firstLineChars="0" w:firstLine="0"/>
              <w:jc w:val="center"/>
              <w:rPr>
                <w:sz w:val="21"/>
                <w:szCs w:val="21"/>
              </w:rPr>
            </w:pPr>
            <w:r>
              <w:rPr>
                <w:rFonts w:hint="eastAsia"/>
                <w:sz w:val="21"/>
                <w:szCs w:val="21"/>
              </w:rPr>
              <w:t>切割</w:t>
            </w:r>
          </w:p>
        </w:tc>
        <w:tc>
          <w:tcPr>
            <w:tcW w:w="351" w:type="pct"/>
            <w:vAlign w:val="center"/>
          </w:tcPr>
          <w:p w:rsidR="0029497F" w:rsidRDefault="0029497F" w:rsidP="00015F33">
            <w:pPr>
              <w:spacing w:line="240" w:lineRule="auto"/>
              <w:ind w:firstLineChars="0" w:firstLine="0"/>
              <w:jc w:val="center"/>
              <w:rPr>
                <w:sz w:val="21"/>
                <w:szCs w:val="21"/>
              </w:rPr>
            </w:pPr>
            <w:r>
              <w:rPr>
                <w:rFonts w:hint="eastAsia"/>
                <w:sz w:val="21"/>
                <w:szCs w:val="21"/>
              </w:rPr>
              <w:t>切割机</w:t>
            </w:r>
          </w:p>
        </w:tc>
        <w:tc>
          <w:tcPr>
            <w:tcW w:w="800" w:type="pct"/>
            <w:vAlign w:val="center"/>
          </w:tcPr>
          <w:p w:rsidR="0029497F" w:rsidRDefault="0029497F" w:rsidP="00015F33">
            <w:pPr>
              <w:spacing w:line="240" w:lineRule="auto"/>
              <w:ind w:firstLineChars="0" w:firstLine="0"/>
              <w:jc w:val="center"/>
              <w:rPr>
                <w:sz w:val="21"/>
                <w:szCs w:val="21"/>
              </w:rPr>
            </w:pPr>
            <w:r>
              <w:rPr>
                <w:rFonts w:hint="eastAsia"/>
                <w:sz w:val="21"/>
                <w:szCs w:val="21"/>
              </w:rPr>
              <w:t>布袋除尘器处理</w:t>
            </w:r>
            <w:r>
              <w:rPr>
                <w:sz w:val="21"/>
                <w:szCs w:val="21"/>
              </w:rPr>
              <w:t>+</w:t>
            </w:r>
            <w:r>
              <w:rPr>
                <w:rFonts w:hint="eastAsia"/>
                <w:sz w:val="21"/>
                <w:szCs w:val="21"/>
              </w:rPr>
              <w:t>15m</w:t>
            </w:r>
            <w:r>
              <w:rPr>
                <w:sz w:val="21"/>
                <w:szCs w:val="21"/>
              </w:rPr>
              <w:t>排气筒（</w:t>
            </w:r>
            <w:r>
              <w:rPr>
                <w:rFonts w:hint="eastAsia"/>
                <w:sz w:val="21"/>
                <w:szCs w:val="21"/>
              </w:rPr>
              <w:t>内径</w:t>
            </w:r>
            <w:r>
              <w:rPr>
                <w:rFonts w:hint="eastAsia"/>
                <w:sz w:val="21"/>
                <w:szCs w:val="21"/>
              </w:rPr>
              <w:t>0.85m</w:t>
            </w:r>
            <w:r>
              <w:rPr>
                <w:sz w:val="21"/>
                <w:szCs w:val="21"/>
              </w:rPr>
              <w:t>）</w:t>
            </w:r>
          </w:p>
        </w:tc>
        <w:tc>
          <w:tcPr>
            <w:tcW w:w="299" w:type="pct"/>
            <w:vAlign w:val="center"/>
          </w:tcPr>
          <w:p w:rsidR="0029497F" w:rsidRDefault="0029497F" w:rsidP="00015F33">
            <w:pPr>
              <w:spacing w:line="240" w:lineRule="auto"/>
              <w:ind w:firstLineChars="0" w:firstLine="0"/>
              <w:jc w:val="center"/>
              <w:rPr>
                <w:sz w:val="21"/>
                <w:szCs w:val="21"/>
              </w:rPr>
            </w:pPr>
            <w:r>
              <w:rPr>
                <w:rFonts w:hint="eastAsia"/>
                <w:sz w:val="21"/>
                <w:szCs w:val="21"/>
              </w:rPr>
              <w:t>有组织</w:t>
            </w:r>
          </w:p>
        </w:tc>
        <w:tc>
          <w:tcPr>
            <w:tcW w:w="311" w:type="pct"/>
            <w:vAlign w:val="center"/>
          </w:tcPr>
          <w:p w:rsidR="0029497F" w:rsidRDefault="0029497F" w:rsidP="00015F33">
            <w:pPr>
              <w:spacing w:line="240" w:lineRule="auto"/>
              <w:ind w:firstLineChars="0" w:firstLine="0"/>
              <w:jc w:val="center"/>
              <w:rPr>
                <w:sz w:val="21"/>
                <w:szCs w:val="21"/>
              </w:rPr>
            </w:pPr>
            <w:r>
              <w:rPr>
                <w:rFonts w:hint="eastAsia"/>
                <w:sz w:val="21"/>
                <w:szCs w:val="21"/>
              </w:rPr>
              <w:t>DA011</w:t>
            </w:r>
          </w:p>
        </w:tc>
        <w:tc>
          <w:tcPr>
            <w:tcW w:w="548" w:type="pct"/>
            <w:vAlign w:val="center"/>
          </w:tcPr>
          <w:p w:rsidR="0029497F" w:rsidRDefault="0029497F" w:rsidP="00015F33">
            <w:pPr>
              <w:spacing w:line="240" w:lineRule="auto"/>
              <w:ind w:firstLineChars="0" w:firstLine="0"/>
              <w:jc w:val="center"/>
              <w:rPr>
                <w:sz w:val="21"/>
                <w:szCs w:val="21"/>
              </w:rPr>
            </w:pPr>
            <w:r>
              <w:rPr>
                <w:rFonts w:hint="eastAsia"/>
                <w:sz w:val="21"/>
                <w:szCs w:val="21"/>
              </w:rPr>
              <w:t>E</w:t>
            </w:r>
            <w:r w:rsidRPr="00375232">
              <w:rPr>
                <w:sz w:val="21"/>
                <w:szCs w:val="21"/>
              </w:rPr>
              <w:t>111.869559</w:t>
            </w:r>
            <w:r w:rsidRPr="00CF5CAA">
              <w:rPr>
                <w:sz w:val="21"/>
                <w:szCs w:val="21"/>
              </w:rPr>
              <w:t>°</w:t>
            </w:r>
            <w:r w:rsidRPr="0052016B">
              <w:rPr>
                <w:sz w:val="21"/>
                <w:szCs w:val="21"/>
              </w:rPr>
              <w:t xml:space="preserve"> </w:t>
            </w:r>
          </w:p>
          <w:p w:rsidR="0029497F" w:rsidRDefault="0029497F" w:rsidP="00015F33">
            <w:pPr>
              <w:spacing w:line="240" w:lineRule="auto"/>
              <w:ind w:firstLineChars="0" w:firstLine="0"/>
              <w:jc w:val="center"/>
              <w:rPr>
                <w:sz w:val="21"/>
                <w:szCs w:val="21"/>
              </w:rPr>
            </w:pPr>
            <w:r>
              <w:rPr>
                <w:rFonts w:hint="eastAsia"/>
                <w:sz w:val="21"/>
                <w:szCs w:val="21"/>
              </w:rPr>
              <w:t>N</w:t>
            </w:r>
            <w:r w:rsidRPr="00375232">
              <w:rPr>
                <w:sz w:val="21"/>
                <w:szCs w:val="21"/>
              </w:rPr>
              <w:t>29.593695</w:t>
            </w:r>
            <w:r w:rsidRPr="00CF5CAA">
              <w:rPr>
                <w:sz w:val="21"/>
                <w:szCs w:val="21"/>
              </w:rPr>
              <w:t>°</w:t>
            </w:r>
          </w:p>
        </w:tc>
        <w:tc>
          <w:tcPr>
            <w:tcW w:w="301" w:type="pct"/>
            <w:vAlign w:val="center"/>
          </w:tcPr>
          <w:p w:rsidR="0029497F" w:rsidRDefault="0029497F" w:rsidP="00015F33">
            <w:pPr>
              <w:spacing w:line="240" w:lineRule="auto"/>
              <w:ind w:firstLineChars="0" w:firstLine="0"/>
              <w:jc w:val="center"/>
              <w:rPr>
                <w:sz w:val="21"/>
                <w:szCs w:val="21"/>
              </w:rPr>
            </w:pPr>
            <w:r>
              <w:rPr>
                <w:sz w:val="21"/>
                <w:szCs w:val="21"/>
              </w:rPr>
              <w:t>一般排放口</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120</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3.5</w:t>
            </w:r>
          </w:p>
        </w:tc>
        <w:tc>
          <w:tcPr>
            <w:tcW w:w="959" w:type="pct"/>
            <w:vAlign w:val="center"/>
          </w:tcPr>
          <w:p w:rsidR="0029497F" w:rsidRDefault="0029497F" w:rsidP="00015F33">
            <w:pPr>
              <w:spacing w:line="240" w:lineRule="auto"/>
              <w:ind w:firstLineChars="0" w:firstLine="0"/>
              <w:jc w:val="center"/>
              <w:rPr>
                <w:sz w:val="21"/>
                <w:szCs w:val="21"/>
              </w:rPr>
            </w:pPr>
            <w:r>
              <w:rPr>
                <w:rFonts w:hint="eastAsia"/>
                <w:sz w:val="21"/>
                <w:szCs w:val="21"/>
              </w:rPr>
              <w:t>《大气污染物综合排放标准》（</w:t>
            </w:r>
            <w:r>
              <w:rPr>
                <w:rFonts w:hint="eastAsia"/>
                <w:sz w:val="21"/>
                <w:szCs w:val="21"/>
              </w:rPr>
              <w:t>GB16297-1996</w:t>
            </w:r>
            <w:r>
              <w:rPr>
                <w:rFonts w:hint="eastAsia"/>
                <w:sz w:val="21"/>
                <w:szCs w:val="21"/>
              </w:rPr>
              <w:t>）</w:t>
            </w:r>
          </w:p>
        </w:tc>
      </w:tr>
      <w:tr w:rsidR="0029497F" w:rsidTr="0029497F">
        <w:trPr>
          <w:jc w:val="center"/>
        </w:trPr>
        <w:tc>
          <w:tcPr>
            <w:tcW w:w="141" w:type="pct"/>
            <w:vMerge/>
            <w:vAlign w:val="center"/>
          </w:tcPr>
          <w:p w:rsidR="0029497F" w:rsidRDefault="0029497F" w:rsidP="0029497F">
            <w:pPr>
              <w:spacing w:line="240" w:lineRule="auto"/>
              <w:ind w:firstLineChars="0" w:firstLine="0"/>
              <w:jc w:val="center"/>
              <w:rPr>
                <w:sz w:val="21"/>
                <w:szCs w:val="21"/>
              </w:rPr>
            </w:pPr>
          </w:p>
        </w:tc>
        <w:tc>
          <w:tcPr>
            <w:tcW w:w="140" w:type="pct"/>
            <w:vMerge w:val="restart"/>
            <w:vAlign w:val="center"/>
          </w:tcPr>
          <w:p w:rsidR="0029497F" w:rsidRDefault="0029497F" w:rsidP="00015F33">
            <w:pPr>
              <w:spacing w:line="240" w:lineRule="auto"/>
              <w:ind w:firstLineChars="0" w:firstLine="0"/>
              <w:jc w:val="center"/>
              <w:rPr>
                <w:sz w:val="21"/>
                <w:szCs w:val="21"/>
              </w:rPr>
            </w:pPr>
            <w:r w:rsidRPr="007131A6">
              <w:rPr>
                <w:rFonts w:hint="eastAsia"/>
                <w:sz w:val="21"/>
                <w:szCs w:val="21"/>
              </w:rPr>
              <w:t>电泳</w:t>
            </w:r>
            <w:r>
              <w:rPr>
                <w:rFonts w:hint="eastAsia"/>
                <w:sz w:val="21"/>
                <w:szCs w:val="21"/>
              </w:rPr>
              <w:t>涂装线</w:t>
            </w:r>
          </w:p>
        </w:tc>
        <w:tc>
          <w:tcPr>
            <w:tcW w:w="150" w:type="pct"/>
            <w:vMerge w:val="restart"/>
            <w:vAlign w:val="center"/>
          </w:tcPr>
          <w:p w:rsidR="0029497F" w:rsidRDefault="0029497F" w:rsidP="00921FC9">
            <w:pPr>
              <w:spacing w:line="240" w:lineRule="auto"/>
              <w:ind w:firstLineChars="0" w:firstLine="0"/>
              <w:jc w:val="center"/>
              <w:rPr>
                <w:sz w:val="21"/>
                <w:szCs w:val="21"/>
              </w:rPr>
            </w:pPr>
            <w:r>
              <w:rPr>
                <w:rFonts w:hint="eastAsia"/>
                <w:sz w:val="21"/>
                <w:szCs w:val="21"/>
              </w:rPr>
              <w:t>电泳</w:t>
            </w:r>
          </w:p>
        </w:tc>
        <w:tc>
          <w:tcPr>
            <w:tcW w:w="351" w:type="pct"/>
            <w:vMerge w:val="restart"/>
            <w:vAlign w:val="center"/>
          </w:tcPr>
          <w:p w:rsidR="0029497F" w:rsidRDefault="0029497F" w:rsidP="00854B58">
            <w:pPr>
              <w:spacing w:line="240" w:lineRule="auto"/>
              <w:ind w:firstLineChars="0" w:firstLine="0"/>
              <w:jc w:val="center"/>
              <w:rPr>
                <w:sz w:val="21"/>
                <w:szCs w:val="21"/>
              </w:rPr>
            </w:pPr>
            <w:r>
              <w:rPr>
                <w:rFonts w:hint="eastAsia"/>
                <w:sz w:val="21"/>
                <w:szCs w:val="21"/>
              </w:rPr>
              <w:t>电泳线</w:t>
            </w:r>
          </w:p>
        </w:tc>
        <w:tc>
          <w:tcPr>
            <w:tcW w:w="8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活性炭吸附脱吸</w:t>
            </w:r>
            <w:r>
              <w:rPr>
                <w:rFonts w:hint="eastAsia"/>
                <w:sz w:val="21"/>
                <w:szCs w:val="21"/>
              </w:rPr>
              <w:t>+</w:t>
            </w:r>
            <w:r>
              <w:rPr>
                <w:rFonts w:hint="eastAsia"/>
                <w:sz w:val="21"/>
                <w:szCs w:val="21"/>
              </w:rPr>
              <w:t>催化燃烧装置</w:t>
            </w:r>
            <w:r>
              <w:rPr>
                <w:sz w:val="21"/>
                <w:szCs w:val="21"/>
              </w:rPr>
              <w:t>+</w:t>
            </w:r>
            <w:r>
              <w:rPr>
                <w:rFonts w:hint="eastAsia"/>
                <w:sz w:val="21"/>
                <w:szCs w:val="21"/>
              </w:rPr>
              <w:t>15m</w:t>
            </w:r>
            <w:r>
              <w:rPr>
                <w:sz w:val="21"/>
                <w:szCs w:val="21"/>
              </w:rPr>
              <w:t>排气筒（</w:t>
            </w:r>
            <w:r>
              <w:rPr>
                <w:rFonts w:hint="eastAsia"/>
                <w:sz w:val="21"/>
                <w:szCs w:val="21"/>
              </w:rPr>
              <w:t>内径</w:t>
            </w:r>
            <w:r>
              <w:rPr>
                <w:rFonts w:hint="eastAsia"/>
                <w:sz w:val="21"/>
                <w:szCs w:val="21"/>
              </w:rPr>
              <w:t>0.6m</w:t>
            </w:r>
            <w:r>
              <w:rPr>
                <w:sz w:val="21"/>
                <w:szCs w:val="21"/>
              </w:rPr>
              <w:t>）</w:t>
            </w:r>
          </w:p>
        </w:tc>
        <w:tc>
          <w:tcPr>
            <w:tcW w:w="299"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有组织</w:t>
            </w:r>
          </w:p>
        </w:tc>
        <w:tc>
          <w:tcPr>
            <w:tcW w:w="311"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DA012</w:t>
            </w:r>
          </w:p>
        </w:tc>
        <w:tc>
          <w:tcPr>
            <w:tcW w:w="548"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E</w:t>
            </w:r>
            <w:r w:rsidRPr="00D35666">
              <w:rPr>
                <w:sz w:val="21"/>
                <w:szCs w:val="21"/>
              </w:rPr>
              <w:t>111.869948</w:t>
            </w:r>
            <w:r w:rsidRPr="00CF5CAA">
              <w:rPr>
                <w:sz w:val="21"/>
                <w:szCs w:val="21"/>
              </w:rPr>
              <w:t>°</w:t>
            </w:r>
            <w:r w:rsidRPr="0052016B">
              <w:rPr>
                <w:sz w:val="21"/>
                <w:szCs w:val="21"/>
              </w:rPr>
              <w:t xml:space="preserve"> </w:t>
            </w:r>
          </w:p>
          <w:p w:rsidR="0029497F" w:rsidRPr="0052016B" w:rsidRDefault="0029497F" w:rsidP="00015F33">
            <w:pPr>
              <w:spacing w:line="240" w:lineRule="auto"/>
              <w:ind w:firstLineChars="0" w:firstLine="0"/>
              <w:jc w:val="center"/>
              <w:rPr>
                <w:sz w:val="21"/>
                <w:szCs w:val="21"/>
              </w:rPr>
            </w:pPr>
            <w:r>
              <w:rPr>
                <w:rFonts w:hint="eastAsia"/>
                <w:sz w:val="21"/>
                <w:szCs w:val="21"/>
              </w:rPr>
              <w:t>N</w:t>
            </w:r>
            <w:r w:rsidRPr="00D35666">
              <w:rPr>
                <w:sz w:val="21"/>
                <w:szCs w:val="21"/>
              </w:rPr>
              <w:t>29.59464</w:t>
            </w:r>
            <w:r>
              <w:rPr>
                <w:rFonts w:hint="eastAsia"/>
                <w:sz w:val="21"/>
                <w:szCs w:val="21"/>
              </w:rPr>
              <w:t>6</w:t>
            </w:r>
            <w:r w:rsidRPr="00CF5CAA">
              <w:rPr>
                <w:sz w:val="21"/>
                <w:szCs w:val="21"/>
              </w:rPr>
              <w:t>°</w:t>
            </w:r>
          </w:p>
        </w:tc>
        <w:tc>
          <w:tcPr>
            <w:tcW w:w="301" w:type="pct"/>
            <w:vMerge w:val="restart"/>
            <w:vAlign w:val="center"/>
          </w:tcPr>
          <w:p w:rsidR="0029497F" w:rsidRDefault="0029497F" w:rsidP="00015F33">
            <w:pPr>
              <w:spacing w:line="240" w:lineRule="auto"/>
              <w:ind w:firstLineChars="0" w:firstLine="0"/>
              <w:jc w:val="center"/>
              <w:rPr>
                <w:sz w:val="21"/>
                <w:szCs w:val="21"/>
              </w:rPr>
            </w:pPr>
            <w:r>
              <w:rPr>
                <w:sz w:val="21"/>
                <w:szCs w:val="21"/>
              </w:rPr>
              <w:t>一般排放口</w:t>
            </w:r>
          </w:p>
        </w:tc>
        <w:tc>
          <w:tcPr>
            <w:tcW w:w="300" w:type="pct"/>
            <w:vAlign w:val="center"/>
          </w:tcPr>
          <w:p w:rsidR="0029497F" w:rsidRDefault="0029497F" w:rsidP="00015F33">
            <w:pPr>
              <w:spacing w:line="240" w:lineRule="auto"/>
              <w:ind w:firstLineChars="0" w:firstLine="0"/>
              <w:jc w:val="center"/>
              <w:rPr>
                <w:sz w:val="21"/>
                <w:szCs w:val="21"/>
              </w:rPr>
            </w:pPr>
            <w:r>
              <w:rPr>
                <w:sz w:val="20"/>
                <w:szCs w:val="21"/>
              </w:rPr>
              <w:t>TVOCs</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80</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w:t>
            </w:r>
          </w:p>
        </w:tc>
        <w:tc>
          <w:tcPr>
            <w:tcW w:w="959"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《表面涂装（汽车制造及维修）挥发性有机物、镍排放标准》（</w:t>
            </w:r>
            <w:r>
              <w:rPr>
                <w:rFonts w:hint="eastAsia"/>
                <w:sz w:val="21"/>
                <w:szCs w:val="21"/>
              </w:rPr>
              <w:t>DB43/1356-2017</w:t>
            </w:r>
            <w:r>
              <w:rPr>
                <w:rFonts w:hint="eastAsia"/>
                <w:sz w:val="21"/>
                <w:szCs w:val="21"/>
              </w:rPr>
              <w:t>）</w:t>
            </w:r>
          </w:p>
        </w:tc>
      </w:tr>
      <w:tr w:rsidR="0029497F" w:rsidTr="0029497F">
        <w:trPr>
          <w:jc w:val="center"/>
        </w:trPr>
        <w:tc>
          <w:tcPr>
            <w:tcW w:w="141" w:type="pct"/>
            <w:vMerge/>
            <w:vAlign w:val="center"/>
          </w:tcPr>
          <w:p w:rsidR="0029497F" w:rsidRPr="007131A6" w:rsidRDefault="0029497F" w:rsidP="00015F33">
            <w:pPr>
              <w:spacing w:line="240" w:lineRule="auto"/>
              <w:ind w:firstLineChars="0" w:firstLine="0"/>
              <w:jc w:val="center"/>
              <w:rPr>
                <w:sz w:val="21"/>
                <w:szCs w:val="21"/>
              </w:rPr>
            </w:pPr>
          </w:p>
        </w:tc>
        <w:tc>
          <w:tcPr>
            <w:tcW w:w="140" w:type="pct"/>
            <w:vMerge/>
            <w:vAlign w:val="center"/>
          </w:tcPr>
          <w:p w:rsidR="0029497F" w:rsidRDefault="0029497F" w:rsidP="00015F33">
            <w:pPr>
              <w:spacing w:line="240" w:lineRule="auto"/>
              <w:ind w:firstLineChars="0" w:firstLine="0"/>
              <w:jc w:val="center"/>
              <w:rPr>
                <w:sz w:val="21"/>
                <w:szCs w:val="21"/>
              </w:rPr>
            </w:pPr>
          </w:p>
        </w:tc>
        <w:tc>
          <w:tcPr>
            <w:tcW w:w="150" w:type="pct"/>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rPr>
                <w:sz w:val="20"/>
                <w:szCs w:val="21"/>
              </w:rPr>
            </w:pPr>
            <w:r>
              <w:rPr>
                <w:sz w:val="20"/>
                <w:szCs w:val="21"/>
              </w:rPr>
              <w:t>NMHC</w:t>
            </w:r>
          </w:p>
        </w:tc>
        <w:tc>
          <w:tcPr>
            <w:tcW w:w="400" w:type="pct"/>
            <w:vAlign w:val="center"/>
          </w:tcPr>
          <w:p w:rsidR="0029497F" w:rsidRDefault="0029497F" w:rsidP="00015F33">
            <w:pPr>
              <w:spacing w:line="240" w:lineRule="auto"/>
              <w:ind w:firstLineChars="0" w:firstLine="0"/>
              <w:jc w:val="center"/>
              <w:rPr>
                <w:sz w:val="21"/>
                <w:szCs w:val="21"/>
              </w:rPr>
            </w:pPr>
            <w:r>
              <w:rPr>
                <w:sz w:val="21"/>
                <w:szCs w:val="21"/>
              </w:rPr>
              <w:t>40</w:t>
            </w:r>
          </w:p>
        </w:tc>
        <w:tc>
          <w:tcPr>
            <w:tcW w:w="300" w:type="pct"/>
            <w:vAlign w:val="center"/>
          </w:tcPr>
          <w:p w:rsidR="0029497F" w:rsidRDefault="0029497F" w:rsidP="00015F33">
            <w:pPr>
              <w:spacing w:line="240" w:lineRule="auto"/>
              <w:ind w:firstLineChars="0" w:firstLine="0"/>
              <w:jc w:val="center"/>
              <w:rPr>
                <w:sz w:val="21"/>
                <w:szCs w:val="21"/>
              </w:rPr>
            </w:pPr>
            <w:r>
              <w:rPr>
                <w:sz w:val="21"/>
                <w:szCs w:val="21"/>
              </w:rPr>
              <w:t>/</w:t>
            </w: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29497F">
        <w:trPr>
          <w:jc w:val="center"/>
        </w:trPr>
        <w:tc>
          <w:tcPr>
            <w:tcW w:w="141" w:type="pct"/>
            <w:vMerge/>
            <w:vAlign w:val="center"/>
          </w:tcPr>
          <w:p w:rsidR="0029497F" w:rsidRPr="007131A6" w:rsidRDefault="0029497F" w:rsidP="00015F33">
            <w:pPr>
              <w:spacing w:line="240" w:lineRule="auto"/>
              <w:ind w:firstLineChars="0" w:firstLine="0"/>
              <w:jc w:val="center"/>
              <w:rPr>
                <w:sz w:val="21"/>
                <w:szCs w:val="21"/>
              </w:rPr>
            </w:pPr>
          </w:p>
        </w:tc>
        <w:tc>
          <w:tcPr>
            <w:tcW w:w="140" w:type="pct"/>
            <w:vMerge/>
            <w:vAlign w:val="center"/>
          </w:tcPr>
          <w:p w:rsidR="0029497F" w:rsidRDefault="0029497F" w:rsidP="00015F33">
            <w:pPr>
              <w:spacing w:line="240" w:lineRule="auto"/>
              <w:ind w:firstLineChars="0" w:firstLine="0"/>
              <w:jc w:val="center"/>
              <w:rPr>
                <w:sz w:val="21"/>
                <w:szCs w:val="21"/>
              </w:rPr>
            </w:pPr>
          </w:p>
        </w:tc>
        <w:tc>
          <w:tcPr>
            <w:tcW w:w="150" w:type="pct"/>
            <w:vMerge w:val="restart"/>
            <w:vAlign w:val="center"/>
          </w:tcPr>
          <w:p w:rsidR="0029497F" w:rsidRDefault="0029497F" w:rsidP="00921FC9">
            <w:pPr>
              <w:spacing w:line="240" w:lineRule="auto"/>
              <w:ind w:firstLineChars="0" w:firstLine="0"/>
              <w:jc w:val="center"/>
              <w:rPr>
                <w:sz w:val="21"/>
                <w:szCs w:val="21"/>
              </w:rPr>
            </w:pPr>
            <w:r>
              <w:rPr>
                <w:rFonts w:hint="eastAsia"/>
                <w:sz w:val="21"/>
                <w:szCs w:val="21"/>
              </w:rPr>
              <w:t>烘干</w:t>
            </w:r>
          </w:p>
        </w:tc>
        <w:tc>
          <w:tcPr>
            <w:tcW w:w="351" w:type="pct"/>
            <w:vMerge w:val="restart"/>
            <w:vAlign w:val="center"/>
          </w:tcPr>
          <w:p w:rsidR="0029497F" w:rsidRDefault="0029497F" w:rsidP="00854B58">
            <w:pPr>
              <w:spacing w:line="240" w:lineRule="auto"/>
              <w:ind w:firstLineChars="0" w:firstLine="0"/>
              <w:jc w:val="center"/>
              <w:rPr>
                <w:sz w:val="21"/>
                <w:szCs w:val="21"/>
              </w:rPr>
            </w:pPr>
            <w:r>
              <w:rPr>
                <w:rFonts w:hint="eastAsia"/>
                <w:sz w:val="21"/>
                <w:szCs w:val="21"/>
              </w:rPr>
              <w:t>燃烧机</w:t>
            </w:r>
          </w:p>
        </w:tc>
        <w:tc>
          <w:tcPr>
            <w:tcW w:w="8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低氮燃烧</w:t>
            </w: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30</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w:t>
            </w:r>
          </w:p>
        </w:tc>
        <w:tc>
          <w:tcPr>
            <w:tcW w:w="959" w:type="pct"/>
            <w:vMerge w:val="restart"/>
            <w:vAlign w:val="center"/>
          </w:tcPr>
          <w:p w:rsidR="0029497F" w:rsidRDefault="0029497F" w:rsidP="00015F33">
            <w:pPr>
              <w:spacing w:line="240" w:lineRule="auto"/>
              <w:ind w:firstLineChars="0" w:firstLine="0"/>
              <w:jc w:val="center"/>
              <w:rPr>
                <w:sz w:val="21"/>
                <w:szCs w:val="21"/>
              </w:rPr>
            </w:pPr>
            <w:r w:rsidRPr="002A186D">
              <w:rPr>
                <w:rFonts w:hint="eastAsia"/>
                <w:sz w:val="21"/>
                <w:szCs w:val="21"/>
              </w:rPr>
              <w:t>《湖南省工业炉窑大气污染综合治理实施方案》</w:t>
            </w:r>
          </w:p>
        </w:tc>
      </w:tr>
      <w:tr w:rsidR="0029497F" w:rsidTr="0029497F">
        <w:trPr>
          <w:jc w:val="center"/>
        </w:trPr>
        <w:tc>
          <w:tcPr>
            <w:tcW w:w="141" w:type="pct"/>
            <w:vMerge/>
            <w:vAlign w:val="center"/>
          </w:tcPr>
          <w:p w:rsidR="0029497F" w:rsidRPr="007131A6" w:rsidRDefault="0029497F" w:rsidP="00015F33">
            <w:pPr>
              <w:spacing w:line="240" w:lineRule="auto"/>
              <w:ind w:firstLineChars="0" w:firstLine="0"/>
              <w:jc w:val="center"/>
              <w:rPr>
                <w:sz w:val="21"/>
                <w:szCs w:val="21"/>
              </w:rPr>
            </w:pPr>
          </w:p>
        </w:tc>
        <w:tc>
          <w:tcPr>
            <w:tcW w:w="140" w:type="pct"/>
            <w:vMerge/>
            <w:vAlign w:val="center"/>
          </w:tcPr>
          <w:p w:rsidR="0029497F" w:rsidRDefault="0029497F" w:rsidP="00015F33">
            <w:pPr>
              <w:spacing w:line="240" w:lineRule="auto"/>
              <w:ind w:firstLineChars="0" w:firstLine="0"/>
              <w:jc w:val="center"/>
              <w:rPr>
                <w:sz w:val="21"/>
                <w:szCs w:val="21"/>
              </w:rPr>
            </w:pPr>
          </w:p>
        </w:tc>
        <w:tc>
          <w:tcPr>
            <w:tcW w:w="150" w:type="pct"/>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Pr="00696BD8" w:rsidRDefault="0029497F" w:rsidP="00015F33">
            <w:pPr>
              <w:spacing w:line="240" w:lineRule="auto"/>
              <w:ind w:firstLineChars="0" w:firstLine="0"/>
              <w:jc w:val="center"/>
              <w:rPr>
                <w:sz w:val="21"/>
                <w:szCs w:val="21"/>
              </w:rPr>
            </w:pPr>
            <w:r>
              <w:rPr>
                <w:rFonts w:hint="eastAsia"/>
                <w:sz w:val="21"/>
                <w:szCs w:val="21"/>
              </w:rPr>
              <w:t>SO</w:t>
            </w:r>
            <w:r>
              <w:rPr>
                <w:rFonts w:hint="eastAsia"/>
                <w:sz w:val="21"/>
                <w:szCs w:val="21"/>
                <w:vertAlign w:val="subscript"/>
              </w:rPr>
              <w:t>2</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200</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w:t>
            </w: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29497F">
        <w:trPr>
          <w:jc w:val="center"/>
        </w:trPr>
        <w:tc>
          <w:tcPr>
            <w:tcW w:w="141" w:type="pct"/>
            <w:vMerge/>
            <w:vAlign w:val="center"/>
          </w:tcPr>
          <w:p w:rsidR="0029497F" w:rsidRPr="007131A6" w:rsidRDefault="0029497F" w:rsidP="00015F33">
            <w:pPr>
              <w:spacing w:line="240" w:lineRule="auto"/>
              <w:ind w:firstLineChars="0" w:firstLine="0"/>
              <w:jc w:val="center"/>
              <w:rPr>
                <w:sz w:val="21"/>
                <w:szCs w:val="21"/>
              </w:rPr>
            </w:pPr>
          </w:p>
        </w:tc>
        <w:tc>
          <w:tcPr>
            <w:tcW w:w="140" w:type="pct"/>
            <w:vMerge/>
            <w:vAlign w:val="center"/>
          </w:tcPr>
          <w:p w:rsidR="0029497F" w:rsidRDefault="0029497F" w:rsidP="00015F33">
            <w:pPr>
              <w:spacing w:line="240" w:lineRule="auto"/>
              <w:ind w:firstLineChars="0" w:firstLine="0"/>
              <w:jc w:val="center"/>
              <w:rPr>
                <w:sz w:val="21"/>
                <w:szCs w:val="21"/>
              </w:rPr>
            </w:pPr>
          </w:p>
        </w:tc>
        <w:tc>
          <w:tcPr>
            <w:tcW w:w="150" w:type="pct"/>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Pr="00696BD8" w:rsidRDefault="0029497F" w:rsidP="00015F33">
            <w:pPr>
              <w:spacing w:line="240" w:lineRule="auto"/>
              <w:ind w:firstLineChars="0" w:firstLine="0"/>
              <w:jc w:val="center"/>
              <w:rPr>
                <w:sz w:val="21"/>
                <w:szCs w:val="21"/>
              </w:rPr>
            </w:pPr>
            <w:r>
              <w:rPr>
                <w:rFonts w:hint="eastAsia"/>
                <w:sz w:val="21"/>
                <w:szCs w:val="21"/>
              </w:rPr>
              <w:t>NOx</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300</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w:t>
            </w: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29497F">
        <w:trPr>
          <w:jc w:val="center"/>
        </w:trPr>
        <w:tc>
          <w:tcPr>
            <w:tcW w:w="141" w:type="pct"/>
            <w:vMerge/>
            <w:vAlign w:val="center"/>
          </w:tcPr>
          <w:p w:rsidR="0029497F" w:rsidRPr="007131A6" w:rsidRDefault="0029497F" w:rsidP="00015F33">
            <w:pPr>
              <w:spacing w:line="240" w:lineRule="auto"/>
              <w:ind w:firstLineChars="0" w:firstLine="0"/>
              <w:jc w:val="center"/>
              <w:rPr>
                <w:sz w:val="21"/>
                <w:szCs w:val="21"/>
              </w:rPr>
            </w:pPr>
          </w:p>
        </w:tc>
        <w:tc>
          <w:tcPr>
            <w:tcW w:w="140" w:type="pct"/>
            <w:vMerge/>
            <w:vAlign w:val="center"/>
          </w:tcPr>
          <w:p w:rsidR="0029497F" w:rsidRDefault="0029497F" w:rsidP="00015F33">
            <w:pPr>
              <w:spacing w:line="240" w:lineRule="auto"/>
              <w:ind w:firstLineChars="0" w:firstLine="0"/>
              <w:jc w:val="center"/>
              <w:rPr>
                <w:sz w:val="21"/>
                <w:szCs w:val="21"/>
              </w:rPr>
            </w:pPr>
          </w:p>
        </w:tc>
        <w:tc>
          <w:tcPr>
            <w:tcW w:w="150" w:type="pct"/>
            <w:vMerge w:val="restart"/>
            <w:vAlign w:val="center"/>
          </w:tcPr>
          <w:p w:rsidR="0029497F" w:rsidRDefault="0029497F" w:rsidP="00921FC9">
            <w:pPr>
              <w:spacing w:line="240" w:lineRule="auto"/>
              <w:ind w:firstLineChars="0" w:firstLine="0"/>
              <w:jc w:val="center"/>
              <w:rPr>
                <w:sz w:val="21"/>
                <w:szCs w:val="21"/>
              </w:rPr>
            </w:pPr>
            <w:r>
              <w:rPr>
                <w:rFonts w:hint="eastAsia"/>
                <w:sz w:val="21"/>
                <w:szCs w:val="21"/>
              </w:rPr>
              <w:t>热水</w:t>
            </w:r>
          </w:p>
        </w:tc>
        <w:tc>
          <w:tcPr>
            <w:tcW w:w="351" w:type="pct"/>
            <w:vMerge w:val="restart"/>
            <w:vAlign w:val="center"/>
          </w:tcPr>
          <w:p w:rsidR="0029497F" w:rsidRDefault="0029497F" w:rsidP="00854B58">
            <w:pPr>
              <w:spacing w:line="240" w:lineRule="auto"/>
              <w:ind w:firstLineChars="0" w:firstLine="0"/>
              <w:jc w:val="center"/>
              <w:rPr>
                <w:sz w:val="21"/>
                <w:szCs w:val="21"/>
              </w:rPr>
            </w:pPr>
            <w:r>
              <w:rPr>
                <w:rFonts w:hint="eastAsia"/>
                <w:sz w:val="21"/>
                <w:szCs w:val="21"/>
              </w:rPr>
              <w:t>热水器</w:t>
            </w:r>
          </w:p>
        </w:tc>
        <w:tc>
          <w:tcPr>
            <w:tcW w:w="8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低氮燃烧</w:t>
            </w:r>
            <w:r>
              <w:rPr>
                <w:sz w:val="21"/>
                <w:szCs w:val="21"/>
              </w:rPr>
              <w:t>+</w:t>
            </w:r>
            <w:r>
              <w:rPr>
                <w:rFonts w:hint="eastAsia"/>
                <w:sz w:val="21"/>
                <w:szCs w:val="21"/>
              </w:rPr>
              <w:t>8m</w:t>
            </w:r>
            <w:r>
              <w:rPr>
                <w:rFonts w:hint="eastAsia"/>
                <w:sz w:val="21"/>
                <w:szCs w:val="21"/>
              </w:rPr>
              <w:t>烟管</w:t>
            </w:r>
          </w:p>
          <w:p w:rsidR="0029497F" w:rsidRDefault="0029497F" w:rsidP="00015F33">
            <w:pPr>
              <w:spacing w:line="240" w:lineRule="auto"/>
              <w:ind w:firstLineChars="0" w:firstLine="0"/>
              <w:jc w:val="center"/>
              <w:rPr>
                <w:sz w:val="21"/>
                <w:szCs w:val="21"/>
              </w:rPr>
            </w:pPr>
            <w:r>
              <w:rPr>
                <w:sz w:val="21"/>
                <w:szCs w:val="21"/>
              </w:rPr>
              <w:t>（</w:t>
            </w:r>
            <w:r>
              <w:rPr>
                <w:rFonts w:hint="eastAsia"/>
                <w:sz w:val="21"/>
                <w:szCs w:val="21"/>
              </w:rPr>
              <w:t>内径</w:t>
            </w:r>
            <w:r>
              <w:rPr>
                <w:rFonts w:hint="eastAsia"/>
                <w:sz w:val="21"/>
                <w:szCs w:val="21"/>
              </w:rPr>
              <w:t>0.2m</w:t>
            </w:r>
            <w:r>
              <w:rPr>
                <w:sz w:val="21"/>
                <w:szCs w:val="21"/>
              </w:rPr>
              <w:t>）</w:t>
            </w:r>
          </w:p>
        </w:tc>
        <w:tc>
          <w:tcPr>
            <w:tcW w:w="299"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有组织</w:t>
            </w:r>
          </w:p>
        </w:tc>
        <w:tc>
          <w:tcPr>
            <w:tcW w:w="311" w:type="pct"/>
            <w:vMerge w:val="restart"/>
            <w:vAlign w:val="center"/>
          </w:tcPr>
          <w:p w:rsidR="0029497F" w:rsidRDefault="0029497F" w:rsidP="00DA4E0A">
            <w:pPr>
              <w:spacing w:line="240" w:lineRule="auto"/>
              <w:ind w:firstLineChars="0" w:firstLine="0"/>
              <w:jc w:val="center"/>
              <w:rPr>
                <w:sz w:val="21"/>
                <w:szCs w:val="21"/>
              </w:rPr>
            </w:pPr>
            <w:r>
              <w:rPr>
                <w:rFonts w:hint="eastAsia"/>
                <w:sz w:val="21"/>
                <w:szCs w:val="21"/>
              </w:rPr>
              <w:t>DA031</w:t>
            </w:r>
          </w:p>
        </w:tc>
        <w:tc>
          <w:tcPr>
            <w:tcW w:w="548"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E</w:t>
            </w:r>
            <w:r w:rsidRPr="00C410C8">
              <w:rPr>
                <w:sz w:val="21"/>
                <w:szCs w:val="21"/>
              </w:rPr>
              <w:t>111.869491</w:t>
            </w:r>
            <w:r w:rsidRPr="00CF5CAA">
              <w:rPr>
                <w:sz w:val="21"/>
                <w:szCs w:val="21"/>
              </w:rPr>
              <w:t>°</w:t>
            </w:r>
            <w:r w:rsidRPr="0052016B">
              <w:rPr>
                <w:sz w:val="21"/>
                <w:szCs w:val="21"/>
              </w:rPr>
              <w:t xml:space="preserve"> </w:t>
            </w:r>
          </w:p>
          <w:p w:rsidR="0029497F" w:rsidRDefault="0029497F" w:rsidP="00015F33">
            <w:pPr>
              <w:spacing w:line="240" w:lineRule="auto"/>
              <w:ind w:firstLineChars="0" w:firstLine="0"/>
              <w:jc w:val="center"/>
              <w:rPr>
                <w:sz w:val="21"/>
                <w:szCs w:val="21"/>
              </w:rPr>
            </w:pPr>
            <w:r>
              <w:rPr>
                <w:rFonts w:hint="eastAsia"/>
                <w:sz w:val="21"/>
                <w:szCs w:val="21"/>
              </w:rPr>
              <w:t>N</w:t>
            </w:r>
            <w:r>
              <w:t xml:space="preserve"> </w:t>
            </w:r>
            <w:r w:rsidRPr="00C410C8">
              <w:rPr>
                <w:sz w:val="21"/>
                <w:szCs w:val="21"/>
              </w:rPr>
              <w:t>29.594715</w:t>
            </w:r>
            <w:r w:rsidRPr="00CF5CAA">
              <w:rPr>
                <w:sz w:val="21"/>
                <w:szCs w:val="21"/>
              </w:rPr>
              <w:t>°</w:t>
            </w:r>
          </w:p>
        </w:tc>
        <w:tc>
          <w:tcPr>
            <w:tcW w:w="301" w:type="pct"/>
            <w:vMerge w:val="restart"/>
            <w:vAlign w:val="center"/>
          </w:tcPr>
          <w:p w:rsidR="0029497F" w:rsidRDefault="0029497F" w:rsidP="00015F33">
            <w:pPr>
              <w:spacing w:line="240" w:lineRule="auto"/>
              <w:ind w:firstLineChars="0" w:firstLine="0"/>
              <w:jc w:val="center"/>
              <w:rPr>
                <w:sz w:val="21"/>
                <w:szCs w:val="21"/>
              </w:rPr>
            </w:pPr>
            <w:r>
              <w:rPr>
                <w:sz w:val="21"/>
                <w:szCs w:val="21"/>
              </w:rPr>
              <w:t>一般排放口</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20</w:t>
            </w:r>
          </w:p>
        </w:tc>
        <w:tc>
          <w:tcPr>
            <w:tcW w:w="3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w:t>
            </w:r>
          </w:p>
        </w:tc>
        <w:tc>
          <w:tcPr>
            <w:tcW w:w="959"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《锅炉大气污染物排放标准》（</w:t>
            </w:r>
            <w:r w:rsidRPr="00D74ABA">
              <w:rPr>
                <w:rFonts w:hint="eastAsia"/>
                <w:sz w:val="21"/>
                <w:szCs w:val="21"/>
              </w:rPr>
              <w:t>GB</w:t>
            </w:r>
            <w:r>
              <w:rPr>
                <w:rFonts w:hint="eastAsia"/>
                <w:sz w:val="21"/>
                <w:szCs w:val="21"/>
              </w:rPr>
              <w:t xml:space="preserve"> 13271-2014</w:t>
            </w:r>
            <w:r>
              <w:rPr>
                <w:rFonts w:hint="eastAsia"/>
                <w:sz w:val="21"/>
                <w:szCs w:val="21"/>
              </w:rPr>
              <w:t>）</w:t>
            </w:r>
          </w:p>
        </w:tc>
      </w:tr>
      <w:tr w:rsidR="0029497F" w:rsidTr="0029497F">
        <w:trPr>
          <w:jc w:val="center"/>
        </w:trPr>
        <w:tc>
          <w:tcPr>
            <w:tcW w:w="141" w:type="pct"/>
            <w:vMerge/>
            <w:vAlign w:val="center"/>
          </w:tcPr>
          <w:p w:rsidR="0029497F" w:rsidRPr="007131A6" w:rsidRDefault="0029497F" w:rsidP="00015F33">
            <w:pPr>
              <w:spacing w:line="240" w:lineRule="auto"/>
              <w:ind w:firstLineChars="0" w:firstLine="0"/>
              <w:jc w:val="center"/>
              <w:rPr>
                <w:sz w:val="21"/>
                <w:szCs w:val="21"/>
              </w:rPr>
            </w:pPr>
          </w:p>
        </w:tc>
        <w:tc>
          <w:tcPr>
            <w:tcW w:w="140" w:type="pct"/>
            <w:vMerge/>
            <w:vAlign w:val="center"/>
          </w:tcPr>
          <w:p w:rsidR="0029497F" w:rsidRDefault="0029497F" w:rsidP="00015F33">
            <w:pPr>
              <w:spacing w:line="240" w:lineRule="auto"/>
              <w:ind w:firstLineChars="0" w:firstLine="0"/>
              <w:jc w:val="center"/>
              <w:rPr>
                <w:sz w:val="21"/>
                <w:szCs w:val="21"/>
              </w:rPr>
            </w:pPr>
          </w:p>
        </w:tc>
        <w:tc>
          <w:tcPr>
            <w:tcW w:w="150" w:type="pct"/>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Pr="00696BD8" w:rsidRDefault="0029497F" w:rsidP="00015F33">
            <w:pPr>
              <w:spacing w:line="240" w:lineRule="auto"/>
              <w:ind w:firstLineChars="0" w:firstLine="0"/>
              <w:jc w:val="center"/>
              <w:rPr>
                <w:sz w:val="21"/>
                <w:szCs w:val="21"/>
              </w:rPr>
            </w:pPr>
            <w:r>
              <w:rPr>
                <w:rFonts w:hint="eastAsia"/>
                <w:sz w:val="21"/>
                <w:szCs w:val="21"/>
              </w:rPr>
              <w:t>SO</w:t>
            </w:r>
            <w:r>
              <w:rPr>
                <w:rFonts w:hint="eastAsia"/>
                <w:sz w:val="21"/>
                <w:szCs w:val="21"/>
                <w:vertAlign w:val="subscript"/>
              </w:rPr>
              <w:t>2</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50</w:t>
            </w:r>
          </w:p>
        </w:tc>
        <w:tc>
          <w:tcPr>
            <w:tcW w:w="300" w:type="pct"/>
            <w:vMerge/>
            <w:vAlign w:val="center"/>
          </w:tcPr>
          <w:p w:rsidR="0029497F" w:rsidRDefault="0029497F" w:rsidP="00015F33">
            <w:pPr>
              <w:spacing w:line="240" w:lineRule="auto"/>
              <w:ind w:firstLineChars="0" w:firstLine="0"/>
              <w:jc w:val="center"/>
              <w:rPr>
                <w:sz w:val="21"/>
                <w:szCs w:val="21"/>
              </w:rPr>
            </w:pP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29497F">
        <w:trPr>
          <w:jc w:val="center"/>
        </w:trPr>
        <w:tc>
          <w:tcPr>
            <w:tcW w:w="141" w:type="pct"/>
            <w:vMerge/>
            <w:vAlign w:val="center"/>
          </w:tcPr>
          <w:p w:rsidR="0029497F" w:rsidRPr="007131A6" w:rsidRDefault="0029497F" w:rsidP="00015F33">
            <w:pPr>
              <w:spacing w:line="240" w:lineRule="auto"/>
              <w:ind w:firstLineChars="0" w:firstLine="0"/>
              <w:jc w:val="center"/>
              <w:rPr>
                <w:sz w:val="21"/>
                <w:szCs w:val="21"/>
              </w:rPr>
            </w:pPr>
          </w:p>
        </w:tc>
        <w:tc>
          <w:tcPr>
            <w:tcW w:w="140" w:type="pct"/>
            <w:vMerge/>
            <w:vAlign w:val="center"/>
          </w:tcPr>
          <w:p w:rsidR="0029497F" w:rsidRDefault="0029497F" w:rsidP="00015F33">
            <w:pPr>
              <w:spacing w:line="240" w:lineRule="auto"/>
              <w:ind w:firstLineChars="0" w:firstLine="0"/>
              <w:jc w:val="center"/>
              <w:rPr>
                <w:sz w:val="21"/>
                <w:szCs w:val="21"/>
              </w:rPr>
            </w:pPr>
          </w:p>
        </w:tc>
        <w:tc>
          <w:tcPr>
            <w:tcW w:w="150" w:type="pct"/>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Pr="00696BD8" w:rsidRDefault="0029497F" w:rsidP="00015F33">
            <w:pPr>
              <w:spacing w:line="240" w:lineRule="auto"/>
              <w:ind w:firstLineChars="0" w:firstLine="0"/>
              <w:jc w:val="center"/>
              <w:rPr>
                <w:sz w:val="21"/>
                <w:szCs w:val="21"/>
              </w:rPr>
            </w:pPr>
            <w:r>
              <w:rPr>
                <w:rFonts w:hint="eastAsia"/>
                <w:sz w:val="21"/>
                <w:szCs w:val="21"/>
              </w:rPr>
              <w:t>NOx</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150</w:t>
            </w:r>
          </w:p>
        </w:tc>
        <w:tc>
          <w:tcPr>
            <w:tcW w:w="300" w:type="pct"/>
            <w:vMerge/>
            <w:vAlign w:val="center"/>
          </w:tcPr>
          <w:p w:rsidR="0029497F" w:rsidRDefault="0029497F" w:rsidP="00015F33">
            <w:pPr>
              <w:spacing w:line="240" w:lineRule="auto"/>
              <w:ind w:firstLineChars="0" w:firstLine="0"/>
              <w:jc w:val="center"/>
              <w:rPr>
                <w:sz w:val="21"/>
                <w:szCs w:val="21"/>
              </w:rPr>
            </w:pP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29497F">
        <w:trPr>
          <w:jc w:val="center"/>
        </w:trPr>
        <w:tc>
          <w:tcPr>
            <w:tcW w:w="141" w:type="pct"/>
            <w:vMerge/>
            <w:vAlign w:val="center"/>
          </w:tcPr>
          <w:p w:rsidR="0029497F" w:rsidRPr="007131A6" w:rsidRDefault="0029497F" w:rsidP="00015F33">
            <w:pPr>
              <w:spacing w:line="240" w:lineRule="auto"/>
              <w:ind w:firstLineChars="0" w:firstLine="0"/>
              <w:jc w:val="center"/>
              <w:rPr>
                <w:sz w:val="21"/>
                <w:szCs w:val="21"/>
              </w:rPr>
            </w:pPr>
          </w:p>
        </w:tc>
        <w:tc>
          <w:tcPr>
            <w:tcW w:w="140" w:type="pct"/>
            <w:vMerge/>
            <w:vAlign w:val="center"/>
          </w:tcPr>
          <w:p w:rsidR="0029497F" w:rsidRDefault="0029497F" w:rsidP="00015F33">
            <w:pPr>
              <w:spacing w:line="240" w:lineRule="auto"/>
              <w:ind w:firstLineChars="0" w:firstLine="0"/>
              <w:jc w:val="center"/>
              <w:rPr>
                <w:sz w:val="21"/>
                <w:szCs w:val="21"/>
              </w:rPr>
            </w:pPr>
          </w:p>
        </w:tc>
        <w:tc>
          <w:tcPr>
            <w:tcW w:w="150" w:type="pct"/>
            <w:vMerge w:val="restart"/>
            <w:vAlign w:val="center"/>
          </w:tcPr>
          <w:p w:rsidR="0029497F" w:rsidRDefault="0029497F" w:rsidP="00921FC9">
            <w:pPr>
              <w:spacing w:line="240" w:lineRule="auto"/>
              <w:ind w:firstLineChars="0" w:firstLine="0"/>
              <w:jc w:val="center"/>
              <w:rPr>
                <w:sz w:val="21"/>
                <w:szCs w:val="21"/>
              </w:rPr>
            </w:pPr>
            <w:r>
              <w:rPr>
                <w:rFonts w:hint="eastAsia"/>
                <w:sz w:val="21"/>
                <w:szCs w:val="21"/>
              </w:rPr>
              <w:t>热水</w:t>
            </w:r>
          </w:p>
        </w:tc>
        <w:tc>
          <w:tcPr>
            <w:tcW w:w="351" w:type="pct"/>
            <w:vMerge w:val="restart"/>
            <w:vAlign w:val="center"/>
          </w:tcPr>
          <w:p w:rsidR="0029497F" w:rsidRDefault="0029497F" w:rsidP="00854B58">
            <w:pPr>
              <w:spacing w:line="240" w:lineRule="auto"/>
              <w:ind w:firstLineChars="0" w:firstLine="0"/>
              <w:jc w:val="center"/>
              <w:rPr>
                <w:sz w:val="21"/>
                <w:szCs w:val="21"/>
              </w:rPr>
            </w:pPr>
            <w:r>
              <w:rPr>
                <w:rFonts w:hint="eastAsia"/>
                <w:sz w:val="21"/>
                <w:szCs w:val="21"/>
              </w:rPr>
              <w:t>热水器</w:t>
            </w:r>
          </w:p>
        </w:tc>
        <w:tc>
          <w:tcPr>
            <w:tcW w:w="8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低氮燃烧</w:t>
            </w:r>
            <w:r>
              <w:rPr>
                <w:sz w:val="21"/>
                <w:szCs w:val="21"/>
              </w:rPr>
              <w:t>+</w:t>
            </w:r>
            <w:r>
              <w:rPr>
                <w:rFonts w:hint="eastAsia"/>
                <w:sz w:val="21"/>
                <w:szCs w:val="21"/>
              </w:rPr>
              <w:t>8m</w:t>
            </w:r>
            <w:r>
              <w:rPr>
                <w:rFonts w:hint="eastAsia"/>
                <w:sz w:val="21"/>
                <w:szCs w:val="21"/>
              </w:rPr>
              <w:t>烟管</w:t>
            </w:r>
          </w:p>
          <w:p w:rsidR="0029497F" w:rsidRDefault="0029497F" w:rsidP="00015F33">
            <w:pPr>
              <w:spacing w:line="240" w:lineRule="auto"/>
              <w:ind w:firstLineChars="0" w:firstLine="0"/>
              <w:jc w:val="center"/>
              <w:rPr>
                <w:sz w:val="21"/>
                <w:szCs w:val="21"/>
              </w:rPr>
            </w:pPr>
            <w:r>
              <w:rPr>
                <w:sz w:val="21"/>
                <w:szCs w:val="21"/>
              </w:rPr>
              <w:t>（</w:t>
            </w:r>
            <w:r>
              <w:rPr>
                <w:rFonts w:hint="eastAsia"/>
                <w:sz w:val="21"/>
                <w:szCs w:val="21"/>
              </w:rPr>
              <w:t>内径</w:t>
            </w:r>
            <w:r>
              <w:rPr>
                <w:rFonts w:hint="eastAsia"/>
                <w:sz w:val="21"/>
                <w:szCs w:val="21"/>
              </w:rPr>
              <w:t>0.2m</w:t>
            </w:r>
            <w:r>
              <w:rPr>
                <w:sz w:val="21"/>
                <w:szCs w:val="21"/>
              </w:rPr>
              <w:t>）</w:t>
            </w:r>
          </w:p>
        </w:tc>
        <w:tc>
          <w:tcPr>
            <w:tcW w:w="299"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有组织</w:t>
            </w:r>
          </w:p>
        </w:tc>
        <w:tc>
          <w:tcPr>
            <w:tcW w:w="311" w:type="pct"/>
            <w:vMerge w:val="restart"/>
            <w:vAlign w:val="center"/>
          </w:tcPr>
          <w:p w:rsidR="0029497F" w:rsidRDefault="0029497F" w:rsidP="00DA4E0A">
            <w:pPr>
              <w:spacing w:line="240" w:lineRule="auto"/>
              <w:ind w:firstLineChars="0" w:firstLine="0"/>
              <w:jc w:val="center"/>
              <w:rPr>
                <w:sz w:val="21"/>
                <w:szCs w:val="21"/>
              </w:rPr>
            </w:pPr>
            <w:r>
              <w:rPr>
                <w:rFonts w:hint="eastAsia"/>
                <w:sz w:val="21"/>
                <w:szCs w:val="21"/>
              </w:rPr>
              <w:t>DA032</w:t>
            </w:r>
          </w:p>
        </w:tc>
        <w:tc>
          <w:tcPr>
            <w:tcW w:w="548"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E</w:t>
            </w:r>
            <w:r w:rsidRPr="00564F9F">
              <w:rPr>
                <w:sz w:val="21"/>
                <w:szCs w:val="21"/>
              </w:rPr>
              <w:t>111.8695</w:t>
            </w:r>
            <w:r>
              <w:rPr>
                <w:rFonts w:hint="eastAsia"/>
                <w:sz w:val="21"/>
                <w:szCs w:val="21"/>
              </w:rPr>
              <w:t>2</w:t>
            </w:r>
            <w:r w:rsidRPr="00564F9F">
              <w:rPr>
                <w:sz w:val="21"/>
                <w:szCs w:val="21"/>
              </w:rPr>
              <w:t>2</w:t>
            </w:r>
            <w:r w:rsidRPr="00CF5CAA">
              <w:rPr>
                <w:sz w:val="21"/>
                <w:szCs w:val="21"/>
              </w:rPr>
              <w:t>°</w:t>
            </w:r>
            <w:r w:rsidRPr="0052016B">
              <w:rPr>
                <w:sz w:val="21"/>
                <w:szCs w:val="21"/>
              </w:rPr>
              <w:t xml:space="preserve"> </w:t>
            </w:r>
          </w:p>
          <w:p w:rsidR="0029497F" w:rsidRDefault="0029497F" w:rsidP="00015F33">
            <w:pPr>
              <w:spacing w:line="240" w:lineRule="auto"/>
              <w:ind w:firstLineChars="0" w:firstLine="0"/>
              <w:jc w:val="center"/>
              <w:rPr>
                <w:sz w:val="21"/>
                <w:szCs w:val="21"/>
              </w:rPr>
            </w:pPr>
            <w:r>
              <w:rPr>
                <w:rFonts w:hint="eastAsia"/>
                <w:sz w:val="21"/>
                <w:szCs w:val="21"/>
              </w:rPr>
              <w:t>N</w:t>
            </w:r>
            <w:r w:rsidRPr="00564F9F">
              <w:rPr>
                <w:sz w:val="21"/>
                <w:szCs w:val="21"/>
              </w:rPr>
              <w:t>29.5947</w:t>
            </w:r>
            <w:r>
              <w:rPr>
                <w:rFonts w:hint="eastAsia"/>
                <w:sz w:val="21"/>
                <w:szCs w:val="21"/>
              </w:rPr>
              <w:t>16</w:t>
            </w:r>
            <w:r w:rsidRPr="00CF5CAA">
              <w:rPr>
                <w:sz w:val="21"/>
                <w:szCs w:val="21"/>
              </w:rPr>
              <w:t>°</w:t>
            </w:r>
          </w:p>
        </w:tc>
        <w:tc>
          <w:tcPr>
            <w:tcW w:w="301" w:type="pct"/>
            <w:vMerge w:val="restart"/>
            <w:vAlign w:val="center"/>
          </w:tcPr>
          <w:p w:rsidR="0029497F" w:rsidRDefault="0029497F" w:rsidP="00015F33">
            <w:pPr>
              <w:spacing w:line="240" w:lineRule="auto"/>
              <w:ind w:firstLineChars="0" w:firstLine="0"/>
              <w:jc w:val="center"/>
              <w:rPr>
                <w:sz w:val="21"/>
                <w:szCs w:val="21"/>
              </w:rPr>
            </w:pPr>
            <w:r>
              <w:rPr>
                <w:sz w:val="21"/>
                <w:szCs w:val="21"/>
              </w:rPr>
              <w:t>一般排放口</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20</w:t>
            </w:r>
          </w:p>
        </w:tc>
        <w:tc>
          <w:tcPr>
            <w:tcW w:w="3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w:t>
            </w: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29497F">
        <w:trPr>
          <w:jc w:val="center"/>
        </w:trPr>
        <w:tc>
          <w:tcPr>
            <w:tcW w:w="141" w:type="pct"/>
            <w:vMerge/>
            <w:vAlign w:val="center"/>
          </w:tcPr>
          <w:p w:rsidR="0029497F" w:rsidRPr="007131A6" w:rsidRDefault="0029497F" w:rsidP="00015F33">
            <w:pPr>
              <w:spacing w:line="240" w:lineRule="auto"/>
              <w:ind w:firstLineChars="0" w:firstLine="0"/>
              <w:jc w:val="center"/>
              <w:rPr>
                <w:sz w:val="21"/>
                <w:szCs w:val="21"/>
              </w:rPr>
            </w:pPr>
          </w:p>
        </w:tc>
        <w:tc>
          <w:tcPr>
            <w:tcW w:w="140" w:type="pct"/>
            <w:vMerge/>
            <w:vAlign w:val="center"/>
          </w:tcPr>
          <w:p w:rsidR="0029497F" w:rsidRDefault="0029497F" w:rsidP="00015F33">
            <w:pPr>
              <w:spacing w:line="240" w:lineRule="auto"/>
              <w:ind w:firstLineChars="0" w:firstLine="0"/>
              <w:jc w:val="center"/>
              <w:rPr>
                <w:sz w:val="21"/>
                <w:szCs w:val="21"/>
              </w:rPr>
            </w:pPr>
          </w:p>
        </w:tc>
        <w:tc>
          <w:tcPr>
            <w:tcW w:w="150" w:type="pct"/>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Pr="00696BD8" w:rsidRDefault="0029497F" w:rsidP="00015F33">
            <w:pPr>
              <w:spacing w:line="240" w:lineRule="auto"/>
              <w:ind w:firstLineChars="0" w:firstLine="0"/>
              <w:jc w:val="center"/>
              <w:rPr>
                <w:sz w:val="21"/>
                <w:szCs w:val="21"/>
              </w:rPr>
            </w:pPr>
            <w:r>
              <w:rPr>
                <w:rFonts w:hint="eastAsia"/>
                <w:sz w:val="21"/>
                <w:szCs w:val="21"/>
              </w:rPr>
              <w:t>SO</w:t>
            </w:r>
            <w:r>
              <w:rPr>
                <w:rFonts w:hint="eastAsia"/>
                <w:sz w:val="21"/>
                <w:szCs w:val="21"/>
                <w:vertAlign w:val="subscript"/>
              </w:rPr>
              <w:t>2</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50</w:t>
            </w:r>
          </w:p>
        </w:tc>
        <w:tc>
          <w:tcPr>
            <w:tcW w:w="300" w:type="pct"/>
            <w:vMerge/>
            <w:vAlign w:val="center"/>
          </w:tcPr>
          <w:p w:rsidR="0029497F" w:rsidRDefault="0029497F" w:rsidP="00015F33">
            <w:pPr>
              <w:spacing w:line="240" w:lineRule="auto"/>
              <w:ind w:firstLineChars="0" w:firstLine="0"/>
              <w:jc w:val="center"/>
              <w:rPr>
                <w:sz w:val="21"/>
                <w:szCs w:val="21"/>
              </w:rPr>
            </w:pP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29497F">
        <w:trPr>
          <w:jc w:val="center"/>
        </w:trPr>
        <w:tc>
          <w:tcPr>
            <w:tcW w:w="141" w:type="pct"/>
            <w:vMerge/>
            <w:vAlign w:val="center"/>
          </w:tcPr>
          <w:p w:rsidR="0029497F" w:rsidRPr="007131A6" w:rsidRDefault="0029497F" w:rsidP="00015F33">
            <w:pPr>
              <w:spacing w:line="240" w:lineRule="auto"/>
              <w:ind w:firstLineChars="0" w:firstLine="0"/>
              <w:jc w:val="center"/>
              <w:rPr>
                <w:sz w:val="21"/>
                <w:szCs w:val="21"/>
              </w:rPr>
            </w:pPr>
          </w:p>
        </w:tc>
        <w:tc>
          <w:tcPr>
            <w:tcW w:w="140" w:type="pct"/>
            <w:vMerge/>
            <w:vAlign w:val="center"/>
          </w:tcPr>
          <w:p w:rsidR="0029497F" w:rsidRDefault="0029497F" w:rsidP="00015F33">
            <w:pPr>
              <w:spacing w:line="240" w:lineRule="auto"/>
              <w:ind w:firstLineChars="0" w:firstLine="0"/>
              <w:jc w:val="center"/>
              <w:rPr>
                <w:sz w:val="21"/>
                <w:szCs w:val="21"/>
              </w:rPr>
            </w:pPr>
          </w:p>
        </w:tc>
        <w:tc>
          <w:tcPr>
            <w:tcW w:w="150" w:type="pct"/>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Pr="00696BD8" w:rsidRDefault="0029497F" w:rsidP="00015F33">
            <w:pPr>
              <w:spacing w:line="240" w:lineRule="auto"/>
              <w:ind w:firstLineChars="0" w:firstLine="0"/>
              <w:jc w:val="center"/>
              <w:rPr>
                <w:sz w:val="21"/>
                <w:szCs w:val="21"/>
              </w:rPr>
            </w:pPr>
            <w:r>
              <w:rPr>
                <w:rFonts w:hint="eastAsia"/>
                <w:sz w:val="21"/>
                <w:szCs w:val="21"/>
              </w:rPr>
              <w:t>NOx</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150</w:t>
            </w:r>
          </w:p>
        </w:tc>
        <w:tc>
          <w:tcPr>
            <w:tcW w:w="300" w:type="pct"/>
            <w:vMerge/>
            <w:vAlign w:val="center"/>
          </w:tcPr>
          <w:p w:rsidR="0029497F" w:rsidRDefault="0029497F" w:rsidP="00015F33">
            <w:pPr>
              <w:spacing w:line="240" w:lineRule="auto"/>
              <w:ind w:firstLineChars="0" w:firstLine="0"/>
              <w:jc w:val="center"/>
              <w:rPr>
                <w:sz w:val="21"/>
                <w:szCs w:val="21"/>
              </w:rPr>
            </w:pP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restart"/>
            <w:vAlign w:val="center"/>
          </w:tcPr>
          <w:p w:rsidR="0029497F" w:rsidRDefault="0029497F" w:rsidP="00015F33">
            <w:pPr>
              <w:spacing w:line="240" w:lineRule="auto"/>
              <w:ind w:firstLineChars="0" w:firstLine="0"/>
              <w:jc w:val="center"/>
              <w:rPr>
                <w:sz w:val="21"/>
                <w:szCs w:val="21"/>
              </w:rPr>
            </w:pPr>
            <w:r w:rsidRPr="008144AC">
              <w:rPr>
                <w:rFonts w:hint="eastAsia"/>
                <w:sz w:val="21"/>
                <w:szCs w:val="21"/>
              </w:rPr>
              <w:t>零部件车间</w:t>
            </w:r>
          </w:p>
        </w:tc>
        <w:tc>
          <w:tcPr>
            <w:tcW w:w="290" w:type="pct"/>
            <w:gridSpan w:val="2"/>
            <w:vAlign w:val="center"/>
          </w:tcPr>
          <w:p w:rsidR="0029497F" w:rsidRDefault="0029497F" w:rsidP="00015F33">
            <w:pPr>
              <w:spacing w:line="240" w:lineRule="auto"/>
              <w:ind w:firstLineChars="0" w:firstLine="0"/>
              <w:jc w:val="center"/>
              <w:rPr>
                <w:sz w:val="21"/>
                <w:szCs w:val="21"/>
              </w:rPr>
            </w:pPr>
            <w:r>
              <w:rPr>
                <w:rFonts w:hint="eastAsia"/>
                <w:sz w:val="21"/>
                <w:szCs w:val="21"/>
              </w:rPr>
              <w:t>焊接</w:t>
            </w:r>
          </w:p>
        </w:tc>
        <w:tc>
          <w:tcPr>
            <w:tcW w:w="351" w:type="pct"/>
            <w:vAlign w:val="center"/>
          </w:tcPr>
          <w:p w:rsidR="0029497F" w:rsidRDefault="0029497F" w:rsidP="00015F33">
            <w:pPr>
              <w:spacing w:line="240" w:lineRule="auto"/>
              <w:ind w:firstLineChars="0" w:firstLine="0"/>
              <w:jc w:val="center"/>
              <w:rPr>
                <w:sz w:val="21"/>
                <w:szCs w:val="21"/>
              </w:rPr>
            </w:pPr>
            <w:r>
              <w:rPr>
                <w:rFonts w:hint="eastAsia"/>
                <w:sz w:val="21"/>
                <w:szCs w:val="21"/>
              </w:rPr>
              <w:t>焊机</w:t>
            </w:r>
          </w:p>
        </w:tc>
        <w:tc>
          <w:tcPr>
            <w:tcW w:w="800" w:type="pct"/>
            <w:vAlign w:val="center"/>
          </w:tcPr>
          <w:p w:rsidR="0029497F" w:rsidRDefault="0029497F" w:rsidP="00015F33">
            <w:pPr>
              <w:spacing w:line="240" w:lineRule="auto"/>
              <w:ind w:firstLineChars="0" w:firstLine="0"/>
              <w:jc w:val="center"/>
              <w:rPr>
                <w:sz w:val="21"/>
                <w:szCs w:val="21"/>
              </w:rPr>
            </w:pPr>
            <w:r>
              <w:rPr>
                <w:rFonts w:hint="eastAsia"/>
                <w:sz w:val="21"/>
                <w:szCs w:val="21"/>
              </w:rPr>
              <w:t>布袋除尘器处理</w:t>
            </w:r>
            <w:r>
              <w:rPr>
                <w:sz w:val="21"/>
                <w:szCs w:val="21"/>
              </w:rPr>
              <w:t>+</w:t>
            </w:r>
            <w:r>
              <w:rPr>
                <w:rFonts w:hint="eastAsia"/>
                <w:sz w:val="21"/>
                <w:szCs w:val="21"/>
              </w:rPr>
              <w:t>15m</w:t>
            </w:r>
            <w:r>
              <w:rPr>
                <w:sz w:val="21"/>
                <w:szCs w:val="21"/>
              </w:rPr>
              <w:t>排气筒（</w:t>
            </w:r>
            <w:r>
              <w:rPr>
                <w:rFonts w:hint="eastAsia"/>
                <w:sz w:val="21"/>
                <w:szCs w:val="21"/>
              </w:rPr>
              <w:t>内径</w:t>
            </w:r>
            <w:r>
              <w:rPr>
                <w:rFonts w:hint="eastAsia"/>
                <w:sz w:val="21"/>
                <w:szCs w:val="21"/>
              </w:rPr>
              <w:t>0.85m</w:t>
            </w:r>
            <w:r>
              <w:rPr>
                <w:sz w:val="21"/>
                <w:szCs w:val="21"/>
              </w:rPr>
              <w:t>）</w:t>
            </w:r>
          </w:p>
        </w:tc>
        <w:tc>
          <w:tcPr>
            <w:tcW w:w="299" w:type="pct"/>
            <w:vAlign w:val="center"/>
          </w:tcPr>
          <w:p w:rsidR="0029497F" w:rsidRDefault="0029497F" w:rsidP="00015F33">
            <w:pPr>
              <w:spacing w:line="240" w:lineRule="auto"/>
              <w:ind w:firstLineChars="0" w:firstLine="0"/>
              <w:jc w:val="center"/>
              <w:rPr>
                <w:sz w:val="21"/>
                <w:szCs w:val="21"/>
              </w:rPr>
            </w:pPr>
            <w:r>
              <w:rPr>
                <w:sz w:val="21"/>
                <w:szCs w:val="21"/>
              </w:rPr>
              <w:t>有组织</w:t>
            </w:r>
          </w:p>
        </w:tc>
        <w:tc>
          <w:tcPr>
            <w:tcW w:w="311" w:type="pct"/>
            <w:vAlign w:val="center"/>
          </w:tcPr>
          <w:p w:rsidR="0029497F" w:rsidRDefault="0029497F" w:rsidP="00015F33">
            <w:pPr>
              <w:spacing w:line="240" w:lineRule="auto"/>
              <w:ind w:firstLineChars="0" w:firstLine="0"/>
              <w:jc w:val="center"/>
              <w:rPr>
                <w:sz w:val="21"/>
                <w:szCs w:val="21"/>
              </w:rPr>
            </w:pPr>
            <w:r>
              <w:rPr>
                <w:rFonts w:hint="eastAsia"/>
                <w:sz w:val="21"/>
                <w:szCs w:val="21"/>
              </w:rPr>
              <w:t>DA014</w:t>
            </w:r>
          </w:p>
        </w:tc>
        <w:tc>
          <w:tcPr>
            <w:tcW w:w="548" w:type="pct"/>
            <w:vAlign w:val="center"/>
          </w:tcPr>
          <w:p w:rsidR="0029497F" w:rsidRDefault="0029497F" w:rsidP="00015F33">
            <w:pPr>
              <w:spacing w:line="240" w:lineRule="auto"/>
              <w:ind w:firstLineChars="0" w:firstLine="0"/>
              <w:jc w:val="center"/>
              <w:rPr>
                <w:sz w:val="21"/>
                <w:szCs w:val="21"/>
              </w:rPr>
            </w:pPr>
            <w:r>
              <w:rPr>
                <w:rFonts w:hint="eastAsia"/>
                <w:sz w:val="21"/>
                <w:szCs w:val="21"/>
              </w:rPr>
              <w:t>E</w:t>
            </w:r>
            <w:r w:rsidRPr="006202F3">
              <w:rPr>
                <w:sz w:val="21"/>
                <w:szCs w:val="21"/>
              </w:rPr>
              <w:t>111.869747</w:t>
            </w:r>
            <w:r w:rsidRPr="00CF5CAA">
              <w:rPr>
                <w:sz w:val="21"/>
                <w:szCs w:val="21"/>
              </w:rPr>
              <w:t>°</w:t>
            </w:r>
            <w:r w:rsidRPr="0052016B">
              <w:rPr>
                <w:sz w:val="21"/>
                <w:szCs w:val="21"/>
              </w:rPr>
              <w:t xml:space="preserve"> </w:t>
            </w:r>
          </w:p>
          <w:p w:rsidR="0029497F" w:rsidRDefault="0029497F" w:rsidP="00015F33">
            <w:pPr>
              <w:spacing w:line="240" w:lineRule="auto"/>
              <w:ind w:firstLineChars="0" w:firstLine="0"/>
              <w:jc w:val="center"/>
              <w:rPr>
                <w:sz w:val="21"/>
                <w:szCs w:val="21"/>
              </w:rPr>
            </w:pPr>
            <w:r>
              <w:rPr>
                <w:rFonts w:hint="eastAsia"/>
                <w:sz w:val="21"/>
                <w:szCs w:val="21"/>
              </w:rPr>
              <w:t>N</w:t>
            </w:r>
            <w:r w:rsidRPr="006202F3">
              <w:rPr>
                <w:sz w:val="21"/>
                <w:szCs w:val="21"/>
              </w:rPr>
              <w:t>29.595949</w:t>
            </w:r>
            <w:r w:rsidRPr="00CF5CAA">
              <w:rPr>
                <w:sz w:val="21"/>
                <w:szCs w:val="21"/>
              </w:rPr>
              <w:t>°</w:t>
            </w:r>
          </w:p>
        </w:tc>
        <w:tc>
          <w:tcPr>
            <w:tcW w:w="301" w:type="pct"/>
            <w:vAlign w:val="center"/>
          </w:tcPr>
          <w:p w:rsidR="0029497F" w:rsidRDefault="0029497F" w:rsidP="00015F33">
            <w:pPr>
              <w:spacing w:line="240" w:lineRule="auto"/>
              <w:ind w:firstLineChars="0" w:firstLine="0"/>
              <w:jc w:val="center"/>
              <w:rPr>
                <w:sz w:val="21"/>
                <w:szCs w:val="21"/>
              </w:rPr>
            </w:pPr>
            <w:r>
              <w:rPr>
                <w:sz w:val="21"/>
                <w:szCs w:val="21"/>
              </w:rPr>
              <w:t>一般排放口</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120</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3.5</w:t>
            </w:r>
          </w:p>
        </w:tc>
        <w:tc>
          <w:tcPr>
            <w:tcW w:w="959" w:type="pct"/>
            <w:vMerge w:val="restart"/>
            <w:vAlign w:val="center"/>
          </w:tcPr>
          <w:p w:rsidR="0029497F" w:rsidRDefault="0029497F" w:rsidP="00015F33">
            <w:pPr>
              <w:spacing w:line="240" w:lineRule="auto"/>
              <w:ind w:firstLineChars="0" w:firstLine="0"/>
              <w:jc w:val="center"/>
              <w:rPr>
                <w:sz w:val="21"/>
                <w:szCs w:val="21"/>
              </w:rPr>
            </w:pPr>
            <w:r w:rsidRPr="00C33B10">
              <w:rPr>
                <w:rFonts w:hint="eastAsia"/>
                <w:sz w:val="21"/>
                <w:szCs w:val="21"/>
              </w:rPr>
              <w:t>《大气污染物综合排放标准》（</w:t>
            </w:r>
            <w:r w:rsidRPr="00C33B10">
              <w:rPr>
                <w:rFonts w:hint="eastAsia"/>
                <w:sz w:val="21"/>
                <w:szCs w:val="21"/>
              </w:rPr>
              <w:t>GB16297-1996</w:t>
            </w:r>
            <w:r w:rsidRPr="00C33B10">
              <w:rPr>
                <w:rFonts w:hint="eastAsia"/>
                <w:sz w:val="21"/>
                <w:szCs w:val="21"/>
              </w:rPr>
              <w:t>）</w:t>
            </w: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Align w:val="center"/>
          </w:tcPr>
          <w:p w:rsidR="0029497F" w:rsidRDefault="0029497F" w:rsidP="00015F33">
            <w:pPr>
              <w:spacing w:line="240" w:lineRule="auto"/>
              <w:ind w:firstLineChars="0" w:firstLine="0"/>
              <w:jc w:val="center"/>
              <w:rPr>
                <w:sz w:val="21"/>
                <w:szCs w:val="21"/>
              </w:rPr>
            </w:pPr>
            <w:r>
              <w:rPr>
                <w:rFonts w:hint="eastAsia"/>
                <w:sz w:val="21"/>
                <w:szCs w:val="21"/>
              </w:rPr>
              <w:t>焊接</w:t>
            </w:r>
          </w:p>
        </w:tc>
        <w:tc>
          <w:tcPr>
            <w:tcW w:w="351" w:type="pct"/>
            <w:vAlign w:val="center"/>
          </w:tcPr>
          <w:p w:rsidR="0029497F" w:rsidRPr="00E703F3" w:rsidRDefault="0029497F" w:rsidP="00015F33">
            <w:pPr>
              <w:spacing w:line="240" w:lineRule="auto"/>
              <w:ind w:firstLineChars="0" w:firstLine="0"/>
              <w:jc w:val="center"/>
              <w:rPr>
                <w:sz w:val="21"/>
                <w:szCs w:val="21"/>
              </w:rPr>
            </w:pPr>
            <w:r>
              <w:rPr>
                <w:rFonts w:hint="eastAsia"/>
                <w:sz w:val="21"/>
                <w:szCs w:val="21"/>
              </w:rPr>
              <w:t>焊机</w:t>
            </w:r>
          </w:p>
        </w:tc>
        <w:tc>
          <w:tcPr>
            <w:tcW w:w="800" w:type="pct"/>
            <w:vAlign w:val="center"/>
          </w:tcPr>
          <w:p w:rsidR="0029497F" w:rsidRDefault="0029497F" w:rsidP="00015F33">
            <w:pPr>
              <w:spacing w:line="240" w:lineRule="auto"/>
              <w:ind w:firstLineChars="0" w:firstLine="0"/>
              <w:jc w:val="center"/>
            </w:pPr>
            <w:r>
              <w:rPr>
                <w:rFonts w:hint="eastAsia"/>
                <w:sz w:val="21"/>
                <w:szCs w:val="21"/>
              </w:rPr>
              <w:t>布袋除尘器处理</w:t>
            </w:r>
            <w:r>
              <w:rPr>
                <w:sz w:val="21"/>
                <w:szCs w:val="21"/>
              </w:rPr>
              <w:t>+</w:t>
            </w:r>
            <w:r>
              <w:rPr>
                <w:rFonts w:hint="eastAsia"/>
                <w:sz w:val="21"/>
                <w:szCs w:val="21"/>
              </w:rPr>
              <w:t>15m</w:t>
            </w:r>
            <w:r>
              <w:rPr>
                <w:sz w:val="21"/>
                <w:szCs w:val="21"/>
              </w:rPr>
              <w:t>排气筒（</w:t>
            </w:r>
            <w:r>
              <w:rPr>
                <w:rFonts w:hint="eastAsia"/>
                <w:sz w:val="21"/>
                <w:szCs w:val="21"/>
              </w:rPr>
              <w:t>内径</w:t>
            </w:r>
            <w:r>
              <w:rPr>
                <w:rFonts w:hint="eastAsia"/>
                <w:sz w:val="21"/>
                <w:szCs w:val="21"/>
              </w:rPr>
              <w:t>0.85m</w:t>
            </w:r>
            <w:r>
              <w:rPr>
                <w:sz w:val="21"/>
                <w:szCs w:val="21"/>
              </w:rPr>
              <w:t>）</w:t>
            </w:r>
          </w:p>
        </w:tc>
        <w:tc>
          <w:tcPr>
            <w:tcW w:w="299" w:type="pct"/>
            <w:vAlign w:val="center"/>
          </w:tcPr>
          <w:p w:rsidR="0029497F" w:rsidRDefault="0029497F" w:rsidP="00015F33">
            <w:pPr>
              <w:spacing w:line="240" w:lineRule="auto"/>
              <w:ind w:firstLineChars="0" w:firstLine="0"/>
              <w:jc w:val="center"/>
              <w:rPr>
                <w:sz w:val="21"/>
                <w:szCs w:val="21"/>
              </w:rPr>
            </w:pPr>
            <w:r>
              <w:rPr>
                <w:sz w:val="21"/>
                <w:szCs w:val="21"/>
              </w:rPr>
              <w:t>有组织</w:t>
            </w:r>
          </w:p>
        </w:tc>
        <w:tc>
          <w:tcPr>
            <w:tcW w:w="311" w:type="pct"/>
            <w:vAlign w:val="center"/>
          </w:tcPr>
          <w:p w:rsidR="0029497F" w:rsidRDefault="0029497F" w:rsidP="00015F33">
            <w:pPr>
              <w:spacing w:line="240" w:lineRule="auto"/>
              <w:ind w:firstLineChars="0" w:firstLine="0"/>
              <w:jc w:val="center"/>
              <w:rPr>
                <w:sz w:val="21"/>
                <w:szCs w:val="21"/>
              </w:rPr>
            </w:pPr>
            <w:r>
              <w:rPr>
                <w:rFonts w:hint="eastAsia"/>
                <w:sz w:val="21"/>
                <w:szCs w:val="21"/>
              </w:rPr>
              <w:t>DA015</w:t>
            </w:r>
          </w:p>
        </w:tc>
        <w:tc>
          <w:tcPr>
            <w:tcW w:w="548" w:type="pct"/>
            <w:vAlign w:val="center"/>
          </w:tcPr>
          <w:p w:rsidR="0029497F" w:rsidRDefault="0029497F" w:rsidP="00015F33">
            <w:pPr>
              <w:spacing w:line="240" w:lineRule="auto"/>
              <w:ind w:firstLineChars="0" w:firstLine="0"/>
              <w:jc w:val="center"/>
              <w:rPr>
                <w:sz w:val="21"/>
                <w:szCs w:val="21"/>
              </w:rPr>
            </w:pPr>
            <w:r>
              <w:rPr>
                <w:rFonts w:hint="eastAsia"/>
                <w:sz w:val="21"/>
                <w:szCs w:val="21"/>
              </w:rPr>
              <w:t>E</w:t>
            </w:r>
            <w:r w:rsidRPr="00D80037">
              <w:rPr>
                <w:sz w:val="21"/>
                <w:szCs w:val="21"/>
              </w:rPr>
              <w:t>111.869966</w:t>
            </w:r>
            <w:r w:rsidRPr="00CF5CAA">
              <w:rPr>
                <w:sz w:val="21"/>
                <w:szCs w:val="21"/>
              </w:rPr>
              <w:t>°</w:t>
            </w:r>
            <w:r w:rsidRPr="0052016B">
              <w:rPr>
                <w:sz w:val="21"/>
                <w:szCs w:val="21"/>
              </w:rPr>
              <w:t xml:space="preserve"> </w:t>
            </w:r>
          </w:p>
          <w:p w:rsidR="0029497F" w:rsidRDefault="0029497F" w:rsidP="00015F33">
            <w:pPr>
              <w:spacing w:line="240" w:lineRule="auto"/>
              <w:ind w:firstLineChars="0" w:firstLine="0"/>
              <w:jc w:val="center"/>
              <w:rPr>
                <w:sz w:val="21"/>
                <w:szCs w:val="21"/>
              </w:rPr>
            </w:pPr>
            <w:r>
              <w:rPr>
                <w:rFonts w:hint="eastAsia"/>
                <w:sz w:val="21"/>
                <w:szCs w:val="21"/>
              </w:rPr>
              <w:t>N</w:t>
            </w:r>
            <w:r w:rsidRPr="00D80037">
              <w:rPr>
                <w:sz w:val="21"/>
                <w:szCs w:val="21"/>
              </w:rPr>
              <w:t>29.595923</w:t>
            </w:r>
            <w:r w:rsidRPr="00CF5CAA">
              <w:rPr>
                <w:sz w:val="21"/>
                <w:szCs w:val="21"/>
              </w:rPr>
              <w:t>°</w:t>
            </w:r>
          </w:p>
        </w:tc>
        <w:tc>
          <w:tcPr>
            <w:tcW w:w="301" w:type="pct"/>
            <w:vAlign w:val="center"/>
          </w:tcPr>
          <w:p w:rsidR="0029497F" w:rsidRDefault="0029497F" w:rsidP="00015F33">
            <w:pPr>
              <w:spacing w:line="240" w:lineRule="auto"/>
              <w:ind w:firstLineChars="0" w:firstLine="0"/>
              <w:jc w:val="center"/>
              <w:rPr>
                <w:sz w:val="21"/>
                <w:szCs w:val="21"/>
              </w:rPr>
            </w:pPr>
            <w:r>
              <w:rPr>
                <w:sz w:val="21"/>
                <w:szCs w:val="21"/>
              </w:rPr>
              <w:t>一般排放口</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120</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3.5</w:t>
            </w: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Align w:val="center"/>
          </w:tcPr>
          <w:p w:rsidR="0029497F" w:rsidRDefault="0029497F" w:rsidP="00015F33">
            <w:pPr>
              <w:spacing w:line="240" w:lineRule="auto"/>
              <w:ind w:firstLineChars="0" w:firstLine="0"/>
              <w:jc w:val="center"/>
              <w:rPr>
                <w:sz w:val="21"/>
                <w:szCs w:val="21"/>
              </w:rPr>
            </w:pPr>
            <w:r>
              <w:rPr>
                <w:rFonts w:hint="eastAsia"/>
                <w:sz w:val="21"/>
                <w:szCs w:val="21"/>
              </w:rPr>
              <w:t>焊接</w:t>
            </w:r>
          </w:p>
        </w:tc>
        <w:tc>
          <w:tcPr>
            <w:tcW w:w="351" w:type="pct"/>
            <w:vAlign w:val="center"/>
          </w:tcPr>
          <w:p w:rsidR="0029497F" w:rsidRDefault="0029497F" w:rsidP="00015F33">
            <w:pPr>
              <w:spacing w:line="240" w:lineRule="auto"/>
              <w:ind w:firstLineChars="0" w:firstLine="0"/>
              <w:jc w:val="center"/>
              <w:rPr>
                <w:sz w:val="21"/>
                <w:szCs w:val="21"/>
              </w:rPr>
            </w:pPr>
            <w:r>
              <w:rPr>
                <w:rFonts w:hint="eastAsia"/>
                <w:sz w:val="21"/>
                <w:szCs w:val="21"/>
              </w:rPr>
              <w:t>焊机</w:t>
            </w:r>
          </w:p>
        </w:tc>
        <w:tc>
          <w:tcPr>
            <w:tcW w:w="800" w:type="pct"/>
            <w:vAlign w:val="center"/>
          </w:tcPr>
          <w:p w:rsidR="0029497F" w:rsidRDefault="0029497F" w:rsidP="00015F33">
            <w:pPr>
              <w:spacing w:line="240" w:lineRule="auto"/>
              <w:ind w:firstLineChars="0" w:firstLine="0"/>
              <w:jc w:val="center"/>
              <w:rPr>
                <w:sz w:val="21"/>
                <w:szCs w:val="21"/>
              </w:rPr>
            </w:pPr>
            <w:r>
              <w:rPr>
                <w:rFonts w:hint="eastAsia"/>
                <w:sz w:val="21"/>
                <w:szCs w:val="21"/>
              </w:rPr>
              <w:t>布袋除尘器处理</w:t>
            </w:r>
            <w:r>
              <w:rPr>
                <w:sz w:val="21"/>
                <w:szCs w:val="21"/>
              </w:rPr>
              <w:t>+</w:t>
            </w:r>
            <w:r>
              <w:rPr>
                <w:rFonts w:hint="eastAsia"/>
                <w:sz w:val="21"/>
                <w:szCs w:val="21"/>
              </w:rPr>
              <w:t>15m</w:t>
            </w:r>
            <w:r>
              <w:rPr>
                <w:sz w:val="21"/>
                <w:szCs w:val="21"/>
              </w:rPr>
              <w:lastRenderedPageBreak/>
              <w:t>排气筒（</w:t>
            </w:r>
            <w:r>
              <w:rPr>
                <w:rFonts w:hint="eastAsia"/>
                <w:sz w:val="21"/>
                <w:szCs w:val="21"/>
              </w:rPr>
              <w:t>内径</w:t>
            </w:r>
            <w:r>
              <w:rPr>
                <w:rFonts w:hint="eastAsia"/>
                <w:sz w:val="21"/>
                <w:szCs w:val="21"/>
              </w:rPr>
              <w:t>0.85m</w:t>
            </w:r>
            <w:r>
              <w:rPr>
                <w:sz w:val="21"/>
                <w:szCs w:val="21"/>
              </w:rPr>
              <w:t>）</w:t>
            </w:r>
          </w:p>
        </w:tc>
        <w:tc>
          <w:tcPr>
            <w:tcW w:w="299" w:type="pct"/>
            <w:vAlign w:val="center"/>
          </w:tcPr>
          <w:p w:rsidR="0029497F" w:rsidRDefault="0029497F" w:rsidP="00015F33">
            <w:pPr>
              <w:spacing w:line="240" w:lineRule="auto"/>
              <w:ind w:firstLineChars="0" w:firstLine="0"/>
              <w:jc w:val="center"/>
              <w:rPr>
                <w:sz w:val="21"/>
                <w:szCs w:val="21"/>
              </w:rPr>
            </w:pPr>
            <w:r>
              <w:rPr>
                <w:sz w:val="21"/>
                <w:szCs w:val="21"/>
              </w:rPr>
              <w:lastRenderedPageBreak/>
              <w:t>有组织</w:t>
            </w:r>
          </w:p>
        </w:tc>
        <w:tc>
          <w:tcPr>
            <w:tcW w:w="311" w:type="pct"/>
            <w:vAlign w:val="center"/>
          </w:tcPr>
          <w:p w:rsidR="0029497F" w:rsidRDefault="0029497F" w:rsidP="00015F33">
            <w:pPr>
              <w:spacing w:line="240" w:lineRule="auto"/>
              <w:ind w:firstLineChars="0" w:firstLine="0"/>
              <w:jc w:val="center"/>
              <w:rPr>
                <w:sz w:val="21"/>
                <w:szCs w:val="21"/>
              </w:rPr>
            </w:pPr>
            <w:r>
              <w:rPr>
                <w:rFonts w:hint="eastAsia"/>
                <w:sz w:val="21"/>
                <w:szCs w:val="21"/>
              </w:rPr>
              <w:t>DA016</w:t>
            </w:r>
          </w:p>
        </w:tc>
        <w:tc>
          <w:tcPr>
            <w:tcW w:w="548" w:type="pct"/>
            <w:vAlign w:val="center"/>
          </w:tcPr>
          <w:p w:rsidR="0029497F" w:rsidRDefault="0029497F" w:rsidP="00015F33">
            <w:pPr>
              <w:spacing w:line="240" w:lineRule="auto"/>
              <w:ind w:firstLineChars="0" w:firstLine="0"/>
              <w:jc w:val="center"/>
              <w:rPr>
                <w:sz w:val="21"/>
                <w:szCs w:val="21"/>
              </w:rPr>
            </w:pPr>
            <w:r>
              <w:rPr>
                <w:rFonts w:hint="eastAsia"/>
                <w:sz w:val="21"/>
                <w:szCs w:val="21"/>
              </w:rPr>
              <w:t>E</w:t>
            </w:r>
            <w:r w:rsidRPr="00E044DB">
              <w:rPr>
                <w:sz w:val="21"/>
                <w:szCs w:val="21"/>
              </w:rPr>
              <w:t>111.870253</w:t>
            </w:r>
            <w:r w:rsidRPr="00CF5CAA">
              <w:rPr>
                <w:sz w:val="21"/>
                <w:szCs w:val="21"/>
              </w:rPr>
              <w:t>°</w:t>
            </w:r>
            <w:r w:rsidRPr="0052016B">
              <w:rPr>
                <w:sz w:val="21"/>
                <w:szCs w:val="21"/>
              </w:rPr>
              <w:t xml:space="preserve"> </w:t>
            </w:r>
          </w:p>
          <w:p w:rsidR="0029497F" w:rsidRDefault="0029497F" w:rsidP="00015F33">
            <w:pPr>
              <w:spacing w:line="240" w:lineRule="auto"/>
              <w:ind w:firstLineChars="0" w:firstLine="0"/>
              <w:jc w:val="center"/>
              <w:rPr>
                <w:sz w:val="21"/>
                <w:szCs w:val="21"/>
              </w:rPr>
            </w:pPr>
            <w:r>
              <w:rPr>
                <w:rFonts w:hint="eastAsia"/>
                <w:sz w:val="21"/>
                <w:szCs w:val="21"/>
              </w:rPr>
              <w:lastRenderedPageBreak/>
              <w:t>N</w:t>
            </w:r>
            <w:r w:rsidRPr="00E044DB">
              <w:rPr>
                <w:sz w:val="21"/>
                <w:szCs w:val="21"/>
              </w:rPr>
              <w:t>29.595888</w:t>
            </w:r>
            <w:r w:rsidRPr="00CF5CAA">
              <w:rPr>
                <w:sz w:val="21"/>
                <w:szCs w:val="21"/>
              </w:rPr>
              <w:t>°</w:t>
            </w:r>
          </w:p>
        </w:tc>
        <w:tc>
          <w:tcPr>
            <w:tcW w:w="301" w:type="pct"/>
            <w:vAlign w:val="center"/>
          </w:tcPr>
          <w:p w:rsidR="0029497F" w:rsidRDefault="0029497F" w:rsidP="00015F33">
            <w:pPr>
              <w:spacing w:line="240" w:lineRule="auto"/>
              <w:ind w:firstLineChars="0" w:firstLine="0"/>
              <w:jc w:val="center"/>
              <w:rPr>
                <w:sz w:val="21"/>
                <w:szCs w:val="21"/>
              </w:rPr>
            </w:pPr>
            <w:r>
              <w:rPr>
                <w:sz w:val="21"/>
                <w:szCs w:val="21"/>
              </w:rPr>
              <w:lastRenderedPageBreak/>
              <w:t>一般排</w:t>
            </w:r>
            <w:r>
              <w:rPr>
                <w:sz w:val="21"/>
                <w:szCs w:val="21"/>
              </w:rPr>
              <w:lastRenderedPageBreak/>
              <w:t>放口</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lastRenderedPageBreak/>
              <w:t>颗粒物</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120</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3.5</w:t>
            </w: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Align w:val="center"/>
          </w:tcPr>
          <w:p w:rsidR="0029497F" w:rsidRDefault="0029497F" w:rsidP="00015F33">
            <w:pPr>
              <w:spacing w:line="240" w:lineRule="auto"/>
              <w:ind w:firstLineChars="0" w:firstLine="0"/>
              <w:jc w:val="center"/>
              <w:rPr>
                <w:sz w:val="21"/>
                <w:szCs w:val="21"/>
              </w:rPr>
            </w:pPr>
            <w:r>
              <w:rPr>
                <w:rFonts w:hint="eastAsia"/>
                <w:sz w:val="21"/>
                <w:szCs w:val="21"/>
              </w:rPr>
              <w:t>焊接</w:t>
            </w:r>
          </w:p>
        </w:tc>
        <w:tc>
          <w:tcPr>
            <w:tcW w:w="351" w:type="pct"/>
            <w:vAlign w:val="center"/>
          </w:tcPr>
          <w:p w:rsidR="0029497F" w:rsidRDefault="0029497F" w:rsidP="00015F33">
            <w:pPr>
              <w:spacing w:line="240" w:lineRule="auto"/>
              <w:ind w:firstLineChars="0" w:firstLine="0"/>
              <w:jc w:val="center"/>
              <w:rPr>
                <w:sz w:val="21"/>
                <w:szCs w:val="21"/>
              </w:rPr>
            </w:pPr>
            <w:r>
              <w:rPr>
                <w:rFonts w:hint="eastAsia"/>
                <w:sz w:val="21"/>
                <w:szCs w:val="21"/>
              </w:rPr>
              <w:t>焊机</w:t>
            </w:r>
          </w:p>
        </w:tc>
        <w:tc>
          <w:tcPr>
            <w:tcW w:w="800" w:type="pct"/>
            <w:vAlign w:val="center"/>
          </w:tcPr>
          <w:p w:rsidR="0029497F" w:rsidRDefault="0029497F" w:rsidP="00015F33">
            <w:pPr>
              <w:spacing w:line="240" w:lineRule="auto"/>
              <w:ind w:firstLineChars="0" w:firstLine="0"/>
              <w:jc w:val="center"/>
              <w:rPr>
                <w:sz w:val="21"/>
                <w:szCs w:val="21"/>
              </w:rPr>
            </w:pPr>
            <w:r>
              <w:rPr>
                <w:rFonts w:hint="eastAsia"/>
                <w:sz w:val="21"/>
                <w:szCs w:val="21"/>
              </w:rPr>
              <w:t>布袋除尘器处理</w:t>
            </w:r>
            <w:r>
              <w:rPr>
                <w:sz w:val="21"/>
                <w:szCs w:val="21"/>
              </w:rPr>
              <w:t>+</w:t>
            </w:r>
            <w:r>
              <w:rPr>
                <w:rFonts w:hint="eastAsia"/>
                <w:sz w:val="21"/>
                <w:szCs w:val="21"/>
              </w:rPr>
              <w:t>15m</w:t>
            </w:r>
            <w:r>
              <w:rPr>
                <w:sz w:val="21"/>
                <w:szCs w:val="21"/>
              </w:rPr>
              <w:t>排气筒（</w:t>
            </w:r>
            <w:r>
              <w:rPr>
                <w:rFonts w:hint="eastAsia"/>
                <w:sz w:val="21"/>
                <w:szCs w:val="21"/>
              </w:rPr>
              <w:t>内径</w:t>
            </w:r>
            <w:r>
              <w:rPr>
                <w:rFonts w:hint="eastAsia"/>
                <w:sz w:val="21"/>
                <w:szCs w:val="21"/>
              </w:rPr>
              <w:t>0.85m</w:t>
            </w:r>
            <w:r>
              <w:rPr>
                <w:sz w:val="21"/>
                <w:szCs w:val="21"/>
              </w:rPr>
              <w:t>）</w:t>
            </w:r>
          </w:p>
        </w:tc>
        <w:tc>
          <w:tcPr>
            <w:tcW w:w="299" w:type="pct"/>
            <w:vAlign w:val="center"/>
          </w:tcPr>
          <w:p w:rsidR="0029497F" w:rsidRDefault="0029497F" w:rsidP="00015F33">
            <w:pPr>
              <w:spacing w:line="240" w:lineRule="auto"/>
              <w:ind w:firstLineChars="0" w:firstLine="0"/>
              <w:jc w:val="center"/>
              <w:rPr>
                <w:sz w:val="21"/>
                <w:szCs w:val="21"/>
              </w:rPr>
            </w:pPr>
            <w:r>
              <w:rPr>
                <w:sz w:val="21"/>
                <w:szCs w:val="21"/>
              </w:rPr>
              <w:t>有组织</w:t>
            </w:r>
          </w:p>
        </w:tc>
        <w:tc>
          <w:tcPr>
            <w:tcW w:w="311" w:type="pct"/>
            <w:vAlign w:val="center"/>
          </w:tcPr>
          <w:p w:rsidR="0029497F" w:rsidRDefault="0029497F" w:rsidP="00015F33">
            <w:pPr>
              <w:spacing w:line="240" w:lineRule="auto"/>
              <w:ind w:firstLineChars="0" w:firstLine="0"/>
              <w:jc w:val="center"/>
              <w:rPr>
                <w:sz w:val="21"/>
                <w:szCs w:val="21"/>
              </w:rPr>
            </w:pPr>
            <w:r>
              <w:rPr>
                <w:rFonts w:hint="eastAsia"/>
                <w:sz w:val="21"/>
                <w:szCs w:val="21"/>
              </w:rPr>
              <w:t>DA017</w:t>
            </w:r>
          </w:p>
        </w:tc>
        <w:tc>
          <w:tcPr>
            <w:tcW w:w="548" w:type="pct"/>
            <w:vAlign w:val="center"/>
          </w:tcPr>
          <w:p w:rsidR="0029497F" w:rsidRDefault="0029497F" w:rsidP="00015F33">
            <w:pPr>
              <w:spacing w:line="240" w:lineRule="auto"/>
              <w:ind w:firstLineChars="0" w:firstLine="0"/>
              <w:jc w:val="center"/>
              <w:rPr>
                <w:sz w:val="21"/>
                <w:szCs w:val="21"/>
              </w:rPr>
            </w:pPr>
            <w:r>
              <w:rPr>
                <w:rFonts w:hint="eastAsia"/>
                <w:sz w:val="21"/>
                <w:szCs w:val="21"/>
              </w:rPr>
              <w:t>E</w:t>
            </w:r>
            <w:r w:rsidRPr="00206AFA">
              <w:rPr>
                <w:sz w:val="21"/>
                <w:szCs w:val="21"/>
              </w:rPr>
              <w:t>111.870419</w:t>
            </w:r>
            <w:r w:rsidRPr="00CF5CAA">
              <w:rPr>
                <w:sz w:val="21"/>
                <w:szCs w:val="21"/>
              </w:rPr>
              <w:t>°</w:t>
            </w:r>
            <w:r w:rsidRPr="0052016B">
              <w:rPr>
                <w:sz w:val="21"/>
                <w:szCs w:val="21"/>
              </w:rPr>
              <w:t xml:space="preserve"> </w:t>
            </w:r>
          </w:p>
          <w:p w:rsidR="0029497F" w:rsidRDefault="0029497F" w:rsidP="00015F33">
            <w:pPr>
              <w:spacing w:line="240" w:lineRule="auto"/>
              <w:ind w:firstLineChars="0" w:firstLine="0"/>
              <w:jc w:val="center"/>
              <w:rPr>
                <w:sz w:val="21"/>
                <w:szCs w:val="21"/>
              </w:rPr>
            </w:pPr>
            <w:r>
              <w:rPr>
                <w:rFonts w:hint="eastAsia"/>
                <w:sz w:val="21"/>
                <w:szCs w:val="21"/>
              </w:rPr>
              <w:t>N</w:t>
            </w:r>
            <w:r w:rsidRPr="00206AFA">
              <w:rPr>
                <w:sz w:val="21"/>
                <w:szCs w:val="21"/>
              </w:rPr>
              <w:t>29.595864</w:t>
            </w:r>
            <w:r w:rsidRPr="00CF5CAA">
              <w:rPr>
                <w:sz w:val="21"/>
                <w:szCs w:val="21"/>
              </w:rPr>
              <w:t>°</w:t>
            </w:r>
          </w:p>
        </w:tc>
        <w:tc>
          <w:tcPr>
            <w:tcW w:w="301" w:type="pct"/>
            <w:vAlign w:val="center"/>
          </w:tcPr>
          <w:p w:rsidR="0029497F" w:rsidRDefault="0029497F" w:rsidP="00015F33">
            <w:pPr>
              <w:spacing w:line="240" w:lineRule="auto"/>
              <w:ind w:firstLineChars="0" w:firstLine="0"/>
              <w:jc w:val="center"/>
              <w:rPr>
                <w:sz w:val="21"/>
                <w:szCs w:val="21"/>
              </w:rPr>
            </w:pPr>
            <w:r>
              <w:rPr>
                <w:sz w:val="21"/>
                <w:szCs w:val="21"/>
              </w:rPr>
              <w:t>一般排放口</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120</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3.5</w:t>
            </w: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热水</w:t>
            </w:r>
          </w:p>
        </w:tc>
        <w:tc>
          <w:tcPr>
            <w:tcW w:w="351"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热水器</w:t>
            </w:r>
          </w:p>
        </w:tc>
        <w:tc>
          <w:tcPr>
            <w:tcW w:w="8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低氮燃烧</w:t>
            </w:r>
            <w:r>
              <w:rPr>
                <w:sz w:val="21"/>
                <w:szCs w:val="21"/>
              </w:rPr>
              <w:t>+</w:t>
            </w:r>
            <w:r>
              <w:rPr>
                <w:rFonts w:hint="eastAsia"/>
                <w:sz w:val="21"/>
                <w:szCs w:val="21"/>
              </w:rPr>
              <w:t>8m</w:t>
            </w:r>
            <w:r>
              <w:rPr>
                <w:rFonts w:hint="eastAsia"/>
                <w:sz w:val="21"/>
                <w:szCs w:val="21"/>
              </w:rPr>
              <w:t>烟管</w:t>
            </w:r>
          </w:p>
          <w:p w:rsidR="0029497F" w:rsidRDefault="0029497F" w:rsidP="00015F33">
            <w:pPr>
              <w:spacing w:line="240" w:lineRule="auto"/>
              <w:ind w:firstLineChars="0" w:firstLine="0"/>
              <w:jc w:val="center"/>
              <w:rPr>
                <w:sz w:val="21"/>
                <w:szCs w:val="21"/>
              </w:rPr>
            </w:pPr>
            <w:r>
              <w:rPr>
                <w:sz w:val="21"/>
                <w:szCs w:val="21"/>
              </w:rPr>
              <w:t>（</w:t>
            </w:r>
            <w:r>
              <w:rPr>
                <w:rFonts w:hint="eastAsia"/>
                <w:sz w:val="21"/>
                <w:szCs w:val="21"/>
              </w:rPr>
              <w:t>内径</w:t>
            </w:r>
            <w:r>
              <w:rPr>
                <w:rFonts w:hint="eastAsia"/>
                <w:sz w:val="21"/>
                <w:szCs w:val="21"/>
              </w:rPr>
              <w:t>0.2m</w:t>
            </w:r>
            <w:r>
              <w:rPr>
                <w:sz w:val="21"/>
                <w:szCs w:val="21"/>
              </w:rPr>
              <w:t>）</w:t>
            </w:r>
          </w:p>
        </w:tc>
        <w:tc>
          <w:tcPr>
            <w:tcW w:w="299"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有组织</w:t>
            </w:r>
          </w:p>
        </w:tc>
        <w:tc>
          <w:tcPr>
            <w:tcW w:w="311" w:type="pct"/>
            <w:vMerge w:val="restart"/>
            <w:vAlign w:val="center"/>
          </w:tcPr>
          <w:p w:rsidR="0029497F" w:rsidRDefault="0029497F" w:rsidP="009676AF">
            <w:pPr>
              <w:spacing w:line="240" w:lineRule="auto"/>
              <w:ind w:firstLineChars="0" w:firstLine="0"/>
              <w:jc w:val="center"/>
              <w:rPr>
                <w:sz w:val="21"/>
                <w:szCs w:val="21"/>
              </w:rPr>
            </w:pPr>
            <w:r>
              <w:rPr>
                <w:rFonts w:hint="eastAsia"/>
                <w:sz w:val="21"/>
                <w:szCs w:val="21"/>
              </w:rPr>
              <w:t>DA03</w:t>
            </w:r>
            <w:r w:rsidR="009676AF">
              <w:rPr>
                <w:rFonts w:hint="eastAsia"/>
                <w:sz w:val="21"/>
                <w:szCs w:val="21"/>
              </w:rPr>
              <w:t>3</w:t>
            </w:r>
          </w:p>
        </w:tc>
        <w:tc>
          <w:tcPr>
            <w:tcW w:w="548"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E</w:t>
            </w:r>
            <w:r w:rsidRPr="00021441">
              <w:rPr>
                <w:sz w:val="21"/>
                <w:szCs w:val="21"/>
              </w:rPr>
              <w:t>111.870262</w:t>
            </w:r>
            <w:r w:rsidRPr="00CF5CAA">
              <w:rPr>
                <w:sz w:val="21"/>
                <w:szCs w:val="21"/>
              </w:rPr>
              <w:t>°</w:t>
            </w:r>
            <w:r w:rsidRPr="0052016B">
              <w:rPr>
                <w:sz w:val="21"/>
                <w:szCs w:val="21"/>
              </w:rPr>
              <w:t xml:space="preserve"> </w:t>
            </w:r>
          </w:p>
          <w:p w:rsidR="0029497F" w:rsidRDefault="0029497F" w:rsidP="00015F33">
            <w:pPr>
              <w:spacing w:line="240" w:lineRule="auto"/>
              <w:ind w:firstLineChars="0" w:firstLine="0"/>
              <w:jc w:val="center"/>
              <w:rPr>
                <w:sz w:val="21"/>
                <w:szCs w:val="21"/>
              </w:rPr>
            </w:pPr>
            <w:r>
              <w:rPr>
                <w:rFonts w:hint="eastAsia"/>
                <w:sz w:val="21"/>
                <w:szCs w:val="21"/>
              </w:rPr>
              <w:t>N</w:t>
            </w:r>
            <w:r w:rsidRPr="00021441">
              <w:rPr>
                <w:sz w:val="21"/>
                <w:szCs w:val="21"/>
              </w:rPr>
              <w:t>29.595893</w:t>
            </w:r>
            <w:r w:rsidRPr="00CF5CAA">
              <w:rPr>
                <w:sz w:val="21"/>
                <w:szCs w:val="21"/>
              </w:rPr>
              <w:t>°</w:t>
            </w:r>
          </w:p>
        </w:tc>
        <w:tc>
          <w:tcPr>
            <w:tcW w:w="301" w:type="pct"/>
            <w:vMerge w:val="restart"/>
            <w:vAlign w:val="center"/>
          </w:tcPr>
          <w:p w:rsidR="0029497F" w:rsidRDefault="0029497F" w:rsidP="00015F33">
            <w:pPr>
              <w:spacing w:line="240" w:lineRule="auto"/>
              <w:ind w:firstLineChars="0" w:firstLine="0"/>
              <w:jc w:val="center"/>
              <w:rPr>
                <w:sz w:val="21"/>
                <w:szCs w:val="21"/>
              </w:rPr>
            </w:pPr>
            <w:r>
              <w:rPr>
                <w:sz w:val="21"/>
                <w:szCs w:val="21"/>
              </w:rPr>
              <w:t>一般排放口</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20</w:t>
            </w:r>
          </w:p>
        </w:tc>
        <w:tc>
          <w:tcPr>
            <w:tcW w:w="3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w:t>
            </w:r>
          </w:p>
        </w:tc>
        <w:tc>
          <w:tcPr>
            <w:tcW w:w="959"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《锅炉大气污染物排放标准》（</w:t>
            </w:r>
            <w:r w:rsidRPr="00D74ABA">
              <w:rPr>
                <w:rFonts w:hint="eastAsia"/>
                <w:sz w:val="21"/>
                <w:szCs w:val="21"/>
              </w:rPr>
              <w:t>GB</w:t>
            </w:r>
            <w:r>
              <w:rPr>
                <w:rFonts w:hint="eastAsia"/>
                <w:sz w:val="21"/>
                <w:szCs w:val="21"/>
              </w:rPr>
              <w:t xml:space="preserve"> 13271-2014</w:t>
            </w:r>
            <w:r>
              <w:rPr>
                <w:rFonts w:hint="eastAsia"/>
                <w:sz w:val="21"/>
                <w:szCs w:val="21"/>
              </w:rPr>
              <w:t>）</w:t>
            </w: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SO</w:t>
            </w:r>
            <w:r>
              <w:rPr>
                <w:rFonts w:hint="eastAsia"/>
                <w:sz w:val="21"/>
                <w:szCs w:val="21"/>
                <w:vertAlign w:val="subscript"/>
              </w:rPr>
              <w:t>2</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50</w:t>
            </w:r>
          </w:p>
        </w:tc>
        <w:tc>
          <w:tcPr>
            <w:tcW w:w="300" w:type="pct"/>
            <w:vMerge/>
            <w:vAlign w:val="center"/>
          </w:tcPr>
          <w:p w:rsidR="0029497F" w:rsidRDefault="0029497F" w:rsidP="00015F33">
            <w:pPr>
              <w:spacing w:line="240" w:lineRule="auto"/>
              <w:ind w:firstLineChars="0" w:firstLine="0"/>
              <w:jc w:val="center"/>
              <w:rPr>
                <w:sz w:val="21"/>
                <w:szCs w:val="21"/>
              </w:rPr>
            </w:pP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NOx</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150</w:t>
            </w:r>
          </w:p>
        </w:tc>
        <w:tc>
          <w:tcPr>
            <w:tcW w:w="300" w:type="pct"/>
            <w:vMerge/>
            <w:vAlign w:val="center"/>
          </w:tcPr>
          <w:p w:rsidR="0029497F" w:rsidRDefault="0029497F" w:rsidP="00015F33">
            <w:pPr>
              <w:spacing w:line="240" w:lineRule="auto"/>
              <w:ind w:firstLineChars="0" w:firstLine="0"/>
              <w:jc w:val="center"/>
              <w:rPr>
                <w:sz w:val="21"/>
                <w:szCs w:val="21"/>
              </w:rPr>
            </w:pP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restart"/>
            <w:vAlign w:val="center"/>
          </w:tcPr>
          <w:p w:rsidR="0029497F" w:rsidRDefault="0029497F" w:rsidP="00015F33">
            <w:pPr>
              <w:spacing w:line="240" w:lineRule="auto"/>
              <w:ind w:firstLineChars="0" w:firstLine="0"/>
              <w:jc w:val="center"/>
              <w:rPr>
                <w:sz w:val="21"/>
                <w:szCs w:val="21"/>
              </w:rPr>
            </w:pPr>
            <w:r w:rsidRPr="00FF428C">
              <w:rPr>
                <w:rFonts w:hint="eastAsia"/>
                <w:sz w:val="21"/>
                <w:szCs w:val="21"/>
              </w:rPr>
              <w:t>农机桥总装车间</w:t>
            </w:r>
          </w:p>
        </w:tc>
        <w:tc>
          <w:tcPr>
            <w:tcW w:w="290" w:type="pct"/>
            <w:gridSpan w:val="2"/>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喷漆</w:t>
            </w:r>
          </w:p>
        </w:tc>
        <w:tc>
          <w:tcPr>
            <w:tcW w:w="351"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喷漆房</w:t>
            </w:r>
          </w:p>
        </w:tc>
        <w:tc>
          <w:tcPr>
            <w:tcW w:w="800" w:type="pct"/>
            <w:vMerge w:val="restart"/>
            <w:vAlign w:val="center"/>
          </w:tcPr>
          <w:p w:rsidR="0029497F" w:rsidRDefault="0029497F" w:rsidP="00D479CC">
            <w:pPr>
              <w:spacing w:line="240" w:lineRule="auto"/>
              <w:ind w:firstLineChars="0" w:firstLine="0"/>
              <w:jc w:val="center"/>
              <w:rPr>
                <w:sz w:val="21"/>
                <w:szCs w:val="21"/>
              </w:rPr>
            </w:pPr>
            <w:r w:rsidRPr="00DF4CBE">
              <w:rPr>
                <w:rFonts w:hint="eastAsia"/>
                <w:sz w:val="21"/>
                <w:szCs w:val="21"/>
              </w:rPr>
              <w:t>三级干式</w:t>
            </w:r>
            <w:r>
              <w:rPr>
                <w:rFonts w:hint="eastAsia"/>
                <w:sz w:val="21"/>
                <w:szCs w:val="21"/>
              </w:rPr>
              <w:t>过滤</w:t>
            </w:r>
            <w:r w:rsidRPr="00DF4CBE">
              <w:rPr>
                <w:sz w:val="21"/>
                <w:szCs w:val="21"/>
              </w:rPr>
              <w:t>+</w:t>
            </w:r>
            <w:r w:rsidRPr="00DF4CBE">
              <w:rPr>
                <w:rFonts w:hint="eastAsia"/>
                <w:sz w:val="21"/>
                <w:szCs w:val="21"/>
              </w:rPr>
              <w:t>活性炭吸附</w:t>
            </w:r>
            <w:r>
              <w:rPr>
                <w:sz w:val="21"/>
                <w:szCs w:val="21"/>
              </w:rPr>
              <w:t>+</w:t>
            </w:r>
            <w:r>
              <w:rPr>
                <w:rFonts w:hint="eastAsia"/>
                <w:sz w:val="21"/>
                <w:szCs w:val="21"/>
              </w:rPr>
              <w:t>15m</w:t>
            </w:r>
            <w:r>
              <w:rPr>
                <w:sz w:val="21"/>
                <w:szCs w:val="21"/>
              </w:rPr>
              <w:t>排气筒（</w:t>
            </w:r>
            <w:r>
              <w:rPr>
                <w:rFonts w:hint="eastAsia"/>
                <w:sz w:val="21"/>
                <w:szCs w:val="21"/>
              </w:rPr>
              <w:t>内径</w:t>
            </w:r>
            <w:r>
              <w:rPr>
                <w:rFonts w:hint="eastAsia"/>
                <w:sz w:val="21"/>
                <w:szCs w:val="21"/>
              </w:rPr>
              <w:t>0.9m</w:t>
            </w:r>
            <w:r>
              <w:rPr>
                <w:sz w:val="21"/>
                <w:szCs w:val="21"/>
              </w:rPr>
              <w:t>）</w:t>
            </w:r>
          </w:p>
        </w:tc>
        <w:tc>
          <w:tcPr>
            <w:tcW w:w="299" w:type="pct"/>
            <w:vMerge w:val="restart"/>
            <w:vAlign w:val="center"/>
          </w:tcPr>
          <w:p w:rsidR="0029497F" w:rsidRDefault="0029497F" w:rsidP="00015F33">
            <w:pPr>
              <w:spacing w:line="240" w:lineRule="auto"/>
              <w:ind w:firstLineChars="0" w:firstLine="0"/>
              <w:jc w:val="center"/>
              <w:rPr>
                <w:sz w:val="21"/>
                <w:szCs w:val="21"/>
              </w:rPr>
            </w:pPr>
            <w:r>
              <w:rPr>
                <w:sz w:val="21"/>
                <w:szCs w:val="21"/>
              </w:rPr>
              <w:t>有组织</w:t>
            </w:r>
          </w:p>
        </w:tc>
        <w:tc>
          <w:tcPr>
            <w:tcW w:w="311"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DA018</w:t>
            </w:r>
          </w:p>
        </w:tc>
        <w:tc>
          <w:tcPr>
            <w:tcW w:w="548"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E</w:t>
            </w:r>
            <w:r w:rsidRPr="00841B04">
              <w:rPr>
                <w:sz w:val="21"/>
                <w:szCs w:val="21"/>
              </w:rPr>
              <w:t>111.871689</w:t>
            </w:r>
            <w:r w:rsidRPr="00CF5CAA">
              <w:rPr>
                <w:sz w:val="21"/>
                <w:szCs w:val="21"/>
              </w:rPr>
              <w:t>°</w:t>
            </w:r>
            <w:r w:rsidRPr="0052016B">
              <w:rPr>
                <w:sz w:val="21"/>
                <w:szCs w:val="21"/>
              </w:rPr>
              <w:t xml:space="preserve"> </w:t>
            </w:r>
          </w:p>
          <w:p w:rsidR="0029497F" w:rsidRDefault="0029497F" w:rsidP="00015F33">
            <w:pPr>
              <w:spacing w:line="240" w:lineRule="auto"/>
              <w:ind w:firstLineChars="0" w:firstLine="0"/>
              <w:jc w:val="center"/>
              <w:rPr>
                <w:sz w:val="21"/>
                <w:szCs w:val="21"/>
              </w:rPr>
            </w:pPr>
            <w:r>
              <w:rPr>
                <w:rFonts w:hint="eastAsia"/>
                <w:sz w:val="21"/>
                <w:szCs w:val="21"/>
              </w:rPr>
              <w:t>N</w:t>
            </w:r>
            <w:r w:rsidRPr="00841B04">
              <w:rPr>
                <w:sz w:val="21"/>
                <w:szCs w:val="21"/>
              </w:rPr>
              <w:t>29.593037</w:t>
            </w:r>
            <w:r w:rsidRPr="00CF5CAA">
              <w:rPr>
                <w:sz w:val="21"/>
                <w:szCs w:val="21"/>
              </w:rPr>
              <w:t>°</w:t>
            </w:r>
          </w:p>
        </w:tc>
        <w:tc>
          <w:tcPr>
            <w:tcW w:w="301" w:type="pct"/>
            <w:vMerge w:val="restart"/>
            <w:vAlign w:val="center"/>
          </w:tcPr>
          <w:p w:rsidR="0029497F" w:rsidRDefault="0029497F" w:rsidP="00015F33">
            <w:pPr>
              <w:spacing w:line="240" w:lineRule="auto"/>
              <w:ind w:firstLineChars="0" w:firstLine="0"/>
              <w:jc w:val="center"/>
              <w:rPr>
                <w:sz w:val="21"/>
                <w:szCs w:val="21"/>
              </w:rPr>
            </w:pPr>
            <w:r>
              <w:rPr>
                <w:sz w:val="21"/>
                <w:szCs w:val="21"/>
              </w:rPr>
              <w:t>一般排放口</w:t>
            </w:r>
          </w:p>
        </w:tc>
        <w:tc>
          <w:tcPr>
            <w:tcW w:w="300" w:type="pct"/>
            <w:vAlign w:val="center"/>
          </w:tcPr>
          <w:p w:rsidR="0029497F" w:rsidRDefault="0029497F" w:rsidP="00015F33">
            <w:pPr>
              <w:spacing w:line="240" w:lineRule="auto"/>
              <w:ind w:firstLineChars="0" w:firstLine="0"/>
              <w:jc w:val="center"/>
              <w:rPr>
                <w:sz w:val="21"/>
                <w:szCs w:val="21"/>
              </w:rPr>
            </w:pPr>
            <w:r>
              <w:rPr>
                <w:sz w:val="20"/>
                <w:szCs w:val="21"/>
              </w:rPr>
              <w:t>TVOCs</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80</w:t>
            </w:r>
          </w:p>
        </w:tc>
        <w:tc>
          <w:tcPr>
            <w:tcW w:w="300" w:type="pct"/>
            <w:vAlign w:val="center"/>
          </w:tcPr>
          <w:p w:rsidR="0029497F" w:rsidRDefault="0029497F" w:rsidP="00015F33">
            <w:pPr>
              <w:spacing w:line="240" w:lineRule="auto"/>
              <w:ind w:firstLineChars="0" w:firstLine="0"/>
              <w:jc w:val="center"/>
              <w:rPr>
                <w:sz w:val="21"/>
                <w:szCs w:val="21"/>
              </w:rPr>
            </w:pPr>
            <w:r>
              <w:rPr>
                <w:sz w:val="21"/>
                <w:szCs w:val="21"/>
              </w:rPr>
              <w:t>/</w:t>
            </w:r>
          </w:p>
        </w:tc>
        <w:tc>
          <w:tcPr>
            <w:tcW w:w="959" w:type="pct"/>
            <w:vMerge w:val="restart"/>
            <w:vAlign w:val="center"/>
          </w:tcPr>
          <w:p w:rsidR="0029497F" w:rsidRDefault="0029497F" w:rsidP="00015F33">
            <w:pPr>
              <w:spacing w:line="240" w:lineRule="auto"/>
              <w:ind w:firstLineChars="0" w:firstLine="0"/>
              <w:jc w:val="center"/>
              <w:rPr>
                <w:sz w:val="21"/>
                <w:szCs w:val="21"/>
              </w:rPr>
            </w:pPr>
            <w:r w:rsidRPr="00696BD8">
              <w:rPr>
                <w:rFonts w:hint="eastAsia"/>
                <w:sz w:val="21"/>
                <w:szCs w:val="21"/>
              </w:rPr>
              <w:t>挥发性有机物</w:t>
            </w:r>
            <w:r>
              <w:rPr>
                <w:rFonts w:hint="eastAsia"/>
                <w:sz w:val="21"/>
                <w:szCs w:val="21"/>
              </w:rPr>
              <w:t>执行《表面涂装（汽车制造及维修）挥发性有机物、镍排放标准》（</w:t>
            </w:r>
            <w:r>
              <w:rPr>
                <w:rFonts w:hint="eastAsia"/>
                <w:sz w:val="21"/>
                <w:szCs w:val="21"/>
              </w:rPr>
              <w:t>DB43/1356-2017</w:t>
            </w:r>
            <w:r>
              <w:rPr>
                <w:rFonts w:hint="eastAsia"/>
                <w:sz w:val="21"/>
                <w:szCs w:val="21"/>
              </w:rPr>
              <w:t>）；颗粒物执行《大气污染物综合排放标准》（</w:t>
            </w:r>
            <w:r>
              <w:rPr>
                <w:rFonts w:hint="eastAsia"/>
                <w:sz w:val="21"/>
                <w:szCs w:val="21"/>
              </w:rPr>
              <w:t>GB16297-1996</w:t>
            </w:r>
            <w:r>
              <w:rPr>
                <w:rFonts w:hint="eastAsia"/>
                <w:sz w:val="21"/>
                <w:szCs w:val="21"/>
              </w:rPr>
              <w:t>）</w:t>
            </w:r>
          </w:p>
        </w:tc>
      </w:tr>
      <w:tr w:rsidR="0029497F" w:rsidTr="00554DDC">
        <w:trPr>
          <w:jc w:val="center"/>
        </w:trPr>
        <w:tc>
          <w:tcPr>
            <w:tcW w:w="141" w:type="pct"/>
            <w:vMerge/>
            <w:vAlign w:val="center"/>
          </w:tcPr>
          <w:p w:rsidR="0029497F" w:rsidRPr="00FF428C" w:rsidRDefault="0029497F" w:rsidP="00015F33">
            <w:pPr>
              <w:spacing w:line="240" w:lineRule="auto"/>
              <w:ind w:firstLineChars="0" w:firstLine="0"/>
              <w:jc w:val="center"/>
              <w:rPr>
                <w:sz w:val="21"/>
                <w:szCs w:val="21"/>
              </w:rPr>
            </w:pPr>
          </w:p>
        </w:tc>
        <w:tc>
          <w:tcPr>
            <w:tcW w:w="290" w:type="pct"/>
            <w:gridSpan w:val="2"/>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A86FAE">
            <w:pPr>
              <w:spacing w:line="240" w:lineRule="auto"/>
              <w:ind w:firstLine="42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rPr>
                <w:sz w:val="20"/>
                <w:szCs w:val="21"/>
              </w:rPr>
            </w:pPr>
            <w:r>
              <w:rPr>
                <w:sz w:val="20"/>
                <w:szCs w:val="21"/>
              </w:rPr>
              <w:t>NMHC</w:t>
            </w:r>
          </w:p>
        </w:tc>
        <w:tc>
          <w:tcPr>
            <w:tcW w:w="400" w:type="pct"/>
            <w:vAlign w:val="center"/>
          </w:tcPr>
          <w:p w:rsidR="0029497F" w:rsidRDefault="0029497F" w:rsidP="00015F33">
            <w:pPr>
              <w:spacing w:line="240" w:lineRule="auto"/>
              <w:ind w:firstLineChars="0" w:firstLine="0"/>
              <w:jc w:val="center"/>
              <w:rPr>
                <w:sz w:val="21"/>
                <w:szCs w:val="21"/>
              </w:rPr>
            </w:pPr>
            <w:r>
              <w:rPr>
                <w:sz w:val="21"/>
                <w:szCs w:val="21"/>
              </w:rPr>
              <w:t>40</w:t>
            </w:r>
          </w:p>
        </w:tc>
        <w:tc>
          <w:tcPr>
            <w:tcW w:w="300" w:type="pct"/>
            <w:vAlign w:val="center"/>
          </w:tcPr>
          <w:p w:rsidR="0029497F" w:rsidRDefault="0029497F" w:rsidP="00015F33">
            <w:pPr>
              <w:spacing w:line="240" w:lineRule="auto"/>
              <w:ind w:firstLineChars="0" w:firstLine="0"/>
              <w:jc w:val="center"/>
              <w:rPr>
                <w:sz w:val="21"/>
                <w:szCs w:val="21"/>
              </w:rPr>
            </w:pPr>
            <w:r>
              <w:rPr>
                <w:sz w:val="21"/>
                <w:szCs w:val="21"/>
              </w:rPr>
              <w:t>/</w:t>
            </w:r>
          </w:p>
        </w:tc>
        <w:tc>
          <w:tcPr>
            <w:tcW w:w="959" w:type="pct"/>
            <w:vMerge/>
            <w:vAlign w:val="center"/>
          </w:tcPr>
          <w:p w:rsidR="0029497F" w:rsidRPr="00696BD8" w:rsidRDefault="0029497F" w:rsidP="00015F33">
            <w:pPr>
              <w:spacing w:line="240" w:lineRule="auto"/>
              <w:ind w:firstLineChars="0" w:firstLine="0"/>
              <w:jc w:val="center"/>
              <w:rPr>
                <w:sz w:val="21"/>
                <w:szCs w:val="21"/>
              </w:rPr>
            </w:pPr>
          </w:p>
        </w:tc>
      </w:tr>
      <w:tr w:rsidR="0029497F" w:rsidTr="00554DDC">
        <w:trPr>
          <w:jc w:val="center"/>
        </w:trPr>
        <w:tc>
          <w:tcPr>
            <w:tcW w:w="141" w:type="pct"/>
            <w:vMerge/>
            <w:vAlign w:val="center"/>
          </w:tcPr>
          <w:p w:rsidR="0029497F" w:rsidRPr="00CA79E8" w:rsidRDefault="0029497F" w:rsidP="00015F33">
            <w:pPr>
              <w:spacing w:line="240" w:lineRule="auto"/>
              <w:ind w:firstLineChars="0" w:firstLine="0"/>
              <w:jc w:val="center"/>
              <w:rPr>
                <w:sz w:val="21"/>
                <w:szCs w:val="21"/>
              </w:rPr>
            </w:pPr>
          </w:p>
        </w:tc>
        <w:tc>
          <w:tcPr>
            <w:tcW w:w="290" w:type="pct"/>
            <w:gridSpan w:val="2"/>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Pr="00696BD8" w:rsidRDefault="0029497F"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120</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3.5</w:t>
            </w: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烘干</w:t>
            </w:r>
          </w:p>
        </w:tc>
        <w:tc>
          <w:tcPr>
            <w:tcW w:w="351"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烘干房</w:t>
            </w:r>
          </w:p>
        </w:tc>
        <w:tc>
          <w:tcPr>
            <w:tcW w:w="8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活性炭吸附</w:t>
            </w:r>
            <w:r>
              <w:rPr>
                <w:rFonts w:hint="eastAsia"/>
                <w:sz w:val="21"/>
                <w:szCs w:val="21"/>
              </w:rPr>
              <w:t>+15m</w:t>
            </w:r>
            <w:r>
              <w:rPr>
                <w:sz w:val="21"/>
                <w:szCs w:val="21"/>
              </w:rPr>
              <w:t>排气筒（</w:t>
            </w:r>
            <w:r>
              <w:rPr>
                <w:rFonts w:hint="eastAsia"/>
                <w:sz w:val="21"/>
                <w:szCs w:val="21"/>
              </w:rPr>
              <w:t>0.3m</w:t>
            </w:r>
            <w:r>
              <w:rPr>
                <w:rFonts w:hint="eastAsia"/>
                <w:sz w:val="21"/>
                <w:szCs w:val="21"/>
              </w:rPr>
              <w:t>×</w:t>
            </w:r>
            <w:r>
              <w:rPr>
                <w:rFonts w:hint="eastAsia"/>
                <w:sz w:val="21"/>
                <w:szCs w:val="21"/>
              </w:rPr>
              <w:t>0.3m</w:t>
            </w:r>
            <w:r>
              <w:rPr>
                <w:sz w:val="21"/>
                <w:szCs w:val="21"/>
              </w:rPr>
              <w:t>）</w:t>
            </w:r>
          </w:p>
        </w:tc>
        <w:tc>
          <w:tcPr>
            <w:tcW w:w="299" w:type="pct"/>
            <w:vMerge w:val="restart"/>
            <w:vAlign w:val="center"/>
          </w:tcPr>
          <w:p w:rsidR="0029497F" w:rsidRDefault="0029497F" w:rsidP="00015F33">
            <w:pPr>
              <w:spacing w:line="240" w:lineRule="auto"/>
              <w:ind w:firstLineChars="0" w:firstLine="0"/>
              <w:jc w:val="center"/>
              <w:rPr>
                <w:sz w:val="21"/>
                <w:szCs w:val="21"/>
              </w:rPr>
            </w:pPr>
            <w:r>
              <w:rPr>
                <w:sz w:val="21"/>
                <w:szCs w:val="21"/>
              </w:rPr>
              <w:t>有组织</w:t>
            </w:r>
          </w:p>
        </w:tc>
        <w:tc>
          <w:tcPr>
            <w:tcW w:w="311"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DA024</w:t>
            </w:r>
          </w:p>
        </w:tc>
        <w:tc>
          <w:tcPr>
            <w:tcW w:w="548"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E</w:t>
            </w:r>
            <w:r w:rsidRPr="00A80A4D">
              <w:rPr>
                <w:sz w:val="21"/>
                <w:szCs w:val="21"/>
              </w:rPr>
              <w:t>111.872004</w:t>
            </w:r>
            <w:r w:rsidRPr="00CF5CAA">
              <w:rPr>
                <w:sz w:val="21"/>
                <w:szCs w:val="21"/>
              </w:rPr>
              <w:t>°</w:t>
            </w:r>
            <w:r w:rsidRPr="0052016B">
              <w:rPr>
                <w:sz w:val="21"/>
                <w:szCs w:val="21"/>
              </w:rPr>
              <w:t xml:space="preserve"> </w:t>
            </w:r>
          </w:p>
          <w:p w:rsidR="0029497F" w:rsidRDefault="0029497F" w:rsidP="00015F33">
            <w:pPr>
              <w:spacing w:line="240" w:lineRule="auto"/>
              <w:ind w:firstLineChars="0" w:firstLine="0"/>
              <w:jc w:val="center"/>
              <w:rPr>
                <w:sz w:val="21"/>
                <w:szCs w:val="21"/>
              </w:rPr>
            </w:pPr>
            <w:r>
              <w:rPr>
                <w:rFonts w:hint="eastAsia"/>
                <w:sz w:val="21"/>
                <w:szCs w:val="21"/>
              </w:rPr>
              <w:t>N</w:t>
            </w:r>
            <w:r w:rsidRPr="00A80A4D">
              <w:rPr>
                <w:sz w:val="21"/>
                <w:szCs w:val="21"/>
              </w:rPr>
              <w:t>29.593139</w:t>
            </w:r>
            <w:r w:rsidRPr="00CF5CAA">
              <w:rPr>
                <w:sz w:val="21"/>
                <w:szCs w:val="21"/>
              </w:rPr>
              <w:t>°</w:t>
            </w:r>
          </w:p>
        </w:tc>
        <w:tc>
          <w:tcPr>
            <w:tcW w:w="301" w:type="pct"/>
            <w:vMerge w:val="restart"/>
            <w:vAlign w:val="center"/>
          </w:tcPr>
          <w:p w:rsidR="0029497F" w:rsidRDefault="0029497F" w:rsidP="00015F33">
            <w:pPr>
              <w:spacing w:line="240" w:lineRule="auto"/>
              <w:ind w:firstLineChars="0" w:firstLine="0"/>
              <w:jc w:val="center"/>
              <w:rPr>
                <w:sz w:val="21"/>
                <w:szCs w:val="21"/>
              </w:rPr>
            </w:pPr>
            <w:r>
              <w:rPr>
                <w:sz w:val="21"/>
                <w:szCs w:val="21"/>
              </w:rPr>
              <w:t>一般排放口</w:t>
            </w:r>
          </w:p>
        </w:tc>
        <w:tc>
          <w:tcPr>
            <w:tcW w:w="300" w:type="pct"/>
            <w:vAlign w:val="center"/>
          </w:tcPr>
          <w:p w:rsidR="0029497F" w:rsidRPr="00CD7942" w:rsidRDefault="0029497F" w:rsidP="00015F33">
            <w:pPr>
              <w:spacing w:line="240" w:lineRule="auto"/>
              <w:ind w:firstLineChars="0" w:firstLine="0"/>
              <w:jc w:val="center"/>
              <w:rPr>
                <w:sz w:val="21"/>
                <w:szCs w:val="21"/>
              </w:rPr>
            </w:pPr>
            <w:r>
              <w:rPr>
                <w:sz w:val="20"/>
                <w:szCs w:val="21"/>
              </w:rPr>
              <w:t>TVOCs</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80</w:t>
            </w:r>
          </w:p>
        </w:tc>
        <w:tc>
          <w:tcPr>
            <w:tcW w:w="300" w:type="pct"/>
            <w:vAlign w:val="center"/>
          </w:tcPr>
          <w:p w:rsidR="0029497F" w:rsidRDefault="0029497F" w:rsidP="00015F33">
            <w:pPr>
              <w:spacing w:line="240" w:lineRule="auto"/>
              <w:ind w:firstLineChars="0" w:firstLine="0"/>
              <w:jc w:val="center"/>
              <w:rPr>
                <w:sz w:val="21"/>
                <w:szCs w:val="21"/>
              </w:rPr>
            </w:pPr>
            <w:r>
              <w:rPr>
                <w:sz w:val="21"/>
                <w:szCs w:val="21"/>
              </w:rPr>
              <w:t>/</w:t>
            </w:r>
          </w:p>
        </w:tc>
        <w:tc>
          <w:tcPr>
            <w:tcW w:w="959"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《表面涂装（汽车制造及维修）挥发性有机物、镍排放标准》（</w:t>
            </w:r>
            <w:r>
              <w:rPr>
                <w:rFonts w:hint="eastAsia"/>
                <w:sz w:val="21"/>
                <w:szCs w:val="21"/>
              </w:rPr>
              <w:t>DB43/1356-2017</w:t>
            </w:r>
            <w:r>
              <w:rPr>
                <w:rFonts w:hint="eastAsia"/>
                <w:sz w:val="21"/>
                <w:szCs w:val="21"/>
              </w:rPr>
              <w:t>）</w:t>
            </w: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rPr>
                <w:sz w:val="20"/>
                <w:szCs w:val="21"/>
              </w:rPr>
            </w:pPr>
            <w:r>
              <w:rPr>
                <w:sz w:val="20"/>
                <w:szCs w:val="21"/>
              </w:rPr>
              <w:t>NMHC</w:t>
            </w:r>
          </w:p>
        </w:tc>
        <w:tc>
          <w:tcPr>
            <w:tcW w:w="400" w:type="pct"/>
            <w:vAlign w:val="center"/>
          </w:tcPr>
          <w:p w:rsidR="0029497F" w:rsidRDefault="0029497F" w:rsidP="00015F33">
            <w:pPr>
              <w:spacing w:line="240" w:lineRule="auto"/>
              <w:ind w:firstLineChars="0" w:firstLine="0"/>
              <w:jc w:val="center"/>
              <w:rPr>
                <w:sz w:val="21"/>
                <w:szCs w:val="21"/>
              </w:rPr>
            </w:pPr>
            <w:r>
              <w:rPr>
                <w:sz w:val="21"/>
                <w:szCs w:val="21"/>
              </w:rPr>
              <w:t>40</w:t>
            </w:r>
          </w:p>
        </w:tc>
        <w:tc>
          <w:tcPr>
            <w:tcW w:w="300" w:type="pct"/>
            <w:vAlign w:val="center"/>
          </w:tcPr>
          <w:p w:rsidR="0029497F" w:rsidRDefault="0029497F" w:rsidP="00015F33">
            <w:pPr>
              <w:spacing w:line="240" w:lineRule="auto"/>
              <w:ind w:firstLineChars="0" w:firstLine="0"/>
              <w:jc w:val="center"/>
              <w:rPr>
                <w:sz w:val="21"/>
                <w:szCs w:val="21"/>
              </w:rPr>
            </w:pPr>
            <w:r>
              <w:rPr>
                <w:sz w:val="21"/>
                <w:szCs w:val="21"/>
              </w:rPr>
              <w:t>/</w:t>
            </w: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ign w:val="center"/>
          </w:tcPr>
          <w:p w:rsidR="0029497F" w:rsidRDefault="0029497F" w:rsidP="00015F33">
            <w:pPr>
              <w:spacing w:line="240" w:lineRule="auto"/>
              <w:ind w:firstLineChars="0" w:firstLine="0"/>
              <w:jc w:val="center"/>
              <w:rPr>
                <w:sz w:val="21"/>
                <w:szCs w:val="21"/>
              </w:rPr>
            </w:pPr>
          </w:p>
        </w:tc>
        <w:tc>
          <w:tcPr>
            <w:tcW w:w="351"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燃烧机</w:t>
            </w:r>
          </w:p>
        </w:tc>
        <w:tc>
          <w:tcPr>
            <w:tcW w:w="8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低氮燃烧</w:t>
            </w: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30</w:t>
            </w:r>
          </w:p>
        </w:tc>
        <w:tc>
          <w:tcPr>
            <w:tcW w:w="3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w:t>
            </w:r>
          </w:p>
        </w:tc>
        <w:tc>
          <w:tcPr>
            <w:tcW w:w="959" w:type="pct"/>
            <w:vMerge w:val="restart"/>
            <w:vAlign w:val="center"/>
          </w:tcPr>
          <w:p w:rsidR="0029497F" w:rsidRDefault="0029497F" w:rsidP="00015F33">
            <w:pPr>
              <w:spacing w:line="240" w:lineRule="auto"/>
              <w:ind w:firstLineChars="0" w:firstLine="0"/>
              <w:jc w:val="center"/>
              <w:rPr>
                <w:sz w:val="21"/>
                <w:szCs w:val="21"/>
              </w:rPr>
            </w:pPr>
            <w:r w:rsidRPr="002A186D">
              <w:rPr>
                <w:rFonts w:hint="eastAsia"/>
                <w:sz w:val="21"/>
                <w:szCs w:val="21"/>
              </w:rPr>
              <w:t>《湖南省工业炉窑大气污染综合治理实施方案》</w:t>
            </w: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pPr>
            <w:r>
              <w:rPr>
                <w:rFonts w:hint="eastAsia"/>
                <w:sz w:val="21"/>
                <w:szCs w:val="21"/>
              </w:rPr>
              <w:t>SO</w:t>
            </w:r>
            <w:r>
              <w:rPr>
                <w:rFonts w:hint="eastAsia"/>
                <w:sz w:val="21"/>
                <w:szCs w:val="21"/>
                <w:vertAlign w:val="subscript"/>
              </w:rPr>
              <w:t>2</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200</w:t>
            </w:r>
          </w:p>
        </w:tc>
        <w:tc>
          <w:tcPr>
            <w:tcW w:w="300" w:type="pct"/>
            <w:vMerge/>
            <w:vAlign w:val="center"/>
          </w:tcPr>
          <w:p w:rsidR="0029497F" w:rsidRDefault="0029497F" w:rsidP="00015F33">
            <w:pPr>
              <w:spacing w:line="240" w:lineRule="auto"/>
              <w:ind w:firstLineChars="0" w:firstLine="0"/>
              <w:jc w:val="center"/>
              <w:rPr>
                <w:sz w:val="21"/>
                <w:szCs w:val="21"/>
              </w:rPr>
            </w:pP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NO</w:t>
            </w:r>
            <w:r w:rsidRPr="004144D9">
              <w:rPr>
                <w:rFonts w:hint="eastAsia"/>
                <w:sz w:val="21"/>
                <w:szCs w:val="21"/>
              </w:rPr>
              <w:t>x</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300</w:t>
            </w:r>
          </w:p>
        </w:tc>
        <w:tc>
          <w:tcPr>
            <w:tcW w:w="300" w:type="pct"/>
            <w:vMerge/>
            <w:vAlign w:val="center"/>
          </w:tcPr>
          <w:p w:rsidR="0029497F" w:rsidRDefault="0029497F" w:rsidP="00015F33">
            <w:pPr>
              <w:spacing w:line="240" w:lineRule="auto"/>
              <w:ind w:firstLineChars="0" w:firstLine="0"/>
              <w:jc w:val="center"/>
              <w:rPr>
                <w:sz w:val="21"/>
                <w:szCs w:val="21"/>
              </w:rPr>
            </w:pP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ign w:val="center"/>
          </w:tcPr>
          <w:p w:rsidR="0029497F" w:rsidRDefault="0029497F" w:rsidP="00015F33">
            <w:pPr>
              <w:spacing w:line="240" w:lineRule="auto"/>
              <w:ind w:firstLineChars="0" w:firstLine="0"/>
              <w:jc w:val="center"/>
              <w:rPr>
                <w:sz w:val="21"/>
                <w:szCs w:val="21"/>
              </w:rPr>
            </w:pPr>
          </w:p>
        </w:tc>
        <w:tc>
          <w:tcPr>
            <w:tcW w:w="351"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烘干房</w:t>
            </w:r>
          </w:p>
        </w:tc>
        <w:tc>
          <w:tcPr>
            <w:tcW w:w="8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活性炭吸附</w:t>
            </w:r>
            <w:r>
              <w:rPr>
                <w:rFonts w:hint="eastAsia"/>
                <w:sz w:val="21"/>
                <w:szCs w:val="21"/>
              </w:rPr>
              <w:t>+15m</w:t>
            </w:r>
            <w:r>
              <w:rPr>
                <w:sz w:val="21"/>
                <w:szCs w:val="21"/>
              </w:rPr>
              <w:t>排气筒（</w:t>
            </w:r>
            <w:r>
              <w:rPr>
                <w:rFonts w:hint="eastAsia"/>
                <w:sz w:val="21"/>
                <w:szCs w:val="21"/>
              </w:rPr>
              <w:t>0.3m</w:t>
            </w:r>
            <w:r>
              <w:rPr>
                <w:rFonts w:hint="eastAsia"/>
                <w:sz w:val="21"/>
                <w:szCs w:val="21"/>
              </w:rPr>
              <w:t>×</w:t>
            </w:r>
            <w:r>
              <w:rPr>
                <w:rFonts w:hint="eastAsia"/>
                <w:sz w:val="21"/>
                <w:szCs w:val="21"/>
              </w:rPr>
              <w:t>0.3m</w:t>
            </w:r>
            <w:r>
              <w:rPr>
                <w:sz w:val="21"/>
                <w:szCs w:val="21"/>
              </w:rPr>
              <w:t>）</w:t>
            </w:r>
          </w:p>
        </w:tc>
        <w:tc>
          <w:tcPr>
            <w:tcW w:w="299" w:type="pct"/>
            <w:vMerge w:val="restart"/>
            <w:vAlign w:val="center"/>
          </w:tcPr>
          <w:p w:rsidR="0029497F" w:rsidRDefault="0029497F" w:rsidP="00015F33">
            <w:pPr>
              <w:spacing w:line="240" w:lineRule="auto"/>
              <w:ind w:firstLineChars="0" w:firstLine="0"/>
              <w:jc w:val="center"/>
              <w:rPr>
                <w:sz w:val="21"/>
                <w:szCs w:val="21"/>
              </w:rPr>
            </w:pPr>
            <w:r>
              <w:rPr>
                <w:sz w:val="21"/>
                <w:szCs w:val="21"/>
              </w:rPr>
              <w:t>有组织</w:t>
            </w:r>
          </w:p>
        </w:tc>
        <w:tc>
          <w:tcPr>
            <w:tcW w:w="311"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DA025</w:t>
            </w:r>
          </w:p>
        </w:tc>
        <w:tc>
          <w:tcPr>
            <w:tcW w:w="548"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E</w:t>
            </w:r>
            <w:r w:rsidRPr="00A16374">
              <w:rPr>
                <w:sz w:val="21"/>
                <w:szCs w:val="21"/>
              </w:rPr>
              <w:t>111.871874</w:t>
            </w:r>
            <w:r w:rsidRPr="00CF5CAA">
              <w:rPr>
                <w:sz w:val="21"/>
                <w:szCs w:val="21"/>
              </w:rPr>
              <w:t>°</w:t>
            </w:r>
            <w:r w:rsidRPr="0052016B">
              <w:rPr>
                <w:sz w:val="21"/>
                <w:szCs w:val="21"/>
              </w:rPr>
              <w:t xml:space="preserve"> </w:t>
            </w:r>
          </w:p>
          <w:p w:rsidR="0029497F" w:rsidRDefault="0029497F" w:rsidP="00015F33">
            <w:pPr>
              <w:spacing w:line="240" w:lineRule="auto"/>
              <w:ind w:firstLineChars="0" w:firstLine="0"/>
              <w:jc w:val="center"/>
              <w:rPr>
                <w:sz w:val="21"/>
                <w:szCs w:val="21"/>
              </w:rPr>
            </w:pPr>
            <w:r>
              <w:rPr>
                <w:rFonts w:hint="eastAsia"/>
                <w:sz w:val="21"/>
                <w:szCs w:val="21"/>
              </w:rPr>
              <w:t>N</w:t>
            </w:r>
            <w:r w:rsidRPr="00A16374">
              <w:rPr>
                <w:sz w:val="21"/>
                <w:szCs w:val="21"/>
              </w:rPr>
              <w:t>29.593167</w:t>
            </w:r>
            <w:r w:rsidRPr="00CF5CAA">
              <w:rPr>
                <w:sz w:val="21"/>
                <w:szCs w:val="21"/>
              </w:rPr>
              <w:t>°</w:t>
            </w:r>
          </w:p>
        </w:tc>
        <w:tc>
          <w:tcPr>
            <w:tcW w:w="301" w:type="pct"/>
            <w:vMerge w:val="restart"/>
            <w:vAlign w:val="center"/>
          </w:tcPr>
          <w:p w:rsidR="0029497F" w:rsidRDefault="0029497F" w:rsidP="00015F33">
            <w:pPr>
              <w:spacing w:line="240" w:lineRule="auto"/>
              <w:ind w:firstLineChars="0" w:firstLine="0"/>
              <w:jc w:val="center"/>
              <w:rPr>
                <w:sz w:val="21"/>
                <w:szCs w:val="21"/>
              </w:rPr>
            </w:pPr>
            <w:r>
              <w:rPr>
                <w:sz w:val="21"/>
                <w:szCs w:val="21"/>
              </w:rPr>
              <w:t>一般排放口</w:t>
            </w:r>
          </w:p>
        </w:tc>
        <w:tc>
          <w:tcPr>
            <w:tcW w:w="300" w:type="pct"/>
            <w:vAlign w:val="center"/>
          </w:tcPr>
          <w:p w:rsidR="0029497F" w:rsidRPr="00CD7942" w:rsidRDefault="0029497F" w:rsidP="00015F33">
            <w:pPr>
              <w:spacing w:line="240" w:lineRule="auto"/>
              <w:ind w:firstLineChars="0" w:firstLine="0"/>
              <w:jc w:val="center"/>
              <w:rPr>
                <w:sz w:val="21"/>
                <w:szCs w:val="21"/>
              </w:rPr>
            </w:pPr>
            <w:r>
              <w:rPr>
                <w:sz w:val="20"/>
                <w:szCs w:val="21"/>
              </w:rPr>
              <w:t>TVOCs</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80</w:t>
            </w:r>
          </w:p>
        </w:tc>
        <w:tc>
          <w:tcPr>
            <w:tcW w:w="300" w:type="pct"/>
            <w:vAlign w:val="center"/>
          </w:tcPr>
          <w:p w:rsidR="0029497F" w:rsidRDefault="0029497F" w:rsidP="00015F33">
            <w:pPr>
              <w:spacing w:line="240" w:lineRule="auto"/>
              <w:ind w:firstLineChars="0" w:firstLine="0"/>
              <w:jc w:val="center"/>
              <w:rPr>
                <w:sz w:val="21"/>
                <w:szCs w:val="21"/>
              </w:rPr>
            </w:pPr>
            <w:r>
              <w:rPr>
                <w:sz w:val="21"/>
                <w:szCs w:val="21"/>
              </w:rPr>
              <w:t>/</w:t>
            </w:r>
          </w:p>
        </w:tc>
        <w:tc>
          <w:tcPr>
            <w:tcW w:w="959"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《表面涂装（汽车制造及维修）挥发性有机物、镍排放标准》（</w:t>
            </w:r>
            <w:r>
              <w:rPr>
                <w:rFonts w:hint="eastAsia"/>
                <w:sz w:val="21"/>
                <w:szCs w:val="21"/>
              </w:rPr>
              <w:t>DB43/1356-2017</w:t>
            </w:r>
            <w:r>
              <w:rPr>
                <w:rFonts w:hint="eastAsia"/>
                <w:sz w:val="21"/>
                <w:szCs w:val="21"/>
              </w:rPr>
              <w:t>）</w:t>
            </w: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rPr>
                <w:sz w:val="20"/>
                <w:szCs w:val="21"/>
              </w:rPr>
            </w:pPr>
            <w:r>
              <w:rPr>
                <w:sz w:val="20"/>
                <w:szCs w:val="21"/>
              </w:rPr>
              <w:t>NMHC</w:t>
            </w:r>
          </w:p>
        </w:tc>
        <w:tc>
          <w:tcPr>
            <w:tcW w:w="400" w:type="pct"/>
            <w:vAlign w:val="center"/>
          </w:tcPr>
          <w:p w:rsidR="0029497F" w:rsidRDefault="0029497F" w:rsidP="00015F33">
            <w:pPr>
              <w:spacing w:line="240" w:lineRule="auto"/>
              <w:ind w:firstLineChars="0" w:firstLine="0"/>
              <w:jc w:val="center"/>
              <w:rPr>
                <w:sz w:val="21"/>
                <w:szCs w:val="21"/>
              </w:rPr>
            </w:pPr>
            <w:r>
              <w:rPr>
                <w:sz w:val="21"/>
                <w:szCs w:val="21"/>
              </w:rPr>
              <w:t>40</w:t>
            </w:r>
          </w:p>
        </w:tc>
        <w:tc>
          <w:tcPr>
            <w:tcW w:w="300" w:type="pct"/>
            <w:vAlign w:val="center"/>
          </w:tcPr>
          <w:p w:rsidR="0029497F" w:rsidRDefault="0029497F" w:rsidP="00015F33">
            <w:pPr>
              <w:spacing w:line="240" w:lineRule="auto"/>
              <w:ind w:firstLineChars="0" w:firstLine="0"/>
              <w:jc w:val="center"/>
              <w:rPr>
                <w:sz w:val="21"/>
                <w:szCs w:val="21"/>
              </w:rPr>
            </w:pPr>
            <w:r>
              <w:rPr>
                <w:sz w:val="21"/>
                <w:szCs w:val="21"/>
              </w:rPr>
              <w:t>/</w:t>
            </w: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ign w:val="center"/>
          </w:tcPr>
          <w:p w:rsidR="0029497F" w:rsidRDefault="0029497F" w:rsidP="00015F33">
            <w:pPr>
              <w:spacing w:line="240" w:lineRule="auto"/>
              <w:ind w:firstLineChars="0" w:firstLine="0"/>
              <w:jc w:val="center"/>
              <w:rPr>
                <w:sz w:val="21"/>
                <w:szCs w:val="21"/>
              </w:rPr>
            </w:pPr>
          </w:p>
        </w:tc>
        <w:tc>
          <w:tcPr>
            <w:tcW w:w="351"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燃烧机</w:t>
            </w:r>
          </w:p>
        </w:tc>
        <w:tc>
          <w:tcPr>
            <w:tcW w:w="8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低氮燃烧</w:t>
            </w: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30</w:t>
            </w:r>
          </w:p>
        </w:tc>
        <w:tc>
          <w:tcPr>
            <w:tcW w:w="3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w:t>
            </w:r>
          </w:p>
        </w:tc>
        <w:tc>
          <w:tcPr>
            <w:tcW w:w="959" w:type="pct"/>
            <w:vMerge w:val="restart"/>
            <w:vAlign w:val="center"/>
          </w:tcPr>
          <w:p w:rsidR="0029497F" w:rsidRDefault="0029497F" w:rsidP="00015F33">
            <w:pPr>
              <w:spacing w:line="240" w:lineRule="auto"/>
              <w:ind w:firstLineChars="0" w:firstLine="0"/>
              <w:jc w:val="center"/>
              <w:rPr>
                <w:sz w:val="21"/>
                <w:szCs w:val="21"/>
              </w:rPr>
            </w:pPr>
            <w:r w:rsidRPr="002A186D">
              <w:rPr>
                <w:rFonts w:hint="eastAsia"/>
                <w:sz w:val="21"/>
                <w:szCs w:val="21"/>
              </w:rPr>
              <w:t>《湖南省工业炉窑大气污染综合治理实施方案》</w:t>
            </w: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pPr>
            <w:r>
              <w:rPr>
                <w:rFonts w:hint="eastAsia"/>
                <w:sz w:val="21"/>
                <w:szCs w:val="21"/>
              </w:rPr>
              <w:t>SO</w:t>
            </w:r>
            <w:r>
              <w:rPr>
                <w:rFonts w:hint="eastAsia"/>
                <w:sz w:val="21"/>
                <w:szCs w:val="21"/>
                <w:vertAlign w:val="subscript"/>
              </w:rPr>
              <w:t>2</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200</w:t>
            </w:r>
          </w:p>
        </w:tc>
        <w:tc>
          <w:tcPr>
            <w:tcW w:w="300" w:type="pct"/>
            <w:vMerge/>
            <w:vAlign w:val="center"/>
          </w:tcPr>
          <w:p w:rsidR="0029497F" w:rsidRDefault="0029497F" w:rsidP="00015F33">
            <w:pPr>
              <w:spacing w:line="240" w:lineRule="auto"/>
              <w:ind w:firstLineChars="0" w:firstLine="0"/>
              <w:jc w:val="center"/>
              <w:rPr>
                <w:sz w:val="21"/>
                <w:szCs w:val="21"/>
              </w:rPr>
            </w:pP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NO</w:t>
            </w:r>
            <w:r w:rsidRPr="004144D9">
              <w:rPr>
                <w:rFonts w:hint="eastAsia"/>
                <w:sz w:val="21"/>
                <w:szCs w:val="21"/>
              </w:rPr>
              <w:t>x</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300</w:t>
            </w:r>
          </w:p>
        </w:tc>
        <w:tc>
          <w:tcPr>
            <w:tcW w:w="300" w:type="pct"/>
            <w:vMerge/>
            <w:vAlign w:val="center"/>
          </w:tcPr>
          <w:p w:rsidR="0029497F" w:rsidRDefault="0029497F" w:rsidP="00015F33">
            <w:pPr>
              <w:spacing w:line="240" w:lineRule="auto"/>
              <w:ind w:firstLineChars="0" w:firstLine="0"/>
              <w:jc w:val="center"/>
              <w:rPr>
                <w:sz w:val="21"/>
                <w:szCs w:val="21"/>
              </w:rPr>
            </w:pP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热水</w:t>
            </w:r>
          </w:p>
        </w:tc>
        <w:tc>
          <w:tcPr>
            <w:tcW w:w="351"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热水器</w:t>
            </w:r>
          </w:p>
        </w:tc>
        <w:tc>
          <w:tcPr>
            <w:tcW w:w="8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低氮燃烧</w:t>
            </w:r>
            <w:r>
              <w:rPr>
                <w:sz w:val="21"/>
                <w:szCs w:val="21"/>
              </w:rPr>
              <w:t>+</w:t>
            </w:r>
            <w:r>
              <w:rPr>
                <w:rFonts w:hint="eastAsia"/>
                <w:sz w:val="21"/>
                <w:szCs w:val="21"/>
              </w:rPr>
              <w:t>8m</w:t>
            </w:r>
            <w:r>
              <w:rPr>
                <w:rFonts w:hint="eastAsia"/>
                <w:sz w:val="21"/>
                <w:szCs w:val="21"/>
              </w:rPr>
              <w:t>烟管</w:t>
            </w:r>
          </w:p>
          <w:p w:rsidR="0029497F" w:rsidRDefault="0029497F" w:rsidP="00015F33">
            <w:pPr>
              <w:spacing w:line="240" w:lineRule="auto"/>
              <w:ind w:firstLineChars="0" w:firstLine="0"/>
              <w:jc w:val="center"/>
              <w:rPr>
                <w:sz w:val="21"/>
                <w:szCs w:val="21"/>
              </w:rPr>
            </w:pPr>
            <w:r>
              <w:rPr>
                <w:sz w:val="21"/>
                <w:szCs w:val="21"/>
              </w:rPr>
              <w:t>（</w:t>
            </w:r>
            <w:r>
              <w:rPr>
                <w:rFonts w:hint="eastAsia"/>
                <w:sz w:val="21"/>
                <w:szCs w:val="21"/>
              </w:rPr>
              <w:t>内径</w:t>
            </w:r>
            <w:r>
              <w:rPr>
                <w:rFonts w:hint="eastAsia"/>
                <w:sz w:val="21"/>
                <w:szCs w:val="21"/>
              </w:rPr>
              <w:t>0.2m</w:t>
            </w:r>
            <w:r>
              <w:rPr>
                <w:sz w:val="21"/>
                <w:szCs w:val="21"/>
              </w:rPr>
              <w:t>）</w:t>
            </w:r>
          </w:p>
        </w:tc>
        <w:tc>
          <w:tcPr>
            <w:tcW w:w="299"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有组织</w:t>
            </w:r>
          </w:p>
        </w:tc>
        <w:tc>
          <w:tcPr>
            <w:tcW w:w="311" w:type="pct"/>
            <w:vMerge w:val="restart"/>
            <w:vAlign w:val="center"/>
          </w:tcPr>
          <w:p w:rsidR="0029497F" w:rsidRDefault="0029497F" w:rsidP="009676AF">
            <w:pPr>
              <w:spacing w:line="240" w:lineRule="auto"/>
              <w:ind w:firstLineChars="0" w:firstLine="0"/>
              <w:jc w:val="center"/>
              <w:rPr>
                <w:sz w:val="21"/>
                <w:szCs w:val="21"/>
              </w:rPr>
            </w:pPr>
            <w:r>
              <w:rPr>
                <w:rFonts w:hint="eastAsia"/>
                <w:sz w:val="21"/>
                <w:szCs w:val="21"/>
              </w:rPr>
              <w:t>DA03</w:t>
            </w:r>
            <w:r w:rsidR="009676AF">
              <w:rPr>
                <w:rFonts w:hint="eastAsia"/>
                <w:sz w:val="21"/>
                <w:szCs w:val="21"/>
              </w:rPr>
              <w:t>4</w:t>
            </w:r>
          </w:p>
        </w:tc>
        <w:tc>
          <w:tcPr>
            <w:tcW w:w="548"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E</w:t>
            </w:r>
            <w:r w:rsidRPr="00E93762">
              <w:rPr>
                <w:sz w:val="21"/>
                <w:szCs w:val="21"/>
              </w:rPr>
              <w:t>111.871663</w:t>
            </w:r>
            <w:r w:rsidRPr="00CF5CAA">
              <w:rPr>
                <w:sz w:val="21"/>
                <w:szCs w:val="21"/>
              </w:rPr>
              <w:t>°</w:t>
            </w:r>
            <w:r w:rsidRPr="0052016B">
              <w:rPr>
                <w:sz w:val="21"/>
                <w:szCs w:val="21"/>
              </w:rPr>
              <w:t xml:space="preserve"> </w:t>
            </w:r>
          </w:p>
          <w:p w:rsidR="0029497F" w:rsidRDefault="0029497F" w:rsidP="00015F33">
            <w:pPr>
              <w:spacing w:line="240" w:lineRule="auto"/>
              <w:ind w:firstLineChars="0" w:firstLine="0"/>
              <w:jc w:val="center"/>
              <w:rPr>
                <w:sz w:val="21"/>
                <w:szCs w:val="21"/>
              </w:rPr>
            </w:pPr>
            <w:r>
              <w:rPr>
                <w:rFonts w:hint="eastAsia"/>
                <w:sz w:val="21"/>
                <w:szCs w:val="21"/>
              </w:rPr>
              <w:t>N</w:t>
            </w:r>
            <w:r w:rsidRPr="00E93762">
              <w:rPr>
                <w:sz w:val="21"/>
                <w:szCs w:val="21"/>
              </w:rPr>
              <w:t>29.592926</w:t>
            </w:r>
            <w:r w:rsidRPr="00CF5CAA">
              <w:rPr>
                <w:sz w:val="21"/>
                <w:szCs w:val="21"/>
              </w:rPr>
              <w:t>°</w:t>
            </w:r>
          </w:p>
        </w:tc>
        <w:tc>
          <w:tcPr>
            <w:tcW w:w="301" w:type="pct"/>
            <w:vMerge w:val="restart"/>
            <w:vAlign w:val="center"/>
          </w:tcPr>
          <w:p w:rsidR="0029497F" w:rsidRDefault="0029497F" w:rsidP="00015F33">
            <w:pPr>
              <w:spacing w:line="240" w:lineRule="auto"/>
              <w:ind w:firstLineChars="0" w:firstLine="0"/>
              <w:jc w:val="center"/>
              <w:rPr>
                <w:sz w:val="21"/>
                <w:szCs w:val="21"/>
              </w:rPr>
            </w:pPr>
            <w:r>
              <w:rPr>
                <w:sz w:val="21"/>
                <w:szCs w:val="21"/>
              </w:rPr>
              <w:t>一般排放口</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20</w:t>
            </w:r>
          </w:p>
        </w:tc>
        <w:tc>
          <w:tcPr>
            <w:tcW w:w="3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w:t>
            </w:r>
          </w:p>
        </w:tc>
        <w:tc>
          <w:tcPr>
            <w:tcW w:w="959"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《锅炉大气污染物排放标准》（</w:t>
            </w:r>
            <w:r w:rsidRPr="00D74ABA">
              <w:rPr>
                <w:rFonts w:hint="eastAsia"/>
                <w:sz w:val="21"/>
                <w:szCs w:val="21"/>
              </w:rPr>
              <w:t>GB</w:t>
            </w:r>
            <w:r>
              <w:rPr>
                <w:rFonts w:hint="eastAsia"/>
                <w:sz w:val="21"/>
                <w:szCs w:val="21"/>
              </w:rPr>
              <w:t xml:space="preserve"> 13271-2014</w:t>
            </w:r>
            <w:r>
              <w:rPr>
                <w:rFonts w:hint="eastAsia"/>
                <w:sz w:val="21"/>
                <w:szCs w:val="21"/>
              </w:rPr>
              <w:t>）</w:t>
            </w: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SO</w:t>
            </w:r>
            <w:r>
              <w:rPr>
                <w:rFonts w:hint="eastAsia"/>
                <w:sz w:val="21"/>
                <w:szCs w:val="21"/>
                <w:vertAlign w:val="subscript"/>
              </w:rPr>
              <w:t>2</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50</w:t>
            </w:r>
          </w:p>
        </w:tc>
        <w:tc>
          <w:tcPr>
            <w:tcW w:w="300" w:type="pct"/>
            <w:vMerge/>
            <w:vAlign w:val="center"/>
          </w:tcPr>
          <w:p w:rsidR="0029497F" w:rsidRDefault="0029497F" w:rsidP="00015F33">
            <w:pPr>
              <w:spacing w:line="240" w:lineRule="auto"/>
              <w:ind w:firstLineChars="0" w:firstLine="0"/>
              <w:jc w:val="center"/>
              <w:rPr>
                <w:sz w:val="21"/>
                <w:szCs w:val="21"/>
              </w:rPr>
            </w:pP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NOx</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150</w:t>
            </w:r>
          </w:p>
        </w:tc>
        <w:tc>
          <w:tcPr>
            <w:tcW w:w="300" w:type="pct"/>
            <w:vMerge/>
            <w:vAlign w:val="center"/>
          </w:tcPr>
          <w:p w:rsidR="0029497F" w:rsidRDefault="0029497F" w:rsidP="00015F33">
            <w:pPr>
              <w:spacing w:line="240" w:lineRule="auto"/>
              <w:ind w:firstLineChars="0" w:firstLine="0"/>
              <w:jc w:val="center"/>
              <w:rPr>
                <w:sz w:val="21"/>
                <w:szCs w:val="21"/>
              </w:rPr>
            </w:pP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restart"/>
            <w:vAlign w:val="center"/>
          </w:tcPr>
          <w:p w:rsidR="0029497F" w:rsidRDefault="0029497F" w:rsidP="00015F33">
            <w:pPr>
              <w:spacing w:line="240" w:lineRule="auto"/>
              <w:ind w:firstLineChars="0" w:firstLine="0"/>
              <w:jc w:val="center"/>
              <w:rPr>
                <w:sz w:val="21"/>
                <w:szCs w:val="21"/>
              </w:rPr>
            </w:pPr>
            <w:r w:rsidRPr="00CA39FE">
              <w:rPr>
                <w:rFonts w:hint="eastAsia"/>
                <w:sz w:val="21"/>
                <w:szCs w:val="21"/>
              </w:rPr>
              <w:t>工程桥事业部</w:t>
            </w:r>
          </w:p>
        </w:tc>
        <w:tc>
          <w:tcPr>
            <w:tcW w:w="290" w:type="pct"/>
            <w:gridSpan w:val="2"/>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热水</w:t>
            </w:r>
          </w:p>
        </w:tc>
        <w:tc>
          <w:tcPr>
            <w:tcW w:w="351"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热水器</w:t>
            </w:r>
          </w:p>
        </w:tc>
        <w:tc>
          <w:tcPr>
            <w:tcW w:w="8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低氮燃烧</w:t>
            </w:r>
            <w:r>
              <w:rPr>
                <w:sz w:val="21"/>
                <w:szCs w:val="21"/>
              </w:rPr>
              <w:t>+</w:t>
            </w:r>
            <w:r>
              <w:rPr>
                <w:rFonts w:hint="eastAsia"/>
                <w:sz w:val="21"/>
                <w:szCs w:val="21"/>
              </w:rPr>
              <w:t>8m</w:t>
            </w:r>
            <w:r>
              <w:rPr>
                <w:rFonts w:hint="eastAsia"/>
                <w:sz w:val="21"/>
                <w:szCs w:val="21"/>
              </w:rPr>
              <w:t>烟管</w:t>
            </w:r>
          </w:p>
          <w:p w:rsidR="0029497F" w:rsidRDefault="0029497F" w:rsidP="00015F33">
            <w:pPr>
              <w:spacing w:line="240" w:lineRule="auto"/>
              <w:ind w:firstLineChars="0" w:firstLine="0"/>
              <w:jc w:val="center"/>
              <w:rPr>
                <w:sz w:val="21"/>
                <w:szCs w:val="21"/>
              </w:rPr>
            </w:pPr>
            <w:r>
              <w:rPr>
                <w:sz w:val="21"/>
                <w:szCs w:val="21"/>
              </w:rPr>
              <w:t>（</w:t>
            </w:r>
            <w:r>
              <w:rPr>
                <w:rFonts w:hint="eastAsia"/>
                <w:sz w:val="21"/>
                <w:szCs w:val="21"/>
              </w:rPr>
              <w:t>内径</w:t>
            </w:r>
            <w:r>
              <w:rPr>
                <w:rFonts w:hint="eastAsia"/>
                <w:sz w:val="21"/>
                <w:szCs w:val="21"/>
              </w:rPr>
              <w:t>0.2m</w:t>
            </w:r>
            <w:r>
              <w:rPr>
                <w:sz w:val="21"/>
                <w:szCs w:val="21"/>
              </w:rPr>
              <w:t>）</w:t>
            </w:r>
          </w:p>
        </w:tc>
        <w:tc>
          <w:tcPr>
            <w:tcW w:w="299"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有组织</w:t>
            </w:r>
          </w:p>
        </w:tc>
        <w:tc>
          <w:tcPr>
            <w:tcW w:w="311" w:type="pct"/>
            <w:vMerge w:val="restart"/>
            <w:vAlign w:val="center"/>
          </w:tcPr>
          <w:p w:rsidR="0029497F" w:rsidRDefault="0029497F" w:rsidP="009676AF">
            <w:pPr>
              <w:spacing w:line="240" w:lineRule="auto"/>
              <w:ind w:firstLineChars="0" w:firstLine="0"/>
              <w:jc w:val="center"/>
              <w:rPr>
                <w:sz w:val="21"/>
                <w:szCs w:val="21"/>
              </w:rPr>
            </w:pPr>
            <w:r>
              <w:rPr>
                <w:rFonts w:hint="eastAsia"/>
                <w:sz w:val="21"/>
                <w:szCs w:val="21"/>
              </w:rPr>
              <w:t>DA03</w:t>
            </w:r>
            <w:r w:rsidR="009676AF">
              <w:rPr>
                <w:rFonts w:hint="eastAsia"/>
                <w:sz w:val="21"/>
                <w:szCs w:val="21"/>
              </w:rPr>
              <w:t>7</w:t>
            </w:r>
          </w:p>
        </w:tc>
        <w:tc>
          <w:tcPr>
            <w:tcW w:w="548"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E</w:t>
            </w:r>
            <w:r w:rsidRPr="005713DF">
              <w:rPr>
                <w:sz w:val="21"/>
                <w:szCs w:val="21"/>
              </w:rPr>
              <w:t>111.871783</w:t>
            </w:r>
            <w:r w:rsidRPr="00CF5CAA">
              <w:rPr>
                <w:sz w:val="21"/>
                <w:szCs w:val="21"/>
              </w:rPr>
              <w:t>°</w:t>
            </w:r>
            <w:r w:rsidRPr="0052016B">
              <w:rPr>
                <w:sz w:val="21"/>
                <w:szCs w:val="21"/>
              </w:rPr>
              <w:t xml:space="preserve"> </w:t>
            </w:r>
          </w:p>
          <w:p w:rsidR="0029497F" w:rsidRDefault="0029497F" w:rsidP="00015F33">
            <w:pPr>
              <w:spacing w:line="240" w:lineRule="auto"/>
              <w:ind w:firstLineChars="0" w:firstLine="0"/>
              <w:jc w:val="center"/>
              <w:rPr>
                <w:sz w:val="21"/>
                <w:szCs w:val="21"/>
              </w:rPr>
            </w:pPr>
            <w:r>
              <w:rPr>
                <w:rFonts w:hint="eastAsia"/>
                <w:sz w:val="21"/>
                <w:szCs w:val="21"/>
              </w:rPr>
              <w:t>N</w:t>
            </w:r>
            <w:r w:rsidRPr="005713DF">
              <w:rPr>
                <w:sz w:val="21"/>
                <w:szCs w:val="21"/>
              </w:rPr>
              <w:t>29.591245</w:t>
            </w:r>
            <w:r w:rsidRPr="00CF5CAA">
              <w:rPr>
                <w:sz w:val="21"/>
                <w:szCs w:val="21"/>
              </w:rPr>
              <w:t>°</w:t>
            </w:r>
          </w:p>
        </w:tc>
        <w:tc>
          <w:tcPr>
            <w:tcW w:w="301" w:type="pct"/>
            <w:vMerge w:val="restart"/>
            <w:vAlign w:val="center"/>
          </w:tcPr>
          <w:p w:rsidR="0029497F" w:rsidRDefault="0029497F" w:rsidP="00015F33">
            <w:pPr>
              <w:spacing w:line="240" w:lineRule="auto"/>
              <w:ind w:firstLineChars="0" w:firstLine="0"/>
              <w:jc w:val="center"/>
              <w:rPr>
                <w:sz w:val="21"/>
                <w:szCs w:val="21"/>
              </w:rPr>
            </w:pPr>
            <w:r>
              <w:rPr>
                <w:sz w:val="21"/>
                <w:szCs w:val="21"/>
              </w:rPr>
              <w:t>一般排放口</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20</w:t>
            </w:r>
          </w:p>
        </w:tc>
        <w:tc>
          <w:tcPr>
            <w:tcW w:w="3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w:t>
            </w: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SO</w:t>
            </w:r>
            <w:r>
              <w:rPr>
                <w:rFonts w:hint="eastAsia"/>
                <w:sz w:val="21"/>
                <w:szCs w:val="21"/>
                <w:vertAlign w:val="subscript"/>
              </w:rPr>
              <w:t>2</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50</w:t>
            </w:r>
          </w:p>
        </w:tc>
        <w:tc>
          <w:tcPr>
            <w:tcW w:w="300" w:type="pct"/>
            <w:vMerge/>
            <w:vAlign w:val="center"/>
          </w:tcPr>
          <w:p w:rsidR="0029497F" w:rsidRDefault="0029497F" w:rsidP="00015F33">
            <w:pPr>
              <w:spacing w:line="240" w:lineRule="auto"/>
              <w:ind w:firstLineChars="0" w:firstLine="0"/>
              <w:jc w:val="center"/>
              <w:rPr>
                <w:sz w:val="21"/>
                <w:szCs w:val="21"/>
              </w:rPr>
            </w:pP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NOx</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150</w:t>
            </w:r>
          </w:p>
        </w:tc>
        <w:tc>
          <w:tcPr>
            <w:tcW w:w="300" w:type="pct"/>
            <w:vMerge/>
            <w:vAlign w:val="center"/>
          </w:tcPr>
          <w:p w:rsidR="0029497F" w:rsidRDefault="0029497F" w:rsidP="00015F33">
            <w:pPr>
              <w:spacing w:line="240" w:lineRule="auto"/>
              <w:ind w:firstLineChars="0" w:firstLine="0"/>
              <w:jc w:val="center"/>
              <w:rPr>
                <w:sz w:val="21"/>
                <w:szCs w:val="21"/>
              </w:rPr>
            </w:pP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热水</w:t>
            </w:r>
          </w:p>
        </w:tc>
        <w:tc>
          <w:tcPr>
            <w:tcW w:w="351"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热水器</w:t>
            </w:r>
          </w:p>
        </w:tc>
        <w:tc>
          <w:tcPr>
            <w:tcW w:w="8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低氮燃烧</w:t>
            </w:r>
            <w:r>
              <w:rPr>
                <w:sz w:val="21"/>
                <w:szCs w:val="21"/>
              </w:rPr>
              <w:t>+</w:t>
            </w:r>
            <w:r>
              <w:rPr>
                <w:rFonts w:hint="eastAsia"/>
                <w:sz w:val="21"/>
                <w:szCs w:val="21"/>
              </w:rPr>
              <w:t>8m</w:t>
            </w:r>
            <w:r>
              <w:rPr>
                <w:rFonts w:hint="eastAsia"/>
                <w:sz w:val="21"/>
                <w:szCs w:val="21"/>
              </w:rPr>
              <w:t>烟管</w:t>
            </w:r>
          </w:p>
          <w:p w:rsidR="0029497F" w:rsidRDefault="0029497F" w:rsidP="00015F33">
            <w:pPr>
              <w:spacing w:line="240" w:lineRule="auto"/>
              <w:ind w:firstLineChars="0" w:firstLine="0"/>
              <w:jc w:val="center"/>
              <w:rPr>
                <w:sz w:val="21"/>
                <w:szCs w:val="21"/>
              </w:rPr>
            </w:pPr>
            <w:r>
              <w:rPr>
                <w:sz w:val="21"/>
                <w:szCs w:val="21"/>
              </w:rPr>
              <w:t>（</w:t>
            </w:r>
            <w:r>
              <w:rPr>
                <w:rFonts w:hint="eastAsia"/>
                <w:sz w:val="21"/>
                <w:szCs w:val="21"/>
              </w:rPr>
              <w:t>内径</w:t>
            </w:r>
            <w:r>
              <w:rPr>
                <w:rFonts w:hint="eastAsia"/>
                <w:sz w:val="21"/>
                <w:szCs w:val="21"/>
              </w:rPr>
              <w:t>0.2m</w:t>
            </w:r>
            <w:r>
              <w:rPr>
                <w:sz w:val="21"/>
                <w:szCs w:val="21"/>
              </w:rPr>
              <w:t>）</w:t>
            </w:r>
          </w:p>
        </w:tc>
        <w:tc>
          <w:tcPr>
            <w:tcW w:w="299"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有组织</w:t>
            </w:r>
          </w:p>
        </w:tc>
        <w:tc>
          <w:tcPr>
            <w:tcW w:w="311" w:type="pct"/>
            <w:vMerge w:val="restart"/>
            <w:vAlign w:val="center"/>
          </w:tcPr>
          <w:p w:rsidR="0029497F" w:rsidRDefault="0029497F" w:rsidP="009676AF">
            <w:pPr>
              <w:spacing w:line="240" w:lineRule="auto"/>
              <w:ind w:firstLineChars="0" w:firstLine="0"/>
              <w:jc w:val="center"/>
              <w:rPr>
                <w:sz w:val="21"/>
                <w:szCs w:val="21"/>
              </w:rPr>
            </w:pPr>
            <w:r>
              <w:rPr>
                <w:rFonts w:hint="eastAsia"/>
                <w:sz w:val="21"/>
                <w:szCs w:val="21"/>
              </w:rPr>
              <w:t>DA03</w:t>
            </w:r>
            <w:r w:rsidR="009676AF">
              <w:rPr>
                <w:rFonts w:hint="eastAsia"/>
                <w:sz w:val="21"/>
                <w:szCs w:val="21"/>
              </w:rPr>
              <w:t>8</w:t>
            </w:r>
          </w:p>
        </w:tc>
        <w:tc>
          <w:tcPr>
            <w:tcW w:w="548"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E</w:t>
            </w:r>
            <w:r w:rsidRPr="00C37061">
              <w:rPr>
                <w:sz w:val="21"/>
                <w:szCs w:val="21"/>
              </w:rPr>
              <w:t>111.871799</w:t>
            </w:r>
            <w:r w:rsidRPr="00CF5CAA">
              <w:rPr>
                <w:sz w:val="21"/>
                <w:szCs w:val="21"/>
              </w:rPr>
              <w:t>°</w:t>
            </w:r>
            <w:r w:rsidRPr="0052016B">
              <w:rPr>
                <w:sz w:val="21"/>
                <w:szCs w:val="21"/>
              </w:rPr>
              <w:t xml:space="preserve"> </w:t>
            </w:r>
          </w:p>
          <w:p w:rsidR="0029497F" w:rsidRDefault="0029497F" w:rsidP="00015F33">
            <w:pPr>
              <w:spacing w:line="240" w:lineRule="auto"/>
              <w:ind w:firstLineChars="0" w:firstLine="0"/>
              <w:jc w:val="center"/>
              <w:rPr>
                <w:sz w:val="21"/>
                <w:szCs w:val="21"/>
              </w:rPr>
            </w:pPr>
            <w:r>
              <w:rPr>
                <w:rFonts w:hint="eastAsia"/>
                <w:sz w:val="21"/>
                <w:szCs w:val="21"/>
              </w:rPr>
              <w:t>N</w:t>
            </w:r>
            <w:r w:rsidRPr="00C37061">
              <w:rPr>
                <w:sz w:val="21"/>
                <w:szCs w:val="21"/>
              </w:rPr>
              <w:t>29.591321</w:t>
            </w:r>
            <w:r w:rsidRPr="00CF5CAA">
              <w:rPr>
                <w:sz w:val="21"/>
                <w:szCs w:val="21"/>
              </w:rPr>
              <w:t>°</w:t>
            </w:r>
          </w:p>
        </w:tc>
        <w:tc>
          <w:tcPr>
            <w:tcW w:w="301" w:type="pct"/>
            <w:vMerge w:val="restart"/>
            <w:vAlign w:val="center"/>
          </w:tcPr>
          <w:p w:rsidR="0029497F" w:rsidRDefault="0029497F" w:rsidP="00015F33">
            <w:pPr>
              <w:spacing w:line="240" w:lineRule="auto"/>
              <w:ind w:firstLineChars="0" w:firstLine="0"/>
              <w:jc w:val="center"/>
              <w:rPr>
                <w:sz w:val="21"/>
                <w:szCs w:val="21"/>
              </w:rPr>
            </w:pPr>
            <w:r>
              <w:rPr>
                <w:sz w:val="21"/>
                <w:szCs w:val="21"/>
              </w:rPr>
              <w:t>一般排放口</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20</w:t>
            </w:r>
          </w:p>
        </w:tc>
        <w:tc>
          <w:tcPr>
            <w:tcW w:w="3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w:t>
            </w: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SO</w:t>
            </w:r>
            <w:r>
              <w:rPr>
                <w:rFonts w:hint="eastAsia"/>
                <w:sz w:val="21"/>
                <w:szCs w:val="21"/>
                <w:vertAlign w:val="subscript"/>
              </w:rPr>
              <w:t>2</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50</w:t>
            </w:r>
          </w:p>
        </w:tc>
        <w:tc>
          <w:tcPr>
            <w:tcW w:w="300" w:type="pct"/>
            <w:vMerge/>
            <w:vAlign w:val="center"/>
          </w:tcPr>
          <w:p w:rsidR="0029497F" w:rsidRDefault="0029497F" w:rsidP="00015F33">
            <w:pPr>
              <w:spacing w:line="240" w:lineRule="auto"/>
              <w:ind w:firstLineChars="0" w:firstLine="0"/>
              <w:jc w:val="center"/>
              <w:rPr>
                <w:sz w:val="21"/>
                <w:szCs w:val="21"/>
              </w:rPr>
            </w:pP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141" w:type="pct"/>
            <w:vMerge/>
            <w:vAlign w:val="center"/>
          </w:tcPr>
          <w:p w:rsidR="0029497F" w:rsidRDefault="0029497F" w:rsidP="00015F33">
            <w:pPr>
              <w:spacing w:line="240" w:lineRule="auto"/>
              <w:ind w:firstLineChars="0" w:firstLine="0"/>
              <w:jc w:val="center"/>
              <w:rPr>
                <w:sz w:val="21"/>
                <w:szCs w:val="21"/>
              </w:rPr>
            </w:pPr>
          </w:p>
        </w:tc>
        <w:tc>
          <w:tcPr>
            <w:tcW w:w="290" w:type="pct"/>
            <w:gridSpan w:val="2"/>
            <w:vMerge/>
            <w:vAlign w:val="center"/>
          </w:tcPr>
          <w:p w:rsidR="0029497F" w:rsidRDefault="0029497F" w:rsidP="00015F33">
            <w:pPr>
              <w:spacing w:line="240" w:lineRule="auto"/>
              <w:ind w:firstLineChars="0" w:firstLine="0"/>
              <w:jc w:val="center"/>
              <w:rPr>
                <w:sz w:val="21"/>
                <w:szCs w:val="21"/>
              </w:rPr>
            </w:pPr>
          </w:p>
        </w:tc>
        <w:tc>
          <w:tcPr>
            <w:tcW w:w="351" w:type="pct"/>
            <w:vMerge/>
            <w:vAlign w:val="center"/>
          </w:tcPr>
          <w:p w:rsidR="0029497F" w:rsidRDefault="0029497F" w:rsidP="00015F33">
            <w:pPr>
              <w:spacing w:line="240" w:lineRule="auto"/>
              <w:ind w:firstLineChars="0" w:firstLine="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311" w:type="pct"/>
            <w:vMerge/>
            <w:vAlign w:val="center"/>
          </w:tcPr>
          <w:p w:rsidR="0029497F" w:rsidRDefault="0029497F" w:rsidP="00015F33">
            <w:pPr>
              <w:spacing w:line="240" w:lineRule="auto"/>
              <w:ind w:firstLineChars="0" w:firstLine="0"/>
              <w:jc w:val="center"/>
              <w:rPr>
                <w:sz w:val="21"/>
                <w:szCs w:val="21"/>
              </w:rPr>
            </w:pPr>
          </w:p>
        </w:tc>
        <w:tc>
          <w:tcPr>
            <w:tcW w:w="548" w:type="pct"/>
            <w:vMerge/>
            <w:vAlign w:val="center"/>
          </w:tcPr>
          <w:p w:rsidR="0029497F" w:rsidRDefault="0029497F" w:rsidP="00015F33">
            <w:pPr>
              <w:spacing w:line="240" w:lineRule="auto"/>
              <w:ind w:firstLineChars="0" w:firstLine="0"/>
              <w:jc w:val="center"/>
              <w:rPr>
                <w:sz w:val="21"/>
                <w:szCs w:val="21"/>
              </w:rPr>
            </w:pPr>
          </w:p>
        </w:tc>
        <w:tc>
          <w:tcPr>
            <w:tcW w:w="301" w:type="pct"/>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NOx</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150</w:t>
            </w:r>
          </w:p>
        </w:tc>
        <w:tc>
          <w:tcPr>
            <w:tcW w:w="300" w:type="pct"/>
            <w:vMerge/>
            <w:vAlign w:val="center"/>
          </w:tcPr>
          <w:p w:rsidR="0029497F" w:rsidRDefault="0029497F" w:rsidP="00015F33">
            <w:pPr>
              <w:spacing w:line="240" w:lineRule="auto"/>
              <w:ind w:firstLineChars="0" w:firstLine="0"/>
              <w:jc w:val="center"/>
              <w:rPr>
                <w:sz w:val="21"/>
                <w:szCs w:val="21"/>
              </w:rPr>
            </w:pPr>
          </w:p>
        </w:tc>
        <w:tc>
          <w:tcPr>
            <w:tcW w:w="959" w:type="pct"/>
            <w:vMerge/>
            <w:vAlign w:val="center"/>
          </w:tcPr>
          <w:p w:rsidR="0029497F" w:rsidRDefault="0029497F" w:rsidP="00015F33">
            <w:pPr>
              <w:spacing w:line="240" w:lineRule="auto"/>
              <w:ind w:firstLineChars="0" w:firstLine="0"/>
              <w:jc w:val="center"/>
              <w:rPr>
                <w:sz w:val="21"/>
                <w:szCs w:val="21"/>
              </w:rPr>
            </w:pPr>
          </w:p>
        </w:tc>
      </w:tr>
      <w:tr w:rsidR="0029497F" w:rsidTr="00554DDC">
        <w:trPr>
          <w:jc w:val="center"/>
        </w:trPr>
        <w:tc>
          <w:tcPr>
            <w:tcW w:w="781" w:type="pct"/>
            <w:gridSpan w:val="4"/>
            <w:vMerge w:val="restart"/>
            <w:vAlign w:val="center"/>
          </w:tcPr>
          <w:p w:rsidR="0029497F" w:rsidRDefault="0029497F" w:rsidP="00015F33">
            <w:pPr>
              <w:spacing w:line="240" w:lineRule="auto"/>
              <w:ind w:firstLineChars="0" w:firstLine="0"/>
              <w:jc w:val="center"/>
              <w:rPr>
                <w:sz w:val="21"/>
                <w:szCs w:val="21"/>
              </w:rPr>
            </w:pPr>
            <w:r>
              <w:rPr>
                <w:sz w:val="21"/>
                <w:szCs w:val="21"/>
              </w:rPr>
              <w:t>厂界</w:t>
            </w:r>
          </w:p>
        </w:tc>
        <w:tc>
          <w:tcPr>
            <w:tcW w:w="800" w:type="pct"/>
            <w:vMerge w:val="restart"/>
            <w:vAlign w:val="center"/>
          </w:tcPr>
          <w:p w:rsidR="0029497F" w:rsidRDefault="0029497F" w:rsidP="00015F33">
            <w:pPr>
              <w:spacing w:line="240" w:lineRule="auto"/>
              <w:ind w:firstLineChars="0" w:firstLine="0"/>
              <w:jc w:val="center"/>
              <w:rPr>
                <w:sz w:val="21"/>
                <w:szCs w:val="21"/>
              </w:rPr>
            </w:pPr>
            <w:r>
              <w:rPr>
                <w:rFonts w:hint="eastAsia"/>
                <w:sz w:val="21"/>
                <w:szCs w:val="21"/>
              </w:rPr>
              <w:t>加强车间通风</w:t>
            </w:r>
          </w:p>
        </w:tc>
        <w:tc>
          <w:tcPr>
            <w:tcW w:w="299" w:type="pct"/>
            <w:vMerge w:val="restart"/>
            <w:vAlign w:val="center"/>
          </w:tcPr>
          <w:p w:rsidR="0029497F" w:rsidRDefault="0029497F" w:rsidP="00015F33">
            <w:pPr>
              <w:spacing w:line="240" w:lineRule="auto"/>
              <w:ind w:firstLineChars="0" w:firstLine="0"/>
              <w:jc w:val="center"/>
              <w:rPr>
                <w:sz w:val="21"/>
                <w:szCs w:val="21"/>
              </w:rPr>
            </w:pPr>
            <w:r>
              <w:rPr>
                <w:sz w:val="21"/>
                <w:szCs w:val="21"/>
              </w:rPr>
              <w:t>无组织</w:t>
            </w:r>
          </w:p>
        </w:tc>
        <w:tc>
          <w:tcPr>
            <w:tcW w:w="1160" w:type="pct"/>
            <w:gridSpan w:val="3"/>
            <w:vMerge w:val="restart"/>
            <w:vAlign w:val="center"/>
          </w:tcPr>
          <w:p w:rsidR="0029497F" w:rsidRDefault="0029497F" w:rsidP="00015F33">
            <w:pPr>
              <w:spacing w:line="240" w:lineRule="auto"/>
              <w:ind w:firstLineChars="0" w:firstLine="0"/>
              <w:jc w:val="center"/>
              <w:rPr>
                <w:sz w:val="21"/>
                <w:szCs w:val="21"/>
              </w:rPr>
            </w:pPr>
            <w:r>
              <w:rPr>
                <w:sz w:val="21"/>
                <w:szCs w:val="21"/>
              </w:rPr>
              <w:t>/</w:t>
            </w: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颗粒物</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1.0</w:t>
            </w:r>
          </w:p>
        </w:tc>
        <w:tc>
          <w:tcPr>
            <w:tcW w:w="300" w:type="pct"/>
            <w:vAlign w:val="center"/>
          </w:tcPr>
          <w:p w:rsidR="0029497F" w:rsidRDefault="0029497F" w:rsidP="00015F33">
            <w:pPr>
              <w:spacing w:line="240" w:lineRule="auto"/>
              <w:ind w:firstLineChars="0" w:firstLine="0"/>
              <w:jc w:val="center"/>
              <w:rPr>
                <w:sz w:val="21"/>
                <w:szCs w:val="21"/>
              </w:rPr>
            </w:pPr>
            <w:r>
              <w:rPr>
                <w:sz w:val="21"/>
                <w:szCs w:val="21"/>
              </w:rPr>
              <w:t>/</w:t>
            </w:r>
          </w:p>
        </w:tc>
        <w:tc>
          <w:tcPr>
            <w:tcW w:w="959" w:type="pct"/>
            <w:vAlign w:val="center"/>
          </w:tcPr>
          <w:p w:rsidR="0029497F" w:rsidRDefault="0029497F" w:rsidP="00015F33">
            <w:pPr>
              <w:spacing w:line="240" w:lineRule="auto"/>
              <w:ind w:firstLineChars="0" w:firstLine="0"/>
              <w:jc w:val="center"/>
              <w:rPr>
                <w:sz w:val="21"/>
                <w:szCs w:val="21"/>
              </w:rPr>
            </w:pPr>
            <w:r>
              <w:rPr>
                <w:rFonts w:hint="eastAsia"/>
                <w:sz w:val="21"/>
                <w:szCs w:val="21"/>
              </w:rPr>
              <w:t>《大气污染物综合排放标准》（</w:t>
            </w:r>
            <w:r>
              <w:rPr>
                <w:rFonts w:hint="eastAsia"/>
                <w:sz w:val="21"/>
                <w:szCs w:val="21"/>
              </w:rPr>
              <w:t>GB16297-1996</w:t>
            </w:r>
            <w:r>
              <w:rPr>
                <w:rFonts w:hint="eastAsia"/>
                <w:sz w:val="21"/>
                <w:szCs w:val="21"/>
              </w:rPr>
              <w:t>）</w:t>
            </w:r>
          </w:p>
        </w:tc>
      </w:tr>
      <w:tr w:rsidR="0029497F" w:rsidTr="00554DDC">
        <w:trPr>
          <w:jc w:val="center"/>
        </w:trPr>
        <w:tc>
          <w:tcPr>
            <w:tcW w:w="781" w:type="pct"/>
            <w:gridSpan w:val="4"/>
            <w:vMerge/>
            <w:vAlign w:val="center"/>
          </w:tcPr>
          <w:p w:rsidR="0029497F" w:rsidRDefault="0029497F" w:rsidP="00015F33">
            <w:pPr>
              <w:spacing w:line="240" w:lineRule="auto"/>
              <w:ind w:firstLine="420"/>
              <w:jc w:val="center"/>
              <w:rPr>
                <w:sz w:val="21"/>
                <w:szCs w:val="21"/>
              </w:rPr>
            </w:pPr>
          </w:p>
        </w:tc>
        <w:tc>
          <w:tcPr>
            <w:tcW w:w="800" w:type="pct"/>
            <w:vMerge/>
            <w:vAlign w:val="center"/>
          </w:tcPr>
          <w:p w:rsidR="0029497F" w:rsidRDefault="0029497F" w:rsidP="00015F33">
            <w:pPr>
              <w:spacing w:line="240" w:lineRule="auto"/>
              <w:ind w:firstLineChars="0" w:firstLine="0"/>
              <w:jc w:val="center"/>
              <w:rPr>
                <w:sz w:val="21"/>
                <w:szCs w:val="21"/>
              </w:rPr>
            </w:pPr>
          </w:p>
        </w:tc>
        <w:tc>
          <w:tcPr>
            <w:tcW w:w="299" w:type="pct"/>
            <w:vMerge/>
            <w:vAlign w:val="center"/>
          </w:tcPr>
          <w:p w:rsidR="0029497F" w:rsidRDefault="0029497F" w:rsidP="00015F33">
            <w:pPr>
              <w:spacing w:line="240" w:lineRule="auto"/>
              <w:ind w:firstLineChars="0" w:firstLine="0"/>
              <w:jc w:val="center"/>
              <w:rPr>
                <w:sz w:val="21"/>
                <w:szCs w:val="21"/>
              </w:rPr>
            </w:pPr>
          </w:p>
        </w:tc>
        <w:tc>
          <w:tcPr>
            <w:tcW w:w="1160" w:type="pct"/>
            <w:gridSpan w:val="3"/>
            <w:vMerge/>
            <w:vAlign w:val="center"/>
          </w:tcPr>
          <w:p w:rsidR="0029497F" w:rsidRDefault="0029497F" w:rsidP="00015F33">
            <w:pPr>
              <w:spacing w:line="240" w:lineRule="auto"/>
              <w:ind w:firstLineChars="0" w:firstLine="0"/>
              <w:jc w:val="center"/>
              <w:rPr>
                <w:sz w:val="21"/>
                <w:szCs w:val="21"/>
              </w:rPr>
            </w:pPr>
          </w:p>
        </w:tc>
        <w:tc>
          <w:tcPr>
            <w:tcW w:w="300" w:type="pct"/>
            <w:vAlign w:val="center"/>
          </w:tcPr>
          <w:p w:rsidR="0029497F" w:rsidRDefault="0029497F" w:rsidP="00015F33">
            <w:pPr>
              <w:spacing w:line="240" w:lineRule="auto"/>
              <w:ind w:firstLineChars="0" w:firstLine="0"/>
              <w:jc w:val="center"/>
              <w:rPr>
                <w:sz w:val="21"/>
                <w:szCs w:val="21"/>
              </w:rPr>
            </w:pPr>
            <w:r>
              <w:rPr>
                <w:rFonts w:hint="eastAsia"/>
                <w:sz w:val="21"/>
                <w:szCs w:val="21"/>
              </w:rPr>
              <w:t>NMHC</w:t>
            </w:r>
          </w:p>
        </w:tc>
        <w:tc>
          <w:tcPr>
            <w:tcW w:w="400" w:type="pct"/>
            <w:vAlign w:val="center"/>
          </w:tcPr>
          <w:p w:rsidR="0029497F" w:rsidRDefault="0029497F" w:rsidP="00015F33">
            <w:pPr>
              <w:spacing w:line="240" w:lineRule="auto"/>
              <w:ind w:firstLineChars="0" w:firstLine="0"/>
              <w:jc w:val="center"/>
              <w:rPr>
                <w:sz w:val="21"/>
                <w:szCs w:val="21"/>
              </w:rPr>
            </w:pPr>
            <w:r>
              <w:rPr>
                <w:rFonts w:hint="eastAsia"/>
                <w:sz w:val="21"/>
                <w:szCs w:val="21"/>
              </w:rPr>
              <w:t>2.0</w:t>
            </w:r>
          </w:p>
        </w:tc>
        <w:tc>
          <w:tcPr>
            <w:tcW w:w="300" w:type="pct"/>
            <w:vAlign w:val="center"/>
          </w:tcPr>
          <w:p w:rsidR="0029497F" w:rsidRDefault="0029497F" w:rsidP="00015F33">
            <w:pPr>
              <w:spacing w:line="240" w:lineRule="auto"/>
              <w:ind w:firstLineChars="0" w:firstLine="0"/>
              <w:jc w:val="center"/>
              <w:rPr>
                <w:sz w:val="21"/>
                <w:szCs w:val="21"/>
              </w:rPr>
            </w:pPr>
            <w:r>
              <w:rPr>
                <w:sz w:val="21"/>
                <w:szCs w:val="21"/>
              </w:rPr>
              <w:t>/</w:t>
            </w:r>
          </w:p>
        </w:tc>
        <w:tc>
          <w:tcPr>
            <w:tcW w:w="959" w:type="pct"/>
            <w:vAlign w:val="center"/>
          </w:tcPr>
          <w:p w:rsidR="0029497F" w:rsidRDefault="0029497F" w:rsidP="00015F33">
            <w:pPr>
              <w:spacing w:line="240" w:lineRule="auto"/>
              <w:ind w:firstLineChars="0" w:firstLine="0"/>
              <w:jc w:val="center"/>
              <w:rPr>
                <w:sz w:val="21"/>
                <w:szCs w:val="21"/>
              </w:rPr>
            </w:pPr>
            <w:r>
              <w:rPr>
                <w:rFonts w:hint="eastAsia"/>
                <w:sz w:val="21"/>
                <w:szCs w:val="21"/>
              </w:rPr>
              <w:t>《表面涂装（汽车制造及维修）挥发性有机物、镍排放标准》（</w:t>
            </w:r>
            <w:r>
              <w:rPr>
                <w:rFonts w:hint="eastAsia"/>
                <w:sz w:val="21"/>
                <w:szCs w:val="21"/>
              </w:rPr>
              <w:t>DB43/1356-2017</w:t>
            </w:r>
            <w:r>
              <w:rPr>
                <w:rFonts w:hint="eastAsia"/>
                <w:sz w:val="21"/>
                <w:szCs w:val="21"/>
              </w:rPr>
              <w:t>）</w:t>
            </w:r>
          </w:p>
        </w:tc>
      </w:tr>
    </w:tbl>
    <w:p w:rsidR="001C2552" w:rsidRDefault="001C2552" w:rsidP="000B3B05">
      <w:pPr>
        <w:widowControl/>
        <w:spacing w:beforeLines="50" w:before="163"/>
        <w:ind w:firstLine="422"/>
        <w:jc w:val="center"/>
        <w:rPr>
          <w:b/>
          <w:bCs/>
          <w:color w:val="000000"/>
          <w:kern w:val="0"/>
          <w:sz w:val="21"/>
          <w:szCs w:val="21"/>
        </w:rPr>
        <w:sectPr w:rsidR="001C2552" w:rsidSect="005A1FC5">
          <w:pgSz w:w="16838" w:h="11906" w:orient="landscape"/>
          <w:pgMar w:top="1418" w:right="1418" w:bottom="1418" w:left="1418" w:header="851" w:footer="992" w:gutter="0"/>
          <w:pgNumType w:fmt="numberInDash"/>
          <w:cols w:space="0"/>
          <w:docGrid w:type="lines" w:linePitch="327"/>
        </w:sectPr>
      </w:pPr>
    </w:p>
    <w:p w:rsidR="001C2552" w:rsidRPr="002B1BEF" w:rsidRDefault="001C2552" w:rsidP="000B3B05">
      <w:pPr>
        <w:widowControl/>
        <w:spacing w:beforeLines="50" w:before="163"/>
        <w:ind w:firstLine="422"/>
        <w:jc w:val="center"/>
        <w:rPr>
          <w:b/>
          <w:bCs/>
          <w:color w:val="000000"/>
          <w:kern w:val="0"/>
          <w:sz w:val="21"/>
          <w:szCs w:val="21"/>
        </w:rPr>
      </w:pPr>
      <w:r w:rsidRPr="002B1BEF">
        <w:rPr>
          <w:rFonts w:hint="eastAsia"/>
          <w:b/>
          <w:bCs/>
          <w:color w:val="000000"/>
          <w:kern w:val="0"/>
          <w:sz w:val="21"/>
          <w:szCs w:val="21"/>
        </w:rPr>
        <w:lastRenderedPageBreak/>
        <w:t>本工程废水污染物排放基本情况一览表</w:t>
      </w:r>
    </w:p>
    <w:tbl>
      <w:tblPr>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4"/>
        <w:gridCol w:w="1441"/>
        <w:gridCol w:w="1091"/>
        <w:gridCol w:w="1985"/>
        <w:gridCol w:w="851"/>
        <w:gridCol w:w="1281"/>
        <w:gridCol w:w="970"/>
        <w:gridCol w:w="944"/>
        <w:gridCol w:w="774"/>
        <w:gridCol w:w="1134"/>
        <w:gridCol w:w="1276"/>
        <w:gridCol w:w="1554"/>
      </w:tblGrid>
      <w:tr w:rsidR="001C2552" w:rsidRPr="00F11CE4" w:rsidTr="00AD7AA7">
        <w:trPr>
          <w:jc w:val="center"/>
        </w:trPr>
        <w:tc>
          <w:tcPr>
            <w:tcW w:w="308" w:type="pct"/>
            <w:vMerge w:val="restart"/>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b/>
                <w:color w:val="000000" w:themeColor="text1"/>
                <w:kern w:val="0"/>
                <w:sz w:val="21"/>
                <w:szCs w:val="21"/>
              </w:rPr>
            </w:pPr>
            <w:r w:rsidRPr="00F11CE4">
              <w:rPr>
                <w:rFonts w:ascii="Times New Roman" w:hAnsi="Times New Roman" w:cs="Times New Roman"/>
                <w:b/>
                <w:color w:val="000000" w:themeColor="text1"/>
                <w:kern w:val="0"/>
                <w:sz w:val="21"/>
                <w:szCs w:val="21"/>
              </w:rPr>
              <w:t>废水类别</w:t>
            </w:r>
          </w:p>
        </w:tc>
        <w:tc>
          <w:tcPr>
            <w:tcW w:w="508" w:type="pct"/>
            <w:vMerge w:val="restart"/>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b/>
                <w:color w:val="000000" w:themeColor="text1"/>
                <w:kern w:val="0"/>
                <w:sz w:val="21"/>
                <w:szCs w:val="21"/>
              </w:rPr>
            </w:pPr>
            <w:r w:rsidRPr="00F11CE4">
              <w:rPr>
                <w:rFonts w:ascii="Times New Roman" w:hAnsi="Times New Roman" w:cs="Times New Roman"/>
                <w:b/>
                <w:color w:val="000000" w:themeColor="text1"/>
                <w:kern w:val="0"/>
                <w:sz w:val="21"/>
                <w:szCs w:val="21"/>
              </w:rPr>
              <w:t>产生环节</w:t>
            </w:r>
          </w:p>
        </w:tc>
        <w:tc>
          <w:tcPr>
            <w:tcW w:w="1085" w:type="pct"/>
            <w:gridSpan w:val="2"/>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b/>
                <w:color w:val="000000" w:themeColor="text1"/>
                <w:kern w:val="0"/>
                <w:sz w:val="21"/>
                <w:szCs w:val="21"/>
              </w:rPr>
            </w:pPr>
            <w:r w:rsidRPr="00F11CE4">
              <w:rPr>
                <w:rFonts w:ascii="Times New Roman" w:hAnsi="Times New Roman" w:cs="Times New Roman"/>
                <w:b/>
                <w:color w:val="000000" w:themeColor="text1"/>
                <w:kern w:val="0"/>
                <w:sz w:val="21"/>
                <w:szCs w:val="21"/>
              </w:rPr>
              <w:t>污染治理设施</w:t>
            </w:r>
          </w:p>
        </w:tc>
        <w:tc>
          <w:tcPr>
            <w:tcW w:w="300" w:type="pct"/>
            <w:vMerge w:val="restart"/>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b/>
                <w:color w:val="000000" w:themeColor="text1"/>
                <w:kern w:val="0"/>
                <w:sz w:val="21"/>
                <w:szCs w:val="21"/>
              </w:rPr>
            </w:pPr>
            <w:r w:rsidRPr="00F11CE4">
              <w:rPr>
                <w:rFonts w:ascii="Times New Roman" w:hAnsi="Times New Roman" w:cs="Times New Roman"/>
                <w:b/>
                <w:color w:val="000000" w:themeColor="text1"/>
                <w:kern w:val="0"/>
                <w:sz w:val="21"/>
                <w:szCs w:val="21"/>
              </w:rPr>
              <w:t>排放口</w:t>
            </w:r>
          </w:p>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b/>
                <w:color w:val="000000" w:themeColor="text1"/>
                <w:kern w:val="0"/>
                <w:sz w:val="21"/>
                <w:szCs w:val="21"/>
              </w:rPr>
            </w:pPr>
            <w:r w:rsidRPr="00F11CE4">
              <w:rPr>
                <w:rFonts w:ascii="Times New Roman" w:hAnsi="Times New Roman" w:cs="Times New Roman"/>
                <w:b/>
                <w:color w:val="000000" w:themeColor="text1"/>
                <w:kern w:val="0"/>
                <w:sz w:val="21"/>
                <w:szCs w:val="21"/>
              </w:rPr>
              <w:t>编号</w:t>
            </w:r>
          </w:p>
        </w:tc>
        <w:tc>
          <w:tcPr>
            <w:tcW w:w="452" w:type="pct"/>
            <w:vMerge w:val="restart"/>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b/>
                <w:color w:val="000000" w:themeColor="text1"/>
                <w:kern w:val="0"/>
                <w:sz w:val="21"/>
                <w:szCs w:val="21"/>
              </w:rPr>
            </w:pPr>
            <w:r w:rsidRPr="00F11CE4">
              <w:rPr>
                <w:rFonts w:ascii="Times New Roman" w:hAnsi="Times New Roman" w:cs="Times New Roman"/>
                <w:b/>
                <w:color w:val="000000" w:themeColor="text1"/>
                <w:kern w:val="0"/>
                <w:sz w:val="21"/>
                <w:szCs w:val="21"/>
              </w:rPr>
              <w:t>排放口坐标</w:t>
            </w:r>
          </w:p>
        </w:tc>
        <w:tc>
          <w:tcPr>
            <w:tcW w:w="342" w:type="pct"/>
            <w:vMerge w:val="restart"/>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b/>
                <w:color w:val="000000" w:themeColor="text1"/>
                <w:kern w:val="0"/>
                <w:sz w:val="21"/>
                <w:szCs w:val="21"/>
              </w:rPr>
            </w:pPr>
            <w:r w:rsidRPr="00F11CE4">
              <w:rPr>
                <w:rFonts w:ascii="Times New Roman" w:hAnsi="Times New Roman" w:cs="Times New Roman"/>
                <w:b/>
                <w:color w:val="000000" w:themeColor="text1"/>
                <w:kern w:val="0"/>
                <w:sz w:val="21"/>
                <w:szCs w:val="21"/>
              </w:rPr>
              <w:t>排放方式</w:t>
            </w:r>
          </w:p>
        </w:tc>
        <w:tc>
          <w:tcPr>
            <w:tcW w:w="333" w:type="pct"/>
            <w:vMerge w:val="restart"/>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b/>
                <w:color w:val="000000" w:themeColor="text1"/>
                <w:kern w:val="0"/>
                <w:sz w:val="21"/>
                <w:szCs w:val="21"/>
              </w:rPr>
            </w:pPr>
            <w:r w:rsidRPr="00F11CE4">
              <w:rPr>
                <w:rFonts w:ascii="Times New Roman" w:hAnsi="Times New Roman" w:cs="Times New Roman"/>
                <w:b/>
                <w:color w:val="000000" w:themeColor="text1"/>
                <w:kern w:val="0"/>
                <w:sz w:val="21"/>
                <w:szCs w:val="21"/>
              </w:rPr>
              <w:t>排放去向</w:t>
            </w:r>
          </w:p>
        </w:tc>
        <w:tc>
          <w:tcPr>
            <w:tcW w:w="273" w:type="pct"/>
            <w:vMerge w:val="restart"/>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b/>
                <w:color w:val="000000" w:themeColor="text1"/>
                <w:kern w:val="0"/>
                <w:sz w:val="21"/>
                <w:szCs w:val="21"/>
              </w:rPr>
            </w:pPr>
            <w:r w:rsidRPr="00F11CE4">
              <w:rPr>
                <w:rFonts w:ascii="Times New Roman" w:hAnsi="Times New Roman" w:cs="Times New Roman"/>
                <w:b/>
                <w:color w:val="000000" w:themeColor="text1"/>
                <w:kern w:val="0"/>
                <w:sz w:val="21"/>
                <w:szCs w:val="21"/>
              </w:rPr>
              <w:t>排放口</w:t>
            </w:r>
          </w:p>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b/>
                <w:color w:val="000000" w:themeColor="text1"/>
                <w:kern w:val="0"/>
                <w:sz w:val="21"/>
                <w:szCs w:val="21"/>
              </w:rPr>
            </w:pPr>
            <w:r w:rsidRPr="00F11CE4">
              <w:rPr>
                <w:rFonts w:ascii="Times New Roman" w:hAnsi="Times New Roman" w:cs="Times New Roman"/>
                <w:b/>
                <w:color w:val="000000" w:themeColor="text1"/>
                <w:kern w:val="0"/>
                <w:sz w:val="21"/>
                <w:szCs w:val="21"/>
              </w:rPr>
              <w:t>类型</w:t>
            </w:r>
          </w:p>
        </w:tc>
        <w:tc>
          <w:tcPr>
            <w:tcW w:w="400" w:type="pct"/>
            <w:vMerge w:val="restart"/>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b/>
                <w:color w:val="000000" w:themeColor="text1"/>
                <w:kern w:val="0"/>
                <w:sz w:val="21"/>
                <w:szCs w:val="21"/>
              </w:rPr>
            </w:pPr>
            <w:r w:rsidRPr="00F11CE4">
              <w:rPr>
                <w:rFonts w:ascii="Times New Roman" w:hAnsi="Times New Roman" w:cs="Times New Roman"/>
                <w:b/>
                <w:color w:val="000000" w:themeColor="text1"/>
                <w:kern w:val="0"/>
                <w:sz w:val="21"/>
                <w:szCs w:val="21"/>
              </w:rPr>
              <w:t>污染物种类</w:t>
            </w:r>
          </w:p>
        </w:tc>
        <w:tc>
          <w:tcPr>
            <w:tcW w:w="450" w:type="pct"/>
            <w:vMerge w:val="restart"/>
            <w:vAlign w:val="center"/>
          </w:tcPr>
          <w:p w:rsidR="001C2552" w:rsidRPr="00F11CE4" w:rsidRDefault="001C2552" w:rsidP="00AD7AA7">
            <w:pPr>
              <w:pStyle w:val="HJ-"/>
              <w:spacing w:line="240" w:lineRule="auto"/>
              <w:ind w:firstLineChars="0" w:firstLine="0"/>
              <w:rPr>
                <w:rFonts w:ascii="Times New Roman" w:hAnsi="Times New Roman"/>
                <w:color w:val="000000"/>
                <w:sz w:val="21"/>
                <w:szCs w:val="21"/>
              </w:rPr>
            </w:pPr>
            <w:r w:rsidRPr="00F11CE4">
              <w:rPr>
                <w:rFonts w:ascii="Times New Roman" w:hAnsi="Times New Roman"/>
                <w:color w:val="000000"/>
                <w:sz w:val="21"/>
                <w:szCs w:val="21"/>
              </w:rPr>
              <w:t>排放浓度</w:t>
            </w:r>
            <w:r w:rsidRPr="00F11CE4">
              <w:rPr>
                <w:rFonts w:ascii="Times New Roman" w:eastAsiaTheme="minorEastAsia" w:hAnsiTheme="minorEastAsia"/>
                <w:color w:val="000000"/>
                <w:sz w:val="21"/>
                <w:szCs w:val="21"/>
              </w:rPr>
              <w:t>限值</w:t>
            </w:r>
          </w:p>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b/>
                <w:color w:val="000000" w:themeColor="text1"/>
                <w:kern w:val="0"/>
                <w:sz w:val="21"/>
                <w:szCs w:val="21"/>
              </w:rPr>
            </w:pPr>
            <w:r w:rsidRPr="00F11CE4">
              <w:rPr>
                <w:rFonts w:ascii="Times New Roman" w:hAnsi="Times New Roman" w:cs="Times New Roman"/>
                <w:b/>
                <w:color w:val="000000"/>
                <w:sz w:val="21"/>
                <w:szCs w:val="21"/>
              </w:rPr>
              <w:t>（</w:t>
            </w:r>
            <w:r w:rsidRPr="00F11CE4">
              <w:rPr>
                <w:rFonts w:ascii="Times New Roman" w:hAnsi="Times New Roman" w:cs="Times New Roman"/>
                <w:b/>
                <w:color w:val="000000"/>
                <w:sz w:val="21"/>
                <w:szCs w:val="21"/>
              </w:rPr>
              <w:t>mg/L</w:t>
            </w:r>
            <w:r w:rsidRPr="00F11CE4">
              <w:rPr>
                <w:rFonts w:ascii="Times New Roman" w:hAnsi="Times New Roman" w:cs="Times New Roman"/>
                <w:b/>
                <w:color w:val="000000"/>
                <w:sz w:val="21"/>
                <w:szCs w:val="21"/>
              </w:rPr>
              <w:t>）</w:t>
            </w:r>
          </w:p>
        </w:tc>
        <w:tc>
          <w:tcPr>
            <w:tcW w:w="548" w:type="pct"/>
            <w:vMerge w:val="restart"/>
            <w:vAlign w:val="center"/>
          </w:tcPr>
          <w:p w:rsidR="001C2552" w:rsidRPr="00F11CE4" w:rsidRDefault="001C2552" w:rsidP="00AD7AA7">
            <w:pPr>
              <w:pStyle w:val="HJ-"/>
              <w:spacing w:line="240" w:lineRule="auto"/>
              <w:ind w:firstLine="422"/>
              <w:rPr>
                <w:rFonts w:ascii="Times New Roman" w:hAnsi="Times New Roman"/>
                <w:color w:val="000000"/>
                <w:sz w:val="21"/>
                <w:szCs w:val="21"/>
              </w:rPr>
            </w:pPr>
            <w:r w:rsidRPr="00F11CE4">
              <w:rPr>
                <w:rFonts w:ascii="Times New Roman" w:hAnsi="Times New Roman"/>
                <w:color w:val="000000"/>
                <w:sz w:val="21"/>
                <w:szCs w:val="21"/>
              </w:rPr>
              <w:t>执行标准</w:t>
            </w:r>
          </w:p>
        </w:tc>
      </w:tr>
      <w:tr w:rsidR="001C2552" w:rsidRPr="00F11CE4" w:rsidTr="00AD7AA7">
        <w:trPr>
          <w:jc w:val="center"/>
        </w:trPr>
        <w:tc>
          <w:tcPr>
            <w:tcW w:w="308" w:type="pct"/>
            <w:vMerge/>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p>
        </w:tc>
        <w:tc>
          <w:tcPr>
            <w:tcW w:w="508" w:type="pct"/>
            <w:vMerge/>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p>
        </w:tc>
        <w:tc>
          <w:tcPr>
            <w:tcW w:w="385" w:type="pct"/>
            <w:vAlign w:val="center"/>
          </w:tcPr>
          <w:p w:rsidR="001C2552" w:rsidRDefault="001C2552" w:rsidP="00AD7AA7">
            <w:pPr>
              <w:pStyle w:val="af4"/>
              <w:adjustRightInd w:val="0"/>
              <w:snapToGrid w:val="0"/>
              <w:spacing w:line="240" w:lineRule="auto"/>
              <w:ind w:firstLineChars="0" w:firstLine="0"/>
              <w:jc w:val="center"/>
              <w:rPr>
                <w:rFonts w:ascii="Times New Roman" w:hAnsi="Times New Roman" w:cs="Times New Roman"/>
                <w:b/>
                <w:color w:val="000000" w:themeColor="text1"/>
                <w:kern w:val="0"/>
                <w:sz w:val="21"/>
                <w:szCs w:val="21"/>
              </w:rPr>
            </w:pPr>
            <w:r w:rsidRPr="00F11CE4">
              <w:rPr>
                <w:rFonts w:ascii="Times New Roman" w:hAnsi="Times New Roman" w:cs="Times New Roman"/>
                <w:b/>
                <w:color w:val="000000" w:themeColor="text1"/>
                <w:kern w:val="0"/>
                <w:sz w:val="21"/>
                <w:szCs w:val="21"/>
              </w:rPr>
              <w:t>污染治理</w:t>
            </w:r>
          </w:p>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b/>
                <w:color w:val="000000" w:themeColor="text1"/>
                <w:kern w:val="0"/>
                <w:sz w:val="21"/>
                <w:szCs w:val="21"/>
              </w:rPr>
            </w:pPr>
            <w:r w:rsidRPr="00F11CE4">
              <w:rPr>
                <w:rFonts w:ascii="Times New Roman" w:hAnsi="Times New Roman" w:cs="Times New Roman"/>
                <w:b/>
                <w:color w:val="000000" w:themeColor="text1"/>
                <w:kern w:val="0"/>
                <w:sz w:val="21"/>
                <w:szCs w:val="21"/>
              </w:rPr>
              <w:t>设施名称</w:t>
            </w:r>
          </w:p>
        </w:tc>
        <w:tc>
          <w:tcPr>
            <w:tcW w:w="700" w:type="pct"/>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b/>
                <w:color w:val="000000" w:themeColor="text1"/>
                <w:kern w:val="0"/>
                <w:sz w:val="21"/>
                <w:szCs w:val="21"/>
              </w:rPr>
            </w:pPr>
            <w:r w:rsidRPr="00F11CE4">
              <w:rPr>
                <w:rFonts w:ascii="Times New Roman" w:hAnsi="Times New Roman" w:cs="Times New Roman"/>
                <w:b/>
                <w:color w:val="000000" w:themeColor="text1"/>
                <w:kern w:val="0"/>
                <w:sz w:val="21"/>
                <w:szCs w:val="21"/>
              </w:rPr>
              <w:t>污染治理设施</w:t>
            </w:r>
          </w:p>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b/>
                <w:color w:val="000000" w:themeColor="text1"/>
                <w:kern w:val="0"/>
                <w:sz w:val="21"/>
                <w:szCs w:val="21"/>
              </w:rPr>
            </w:pPr>
            <w:r w:rsidRPr="00F11CE4">
              <w:rPr>
                <w:rFonts w:ascii="Times New Roman" w:hAnsi="Times New Roman" w:cs="Times New Roman"/>
                <w:b/>
                <w:color w:val="000000" w:themeColor="text1"/>
                <w:kern w:val="0"/>
                <w:sz w:val="21"/>
                <w:szCs w:val="21"/>
              </w:rPr>
              <w:t>工艺</w:t>
            </w:r>
          </w:p>
        </w:tc>
        <w:tc>
          <w:tcPr>
            <w:tcW w:w="300" w:type="pct"/>
            <w:vMerge/>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p>
        </w:tc>
        <w:tc>
          <w:tcPr>
            <w:tcW w:w="452" w:type="pct"/>
            <w:vMerge/>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p>
        </w:tc>
        <w:tc>
          <w:tcPr>
            <w:tcW w:w="342" w:type="pct"/>
            <w:vMerge/>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p>
        </w:tc>
        <w:tc>
          <w:tcPr>
            <w:tcW w:w="333" w:type="pct"/>
            <w:vMerge/>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p>
        </w:tc>
        <w:tc>
          <w:tcPr>
            <w:tcW w:w="273" w:type="pct"/>
            <w:vMerge/>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p>
        </w:tc>
        <w:tc>
          <w:tcPr>
            <w:tcW w:w="400" w:type="pct"/>
            <w:vMerge/>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p>
        </w:tc>
        <w:tc>
          <w:tcPr>
            <w:tcW w:w="450" w:type="pct"/>
            <w:vMerge/>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p>
        </w:tc>
        <w:tc>
          <w:tcPr>
            <w:tcW w:w="548" w:type="pct"/>
            <w:vMerge/>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p>
        </w:tc>
      </w:tr>
      <w:tr w:rsidR="001C2552" w:rsidRPr="00F11CE4" w:rsidTr="00AD7AA7">
        <w:trPr>
          <w:jc w:val="center"/>
        </w:trPr>
        <w:tc>
          <w:tcPr>
            <w:tcW w:w="308" w:type="pct"/>
            <w:vMerge w:val="restart"/>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r w:rsidRPr="00F11CE4">
              <w:rPr>
                <w:rFonts w:ascii="Times New Roman" w:hAnsi="Times New Roman" w:cs="Times New Roman"/>
                <w:color w:val="000000" w:themeColor="text1"/>
                <w:kern w:val="0"/>
                <w:sz w:val="21"/>
                <w:szCs w:val="21"/>
              </w:rPr>
              <w:t>生产废水</w:t>
            </w:r>
          </w:p>
        </w:tc>
        <w:tc>
          <w:tcPr>
            <w:tcW w:w="508" w:type="pct"/>
            <w:vMerge w:val="restart"/>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sz w:val="21"/>
                <w:szCs w:val="21"/>
              </w:rPr>
            </w:pPr>
            <w:r w:rsidRPr="00F11CE4">
              <w:rPr>
                <w:rFonts w:ascii="Times New Roman" w:hAnsi="Times New Roman" w:cs="Times New Roman"/>
                <w:color w:val="000000"/>
                <w:sz w:val="21"/>
                <w:szCs w:val="21"/>
              </w:rPr>
              <w:t>切割成型清洗</w:t>
            </w:r>
          </w:p>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sz w:val="21"/>
                <w:szCs w:val="21"/>
              </w:rPr>
            </w:pPr>
            <w:r w:rsidRPr="00F11CE4">
              <w:rPr>
                <w:rFonts w:ascii="Times New Roman" w:hAnsi="Times New Roman" w:cs="Times New Roman"/>
                <w:color w:val="000000"/>
                <w:sz w:val="21"/>
                <w:szCs w:val="21"/>
              </w:rPr>
              <w:t>机械加工清洗</w:t>
            </w:r>
          </w:p>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sz w:val="21"/>
                <w:szCs w:val="21"/>
              </w:rPr>
            </w:pPr>
            <w:r w:rsidRPr="00F11CE4">
              <w:rPr>
                <w:rFonts w:ascii="Times New Roman" w:hAnsi="Times New Roman" w:cs="Times New Roman"/>
                <w:color w:val="000000"/>
                <w:sz w:val="21"/>
                <w:szCs w:val="21"/>
              </w:rPr>
              <w:t>涂装前处理</w:t>
            </w:r>
          </w:p>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bCs/>
                <w:color w:val="000000"/>
                <w:sz w:val="21"/>
                <w:szCs w:val="21"/>
              </w:rPr>
            </w:pPr>
            <w:r w:rsidRPr="00F11CE4">
              <w:rPr>
                <w:rFonts w:ascii="Times New Roman" w:hAnsi="Times New Roman" w:cs="Times New Roman"/>
                <w:color w:val="000000"/>
                <w:sz w:val="21"/>
                <w:szCs w:val="21"/>
              </w:rPr>
              <w:t>水帘除漆雾</w:t>
            </w:r>
          </w:p>
        </w:tc>
        <w:tc>
          <w:tcPr>
            <w:tcW w:w="385" w:type="pct"/>
            <w:vMerge w:val="restart"/>
            <w:vAlign w:val="center"/>
          </w:tcPr>
          <w:p w:rsidR="001C2552" w:rsidRPr="00F11CE4" w:rsidRDefault="001C2552" w:rsidP="00AD7AA7">
            <w:pPr>
              <w:spacing w:line="240" w:lineRule="auto"/>
              <w:ind w:firstLineChars="0" w:firstLine="0"/>
              <w:jc w:val="center"/>
              <w:rPr>
                <w:color w:val="000000" w:themeColor="text1"/>
                <w:kern w:val="0"/>
                <w:sz w:val="21"/>
                <w:szCs w:val="21"/>
              </w:rPr>
            </w:pPr>
            <w:r>
              <w:rPr>
                <w:rFonts w:hint="eastAsia"/>
                <w:color w:val="000000" w:themeColor="text1"/>
                <w:kern w:val="0"/>
                <w:sz w:val="21"/>
                <w:szCs w:val="21"/>
              </w:rPr>
              <w:t>预处理</w:t>
            </w:r>
            <w:r>
              <w:rPr>
                <w:rFonts w:hint="eastAsia"/>
                <w:color w:val="000000" w:themeColor="text1"/>
                <w:kern w:val="0"/>
                <w:sz w:val="21"/>
                <w:szCs w:val="21"/>
              </w:rPr>
              <w:t>+</w:t>
            </w:r>
            <w:r w:rsidRPr="00F11CE4">
              <w:rPr>
                <w:color w:val="000000" w:themeColor="text1"/>
                <w:kern w:val="0"/>
                <w:sz w:val="21"/>
                <w:szCs w:val="21"/>
              </w:rPr>
              <w:t>厂区综合污水处理站</w:t>
            </w:r>
          </w:p>
        </w:tc>
        <w:tc>
          <w:tcPr>
            <w:tcW w:w="700" w:type="pct"/>
            <w:vMerge w:val="restar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sz w:val="21"/>
                <w:szCs w:val="21"/>
              </w:rPr>
              <w:t>混凝沉淀池</w:t>
            </w:r>
            <w:r w:rsidRPr="00F11CE4">
              <w:rPr>
                <w:sz w:val="21"/>
                <w:szCs w:val="21"/>
              </w:rPr>
              <w:t>+</w:t>
            </w:r>
            <w:r w:rsidRPr="00F11CE4">
              <w:rPr>
                <w:sz w:val="21"/>
                <w:szCs w:val="21"/>
              </w:rPr>
              <w:t>气浮池</w:t>
            </w:r>
            <w:r w:rsidRPr="00F11CE4">
              <w:rPr>
                <w:sz w:val="21"/>
                <w:szCs w:val="21"/>
              </w:rPr>
              <w:t>+</w:t>
            </w:r>
            <w:r w:rsidRPr="00F11CE4">
              <w:rPr>
                <w:sz w:val="21"/>
                <w:szCs w:val="21"/>
              </w:rPr>
              <w:t>水解酸化池</w:t>
            </w:r>
            <w:r w:rsidRPr="00F11CE4">
              <w:rPr>
                <w:sz w:val="21"/>
                <w:szCs w:val="21"/>
              </w:rPr>
              <w:t>+</w:t>
            </w:r>
            <w:r w:rsidRPr="00F11CE4">
              <w:rPr>
                <w:sz w:val="21"/>
                <w:szCs w:val="21"/>
              </w:rPr>
              <w:t>好氧池</w:t>
            </w:r>
            <w:r w:rsidRPr="00F11CE4">
              <w:rPr>
                <w:sz w:val="21"/>
                <w:szCs w:val="21"/>
              </w:rPr>
              <w:t>1+</w:t>
            </w:r>
            <w:r w:rsidRPr="00F11CE4">
              <w:rPr>
                <w:sz w:val="21"/>
                <w:szCs w:val="21"/>
              </w:rPr>
              <w:t>好氧池</w:t>
            </w:r>
            <w:r w:rsidRPr="00F11CE4">
              <w:rPr>
                <w:sz w:val="21"/>
                <w:szCs w:val="21"/>
              </w:rPr>
              <w:t>2+</w:t>
            </w:r>
            <w:r w:rsidRPr="00F11CE4">
              <w:rPr>
                <w:sz w:val="21"/>
                <w:szCs w:val="21"/>
              </w:rPr>
              <w:t>二沉池</w:t>
            </w:r>
          </w:p>
        </w:tc>
        <w:tc>
          <w:tcPr>
            <w:tcW w:w="300" w:type="pct"/>
            <w:vMerge w:val="restar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sz w:val="21"/>
                <w:szCs w:val="21"/>
              </w:rPr>
              <w:t>DW001</w:t>
            </w:r>
          </w:p>
        </w:tc>
        <w:tc>
          <w:tcPr>
            <w:tcW w:w="452" w:type="pct"/>
            <w:vMerge w:val="restart"/>
            <w:vAlign w:val="center"/>
          </w:tcPr>
          <w:p w:rsidR="001C2552" w:rsidRPr="00F11CE4" w:rsidRDefault="001C2552" w:rsidP="00AD7AA7">
            <w:pPr>
              <w:spacing w:line="240" w:lineRule="auto"/>
              <w:ind w:firstLineChars="0" w:firstLine="0"/>
              <w:jc w:val="center"/>
              <w:rPr>
                <w:sz w:val="21"/>
                <w:szCs w:val="21"/>
              </w:rPr>
            </w:pPr>
            <w:r w:rsidRPr="00F11CE4">
              <w:rPr>
                <w:sz w:val="21"/>
                <w:szCs w:val="21"/>
              </w:rPr>
              <w:t>E111.87280</w:t>
            </w:r>
            <w:r w:rsidR="001D2937">
              <w:rPr>
                <w:rFonts w:hint="eastAsia"/>
                <w:sz w:val="21"/>
                <w:szCs w:val="21"/>
              </w:rPr>
              <w:t>0</w:t>
            </w:r>
            <w:r w:rsidRPr="00F11CE4">
              <w:rPr>
                <w:sz w:val="21"/>
                <w:szCs w:val="21"/>
              </w:rPr>
              <w:t>°</w:t>
            </w:r>
          </w:p>
          <w:p w:rsidR="001C2552" w:rsidRPr="00F11CE4" w:rsidRDefault="001C2552" w:rsidP="00AD7AA7">
            <w:pPr>
              <w:spacing w:line="240" w:lineRule="auto"/>
              <w:ind w:firstLineChars="0" w:firstLine="0"/>
              <w:jc w:val="center"/>
              <w:rPr>
                <w:color w:val="000000" w:themeColor="text1"/>
                <w:kern w:val="0"/>
                <w:sz w:val="21"/>
                <w:szCs w:val="21"/>
              </w:rPr>
            </w:pPr>
            <w:r w:rsidRPr="00F11CE4">
              <w:rPr>
                <w:sz w:val="21"/>
                <w:szCs w:val="21"/>
              </w:rPr>
              <w:t>N29.592942°</w:t>
            </w:r>
          </w:p>
        </w:tc>
        <w:tc>
          <w:tcPr>
            <w:tcW w:w="342" w:type="pct"/>
            <w:vMerge w:val="restart"/>
            <w:vAlign w:val="center"/>
          </w:tcPr>
          <w:p w:rsidR="001C2552" w:rsidRPr="00F11CE4" w:rsidRDefault="005411BB"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间歇</w:t>
            </w:r>
            <w:r w:rsidR="001C2552" w:rsidRPr="00F11CE4">
              <w:rPr>
                <w:rFonts w:ascii="Times New Roman" w:hAnsi="Times New Roman" w:cs="Times New Roman"/>
                <w:color w:val="000000" w:themeColor="text1"/>
                <w:kern w:val="0"/>
                <w:sz w:val="21"/>
                <w:szCs w:val="21"/>
              </w:rPr>
              <w:t>排放</w:t>
            </w:r>
          </w:p>
        </w:tc>
        <w:tc>
          <w:tcPr>
            <w:tcW w:w="333" w:type="pct"/>
            <w:vMerge w:val="restart"/>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r w:rsidRPr="00F11CE4">
              <w:rPr>
                <w:rFonts w:ascii="Times New Roman" w:cs="Times New Roman"/>
                <w:sz w:val="21"/>
                <w:szCs w:val="21"/>
              </w:rPr>
              <w:t>津市市污水处理厂</w:t>
            </w:r>
          </w:p>
        </w:tc>
        <w:tc>
          <w:tcPr>
            <w:tcW w:w="273" w:type="pct"/>
            <w:vMerge w:val="restart"/>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r w:rsidRPr="00F11CE4">
              <w:rPr>
                <w:rFonts w:ascii="Times New Roman" w:hAnsi="Times New Roman" w:cs="Times New Roman"/>
                <w:color w:val="000000" w:themeColor="text1"/>
                <w:kern w:val="0"/>
                <w:sz w:val="21"/>
                <w:szCs w:val="21"/>
              </w:rPr>
              <w:t>一般排放口</w:t>
            </w:r>
          </w:p>
        </w:tc>
        <w:tc>
          <w:tcPr>
            <w:tcW w:w="40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pH</w:t>
            </w:r>
          </w:p>
        </w:tc>
        <w:tc>
          <w:tcPr>
            <w:tcW w:w="45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6</w:t>
            </w:r>
            <w:r>
              <w:rPr>
                <w:rFonts w:hint="eastAsia"/>
                <w:color w:val="000000" w:themeColor="text1"/>
                <w:kern w:val="0"/>
                <w:sz w:val="21"/>
                <w:szCs w:val="21"/>
              </w:rPr>
              <w:t>～</w:t>
            </w:r>
            <w:r w:rsidRPr="00F11CE4">
              <w:rPr>
                <w:color w:val="000000" w:themeColor="text1"/>
                <w:kern w:val="0"/>
                <w:sz w:val="21"/>
                <w:szCs w:val="21"/>
              </w:rPr>
              <w:t>9</w:t>
            </w:r>
            <w:r w:rsidRPr="00F11CE4">
              <w:rPr>
                <w:color w:val="000000" w:themeColor="text1"/>
                <w:kern w:val="0"/>
                <w:sz w:val="21"/>
                <w:szCs w:val="21"/>
              </w:rPr>
              <w:t>（无量纲）</w:t>
            </w:r>
          </w:p>
        </w:tc>
        <w:tc>
          <w:tcPr>
            <w:tcW w:w="548" w:type="pct"/>
            <w:vMerge w:val="restart"/>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r w:rsidRPr="00F11CE4">
              <w:rPr>
                <w:rFonts w:ascii="Times New Roman" w:hAnsi="Times New Roman" w:cs="Times New Roman"/>
                <w:sz w:val="21"/>
                <w:szCs w:val="21"/>
              </w:rPr>
              <w:t>《污水综合排放标准》（</w:t>
            </w:r>
            <w:r w:rsidRPr="00F11CE4">
              <w:rPr>
                <w:rFonts w:ascii="Times New Roman" w:hAnsi="Times New Roman" w:cs="Times New Roman"/>
                <w:sz w:val="21"/>
                <w:szCs w:val="21"/>
              </w:rPr>
              <w:t>GB8978-1996</w:t>
            </w:r>
            <w:r w:rsidRPr="00F11CE4">
              <w:rPr>
                <w:rFonts w:ascii="Times New Roman" w:hAnsi="Times New Roman" w:cs="Times New Roman"/>
                <w:sz w:val="21"/>
                <w:szCs w:val="21"/>
              </w:rPr>
              <w:t>）三级标准及津市市污水处理厂的进水水质要求</w:t>
            </w:r>
          </w:p>
        </w:tc>
      </w:tr>
      <w:tr w:rsidR="001C2552" w:rsidRPr="00F11CE4" w:rsidTr="00AD7AA7">
        <w:trPr>
          <w:jc w:val="center"/>
        </w:trPr>
        <w:tc>
          <w:tcPr>
            <w:tcW w:w="308" w:type="pct"/>
            <w:vMerge/>
            <w:vAlign w:val="center"/>
          </w:tcPr>
          <w:p w:rsidR="001C2552" w:rsidRPr="00F11CE4" w:rsidRDefault="001C2552" w:rsidP="00AD7AA7">
            <w:pPr>
              <w:spacing w:line="240" w:lineRule="auto"/>
              <w:ind w:firstLine="420"/>
              <w:jc w:val="center"/>
              <w:rPr>
                <w:sz w:val="21"/>
                <w:szCs w:val="21"/>
              </w:rPr>
            </w:pPr>
          </w:p>
        </w:tc>
        <w:tc>
          <w:tcPr>
            <w:tcW w:w="508" w:type="pct"/>
            <w:vMerge/>
            <w:vAlign w:val="center"/>
          </w:tcPr>
          <w:p w:rsidR="001C2552" w:rsidRPr="00F11CE4" w:rsidRDefault="001C2552" w:rsidP="00AD7AA7">
            <w:pPr>
              <w:spacing w:line="240" w:lineRule="auto"/>
              <w:ind w:firstLine="420"/>
              <w:jc w:val="center"/>
              <w:rPr>
                <w:sz w:val="21"/>
                <w:szCs w:val="21"/>
              </w:rPr>
            </w:pPr>
          </w:p>
        </w:tc>
        <w:tc>
          <w:tcPr>
            <w:tcW w:w="385" w:type="pct"/>
            <w:vMerge/>
            <w:vAlign w:val="center"/>
          </w:tcPr>
          <w:p w:rsidR="001C2552" w:rsidRPr="00F11CE4" w:rsidRDefault="001C2552" w:rsidP="00AD7AA7">
            <w:pPr>
              <w:spacing w:line="240" w:lineRule="auto"/>
              <w:ind w:firstLine="420"/>
              <w:jc w:val="center"/>
              <w:rPr>
                <w:sz w:val="21"/>
                <w:szCs w:val="21"/>
              </w:rPr>
            </w:pPr>
          </w:p>
        </w:tc>
        <w:tc>
          <w:tcPr>
            <w:tcW w:w="700" w:type="pct"/>
            <w:vMerge/>
            <w:vAlign w:val="center"/>
          </w:tcPr>
          <w:p w:rsidR="001C2552" w:rsidRPr="00F11CE4" w:rsidRDefault="001C2552" w:rsidP="00AD7AA7">
            <w:pPr>
              <w:spacing w:line="240" w:lineRule="auto"/>
              <w:ind w:firstLine="420"/>
              <w:jc w:val="center"/>
              <w:rPr>
                <w:sz w:val="21"/>
                <w:szCs w:val="21"/>
              </w:rPr>
            </w:pPr>
          </w:p>
        </w:tc>
        <w:tc>
          <w:tcPr>
            <w:tcW w:w="300" w:type="pct"/>
            <w:vMerge/>
            <w:vAlign w:val="center"/>
          </w:tcPr>
          <w:p w:rsidR="001C2552" w:rsidRPr="00F11CE4" w:rsidRDefault="001C2552" w:rsidP="00AD7AA7">
            <w:pPr>
              <w:spacing w:line="240" w:lineRule="auto"/>
              <w:ind w:firstLine="420"/>
              <w:jc w:val="center"/>
              <w:rPr>
                <w:sz w:val="21"/>
                <w:szCs w:val="21"/>
              </w:rPr>
            </w:pPr>
          </w:p>
        </w:tc>
        <w:tc>
          <w:tcPr>
            <w:tcW w:w="452" w:type="pct"/>
            <w:vMerge/>
            <w:vAlign w:val="center"/>
          </w:tcPr>
          <w:p w:rsidR="001C2552" w:rsidRPr="00F11CE4" w:rsidRDefault="001C2552" w:rsidP="00AD7AA7">
            <w:pPr>
              <w:spacing w:line="240" w:lineRule="auto"/>
              <w:ind w:firstLine="420"/>
              <w:jc w:val="center"/>
              <w:rPr>
                <w:sz w:val="21"/>
                <w:szCs w:val="21"/>
              </w:rPr>
            </w:pPr>
          </w:p>
        </w:tc>
        <w:tc>
          <w:tcPr>
            <w:tcW w:w="342" w:type="pct"/>
            <w:vMerge/>
            <w:vAlign w:val="center"/>
          </w:tcPr>
          <w:p w:rsidR="001C2552" w:rsidRPr="00F11CE4" w:rsidRDefault="001C2552" w:rsidP="00AD7AA7">
            <w:pPr>
              <w:spacing w:line="240" w:lineRule="auto"/>
              <w:ind w:firstLine="420"/>
              <w:jc w:val="center"/>
              <w:rPr>
                <w:sz w:val="21"/>
                <w:szCs w:val="21"/>
              </w:rPr>
            </w:pPr>
          </w:p>
        </w:tc>
        <w:tc>
          <w:tcPr>
            <w:tcW w:w="333" w:type="pct"/>
            <w:vMerge/>
            <w:vAlign w:val="center"/>
          </w:tcPr>
          <w:p w:rsidR="001C2552" w:rsidRPr="00F11CE4" w:rsidRDefault="001C2552" w:rsidP="00AD7AA7">
            <w:pPr>
              <w:spacing w:line="240" w:lineRule="auto"/>
              <w:ind w:firstLine="420"/>
              <w:jc w:val="center"/>
              <w:rPr>
                <w:sz w:val="21"/>
                <w:szCs w:val="21"/>
              </w:rPr>
            </w:pPr>
          </w:p>
        </w:tc>
        <w:tc>
          <w:tcPr>
            <w:tcW w:w="273" w:type="pct"/>
            <w:vMerge/>
            <w:vAlign w:val="center"/>
          </w:tcPr>
          <w:p w:rsidR="001C2552" w:rsidRPr="00F11CE4" w:rsidRDefault="001C2552" w:rsidP="00AD7AA7">
            <w:pPr>
              <w:spacing w:line="240" w:lineRule="auto"/>
              <w:ind w:firstLine="420"/>
              <w:jc w:val="center"/>
              <w:rPr>
                <w:sz w:val="21"/>
                <w:szCs w:val="21"/>
              </w:rPr>
            </w:pPr>
          </w:p>
        </w:tc>
        <w:tc>
          <w:tcPr>
            <w:tcW w:w="40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SS</w:t>
            </w:r>
          </w:p>
        </w:tc>
        <w:tc>
          <w:tcPr>
            <w:tcW w:w="45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Pr>
                <w:rFonts w:hint="eastAsia"/>
                <w:color w:val="000000" w:themeColor="text1"/>
                <w:kern w:val="0"/>
                <w:sz w:val="21"/>
                <w:szCs w:val="21"/>
              </w:rPr>
              <w:t>22</w:t>
            </w:r>
            <w:r w:rsidRPr="00F11CE4">
              <w:rPr>
                <w:color w:val="000000" w:themeColor="text1"/>
                <w:kern w:val="0"/>
                <w:sz w:val="21"/>
                <w:szCs w:val="21"/>
              </w:rPr>
              <w:t>0</w:t>
            </w:r>
          </w:p>
        </w:tc>
        <w:tc>
          <w:tcPr>
            <w:tcW w:w="548" w:type="pct"/>
            <w:vMerge/>
            <w:vAlign w:val="center"/>
          </w:tcPr>
          <w:p w:rsidR="001C2552" w:rsidRPr="00F11CE4" w:rsidRDefault="001C2552" w:rsidP="00AD7AA7">
            <w:pPr>
              <w:spacing w:line="240" w:lineRule="auto"/>
              <w:ind w:firstLine="420"/>
              <w:jc w:val="center"/>
              <w:rPr>
                <w:color w:val="000000"/>
                <w:sz w:val="21"/>
                <w:szCs w:val="21"/>
              </w:rPr>
            </w:pPr>
          </w:p>
        </w:tc>
      </w:tr>
      <w:tr w:rsidR="001C2552" w:rsidRPr="00F11CE4" w:rsidTr="00AD7AA7">
        <w:trPr>
          <w:jc w:val="center"/>
        </w:trPr>
        <w:tc>
          <w:tcPr>
            <w:tcW w:w="308" w:type="pct"/>
            <w:vMerge/>
            <w:vAlign w:val="center"/>
          </w:tcPr>
          <w:p w:rsidR="001C2552" w:rsidRPr="00F11CE4" w:rsidRDefault="001C2552" w:rsidP="00AD7AA7">
            <w:pPr>
              <w:spacing w:line="240" w:lineRule="auto"/>
              <w:ind w:firstLine="420"/>
              <w:jc w:val="center"/>
              <w:rPr>
                <w:sz w:val="21"/>
                <w:szCs w:val="21"/>
              </w:rPr>
            </w:pPr>
          </w:p>
        </w:tc>
        <w:tc>
          <w:tcPr>
            <w:tcW w:w="508" w:type="pct"/>
            <w:vMerge/>
            <w:vAlign w:val="center"/>
          </w:tcPr>
          <w:p w:rsidR="001C2552" w:rsidRPr="00F11CE4" w:rsidRDefault="001C2552" w:rsidP="00AD7AA7">
            <w:pPr>
              <w:spacing w:line="240" w:lineRule="auto"/>
              <w:ind w:firstLine="420"/>
              <w:jc w:val="center"/>
              <w:rPr>
                <w:sz w:val="21"/>
                <w:szCs w:val="21"/>
              </w:rPr>
            </w:pPr>
          </w:p>
        </w:tc>
        <w:tc>
          <w:tcPr>
            <w:tcW w:w="385" w:type="pct"/>
            <w:vMerge/>
            <w:vAlign w:val="center"/>
          </w:tcPr>
          <w:p w:rsidR="001C2552" w:rsidRPr="00F11CE4" w:rsidRDefault="001C2552" w:rsidP="00AD7AA7">
            <w:pPr>
              <w:spacing w:line="240" w:lineRule="auto"/>
              <w:ind w:firstLine="420"/>
              <w:jc w:val="center"/>
              <w:rPr>
                <w:sz w:val="21"/>
                <w:szCs w:val="21"/>
              </w:rPr>
            </w:pPr>
          </w:p>
        </w:tc>
        <w:tc>
          <w:tcPr>
            <w:tcW w:w="700" w:type="pct"/>
            <w:vMerge/>
            <w:vAlign w:val="center"/>
          </w:tcPr>
          <w:p w:rsidR="001C2552" w:rsidRPr="00F11CE4" w:rsidRDefault="001C2552" w:rsidP="00AD7AA7">
            <w:pPr>
              <w:spacing w:line="240" w:lineRule="auto"/>
              <w:ind w:firstLine="420"/>
              <w:jc w:val="center"/>
              <w:rPr>
                <w:sz w:val="21"/>
                <w:szCs w:val="21"/>
              </w:rPr>
            </w:pPr>
          </w:p>
        </w:tc>
        <w:tc>
          <w:tcPr>
            <w:tcW w:w="300" w:type="pct"/>
            <w:vMerge/>
            <w:vAlign w:val="center"/>
          </w:tcPr>
          <w:p w:rsidR="001C2552" w:rsidRPr="00F11CE4" w:rsidRDefault="001C2552" w:rsidP="00AD7AA7">
            <w:pPr>
              <w:spacing w:line="240" w:lineRule="auto"/>
              <w:ind w:firstLine="420"/>
              <w:jc w:val="center"/>
              <w:rPr>
                <w:sz w:val="21"/>
                <w:szCs w:val="21"/>
              </w:rPr>
            </w:pPr>
          </w:p>
        </w:tc>
        <w:tc>
          <w:tcPr>
            <w:tcW w:w="452" w:type="pct"/>
            <w:vMerge/>
            <w:vAlign w:val="center"/>
          </w:tcPr>
          <w:p w:rsidR="001C2552" w:rsidRPr="00F11CE4" w:rsidRDefault="001C2552" w:rsidP="00AD7AA7">
            <w:pPr>
              <w:spacing w:line="240" w:lineRule="auto"/>
              <w:ind w:firstLine="420"/>
              <w:jc w:val="center"/>
              <w:rPr>
                <w:sz w:val="21"/>
                <w:szCs w:val="21"/>
              </w:rPr>
            </w:pPr>
          </w:p>
        </w:tc>
        <w:tc>
          <w:tcPr>
            <w:tcW w:w="342" w:type="pct"/>
            <w:vMerge/>
            <w:vAlign w:val="center"/>
          </w:tcPr>
          <w:p w:rsidR="001C2552" w:rsidRPr="00F11CE4" w:rsidRDefault="001C2552" w:rsidP="00AD7AA7">
            <w:pPr>
              <w:spacing w:line="240" w:lineRule="auto"/>
              <w:ind w:firstLine="420"/>
              <w:jc w:val="center"/>
              <w:rPr>
                <w:sz w:val="21"/>
                <w:szCs w:val="21"/>
              </w:rPr>
            </w:pPr>
          </w:p>
        </w:tc>
        <w:tc>
          <w:tcPr>
            <w:tcW w:w="333" w:type="pct"/>
            <w:vMerge/>
            <w:vAlign w:val="center"/>
          </w:tcPr>
          <w:p w:rsidR="001C2552" w:rsidRPr="00F11CE4" w:rsidRDefault="001C2552" w:rsidP="00AD7AA7">
            <w:pPr>
              <w:spacing w:line="240" w:lineRule="auto"/>
              <w:ind w:firstLine="420"/>
              <w:jc w:val="center"/>
              <w:rPr>
                <w:sz w:val="21"/>
                <w:szCs w:val="21"/>
              </w:rPr>
            </w:pPr>
          </w:p>
        </w:tc>
        <w:tc>
          <w:tcPr>
            <w:tcW w:w="273" w:type="pct"/>
            <w:vMerge/>
            <w:vAlign w:val="center"/>
          </w:tcPr>
          <w:p w:rsidR="001C2552" w:rsidRPr="00F11CE4" w:rsidRDefault="001C2552" w:rsidP="00AD7AA7">
            <w:pPr>
              <w:spacing w:line="240" w:lineRule="auto"/>
              <w:ind w:firstLine="420"/>
              <w:jc w:val="center"/>
              <w:rPr>
                <w:sz w:val="21"/>
                <w:szCs w:val="21"/>
              </w:rPr>
            </w:pPr>
          </w:p>
        </w:tc>
        <w:tc>
          <w:tcPr>
            <w:tcW w:w="40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COD</w:t>
            </w:r>
            <w:r w:rsidRPr="00F11CE4">
              <w:rPr>
                <w:color w:val="000000" w:themeColor="text1"/>
                <w:kern w:val="0"/>
                <w:sz w:val="21"/>
                <w:szCs w:val="21"/>
                <w:vertAlign w:val="subscript"/>
              </w:rPr>
              <w:t>Cr</w:t>
            </w:r>
          </w:p>
        </w:tc>
        <w:tc>
          <w:tcPr>
            <w:tcW w:w="45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260</w:t>
            </w:r>
          </w:p>
        </w:tc>
        <w:tc>
          <w:tcPr>
            <w:tcW w:w="548" w:type="pct"/>
            <w:vMerge/>
            <w:vAlign w:val="center"/>
          </w:tcPr>
          <w:p w:rsidR="001C2552" w:rsidRPr="00F11CE4" w:rsidRDefault="001C2552" w:rsidP="00AD7AA7">
            <w:pPr>
              <w:spacing w:line="240" w:lineRule="auto"/>
              <w:ind w:firstLine="420"/>
              <w:jc w:val="center"/>
              <w:rPr>
                <w:color w:val="000000"/>
                <w:sz w:val="21"/>
                <w:szCs w:val="21"/>
              </w:rPr>
            </w:pPr>
          </w:p>
        </w:tc>
      </w:tr>
      <w:tr w:rsidR="001C2552" w:rsidRPr="00F11CE4" w:rsidTr="00AD7AA7">
        <w:trPr>
          <w:jc w:val="center"/>
        </w:trPr>
        <w:tc>
          <w:tcPr>
            <w:tcW w:w="308" w:type="pct"/>
            <w:vMerge/>
            <w:vAlign w:val="center"/>
          </w:tcPr>
          <w:p w:rsidR="001C2552" w:rsidRPr="00F11CE4" w:rsidRDefault="001C2552" w:rsidP="00AD7AA7">
            <w:pPr>
              <w:spacing w:line="240" w:lineRule="auto"/>
              <w:ind w:firstLine="420"/>
              <w:jc w:val="center"/>
              <w:rPr>
                <w:sz w:val="21"/>
                <w:szCs w:val="21"/>
              </w:rPr>
            </w:pPr>
          </w:p>
        </w:tc>
        <w:tc>
          <w:tcPr>
            <w:tcW w:w="508" w:type="pct"/>
            <w:vMerge/>
            <w:vAlign w:val="center"/>
          </w:tcPr>
          <w:p w:rsidR="001C2552" w:rsidRPr="00F11CE4" w:rsidRDefault="001C2552" w:rsidP="00AD7AA7">
            <w:pPr>
              <w:spacing w:line="240" w:lineRule="auto"/>
              <w:ind w:firstLine="420"/>
              <w:jc w:val="center"/>
              <w:rPr>
                <w:sz w:val="21"/>
                <w:szCs w:val="21"/>
              </w:rPr>
            </w:pPr>
          </w:p>
        </w:tc>
        <w:tc>
          <w:tcPr>
            <w:tcW w:w="385" w:type="pct"/>
            <w:vMerge/>
            <w:vAlign w:val="center"/>
          </w:tcPr>
          <w:p w:rsidR="001C2552" w:rsidRPr="00F11CE4" w:rsidRDefault="001C2552" w:rsidP="00AD7AA7">
            <w:pPr>
              <w:spacing w:line="240" w:lineRule="auto"/>
              <w:ind w:firstLine="420"/>
              <w:jc w:val="center"/>
              <w:rPr>
                <w:sz w:val="21"/>
                <w:szCs w:val="21"/>
              </w:rPr>
            </w:pPr>
          </w:p>
        </w:tc>
        <w:tc>
          <w:tcPr>
            <w:tcW w:w="700" w:type="pct"/>
            <w:vMerge/>
            <w:vAlign w:val="center"/>
          </w:tcPr>
          <w:p w:rsidR="001C2552" w:rsidRPr="00F11CE4" w:rsidRDefault="001C2552" w:rsidP="00AD7AA7">
            <w:pPr>
              <w:spacing w:line="240" w:lineRule="auto"/>
              <w:ind w:firstLine="420"/>
              <w:jc w:val="center"/>
              <w:rPr>
                <w:sz w:val="21"/>
                <w:szCs w:val="21"/>
              </w:rPr>
            </w:pPr>
          </w:p>
        </w:tc>
        <w:tc>
          <w:tcPr>
            <w:tcW w:w="300" w:type="pct"/>
            <w:vMerge/>
            <w:vAlign w:val="center"/>
          </w:tcPr>
          <w:p w:rsidR="001C2552" w:rsidRPr="00F11CE4" w:rsidRDefault="001C2552" w:rsidP="00AD7AA7">
            <w:pPr>
              <w:spacing w:line="240" w:lineRule="auto"/>
              <w:ind w:firstLine="420"/>
              <w:jc w:val="center"/>
              <w:rPr>
                <w:sz w:val="21"/>
                <w:szCs w:val="21"/>
              </w:rPr>
            </w:pPr>
          </w:p>
        </w:tc>
        <w:tc>
          <w:tcPr>
            <w:tcW w:w="452" w:type="pct"/>
            <w:vMerge/>
            <w:vAlign w:val="center"/>
          </w:tcPr>
          <w:p w:rsidR="001C2552" w:rsidRPr="00F11CE4" w:rsidRDefault="001C2552" w:rsidP="00AD7AA7">
            <w:pPr>
              <w:spacing w:line="240" w:lineRule="auto"/>
              <w:ind w:firstLine="420"/>
              <w:jc w:val="center"/>
              <w:rPr>
                <w:sz w:val="21"/>
                <w:szCs w:val="21"/>
              </w:rPr>
            </w:pPr>
          </w:p>
        </w:tc>
        <w:tc>
          <w:tcPr>
            <w:tcW w:w="342" w:type="pct"/>
            <w:vMerge/>
            <w:vAlign w:val="center"/>
          </w:tcPr>
          <w:p w:rsidR="001C2552" w:rsidRPr="00F11CE4" w:rsidRDefault="001C2552" w:rsidP="00AD7AA7">
            <w:pPr>
              <w:spacing w:line="240" w:lineRule="auto"/>
              <w:ind w:firstLine="420"/>
              <w:jc w:val="center"/>
              <w:rPr>
                <w:sz w:val="21"/>
                <w:szCs w:val="21"/>
              </w:rPr>
            </w:pPr>
          </w:p>
        </w:tc>
        <w:tc>
          <w:tcPr>
            <w:tcW w:w="333" w:type="pct"/>
            <w:vMerge/>
            <w:vAlign w:val="center"/>
          </w:tcPr>
          <w:p w:rsidR="001C2552" w:rsidRPr="00F11CE4" w:rsidRDefault="001C2552" w:rsidP="00AD7AA7">
            <w:pPr>
              <w:spacing w:line="240" w:lineRule="auto"/>
              <w:ind w:firstLine="420"/>
              <w:jc w:val="center"/>
              <w:rPr>
                <w:sz w:val="21"/>
                <w:szCs w:val="21"/>
              </w:rPr>
            </w:pPr>
          </w:p>
        </w:tc>
        <w:tc>
          <w:tcPr>
            <w:tcW w:w="273" w:type="pct"/>
            <w:vMerge/>
            <w:vAlign w:val="center"/>
          </w:tcPr>
          <w:p w:rsidR="001C2552" w:rsidRPr="00F11CE4" w:rsidRDefault="001C2552" w:rsidP="00AD7AA7">
            <w:pPr>
              <w:spacing w:line="240" w:lineRule="auto"/>
              <w:ind w:firstLine="420"/>
              <w:jc w:val="center"/>
              <w:rPr>
                <w:sz w:val="21"/>
                <w:szCs w:val="21"/>
              </w:rPr>
            </w:pPr>
          </w:p>
        </w:tc>
        <w:tc>
          <w:tcPr>
            <w:tcW w:w="40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Pr>
                <w:rFonts w:hint="eastAsia"/>
                <w:color w:val="000000" w:themeColor="text1"/>
                <w:kern w:val="0"/>
                <w:sz w:val="21"/>
                <w:szCs w:val="21"/>
              </w:rPr>
              <w:t>氨氮</w:t>
            </w:r>
          </w:p>
        </w:tc>
        <w:tc>
          <w:tcPr>
            <w:tcW w:w="45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Pr>
                <w:rFonts w:hint="eastAsia"/>
                <w:color w:val="000000" w:themeColor="text1"/>
                <w:kern w:val="0"/>
                <w:sz w:val="21"/>
                <w:szCs w:val="21"/>
              </w:rPr>
              <w:t>30</w:t>
            </w:r>
          </w:p>
        </w:tc>
        <w:tc>
          <w:tcPr>
            <w:tcW w:w="548" w:type="pct"/>
            <w:vMerge/>
            <w:vAlign w:val="center"/>
          </w:tcPr>
          <w:p w:rsidR="001C2552" w:rsidRPr="00F11CE4" w:rsidRDefault="001C2552" w:rsidP="00AD7AA7">
            <w:pPr>
              <w:spacing w:line="240" w:lineRule="auto"/>
              <w:ind w:firstLine="420"/>
              <w:jc w:val="center"/>
              <w:rPr>
                <w:color w:val="000000"/>
                <w:sz w:val="21"/>
                <w:szCs w:val="21"/>
              </w:rPr>
            </w:pPr>
          </w:p>
        </w:tc>
      </w:tr>
      <w:tr w:rsidR="001C2552" w:rsidRPr="00F11CE4" w:rsidTr="00AD7AA7">
        <w:trPr>
          <w:jc w:val="center"/>
        </w:trPr>
        <w:tc>
          <w:tcPr>
            <w:tcW w:w="308" w:type="pct"/>
            <w:vMerge/>
            <w:vAlign w:val="center"/>
          </w:tcPr>
          <w:p w:rsidR="001C2552" w:rsidRPr="00F11CE4" w:rsidRDefault="001C2552" w:rsidP="00AD7AA7">
            <w:pPr>
              <w:spacing w:line="240" w:lineRule="auto"/>
              <w:ind w:firstLine="420"/>
              <w:jc w:val="center"/>
              <w:rPr>
                <w:sz w:val="21"/>
                <w:szCs w:val="21"/>
              </w:rPr>
            </w:pPr>
          </w:p>
        </w:tc>
        <w:tc>
          <w:tcPr>
            <w:tcW w:w="508" w:type="pct"/>
            <w:vMerge/>
            <w:vAlign w:val="center"/>
          </w:tcPr>
          <w:p w:rsidR="001C2552" w:rsidRPr="00F11CE4" w:rsidRDefault="001C2552" w:rsidP="00AD7AA7">
            <w:pPr>
              <w:spacing w:line="240" w:lineRule="auto"/>
              <w:ind w:firstLine="420"/>
              <w:jc w:val="center"/>
              <w:rPr>
                <w:sz w:val="21"/>
                <w:szCs w:val="21"/>
              </w:rPr>
            </w:pPr>
          </w:p>
        </w:tc>
        <w:tc>
          <w:tcPr>
            <w:tcW w:w="385" w:type="pct"/>
            <w:vMerge/>
            <w:vAlign w:val="center"/>
          </w:tcPr>
          <w:p w:rsidR="001C2552" w:rsidRPr="00F11CE4" w:rsidRDefault="001C2552" w:rsidP="00AD7AA7">
            <w:pPr>
              <w:spacing w:line="240" w:lineRule="auto"/>
              <w:ind w:firstLine="420"/>
              <w:jc w:val="center"/>
              <w:rPr>
                <w:sz w:val="21"/>
                <w:szCs w:val="21"/>
              </w:rPr>
            </w:pPr>
          </w:p>
        </w:tc>
        <w:tc>
          <w:tcPr>
            <w:tcW w:w="700" w:type="pct"/>
            <w:vMerge/>
            <w:vAlign w:val="center"/>
          </w:tcPr>
          <w:p w:rsidR="001C2552" w:rsidRPr="00F11CE4" w:rsidRDefault="001C2552" w:rsidP="00AD7AA7">
            <w:pPr>
              <w:spacing w:line="240" w:lineRule="auto"/>
              <w:ind w:firstLine="420"/>
              <w:jc w:val="center"/>
              <w:rPr>
                <w:sz w:val="21"/>
                <w:szCs w:val="21"/>
              </w:rPr>
            </w:pPr>
          </w:p>
        </w:tc>
        <w:tc>
          <w:tcPr>
            <w:tcW w:w="300" w:type="pct"/>
            <w:vMerge/>
            <w:vAlign w:val="center"/>
          </w:tcPr>
          <w:p w:rsidR="001C2552" w:rsidRPr="00F11CE4" w:rsidRDefault="001C2552" w:rsidP="00AD7AA7">
            <w:pPr>
              <w:spacing w:line="240" w:lineRule="auto"/>
              <w:ind w:firstLine="420"/>
              <w:jc w:val="center"/>
              <w:rPr>
                <w:sz w:val="21"/>
                <w:szCs w:val="21"/>
              </w:rPr>
            </w:pPr>
          </w:p>
        </w:tc>
        <w:tc>
          <w:tcPr>
            <w:tcW w:w="452" w:type="pct"/>
            <w:vMerge/>
            <w:vAlign w:val="center"/>
          </w:tcPr>
          <w:p w:rsidR="001C2552" w:rsidRPr="00F11CE4" w:rsidRDefault="001C2552" w:rsidP="00AD7AA7">
            <w:pPr>
              <w:spacing w:line="240" w:lineRule="auto"/>
              <w:ind w:firstLine="420"/>
              <w:jc w:val="center"/>
              <w:rPr>
                <w:sz w:val="21"/>
                <w:szCs w:val="21"/>
              </w:rPr>
            </w:pPr>
          </w:p>
        </w:tc>
        <w:tc>
          <w:tcPr>
            <w:tcW w:w="342" w:type="pct"/>
            <w:vMerge/>
            <w:vAlign w:val="center"/>
          </w:tcPr>
          <w:p w:rsidR="001C2552" w:rsidRPr="00F11CE4" w:rsidRDefault="001C2552" w:rsidP="00AD7AA7">
            <w:pPr>
              <w:spacing w:line="240" w:lineRule="auto"/>
              <w:ind w:firstLine="420"/>
              <w:jc w:val="center"/>
              <w:rPr>
                <w:sz w:val="21"/>
                <w:szCs w:val="21"/>
              </w:rPr>
            </w:pPr>
          </w:p>
        </w:tc>
        <w:tc>
          <w:tcPr>
            <w:tcW w:w="333" w:type="pct"/>
            <w:vMerge/>
            <w:vAlign w:val="center"/>
          </w:tcPr>
          <w:p w:rsidR="001C2552" w:rsidRPr="00F11CE4" w:rsidRDefault="001C2552" w:rsidP="00AD7AA7">
            <w:pPr>
              <w:spacing w:line="240" w:lineRule="auto"/>
              <w:ind w:firstLine="420"/>
              <w:jc w:val="center"/>
              <w:rPr>
                <w:sz w:val="21"/>
                <w:szCs w:val="21"/>
              </w:rPr>
            </w:pPr>
          </w:p>
        </w:tc>
        <w:tc>
          <w:tcPr>
            <w:tcW w:w="273" w:type="pct"/>
            <w:vMerge/>
            <w:vAlign w:val="center"/>
          </w:tcPr>
          <w:p w:rsidR="001C2552" w:rsidRPr="00F11CE4" w:rsidRDefault="001C2552" w:rsidP="00AD7AA7">
            <w:pPr>
              <w:spacing w:line="240" w:lineRule="auto"/>
              <w:ind w:firstLine="420"/>
              <w:jc w:val="center"/>
              <w:rPr>
                <w:sz w:val="21"/>
                <w:szCs w:val="21"/>
              </w:rPr>
            </w:pPr>
          </w:p>
        </w:tc>
        <w:tc>
          <w:tcPr>
            <w:tcW w:w="40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总磷</w:t>
            </w:r>
          </w:p>
        </w:tc>
        <w:tc>
          <w:tcPr>
            <w:tcW w:w="45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Pr>
                <w:rFonts w:hint="eastAsia"/>
                <w:color w:val="000000" w:themeColor="text1"/>
                <w:kern w:val="0"/>
                <w:sz w:val="21"/>
                <w:szCs w:val="21"/>
              </w:rPr>
              <w:t>3.5</w:t>
            </w:r>
          </w:p>
        </w:tc>
        <w:tc>
          <w:tcPr>
            <w:tcW w:w="548" w:type="pct"/>
            <w:vMerge/>
            <w:vAlign w:val="center"/>
          </w:tcPr>
          <w:p w:rsidR="001C2552" w:rsidRPr="00F11CE4" w:rsidRDefault="001C2552" w:rsidP="00AD7AA7">
            <w:pPr>
              <w:spacing w:line="240" w:lineRule="auto"/>
              <w:ind w:firstLine="420"/>
              <w:jc w:val="center"/>
              <w:rPr>
                <w:color w:val="000000"/>
                <w:sz w:val="21"/>
                <w:szCs w:val="21"/>
              </w:rPr>
            </w:pPr>
          </w:p>
        </w:tc>
      </w:tr>
      <w:tr w:rsidR="001C2552" w:rsidRPr="00F11CE4" w:rsidTr="00AD7AA7">
        <w:trPr>
          <w:jc w:val="center"/>
        </w:trPr>
        <w:tc>
          <w:tcPr>
            <w:tcW w:w="308" w:type="pct"/>
            <w:vMerge/>
            <w:vAlign w:val="center"/>
          </w:tcPr>
          <w:p w:rsidR="001C2552" w:rsidRPr="00F11CE4" w:rsidRDefault="001C2552" w:rsidP="00AD7AA7">
            <w:pPr>
              <w:spacing w:line="240" w:lineRule="auto"/>
              <w:ind w:firstLine="420"/>
              <w:jc w:val="center"/>
              <w:rPr>
                <w:sz w:val="21"/>
                <w:szCs w:val="21"/>
              </w:rPr>
            </w:pPr>
          </w:p>
        </w:tc>
        <w:tc>
          <w:tcPr>
            <w:tcW w:w="508" w:type="pct"/>
            <w:vMerge/>
            <w:vAlign w:val="center"/>
          </w:tcPr>
          <w:p w:rsidR="001C2552" w:rsidRPr="00F11CE4" w:rsidRDefault="001C2552" w:rsidP="00AD7AA7">
            <w:pPr>
              <w:spacing w:line="240" w:lineRule="auto"/>
              <w:ind w:firstLine="420"/>
              <w:jc w:val="center"/>
              <w:rPr>
                <w:sz w:val="21"/>
                <w:szCs w:val="21"/>
              </w:rPr>
            </w:pPr>
          </w:p>
        </w:tc>
        <w:tc>
          <w:tcPr>
            <w:tcW w:w="385" w:type="pct"/>
            <w:vMerge/>
            <w:vAlign w:val="center"/>
          </w:tcPr>
          <w:p w:rsidR="001C2552" w:rsidRPr="00F11CE4" w:rsidRDefault="001C2552" w:rsidP="00AD7AA7">
            <w:pPr>
              <w:spacing w:line="240" w:lineRule="auto"/>
              <w:ind w:firstLine="420"/>
              <w:jc w:val="center"/>
              <w:rPr>
                <w:sz w:val="21"/>
                <w:szCs w:val="21"/>
              </w:rPr>
            </w:pPr>
          </w:p>
        </w:tc>
        <w:tc>
          <w:tcPr>
            <w:tcW w:w="700" w:type="pct"/>
            <w:vMerge/>
            <w:vAlign w:val="center"/>
          </w:tcPr>
          <w:p w:rsidR="001C2552" w:rsidRPr="00F11CE4" w:rsidRDefault="001C2552" w:rsidP="00AD7AA7">
            <w:pPr>
              <w:spacing w:line="240" w:lineRule="auto"/>
              <w:ind w:firstLine="420"/>
              <w:jc w:val="center"/>
              <w:rPr>
                <w:sz w:val="21"/>
                <w:szCs w:val="21"/>
              </w:rPr>
            </w:pPr>
          </w:p>
        </w:tc>
        <w:tc>
          <w:tcPr>
            <w:tcW w:w="300" w:type="pct"/>
            <w:vMerge/>
            <w:vAlign w:val="center"/>
          </w:tcPr>
          <w:p w:rsidR="001C2552" w:rsidRPr="00F11CE4" w:rsidRDefault="001C2552" w:rsidP="00AD7AA7">
            <w:pPr>
              <w:spacing w:line="240" w:lineRule="auto"/>
              <w:ind w:firstLine="420"/>
              <w:jc w:val="center"/>
              <w:rPr>
                <w:sz w:val="21"/>
                <w:szCs w:val="21"/>
              </w:rPr>
            </w:pPr>
          </w:p>
        </w:tc>
        <w:tc>
          <w:tcPr>
            <w:tcW w:w="452" w:type="pct"/>
            <w:vMerge/>
            <w:vAlign w:val="center"/>
          </w:tcPr>
          <w:p w:rsidR="001C2552" w:rsidRPr="00F11CE4" w:rsidRDefault="001C2552" w:rsidP="00AD7AA7">
            <w:pPr>
              <w:spacing w:line="240" w:lineRule="auto"/>
              <w:ind w:firstLine="420"/>
              <w:jc w:val="center"/>
              <w:rPr>
                <w:sz w:val="21"/>
                <w:szCs w:val="21"/>
              </w:rPr>
            </w:pPr>
          </w:p>
        </w:tc>
        <w:tc>
          <w:tcPr>
            <w:tcW w:w="342" w:type="pct"/>
            <w:vMerge/>
            <w:vAlign w:val="center"/>
          </w:tcPr>
          <w:p w:rsidR="001C2552" w:rsidRPr="00F11CE4" w:rsidRDefault="001C2552" w:rsidP="00AD7AA7">
            <w:pPr>
              <w:spacing w:line="240" w:lineRule="auto"/>
              <w:ind w:firstLine="420"/>
              <w:jc w:val="center"/>
              <w:rPr>
                <w:sz w:val="21"/>
                <w:szCs w:val="21"/>
              </w:rPr>
            </w:pPr>
          </w:p>
        </w:tc>
        <w:tc>
          <w:tcPr>
            <w:tcW w:w="333" w:type="pct"/>
            <w:vMerge/>
            <w:vAlign w:val="center"/>
          </w:tcPr>
          <w:p w:rsidR="001C2552" w:rsidRPr="00F11CE4" w:rsidRDefault="001C2552" w:rsidP="00AD7AA7">
            <w:pPr>
              <w:spacing w:line="240" w:lineRule="auto"/>
              <w:ind w:firstLine="420"/>
              <w:jc w:val="center"/>
              <w:rPr>
                <w:sz w:val="21"/>
                <w:szCs w:val="21"/>
              </w:rPr>
            </w:pPr>
          </w:p>
        </w:tc>
        <w:tc>
          <w:tcPr>
            <w:tcW w:w="273" w:type="pct"/>
            <w:vMerge/>
            <w:vAlign w:val="center"/>
          </w:tcPr>
          <w:p w:rsidR="001C2552" w:rsidRPr="00F11CE4" w:rsidRDefault="001C2552" w:rsidP="00AD7AA7">
            <w:pPr>
              <w:spacing w:line="240" w:lineRule="auto"/>
              <w:ind w:firstLine="420"/>
              <w:jc w:val="center"/>
              <w:rPr>
                <w:sz w:val="21"/>
                <w:szCs w:val="21"/>
              </w:rPr>
            </w:pPr>
          </w:p>
        </w:tc>
        <w:tc>
          <w:tcPr>
            <w:tcW w:w="40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Pr>
                <w:rFonts w:hint="eastAsia"/>
                <w:color w:val="000000" w:themeColor="text1"/>
                <w:kern w:val="0"/>
                <w:sz w:val="21"/>
                <w:szCs w:val="21"/>
              </w:rPr>
              <w:t>总氮</w:t>
            </w:r>
          </w:p>
        </w:tc>
        <w:tc>
          <w:tcPr>
            <w:tcW w:w="45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Pr>
                <w:rFonts w:hint="eastAsia"/>
                <w:color w:val="000000" w:themeColor="text1"/>
                <w:kern w:val="0"/>
                <w:sz w:val="21"/>
                <w:szCs w:val="21"/>
              </w:rPr>
              <w:t>35</w:t>
            </w:r>
          </w:p>
        </w:tc>
        <w:tc>
          <w:tcPr>
            <w:tcW w:w="548" w:type="pct"/>
            <w:vMerge/>
            <w:vAlign w:val="center"/>
          </w:tcPr>
          <w:p w:rsidR="001C2552" w:rsidRPr="00F11CE4" w:rsidRDefault="001C2552" w:rsidP="00AD7AA7">
            <w:pPr>
              <w:spacing w:line="240" w:lineRule="auto"/>
              <w:ind w:firstLine="420"/>
              <w:jc w:val="center"/>
              <w:rPr>
                <w:color w:val="000000"/>
                <w:sz w:val="21"/>
                <w:szCs w:val="21"/>
              </w:rPr>
            </w:pPr>
          </w:p>
        </w:tc>
      </w:tr>
      <w:tr w:rsidR="001C2552" w:rsidRPr="00F11CE4" w:rsidTr="00AD7AA7">
        <w:trPr>
          <w:jc w:val="center"/>
        </w:trPr>
        <w:tc>
          <w:tcPr>
            <w:tcW w:w="308" w:type="pct"/>
            <w:vMerge/>
            <w:vAlign w:val="center"/>
          </w:tcPr>
          <w:p w:rsidR="001C2552" w:rsidRPr="00F11CE4" w:rsidRDefault="001C2552" w:rsidP="00AD7AA7">
            <w:pPr>
              <w:spacing w:line="240" w:lineRule="auto"/>
              <w:ind w:firstLine="420"/>
              <w:jc w:val="center"/>
              <w:rPr>
                <w:sz w:val="21"/>
                <w:szCs w:val="21"/>
              </w:rPr>
            </w:pPr>
          </w:p>
        </w:tc>
        <w:tc>
          <w:tcPr>
            <w:tcW w:w="508" w:type="pct"/>
            <w:vMerge/>
            <w:vAlign w:val="center"/>
          </w:tcPr>
          <w:p w:rsidR="001C2552" w:rsidRPr="00F11CE4" w:rsidRDefault="001C2552" w:rsidP="00AD7AA7">
            <w:pPr>
              <w:spacing w:line="240" w:lineRule="auto"/>
              <w:ind w:firstLine="420"/>
              <w:jc w:val="center"/>
              <w:rPr>
                <w:sz w:val="21"/>
                <w:szCs w:val="21"/>
              </w:rPr>
            </w:pPr>
          </w:p>
        </w:tc>
        <w:tc>
          <w:tcPr>
            <w:tcW w:w="385" w:type="pct"/>
            <w:vMerge/>
            <w:vAlign w:val="center"/>
          </w:tcPr>
          <w:p w:rsidR="001C2552" w:rsidRPr="00F11CE4" w:rsidRDefault="001C2552" w:rsidP="00AD7AA7">
            <w:pPr>
              <w:spacing w:line="240" w:lineRule="auto"/>
              <w:ind w:firstLine="420"/>
              <w:jc w:val="center"/>
              <w:rPr>
                <w:sz w:val="21"/>
                <w:szCs w:val="21"/>
              </w:rPr>
            </w:pPr>
          </w:p>
        </w:tc>
        <w:tc>
          <w:tcPr>
            <w:tcW w:w="700" w:type="pct"/>
            <w:vMerge/>
            <w:vAlign w:val="center"/>
          </w:tcPr>
          <w:p w:rsidR="001C2552" w:rsidRPr="00F11CE4" w:rsidRDefault="001C2552" w:rsidP="00AD7AA7">
            <w:pPr>
              <w:spacing w:line="240" w:lineRule="auto"/>
              <w:ind w:firstLine="420"/>
              <w:jc w:val="center"/>
              <w:rPr>
                <w:sz w:val="21"/>
                <w:szCs w:val="21"/>
              </w:rPr>
            </w:pPr>
          </w:p>
        </w:tc>
        <w:tc>
          <w:tcPr>
            <w:tcW w:w="300" w:type="pct"/>
            <w:vMerge/>
            <w:vAlign w:val="center"/>
          </w:tcPr>
          <w:p w:rsidR="001C2552" w:rsidRPr="00F11CE4" w:rsidRDefault="001C2552" w:rsidP="00AD7AA7">
            <w:pPr>
              <w:spacing w:line="240" w:lineRule="auto"/>
              <w:ind w:firstLine="420"/>
              <w:jc w:val="center"/>
              <w:rPr>
                <w:sz w:val="21"/>
                <w:szCs w:val="21"/>
              </w:rPr>
            </w:pPr>
          </w:p>
        </w:tc>
        <w:tc>
          <w:tcPr>
            <w:tcW w:w="452" w:type="pct"/>
            <w:vMerge/>
            <w:vAlign w:val="center"/>
          </w:tcPr>
          <w:p w:rsidR="001C2552" w:rsidRPr="00F11CE4" w:rsidRDefault="001C2552" w:rsidP="00AD7AA7">
            <w:pPr>
              <w:spacing w:line="240" w:lineRule="auto"/>
              <w:ind w:firstLine="420"/>
              <w:jc w:val="center"/>
              <w:rPr>
                <w:sz w:val="21"/>
                <w:szCs w:val="21"/>
              </w:rPr>
            </w:pPr>
          </w:p>
        </w:tc>
        <w:tc>
          <w:tcPr>
            <w:tcW w:w="342" w:type="pct"/>
            <w:vMerge/>
            <w:vAlign w:val="center"/>
          </w:tcPr>
          <w:p w:rsidR="001C2552" w:rsidRPr="00F11CE4" w:rsidRDefault="001C2552" w:rsidP="00AD7AA7">
            <w:pPr>
              <w:spacing w:line="240" w:lineRule="auto"/>
              <w:ind w:firstLine="420"/>
              <w:jc w:val="center"/>
              <w:rPr>
                <w:sz w:val="21"/>
                <w:szCs w:val="21"/>
              </w:rPr>
            </w:pPr>
          </w:p>
        </w:tc>
        <w:tc>
          <w:tcPr>
            <w:tcW w:w="333" w:type="pct"/>
            <w:vMerge/>
            <w:vAlign w:val="center"/>
          </w:tcPr>
          <w:p w:rsidR="001C2552" w:rsidRPr="00F11CE4" w:rsidRDefault="001C2552" w:rsidP="00AD7AA7">
            <w:pPr>
              <w:spacing w:line="240" w:lineRule="auto"/>
              <w:ind w:firstLine="420"/>
              <w:jc w:val="center"/>
              <w:rPr>
                <w:sz w:val="21"/>
                <w:szCs w:val="21"/>
              </w:rPr>
            </w:pPr>
          </w:p>
        </w:tc>
        <w:tc>
          <w:tcPr>
            <w:tcW w:w="273" w:type="pct"/>
            <w:vMerge/>
            <w:vAlign w:val="center"/>
          </w:tcPr>
          <w:p w:rsidR="001C2552" w:rsidRPr="00F11CE4" w:rsidRDefault="001C2552" w:rsidP="00AD7AA7">
            <w:pPr>
              <w:spacing w:line="240" w:lineRule="auto"/>
              <w:ind w:firstLine="420"/>
              <w:jc w:val="center"/>
              <w:rPr>
                <w:sz w:val="21"/>
                <w:szCs w:val="21"/>
              </w:rPr>
            </w:pPr>
          </w:p>
        </w:tc>
        <w:tc>
          <w:tcPr>
            <w:tcW w:w="40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石油类</w:t>
            </w:r>
          </w:p>
        </w:tc>
        <w:tc>
          <w:tcPr>
            <w:tcW w:w="45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20</w:t>
            </w:r>
          </w:p>
        </w:tc>
        <w:tc>
          <w:tcPr>
            <w:tcW w:w="548" w:type="pct"/>
            <w:vMerge/>
            <w:vAlign w:val="center"/>
          </w:tcPr>
          <w:p w:rsidR="001C2552" w:rsidRPr="00F11CE4" w:rsidRDefault="001C2552" w:rsidP="00AD7AA7">
            <w:pPr>
              <w:spacing w:line="240" w:lineRule="auto"/>
              <w:ind w:firstLine="420"/>
              <w:jc w:val="center"/>
              <w:rPr>
                <w:color w:val="000000"/>
                <w:sz w:val="21"/>
                <w:szCs w:val="21"/>
              </w:rPr>
            </w:pPr>
          </w:p>
        </w:tc>
      </w:tr>
      <w:tr w:rsidR="001C2552" w:rsidRPr="00F11CE4" w:rsidTr="00AD7AA7">
        <w:trPr>
          <w:jc w:val="center"/>
        </w:trPr>
        <w:tc>
          <w:tcPr>
            <w:tcW w:w="308" w:type="pct"/>
            <w:vMerge/>
            <w:vAlign w:val="center"/>
          </w:tcPr>
          <w:p w:rsidR="001C2552" w:rsidRPr="00F11CE4" w:rsidRDefault="001C2552" w:rsidP="00AD7AA7">
            <w:pPr>
              <w:spacing w:line="240" w:lineRule="auto"/>
              <w:ind w:firstLine="420"/>
              <w:jc w:val="center"/>
              <w:rPr>
                <w:color w:val="000000"/>
                <w:sz w:val="21"/>
                <w:szCs w:val="21"/>
              </w:rPr>
            </w:pPr>
          </w:p>
        </w:tc>
        <w:tc>
          <w:tcPr>
            <w:tcW w:w="508" w:type="pct"/>
            <w:vMerge/>
            <w:vAlign w:val="center"/>
          </w:tcPr>
          <w:p w:rsidR="001C2552" w:rsidRPr="00F11CE4" w:rsidRDefault="001C2552" w:rsidP="00AD7AA7">
            <w:pPr>
              <w:spacing w:line="240" w:lineRule="auto"/>
              <w:ind w:firstLine="420"/>
              <w:jc w:val="center"/>
              <w:rPr>
                <w:color w:val="000000"/>
                <w:sz w:val="21"/>
                <w:szCs w:val="21"/>
              </w:rPr>
            </w:pPr>
          </w:p>
        </w:tc>
        <w:tc>
          <w:tcPr>
            <w:tcW w:w="385" w:type="pct"/>
            <w:vMerge/>
            <w:vAlign w:val="center"/>
          </w:tcPr>
          <w:p w:rsidR="001C2552" w:rsidRPr="00F11CE4" w:rsidRDefault="001C2552" w:rsidP="00AD7AA7">
            <w:pPr>
              <w:spacing w:line="240" w:lineRule="auto"/>
              <w:ind w:firstLine="420"/>
              <w:jc w:val="center"/>
              <w:rPr>
                <w:color w:val="000000"/>
                <w:sz w:val="21"/>
                <w:szCs w:val="21"/>
              </w:rPr>
            </w:pPr>
          </w:p>
        </w:tc>
        <w:tc>
          <w:tcPr>
            <w:tcW w:w="700" w:type="pct"/>
            <w:vMerge/>
            <w:vAlign w:val="center"/>
          </w:tcPr>
          <w:p w:rsidR="001C2552" w:rsidRPr="00F11CE4" w:rsidRDefault="001C2552" w:rsidP="00AD7AA7">
            <w:pPr>
              <w:spacing w:line="240" w:lineRule="auto"/>
              <w:ind w:firstLine="420"/>
              <w:jc w:val="center"/>
              <w:rPr>
                <w:color w:val="000000"/>
                <w:sz w:val="21"/>
                <w:szCs w:val="21"/>
              </w:rPr>
            </w:pPr>
          </w:p>
        </w:tc>
        <w:tc>
          <w:tcPr>
            <w:tcW w:w="300" w:type="pct"/>
            <w:vMerge/>
            <w:vAlign w:val="center"/>
          </w:tcPr>
          <w:p w:rsidR="001C2552" w:rsidRPr="00F11CE4" w:rsidRDefault="001C2552" w:rsidP="00AD7AA7">
            <w:pPr>
              <w:spacing w:line="240" w:lineRule="auto"/>
              <w:ind w:firstLine="420"/>
              <w:jc w:val="center"/>
              <w:rPr>
                <w:color w:val="000000"/>
                <w:sz w:val="21"/>
                <w:szCs w:val="21"/>
              </w:rPr>
            </w:pPr>
          </w:p>
        </w:tc>
        <w:tc>
          <w:tcPr>
            <w:tcW w:w="452" w:type="pct"/>
            <w:vMerge/>
            <w:vAlign w:val="center"/>
          </w:tcPr>
          <w:p w:rsidR="001C2552" w:rsidRPr="00F11CE4" w:rsidRDefault="001C2552" w:rsidP="00AD7AA7">
            <w:pPr>
              <w:spacing w:line="240" w:lineRule="auto"/>
              <w:ind w:firstLine="420"/>
              <w:jc w:val="center"/>
              <w:rPr>
                <w:color w:val="000000"/>
                <w:sz w:val="21"/>
                <w:szCs w:val="21"/>
              </w:rPr>
            </w:pPr>
          </w:p>
        </w:tc>
        <w:tc>
          <w:tcPr>
            <w:tcW w:w="342" w:type="pct"/>
            <w:vMerge/>
            <w:vAlign w:val="center"/>
          </w:tcPr>
          <w:p w:rsidR="001C2552" w:rsidRPr="00F11CE4" w:rsidRDefault="001C2552" w:rsidP="00AD7AA7">
            <w:pPr>
              <w:spacing w:line="240" w:lineRule="auto"/>
              <w:ind w:firstLine="420"/>
              <w:jc w:val="center"/>
              <w:rPr>
                <w:color w:val="000000"/>
                <w:sz w:val="21"/>
                <w:szCs w:val="21"/>
              </w:rPr>
            </w:pPr>
          </w:p>
        </w:tc>
        <w:tc>
          <w:tcPr>
            <w:tcW w:w="333" w:type="pct"/>
            <w:vMerge/>
            <w:vAlign w:val="center"/>
          </w:tcPr>
          <w:p w:rsidR="001C2552" w:rsidRPr="00F11CE4" w:rsidRDefault="001C2552" w:rsidP="00AD7AA7">
            <w:pPr>
              <w:spacing w:line="240" w:lineRule="auto"/>
              <w:ind w:firstLine="420"/>
              <w:jc w:val="center"/>
              <w:rPr>
                <w:color w:val="000000"/>
                <w:sz w:val="21"/>
                <w:szCs w:val="21"/>
              </w:rPr>
            </w:pPr>
          </w:p>
        </w:tc>
        <w:tc>
          <w:tcPr>
            <w:tcW w:w="273" w:type="pct"/>
            <w:vMerge/>
            <w:vAlign w:val="center"/>
          </w:tcPr>
          <w:p w:rsidR="001C2552" w:rsidRPr="00F11CE4" w:rsidRDefault="001C2552" w:rsidP="00AD7AA7">
            <w:pPr>
              <w:spacing w:line="240" w:lineRule="auto"/>
              <w:ind w:firstLine="420"/>
              <w:jc w:val="center"/>
              <w:rPr>
                <w:color w:val="000000"/>
                <w:sz w:val="21"/>
                <w:szCs w:val="21"/>
              </w:rPr>
            </w:pPr>
          </w:p>
        </w:tc>
        <w:tc>
          <w:tcPr>
            <w:tcW w:w="40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Pr>
                <w:rFonts w:hint="eastAsia"/>
                <w:color w:val="000000" w:themeColor="text1"/>
                <w:kern w:val="0"/>
                <w:sz w:val="21"/>
                <w:szCs w:val="21"/>
              </w:rPr>
              <w:t>LAS</w:t>
            </w:r>
          </w:p>
        </w:tc>
        <w:tc>
          <w:tcPr>
            <w:tcW w:w="45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Pr>
                <w:rFonts w:hint="eastAsia"/>
                <w:color w:val="000000" w:themeColor="text1"/>
                <w:kern w:val="0"/>
                <w:sz w:val="21"/>
                <w:szCs w:val="21"/>
              </w:rPr>
              <w:t>20</w:t>
            </w:r>
          </w:p>
        </w:tc>
        <w:tc>
          <w:tcPr>
            <w:tcW w:w="548" w:type="pct"/>
            <w:vMerge/>
            <w:vAlign w:val="center"/>
          </w:tcPr>
          <w:p w:rsidR="001C2552" w:rsidRPr="00F11CE4" w:rsidRDefault="001C2552" w:rsidP="00AD7AA7">
            <w:pPr>
              <w:spacing w:line="240" w:lineRule="auto"/>
              <w:ind w:firstLine="420"/>
              <w:jc w:val="center"/>
              <w:rPr>
                <w:color w:val="000000"/>
                <w:sz w:val="21"/>
                <w:szCs w:val="21"/>
              </w:rPr>
            </w:pPr>
          </w:p>
        </w:tc>
      </w:tr>
      <w:tr w:rsidR="001C2552" w:rsidRPr="00F11CE4" w:rsidTr="00AD7AA7">
        <w:trPr>
          <w:jc w:val="center"/>
        </w:trPr>
        <w:tc>
          <w:tcPr>
            <w:tcW w:w="308" w:type="pct"/>
            <w:vMerge w:val="restart"/>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r w:rsidRPr="00F11CE4">
              <w:rPr>
                <w:rFonts w:ascii="Times New Roman" w:hAnsi="Times New Roman" w:cs="Times New Roman"/>
                <w:color w:val="000000" w:themeColor="text1"/>
                <w:kern w:val="0"/>
                <w:sz w:val="21"/>
                <w:szCs w:val="21"/>
              </w:rPr>
              <w:t>生活污水</w:t>
            </w:r>
          </w:p>
        </w:tc>
        <w:tc>
          <w:tcPr>
            <w:tcW w:w="508" w:type="pct"/>
            <w:vMerge w:val="restart"/>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r w:rsidRPr="00F11CE4">
              <w:rPr>
                <w:rFonts w:ascii="Times New Roman" w:hAnsi="Times New Roman" w:cs="Times New Roman"/>
                <w:color w:val="000000" w:themeColor="text1"/>
                <w:kern w:val="0"/>
                <w:sz w:val="21"/>
                <w:szCs w:val="21"/>
              </w:rPr>
              <w:t>员工生活、食宿</w:t>
            </w:r>
          </w:p>
        </w:tc>
        <w:tc>
          <w:tcPr>
            <w:tcW w:w="385" w:type="pct"/>
            <w:vMerge w:val="restar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化粪池、隔油池</w:t>
            </w:r>
          </w:p>
        </w:tc>
        <w:tc>
          <w:tcPr>
            <w:tcW w:w="700" w:type="pct"/>
            <w:vMerge w:val="restar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生化、沉淀、隔油</w:t>
            </w:r>
          </w:p>
        </w:tc>
        <w:tc>
          <w:tcPr>
            <w:tcW w:w="300" w:type="pct"/>
            <w:vMerge w:val="restar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sz w:val="21"/>
                <w:szCs w:val="21"/>
              </w:rPr>
              <w:t>DW002</w:t>
            </w:r>
          </w:p>
        </w:tc>
        <w:tc>
          <w:tcPr>
            <w:tcW w:w="452" w:type="pct"/>
            <w:vMerge w:val="restart"/>
            <w:vAlign w:val="center"/>
          </w:tcPr>
          <w:p w:rsidR="001C2552" w:rsidRPr="00F11CE4" w:rsidRDefault="001C2552" w:rsidP="00AD7AA7">
            <w:pPr>
              <w:spacing w:line="240" w:lineRule="auto"/>
              <w:ind w:firstLineChars="0" w:firstLine="0"/>
              <w:jc w:val="center"/>
              <w:rPr>
                <w:sz w:val="21"/>
                <w:szCs w:val="21"/>
              </w:rPr>
            </w:pPr>
            <w:r w:rsidRPr="00F11CE4">
              <w:rPr>
                <w:sz w:val="21"/>
                <w:szCs w:val="21"/>
              </w:rPr>
              <w:t>E111.870938°</w:t>
            </w:r>
          </w:p>
          <w:p w:rsidR="001C2552" w:rsidRPr="00F11CE4" w:rsidRDefault="001C2552" w:rsidP="00AD7AA7">
            <w:pPr>
              <w:spacing w:line="240" w:lineRule="auto"/>
              <w:ind w:firstLineChars="0" w:firstLine="0"/>
              <w:jc w:val="center"/>
              <w:rPr>
                <w:color w:val="000000" w:themeColor="text1"/>
                <w:kern w:val="0"/>
                <w:sz w:val="21"/>
                <w:szCs w:val="21"/>
              </w:rPr>
            </w:pPr>
            <w:r w:rsidRPr="00F11CE4">
              <w:rPr>
                <w:sz w:val="21"/>
                <w:szCs w:val="21"/>
              </w:rPr>
              <w:t>N 29.588958°</w:t>
            </w:r>
          </w:p>
        </w:tc>
        <w:tc>
          <w:tcPr>
            <w:tcW w:w="342" w:type="pct"/>
            <w:vMerge w:val="restart"/>
            <w:vAlign w:val="center"/>
          </w:tcPr>
          <w:p w:rsidR="001C2552" w:rsidRPr="00F11CE4" w:rsidRDefault="005411BB"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r>
              <w:rPr>
                <w:rFonts w:ascii="Times New Roman" w:hAnsi="Times New Roman" w:cs="Times New Roman" w:hint="eastAsia"/>
                <w:color w:val="000000" w:themeColor="text1"/>
                <w:kern w:val="0"/>
                <w:sz w:val="21"/>
                <w:szCs w:val="21"/>
              </w:rPr>
              <w:t>间歇</w:t>
            </w:r>
            <w:r w:rsidR="001C2552" w:rsidRPr="00F11CE4">
              <w:rPr>
                <w:rFonts w:ascii="Times New Roman" w:hAnsi="Times New Roman" w:cs="Times New Roman"/>
                <w:color w:val="000000" w:themeColor="text1"/>
                <w:kern w:val="0"/>
                <w:sz w:val="21"/>
                <w:szCs w:val="21"/>
              </w:rPr>
              <w:t>排放</w:t>
            </w:r>
          </w:p>
        </w:tc>
        <w:tc>
          <w:tcPr>
            <w:tcW w:w="333" w:type="pct"/>
            <w:vMerge/>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p>
        </w:tc>
        <w:tc>
          <w:tcPr>
            <w:tcW w:w="273" w:type="pct"/>
            <w:vMerge w:val="restart"/>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r w:rsidRPr="00F11CE4">
              <w:rPr>
                <w:rFonts w:ascii="Times New Roman" w:hAnsi="Times New Roman" w:cs="Times New Roman"/>
                <w:color w:val="000000" w:themeColor="text1"/>
                <w:kern w:val="0"/>
                <w:sz w:val="21"/>
                <w:szCs w:val="21"/>
              </w:rPr>
              <w:t>一般排放口</w:t>
            </w:r>
          </w:p>
        </w:tc>
        <w:tc>
          <w:tcPr>
            <w:tcW w:w="40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pH</w:t>
            </w:r>
          </w:p>
        </w:tc>
        <w:tc>
          <w:tcPr>
            <w:tcW w:w="45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6</w:t>
            </w:r>
            <w:r>
              <w:rPr>
                <w:rFonts w:hint="eastAsia"/>
                <w:color w:val="000000" w:themeColor="text1"/>
                <w:kern w:val="0"/>
                <w:sz w:val="21"/>
                <w:szCs w:val="21"/>
              </w:rPr>
              <w:t>～</w:t>
            </w:r>
            <w:r w:rsidRPr="00F11CE4">
              <w:rPr>
                <w:color w:val="000000" w:themeColor="text1"/>
                <w:kern w:val="0"/>
                <w:sz w:val="21"/>
                <w:szCs w:val="21"/>
              </w:rPr>
              <w:t>9</w:t>
            </w:r>
            <w:r w:rsidRPr="00F11CE4">
              <w:rPr>
                <w:color w:val="000000" w:themeColor="text1"/>
                <w:kern w:val="0"/>
                <w:sz w:val="21"/>
                <w:szCs w:val="21"/>
              </w:rPr>
              <w:t>（无量纲）</w:t>
            </w:r>
          </w:p>
        </w:tc>
        <w:tc>
          <w:tcPr>
            <w:tcW w:w="548" w:type="pct"/>
            <w:vMerge/>
            <w:vAlign w:val="center"/>
          </w:tcPr>
          <w:p w:rsidR="001C2552" w:rsidRPr="00F11CE4" w:rsidRDefault="001C2552" w:rsidP="00AD7AA7">
            <w:pPr>
              <w:pStyle w:val="af4"/>
              <w:adjustRightInd w:val="0"/>
              <w:snapToGrid w:val="0"/>
              <w:spacing w:line="240" w:lineRule="auto"/>
              <w:ind w:firstLineChars="0" w:firstLine="0"/>
              <w:jc w:val="center"/>
              <w:rPr>
                <w:rFonts w:ascii="Times New Roman" w:hAnsi="Times New Roman" w:cs="Times New Roman"/>
                <w:color w:val="000000" w:themeColor="text1"/>
                <w:kern w:val="0"/>
                <w:sz w:val="21"/>
                <w:szCs w:val="21"/>
              </w:rPr>
            </w:pPr>
          </w:p>
        </w:tc>
      </w:tr>
      <w:tr w:rsidR="001C2552" w:rsidRPr="00F11CE4" w:rsidTr="00AD7AA7">
        <w:trPr>
          <w:jc w:val="center"/>
        </w:trPr>
        <w:tc>
          <w:tcPr>
            <w:tcW w:w="308" w:type="pct"/>
            <w:vMerge/>
            <w:vAlign w:val="center"/>
          </w:tcPr>
          <w:p w:rsidR="001C2552" w:rsidRPr="00F11CE4" w:rsidRDefault="001C2552" w:rsidP="00AD7AA7">
            <w:pPr>
              <w:spacing w:line="240" w:lineRule="auto"/>
              <w:ind w:firstLine="420"/>
              <w:jc w:val="center"/>
              <w:rPr>
                <w:sz w:val="21"/>
                <w:szCs w:val="21"/>
              </w:rPr>
            </w:pPr>
          </w:p>
        </w:tc>
        <w:tc>
          <w:tcPr>
            <w:tcW w:w="508" w:type="pct"/>
            <w:vMerge/>
            <w:vAlign w:val="center"/>
          </w:tcPr>
          <w:p w:rsidR="001C2552" w:rsidRPr="00F11CE4" w:rsidRDefault="001C2552" w:rsidP="00AD7AA7">
            <w:pPr>
              <w:spacing w:line="240" w:lineRule="auto"/>
              <w:ind w:firstLine="420"/>
              <w:jc w:val="center"/>
              <w:rPr>
                <w:sz w:val="21"/>
                <w:szCs w:val="21"/>
              </w:rPr>
            </w:pPr>
          </w:p>
        </w:tc>
        <w:tc>
          <w:tcPr>
            <w:tcW w:w="385" w:type="pct"/>
            <w:vMerge/>
            <w:vAlign w:val="center"/>
          </w:tcPr>
          <w:p w:rsidR="001C2552" w:rsidRPr="00F11CE4" w:rsidRDefault="001C2552" w:rsidP="00AD7AA7">
            <w:pPr>
              <w:spacing w:line="240" w:lineRule="auto"/>
              <w:ind w:firstLine="420"/>
              <w:jc w:val="center"/>
              <w:rPr>
                <w:sz w:val="21"/>
                <w:szCs w:val="21"/>
              </w:rPr>
            </w:pPr>
          </w:p>
        </w:tc>
        <w:tc>
          <w:tcPr>
            <w:tcW w:w="700" w:type="pct"/>
            <w:vMerge/>
            <w:vAlign w:val="center"/>
          </w:tcPr>
          <w:p w:rsidR="001C2552" w:rsidRPr="00F11CE4" w:rsidRDefault="001C2552" w:rsidP="00AD7AA7">
            <w:pPr>
              <w:spacing w:line="240" w:lineRule="auto"/>
              <w:ind w:firstLine="420"/>
              <w:jc w:val="center"/>
              <w:rPr>
                <w:sz w:val="21"/>
                <w:szCs w:val="21"/>
              </w:rPr>
            </w:pPr>
          </w:p>
        </w:tc>
        <w:tc>
          <w:tcPr>
            <w:tcW w:w="300" w:type="pct"/>
            <w:vMerge/>
            <w:vAlign w:val="center"/>
          </w:tcPr>
          <w:p w:rsidR="001C2552" w:rsidRPr="00F11CE4" w:rsidRDefault="001C2552" w:rsidP="00AD7AA7">
            <w:pPr>
              <w:spacing w:line="240" w:lineRule="auto"/>
              <w:ind w:firstLine="420"/>
              <w:jc w:val="center"/>
              <w:rPr>
                <w:sz w:val="21"/>
                <w:szCs w:val="21"/>
              </w:rPr>
            </w:pPr>
          </w:p>
        </w:tc>
        <w:tc>
          <w:tcPr>
            <w:tcW w:w="452" w:type="pct"/>
            <w:vMerge/>
            <w:vAlign w:val="center"/>
          </w:tcPr>
          <w:p w:rsidR="001C2552" w:rsidRPr="00F11CE4" w:rsidRDefault="001C2552" w:rsidP="00AD7AA7">
            <w:pPr>
              <w:spacing w:line="240" w:lineRule="auto"/>
              <w:ind w:firstLine="420"/>
              <w:jc w:val="center"/>
              <w:rPr>
                <w:sz w:val="21"/>
                <w:szCs w:val="21"/>
              </w:rPr>
            </w:pPr>
          </w:p>
        </w:tc>
        <w:tc>
          <w:tcPr>
            <w:tcW w:w="342" w:type="pct"/>
            <w:vMerge/>
            <w:vAlign w:val="center"/>
          </w:tcPr>
          <w:p w:rsidR="001C2552" w:rsidRPr="00F11CE4" w:rsidRDefault="001C2552" w:rsidP="00AD7AA7">
            <w:pPr>
              <w:spacing w:line="240" w:lineRule="auto"/>
              <w:ind w:firstLine="420"/>
              <w:jc w:val="center"/>
              <w:rPr>
                <w:sz w:val="21"/>
                <w:szCs w:val="21"/>
              </w:rPr>
            </w:pPr>
          </w:p>
        </w:tc>
        <w:tc>
          <w:tcPr>
            <w:tcW w:w="333" w:type="pct"/>
            <w:vMerge/>
            <w:vAlign w:val="center"/>
          </w:tcPr>
          <w:p w:rsidR="001C2552" w:rsidRPr="00F11CE4" w:rsidRDefault="001C2552" w:rsidP="00AD7AA7">
            <w:pPr>
              <w:spacing w:line="240" w:lineRule="auto"/>
              <w:ind w:firstLine="420"/>
              <w:jc w:val="center"/>
              <w:rPr>
                <w:sz w:val="21"/>
                <w:szCs w:val="21"/>
              </w:rPr>
            </w:pPr>
          </w:p>
        </w:tc>
        <w:tc>
          <w:tcPr>
            <w:tcW w:w="273" w:type="pct"/>
            <w:vMerge/>
            <w:vAlign w:val="center"/>
          </w:tcPr>
          <w:p w:rsidR="001C2552" w:rsidRPr="00F11CE4" w:rsidRDefault="001C2552" w:rsidP="00AD7AA7">
            <w:pPr>
              <w:spacing w:line="240" w:lineRule="auto"/>
              <w:ind w:firstLine="420"/>
              <w:jc w:val="center"/>
              <w:rPr>
                <w:sz w:val="21"/>
                <w:szCs w:val="21"/>
              </w:rPr>
            </w:pPr>
          </w:p>
        </w:tc>
        <w:tc>
          <w:tcPr>
            <w:tcW w:w="40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SS</w:t>
            </w:r>
          </w:p>
        </w:tc>
        <w:tc>
          <w:tcPr>
            <w:tcW w:w="45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Pr>
                <w:rFonts w:hint="eastAsia"/>
                <w:color w:val="000000" w:themeColor="text1"/>
                <w:kern w:val="0"/>
                <w:sz w:val="21"/>
                <w:szCs w:val="21"/>
              </w:rPr>
              <w:t>22</w:t>
            </w:r>
            <w:r w:rsidRPr="00F11CE4">
              <w:rPr>
                <w:color w:val="000000" w:themeColor="text1"/>
                <w:kern w:val="0"/>
                <w:sz w:val="21"/>
                <w:szCs w:val="21"/>
              </w:rPr>
              <w:t>0</w:t>
            </w:r>
          </w:p>
        </w:tc>
        <w:tc>
          <w:tcPr>
            <w:tcW w:w="548" w:type="pct"/>
            <w:vMerge/>
            <w:vAlign w:val="center"/>
          </w:tcPr>
          <w:p w:rsidR="001C2552" w:rsidRPr="00F11CE4" w:rsidRDefault="001C2552" w:rsidP="00AD7AA7">
            <w:pPr>
              <w:spacing w:line="240" w:lineRule="auto"/>
              <w:ind w:firstLine="420"/>
              <w:jc w:val="center"/>
              <w:rPr>
                <w:color w:val="000000"/>
                <w:sz w:val="21"/>
                <w:szCs w:val="21"/>
              </w:rPr>
            </w:pPr>
          </w:p>
        </w:tc>
      </w:tr>
      <w:tr w:rsidR="001C2552" w:rsidRPr="00F11CE4" w:rsidTr="00AD7AA7">
        <w:trPr>
          <w:jc w:val="center"/>
        </w:trPr>
        <w:tc>
          <w:tcPr>
            <w:tcW w:w="308" w:type="pct"/>
            <w:vMerge/>
            <w:vAlign w:val="center"/>
          </w:tcPr>
          <w:p w:rsidR="001C2552" w:rsidRPr="00F11CE4" w:rsidRDefault="001C2552" w:rsidP="00AD7AA7">
            <w:pPr>
              <w:spacing w:line="240" w:lineRule="auto"/>
              <w:ind w:firstLine="420"/>
              <w:jc w:val="center"/>
              <w:rPr>
                <w:sz w:val="21"/>
                <w:szCs w:val="21"/>
              </w:rPr>
            </w:pPr>
          </w:p>
        </w:tc>
        <w:tc>
          <w:tcPr>
            <w:tcW w:w="508" w:type="pct"/>
            <w:vMerge/>
            <w:vAlign w:val="center"/>
          </w:tcPr>
          <w:p w:rsidR="001C2552" w:rsidRPr="00F11CE4" w:rsidRDefault="001C2552" w:rsidP="00AD7AA7">
            <w:pPr>
              <w:spacing w:line="240" w:lineRule="auto"/>
              <w:ind w:firstLine="420"/>
              <w:jc w:val="center"/>
              <w:rPr>
                <w:sz w:val="21"/>
                <w:szCs w:val="21"/>
              </w:rPr>
            </w:pPr>
          </w:p>
        </w:tc>
        <w:tc>
          <w:tcPr>
            <w:tcW w:w="385" w:type="pct"/>
            <w:vMerge/>
            <w:vAlign w:val="center"/>
          </w:tcPr>
          <w:p w:rsidR="001C2552" w:rsidRPr="00F11CE4" w:rsidRDefault="001C2552" w:rsidP="00AD7AA7">
            <w:pPr>
              <w:spacing w:line="240" w:lineRule="auto"/>
              <w:ind w:firstLine="420"/>
              <w:jc w:val="center"/>
              <w:rPr>
                <w:sz w:val="21"/>
                <w:szCs w:val="21"/>
              </w:rPr>
            </w:pPr>
          </w:p>
        </w:tc>
        <w:tc>
          <w:tcPr>
            <w:tcW w:w="700" w:type="pct"/>
            <w:vMerge/>
            <w:vAlign w:val="center"/>
          </w:tcPr>
          <w:p w:rsidR="001C2552" w:rsidRPr="00F11CE4" w:rsidRDefault="001C2552" w:rsidP="00AD7AA7">
            <w:pPr>
              <w:spacing w:line="240" w:lineRule="auto"/>
              <w:ind w:firstLine="420"/>
              <w:jc w:val="center"/>
              <w:rPr>
                <w:sz w:val="21"/>
                <w:szCs w:val="21"/>
              </w:rPr>
            </w:pPr>
          </w:p>
        </w:tc>
        <w:tc>
          <w:tcPr>
            <w:tcW w:w="300" w:type="pct"/>
            <w:vMerge/>
            <w:vAlign w:val="center"/>
          </w:tcPr>
          <w:p w:rsidR="001C2552" w:rsidRPr="00F11CE4" w:rsidRDefault="001C2552" w:rsidP="00AD7AA7">
            <w:pPr>
              <w:spacing w:line="240" w:lineRule="auto"/>
              <w:ind w:firstLine="420"/>
              <w:jc w:val="center"/>
              <w:rPr>
                <w:sz w:val="21"/>
                <w:szCs w:val="21"/>
              </w:rPr>
            </w:pPr>
          </w:p>
        </w:tc>
        <w:tc>
          <w:tcPr>
            <w:tcW w:w="452" w:type="pct"/>
            <w:vMerge/>
            <w:vAlign w:val="center"/>
          </w:tcPr>
          <w:p w:rsidR="001C2552" w:rsidRPr="00F11CE4" w:rsidRDefault="001C2552" w:rsidP="00AD7AA7">
            <w:pPr>
              <w:spacing w:line="240" w:lineRule="auto"/>
              <w:ind w:firstLine="420"/>
              <w:jc w:val="center"/>
              <w:rPr>
                <w:sz w:val="21"/>
                <w:szCs w:val="21"/>
              </w:rPr>
            </w:pPr>
          </w:p>
        </w:tc>
        <w:tc>
          <w:tcPr>
            <w:tcW w:w="342" w:type="pct"/>
            <w:vMerge/>
            <w:vAlign w:val="center"/>
          </w:tcPr>
          <w:p w:rsidR="001C2552" w:rsidRPr="00F11CE4" w:rsidRDefault="001C2552" w:rsidP="00AD7AA7">
            <w:pPr>
              <w:spacing w:line="240" w:lineRule="auto"/>
              <w:ind w:firstLine="420"/>
              <w:jc w:val="center"/>
              <w:rPr>
                <w:sz w:val="21"/>
                <w:szCs w:val="21"/>
              </w:rPr>
            </w:pPr>
          </w:p>
        </w:tc>
        <w:tc>
          <w:tcPr>
            <w:tcW w:w="333" w:type="pct"/>
            <w:vMerge/>
            <w:vAlign w:val="center"/>
          </w:tcPr>
          <w:p w:rsidR="001C2552" w:rsidRPr="00F11CE4" w:rsidRDefault="001C2552" w:rsidP="00AD7AA7">
            <w:pPr>
              <w:spacing w:line="240" w:lineRule="auto"/>
              <w:ind w:firstLine="420"/>
              <w:jc w:val="center"/>
              <w:rPr>
                <w:sz w:val="21"/>
                <w:szCs w:val="21"/>
              </w:rPr>
            </w:pPr>
          </w:p>
        </w:tc>
        <w:tc>
          <w:tcPr>
            <w:tcW w:w="273" w:type="pct"/>
            <w:vMerge/>
            <w:vAlign w:val="center"/>
          </w:tcPr>
          <w:p w:rsidR="001C2552" w:rsidRPr="00F11CE4" w:rsidRDefault="001C2552" w:rsidP="00AD7AA7">
            <w:pPr>
              <w:spacing w:line="240" w:lineRule="auto"/>
              <w:ind w:firstLine="420"/>
              <w:jc w:val="center"/>
              <w:rPr>
                <w:sz w:val="21"/>
                <w:szCs w:val="21"/>
              </w:rPr>
            </w:pPr>
          </w:p>
        </w:tc>
        <w:tc>
          <w:tcPr>
            <w:tcW w:w="40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COD</w:t>
            </w:r>
            <w:r w:rsidRPr="00F11CE4">
              <w:rPr>
                <w:color w:val="000000" w:themeColor="text1"/>
                <w:kern w:val="0"/>
                <w:sz w:val="21"/>
                <w:szCs w:val="21"/>
                <w:vertAlign w:val="subscript"/>
              </w:rPr>
              <w:t>Cr</w:t>
            </w:r>
          </w:p>
        </w:tc>
        <w:tc>
          <w:tcPr>
            <w:tcW w:w="45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260</w:t>
            </w:r>
          </w:p>
        </w:tc>
        <w:tc>
          <w:tcPr>
            <w:tcW w:w="548" w:type="pct"/>
            <w:vMerge/>
            <w:vAlign w:val="center"/>
          </w:tcPr>
          <w:p w:rsidR="001C2552" w:rsidRPr="00F11CE4" w:rsidRDefault="001C2552" w:rsidP="00AD7AA7">
            <w:pPr>
              <w:spacing w:line="240" w:lineRule="auto"/>
              <w:ind w:firstLine="420"/>
              <w:jc w:val="center"/>
              <w:rPr>
                <w:color w:val="000000"/>
                <w:sz w:val="21"/>
                <w:szCs w:val="21"/>
              </w:rPr>
            </w:pPr>
          </w:p>
        </w:tc>
      </w:tr>
      <w:tr w:rsidR="001C2552" w:rsidRPr="00F11CE4" w:rsidTr="00AD7AA7">
        <w:trPr>
          <w:jc w:val="center"/>
        </w:trPr>
        <w:tc>
          <w:tcPr>
            <w:tcW w:w="308" w:type="pct"/>
            <w:vMerge/>
            <w:vAlign w:val="center"/>
          </w:tcPr>
          <w:p w:rsidR="001C2552" w:rsidRPr="00F11CE4" w:rsidRDefault="001C2552" w:rsidP="00AD7AA7">
            <w:pPr>
              <w:spacing w:line="240" w:lineRule="auto"/>
              <w:ind w:firstLine="420"/>
              <w:jc w:val="center"/>
              <w:rPr>
                <w:sz w:val="21"/>
                <w:szCs w:val="21"/>
              </w:rPr>
            </w:pPr>
          </w:p>
        </w:tc>
        <w:tc>
          <w:tcPr>
            <w:tcW w:w="508" w:type="pct"/>
            <w:vMerge/>
            <w:vAlign w:val="center"/>
          </w:tcPr>
          <w:p w:rsidR="001C2552" w:rsidRPr="00F11CE4" w:rsidRDefault="001C2552" w:rsidP="00AD7AA7">
            <w:pPr>
              <w:spacing w:line="240" w:lineRule="auto"/>
              <w:ind w:firstLine="420"/>
              <w:jc w:val="center"/>
              <w:rPr>
                <w:sz w:val="21"/>
                <w:szCs w:val="21"/>
              </w:rPr>
            </w:pPr>
          </w:p>
        </w:tc>
        <w:tc>
          <w:tcPr>
            <w:tcW w:w="385" w:type="pct"/>
            <w:vMerge/>
            <w:vAlign w:val="center"/>
          </w:tcPr>
          <w:p w:rsidR="001C2552" w:rsidRPr="00F11CE4" w:rsidRDefault="001C2552" w:rsidP="00AD7AA7">
            <w:pPr>
              <w:spacing w:line="240" w:lineRule="auto"/>
              <w:ind w:firstLine="420"/>
              <w:jc w:val="center"/>
              <w:rPr>
                <w:sz w:val="21"/>
                <w:szCs w:val="21"/>
              </w:rPr>
            </w:pPr>
          </w:p>
        </w:tc>
        <w:tc>
          <w:tcPr>
            <w:tcW w:w="700" w:type="pct"/>
            <w:vMerge/>
            <w:vAlign w:val="center"/>
          </w:tcPr>
          <w:p w:rsidR="001C2552" w:rsidRPr="00F11CE4" w:rsidRDefault="001C2552" w:rsidP="00AD7AA7">
            <w:pPr>
              <w:spacing w:line="240" w:lineRule="auto"/>
              <w:ind w:firstLine="420"/>
              <w:jc w:val="center"/>
              <w:rPr>
                <w:sz w:val="21"/>
                <w:szCs w:val="21"/>
              </w:rPr>
            </w:pPr>
          </w:p>
        </w:tc>
        <w:tc>
          <w:tcPr>
            <w:tcW w:w="300" w:type="pct"/>
            <w:vMerge/>
            <w:vAlign w:val="center"/>
          </w:tcPr>
          <w:p w:rsidR="001C2552" w:rsidRPr="00F11CE4" w:rsidRDefault="001C2552" w:rsidP="00AD7AA7">
            <w:pPr>
              <w:spacing w:line="240" w:lineRule="auto"/>
              <w:ind w:firstLine="420"/>
              <w:jc w:val="center"/>
              <w:rPr>
                <w:sz w:val="21"/>
                <w:szCs w:val="21"/>
              </w:rPr>
            </w:pPr>
          </w:p>
        </w:tc>
        <w:tc>
          <w:tcPr>
            <w:tcW w:w="452" w:type="pct"/>
            <w:vMerge/>
            <w:vAlign w:val="center"/>
          </w:tcPr>
          <w:p w:rsidR="001C2552" w:rsidRPr="00F11CE4" w:rsidRDefault="001C2552" w:rsidP="00AD7AA7">
            <w:pPr>
              <w:spacing w:line="240" w:lineRule="auto"/>
              <w:ind w:firstLine="420"/>
              <w:jc w:val="center"/>
              <w:rPr>
                <w:sz w:val="21"/>
                <w:szCs w:val="21"/>
              </w:rPr>
            </w:pPr>
          </w:p>
        </w:tc>
        <w:tc>
          <w:tcPr>
            <w:tcW w:w="342" w:type="pct"/>
            <w:vMerge/>
            <w:vAlign w:val="center"/>
          </w:tcPr>
          <w:p w:rsidR="001C2552" w:rsidRPr="00F11CE4" w:rsidRDefault="001C2552" w:rsidP="00AD7AA7">
            <w:pPr>
              <w:spacing w:line="240" w:lineRule="auto"/>
              <w:ind w:firstLine="420"/>
              <w:jc w:val="center"/>
              <w:rPr>
                <w:sz w:val="21"/>
                <w:szCs w:val="21"/>
              </w:rPr>
            </w:pPr>
          </w:p>
        </w:tc>
        <w:tc>
          <w:tcPr>
            <w:tcW w:w="333" w:type="pct"/>
            <w:vMerge/>
            <w:vAlign w:val="center"/>
          </w:tcPr>
          <w:p w:rsidR="001C2552" w:rsidRPr="00F11CE4" w:rsidRDefault="001C2552" w:rsidP="00AD7AA7">
            <w:pPr>
              <w:spacing w:line="240" w:lineRule="auto"/>
              <w:ind w:firstLine="420"/>
              <w:jc w:val="center"/>
              <w:rPr>
                <w:sz w:val="21"/>
                <w:szCs w:val="21"/>
              </w:rPr>
            </w:pPr>
          </w:p>
        </w:tc>
        <w:tc>
          <w:tcPr>
            <w:tcW w:w="273" w:type="pct"/>
            <w:vMerge/>
            <w:vAlign w:val="center"/>
          </w:tcPr>
          <w:p w:rsidR="001C2552" w:rsidRPr="00F11CE4" w:rsidRDefault="001C2552" w:rsidP="00AD7AA7">
            <w:pPr>
              <w:spacing w:line="240" w:lineRule="auto"/>
              <w:ind w:firstLine="420"/>
              <w:jc w:val="center"/>
              <w:rPr>
                <w:sz w:val="21"/>
                <w:szCs w:val="21"/>
              </w:rPr>
            </w:pPr>
          </w:p>
        </w:tc>
        <w:tc>
          <w:tcPr>
            <w:tcW w:w="40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氨氮</w:t>
            </w:r>
          </w:p>
        </w:tc>
        <w:tc>
          <w:tcPr>
            <w:tcW w:w="45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30</w:t>
            </w:r>
          </w:p>
        </w:tc>
        <w:tc>
          <w:tcPr>
            <w:tcW w:w="548" w:type="pct"/>
            <w:vMerge/>
            <w:vAlign w:val="center"/>
          </w:tcPr>
          <w:p w:rsidR="001C2552" w:rsidRPr="00F11CE4" w:rsidRDefault="001C2552" w:rsidP="00AD7AA7">
            <w:pPr>
              <w:spacing w:line="240" w:lineRule="auto"/>
              <w:ind w:firstLine="420"/>
              <w:jc w:val="center"/>
              <w:rPr>
                <w:color w:val="000000"/>
                <w:sz w:val="21"/>
                <w:szCs w:val="21"/>
              </w:rPr>
            </w:pPr>
          </w:p>
        </w:tc>
      </w:tr>
      <w:tr w:rsidR="001C2552" w:rsidRPr="00F11CE4" w:rsidTr="00AD7AA7">
        <w:trPr>
          <w:jc w:val="center"/>
        </w:trPr>
        <w:tc>
          <w:tcPr>
            <w:tcW w:w="308" w:type="pct"/>
            <w:vMerge/>
            <w:vAlign w:val="center"/>
          </w:tcPr>
          <w:p w:rsidR="001C2552" w:rsidRPr="00F11CE4" w:rsidRDefault="001C2552" w:rsidP="00AD7AA7">
            <w:pPr>
              <w:spacing w:line="240" w:lineRule="auto"/>
              <w:ind w:firstLine="420"/>
              <w:jc w:val="center"/>
              <w:rPr>
                <w:sz w:val="21"/>
                <w:szCs w:val="21"/>
              </w:rPr>
            </w:pPr>
          </w:p>
        </w:tc>
        <w:tc>
          <w:tcPr>
            <w:tcW w:w="508" w:type="pct"/>
            <w:vMerge/>
            <w:vAlign w:val="center"/>
          </w:tcPr>
          <w:p w:rsidR="001C2552" w:rsidRPr="00F11CE4" w:rsidRDefault="001C2552" w:rsidP="00AD7AA7">
            <w:pPr>
              <w:spacing w:line="240" w:lineRule="auto"/>
              <w:ind w:firstLine="420"/>
              <w:jc w:val="center"/>
              <w:rPr>
                <w:sz w:val="21"/>
                <w:szCs w:val="21"/>
              </w:rPr>
            </w:pPr>
          </w:p>
        </w:tc>
        <w:tc>
          <w:tcPr>
            <w:tcW w:w="385" w:type="pct"/>
            <w:vMerge/>
            <w:vAlign w:val="center"/>
          </w:tcPr>
          <w:p w:rsidR="001C2552" w:rsidRPr="00F11CE4" w:rsidRDefault="001C2552" w:rsidP="00AD7AA7">
            <w:pPr>
              <w:spacing w:line="240" w:lineRule="auto"/>
              <w:ind w:firstLine="420"/>
              <w:jc w:val="center"/>
              <w:rPr>
                <w:sz w:val="21"/>
                <w:szCs w:val="21"/>
              </w:rPr>
            </w:pPr>
          </w:p>
        </w:tc>
        <w:tc>
          <w:tcPr>
            <w:tcW w:w="700" w:type="pct"/>
            <w:vMerge/>
            <w:vAlign w:val="center"/>
          </w:tcPr>
          <w:p w:rsidR="001C2552" w:rsidRPr="00F11CE4" w:rsidRDefault="001C2552" w:rsidP="00AD7AA7">
            <w:pPr>
              <w:spacing w:line="240" w:lineRule="auto"/>
              <w:ind w:firstLine="420"/>
              <w:jc w:val="center"/>
              <w:rPr>
                <w:sz w:val="21"/>
                <w:szCs w:val="21"/>
              </w:rPr>
            </w:pPr>
          </w:p>
        </w:tc>
        <w:tc>
          <w:tcPr>
            <w:tcW w:w="300" w:type="pct"/>
            <w:vMerge/>
            <w:vAlign w:val="center"/>
          </w:tcPr>
          <w:p w:rsidR="001C2552" w:rsidRPr="00F11CE4" w:rsidRDefault="001C2552" w:rsidP="00AD7AA7">
            <w:pPr>
              <w:spacing w:line="240" w:lineRule="auto"/>
              <w:ind w:firstLine="420"/>
              <w:jc w:val="center"/>
              <w:rPr>
                <w:sz w:val="21"/>
                <w:szCs w:val="21"/>
              </w:rPr>
            </w:pPr>
          </w:p>
        </w:tc>
        <w:tc>
          <w:tcPr>
            <w:tcW w:w="452" w:type="pct"/>
            <w:vMerge/>
            <w:vAlign w:val="center"/>
          </w:tcPr>
          <w:p w:rsidR="001C2552" w:rsidRPr="00F11CE4" w:rsidRDefault="001C2552" w:rsidP="00AD7AA7">
            <w:pPr>
              <w:spacing w:line="240" w:lineRule="auto"/>
              <w:ind w:firstLine="420"/>
              <w:jc w:val="center"/>
              <w:rPr>
                <w:sz w:val="21"/>
                <w:szCs w:val="21"/>
              </w:rPr>
            </w:pPr>
          </w:p>
        </w:tc>
        <w:tc>
          <w:tcPr>
            <w:tcW w:w="342" w:type="pct"/>
            <w:vMerge/>
            <w:vAlign w:val="center"/>
          </w:tcPr>
          <w:p w:rsidR="001C2552" w:rsidRPr="00F11CE4" w:rsidRDefault="001C2552" w:rsidP="00AD7AA7">
            <w:pPr>
              <w:spacing w:line="240" w:lineRule="auto"/>
              <w:ind w:firstLine="420"/>
              <w:jc w:val="center"/>
              <w:rPr>
                <w:sz w:val="21"/>
                <w:szCs w:val="21"/>
              </w:rPr>
            </w:pPr>
          </w:p>
        </w:tc>
        <w:tc>
          <w:tcPr>
            <w:tcW w:w="333" w:type="pct"/>
            <w:vMerge/>
            <w:vAlign w:val="center"/>
          </w:tcPr>
          <w:p w:rsidR="001C2552" w:rsidRPr="00F11CE4" w:rsidRDefault="001C2552" w:rsidP="00AD7AA7">
            <w:pPr>
              <w:spacing w:line="240" w:lineRule="auto"/>
              <w:ind w:firstLine="420"/>
              <w:jc w:val="center"/>
              <w:rPr>
                <w:sz w:val="21"/>
                <w:szCs w:val="21"/>
              </w:rPr>
            </w:pPr>
          </w:p>
        </w:tc>
        <w:tc>
          <w:tcPr>
            <w:tcW w:w="273" w:type="pct"/>
            <w:vMerge/>
            <w:vAlign w:val="center"/>
          </w:tcPr>
          <w:p w:rsidR="001C2552" w:rsidRPr="00F11CE4" w:rsidRDefault="001C2552" w:rsidP="00AD7AA7">
            <w:pPr>
              <w:spacing w:line="240" w:lineRule="auto"/>
              <w:ind w:firstLine="420"/>
              <w:jc w:val="center"/>
              <w:rPr>
                <w:sz w:val="21"/>
                <w:szCs w:val="21"/>
              </w:rPr>
            </w:pPr>
          </w:p>
        </w:tc>
        <w:tc>
          <w:tcPr>
            <w:tcW w:w="40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总磷</w:t>
            </w:r>
          </w:p>
        </w:tc>
        <w:tc>
          <w:tcPr>
            <w:tcW w:w="45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Pr>
                <w:rFonts w:hint="eastAsia"/>
                <w:color w:val="000000" w:themeColor="text1"/>
                <w:kern w:val="0"/>
                <w:sz w:val="21"/>
                <w:szCs w:val="21"/>
              </w:rPr>
              <w:t>3.5</w:t>
            </w:r>
          </w:p>
        </w:tc>
        <w:tc>
          <w:tcPr>
            <w:tcW w:w="548" w:type="pct"/>
            <w:vMerge/>
            <w:vAlign w:val="center"/>
          </w:tcPr>
          <w:p w:rsidR="001C2552" w:rsidRPr="00F11CE4" w:rsidRDefault="001C2552" w:rsidP="00AD7AA7">
            <w:pPr>
              <w:spacing w:line="240" w:lineRule="auto"/>
              <w:ind w:firstLine="420"/>
              <w:jc w:val="center"/>
              <w:rPr>
                <w:color w:val="000000"/>
                <w:sz w:val="21"/>
                <w:szCs w:val="21"/>
              </w:rPr>
            </w:pPr>
          </w:p>
        </w:tc>
      </w:tr>
      <w:tr w:rsidR="001C2552" w:rsidRPr="00F11CE4" w:rsidTr="00AD7AA7">
        <w:trPr>
          <w:jc w:val="center"/>
        </w:trPr>
        <w:tc>
          <w:tcPr>
            <w:tcW w:w="308" w:type="pct"/>
            <w:vMerge/>
            <w:vAlign w:val="center"/>
          </w:tcPr>
          <w:p w:rsidR="001C2552" w:rsidRPr="00F11CE4" w:rsidRDefault="001C2552" w:rsidP="00AD7AA7">
            <w:pPr>
              <w:spacing w:line="240" w:lineRule="auto"/>
              <w:ind w:firstLine="420"/>
              <w:jc w:val="center"/>
              <w:rPr>
                <w:sz w:val="21"/>
                <w:szCs w:val="21"/>
              </w:rPr>
            </w:pPr>
          </w:p>
        </w:tc>
        <w:tc>
          <w:tcPr>
            <w:tcW w:w="508" w:type="pct"/>
            <w:vMerge/>
            <w:vAlign w:val="center"/>
          </w:tcPr>
          <w:p w:rsidR="001C2552" w:rsidRPr="00F11CE4" w:rsidRDefault="001C2552" w:rsidP="00AD7AA7">
            <w:pPr>
              <w:spacing w:line="240" w:lineRule="auto"/>
              <w:ind w:firstLine="420"/>
              <w:jc w:val="center"/>
              <w:rPr>
                <w:sz w:val="21"/>
                <w:szCs w:val="21"/>
              </w:rPr>
            </w:pPr>
          </w:p>
        </w:tc>
        <w:tc>
          <w:tcPr>
            <w:tcW w:w="385" w:type="pct"/>
            <w:vMerge/>
            <w:vAlign w:val="center"/>
          </w:tcPr>
          <w:p w:rsidR="001C2552" w:rsidRPr="00F11CE4" w:rsidRDefault="001C2552" w:rsidP="00AD7AA7">
            <w:pPr>
              <w:spacing w:line="240" w:lineRule="auto"/>
              <w:ind w:firstLine="420"/>
              <w:jc w:val="center"/>
              <w:rPr>
                <w:sz w:val="21"/>
                <w:szCs w:val="21"/>
              </w:rPr>
            </w:pPr>
          </w:p>
        </w:tc>
        <w:tc>
          <w:tcPr>
            <w:tcW w:w="700" w:type="pct"/>
            <w:vMerge/>
            <w:vAlign w:val="center"/>
          </w:tcPr>
          <w:p w:rsidR="001C2552" w:rsidRPr="00F11CE4" w:rsidRDefault="001C2552" w:rsidP="00AD7AA7">
            <w:pPr>
              <w:spacing w:line="240" w:lineRule="auto"/>
              <w:ind w:firstLine="420"/>
              <w:jc w:val="center"/>
              <w:rPr>
                <w:sz w:val="21"/>
                <w:szCs w:val="21"/>
              </w:rPr>
            </w:pPr>
          </w:p>
        </w:tc>
        <w:tc>
          <w:tcPr>
            <w:tcW w:w="300" w:type="pct"/>
            <w:vMerge/>
            <w:vAlign w:val="center"/>
          </w:tcPr>
          <w:p w:rsidR="001C2552" w:rsidRPr="00F11CE4" w:rsidRDefault="001C2552" w:rsidP="00AD7AA7">
            <w:pPr>
              <w:spacing w:line="240" w:lineRule="auto"/>
              <w:ind w:firstLine="420"/>
              <w:jc w:val="center"/>
              <w:rPr>
                <w:sz w:val="21"/>
                <w:szCs w:val="21"/>
              </w:rPr>
            </w:pPr>
          </w:p>
        </w:tc>
        <w:tc>
          <w:tcPr>
            <w:tcW w:w="452" w:type="pct"/>
            <w:vMerge/>
            <w:vAlign w:val="center"/>
          </w:tcPr>
          <w:p w:rsidR="001C2552" w:rsidRPr="00F11CE4" w:rsidRDefault="001C2552" w:rsidP="00AD7AA7">
            <w:pPr>
              <w:spacing w:line="240" w:lineRule="auto"/>
              <w:ind w:firstLine="420"/>
              <w:jc w:val="center"/>
              <w:rPr>
                <w:sz w:val="21"/>
                <w:szCs w:val="21"/>
              </w:rPr>
            </w:pPr>
          </w:p>
        </w:tc>
        <w:tc>
          <w:tcPr>
            <w:tcW w:w="342" w:type="pct"/>
            <w:vMerge/>
            <w:vAlign w:val="center"/>
          </w:tcPr>
          <w:p w:rsidR="001C2552" w:rsidRPr="00F11CE4" w:rsidRDefault="001C2552" w:rsidP="00AD7AA7">
            <w:pPr>
              <w:spacing w:line="240" w:lineRule="auto"/>
              <w:ind w:firstLine="420"/>
              <w:jc w:val="center"/>
              <w:rPr>
                <w:sz w:val="21"/>
                <w:szCs w:val="21"/>
              </w:rPr>
            </w:pPr>
          </w:p>
        </w:tc>
        <w:tc>
          <w:tcPr>
            <w:tcW w:w="333" w:type="pct"/>
            <w:vMerge/>
            <w:vAlign w:val="center"/>
          </w:tcPr>
          <w:p w:rsidR="001C2552" w:rsidRPr="00F11CE4" w:rsidRDefault="001C2552" w:rsidP="00AD7AA7">
            <w:pPr>
              <w:spacing w:line="240" w:lineRule="auto"/>
              <w:ind w:firstLine="420"/>
              <w:jc w:val="center"/>
              <w:rPr>
                <w:sz w:val="21"/>
                <w:szCs w:val="21"/>
              </w:rPr>
            </w:pPr>
          </w:p>
        </w:tc>
        <w:tc>
          <w:tcPr>
            <w:tcW w:w="273" w:type="pct"/>
            <w:vMerge/>
            <w:vAlign w:val="center"/>
          </w:tcPr>
          <w:p w:rsidR="001C2552" w:rsidRPr="00F11CE4" w:rsidRDefault="001C2552" w:rsidP="00AD7AA7">
            <w:pPr>
              <w:spacing w:line="240" w:lineRule="auto"/>
              <w:ind w:firstLine="420"/>
              <w:jc w:val="center"/>
              <w:rPr>
                <w:sz w:val="21"/>
                <w:szCs w:val="21"/>
              </w:rPr>
            </w:pPr>
          </w:p>
        </w:tc>
        <w:tc>
          <w:tcPr>
            <w:tcW w:w="40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Pr>
                <w:rFonts w:hint="eastAsia"/>
                <w:color w:val="000000" w:themeColor="text1"/>
                <w:kern w:val="0"/>
                <w:sz w:val="21"/>
                <w:szCs w:val="21"/>
              </w:rPr>
              <w:t>总氮</w:t>
            </w:r>
          </w:p>
        </w:tc>
        <w:tc>
          <w:tcPr>
            <w:tcW w:w="450" w:type="pct"/>
            <w:vAlign w:val="center"/>
          </w:tcPr>
          <w:p w:rsidR="001C2552" w:rsidRDefault="001C2552" w:rsidP="00AD7AA7">
            <w:pPr>
              <w:spacing w:line="240" w:lineRule="auto"/>
              <w:ind w:firstLineChars="0" w:firstLine="0"/>
              <w:jc w:val="center"/>
              <w:rPr>
                <w:color w:val="000000" w:themeColor="text1"/>
                <w:kern w:val="0"/>
                <w:sz w:val="21"/>
                <w:szCs w:val="21"/>
              </w:rPr>
            </w:pPr>
            <w:r>
              <w:rPr>
                <w:rFonts w:hint="eastAsia"/>
                <w:color w:val="000000" w:themeColor="text1"/>
                <w:kern w:val="0"/>
                <w:sz w:val="21"/>
                <w:szCs w:val="21"/>
              </w:rPr>
              <w:t>35</w:t>
            </w:r>
          </w:p>
        </w:tc>
        <w:tc>
          <w:tcPr>
            <w:tcW w:w="548" w:type="pct"/>
            <w:vMerge/>
            <w:vAlign w:val="center"/>
          </w:tcPr>
          <w:p w:rsidR="001C2552" w:rsidRPr="00F11CE4" w:rsidRDefault="001C2552" w:rsidP="00AD7AA7">
            <w:pPr>
              <w:spacing w:line="240" w:lineRule="auto"/>
              <w:ind w:firstLine="420"/>
              <w:jc w:val="center"/>
              <w:rPr>
                <w:color w:val="000000"/>
                <w:sz w:val="21"/>
                <w:szCs w:val="21"/>
              </w:rPr>
            </w:pPr>
          </w:p>
        </w:tc>
      </w:tr>
      <w:tr w:rsidR="001C2552" w:rsidRPr="00F11CE4" w:rsidTr="00AD7AA7">
        <w:trPr>
          <w:jc w:val="center"/>
        </w:trPr>
        <w:tc>
          <w:tcPr>
            <w:tcW w:w="308" w:type="pct"/>
            <w:vMerge/>
            <w:vAlign w:val="center"/>
          </w:tcPr>
          <w:p w:rsidR="001C2552" w:rsidRPr="00F11CE4" w:rsidRDefault="001C2552" w:rsidP="00AD7AA7">
            <w:pPr>
              <w:spacing w:line="240" w:lineRule="auto"/>
              <w:ind w:firstLine="420"/>
              <w:jc w:val="center"/>
              <w:rPr>
                <w:sz w:val="21"/>
                <w:szCs w:val="21"/>
              </w:rPr>
            </w:pPr>
          </w:p>
        </w:tc>
        <w:tc>
          <w:tcPr>
            <w:tcW w:w="508" w:type="pct"/>
            <w:vMerge/>
            <w:vAlign w:val="center"/>
          </w:tcPr>
          <w:p w:rsidR="001C2552" w:rsidRPr="00F11CE4" w:rsidRDefault="001C2552" w:rsidP="00AD7AA7">
            <w:pPr>
              <w:spacing w:line="240" w:lineRule="auto"/>
              <w:ind w:firstLine="420"/>
              <w:jc w:val="center"/>
              <w:rPr>
                <w:sz w:val="21"/>
                <w:szCs w:val="21"/>
              </w:rPr>
            </w:pPr>
          </w:p>
        </w:tc>
        <w:tc>
          <w:tcPr>
            <w:tcW w:w="385" w:type="pct"/>
            <w:vMerge/>
            <w:vAlign w:val="center"/>
          </w:tcPr>
          <w:p w:rsidR="001C2552" w:rsidRPr="00F11CE4" w:rsidRDefault="001C2552" w:rsidP="00AD7AA7">
            <w:pPr>
              <w:spacing w:line="240" w:lineRule="auto"/>
              <w:ind w:firstLine="420"/>
              <w:jc w:val="center"/>
              <w:rPr>
                <w:sz w:val="21"/>
                <w:szCs w:val="21"/>
              </w:rPr>
            </w:pPr>
          </w:p>
        </w:tc>
        <w:tc>
          <w:tcPr>
            <w:tcW w:w="700" w:type="pct"/>
            <w:vMerge/>
            <w:vAlign w:val="center"/>
          </w:tcPr>
          <w:p w:rsidR="001C2552" w:rsidRPr="00F11CE4" w:rsidRDefault="001C2552" w:rsidP="00AD7AA7">
            <w:pPr>
              <w:spacing w:line="240" w:lineRule="auto"/>
              <w:ind w:firstLine="420"/>
              <w:jc w:val="center"/>
              <w:rPr>
                <w:sz w:val="21"/>
                <w:szCs w:val="21"/>
              </w:rPr>
            </w:pPr>
          </w:p>
        </w:tc>
        <w:tc>
          <w:tcPr>
            <w:tcW w:w="300" w:type="pct"/>
            <w:vMerge/>
            <w:vAlign w:val="center"/>
          </w:tcPr>
          <w:p w:rsidR="001C2552" w:rsidRPr="00F11CE4" w:rsidRDefault="001C2552" w:rsidP="00AD7AA7">
            <w:pPr>
              <w:spacing w:line="240" w:lineRule="auto"/>
              <w:ind w:firstLine="420"/>
              <w:jc w:val="center"/>
              <w:rPr>
                <w:sz w:val="21"/>
                <w:szCs w:val="21"/>
              </w:rPr>
            </w:pPr>
          </w:p>
        </w:tc>
        <w:tc>
          <w:tcPr>
            <w:tcW w:w="452" w:type="pct"/>
            <w:vMerge/>
            <w:vAlign w:val="center"/>
          </w:tcPr>
          <w:p w:rsidR="001C2552" w:rsidRPr="00F11CE4" w:rsidRDefault="001C2552" w:rsidP="00AD7AA7">
            <w:pPr>
              <w:spacing w:line="240" w:lineRule="auto"/>
              <w:ind w:firstLine="420"/>
              <w:jc w:val="center"/>
              <w:rPr>
                <w:sz w:val="21"/>
                <w:szCs w:val="21"/>
              </w:rPr>
            </w:pPr>
          </w:p>
        </w:tc>
        <w:tc>
          <w:tcPr>
            <w:tcW w:w="342" w:type="pct"/>
            <w:vMerge/>
            <w:vAlign w:val="center"/>
          </w:tcPr>
          <w:p w:rsidR="001C2552" w:rsidRPr="00F11CE4" w:rsidRDefault="001C2552" w:rsidP="00AD7AA7">
            <w:pPr>
              <w:spacing w:line="240" w:lineRule="auto"/>
              <w:ind w:firstLine="420"/>
              <w:jc w:val="center"/>
              <w:rPr>
                <w:sz w:val="21"/>
                <w:szCs w:val="21"/>
              </w:rPr>
            </w:pPr>
          </w:p>
        </w:tc>
        <w:tc>
          <w:tcPr>
            <w:tcW w:w="333" w:type="pct"/>
            <w:vMerge/>
            <w:vAlign w:val="center"/>
          </w:tcPr>
          <w:p w:rsidR="001C2552" w:rsidRPr="00F11CE4" w:rsidRDefault="001C2552" w:rsidP="00AD7AA7">
            <w:pPr>
              <w:spacing w:line="240" w:lineRule="auto"/>
              <w:ind w:firstLine="420"/>
              <w:jc w:val="center"/>
              <w:rPr>
                <w:sz w:val="21"/>
                <w:szCs w:val="21"/>
              </w:rPr>
            </w:pPr>
          </w:p>
        </w:tc>
        <w:tc>
          <w:tcPr>
            <w:tcW w:w="273" w:type="pct"/>
            <w:vMerge/>
            <w:vAlign w:val="center"/>
          </w:tcPr>
          <w:p w:rsidR="001C2552" w:rsidRPr="00F11CE4" w:rsidRDefault="001C2552" w:rsidP="00AD7AA7">
            <w:pPr>
              <w:spacing w:line="240" w:lineRule="auto"/>
              <w:ind w:firstLine="420"/>
              <w:jc w:val="center"/>
              <w:rPr>
                <w:sz w:val="21"/>
                <w:szCs w:val="21"/>
              </w:rPr>
            </w:pPr>
          </w:p>
        </w:tc>
        <w:tc>
          <w:tcPr>
            <w:tcW w:w="40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BOD</w:t>
            </w:r>
            <w:r w:rsidRPr="00F11CE4">
              <w:rPr>
                <w:color w:val="000000" w:themeColor="text1"/>
                <w:kern w:val="0"/>
                <w:sz w:val="21"/>
                <w:szCs w:val="21"/>
                <w:vertAlign w:val="subscript"/>
              </w:rPr>
              <w:t>5</w:t>
            </w:r>
          </w:p>
        </w:tc>
        <w:tc>
          <w:tcPr>
            <w:tcW w:w="450" w:type="pct"/>
            <w:vAlign w:val="center"/>
          </w:tcPr>
          <w:p w:rsidR="001C2552" w:rsidRPr="00F11CE4" w:rsidRDefault="001C2552" w:rsidP="00AD7AA7">
            <w:pPr>
              <w:spacing w:line="240" w:lineRule="auto"/>
              <w:ind w:firstLineChars="0" w:firstLine="0"/>
              <w:jc w:val="center"/>
              <w:rPr>
                <w:color w:val="000000" w:themeColor="text1"/>
                <w:kern w:val="0"/>
                <w:sz w:val="21"/>
                <w:szCs w:val="21"/>
              </w:rPr>
            </w:pPr>
            <w:r w:rsidRPr="00F11CE4">
              <w:rPr>
                <w:color w:val="000000" w:themeColor="text1"/>
                <w:kern w:val="0"/>
                <w:sz w:val="21"/>
                <w:szCs w:val="21"/>
              </w:rPr>
              <w:t>120</w:t>
            </w:r>
          </w:p>
        </w:tc>
        <w:tc>
          <w:tcPr>
            <w:tcW w:w="548" w:type="pct"/>
            <w:vMerge/>
            <w:vAlign w:val="center"/>
          </w:tcPr>
          <w:p w:rsidR="001C2552" w:rsidRPr="00F11CE4" w:rsidRDefault="001C2552" w:rsidP="00AD7AA7">
            <w:pPr>
              <w:spacing w:line="240" w:lineRule="auto"/>
              <w:ind w:firstLine="420"/>
              <w:jc w:val="center"/>
              <w:rPr>
                <w:color w:val="000000"/>
                <w:sz w:val="21"/>
                <w:szCs w:val="21"/>
              </w:rPr>
            </w:pPr>
          </w:p>
        </w:tc>
      </w:tr>
    </w:tbl>
    <w:p w:rsidR="001C2552" w:rsidRPr="001D5515" w:rsidRDefault="001C2552" w:rsidP="001C2552">
      <w:pPr>
        <w:ind w:firstLine="480"/>
        <w:sectPr w:rsidR="001C2552" w:rsidRPr="001D5515" w:rsidSect="005A1FC5">
          <w:pgSz w:w="16838" w:h="11906" w:orient="landscape"/>
          <w:pgMar w:top="1418" w:right="1418" w:bottom="1418" w:left="1418" w:header="851" w:footer="992" w:gutter="0"/>
          <w:pgNumType w:fmt="numberInDash"/>
          <w:cols w:space="0"/>
          <w:docGrid w:type="lines" w:linePitch="327"/>
        </w:sectPr>
      </w:pPr>
    </w:p>
    <w:p w:rsidR="0057439C" w:rsidRDefault="00DA4637">
      <w:pPr>
        <w:pStyle w:val="1"/>
      </w:pPr>
      <w:bookmarkStart w:id="137" w:name="_Toc159310982"/>
      <w:r>
        <w:rPr>
          <w:rFonts w:ascii="黑体" w:eastAsia="黑体" w:hAnsi="黑体" w:hint="eastAsia"/>
          <w:b w:val="0"/>
          <w:bCs w:val="0"/>
          <w:sz w:val="30"/>
          <w:szCs w:val="30"/>
        </w:rPr>
        <w:lastRenderedPageBreak/>
        <w:t>附表</w:t>
      </w:r>
      <w:bookmarkEnd w:id="131"/>
      <w:bookmarkEnd w:id="137"/>
    </w:p>
    <w:p w:rsidR="0057439C" w:rsidRDefault="00DA4637">
      <w:pPr>
        <w:ind w:firstLine="760"/>
        <w:jc w:val="center"/>
        <w:rPr>
          <w:rFonts w:ascii="方正小标宋_GBK" w:eastAsia="方正小标宋_GBK"/>
          <w:sz w:val="38"/>
          <w:szCs w:val="38"/>
        </w:rPr>
      </w:pPr>
      <w:r>
        <w:rPr>
          <w:rFonts w:ascii="方正小标宋_GBK" w:eastAsia="方正小标宋_GBK" w:hint="eastAsia"/>
          <w:sz w:val="38"/>
          <w:szCs w:val="38"/>
        </w:rPr>
        <w:t>建设项目污染物排放量汇总表</w:t>
      </w:r>
    </w:p>
    <w:tbl>
      <w:tblPr>
        <w:tblStyle w:val="ab"/>
        <w:tblW w:w="13689" w:type="dxa"/>
        <w:tblLook w:val="04A0" w:firstRow="1" w:lastRow="0" w:firstColumn="1" w:lastColumn="0" w:noHBand="0" w:noVBand="1"/>
      </w:tblPr>
      <w:tblGrid>
        <w:gridCol w:w="1119"/>
        <w:gridCol w:w="1065"/>
        <w:gridCol w:w="1620"/>
        <w:gridCol w:w="1530"/>
        <w:gridCol w:w="1725"/>
        <w:gridCol w:w="2130"/>
        <w:gridCol w:w="1485"/>
        <w:gridCol w:w="1740"/>
        <w:gridCol w:w="1275"/>
      </w:tblGrid>
      <w:tr w:rsidR="0057439C" w:rsidTr="00136D3C">
        <w:tc>
          <w:tcPr>
            <w:tcW w:w="1119" w:type="dxa"/>
            <w:tcBorders>
              <w:tl2br w:val="single" w:sz="4" w:space="0" w:color="auto"/>
            </w:tcBorders>
            <w:vAlign w:val="center"/>
          </w:tcPr>
          <w:p w:rsidR="0057439C" w:rsidRDefault="00DA4637" w:rsidP="00177C66">
            <w:pPr>
              <w:spacing w:line="240" w:lineRule="auto"/>
              <w:ind w:firstLineChars="0" w:firstLine="0"/>
              <w:jc w:val="right"/>
              <w:rPr>
                <w:rFonts w:ascii="黑体" w:eastAsia="黑体" w:hAnsi="黑体"/>
                <w:sz w:val="21"/>
                <w:szCs w:val="21"/>
              </w:rPr>
            </w:pPr>
            <w:r>
              <w:rPr>
                <w:rFonts w:ascii="黑体" w:eastAsia="黑体" w:hAnsi="黑体" w:hint="eastAsia"/>
                <w:sz w:val="21"/>
                <w:szCs w:val="21"/>
              </w:rPr>
              <w:t>项目</w:t>
            </w:r>
          </w:p>
          <w:p w:rsidR="0057439C" w:rsidRDefault="00DA4637" w:rsidP="00177C66">
            <w:pPr>
              <w:spacing w:line="240" w:lineRule="auto"/>
              <w:ind w:firstLineChars="0" w:firstLine="0"/>
              <w:jc w:val="left"/>
              <w:rPr>
                <w:rFonts w:ascii="黑体" w:eastAsia="黑体" w:hAnsi="黑体"/>
                <w:sz w:val="21"/>
                <w:szCs w:val="21"/>
              </w:rPr>
            </w:pPr>
            <w:r>
              <w:rPr>
                <w:rFonts w:ascii="黑体" w:eastAsia="黑体" w:hAnsi="黑体" w:hint="eastAsia"/>
                <w:sz w:val="21"/>
                <w:szCs w:val="21"/>
              </w:rPr>
              <w:t>分类</w:t>
            </w:r>
          </w:p>
        </w:tc>
        <w:tc>
          <w:tcPr>
            <w:tcW w:w="1065" w:type="dxa"/>
            <w:vAlign w:val="center"/>
          </w:tcPr>
          <w:p w:rsidR="0057439C" w:rsidRDefault="00DA4637" w:rsidP="00136D3C">
            <w:pPr>
              <w:spacing w:line="240" w:lineRule="auto"/>
              <w:ind w:firstLineChars="0" w:firstLine="0"/>
              <w:jc w:val="center"/>
              <w:rPr>
                <w:rFonts w:ascii="黑体" w:eastAsia="黑体" w:hAnsi="黑体"/>
                <w:sz w:val="21"/>
                <w:szCs w:val="21"/>
              </w:rPr>
            </w:pPr>
            <w:r>
              <w:rPr>
                <w:rFonts w:ascii="黑体" w:eastAsia="黑体" w:hAnsi="黑体" w:hint="eastAsia"/>
                <w:sz w:val="21"/>
                <w:szCs w:val="21"/>
              </w:rPr>
              <w:t>污染物名称</w:t>
            </w:r>
          </w:p>
        </w:tc>
        <w:tc>
          <w:tcPr>
            <w:tcW w:w="1620" w:type="dxa"/>
            <w:vAlign w:val="center"/>
          </w:tcPr>
          <w:p w:rsidR="0057439C" w:rsidRDefault="00DA4637" w:rsidP="00136D3C">
            <w:pPr>
              <w:spacing w:line="240" w:lineRule="auto"/>
              <w:ind w:firstLineChars="0" w:firstLine="0"/>
              <w:jc w:val="center"/>
              <w:rPr>
                <w:rFonts w:ascii="黑体" w:eastAsia="黑体" w:hAnsi="黑体"/>
                <w:sz w:val="21"/>
                <w:szCs w:val="21"/>
              </w:rPr>
            </w:pPr>
            <w:r>
              <w:rPr>
                <w:rFonts w:ascii="黑体" w:eastAsia="黑体" w:hAnsi="黑体"/>
                <w:sz w:val="21"/>
                <w:szCs w:val="21"/>
              </w:rPr>
              <w:t>现有工程排放量（固</w:t>
            </w:r>
            <w:r>
              <w:rPr>
                <w:rFonts w:ascii="黑体" w:eastAsia="黑体" w:hAnsi="黑体" w:hint="eastAsia"/>
                <w:sz w:val="21"/>
                <w:szCs w:val="21"/>
              </w:rPr>
              <w:t>体</w:t>
            </w:r>
            <w:r>
              <w:rPr>
                <w:rFonts w:ascii="黑体" w:eastAsia="黑体" w:hAnsi="黑体"/>
                <w:sz w:val="21"/>
                <w:szCs w:val="21"/>
              </w:rPr>
              <w:t>废</w:t>
            </w:r>
            <w:r>
              <w:rPr>
                <w:rFonts w:ascii="黑体" w:eastAsia="黑体" w:hAnsi="黑体" w:hint="eastAsia"/>
                <w:sz w:val="21"/>
                <w:szCs w:val="21"/>
              </w:rPr>
              <w:t>物</w:t>
            </w:r>
            <w:r>
              <w:rPr>
                <w:rFonts w:ascii="黑体" w:eastAsia="黑体" w:hAnsi="黑体"/>
                <w:sz w:val="21"/>
                <w:szCs w:val="21"/>
              </w:rPr>
              <w:t>产生量）</w:t>
            </w:r>
            <w:r w:rsidR="00E2128D">
              <w:rPr>
                <w:rFonts w:ascii="黑体" w:eastAsia="黑体" w:hAnsi="黑体"/>
                <w:sz w:val="21"/>
                <w:szCs w:val="21"/>
              </w:rPr>
              <w:fldChar w:fldCharType="begin"/>
            </w:r>
            <w:r>
              <w:rPr>
                <w:rFonts w:ascii="黑体" w:eastAsia="黑体" w:hAnsi="黑体"/>
                <w:sz w:val="21"/>
                <w:szCs w:val="21"/>
              </w:rPr>
              <w:instrText xml:space="preserve"> = 1 \* GB3 \* MERGEFORMAT </w:instrText>
            </w:r>
            <w:r w:rsidR="00E2128D">
              <w:rPr>
                <w:rFonts w:ascii="黑体" w:eastAsia="黑体" w:hAnsi="黑体"/>
                <w:sz w:val="21"/>
                <w:szCs w:val="21"/>
              </w:rPr>
              <w:fldChar w:fldCharType="separate"/>
            </w:r>
            <w:r>
              <w:rPr>
                <w:rFonts w:ascii="黑体" w:eastAsia="黑体" w:hAnsi="黑体" w:hint="eastAsia"/>
                <w:sz w:val="21"/>
                <w:szCs w:val="21"/>
              </w:rPr>
              <w:t>①</w:t>
            </w:r>
            <w:r w:rsidR="00E2128D">
              <w:rPr>
                <w:rFonts w:ascii="黑体" w:eastAsia="黑体" w:hAnsi="黑体"/>
                <w:sz w:val="21"/>
                <w:szCs w:val="21"/>
              </w:rPr>
              <w:fldChar w:fldCharType="end"/>
            </w:r>
          </w:p>
        </w:tc>
        <w:tc>
          <w:tcPr>
            <w:tcW w:w="1530" w:type="dxa"/>
            <w:vAlign w:val="center"/>
          </w:tcPr>
          <w:p w:rsidR="0057439C" w:rsidRDefault="00DA4637" w:rsidP="00136D3C">
            <w:pPr>
              <w:spacing w:line="240" w:lineRule="auto"/>
              <w:ind w:firstLineChars="0" w:firstLine="0"/>
              <w:jc w:val="center"/>
              <w:rPr>
                <w:rFonts w:ascii="黑体" w:eastAsia="黑体" w:hAnsi="黑体"/>
                <w:sz w:val="21"/>
                <w:szCs w:val="21"/>
              </w:rPr>
            </w:pPr>
            <w:r>
              <w:rPr>
                <w:rFonts w:ascii="黑体" w:eastAsia="黑体" w:hAnsi="黑体"/>
                <w:sz w:val="21"/>
                <w:szCs w:val="21"/>
              </w:rPr>
              <w:t>现有工程许可排放量</w:t>
            </w:r>
          </w:p>
          <w:p w:rsidR="0057439C" w:rsidRDefault="00E2128D" w:rsidP="00136D3C">
            <w:pPr>
              <w:spacing w:line="240" w:lineRule="auto"/>
              <w:ind w:firstLineChars="0" w:firstLine="0"/>
              <w:jc w:val="center"/>
              <w:rPr>
                <w:rFonts w:ascii="黑体" w:eastAsia="黑体" w:hAnsi="黑体"/>
                <w:sz w:val="21"/>
                <w:szCs w:val="21"/>
              </w:rPr>
            </w:pPr>
            <w:r>
              <w:rPr>
                <w:rFonts w:ascii="黑体" w:eastAsia="黑体" w:hAnsi="黑体"/>
                <w:sz w:val="21"/>
                <w:szCs w:val="21"/>
              </w:rPr>
              <w:fldChar w:fldCharType="begin"/>
            </w:r>
            <w:r w:rsidR="00DA4637">
              <w:rPr>
                <w:rFonts w:ascii="黑体" w:eastAsia="黑体" w:hAnsi="黑体"/>
                <w:sz w:val="21"/>
                <w:szCs w:val="21"/>
              </w:rPr>
              <w:instrText xml:space="preserve"> = 2 \* GB3 \* MERGEFORMAT </w:instrText>
            </w:r>
            <w:r>
              <w:rPr>
                <w:rFonts w:ascii="黑体" w:eastAsia="黑体" w:hAnsi="黑体"/>
                <w:sz w:val="21"/>
                <w:szCs w:val="21"/>
              </w:rPr>
              <w:fldChar w:fldCharType="separate"/>
            </w:r>
            <w:r w:rsidR="00DA4637">
              <w:rPr>
                <w:rFonts w:ascii="黑体" w:eastAsia="黑体" w:hAnsi="黑体" w:hint="eastAsia"/>
                <w:sz w:val="21"/>
                <w:szCs w:val="21"/>
              </w:rPr>
              <w:t>②</w:t>
            </w:r>
            <w:r>
              <w:rPr>
                <w:rFonts w:ascii="黑体" w:eastAsia="黑体" w:hAnsi="黑体"/>
                <w:sz w:val="21"/>
                <w:szCs w:val="21"/>
              </w:rPr>
              <w:fldChar w:fldCharType="end"/>
            </w:r>
          </w:p>
        </w:tc>
        <w:tc>
          <w:tcPr>
            <w:tcW w:w="1725" w:type="dxa"/>
            <w:vAlign w:val="center"/>
          </w:tcPr>
          <w:p w:rsidR="0057439C" w:rsidRDefault="00DA4637" w:rsidP="00136D3C">
            <w:pPr>
              <w:spacing w:line="240" w:lineRule="auto"/>
              <w:ind w:firstLineChars="0" w:firstLine="0"/>
              <w:jc w:val="center"/>
              <w:rPr>
                <w:rFonts w:ascii="黑体" w:eastAsia="黑体" w:hAnsi="黑体"/>
                <w:sz w:val="21"/>
                <w:szCs w:val="21"/>
              </w:rPr>
            </w:pPr>
            <w:r>
              <w:rPr>
                <w:rFonts w:ascii="黑体" w:eastAsia="黑体" w:hAnsi="黑体"/>
                <w:sz w:val="21"/>
                <w:szCs w:val="21"/>
              </w:rPr>
              <w:t>在建工程排放量（固</w:t>
            </w:r>
            <w:r>
              <w:rPr>
                <w:rFonts w:ascii="黑体" w:eastAsia="黑体" w:hAnsi="黑体" w:hint="eastAsia"/>
                <w:sz w:val="21"/>
                <w:szCs w:val="21"/>
              </w:rPr>
              <w:t>体</w:t>
            </w:r>
            <w:r>
              <w:rPr>
                <w:rFonts w:ascii="黑体" w:eastAsia="黑体" w:hAnsi="黑体"/>
                <w:sz w:val="21"/>
                <w:szCs w:val="21"/>
              </w:rPr>
              <w:t>废</w:t>
            </w:r>
            <w:r>
              <w:rPr>
                <w:rFonts w:ascii="黑体" w:eastAsia="黑体" w:hAnsi="黑体" w:hint="eastAsia"/>
                <w:sz w:val="21"/>
                <w:szCs w:val="21"/>
              </w:rPr>
              <w:t>物</w:t>
            </w:r>
            <w:r>
              <w:rPr>
                <w:rFonts w:ascii="黑体" w:eastAsia="黑体" w:hAnsi="黑体"/>
                <w:sz w:val="21"/>
                <w:szCs w:val="21"/>
              </w:rPr>
              <w:t>产生量）</w:t>
            </w:r>
            <w:r w:rsidR="00E2128D">
              <w:rPr>
                <w:rFonts w:ascii="黑体" w:eastAsia="黑体" w:hAnsi="黑体"/>
                <w:sz w:val="21"/>
                <w:szCs w:val="21"/>
              </w:rPr>
              <w:fldChar w:fldCharType="begin"/>
            </w:r>
            <w:r>
              <w:rPr>
                <w:rFonts w:ascii="黑体" w:eastAsia="黑体" w:hAnsi="黑体"/>
                <w:sz w:val="21"/>
                <w:szCs w:val="21"/>
              </w:rPr>
              <w:instrText xml:space="preserve"> = 3 \* GB3 \* MERGEFORMAT </w:instrText>
            </w:r>
            <w:r w:rsidR="00E2128D">
              <w:rPr>
                <w:rFonts w:ascii="黑体" w:eastAsia="黑体" w:hAnsi="黑体"/>
                <w:sz w:val="21"/>
                <w:szCs w:val="21"/>
              </w:rPr>
              <w:fldChar w:fldCharType="separate"/>
            </w:r>
            <w:r>
              <w:rPr>
                <w:rFonts w:ascii="黑体" w:eastAsia="黑体" w:hAnsi="黑体" w:hint="eastAsia"/>
                <w:sz w:val="21"/>
                <w:szCs w:val="21"/>
              </w:rPr>
              <w:t>③</w:t>
            </w:r>
            <w:r w:rsidR="00E2128D">
              <w:rPr>
                <w:rFonts w:ascii="黑体" w:eastAsia="黑体" w:hAnsi="黑体"/>
                <w:sz w:val="21"/>
                <w:szCs w:val="21"/>
              </w:rPr>
              <w:fldChar w:fldCharType="end"/>
            </w:r>
          </w:p>
        </w:tc>
        <w:tc>
          <w:tcPr>
            <w:tcW w:w="2130" w:type="dxa"/>
            <w:vAlign w:val="center"/>
          </w:tcPr>
          <w:p w:rsidR="0057439C" w:rsidRDefault="00DA4637" w:rsidP="00136D3C">
            <w:pPr>
              <w:spacing w:line="240" w:lineRule="auto"/>
              <w:ind w:firstLineChars="0" w:firstLine="0"/>
              <w:jc w:val="center"/>
              <w:rPr>
                <w:rFonts w:ascii="黑体" w:eastAsia="黑体" w:hAnsi="黑体"/>
                <w:sz w:val="21"/>
                <w:szCs w:val="21"/>
              </w:rPr>
            </w:pPr>
            <w:r>
              <w:rPr>
                <w:rFonts w:ascii="黑体" w:eastAsia="黑体" w:hAnsi="黑体"/>
                <w:sz w:val="21"/>
                <w:szCs w:val="21"/>
              </w:rPr>
              <w:t>本项目排放量（固</w:t>
            </w:r>
            <w:r>
              <w:rPr>
                <w:rFonts w:ascii="黑体" w:eastAsia="黑体" w:hAnsi="黑体" w:hint="eastAsia"/>
                <w:sz w:val="21"/>
                <w:szCs w:val="21"/>
              </w:rPr>
              <w:t>体</w:t>
            </w:r>
            <w:r>
              <w:rPr>
                <w:rFonts w:ascii="黑体" w:eastAsia="黑体" w:hAnsi="黑体"/>
                <w:sz w:val="21"/>
                <w:szCs w:val="21"/>
              </w:rPr>
              <w:t>废</w:t>
            </w:r>
            <w:r>
              <w:rPr>
                <w:rFonts w:ascii="黑体" w:eastAsia="黑体" w:hAnsi="黑体" w:hint="eastAsia"/>
                <w:sz w:val="21"/>
                <w:szCs w:val="21"/>
              </w:rPr>
              <w:t>物</w:t>
            </w:r>
            <w:r>
              <w:rPr>
                <w:rFonts w:ascii="黑体" w:eastAsia="黑体" w:hAnsi="黑体"/>
                <w:sz w:val="21"/>
                <w:szCs w:val="21"/>
              </w:rPr>
              <w:t>产生量）</w:t>
            </w:r>
            <w:r w:rsidR="00E2128D">
              <w:rPr>
                <w:rFonts w:ascii="黑体" w:eastAsia="黑体" w:hAnsi="黑体"/>
                <w:sz w:val="21"/>
                <w:szCs w:val="21"/>
              </w:rPr>
              <w:fldChar w:fldCharType="begin"/>
            </w:r>
            <w:r>
              <w:rPr>
                <w:rFonts w:ascii="黑体" w:eastAsia="黑体" w:hAnsi="黑体"/>
                <w:sz w:val="21"/>
                <w:szCs w:val="21"/>
              </w:rPr>
              <w:instrText xml:space="preserve"> = 4 \* GB3 \* MERGEFORMAT </w:instrText>
            </w:r>
            <w:r w:rsidR="00E2128D">
              <w:rPr>
                <w:rFonts w:ascii="黑体" w:eastAsia="黑体" w:hAnsi="黑体"/>
                <w:sz w:val="21"/>
                <w:szCs w:val="21"/>
              </w:rPr>
              <w:fldChar w:fldCharType="separate"/>
            </w:r>
            <w:r>
              <w:rPr>
                <w:rFonts w:ascii="黑体" w:eastAsia="黑体" w:hAnsi="黑体" w:hint="eastAsia"/>
                <w:sz w:val="21"/>
                <w:szCs w:val="21"/>
              </w:rPr>
              <w:t>④</w:t>
            </w:r>
            <w:r w:rsidR="00E2128D">
              <w:rPr>
                <w:rFonts w:ascii="黑体" w:eastAsia="黑体" w:hAnsi="黑体"/>
                <w:sz w:val="21"/>
                <w:szCs w:val="21"/>
              </w:rPr>
              <w:fldChar w:fldCharType="end"/>
            </w:r>
          </w:p>
        </w:tc>
        <w:tc>
          <w:tcPr>
            <w:tcW w:w="1485" w:type="dxa"/>
            <w:vAlign w:val="center"/>
          </w:tcPr>
          <w:p w:rsidR="0057439C" w:rsidRDefault="00DA4637" w:rsidP="00136D3C">
            <w:pPr>
              <w:spacing w:line="240" w:lineRule="auto"/>
              <w:ind w:firstLineChars="0" w:firstLine="0"/>
              <w:jc w:val="center"/>
              <w:rPr>
                <w:rFonts w:ascii="黑体" w:eastAsia="黑体" w:hAnsi="黑体"/>
                <w:sz w:val="21"/>
                <w:szCs w:val="21"/>
              </w:rPr>
            </w:pPr>
            <w:r>
              <w:rPr>
                <w:rFonts w:ascii="黑体" w:eastAsia="黑体" w:hAnsi="黑体"/>
                <w:sz w:val="21"/>
                <w:szCs w:val="21"/>
              </w:rPr>
              <w:t>以新带老削减量（新建项目不填）</w:t>
            </w:r>
            <w:r w:rsidR="00E2128D">
              <w:rPr>
                <w:rFonts w:ascii="黑体" w:eastAsia="黑体" w:hAnsi="黑体"/>
                <w:sz w:val="21"/>
                <w:szCs w:val="21"/>
              </w:rPr>
              <w:fldChar w:fldCharType="begin"/>
            </w:r>
            <w:r>
              <w:rPr>
                <w:rFonts w:ascii="黑体" w:eastAsia="黑体" w:hAnsi="黑体"/>
                <w:sz w:val="21"/>
                <w:szCs w:val="21"/>
              </w:rPr>
              <w:instrText xml:space="preserve"> = 5 \* GB3 \* MERGEFORMAT </w:instrText>
            </w:r>
            <w:r w:rsidR="00E2128D">
              <w:rPr>
                <w:rFonts w:ascii="黑体" w:eastAsia="黑体" w:hAnsi="黑体"/>
                <w:sz w:val="21"/>
                <w:szCs w:val="21"/>
              </w:rPr>
              <w:fldChar w:fldCharType="separate"/>
            </w:r>
            <w:r>
              <w:rPr>
                <w:rFonts w:ascii="黑体" w:eastAsia="黑体" w:hAnsi="黑体" w:hint="eastAsia"/>
                <w:sz w:val="21"/>
                <w:szCs w:val="21"/>
              </w:rPr>
              <w:t>⑤</w:t>
            </w:r>
            <w:r w:rsidR="00E2128D">
              <w:rPr>
                <w:rFonts w:ascii="黑体" w:eastAsia="黑体" w:hAnsi="黑体"/>
                <w:sz w:val="21"/>
                <w:szCs w:val="21"/>
              </w:rPr>
              <w:fldChar w:fldCharType="end"/>
            </w:r>
          </w:p>
        </w:tc>
        <w:tc>
          <w:tcPr>
            <w:tcW w:w="1740" w:type="dxa"/>
            <w:vAlign w:val="center"/>
          </w:tcPr>
          <w:p w:rsidR="0057439C" w:rsidRDefault="00DA4637" w:rsidP="00136D3C">
            <w:pPr>
              <w:spacing w:line="240" w:lineRule="auto"/>
              <w:ind w:firstLineChars="0" w:firstLine="0"/>
              <w:jc w:val="center"/>
              <w:rPr>
                <w:rFonts w:ascii="黑体" w:eastAsia="黑体" w:hAnsi="黑体"/>
                <w:sz w:val="21"/>
                <w:szCs w:val="21"/>
              </w:rPr>
            </w:pPr>
            <w:r>
              <w:rPr>
                <w:rFonts w:ascii="黑体" w:eastAsia="黑体" w:hAnsi="黑体"/>
                <w:sz w:val="21"/>
                <w:szCs w:val="21"/>
              </w:rPr>
              <w:t>本项目建成后</w:t>
            </w:r>
            <w:r>
              <w:rPr>
                <w:rFonts w:ascii="黑体" w:eastAsia="黑体" w:hAnsi="黑体" w:hint="eastAsia"/>
                <w:sz w:val="21"/>
                <w:szCs w:val="21"/>
              </w:rPr>
              <w:t>全厂</w:t>
            </w:r>
            <w:r>
              <w:rPr>
                <w:rFonts w:ascii="黑体" w:eastAsia="黑体" w:hAnsi="黑体"/>
                <w:sz w:val="21"/>
                <w:szCs w:val="21"/>
              </w:rPr>
              <w:t>排放量（固</w:t>
            </w:r>
            <w:r>
              <w:rPr>
                <w:rFonts w:ascii="黑体" w:eastAsia="黑体" w:hAnsi="黑体" w:hint="eastAsia"/>
                <w:sz w:val="21"/>
                <w:szCs w:val="21"/>
              </w:rPr>
              <w:t>体</w:t>
            </w:r>
            <w:r>
              <w:rPr>
                <w:rFonts w:ascii="黑体" w:eastAsia="黑体" w:hAnsi="黑体"/>
                <w:sz w:val="21"/>
                <w:szCs w:val="21"/>
              </w:rPr>
              <w:t>废</w:t>
            </w:r>
            <w:r>
              <w:rPr>
                <w:rFonts w:ascii="黑体" w:eastAsia="黑体" w:hAnsi="黑体" w:hint="eastAsia"/>
                <w:sz w:val="21"/>
                <w:szCs w:val="21"/>
              </w:rPr>
              <w:t>物</w:t>
            </w:r>
            <w:r>
              <w:rPr>
                <w:rFonts w:ascii="黑体" w:eastAsia="黑体" w:hAnsi="黑体"/>
                <w:sz w:val="21"/>
                <w:szCs w:val="21"/>
              </w:rPr>
              <w:t>产生量）</w:t>
            </w:r>
            <w:r w:rsidR="00E2128D">
              <w:rPr>
                <w:rFonts w:ascii="黑体" w:eastAsia="黑体" w:hAnsi="黑体"/>
                <w:sz w:val="21"/>
                <w:szCs w:val="21"/>
              </w:rPr>
              <w:fldChar w:fldCharType="begin"/>
            </w:r>
            <w:r>
              <w:rPr>
                <w:rFonts w:ascii="黑体" w:eastAsia="黑体" w:hAnsi="黑体"/>
                <w:sz w:val="21"/>
                <w:szCs w:val="21"/>
              </w:rPr>
              <w:instrText xml:space="preserve"> = 6 \* GB3 \* MERGEFORMAT </w:instrText>
            </w:r>
            <w:r w:rsidR="00E2128D">
              <w:rPr>
                <w:rFonts w:ascii="黑体" w:eastAsia="黑体" w:hAnsi="黑体"/>
                <w:sz w:val="21"/>
                <w:szCs w:val="21"/>
              </w:rPr>
              <w:fldChar w:fldCharType="separate"/>
            </w:r>
            <w:r>
              <w:rPr>
                <w:rFonts w:ascii="黑体" w:eastAsia="黑体" w:hAnsi="黑体" w:hint="eastAsia"/>
                <w:sz w:val="21"/>
                <w:szCs w:val="21"/>
              </w:rPr>
              <w:t>⑥</w:t>
            </w:r>
            <w:r w:rsidR="00E2128D">
              <w:rPr>
                <w:rFonts w:ascii="黑体" w:eastAsia="黑体" w:hAnsi="黑体"/>
                <w:sz w:val="21"/>
                <w:szCs w:val="21"/>
              </w:rPr>
              <w:fldChar w:fldCharType="end"/>
            </w:r>
          </w:p>
        </w:tc>
        <w:tc>
          <w:tcPr>
            <w:tcW w:w="1275" w:type="dxa"/>
            <w:vAlign w:val="center"/>
          </w:tcPr>
          <w:p w:rsidR="0057439C" w:rsidRDefault="00DA4637" w:rsidP="00136D3C">
            <w:pPr>
              <w:spacing w:line="240" w:lineRule="auto"/>
              <w:ind w:firstLineChars="0" w:firstLine="0"/>
              <w:jc w:val="center"/>
              <w:rPr>
                <w:rFonts w:ascii="黑体" w:eastAsia="黑体" w:hAnsi="黑体"/>
                <w:sz w:val="21"/>
                <w:szCs w:val="21"/>
              </w:rPr>
            </w:pPr>
            <w:r>
              <w:rPr>
                <w:rFonts w:ascii="黑体" w:eastAsia="黑体" w:hAnsi="黑体"/>
                <w:sz w:val="21"/>
                <w:szCs w:val="21"/>
              </w:rPr>
              <w:t>变化量</w:t>
            </w:r>
          </w:p>
          <w:p w:rsidR="0057439C" w:rsidRDefault="00E2128D" w:rsidP="00136D3C">
            <w:pPr>
              <w:spacing w:line="240" w:lineRule="auto"/>
              <w:ind w:firstLineChars="0" w:firstLine="0"/>
              <w:jc w:val="center"/>
              <w:rPr>
                <w:rFonts w:ascii="黑体" w:eastAsia="黑体" w:hAnsi="黑体"/>
                <w:sz w:val="21"/>
                <w:szCs w:val="21"/>
              </w:rPr>
            </w:pPr>
            <w:r>
              <w:rPr>
                <w:rFonts w:ascii="黑体" w:eastAsia="黑体" w:hAnsi="黑体"/>
                <w:sz w:val="21"/>
                <w:szCs w:val="21"/>
              </w:rPr>
              <w:fldChar w:fldCharType="begin"/>
            </w:r>
            <w:r w:rsidR="00DA4637">
              <w:rPr>
                <w:rFonts w:ascii="黑体" w:eastAsia="黑体" w:hAnsi="黑体"/>
                <w:sz w:val="21"/>
                <w:szCs w:val="21"/>
              </w:rPr>
              <w:instrText xml:space="preserve"> = 7 \* GB3 \* MERGEFORMAT </w:instrText>
            </w:r>
            <w:r>
              <w:rPr>
                <w:rFonts w:ascii="黑体" w:eastAsia="黑体" w:hAnsi="黑体"/>
                <w:sz w:val="21"/>
                <w:szCs w:val="21"/>
              </w:rPr>
              <w:fldChar w:fldCharType="separate"/>
            </w:r>
            <w:r w:rsidR="00DA4637">
              <w:rPr>
                <w:rFonts w:ascii="黑体" w:eastAsia="黑体" w:hAnsi="黑体" w:hint="eastAsia"/>
                <w:sz w:val="21"/>
                <w:szCs w:val="21"/>
              </w:rPr>
              <w:t>⑦</w:t>
            </w:r>
            <w:r>
              <w:rPr>
                <w:rFonts w:ascii="黑体" w:eastAsia="黑体" w:hAnsi="黑体"/>
                <w:sz w:val="21"/>
                <w:szCs w:val="21"/>
              </w:rPr>
              <w:fldChar w:fldCharType="end"/>
            </w:r>
          </w:p>
        </w:tc>
      </w:tr>
      <w:tr w:rsidR="00BF61FC" w:rsidTr="003E1CC4">
        <w:trPr>
          <w:trHeight w:val="227"/>
        </w:trPr>
        <w:tc>
          <w:tcPr>
            <w:tcW w:w="1119" w:type="dxa"/>
            <w:vMerge w:val="restart"/>
            <w:vAlign w:val="center"/>
          </w:tcPr>
          <w:p w:rsidR="00BF61FC" w:rsidRDefault="00BF61FC" w:rsidP="00136D3C">
            <w:pPr>
              <w:snapToGrid w:val="0"/>
              <w:spacing w:line="240" w:lineRule="auto"/>
              <w:ind w:firstLineChars="0" w:firstLine="0"/>
              <w:jc w:val="center"/>
              <w:rPr>
                <w:sz w:val="21"/>
                <w:szCs w:val="21"/>
              </w:rPr>
            </w:pPr>
            <w:r>
              <w:rPr>
                <w:rFonts w:hint="eastAsia"/>
                <w:sz w:val="21"/>
                <w:szCs w:val="21"/>
              </w:rPr>
              <w:t>废气</w:t>
            </w:r>
          </w:p>
        </w:tc>
        <w:tc>
          <w:tcPr>
            <w:tcW w:w="1065" w:type="dxa"/>
            <w:vAlign w:val="center"/>
          </w:tcPr>
          <w:p w:rsidR="00BF61FC" w:rsidRDefault="00BF61FC" w:rsidP="007B52DA">
            <w:pPr>
              <w:snapToGrid w:val="0"/>
              <w:spacing w:line="240" w:lineRule="auto"/>
              <w:ind w:firstLineChars="0" w:firstLine="0"/>
              <w:jc w:val="center"/>
              <w:rPr>
                <w:sz w:val="21"/>
                <w:szCs w:val="21"/>
              </w:rPr>
            </w:pPr>
            <w:r>
              <w:rPr>
                <w:rFonts w:hint="eastAsia"/>
                <w:sz w:val="21"/>
                <w:szCs w:val="21"/>
              </w:rPr>
              <w:t>颗粒物</w:t>
            </w:r>
          </w:p>
        </w:tc>
        <w:tc>
          <w:tcPr>
            <w:tcW w:w="1620" w:type="dxa"/>
            <w:vAlign w:val="center"/>
          </w:tcPr>
          <w:p w:rsidR="00BF61FC" w:rsidRPr="009F0CFB" w:rsidRDefault="00BF61FC" w:rsidP="007B52DA">
            <w:pPr>
              <w:snapToGrid w:val="0"/>
              <w:spacing w:line="240" w:lineRule="auto"/>
              <w:ind w:firstLineChars="0" w:firstLine="0"/>
              <w:jc w:val="center"/>
              <w:rPr>
                <w:sz w:val="21"/>
                <w:szCs w:val="21"/>
              </w:rPr>
            </w:pPr>
            <w:r w:rsidRPr="009F0CFB">
              <w:rPr>
                <w:sz w:val="21"/>
                <w:szCs w:val="21"/>
              </w:rPr>
              <w:t>4.739</w:t>
            </w:r>
          </w:p>
        </w:tc>
        <w:tc>
          <w:tcPr>
            <w:tcW w:w="1530" w:type="dxa"/>
            <w:vAlign w:val="center"/>
          </w:tcPr>
          <w:p w:rsidR="00BF61FC" w:rsidRDefault="00BF61FC" w:rsidP="007B52DA">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BF61FC" w:rsidRDefault="00BF61FC" w:rsidP="007B52DA">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BF61FC" w:rsidRPr="009F0CFB" w:rsidRDefault="00A64A7B" w:rsidP="007B52DA">
            <w:pPr>
              <w:snapToGrid w:val="0"/>
              <w:spacing w:line="240" w:lineRule="auto"/>
              <w:ind w:firstLineChars="0" w:firstLine="0"/>
              <w:jc w:val="center"/>
              <w:rPr>
                <w:sz w:val="21"/>
                <w:szCs w:val="21"/>
              </w:rPr>
            </w:pPr>
            <w:r>
              <w:rPr>
                <w:rFonts w:hint="eastAsia"/>
                <w:sz w:val="21"/>
                <w:szCs w:val="21"/>
              </w:rPr>
              <w:t>0.8358</w:t>
            </w:r>
          </w:p>
        </w:tc>
        <w:tc>
          <w:tcPr>
            <w:tcW w:w="1485" w:type="dxa"/>
            <w:vAlign w:val="center"/>
          </w:tcPr>
          <w:p w:rsidR="00BF61FC" w:rsidRPr="00BF61FC" w:rsidRDefault="007C4F9A" w:rsidP="00BF61FC">
            <w:pPr>
              <w:snapToGrid w:val="0"/>
              <w:spacing w:line="240" w:lineRule="auto"/>
              <w:ind w:firstLineChars="0" w:firstLine="0"/>
              <w:jc w:val="center"/>
              <w:rPr>
                <w:sz w:val="21"/>
                <w:szCs w:val="21"/>
              </w:rPr>
            </w:pPr>
            <w:r>
              <w:rPr>
                <w:rFonts w:hint="eastAsia"/>
                <w:sz w:val="21"/>
                <w:szCs w:val="21"/>
              </w:rPr>
              <w:t>2.0849</w:t>
            </w:r>
          </w:p>
        </w:tc>
        <w:tc>
          <w:tcPr>
            <w:tcW w:w="1740" w:type="dxa"/>
            <w:vAlign w:val="center"/>
          </w:tcPr>
          <w:p w:rsidR="00BF61FC" w:rsidRPr="00BF61FC" w:rsidRDefault="00EA0DE5" w:rsidP="00BF61FC">
            <w:pPr>
              <w:snapToGrid w:val="0"/>
              <w:spacing w:line="240" w:lineRule="auto"/>
              <w:ind w:firstLineChars="0" w:firstLine="0"/>
              <w:jc w:val="center"/>
              <w:rPr>
                <w:sz w:val="21"/>
                <w:szCs w:val="21"/>
              </w:rPr>
            </w:pPr>
            <w:r>
              <w:rPr>
                <w:rFonts w:hint="eastAsia"/>
                <w:sz w:val="21"/>
                <w:szCs w:val="21"/>
              </w:rPr>
              <w:t>3.4899</w:t>
            </w:r>
          </w:p>
        </w:tc>
        <w:tc>
          <w:tcPr>
            <w:tcW w:w="1275" w:type="dxa"/>
            <w:vAlign w:val="center"/>
          </w:tcPr>
          <w:p w:rsidR="00BF61FC" w:rsidRPr="00BF61FC" w:rsidRDefault="00BF61FC" w:rsidP="00EA0DE5">
            <w:pPr>
              <w:snapToGrid w:val="0"/>
              <w:spacing w:line="240" w:lineRule="auto"/>
              <w:ind w:firstLineChars="0" w:firstLine="0"/>
              <w:jc w:val="center"/>
              <w:rPr>
                <w:sz w:val="21"/>
                <w:szCs w:val="21"/>
              </w:rPr>
            </w:pPr>
            <w:r w:rsidRPr="00BF61FC">
              <w:rPr>
                <w:sz w:val="21"/>
                <w:szCs w:val="21"/>
              </w:rPr>
              <w:t>-</w:t>
            </w:r>
            <w:r w:rsidR="00EA0DE5">
              <w:rPr>
                <w:rFonts w:hint="eastAsia"/>
                <w:sz w:val="21"/>
                <w:szCs w:val="21"/>
              </w:rPr>
              <w:t>1.2491</w:t>
            </w:r>
          </w:p>
        </w:tc>
      </w:tr>
      <w:tr w:rsidR="00BF61FC" w:rsidTr="003E1CC4">
        <w:tc>
          <w:tcPr>
            <w:tcW w:w="1119" w:type="dxa"/>
            <w:vMerge/>
            <w:vAlign w:val="center"/>
          </w:tcPr>
          <w:p w:rsidR="00BF61FC" w:rsidRDefault="00BF61FC" w:rsidP="00136D3C">
            <w:pPr>
              <w:snapToGrid w:val="0"/>
              <w:spacing w:line="240" w:lineRule="auto"/>
              <w:ind w:firstLineChars="0" w:firstLine="0"/>
              <w:jc w:val="center"/>
              <w:rPr>
                <w:sz w:val="21"/>
                <w:szCs w:val="21"/>
              </w:rPr>
            </w:pPr>
          </w:p>
        </w:tc>
        <w:tc>
          <w:tcPr>
            <w:tcW w:w="1065" w:type="dxa"/>
            <w:vAlign w:val="center"/>
          </w:tcPr>
          <w:p w:rsidR="00BF61FC" w:rsidRDefault="00BF61FC" w:rsidP="00136D3C">
            <w:pPr>
              <w:snapToGrid w:val="0"/>
              <w:spacing w:line="240" w:lineRule="auto"/>
              <w:ind w:firstLineChars="0" w:firstLine="0"/>
              <w:jc w:val="center"/>
              <w:rPr>
                <w:sz w:val="21"/>
                <w:szCs w:val="21"/>
              </w:rPr>
            </w:pPr>
            <w:r>
              <w:rPr>
                <w:rFonts w:hint="eastAsia"/>
                <w:sz w:val="21"/>
                <w:szCs w:val="21"/>
              </w:rPr>
              <w:t>二氧化硫</w:t>
            </w:r>
          </w:p>
        </w:tc>
        <w:tc>
          <w:tcPr>
            <w:tcW w:w="1620" w:type="dxa"/>
            <w:vAlign w:val="center"/>
          </w:tcPr>
          <w:p w:rsidR="00BF61FC" w:rsidRPr="009F0CFB" w:rsidRDefault="00BF61FC" w:rsidP="003E1CC4">
            <w:pPr>
              <w:snapToGrid w:val="0"/>
              <w:spacing w:line="240" w:lineRule="auto"/>
              <w:ind w:firstLineChars="0" w:firstLine="0"/>
              <w:jc w:val="center"/>
              <w:rPr>
                <w:sz w:val="21"/>
                <w:szCs w:val="21"/>
              </w:rPr>
            </w:pPr>
            <w:r w:rsidRPr="009F0CFB">
              <w:rPr>
                <w:sz w:val="21"/>
                <w:szCs w:val="21"/>
              </w:rPr>
              <w:t>0.0696</w:t>
            </w:r>
          </w:p>
        </w:tc>
        <w:tc>
          <w:tcPr>
            <w:tcW w:w="1530" w:type="dxa"/>
            <w:vAlign w:val="center"/>
          </w:tcPr>
          <w:p w:rsidR="00BF61FC" w:rsidRDefault="00BF61FC" w:rsidP="003E1CC4">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BF61FC" w:rsidRDefault="00BF61FC" w:rsidP="003E1CC4">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BF61FC" w:rsidRPr="009F0CFB" w:rsidRDefault="00BF61FC" w:rsidP="003E1CC4">
            <w:pPr>
              <w:snapToGrid w:val="0"/>
              <w:spacing w:line="240" w:lineRule="auto"/>
              <w:ind w:firstLineChars="0" w:firstLine="0"/>
              <w:jc w:val="center"/>
              <w:rPr>
                <w:sz w:val="21"/>
                <w:szCs w:val="21"/>
              </w:rPr>
            </w:pPr>
            <w:r w:rsidRPr="009F0CFB">
              <w:rPr>
                <w:sz w:val="21"/>
                <w:szCs w:val="21"/>
              </w:rPr>
              <w:t>0.0234</w:t>
            </w:r>
          </w:p>
        </w:tc>
        <w:tc>
          <w:tcPr>
            <w:tcW w:w="1485" w:type="dxa"/>
            <w:vAlign w:val="center"/>
          </w:tcPr>
          <w:p w:rsidR="00BF61FC" w:rsidRPr="00BF61FC" w:rsidRDefault="00BF61FC" w:rsidP="00BF61FC">
            <w:pPr>
              <w:snapToGrid w:val="0"/>
              <w:spacing w:line="240" w:lineRule="auto"/>
              <w:ind w:firstLineChars="0" w:firstLine="0"/>
              <w:jc w:val="center"/>
              <w:rPr>
                <w:sz w:val="21"/>
                <w:szCs w:val="21"/>
              </w:rPr>
            </w:pPr>
            <w:r w:rsidRPr="00BF61FC">
              <w:rPr>
                <w:sz w:val="21"/>
                <w:szCs w:val="21"/>
              </w:rPr>
              <w:t>0.026</w:t>
            </w:r>
          </w:p>
        </w:tc>
        <w:tc>
          <w:tcPr>
            <w:tcW w:w="1740" w:type="dxa"/>
            <w:vAlign w:val="center"/>
          </w:tcPr>
          <w:p w:rsidR="00BF61FC" w:rsidRPr="00BF61FC" w:rsidRDefault="00BF61FC" w:rsidP="00BF61FC">
            <w:pPr>
              <w:snapToGrid w:val="0"/>
              <w:spacing w:line="240" w:lineRule="auto"/>
              <w:ind w:firstLineChars="0" w:firstLine="0"/>
              <w:jc w:val="center"/>
              <w:rPr>
                <w:sz w:val="21"/>
                <w:szCs w:val="21"/>
              </w:rPr>
            </w:pPr>
            <w:r w:rsidRPr="00BF61FC">
              <w:rPr>
                <w:sz w:val="21"/>
                <w:szCs w:val="21"/>
              </w:rPr>
              <w:t>0.067</w:t>
            </w:r>
          </w:p>
        </w:tc>
        <w:tc>
          <w:tcPr>
            <w:tcW w:w="1275" w:type="dxa"/>
            <w:vAlign w:val="center"/>
          </w:tcPr>
          <w:p w:rsidR="00BF61FC" w:rsidRPr="00BF61FC" w:rsidRDefault="00BF61FC" w:rsidP="00BF61FC">
            <w:pPr>
              <w:snapToGrid w:val="0"/>
              <w:spacing w:line="240" w:lineRule="auto"/>
              <w:ind w:firstLineChars="0" w:firstLine="0"/>
              <w:jc w:val="center"/>
              <w:rPr>
                <w:sz w:val="21"/>
                <w:szCs w:val="21"/>
              </w:rPr>
            </w:pPr>
            <w:r w:rsidRPr="00BF61FC">
              <w:rPr>
                <w:sz w:val="21"/>
                <w:szCs w:val="21"/>
              </w:rPr>
              <w:t>-0.0026</w:t>
            </w:r>
          </w:p>
        </w:tc>
      </w:tr>
      <w:tr w:rsidR="00BF61FC" w:rsidTr="003E1CC4">
        <w:tc>
          <w:tcPr>
            <w:tcW w:w="1119" w:type="dxa"/>
            <w:vMerge/>
            <w:vAlign w:val="center"/>
          </w:tcPr>
          <w:p w:rsidR="00BF61FC" w:rsidRDefault="00BF61FC" w:rsidP="00136D3C">
            <w:pPr>
              <w:snapToGrid w:val="0"/>
              <w:spacing w:line="240" w:lineRule="auto"/>
              <w:ind w:firstLineChars="0" w:firstLine="0"/>
              <w:jc w:val="center"/>
              <w:rPr>
                <w:sz w:val="21"/>
                <w:szCs w:val="21"/>
              </w:rPr>
            </w:pPr>
          </w:p>
        </w:tc>
        <w:tc>
          <w:tcPr>
            <w:tcW w:w="1065" w:type="dxa"/>
            <w:vAlign w:val="center"/>
          </w:tcPr>
          <w:p w:rsidR="00BF61FC" w:rsidRDefault="00BF61FC" w:rsidP="007B52DA">
            <w:pPr>
              <w:snapToGrid w:val="0"/>
              <w:spacing w:line="240" w:lineRule="auto"/>
              <w:ind w:firstLineChars="0" w:firstLine="0"/>
              <w:jc w:val="center"/>
              <w:rPr>
                <w:sz w:val="21"/>
                <w:szCs w:val="21"/>
              </w:rPr>
            </w:pPr>
            <w:r>
              <w:rPr>
                <w:rFonts w:hint="eastAsia"/>
                <w:sz w:val="21"/>
                <w:szCs w:val="21"/>
              </w:rPr>
              <w:t>氮氧化物</w:t>
            </w:r>
          </w:p>
        </w:tc>
        <w:tc>
          <w:tcPr>
            <w:tcW w:w="1620" w:type="dxa"/>
            <w:vAlign w:val="center"/>
          </w:tcPr>
          <w:p w:rsidR="00BF61FC" w:rsidRPr="009F0CFB" w:rsidRDefault="00BF61FC" w:rsidP="007B52DA">
            <w:pPr>
              <w:snapToGrid w:val="0"/>
              <w:spacing w:line="240" w:lineRule="auto"/>
              <w:ind w:firstLineChars="0" w:firstLine="0"/>
              <w:jc w:val="center"/>
              <w:rPr>
                <w:sz w:val="21"/>
                <w:szCs w:val="21"/>
              </w:rPr>
            </w:pPr>
            <w:r w:rsidRPr="009F0CFB">
              <w:rPr>
                <w:sz w:val="21"/>
                <w:szCs w:val="21"/>
              </w:rPr>
              <w:t>0.</w:t>
            </w:r>
            <w:r>
              <w:rPr>
                <w:rFonts w:hint="eastAsia"/>
                <w:sz w:val="21"/>
                <w:szCs w:val="21"/>
              </w:rPr>
              <w:t>5523</w:t>
            </w:r>
          </w:p>
        </w:tc>
        <w:tc>
          <w:tcPr>
            <w:tcW w:w="1530" w:type="dxa"/>
            <w:vAlign w:val="center"/>
          </w:tcPr>
          <w:p w:rsidR="00BF61FC" w:rsidRDefault="00BF61FC" w:rsidP="007B52DA">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BF61FC" w:rsidRDefault="00BF61FC" w:rsidP="007B52DA">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BF61FC" w:rsidRPr="009F0CFB" w:rsidRDefault="00BF61FC" w:rsidP="007B52DA">
            <w:pPr>
              <w:snapToGrid w:val="0"/>
              <w:spacing w:line="240" w:lineRule="auto"/>
              <w:ind w:firstLineChars="0" w:firstLine="0"/>
              <w:jc w:val="center"/>
              <w:rPr>
                <w:sz w:val="21"/>
                <w:szCs w:val="21"/>
              </w:rPr>
            </w:pPr>
            <w:r>
              <w:rPr>
                <w:rFonts w:hint="eastAsia"/>
                <w:sz w:val="21"/>
                <w:szCs w:val="21"/>
              </w:rPr>
              <w:t>0.1857</w:t>
            </w:r>
          </w:p>
        </w:tc>
        <w:tc>
          <w:tcPr>
            <w:tcW w:w="1485" w:type="dxa"/>
            <w:vAlign w:val="center"/>
          </w:tcPr>
          <w:p w:rsidR="00BF61FC" w:rsidRPr="00BF61FC" w:rsidRDefault="00BF61FC" w:rsidP="00BF61FC">
            <w:pPr>
              <w:snapToGrid w:val="0"/>
              <w:spacing w:line="240" w:lineRule="auto"/>
              <w:ind w:firstLineChars="0" w:firstLine="0"/>
              <w:jc w:val="center"/>
              <w:rPr>
                <w:sz w:val="21"/>
                <w:szCs w:val="21"/>
              </w:rPr>
            </w:pPr>
            <w:r w:rsidRPr="00BF61FC">
              <w:rPr>
                <w:sz w:val="21"/>
                <w:szCs w:val="21"/>
              </w:rPr>
              <w:t>0.2064</w:t>
            </w:r>
          </w:p>
        </w:tc>
        <w:tc>
          <w:tcPr>
            <w:tcW w:w="1740" w:type="dxa"/>
            <w:vAlign w:val="center"/>
          </w:tcPr>
          <w:p w:rsidR="00BF61FC" w:rsidRPr="00BF61FC" w:rsidRDefault="00BF61FC" w:rsidP="00BF61FC">
            <w:pPr>
              <w:snapToGrid w:val="0"/>
              <w:spacing w:line="240" w:lineRule="auto"/>
              <w:ind w:firstLineChars="0" w:firstLine="0"/>
              <w:jc w:val="center"/>
              <w:rPr>
                <w:sz w:val="21"/>
                <w:szCs w:val="21"/>
              </w:rPr>
            </w:pPr>
            <w:r w:rsidRPr="00BF61FC">
              <w:rPr>
                <w:sz w:val="21"/>
                <w:szCs w:val="21"/>
              </w:rPr>
              <w:t>0.5316</w:t>
            </w:r>
          </w:p>
        </w:tc>
        <w:tc>
          <w:tcPr>
            <w:tcW w:w="1275" w:type="dxa"/>
            <w:vAlign w:val="center"/>
          </w:tcPr>
          <w:p w:rsidR="00BF61FC" w:rsidRPr="00BF61FC" w:rsidRDefault="00BF61FC" w:rsidP="00BF61FC">
            <w:pPr>
              <w:snapToGrid w:val="0"/>
              <w:spacing w:line="240" w:lineRule="auto"/>
              <w:ind w:firstLineChars="0" w:firstLine="0"/>
              <w:jc w:val="center"/>
              <w:rPr>
                <w:sz w:val="21"/>
                <w:szCs w:val="21"/>
              </w:rPr>
            </w:pPr>
            <w:r w:rsidRPr="00BF61FC">
              <w:rPr>
                <w:sz w:val="21"/>
                <w:szCs w:val="21"/>
              </w:rPr>
              <w:t>-0.0207</w:t>
            </w:r>
          </w:p>
        </w:tc>
      </w:tr>
      <w:tr w:rsidR="009111E8" w:rsidTr="003E1CC4">
        <w:tc>
          <w:tcPr>
            <w:tcW w:w="1119" w:type="dxa"/>
            <w:vMerge/>
            <w:vAlign w:val="center"/>
          </w:tcPr>
          <w:p w:rsidR="009111E8" w:rsidRDefault="009111E8" w:rsidP="00136D3C">
            <w:pPr>
              <w:snapToGrid w:val="0"/>
              <w:spacing w:line="240" w:lineRule="auto"/>
              <w:ind w:firstLineChars="0" w:firstLine="0"/>
              <w:jc w:val="center"/>
              <w:rPr>
                <w:sz w:val="21"/>
                <w:szCs w:val="21"/>
              </w:rPr>
            </w:pPr>
          </w:p>
        </w:tc>
        <w:tc>
          <w:tcPr>
            <w:tcW w:w="1065" w:type="dxa"/>
            <w:vAlign w:val="center"/>
          </w:tcPr>
          <w:p w:rsidR="009111E8" w:rsidRDefault="00923C5A" w:rsidP="00A76D4B">
            <w:pPr>
              <w:snapToGrid w:val="0"/>
              <w:spacing w:line="240" w:lineRule="auto"/>
              <w:ind w:firstLineChars="0" w:firstLine="0"/>
              <w:jc w:val="center"/>
              <w:rPr>
                <w:sz w:val="21"/>
                <w:szCs w:val="21"/>
              </w:rPr>
            </w:pPr>
            <w:r>
              <w:rPr>
                <w:rFonts w:hint="eastAsia"/>
                <w:sz w:val="21"/>
                <w:szCs w:val="21"/>
              </w:rPr>
              <w:t>VOCs</w:t>
            </w:r>
          </w:p>
        </w:tc>
        <w:tc>
          <w:tcPr>
            <w:tcW w:w="1620" w:type="dxa"/>
            <w:vAlign w:val="center"/>
          </w:tcPr>
          <w:p w:rsidR="009111E8" w:rsidRPr="007D2951" w:rsidRDefault="009111E8" w:rsidP="007B52DA">
            <w:pPr>
              <w:snapToGrid w:val="0"/>
              <w:spacing w:line="240" w:lineRule="auto"/>
              <w:ind w:firstLineChars="0" w:firstLine="0"/>
              <w:jc w:val="center"/>
              <w:rPr>
                <w:sz w:val="21"/>
                <w:szCs w:val="21"/>
              </w:rPr>
            </w:pPr>
            <w:r w:rsidRPr="007D2951">
              <w:rPr>
                <w:rFonts w:hint="eastAsia"/>
                <w:sz w:val="21"/>
                <w:szCs w:val="21"/>
              </w:rPr>
              <w:t>47.2</w:t>
            </w:r>
          </w:p>
        </w:tc>
        <w:tc>
          <w:tcPr>
            <w:tcW w:w="1530" w:type="dxa"/>
            <w:vAlign w:val="center"/>
          </w:tcPr>
          <w:p w:rsidR="009111E8" w:rsidRPr="007D2951" w:rsidRDefault="009111E8" w:rsidP="007B52DA">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9111E8" w:rsidRPr="007D2951" w:rsidRDefault="009111E8" w:rsidP="007B52DA">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9111E8" w:rsidRPr="009F0CFB" w:rsidRDefault="00383398" w:rsidP="007B52DA">
            <w:pPr>
              <w:snapToGrid w:val="0"/>
              <w:spacing w:line="240" w:lineRule="auto"/>
              <w:ind w:firstLineChars="0" w:firstLine="0"/>
              <w:jc w:val="center"/>
              <w:rPr>
                <w:sz w:val="21"/>
                <w:szCs w:val="21"/>
              </w:rPr>
            </w:pPr>
            <w:r>
              <w:rPr>
                <w:rFonts w:hint="eastAsia"/>
                <w:sz w:val="21"/>
                <w:szCs w:val="21"/>
              </w:rPr>
              <w:t>5.121</w:t>
            </w:r>
          </w:p>
        </w:tc>
        <w:tc>
          <w:tcPr>
            <w:tcW w:w="1485" w:type="dxa"/>
            <w:vAlign w:val="center"/>
          </w:tcPr>
          <w:p w:rsidR="009111E8" w:rsidRPr="007D2951" w:rsidRDefault="009111E8" w:rsidP="007B52DA">
            <w:pPr>
              <w:snapToGrid w:val="0"/>
              <w:spacing w:line="240" w:lineRule="auto"/>
              <w:ind w:firstLineChars="0" w:firstLine="0"/>
              <w:jc w:val="center"/>
              <w:rPr>
                <w:sz w:val="21"/>
                <w:szCs w:val="21"/>
              </w:rPr>
            </w:pPr>
            <w:r>
              <w:rPr>
                <w:rFonts w:hint="eastAsia"/>
                <w:sz w:val="21"/>
                <w:szCs w:val="21"/>
              </w:rPr>
              <w:t>41.788</w:t>
            </w:r>
          </w:p>
        </w:tc>
        <w:tc>
          <w:tcPr>
            <w:tcW w:w="1740" w:type="dxa"/>
            <w:vAlign w:val="center"/>
          </w:tcPr>
          <w:p w:rsidR="009111E8" w:rsidRPr="007D2951" w:rsidRDefault="00383398" w:rsidP="005730DA">
            <w:pPr>
              <w:snapToGrid w:val="0"/>
              <w:spacing w:line="240" w:lineRule="auto"/>
              <w:ind w:firstLineChars="0" w:firstLine="0"/>
              <w:jc w:val="center"/>
              <w:rPr>
                <w:sz w:val="21"/>
                <w:szCs w:val="21"/>
              </w:rPr>
            </w:pPr>
            <w:r>
              <w:rPr>
                <w:rFonts w:hint="eastAsia"/>
                <w:sz w:val="21"/>
                <w:szCs w:val="21"/>
              </w:rPr>
              <w:t>10.534</w:t>
            </w:r>
          </w:p>
        </w:tc>
        <w:tc>
          <w:tcPr>
            <w:tcW w:w="1275" w:type="dxa"/>
            <w:vAlign w:val="center"/>
          </w:tcPr>
          <w:p w:rsidR="009111E8" w:rsidRPr="007D2951" w:rsidRDefault="009111E8" w:rsidP="00383398">
            <w:pPr>
              <w:snapToGrid w:val="0"/>
              <w:spacing w:line="240" w:lineRule="auto"/>
              <w:ind w:firstLineChars="0" w:firstLine="0"/>
              <w:jc w:val="center"/>
              <w:rPr>
                <w:sz w:val="21"/>
                <w:szCs w:val="21"/>
              </w:rPr>
            </w:pPr>
            <w:r>
              <w:rPr>
                <w:rFonts w:hint="eastAsia"/>
                <w:sz w:val="21"/>
                <w:szCs w:val="21"/>
              </w:rPr>
              <w:t>-3</w:t>
            </w:r>
            <w:r w:rsidR="00383398">
              <w:rPr>
                <w:rFonts w:hint="eastAsia"/>
                <w:sz w:val="21"/>
                <w:szCs w:val="21"/>
              </w:rPr>
              <w:t>6.666</w:t>
            </w:r>
          </w:p>
        </w:tc>
      </w:tr>
      <w:tr w:rsidR="00D9283A" w:rsidTr="003E1CC4">
        <w:tc>
          <w:tcPr>
            <w:tcW w:w="1119" w:type="dxa"/>
            <w:vMerge w:val="restart"/>
            <w:vAlign w:val="center"/>
          </w:tcPr>
          <w:p w:rsidR="00D9283A" w:rsidRDefault="00D9283A" w:rsidP="00136D3C">
            <w:pPr>
              <w:snapToGrid w:val="0"/>
              <w:spacing w:line="240" w:lineRule="auto"/>
              <w:ind w:firstLineChars="0" w:firstLine="0"/>
              <w:jc w:val="center"/>
              <w:rPr>
                <w:sz w:val="21"/>
                <w:szCs w:val="21"/>
              </w:rPr>
            </w:pPr>
            <w:r>
              <w:rPr>
                <w:rFonts w:hint="eastAsia"/>
                <w:sz w:val="21"/>
                <w:szCs w:val="21"/>
              </w:rPr>
              <w:t>废水</w:t>
            </w:r>
          </w:p>
        </w:tc>
        <w:tc>
          <w:tcPr>
            <w:tcW w:w="1065" w:type="dxa"/>
            <w:vAlign w:val="center"/>
          </w:tcPr>
          <w:p w:rsidR="00D9283A" w:rsidRDefault="00D9283A" w:rsidP="00136D3C">
            <w:pPr>
              <w:snapToGrid w:val="0"/>
              <w:spacing w:line="240" w:lineRule="auto"/>
              <w:ind w:firstLineChars="0" w:firstLine="0"/>
              <w:jc w:val="center"/>
              <w:rPr>
                <w:sz w:val="21"/>
                <w:szCs w:val="21"/>
              </w:rPr>
            </w:pPr>
            <w:r>
              <w:rPr>
                <w:rFonts w:hint="eastAsia"/>
                <w:sz w:val="21"/>
                <w:szCs w:val="21"/>
              </w:rPr>
              <w:t>废水量</w:t>
            </w:r>
          </w:p>
        </w:tc>
        <w:tc>
          <w:tcPr>
            <w:tcW w:w="1620" w:type="dxa"/>
            <w:vAlign w:val="center"/>
          </w:tcPr>
          <w:p w:rsidR="00D9283A" w:rsidRPr="00D9283A" w:rsidRDefault="00D9283A" w:rsidP="00D9283A">
            <w:pPr>
              <w:snapToGrid w:val="0"/>
              <w:spacing w:line="240" w:lineRule="auto"/>
              <w:ind w:firstLineChars="0" w:firstLine="0"/>
              <w:jc w:val="center"/>
              <w:rPr>
                <w:sz w:val="21"/>
                <w:szCs w:val="21"/>
              </w:rPr>
            </w:pPr>
            <w:r w:rsidRPr="00D9283A">
              <w:rPr>
                <w:sz w:val="21"/>
                <w:szCs w:val="21"/>
              </w:rPr>
              <w:t>14018.5</w:t>
            </w:r>
            <w:r>
              <w:rPr>
                <w:rFonts w:hint="eastAsia"/>
                <w:sz w:val="21"/>
                <w:szCs w:val="21"/>
              </w:rPr>
              <w:t>m</w:t>
            </w:r>
            <w:r w:rsidRPr="00D9283A">
              <w:rPr>
                <w:rFonts w:hint="eastAsia"/>
                <w:sz w:val="21"/>
                <w:szCs w:val="21"/>
                <w:vertAlign w:val="superscript"/>
              </w:rPr>
              <w:t>3</w:t>
            </w:r>
            <w:r>
              <w:rPr>
                <w:rFonts w:hint="eastAsia"/>
                <w:sz w:val="21"/>
                <w:szCs w:val="21"/>
              </w:rPr>
              <w:t>/a</w:t>
            </w:r>
          </w:p>
        </w:tc>
        <w:tc>
          <w:tcPr>
            <w:tcW w:w="1530" w:type="dxa"/>
            <w:vAlign w:val="center"/>
          </w:tcPr>
          <w:p w:rsidR="00D9283A" w:rsidRDefault="00D9283A" w:rsidP="003E1CC4">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D9283A" w:rsidRDefault="00D9283A" w:rsidP="003E1CC4">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D9283A" w:rsidRPr="008F3314" w:rsidRDefault="00D9283A" w:rsidP="003E1CC4">
            <w:pPr>
              <w:snapToGrid w:val="0"/>
              <w:spacing w:line="240" w:lineRule="auto"/>
              <w:ind w:firstLineChars="0" w:firstLine="0"/>
              <w:jc w:val="center"/>
              <w:rPr>
                <w:sz w:val="21"/>
                <w:szCs w:val="21"/>
              </w:rPr>
            </w:pPr>
            <w:r w:rsidRPr="008F3314">
              <w:rPr>
                <w:sz w:val="21"/>
                <w:szCs w:val="21"/>
              </w:rPr>
              <w:t>590.8</w:t>
            </w:r>
          </w:p>
        </w:tc>
        <w:tc>
          <w:tcPr>
            <w:tcW w:w="1485" w:type="dxa"/>
            <w:vAlign w:val="center"/>
          </w:tcPr>
          <w:p w:rsidR="00D9283A" w:rsidRPr="00D9283A" w:rsidRDefault="00D9283A" w:rsidP="00D9283A">
            <w:pPr>
              <w:snapToGrid w:val="0"/>
              <w:spacing w:line="240" w:lineRule="auto"/>
              <w:ind w:firstLineChars="0" w:firstLine="0"/>
              <w:jc w:val="center"/>
              <w:rPr>
                <w:sz w:val="21"/>
                <w:szCs w:val="21"/>
              </w:rPr>
            </w:pPr>
            <w:r w:rsidRPr="00D9283A">
              <w:rPr>
                <w:sz w:val="21"/>
                <w:szCs w:val="21"/>
              </w:rPr>
              <w:t>457.5</w:t>
            </w:r>
          </w:p>
        </w:tc>
        <w:tc>
          <w:tcPr>
            <w:tcW w:w="1740" w:type="dxa"/>
            <w:vAlign w:val="center"/>
          </w:tcPr>
          <w:p w:rsidR="00D9283A" w:rsidRPr="00D9283A" w:rsidRDefault="00D9283A" w:rsidP="00D9283A">
            <w:pPr>
              <w:snapToGrid w:val="0"/>
              <w:spacing w:line="240" w:lineRule="auto"/>
              <w:ind w:firstLineChars="0" w:firstLine="0"/>
              <w:jc w:val="center"/>
              <w:rPr>
                <w:sz w:val="21"/>
                <w:szCs w:val="21"/>
              </w:rPr>
            </w:pPr>
            <w:r w:rsidRPr="00D9283A">
              <w:rPr>
                <w:sz w:val="21"/>
                <w:szCs w:val="21"/>
              </w:rPr>
              <w:t>14151.8</w:t>
            </w:r>
          </w:p>
        </w:tc>
        <w:tc>
          <w:tcPr>
            <w:tcW w:w="1275" w:type="dxa"/>
            <w:vAlign w:val="center"/>
          </w:tcPr>
          <w:p w:rsidR="00D9283A" w:rsidRPr="00D9283A" w:rsidRDefault="00D9283A" w:rsidP="00D9283A">
            <w:pPr>
              <w:snapToGrid w:val="0"/>
              <w:spacing w:line="240" w:lineRule="auto"/>
              <w:ind w:firstLineChars="0" w:firstLine="0"/>
              <w:jc w:val="center"/>
              <w:rPr>
                <w:sz w:val="21"/>
                <w:szCs w:val="21"/>
              </w:rPr>
            </w:pPr>
            <w:r w:rsidRPr="00D9283A">
              <w:rPr>
                <w:rFonts w:hint="eastAsia"/>
                <w:sz w:val="21"/>
                <w:szCs w:val="21"/>
              </w:rPr>
              <w:t>+</w:t>
            </w:r>
            <w:r w:rsidRPr="00D9283A">
              <w:rPr>
                <w:sz w:val="21"/>
                <w:szCs w:val="21"/>
              </w:rPr>
              <w:t>133</w:t>
            </w:r>
          </w:p>
        </w:tc>
      </w:tr>
      <w:tr w:rsidR="00D9283A" w:rsidTr="00136D3C">
        <w:tc>
          <w:tcPr>
            <w:tcW w:w="1119" w:type="dxa"/>
            <w:vMerge/>
            <w:vAlign w:val="center"/>
          </w:tcPr>
          <w:p w:rsidR="00D9283A" w:rsidRDefault="00D9283A" w:rsidP="00136D3C">
            <w:pPr>
              <w:snapToGrid w:val="0"/>
              <w:spacing w:line="240" w:lineRule="auto"/>
              <w:ind w:firstLineChars="0" w:firstLine="0"/>
              <w:jc w:val="center"/>
              <w:rPr>
                <w:sz w:val="21"/>
                <w:szCs w:val="21"/>
              </w:rPr>
            </w:pPr>
          </w:p>
        </w:tc>
        <w:tc>
          <w:tcPr>
            <w:tcW w:w="1065" w:type="dxa"/>
            <w:vAlign w:val="center"/>
          </w:tcPr>
          <w:p w:rsidR="00D9283A" w:rsidRDefault="00D9283A" w:rsidP="00136D3C">
            <w:pPr>
              <w:snapToGrid w:val="0"/>
              <w:spacing w:line="240" w:lineRule="auto"/>
              <w:ind w:firstLineChars="0" w:firstLine="0"/>
              <w:jc w:val="center"/>
              <w:rPr>
                <w:sz w:val="21"/>
                <w:szCs w:val="21"/>
              </w:rPr>
            </w:pPr>
            <w:r>
              <w:rPr>
                <w:rFonts w:hint="eastAsia"/>
                <w:sz w:val="21"/>
                <w:szCs w:val="21"/>
              </w:rPr>
              <w:t>COD</w:t>
            </w:r>
          </w:p>
        </w:tc>
        <w:tc>
          <w:tcPr>
            <w:tcW w:w="1620" w:type="dxa"/>
            <w:vAlign w:val="center"/>
          </w:tcPr>
          <w:p w:rsidR="00D9283A" w:rsidRPr="00D9283A" w:rsidRDefault="00D9283A" w:rsidP="00D9283A">
            <w:pPr>
              <w:snapToGrid w:val="0"/>
              <w:spacing w:line="240" w:lineRule="auto"/>
              <w:ind w:firstLineChars="0" w:firstLine="0"/>
              <w:jc w:val="center"/>
              <w:rPr>
                <w:sz w:val="21"/>
                <w:szCs w:val="21"/>
              </w:rPr>
            </w:pPr>
            <w:r w:rsidRPr="00D9283A">
              <w:rPr>
                <w:sz w:val="21"/>
                <w:szCs w:val="21"/>
              </w:rPr>
              <w:t>0.701</w:t>
            </w:r>
          </w:p>
        </w:tc>
        <w:tc>
          <w:tcPr>
            <w:tcW w:w="1530" w:type="dxa"/>
            <w:vAlign w:val="center"/>
          </w:tcPr>
          <w:p w:rsidR="00D9283A" w:rsidRDefault="00D9283A" w:rsidP="00136D3C">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D9283A" w:rsidRDefault="00D9283A" w:rsidP="00136D3C">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D9283A" w:rsidRPr="008F3314" w:rsidRDefault="00D9283A" w:rsidP="007C6FC5">
            <w:pPr>
              <w:snapToGrid w:val="0"/>
              <w:spacing w:line="240" w:lineRule="auto"/>
              <w:ind w:firstLineChars="0" w:firstLine="0"/>
              <w:jc w:val="center"/>
              <w:rPr>
                <w:sz w:val="21"/>
                <w:szCs w:val="21"/>
              </w:rPr>
            </w:pPr>
            <w:r w:rsidRPr="008F3314">
              <w:rPr>
                <w:sz w:val="21"/>
                <w:szCs w:val="21"/>
              </w:rPr>
              <w:t>0.0</w:t>
            </w:r>
            <w:r>
              <w:rPr>
                <w:rFonts w:hint="eastAsia"/>
                <w:sz w:val="21"/>
                <w:szCs w:val="21"/>
              </w:rPr>
              <w:t>29</w:t>
            </w:r>
          </w:p>
        </w:tc>
        <w:tc>
          <w:tcPr>
            <w:tcW w:w="1485" w:type="dxa"/>
            <w:vAlign w:val="center"/>
          </w:tcPr>
          <w:p w:rsidR="00D9283A" w:rsidRPr="00D9283A" w:rsidRDefault="00D9283A" w:rsidP="00D9283A">
            <w:pPr>
              <w:snapToGrid w:val="0"/>
              <w:spacing w:line="240" w:lineRule="auto"/>
              <w:ind w:firstLineChars="0" w:firstLine="0"/>
              <w:jc w:val="center"/>
              <w:rPr>
                <w:sz w:val="21"/>
                <w:szCs w:val="21"/>
              </w:rPr>
            </w:pPr>
            <w:r w:rsidRPr="00D9283A">
              <w:rPr>
                <w:sz w:val="21"/>
                <w:szCs w:val="21"/>
              </w:rPr>
              <w:t>0.023</w:t>
            </w:r>
          </w:p>
        </w:tc>
        <w:tc>
          <w:tcPr>
            <w:tcW w:w="1740" w:type="dxa"/>
            <w:vAlign w:val="center"/>
          </w:tcPr>
          <w:p w:rsidR="00D9283A" w:rsidRPr="00D9283A" w:rsidRDefault="00D9283A" w:rsidP="00D9283A">
            <w:pPr>
              <w:snapToGrid w:val="0"/>
              <w:spacing w:line="240" w:lineRule="auto"/>
              <w:ind w:firstLineChars="0" w:firstLine="0"/>
              <w:jc w:val="center"/>
              <w:rPr>
                <w:sz w:val="21"/>
                <w:szCs w:val="21"/>
              </w:rPr>
            </w:pPr>
            <w:r w:rsidRPr="00D9283A">
              <w:rPr>
                <w:sz w:val="21"/>
                <w:szCs w:val="21"/>
              </w:rPr>
              <w:t>0.708</w:t>
            </w:r>
          </w:p>
        </w:tc>
        <w:tc>
          <w:tcPr>
            <w:tcW w:w="1275" w:type="dxa"/>
            <w:vAlign w:val="center"/>
          </w:tcPr>
          <w:p w:rsidR="00D9283A" w:rsidRPr="00D9283A" w:rsidRDefault="00D9283A" w:rsidP="00D9283A">
            <w:pPr>
              <w:snapToGrid w:val="0"/>
              <w:spacing w:line="240" w:lineRule="auto"/>
              <w:ind w:firstLineChars="0" w:firstLine="0"/>
              <w:jc w:val="center"/>
              <w:rPr>
                <w:sz w:val="21"/>
                <w:szCs w:val="21"/>
              </w:rPr>
            </w:pPr>
            <w:r w:rsidRPr="00D9283A">
              <w:rPr>
                <w:rFonts w:hint="eastAsia"/>
                <w:sz w:val="21"/>
                <w:szCs w:val="21"/>
              </w:rPr>
              <w:t>+</w:t>
            </w:r>
            <w:r w:rsidRPr="00D9283A">
              <w:rPr>
                <w:sz w:val="21"/>
                <w:szCs w:val="21"/>
              </w:rPr>
              <w:t>0.007</w:t>
            </w:r>
          </w:p>
        </w:tc>
      </w:tr>
      <w:tr w:rsidR="00D9283A" w:rsidTr="00136D3C">
        <w:tc>
          <w:tcPr>
            <w:tcW w:w="1119" w:type="dxa"/>
            <w:vMerge/>
            <w:vAlign w:val="center"/>
          </w:tcPr>
          <w:p w:rsidR="00D9283A" w:rsidRDefault="00D9283A" w:rsidP="00136D3C">
            <w:pPr>
              <w:snapToGrid w:val="0"/>
              <w:spacing w:line="240" w:lineRule="auto"/>
              <w:ind w:firstLineChars="0" w:firstLine="0"/>
              <w:jc w:val="center"/>
              <w:rPr>
                <w:sz w:val="21"/>
                <w:szCs w:val="21"/>
              </w:rPr>
            </w:pPr>
          </w:p>
        </w:tc>
        <w:tc>
          <w:tcPr>
            <w:tcW w:w="1065" w:type="dxa"/>
            <w:vAlign w:val="center"/>
          </w:tcPr>
          <w:p w:rsidR="00D9283A" w:rsidRDefault="00D9283A" w:rsidP="00136D3C">
            <w:pPr>
              <w:snapToGrid w:val="0"/>
              <w:spacing w:line="240" w:lineRule="auto"/>
              <w:ind w:firstLineChars="0" w:firstLine="0"/>
              <w:jc w:val="center"/>
              <w:rPr>
                <w:sz w:val="21"/>
                <w:szCs w:val="21"/>
              </w:rPr>
            </w:pPr>
            <w:r>
              <w:rPr>
                <w:rFonts w:hint="eastAsia"/>
                <w:sz w:val="21"/>
                <w:szCs w:val="21"/>
              </w:rPr>
              <w:t>氨氮</w:t>
            </w:r>
          </w:p>
        </w:tc>
        <w:tc>
          <w:tcPr>
            <w:tcW w:w="1620" w:type="dxa"/>
            <w:vAlign w:val="center"/>
          </w:tcPr>
          <w:p w:rsidR="00D9283A" w:rsidRPr="00D9283A" w:rsidRDefault="00D9283A" w:rsidP="00D9283A">
            <w:pPr>
              <w:snapToGrid w:val="0"/>
              <w:spacing w:line="240" w:lineRule="auto"/>
              <w:ind w:firstLineChars="0" w:firstLine="0"/>
              <w:jc w:val="center"/>
              <w:rPr>
                <w:sz w:val="21"/>
                <w:szCs w:val="21"/>
              </w:rPr>
            </w:pPr>
            <w:r w:rsidRPr="00D9283A">
              <w:rPr>
                <w:sz w:val="21"/>
                <w:szCs w:val="21"/>
              </w:rPr>
              <w:t>0.112</w:t>
            </w:r>
          </w:p>
        </w:tc>
        <w:tc>
          <w:tcPr>
            <w:tcW w:w="1530" w:type="dxa"/>
            <w:vAlign w:val="center"/>
          </w:tcPr>
          <w:p w:rsidR="00D9283A" w:rsidRDefault="00D9283A" w:rsidP="00136D3C">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D9283A" w:rsidRDefault="00D9283A" w:rsidP="00136D3C">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D9283A" w:rsidRPr="008F3314" w:rsidRDefault="00D9283A" w:rsidP="007C6FC5">
            <w:pPr>
              <w:snapToGrid w:val="0"/>
              <w:spacing w:line="240" w:lineRule="auto"/>
              <w:ind w:firstLineChars="0" w:firstLine="0"/>
              <w:jc w:val="center"/>
              <w:rPr>
                <w:sz w:val="21"/>
                <w:szCs w:val="21"/>
              </w:rPr>
            </w:pPr>
            <w:r w:rsidRPr="008F3314">
              <w:rPr>
                <w:sz w:val="21"/>
                <w:szCs w:val="21"/>
              </w:rPr>
              <w:t>0.00</w:t>
            </w:r>
            <w:r>
              <w:rPr>
                <w:rFonts w:hint="eastAsia"/>
                <w:sz w:val="21"/>
                <w:szCs w:val="21"/>
              </w:rPr>
              <w:t>5</w:t>
            </w:r>
          </w:p>
        </w:tc>
        <w:tc>
          <w:tcPr>
            <w:tcW w:w="1485" w:type="dxa"/>
            <w:vAlign w:val="center"/>
          </w:tcPr>
          <w:p w:rsidR="00D9283A" w:rsidRPr="00D9283A" w:rsidRDefault="00D9283A" w:rsidP="00D9283A">
            <w:pPr>
              <w:snapToGrid w:val="0"/>
              <w:spacing w:line="240" w:lineRule="auto"/>
              <w:ind w:firstLineChars="0" w:firstLine="0"/>
              <w:jc w:val="center"/>
              <w:rPr>
                <w:sz w:val="21"/>
                <w:szCs w:val="21"/>
              </w:rPr>
            </w:pPr>
            <w:r w:rsidRPr="00D9283A">
              <w:rPr>
                <w:sz w:val="21"/>
                <w:szCs w:val="21"/>
              </w:rPr>
              <w:t>0.004</w:t>
            </w:r>
          </w:p>
        </w:tc>
        <w:tc>
          <w:tcPr>
            <w:tcW w:w="1740" w:type="dxa"/>
            <w:vAlign w:val="center"/>
          </w:tcPr>
          <w:p w:rsidR="00D9283A" w:rsidRPr="00D9283A" w:rsidRDefault="00D9283A" w:rsidP="00D9283A">
            <w:pPr>
              <w:snapToGrid w:val="0"/>
              <w:spacing w:line="240" w:lineRule="auto"/>
              <w:ind w:firstLineChars="0" w:firstLine="0"/>
              <w:jc w:val="center"/>
              <w:rPr>
                <w:sz w:val="21"/>
                <w:szCs w:val="21"/>
              </w:rPr>
            </w:pPr>
            <w:r w:rsidRPr="00D9283A">
              <w:rPr>
                <w:sz w:val="21"/>
                <w:szCs w:val="21"/>
              </w:rPr>
              <w:t>0.113</w:t>
            </w:r>
          </w:p>
        </w:tc>
        <w:tc>
          <w:tcPr>
            <w:tcW w:w="1275" w:type="dxa"/>
            <w:vAlign w:val="center"/>
          </w:tcPr>
          <w:p w:rsidR="00D9283A" w:rsidRPr="00D9283A" w:rsidRDefault="00D9283A" w:rsidP="00D9283A">
            <w:pPr>
              <w:snapToGrid w:val="0"/>
              <w:spacing w:line="240" w:lineRule="auto"/>
              <w:ind w:firstLineChars="0" w:firstLine="0"/>
              <w:jc w:val="center"/>
              <w:rPr>
                <w:sz w:val="21"/>
                <w:szCs w:val="21"/>
              </w:rPr>
            </w:pPr>
            <w:r w:rsidRPr="00D9283A">
              <w:rPr>
                <w:rFonts w:hint="eastAsia"/>
                <w:sz w:val="21"/>
                <w:szCs w:val="21"/>
              </w:rPr>
              <w:t>+</w:t>
            </w:r>
            <w:r w:rsidRPr="00D9283A">
              <w:rPr>
                <w:sz w:val="21"/>
                <w:szCs w:val="21"/>
              </w:rPr>
              <w:t>0.001</w:t>
            </w:r>
          </w:p>
        </w:tc>
      </w:tr>
      <w:tr w:rsidR="009111E8" w:rsidTr="00136D3C">
        <w:tc>
          <w:tcPr>
            <w:tcW w:w="1119" w:type="dxa"/>
            <w:vMerge w:val="restart"/>
            <w:vAlign w:val="center"/>
          </w:tcPr>
          <w:p w:rsidR="009111E8" w:rsidRDefault="009111E8" w:rsidP="00136D3C">
            <w:pPr>
              <w:pStyle w:val="af1"/>
              <w:adjustRightInd/>
              <w:spacing w:beforeLines="0" w:afterLines="0" w:line="240" w:lineRule="auto"/>
              <w:ind w:left="0"/>
              <w:rPr>
                <w:rFonts w:hAnsi="宋体" w:cs="宋体"/>
                <w:snapToGrid w:val="0"/>
                <w:color w:val="000000"/>
                <w:kern w:val="21"/>
                <w:szCs w:val="21"/>
              </w:rPr>
            </w:pPr>
            <w:r>
              <w:rPr>
                <w:rFonts w:hAnsi="宋体" w:cs="宋体" w:hint="eastAsia"/>
                <w:snapToGrid w:val="0"/>
                <w:color w:val="000000"/>
                <w:kern w:val="21"/>
                <w:szCs w:val="21"/>
              </w:rPr>
              <w:t>一般工业</w:t>
            </w:r>
          </w:p>
          <w:p w:rsidR="009111E8" w:rsidRDefault="009111E8" w:rsidP="00136D3C">
            <w:pPr>
              <w:snapToGrid w:val="0"/>
              <w:spacing w:line="240" w:lineRule="auto"/>
              <w:ind w:firstLineChars="0" w:firstLine="0"/>
              <w:jc w:val="center"/>
              <w:rPr>
                <w:sz w:val="21"/>
                <w:szCs w:val="21"/>
              </w:rPr>
            </w:pPr>
            <w:r>
              <w:rPr>
                <w:rFonts w:hAnsi="宋体" w:cs="宋体" w:hint="eastAsia"/>
                <w:snapToGrid w:val="0"/>
                <w:color w:val="000000"/>
                <w:kern w:val="21"/>
                <w:sz w:val="21"/>
                <w:szCs w:val="21"/>
              </w:rPr>
              <w:t>固体废物</w:t>
            </w:r>
          </w:p>
        </w:tc>
        <w:tc>
          <w:tcPr>
            <w:tcW w:w="1065" w:type="dxa"/>
            <w:vAlign w:val="center"/>
          </w:tcPr>
          <w:p w:rsidR="009111E8" w:rsidRDefault="009111E8" w:rsidP="00136D3C">
            <w:pPr>
              <w:snapToGrid w:val="0"/>
              <w:spacing w:line="240" w:lineRule="auto"/>
              <w:ind w:firstLineChars="0" w:firstLine="0"/>
              <w:jc w:val="center"/>
              <w:rPr>
                <w:sz w:val="21"/>
                <w:szCs w:val="21"/>
              </w:rPr>
            </w:pPr>
            <w:r>
              <w:rPr>
                <w:rFonts w:hint="eastAsia"/>
                <w:sz w:val="21"/>
                <w:szCs w:val="21"/>
              </w:rPr>
              <w:t>废金属屑</w:t>
            </w:r>
          </w:p>
        </w:tc>
        <w:tc>
          <w:tcPr>
            <w:tcW w:w="1620" w:type="dxa"/>
            <w:vAlign w:val="center"/>
          </w:tcPr>
          <w:p w:rsidR="009111E8" w:rsidRDefault="002F6DB5" w:rsidP="002F6DB5">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Pr="006431F7">
              <w:rPr>
                <w:sz w:val="21"/>
                <w:szCs w:val="21"/>
              </w:rPr>
              <w:t>686</w:t>
            </w:r>
            <w:r>
              <w:rPr>
                <w:rFonts w:eastAsiaTheme="minorEastAsia" w:hint="eastAsia"/>
                <w:sz w:val="21"/>
                <w:szCs w:val="21"/>
              </w:rPr>
              <w:t>）</w:t>
            </w:r>
          </w:p>
        </w:tc>
        <w:tc>
          <w:tcPr>
            <w:tcW w:w="1530" w:type="dxa"/>
            <w:vAlign w:val="center"/>
          </w:tcPr>
          <w:p w:rsidR="009111E8" w:rsidRDefault="009111E8" w:rsidP="00136D3C">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9111E8" w:rsidRDefault="009111E8" w:rsidP="00136D3C">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9111E8" w:rsidRDefault="002F6DB5" w:rsidP="002F6DB5">
            <w:pPr>
              <w:snapToGrid w:val="0"/>
              <w:spacing w:line="240" w:lineRule="auto"/>
              <w:ind w:firstLineChars="0" w:firstLine="0"/>
              <w:jc w:val="center"/>
              <w:rPr>
                <w:sz w:val="21"/>
                <w:szCs w:val="21"/>
              </w:rPr>
            </w:pPr>
            <w:r w:rsidRPr="00D9283A">
              <w:rPr>
                <w:rFonts w:hint="eastAsia"/>
                <w:sz w:val="21"/>
                <w:szCs w:val="21"/>
              </w:rPr>
              <w:t>0</w:t>
            </w:r>
            <w:r w:rsidRPr="00D9283A">
              <w:rPr>
                <w:rFonts w:hint="eastAsia"/>
                <w:sz w:val="21"/>
                <w:szCs w:val="21"/>
              </w:rPr>
              <w:t>（</w:t>
            </w:r>
            <w:r w:rsidRPr="006431F7">
              <w:rPr>
                <w:sz w:val="21"/>
                <w:szCs w:val="21"/>
              </w:rPr>
              <w:t>298</w:t>
            </w:r>
            <w:r w:rsidRPr="00D9283A">
              <w:rPr>
                <w:rFonts w:hint="eastAsia"/>
                <w:sz w:val="21"/>
                <w:szCs w:val="21"/>
              </w:rPr>
              <w:t>）</w:t>
            </w:r>
          </w:p>
        </w:tc>
        <w:tc>
          <w:tcPr>
            <w:tcW w:w="1485" w:type="dxa"/>
            <w:vAlign w:val="center"/>
          </w:tcPr>
          <w:p w:rsidR="009111E8" w:rsidRPr="00026A9B" w:rsidRDefault="00026A9B" w:rsidP="00026A9B">
            <w:pPr>
              <w:snapToGrid w:val="0"/>
              <w:spacing w:line="240" w:lineRule="auto"/>
              <w:ind w:firstLineChars="0" w:firstLine="0"/>
              <w:jc w:val="center"/>
              <w:rPr>
                <w:sz w:val="21"/>
                <w:szCs w:val="21"/>
              </w:rPr>
            </w:pPr>
            <w:r w:rsidRPr="00026A9B">
              <w:rPr>
                <w:sz w:val="21"/>
                <w:szCs w:val="21"/>
              </w:rPr>
              <w:t>0</w:t>
            </w:r>
            <w:r w:rsidRPr="00026A9B">
              <w:rPr>
                <w:rFonts w:hint="eastAsia"/>
                <w:sz w:val="21"/>
                <w:szCs w:val="21"/>
              </w:rPr>
              <w:t>（</w:t>
            </w:r>
            <w:r w:rsidRPr="00026A9B">
              <w:rPr>
                <w:sz w:val="21"/>
                <w:szCs w:val="21"/>
              </w:rPr>
              <w:t>187</w:t>
            </w:r>
            <w:r w:rsidRPr="00026A9B">
              <w:rPr>
                <w:rFonts w:hint="eastAsia"/>
                <w:sz w:val="21"/>
                <w:szCs w:val="21"/>
              </w:rPr>
              <w:t>）</w:t>
            </w:r>
          </w:p>
        </w:tc>
        <w:tc>
          <w:tcPr>
            <w:tcW w:w="1740" w:type="dxa"/>
            <w:vAlign w:val="center"/>
          </w:tcPr>
          <w:p w:rsidR="009111E8" w:rsidRPr="005B0EDF" w:rsidRDefault="002F6DB5" w:rsidP="001811BB">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001811BB">
              <w:rPr>
                <w:rFonts w:hint="eastAsia"/>
                <w:sz w:val="21"/>
                <w:szCs w:val="21"/>
              </w:rPr>
              <w:t>797</w:t>
            </w:r>
            <w:r>
              <w:rPr>
                <w:rFonts w:eastAsiaTheme="minorEastAsia" w:hint="eastAsia"/>
                <w:sz w:val="21"/>
                <w:szCs w:val="21"/>
              </w:rPr>
              <w:t>）</w:t>
            </w:r>
          </w:p>
        </w:tc>
        <w:tc>
          <w:tcPr>
            <w:tcW w:w="1275" w:type="dxa"/>
            <w:vAlign w:val="center"/>
          </w:tcPr>
          <w:p w:rsidR="009111E8" w:rsidRPr="00136D3C" w:rsidRDefault="002F6DB5" w:rsidP="00026A9B">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Pr="00136D3C">
              <w:rPr>
                <w:rFonts w:hint="eastAsia"/>
                <w:sz w:val="21"/>
                <w:szCs w:val="21"/>
              </w:rPr>
              <w:t>+</w:t>
            </w:r>
            <w:r w:rsidR="00026A9B">
              <w:rPr>
                <w:rFonts w:hint="eastAsia"/>
                <w:sz w:val="21"/>
                <w:szCs w:val="21"/>
              </w:rPr>
              <w:t>111</w:t>
            </w:r>
            <w:r>
              <w:rPr>
                <w:rFonts w:eastAsiaTheme="minorEastAsia" w:hint="eastAsia"/>
                <w:sz w:val="21"/>
                <w:szCs w:val="21"/>
              </w:rPr>
              <w:t>）</w:t>
            </w:r>
          </w:p>
        </w:tc>
      </w:tr>
      <w:tr w:rsidR="00210E5A" w:rsidTr="00136D3C">
        <w:tc>
          <w:tcPr>
            <w:tcW w:w="1119" w:type="dxa"/>
            <w:vMerge/>
            <w:vAlign w:val="center"/>
          </w:tcPr>
          <w:p w:rsidR="00210E5A" w:rsidRDefault="00210E5A" w:rsidP="00136D3C">
            <w:pPr>
              <w:pStyle w:val="af1"/>
              <w:adjustRightInd/>
              <w:spacing w:beforeLines="0" w:afterLines="0" w:line="240" w:lineRule="auto"/>
              <w:ind w:left="0"/>
              <w:rPr>
                <w:rFonts w:hAnsi="宋体" w:cs="宋体"/>
                <w:snapToGrid w:val="0"/>
                <w:color w:val="000000"/>
                <w:kern w:val="21"/>
                <w:szCs w:val="21"/>
              </w:rPr>
            </w:pPr>
          </w:p>
        </w:tc>
        <w:tc>
          <w:tcPr>
            <w:tcW w:w="1065" w:type="dxa"/>
            <w:vAlign w:val="center"/>
          </w:tcPr>
          <w:p w:rsidR="00210E5A" w:rsidRDefault="00210E5A" w:rsidP="00136D3C">
            <w:pPr>
              <w:snapToGrid w:val="0"/>
              <w:spacing w:line="240" w:lineRule="auto"/>
              <w:ind w:firstLineChars="0" w:firstLine="0"/>
              <w:jc w:val="center"/>
              <w:rPr>
                <w:sz w:val="21"/>
                <w:szCs w:val="21"/>
              </w:rPr>
            </w:pPr>
            <w:r w:rsidRPr="00653B26">
              <w:rPr>
                <w:sz w:val="21"/>
                <w:szCs w:val="21"/>
              </w:rPr>
              <w:t>除尘器收集的金属粉尘</w:t>
            </w:r>
          </w:p>
        </w:tc>
        <w:tc>
          <w:tcPr>
            <w:tcW w:w="1620" w:type="dxa"/>
            <w:vAlign w:val="center"/>
          </w:tcPr>
          <w:p w:rsidR="00210E5A" w:rsidRDefault="002E24BE" w:rsidP="002F6DB5">
            <w:pPr>
              <w:snapToGrid w:val="0"/>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27.8</w:t>
            </w:r>
            <w:r>
              <w:rPr>
                <w:rFonts w:eastAsiaTheme="minorEastAsia" w:hint="eastAsia"/>
                <w:sz w:val="21"/>
                <w:szCs w:val="21"/>
              </w:rPr>
              <w:t>）</w:t>
            </w:r>
          </w:p>
        </w:tc>
        <w:tc>
          <w:tcPr>
            <w:tcW w:w="1530" w:type="dxa"/>
            <w:vAlign w:val="center"/>
          </w:tcPr>
          <w:p w:rsidR="00210E5A" w:rsidRDefault="002E24BE" w:rsidP="00136D3C">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210E5A" w:rsidRDefault="002E24BE" w:rsidP="00136D3C">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210E5A" w:rsidRDefault="002E24BE" w:rsidP="002F6DB5">
            <w:pPr>
              <w:snapToGrid w:val="0"/>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1.0</w:t>
            </w:r>
            <w:r>
              <w:rPr>
                <w:rFonts w:eastAsiaTheme="minorEastAsia" w:hint="eastAsia"/>
                <w:sz w:val="21"/>
                <w:szCs w:val="21"/>
              </w:rPr>
              <w:t>）</w:t>
            </w:r>
          </w:p>
        </w:tc>
        <w:tc>
          <w:tcPr>
            <w:tcW w:w="1485" w:type="dxa"/>
            <w:vAlign w:val="center"/>
          </w:tcPr>
          <w:p w:rsidR="00210E5A" w:rsidRPr="00026A9B" w:rsidRDefault="002E24BE" w:rsidP="00026A9B">
            <w:pPr>
              <w:snapToGrid w:val="0"/>
              <w:spacing w:line="240" w:lineRule="auto"/>
              <w:ind w:firstLineChars="0" w:firstLine="0"/>
              <w:jc w:val="center"/>
              <w:rPr>
                <w:sz w:val="21"/>
                <w:szCs w:val="21"/>
              </w:rPr>
            </w:pPr>
            <w:r>
              <w:rPr>
                <w:rFonts w:hint="eastAsia"/>
                <w:sz w:val="21"/>
                <w:szCs w:val="21"/>
              </w:rPr>
              <w:t>0</w:t>
            </w:r>
            <w:r>
              <w:rPr>
                <w:rFonts w:hint="eastAsia"/>
                <w:sz w:val="21"/>
                <w:szCs w:val="21"/>
              </w:rPr>
              <w:t>（</w:t>
            </w:r>
            <w:r>
              <w:rPr>
                <w:rFonts w:hint="eastAsia"/>
                <w:sz w:val="21"/>
                <w:szCs w:val="21"/>
              </w:rPr>
              <w:t>3.0</w:t>
            </w:r>
            <w:r>
              <w:rPr>
                <w:rFonts w:hint="eastAsia"/>
                <w:sz w:val="21"/>
                <w:szCs w:val="21"/>
              </w:rPr>
              <w:t>）</w:t>
            </w:r>
          </w:p>
        </w:tc>
        <w:tc>
          <w:tcPr>
            <w:tcW w:w="1740" w:type="dxa"/>
            <w:vAlign w:val="center"/>
          </w:tcPr>
          <w:p w:rsidR="00210E5A" w:rsidRDefault="002E24BE" w:rsidP="001811BB">
            <w:pPr>
              <w:snapToGrid w:val="0"/>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25.8</w:t>
            </w:r>
            <w:r>
              <w:rPr>
                <w:rFonts w:eastAsiaTheme="minorEastAsia" w:hint="eastAsia"/>
                <w:sz w:val="21"/>
                <w:szCs w:val="21"/>
              </w:rPr>
              <w:t>）</w:t>
            </w:r>
          </w:p>
        </w:tc>
        <w:tc>
          <w:tcPr>
            <w:tcW w:w="1275" w:type="dxa"/>
            <w:vAlign w:val="center"/>
          </w:tcPr>
          <w:p w:rsidR="00210E5A" w:rsidRDefault="002E24BE" w:rsidP="00026A9B">
            <w:pPr>
              <w:snapToGrid w:val="0"/>
              <w:spacing w:line="240" w:lineRule="auto"/>
              <w:ind w:firstLineChars="0" w:firstLine="0"/>
              <w:jc w:val="center"/>
              <w:rPr>
                <w:rFonts w:eastAsiaTheme="minorEastAsia"/>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-2.0</w:t>
            </w:r>
            <w:r>
              <w:rPr>
                <w:rFonts w:eastAsiaTheme="minorEastAsia" w:hint="eastAsia"/>
                <w:sz w:val="21"/>
                <w:szCs w:val="21"/>
              </w:rPr>
              <w:t>）</w:t>
            </w:r>
          </w:p>
        </w:tc>
      </w:tr>
      <w:tr w:rsidR="009111E8" w:rsidTr="00136D3C">
        <w:tc>
          <w:tcPr>
            <w:tcW w:w="1119" w:type="dxa"/>
            <w:vMerge/>
            <w:vAlign w:val="center"/>
          </w:tcPr>
          <w:p w:rsidR="009111E8" w:rsidRDefault="009111E8" w:rsidP="00136D3C">
            <w:pPr>
              <w:snapToGrid w:val="0"/>
              <w:spacing w:line="240" w:lineRule="auto"/>
              <w:ind w:firstLineChars="0" w:firstLine="0"/>
              <w:jc w:val="center"/>
              <w:rPr>
                <w:sz w:val="21"/>
                <w:szCs w:val="21"/>
              </w:rPr>
            </w:pPr>
          </w:p>
        </w:tc>
        <w:tc>
          <w:tcPr>
            <w:tcW w:w="1065" w:type="dxa"/>
            <w:vAlign w:val="center"/>
          </w:tcPr>
          <w:p w:rsidR="009111E8" w:rsidRDefault="009111E8" w:rsidP="00136D3C">
            <w:pPr>
              <w:snapToGrid w:val="0"/>
              <w:spacing w:line="240" w:lineRule="auto"/>
              <w:ind w:firstLineChars="0" w:firstLine="0"/>
              <w:jc w:val="center"/>
              <w:rPr>
                <w:sz w:val="21"/>
                <w:szCs w:val="21"/>
              </w:rPr>
            </w:pPr>
            <w:r>
              <w:rPr>
                <w:rFonts w:hint="eastAsia"/>
                <w:sz w:val="21"/>
                <w:szCs w:val="21"/>
              </w:rPr>
              <w:t>焊渣</w:t>
            </w:r>
            <w:r w:rsidR="00B650E3">
              <w:rPr>
                <w:rFonts w:hint="eastAsia"/>
                <w:sz w:val="21"/>
                <w:szCs w:val="21"/>
              </w:rPr>
              <w:t>及收集的烟尘</w:t>
            </w:r>
          </w:p>
        </w:tc>
        <w:tc>
          <w:tcPr>
            <w:tcW w:w="1620" w:type="dxa"/>
            <w:vAlign w:val="center"/>
          </w:tcPr>
          <w:p w:rsidR="009111E8" w:rsidRDefault="002F6DB5" w:rsidP="002F6DB5">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Pr="006431F7">
              <w:rPr>
                <w:sz w:val="21"/>
                <w:szCs w:val="21"/>
              </w:rPr>
              <w:t>12.67</w:t>
            </w:r>
            <w:r>
              <w:rPr>
                <w:rFonts w:eastAsiaTheme="minorEastAsia" w:hint="eastAsia"/>
                <w:sz w:val="21"/>
                <w:szCs w:val="21"/>
              </w:rPr>
              <w:t>）</w:t>
            </w:r>
          </w:p>
        </w:tc>
        <w:tc>
          <w:tcPr>
            <w:tcW w:w="1530" w:type="dxa"/>
            <w:vAlign w:val="center"/>
          </w:tcPr>
          <w:p w:rsidR="009111E8" w:rsidRDefault="009111E8" w:rsidP="00136D3C">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9111E8" w:rsidRDefault="009111E8" w:rsidP="00136D3C">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9111E8" w:rsidRDefault="009111E8" w:rsidP="00136D3C">
            <w:pPr>
              <w:snapToGrid w:val="0"/>
              <w:spacing w:line="240" w:lineRule="auto"/>
              <w:ind w:firstLineChars="0" w:firstLine="0"/>
              <w:jc w:val="center"/>
              <w:rPr>
                <w:sz w:val="21"/>
                <w:szCs w:val="21"/>
              </w:rPr>
            </w:pPr>
            <w:r>
              <w:rPr>
                <w:rFonts w:hint="eastAsia"/>
                <w:sz w:val="21"/>
                <w:szCs w:val="21"/>
              </w:rPr>
              <w:t>0</w:t>
            </w:r>
          </w:p>
        </w:tc>
        <w:tc>
          <w:tcPr>
            <w:tcW w:w="1485" w:type="dxa"/>
            <w:vAlign w:val="center"/>
          </w:tcPr>
          <w:p w:rsidR="009111E8" w:rsidRDefault="009111E8" w:rsidP="00136D3C">
            <w:pPr>
              <w:snapToGrid w:val="0"/>
              <w:spacing w:line="240" w:lineRule="auto"/>
              <w:ind w:firstLineChars="0" w:firstLine="0"/>
              <w:jc w:val="center"/>
              <w:rPr>
                <w:sz w:val="21"/>
                <w:szCs w:val="21"/>
              </w:rPr>
            </w:pPr>
            <w:r>
              <w:rPr>
                <w:rFonts w:hint="eastAsia"/>
                <w:sz w:val="21"/>
                <w:szCs w:val="21"/>
              </w:rPr>
              <w:t>/</w:t>
            </w:r>
          </w:p>
        </w:tc>
        <w:tc>
          <w:tcPr>
            <w:tcW w:w="1740" w:type="dxa"/>
            <w:vAlign w:val="center"/>
          </w:tcPr>
          <w:p w:rsidR="009111E8" w:rsidRDefault="002F6DB5" w:rsidP="002F6DB5">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Pr="006431F7">
              <w:rPr>
                <w:sz w:val="21"/>
                <w:szCs w:val="21"/>
              </w:rPr>
              <w:t>12.67</w:t>
            </w:r>
            <w:r>
              <w:rPr>
                <w:rFonts w:eastAsiaTheme="minorEastAsia" w:hint="eastAsia"/>
                <w:sz w:val="21"/>
                <w:szCs w:val="21"/>
              </w:rPr>
              <w:t>）</w:t>
            </w:r>
          </w:p>
        </w:tc>
        <w:tc>
          <w:tcPr>
            <w:tcW w:w="1275" w:type="dxa"/>
            <w:vAlign w:val="center"/>
          </w:tcPr>
          <w:p w:rsidR="009111E8" w:rsidRDefault="002F6DB5" w:rsidP="00136D3C">
            <w:pPr>
              <w:snapToGrid w:val="0"/>
              <w:spacing w:line="240" w:lineRule="auto"/>
              <w:ind w:firstLineChars="0" w:firstLine="0"/>
              <w:jc w:val="center"/>
              <w:rPr>
                <w:sz w:val="21"/>
                <w:szCs w:val="21"/>
              </w:rPr>
            </w:pPr>
            <w:r>
              <w:rPr>
                <w:rFonts w:hint="eastAsia"/>
                <w:sz w:val="21"/>
                <w:szCs w:val="21"/>
              </w:rPr>
              <w:t>0</w:t>
            </w:r>
          </w:p>
        </w:tc>
      </w:tr>
      <w:tr w:rsidR="00820504" w:rsidTr="00136D3C">
        <w:tc>
          <w:tcPr>
            <w:tcW w:w="1119" w:type="dxa"/>
            <w:vMerge/>
            <w:vAlign w:val="center"/>
          </w:tcPr>
          <w:p w:rsidR="00820504" w:rsidRDefault="00820504" w:rsidP="00136D3C">
            <w:pPr>
              <w:snapToGrid w:val="0"/>
              <w:spacing w:line="240" w:lineRule="auto"/>
              <w:ind w:firstLineChars="0" w:firstLine="0"/>
              <w:jc w:val="center"/>
              <w:rPr>
                <w:sz w:val="21"/>
                <w:szCs w:val="21"/>
              </w:rPr>
            </w:pPr>
          </w:p>
        </w:tc>
        <w:tc>
          <w:tcPr>
            <w:tcW w:w="1065" w:type="dxa"/>
            <w:vAlign w:val="center"/>
          </w:tcPr>
          <w:p w:rsidR="00820504" w:rsidRDefault="00820504" w:rsidP="003F321D">
            <w:pPr>
              <w:snapToGrid w:val="0"/>
              <w:spacing w:line="240" w:lineRule="auto"/>
              <w:ind w:firstLineChars="0" w:firstLine="0"/>
              <w:jc w:val="center"/>
              <w:rPr>
                <w:sz w:val="21"/>
                <w:szCs w:val="21"/>
              </w:rPr>
            </w:pPr>
            <w:r>
              <w:rPr>
                <w:rFonts w:hint="eastAsia"/>
                <w:sz w:val="21"/>
                <w:szCs w:val="21"/>
              </w:rPr>
              <w:t>废漆渣（水性）</w:t>
            </w:r>
          </w:p>
        </w:tc>
        <w:tc>
          <w:tcPr>
            <w:tcW w:w="1620" w:type="dxa"/>
            <w:vAlign w:val="center"/>
          </w:tcPr>
          <w:p w:rsidR="00820504" w:rsidRDefault="00820504" w:rsidP="003F321D">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Pr>
                <w:rFonts w:hint="eastAsia"/>
                <w:sz w:val="21"/>
                <w:szCs w:val="21"/>
              </w:rPr>
              <w:t>24.4</w:t>
            </w:r>
            <w:r>
              <w:rPr>
                <w:rFonts w:eastAsiaTheme="minorEastAsia" w:hint="eastAsia"/>
                <w:sz w:val="21"/>
                <w:szCs w:val="21"/>
              </w:rPr>
              <w:t>）</w:t>
            </w:r>
          </w:p>
        </w:tc>
        <w:tc>
          <w:tcPr>
            <w:tcW w:w="1530" w:type="dxa"/>
            <w:vAlign w:val="center"/>
          </w:tcPr>
          <w:p w:rsidR="00820504" w:rsidRDefault="00820504" w:rsidP="003F321D">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820504" w:rsidRDefault="00820504" w:rsidP="003F321D">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820504" w:rsidRDefault="00A97A8C" w:rsidP="003F321D">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6.84</w:t>
            </w:r>
            <w:r>
              <w:rPr>
                <w:rFonts w:eastAsiaTheme="minorEastAsia" w:hint="eastAsia"/>
                <w:sz w:val="21"/>
                <w:szCs w:val="21"/>
              </w:rPr>
              <w:t>）</w:t>
            </w:r>
          </w:p>
        </w:tc>
        <w:tc>
          <w:tcPr>
            <w:tcW w:w="1485" w:type="dxa"/>
            <w:vAlign w:val="center"/>
          </w:tcPr>
          <w:p w:rsidR="00820504" w:rsidRDefault="00820504" w:rsidP="003F321D">
            <w:pPr>
              <w:snapToGrid w:val="0"/>
              <w:spacing w:line="240" w:lineRule="auto"/>
              <w:ind w:firstLineChars="0" w:firstLine="0"/>
              <w:jc w:val="center"/>
              <w:rPr>
                <w:sz w:val="21"/>
                <w:szCs w:val="21"/>
              </w:rPr>
            </w:pPr>
            <w:r>
              <w:rPr>
                <w:rFonts w:hint="eastAsia"/>
                <w:sz w:val="21"/>
                <w:szCs w:val="21"/>
              </w:rPr>
              <w:t>/</w:t>
            </w:r>
          </w:p>
        </w:tc>
        <w:tc>
          <w:tcPr>
            <w:tcW w:w="1740" w:type="dxa"/>
            <w:vAlign w:val="center"/>
          </w:tcPr>
          <w:p w:rsidR="00820504" w:rsidRPr="005B0EDF" w:rsidRDefault="00820504" w:rsidP="00A97A8C">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00A97A8C">
              <w:rPr>
                <w:rFonts w:hint="eastAsia"/>
                <w:sz w:val="21"/>
                <w:szCs w:val="21"/>
              </w:rPr>
              <w:t>31.2</w:t>
            </w:r>
            <w:r w:rsidRPr="005B0EDF">
              <w:rPr>
                <w:sz w:val="21"/>
                <w:szCs w:val="21"/>
              </w:rPr>
              <w:t>4</w:t>
            </w:r>
            <w:r>
              <w:rPr>
                <w:rFonts w:eastAsiaTheme="minorEastAsia" w:hint="eastAsia"/>
                <w:sz w:val="21"/>
                <w:szCs w:val="21"/>
              </w:rPr>
              <w:t>）</w:t>
            </w:r>
          </w:p>
        </w:tc>
        <w:tc>
          <w:tcPr>
            <w:tcW w:w="1275" w:type="dxa"/>
            <w:vAlign w:val="center"/>
          </w:tcPr>
          <w:p w:rsidR="00820504" w:rsidRPr="005B0EDF" w:rsidRDefault="00A97A8C" w:rsidP="003F321D">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+6.84</w:t>
            </w:r>
            <w:r>
              <w:rPr>
                <w:rFonts w:eastAsiaTheme="minorEastAsia" w:hint="eastAsia"/>
                <w:sz w:val="21"/>
                <w:szCs w:val="21"/>
              </w:rPr>
              <w:t>）</w:t>
            </w:r>
          </w:p>
        </w:tc>
      </w:tr>
      <w:tr w:rsidR="00820504" w:rsidTr="00136D3C">
        <w:tc>
          <w:tcPr>
            <w:tcW w:w="1119" w:type="dxa"/>
            <w:vMerge/>
            <w:vAlign w:val="center"/>
          </w:tcPr>
          <w:p w:rsidR="00820504" w:rsidRDefault="00820504" w:rsidP="00136D3C">
            <w:pPr>
              <w:snapToGrid w:val="0"/>
              <w:spacing w:line="240" w:lineRule="auto"/>
              <w:ind w:firstLineChars="0" w:firstLine="0"/>
              <w:jc w:val="center"/>
              <w:rPr>
                <w:sz w:val="21"/>
                <w:szCs w:val="21"/>
              </w:rPr>
            </w:pPr>
          </w:p>
        </w:tc>
        <w:tc>
          <w:tcPr>
            <w:tcW w:w="1065" w:type="dxa"/>
            <w:vAlign w:val="center"/>
          </w:tcPr>
          <w:p w:rsidR="00820504" w:rsidRDefault="00820504" w:rsidP="003F321D">
            <w:pPr>
              <w:snapToGrid w:val="0"/>
              <w:spacing w:line="240" w:lineRule="auto"/>
              <w:ind w:firstLineChars="0" w:firstLine="0"/>
              <w:jc w:val="center"/>
              <w:rPr>
                <w:sz w:val="21"/>
                <w:szCs w:val="21"/>
              </w:rPr>
            </w:pPr>
            <w:r>
              <w:rPr>
                <w:rFonts w:hint="eastAsia"/>
                <w:sz w:val="21"/>
                <w:szCs w:val="21"/>
              </w:rPr>
              <w:t>废漆桶（水性）</w:t>
            </w:r>
          </w:p>
        </w:tc>
        <w:tc>
          <w:tcPr>
            <w:tcW w:w="1620" w:type="dxa"/>
            <w:vAlign w:val="center"/>
          </w:tcPr>
          <w:p w:rsidR="00820504" w:rsidRDefault="00820504" w:rsidP="00A97A8C">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00A97A8C">
              <w:rPr>
                <w:rFonts w:hint="eastAsia"/>
                <w:sz w:val="21"/>
                <w:szCs w:val="21"/>
              </w:rPr>
              <w:t>12</w:t>
            </w:r>
            <w:r>
              <w:rPr>
                <w:rFonts w:eastAsiaTheme="minorEastAsia" w:hint="eastAsia"/>
                <w:sz w:val="21"/>
                <w:szCs w:val="21"/>
              </w:rPr>
              <w:t>）</w:t>
            </w:r>
          </w:p>
        </w:tc>
        <w:tc>
          <w:tcPr>
            <w:tcW w:w="1530" w:type="dxa"/>
            <w:vAlign w:val="center"/>
          </w:tcPr>
          <w:p w:rsidR="00820504" w:rsidRDefault="00820504" w:rsidP="003F321D">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820504" w:rsidRDefault="00820504" w:rsidP="003F321D">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820504" w:rsidRDefault="00820504" w:rsidP="00A97A8C">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00A97A8C">
              <w:rPr>
                <w:rFonts w:hint="eastAsia"/>
                <w:sz w:val="21"/>
                <w:szCs w:val="21"/>
              </w:rPr>
              <w:t>3</w:t>
            </w:r>
            <w:r>
              <w:rPr>
                <w:rFonts w:eastAsiaTheme="minorEastAsia" w:hint="eastAsia"/>
                <w:sz w:val="21"/>
                <w:szCs w:val="21"/>
              </w:rPr>
              <w:t>）</w:t>
            </w:r>
          </w:p>
        </w:tc>
        <w:tc>
          <w:tcPr>
            <w:tcW w:w="1485" w:type="dxa"/>
            <w:vAlign w:val="center"/>
          </w:tcPr>
          <w:p w:rsidR="00820504" w:rsidRDefault="00820504" w:rsidP="003F321D">
            <w:pPr>
              <w:snapToGrid w:val="0"/>
              <w:spacing w:line="240" w:lineRule="auto"/>
              <w:ind w:firstLineChars="0" w:firstLine="0"/>
              <w:jc w:val="center"/>
              <w:rPr>
                <w:sz w:val="21"/>
                <w:szCs w:val="21"/>
              </w:rPr>
            </w:pPr>
            <w:r>
              <w:rPr>
                <w:rFonts w:hint="eastAsia"/>
                <w:sz w:val="21"/>
                <w:szCs w:val="21"/>
              </w:rPr>
              <w:t>/</w:t>
            </w:r>
          </w:p>
        </w:tc>
        <w:tc>
          <w:tcPr>
            <w:tcW w:w="1740" w:type="dxa"/>
            <w:vAlign w:val="center"/>
          </w:tcPr>
          <w:p w:rsidR="00820504" w:rsidRDefault="00820504" w:rsidP="003F321D">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Pr>
                <w:rFonts w:hint="eastAsia"/>
                <w:sz w:val="21"/>
                <w:szCs w:val="21"/>
              </w:rPr>
              <w:t>15</w:t>
            </w:r>
            <w:r>
              <w:rPr>
                <w:rFonts w:eastAsiaTheme="minorEastAsia" w:hint="eastAsia"/>
                <w:sz w:val="21"/>
                <w:szCs w:val="21"/>
              </w:rPr>
              <w:t>）</w:t>
            </w:r>
          </w:p>
        </w:tc>
        <w:tc>
          <w:tcPr>
            <w:tcW w:w="1275" w:type="dxa"/>
            <w:vAlign w:val="center"/>
          </w:tcPr>
          <w:p w:rsidR="00820504" w:rsidRDefault="00820504" w:rsidP="00A97A8C">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Pr>
                <w:rFonts w:hint="eastAsia"/>
                <w:sz w:val="21"/>
                <w:szCs w:val="21"/>
              </w:rPr>
              <w:t>+</w:t>
            </w:r>
            <w:r w:rsidR="00A97A8C">
              <w:rPr>
                <w:rFonts w:hint="eastAsia"/>
                <w:sz w:val="21"/>
                <w:szCs w:val="21"/>
              </w:rPr>
              <w:t>3</w:t>
            </w:r>
            <w:r>
              <w:rPr>
                <w:rFonts w:eastAsiaTheme="minorEastAsia" w:hint="eastAsia"/>
                <w:sz w:val="21"/>
                <w:szCs w:val="21"/>
              </w:rPr>
              <w:t>）</w:t>
            </w:r>
          </w:p>
        </w:tc>
      </w:tr>
      <w:tr w:rsidR="00820504" w:rsidTr="00136D3C">
        <w:trPr>
          <w:trHeight w:val="242"/>
        </w:trPr>
        <w:tc>
          <w:tcPr>
            <w:tcW w:w="1119" w:type="dxa"/>
            <w:vMerge/>
            <w:vAlign w:val="center"/>
          </w:tcPr>
          <w:p w:rsidR="00820504" w:rsidRDefault="00820504" w:rsidP="00136D3C">
            <w:pPr>
              <w:snapToGrid w:val="0"/>
              <w:spacing w:line="240" w:lineRule="auto"/>
              <w:ind w:firstLineChars="0" w:firstLine="0"/>
              <w:jc w:val="center"/>
              <w:rPr>
                <w:sz w:val="21"/>
                <w:szCs w:val="21"/>
              </w:rPr>
            </w:pPr>
          </w:p>
        </w:tc>
        <w:tc>
          <w:tcPr>
            <w:tcW w:w="106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污泥</w:t>
            </w:r>
          </w:p>
        </w:tc>
        <w:tc>
          <w:tcPr>
            <w:tcW w:w="1620" w:type="dxa"/>
            <w:vAlign w:val="center"/>
          </w:tcPr>
          <w:p w:rsidR="00820504" w:rsidRDefault="00820504" w:rsidP="00886C82">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Pr="007E6D4B">
              <w:rPr>
                <w:sz w:val="21"/>
                <w:szCs w:val="21"/>
              </w:rPr>
              <w:t>0.</w:t>
            </w:r>
            <w:r w:rsidR="00886C82">
              <w:rPr>
                <w:rFonts w:hint="eastAsia"/>
                <w:sz w:val="21"/>
                <w:szCs w:val="21"/>
              </w:rPr>
              <w:t>6</w:t>
            </w:r>
            <w:r w:rsidRPr="007E6D4B">
              <w:rPr>
                <w:sz w:val="21"/>
                <w:szCs w:val="21"/>
              </w:rPr>
              <w:t>9</w:t>
            </w:r>
            <w:r>
              <w:rPr>
                <w:rFonts w:eastAsiaTheme="minorEastAsia" w:hint="eastAsia"/>
                <w:sz w:val="21"/>
                <w:szCs w:val="21"/>
              </w:rPr>
              <w:t>）</w:t>
            </w:r>
          </w:p>
        </w:tc>
        <w:tc>
          <w:tcPr>
            <w:tcW w:w="1530"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820504" w:rsidRDefault="00820504" w:rsidP="002F6DB5">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Pr>
                <w:rFonts w:hint="eastAsia"/>
                <w:sz w:val="21"/>
                <w:szCs w:val="21"/>
              </w:rPr>
              <w:t>0.08</w:t>
            </w:r>
            <w:r>
              <w:rPr>
                <w:rFonts w:eastAsiaTheme="minorEastAsia" w:hint="eastAsia"/>
                <w:sz w:val="21"/>
                <w:szCs w:val="21"/>
              </w:rPr>
              <w:t>）</w:t>
            </w:r>
          </w:p>
        </w:tc>
        <w:tc>
          <w:tcPr>
            <w:tcW w:w="1485" w:type="dxa"/>
            <w:vAlign w:val="center"/>
          </w:tcPr>
          <w:p w:rsidR="00820504" w:rsidRDefault="00886C82" w:rsidP="00886C82">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Pr>
                <w:rFonts w:hint="eastAsia"/>
                <w:sz w:val="21"/>
                <w:szCs w:val="21"/>
              </w:rPr>
              <w:t>0.07</w:t>
            </w:r>
            <w:r>
              <w:rPr>
                <w:rFonts w:eastAsiaTheme="minorEastAsia" w:hint="eastAsia"/>
                <w:sz w:val="21"/>
                <w:szCs w:val="21"/>
              </w:rPr>
              <w:t>）</w:t>
            </w:r>
          </w:p>
        </w:tc>
        <w:tc>
          <w:tcPr>
            <w:tcW w:w="1740" w:type="dxa"/>
            <w:vAlign w:val="center"/>
          </w:tcPr>
          <w:p w:rsidR="00820504" w:rsidRPr="00414516" w:rsidRDefault="00820504" w:rsidP="00886C82">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Pr="00414516">
              <w:rPr>
                <w:sz w:val="21"/>
                <w:szCs w:val="21"/>
              </w:rPr>
              <w:t>0.</w:t>
            </w:r>
            <w:r w:rsidR="00886C82">
              <w:rPr>
                <w:rFonts w:hint="eastAsia"/>
                <w:sz w:val="21"/>
                <w:szCs w:val="21"/>
              </w:rPr>
              <w:t>70</w:t>
            </w:r>
            <w:r>
              <w:rPr>
                <w:rFonts w:eastAsiaTheme="minorEastAsia" w:hint="eastAsia"/>
                <w:sz w:val="21"/>
                <w:szCs w:val="21"/>
              </w:rPr>
              <w:t>）</w:t>
            </w:r>
          </w:p>
        </w:tc>
        <w:tc>
          <w:tcPr>
            <w:tcW w:w="1275" w:type="dxa"/>
            <w:vAlign w:val="center"/>
          </w:tcPr>
          <w:p w:rsidR="00820504" w:rsidRPr="00414516" w:rsidRDefault="00820504" w:rsidP="00886C82">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Pr="00414516">
              <w:rPr>
                <w:sz w:val="21"/>
                <w:szCs w:val="21"/>
              </w:rPr>
              <w:t>0.0</w:t>
            </w:r>
            <w:r w:rsidR="00886C82">
              <w:rPr>
                <w:rFonts w:hint="eastAsia"/>
                <w:sz w:val="21"/>
                <w:szCs w:val="21"/>
              </w:rPr>
              <w:t>1</w:t>
            </w:r>
            <w:r>
              <w:rPr>
                <w:rFonts w:eastAsiaTheme="minorEastAsia" w:hint="eastAsia"/>
                <w:sz w:val="21"/>
                <w:szCs w:val="21"/>
              </w:rPr>
              <w:t>）</w:t>
            </w:r>
          </w:p>
        </w:tc>
      </w:tr>
      <w:tr w:rsidR="00820504" w:rsidTr="00136D3C">
        <w:tc>
          <w:tcPr>
            <w:tcW w:w="1119" w:type="dxa"/>
            <w:vMerge w:val="restart"/>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危险废物</w:t>
            </w:r>
          </w:p>
        </w:tc>
        <w:tc>
          <w:tcPr>
            <w:tcW w:w="1065" w:type="dxa"/>
            <w:vAlign w:val="center"/>
          </w:tcPr>
          <w:p w:rsidR="00820504" w:rsidRDefault="00820504" w:rsidP="003F321D">
            <w:pPr>
              <w:snapToGrid w:val="0"/>
              <w:spacing w:line="240" w:lineRule="auto"/>
              <w:ind w:firstLineChars="0" w:firstLine="0"/>
              <w:jc w:val="center"/>
              <w:rPr>
                <w:sz w:val="21"/>
                <w:szCs w:val="21"/>
              </w:rPr>
            </w:pPr>
            <w:r>
              <w:rPr>
                <w:rFonts w:hint="eastAsia"/>
                <w:sz w:val="21"/>
                <w:szCs w:val="21"/>
              </w:rPr>
              <w:t>废矿物油</w:t>
            </w:r>
          </w:p>
        </w:tc>
        <w:tc>
          <w:tcPr>
            <w:tcW w:w="1620" w:type="dxa"/>
            <w:vAlign w:val="center"/>
          </w:tcPr>
          <w:p w:rsidR="00820504" w:rsidRDefault="00820504" w:rsidP="003F321D">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Pr>
                <w:rFonts w:hint="eastAsia"/>
                <w:sz w:val="21"/>
                <w:szCs w:val="21"/>
              </w:rPr>
              <w:t>10.4</w:t>
            </w:r>
            <w:r>
              <w:rPr>
                <w:rFonts w:eastAsiaTheme="minorEastAsia" w:hint="eastAsia"/>
                <w:sz w:val="21"/>
                <w:szCs w:val="21"/>
              </w:rPr>
              <w:t>）</w:t>
            </w:r>
          </w:p>
        </w:tc>
        <w:tc>
          <w:tcPr>
            <w:tcW w:w="1530" w:type="dxa"/>
            <w:vAlign w:val="center"/>
          </w:tcPr>
          <w:p w:rsidR="00820504" w:rsidRDefault="00820504" w:rsidP="003F321D">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820504" w:rsidRDefault="00820504" w:rsidP="003F321D">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820504" w:rsidRDefault="00820504" w:rsidP="003F321D">
            <w:pPr>
              <w:snapToGrid w:val="0"/>
              <w:spacing w:line="240" w:lineRule="auto"/>
              <w:ind w:firstLineChars="0" w:firstLine="0"/>
              <w:jc w:val="center"/>
              <w:rPr>
                <w:sz w:val="21"/>
                <w:szCs w:val="21"/>
              </w:rPr>
            </w:pPr>
            <w:r>
              <w:rPr>
                <w:rFonts w:hint="eastAsia"/>
                <w:sz w:val="21"/>
                <w:szCs w:val="21"/>
              </w:rPr>
              <w:t>0</w:t>
            </w:r>
          </w:p>
        </w:tc>
        <w:tc>
          <w:tcPr>
            <w:tcW w:w="1485" w:type="dxa"/>
            <w:vAlign w:val="center"/>
          </w:tcPr>
          <w:p w:rsidR="00820504" w:rsidRDefault="00820504" w:rsidP="003F321D">
            <w:pPr>
              <w:snapToGrid w:val="0"/>
              <w:spacing w:line="240" w:lineRule="auto"/>
              <w:ind w:firstLineChars="0" w:firstLine="0"/>
              <w:jc w:val="center"/>
              <w:rPr>
                <w:sz w:val="21"/>
                <w:szCs w:val="21"/>
              </w:rPr>
            </w:pPr>
            <w:r>
              <w:rPr>
                <w:rFonts w:hint="eastAsia"/>
                <w:sz w:val="21"/>
                <w:szCs w:val="21"/>
              </w:rPr>
              <w:t>/</w:t>
            </w:r>
          </w:p>
        </w:tc>
        <w:tc>
          <w:tcPr>
            <w:tcW w:w="1740" w:type="dxa"/>
            <w:vAlign w:val="center"/>
          </w:tcPr>
          <w:p w:rsidR="00820504" w:rsidRDefault="00820504" w:rsidP="003F321D">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Pr>
                <w:rFonts w:hint="eastAsia"/>
                <w:sz w:val="21"/>
                <w:szCs w:val="21"/>
              </w:rPr>
              <w:t>10.4</w:t>
            </w:r>
            <w:r>
              <w:rPr>
                <w:rFonts w:eastAsiaTheme="minorEastAsia" w:hint="eastAsia"/>
                <w:sz w:val="21"/>
                <w:szCs w:val="21"/>
              </w:rPr>
              <w:t>）</w:t>
            </w:r>
          </w:p>
        </w:tc>
        <w:tc>
          <w:tcPr>
            <w:tcW w:w="1275" w:type="dxa"/>
            <w:vAlign w:val="center"/>
          </w:tcPr>
          <w:p w:rsidR="00820504" w:rsidRDefault="00820504" w:rsidP="003F321D">
            <w:pPr>
              <w:snapToGrid w:val="0"/>
              <w:spacing w:line="240" w:lineRule="auto"/>
              <w:ind w:firstLineChars="0" w:firstLine="0"/>
              <w:jc w:val="center"/>
              <w:rPr>
                <w:sz w:val="21"/>
                <w:szCs w:val="21"/>
              </w:rPr>
            </w:pPr>
            <w:r>
              <w:rPr>
                <w:rFonts w:hint="eastAsia"/>
                <w:sz w:val="21"/>
                <w:szCs w:val="21"/>
              </w:rPr>
              <w:t>0</w:t>
            </w:r>
          </w:p>
        </w:tc>
      </w:tr>
      <w:tr w:rsidR="00820504" w:rsidTr="00136D3C">
        <w:tc>
          <w:tcPr>
            <w:tcW w:w="1119" w:type="dxa"/>
            <w:vMerge/>
            <w:vAlign w:val="center"/>
          </w:tcPr>
          <w:p w:rsidR="00820504" w:rsidRDefault="00820504" w:rsidP="00136D3C">
            <w:pPr>
              <w:snapToGrid w:val="0"/>
              <w:spacing w:line="240" w:lineRule="auto"/>
              <w:ind w:firstLineChars="0" w:firstLine="0"/>
              <w:jc w:val="center"/>
              <w:rPr>
                <w:sz w:val="21"/>
                <w:szCs w:val="21"/>
              </w:rPr>
            </w:pPr>
          </w:p>
        </w:tc>
        <w:tc>
          <w:tcPr>
            <w:tcW w:w="106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废活性炭</w:t>
            </w:r>
          </w:p>
        </w:tc>
        <w:tc>
          <w:tcPr>
            <w:tcW w:w="1620" w:type="dxa"/>
            <w:vAlign w:val="center"/>
          </w:tcPr>
          <w:p w:rsidR="00820504" w:rsidRDefault="00820504" w:rsidP="006B416D">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006B416D">
              <w:rPr>
                <w:rFonts w:hint="eastAsia"/>
                <w:sz w:val="21"/>
                <w:szCs w:val="21"/>
              </w:rPr>
              <w:t>20.8</w:t>
            </w:r>
            <w:r>
              <w:rPr>
                <w:rFonts w:eastAsiaTheme="minorEastAsia" w:hint="eastAsia"/>
                <w:sz w:val="21"/>
                <w:szCs w:val="21"/>
              </w:rPr>
              <w:t>）</w:t>
            </w:r>
          </w:p>
        </w:tc>
        <w:tc>
          <w:tcPr>
            <w:tcW w:w="1530"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820504" w:rsidRDefault="00820504" w:rsidP="006B416D">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006B416D">
              <w:rPr>
                <w:rFonts w:hint="eastAsia"/>
                <w:sz w:val="21"/>
                <w:szCs w:val="21"/>
              </w:rPr>
              <w:t>11.45</w:t>
            </w:r>
            <w:r>
              <w:rPr>
                <w:rFonts w:eastAsiaTheme="minorEastAsia" w:hint="eastAsia"/>
                <w:sz w:val="21"/>
                <w:szCs w:val="21"/>
              </w:rPr>
              <w:t>）</w:t>
            </w:r>
          </w:p>
        </w:tc>
        <w:tc>
          <w:tcPr>
            <w:tcW w:w="148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1740" w:type="dxa"/>
            <w:vAlign w:val="center"/>
          </w:tcPr>
          <w:p w:rsidR="00820504" w:rsidRPr="00414516" w:rsidRDefault="00820504" w:rsidP="006B416D">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006B416D">
              <w:rPr>
                <w:rFonts w:hint="eastAsia"/>
                <w:sz w:val="21"/>
                <w:szCs w:val="21"/>
              </w:rPr>
              <w:t>32.25</w:t>
            </w:r>
            <w:r>
              <w:rPr>
                <w:rFonts w:eastAsiaTheme="minorEastAsia" w:hint="eastAsia"/>
                <w:sz w:val="21"/>
                <w:szCs w:val="21"/>
              </w:rPr>
              <w:t>）</w:t>
            </w:r>
          </w:p>
        </w:tc>
        <w:tc>
          <w:tcPr>
            <w:tcW w:w="1275" w:type="dxa"/>
            <w:vAlign w:val="center"/>
          </w:tcPr>
          <w:p w:rsidR="00820504" w:rsidRPr="00414516" w:rsidRDefault="00820504" w:rsidP="006B416D">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Pr="00414516">
              <w:rPr>
                <w:rFonts w:hint="eastAsia"/>
                <w:sz w:val="21"/>
                <w:szCs w:val="21"/>
              </w:rPr>
              <w:t>+</w:t>
            </w:r>
            <w:r w:rsidR="006B416D">
              <w:rPr>
                <w:rFonts w:hint="eastAsia"/>
                <w:sz w:val="21"/>
                <w:szCs w:val="21"/>
              </w:rPr>
              <w:t>11.45</w:t>
            </w:r>
            <w:r>
              <w:rPr>
                <w:rFonts w:eastAsiaTheme="minorEastAsia" w:hint="eastAsia"/>
                <w:sz w:val="21"/>
                <w:szCs w:val="21"/>
              </w:rPr>
              <w:t>）</w:t>
            </w:r>
          </w:p>
        </w:tc>
      </w:tr>
      <w:tr w:rsidR="00820504" w:rsidTr="00136D3C">
        <w:tc>
          <w:tcPr>
            <w:tcW w:w="1119" w:type="dxa"/>
            <w:vMerge/>
            <w:vAlign w:val="center"/>
          </w:tcPr>
          <w:p w:rsidR="00820504" w:rsidRDefault="00820504" w:rsidP="00136D3C">
            <w:pPr>
              <w:snapToGrid w:val="0"/>
              <w:spacing w:line="240" w:lineRule="auto"/>
              <w:ind w:firstLineChars="0" w:firstLine="0"/>
              <w:jc w:val="center"/>
              <w:rPr>
                <w:sz w:val="21"/>
                <w:szCs w:val="21"/>
              </w:rPr>
            </w:pPr>
          </w:p>
        </w:tc>
        <w:tc>
          <w:tcPr>
            <w:tcW w:w="106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废催化剂</w:t>
            </w:r>
          </w:p>
        </w:tc>
        <w:tc>
          <w:tcPr>
            <w:tcW w:w="1620" w:type="dxa"/>
            <w:vAlign w:val="center"/>
          </w:tcPr>
          <w:p w:rsidR="00820504" w:rsidRDefault="00820504" w:rsidP="00BC35B0">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Pr="00414516">
              <w:rPr>
                <w:sz w:val="21"/>
                <w:szCs w:val="21"/>
              </w:rPr>
              <w:t>0.25</w:t>
            </w:r>
            <w:r>
              <w:rPr>
                <w:rFonts w:eastAsiaTheme="minorEastAsia" w:hint="eastAsia"/>
                <w:sz w:val="21"/>
                <w:szCs w:val="21"/>
              </w:rPr>
              <w:t>）</w:t>
            </w:r>
          </w:p>
        </w:tc>
        <w:tc>
          <w:tcPr>
            <w:tcW w:w="1530"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820504" w:rsidRDefault="00855664" w:rsidP="00136D3C">
            <w:pPr>
              <w:snapToGrid w:val="0"/>
              <w:spacing w:line="240" w:lineRule="auto"/>
              <w:ind w:firstLineChars="0" w:firstLine="0"/>
              <w:jc w:val="center"/>
              <w:rPr>
                <w:sz w:val="21"/>
                <w:szCs w:val="21"/>
              </w:rPr>
            </w:pPr>
            <w:r>
              <w:rPr>
                <w:rFonts w:eastAsiaTheme="minorEastAsia" w:hint="eastAsia"/>
                <w:sz w:val="21"/>
                <w:szCs w:val="21"/>
              </w:rPr>
              <w:t>0</w:t>
            </w:r>
          </w:p>
        </w:tc>
        <w:tc>
          <w:tcPr>
            <w:tcW w:w="148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1740" w:type="dxa"/>
            <w:vAlign w:val="center"/>
          </w:tcPr>
          <w:p w:rsidR="00820504" w:rsidRDefault="00820504" w:rsidP="00DB20D4">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Pr="00414516">
              <w:rPr>
                <w:sz w:val="21"/>
                <w:szCs w:val="21"/>
              </w:rPr>
              <w:t>0.</w:t>
            </w:r>
            <w:r w:rsidR="00855664">
              <w:rPr>
                <w:rFonts w:hint="eastAsia"/>
                <w:sz w:val="21"/>
                <w:szCs w:val="21"/>
              </w:rPr>
              <w:t>2</w:t>
            </w:r>
            <w:r w:rsidR="00DB20D4">
              <w:rPr>
                <w:rFonts w:hint="eastAsia"/>
                <w:sz w:val="21"/>
                <w:szCs w:val="21"/>
              </w:rPr>
              <w:t>5</w:t>
            </w:r>
            <w:r>
              <w:rPr>
                <w:rFonts w:eastAsiaTheme="minorEastAsia" w:hint="eastAsia"/>
                <w:sz w:val="21"/>
                <w:szCs w:val="21"/>
              </w:rPr>
              <w:t>）</w:t>
            </w:r>
          </w:p>
        </w:tc>
        <w:tc>
          <w:tcPr>
            <w:tcW w:w="1275" w:type="dxa"/>
            <w:vAlign w:val="center"/>
          </w:tcPr>
          <w:p w:rsidR="00820504" w:rsidRDefault="00DB20D4" w:rsidP="00855664">
            <w:pPr>
              <w:snapToGrid w:val="0"/>
              <w:spacing w:line="240" w:lineRule="auto"/>
              <w:ind w:firstLineChars="0" w:firstLine="0"/>
              <w:jc w:val="center"/>
              <w:rPr>
                <w:sz w:val="21"/>
                <w:szCs w:val="21"/>
              </w:rPr>
            </w:pPr>
            <w:r>
              <w:rPr>
                <w:rFonts w:eastAsiaTheme="minorEastAsia" w:hint="eastAsia"/>
                <w:sz w:val="21"/>
                <w:szCs w:val="21"/>
              </w:rPr>
              <w:t>0</w:t>
            </w:r>
          </w:p>
        </w:tc>
      </w:tr>
      <w:tr w:rsidR="00820504" w:rsidTr="00136D3C">
        <w:tc>
          <w:tcPr>
            <w:tcW w:w="1119" w:type="dxa"/>
            <w:vMerge/>
            <w:vAlign w:val="center"/>
          </w:tcPr>
          <w:p w:rsidR="00820504" w:rsidRDefault="00820504" w:rsidP="00136D3C">
            <w:pPr>
              <w:snapToGrid w:val="0"/>
              <w:spacing w:line="240" w:lineRule="auto"/>
              <w:ind w:firstLineChars="0" w:firstLine="0"/>
              <w:jc w:val="center"/>
              <w:rPr>
                <w:sz w:val="21"/>
                <w:szCs w:val="21"/>
              </w:rPr>
            </w:pPr>
          </w:p>
        </w:tc>
        <w:tc>
          <w:tcPr>
            <w:tcW w:w="106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废切削液</w:t>
            </w:r>
          </w:p>
        </w:tc>
        <w:tc>
          <w:tcPr>
            <w:tcW w:w="1620" w:type="dxa"/>
            <w:vAlign w:val="center"/>
          </w:tcPr>
          <w:p w:rsidR="00820504" w:rsidRDefault="00820504" w:rsidP="00BC35B0">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Pr="00414516">
              <w:rPr>
                <w:sz w:val="21"/>
                <w:szCs w:val="21"/>
              </w:rPr>
              <w:t>144.3</w:t>
            </w:r>
            <w:r>
              <w:rPr>
                <w:rFonts w:eastAsiaTheme="minorEastAsia" w:hint="eastAsia"/>
                <w:sz w:val="21"/>
                <w:szCs w:val="21"/>
              </w:rPr>
              <w:t>）</w:t>
            </w:r>
          </w:p>
        </w:tc>
        <w:tc>
          <w:tcPr>
            <w:tcW w:w="1530"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0</w:t>
            </w:r>
          </w:p>
        </w:tc>
        <w:tc>
          <w:tcPr>
            <w:tcW w:w="148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1740" w:type="dxa"/>
            <w:vAlign w:val="center"/>
          </w:tcPr>
          <w:p w:rsidR="00820504" w:rsidRDefault="00820504" w:rsidP="002F6DB5">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Pr="00414516">
              <w:rPr>
                <w:sz w:val="21"/>
                <w:szCs w:val="21"/>
              </w:rPr>
              <w:t>144.3</w:t>
            </w:r>
            <w:r>
              <w:rPr>
                <w:rFonts w:eastAsiaTheme="minorEastAsia" w:hint="eastAsia"/>
                <w:sz w:val="21"/>
                <w:szCs w:val="21"/>
              </w:rPr>
              <w:t>）</w:t>
            </w:r>
          </w:p>
        </w:tc>
        <w:tc>
          <w:tcPr>
            <w:tcW w:w="127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0</w:t>
            </w:r>
          </w:p>
        </w:tc>
      </w:tr>
      <w:tr w:rsidR="00820504" w:rsidTr="00136D3C">
        <w:trPr>
          <w:trHeight w:val="209"/>
        </w:trPr>
        <w:tc>
          <w:tcPr>
            <w:tcW w:w="1119" w:type="dxa"/>
            <w:vMerge/>
            <w:vAlign w:val="center"/>
          </w:tcPr>
          <w:p w:rsidR="00820504" w:rsidRDefault="00820504" w:rsidP="00136D3C">
            <w:pPr>
              <w:snapToGrid w:val="0"/>
              <w:spacing w:line="240" w:lineRule="auto"/>
              <w:ind w:firstLineChars="0" w:firstLine="0"/>
              <w:jc w:val="center"/>
              <w:rPr>
                <w:sz w:val="21"/>
                <w:szCs w:val="21"/>
              </w:rPr>
            </w:pPr>
          </w:p>
        </w:tc>
        <w:tc>
          <w:tcPr>
            <w:tcW w:w="106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废漆渣（油性）</w:t>
            </w:r>
          </w:p>
        </w:tc>
        <w:tc>
          <w:tcPr>
            <w:tcW w:w="1620" w:type="dxa"/>
            <w:vAlign w:val="center"/>
          </w:tcPr>
          <w:p w:rsidR="00820504" w:rsidRDefault="00820504" w:rsidP="00BC35B0">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Pr>
                <w:rFonts w:hint="eastAsia"/>
                <w:sz w:val="21"/>
                <w:szCs w:val="21"/>
              </w:rPr>
              <w:t>5.4</w:t>
            </w:r>
            <w:r>
              <w:rPr>
                <w:rFonts w:eastAsiaTheme="minorEastAsia" w:hint="eastAsia"/>
                <w:sz w:val="21"/>
                <w:szCs w:val="21"/>
              </w:rPr>
              <w:t>）</w:t>
            </w:r>
          </w:p>
        </w:tc>
        <w:tc>
          <w:tcPr>
            <w:tcW w:w="1530"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0</w:t>
            </w:r>
          </w:p>
        </w:tc>
        <w:tc>
          <w:tcPr>
            <w:tcW w:w="1485" w:type="dxa"/>
            <w:vAlign w:val="center"/>
          </w:tcPr>
          <w:p w:rsidR="00820504" w:rsidRDefault="00820504" w:rsidP="002F6DB5">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Pr>
                <w:rFonts w:hint="eastAsia"/>
                <w:sz w:val="21"/>
                <w:szCs w:val="21"/>
              </w:rPr>
              <w:t>5.4</w:t>
            </w:r>
            <w:r>
              <w:rPr>
                <w:rFonts w:eastAsiaTheme="minorEastAsia" w:hint="eastAsia"/>
                <w:sz w:val="21"/>
                <w:szCs w:val="21"/>
              </w:rPr>
              <w:t>）</w:t>
            </w:r>
          </w:p>
        </w:tc>
        <w:tc>
          <w:tcPr>
            <w:tcW w:w="1740"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0</w:t>
            </w:r>
          </w:p>
        </w:tc>
        <w:tc>
          <w:tcPr>
            <w:tcW w:w="1275" w:type="dxa"/>
            <w:vAlign w:val="center"/>
          </w:tcPr>
          <w:p w:rsidR="00820504" w:rsidRDefault="00820504" w:rsidP="00FB4320">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Pr>
                <w:rFonts w:hint="eastAsia"/>
                <w:sz w:val="21"/>
                <w:szCs w:val="21"/>
              </w:rPr>
              <w:t>-5.4</w:t>
            </w:r>
            <w:r>
              <w:rPr>
                <w:rFonts w:eastAsiaTheme="minorEastAsia" w:hint="eastAsia"/>
                <w:sz w:val="21"/>
                <w:szCs w:val="21"/>
              </w:rPr>
              <w:t>）</w:t>
            </w:r>
          </w:p>
        </w:tc>
      </w:tr>
      <w:tr w:rsidR="00820504" w:rsidTr="00136D3C">
        <w:trPr>
          <w:trHeight w:val="209"/>
        </w:trPr>
        <w:tc>
          <w:tcPr>
            <w:tcW w:w="1119" w:type="dxa"/>
            <w:vMerge/>
            <w:vAlign w:val="center"/>
          </w:tcPr>
          <w:p w:rsidR="00820504" w:rsidRDefault="00820504" w:rsidP="00136D3C">
            <w:pPr>
              <w:snapToGrid w:val="0"/>
              <w:spacing w:line="240" w:lineRule="auto"/>
              <w:ind w:firstLineChars="0" w:firstLine="0"/>
              <w:jc w:val="center"/>
              <w:rPr>
                <w:sz w:val="21"/>
                <w:szCs w:val="21"/>
              </w:rPr>
            </w:pPr>
          </w:p>
        </w:tc>
        <w:tc>
          <w:tcPr>
            <w:tcW w:w="106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废漆桶、废稀释剂桶（油性）</w:t>
            </w:r>
          </w:p>
        </w:tc>
        <w:tc>
          <w:tcPr>
            <w:tcW w:w="1620" w:type="dxa"/>
            <w:vAlign w:val="center"/>
          </w:tcPr>
          <w:p w:rsidR="00820504" w:rsidRDefault="00820504" w:rsidP="00BC35B0">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Pr>
                <w:rFonts w:hint="eastAsia"/>
                <w:sz w:val="21"/>
                <w:szCs w:val="21"/>
              </w:rPr>
              <w:t>2.5</w:t>
            </w:r>
            <w:r>
              <w:rPr>
                <w:rFonts w:eastAsiaTheme="minorEastAsia" w:hint="eastAsia"/>
                <w:sz w:val="21"/>
                <w:szCs w:val="21"/>
              </w:rPr>
              <w:t>）</w:t>
            </w:r>
          </w:p>
        </w:tc>
        <w:tc>
          <w:tcPr>
            <w:tcW w:w="1530"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0</w:t>
            </w:r>
          </w:p>
        </w:tc>
        <w:tc>
          <w:tcPr>
            <w:tcW w:w="1485" w:type="dxa"/>
            <w:vAlign w:val="center"/>
          </w:tcPr>
          <w:p w:rsidR="00820504" w:rsidRDefault="00820504" w:rsidP="002F6DB5">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Pr>
                <w:rFonts w:hint="eastAsia"/>
                <w:sz w:val="21"/>
                <w:szCs w:val="21"/>
              </w:rPr>
              <w:t>2.5</w:t>
            </w:r>
            <w:r>
              <w:rPr>
                <w:rFonts w:eastAsiaTheme="minorEastAsia" w:hint="eastAsia"/>
                <w:sz w:val="21"/>
                <w:szCs w:val="21"/>
              </w:rPr>
              <w:t>）</w:t>
            </w:r>
          </w:p>
        </w:tc>
        <w:tc>
          <w:tcPr>
            <w:tcW w:w="1740"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0</w:t>
            </w:r>
          </w:p>
        </w:tc>
        <w:tc>
          <w:tcPr>
            <w:tcW w:w="1275" w:type="dxa"/>
            <w:vAlign w:val="center"/>
          </w:tcPr>
          <w:p w:rsidR="00820504" w:rsidRDefault="00820504" w:rsidP="00FB4320">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Pr>
                <w:rFonts w:hint="eastAsia"/>
                <w:sz w:val="21"/>
                <w:szCs w:val="21"/>
              </w:rPr>
              <w:t>-2.5</w:t>
            </w:r>
            <w:r>
              <w:rPr>
                <w:rFonts w:eastAsiaTheme="minorEastAsia" w:hint="eastAsia"/>
                <w:sz w:val="21"/>
                <w:szCs w:val="21"/>
              </w:rPr>
              <w:t>）</w:t>
            </w:r>
          </w:p>
        </w:tc>
      </w:tr>
      <w:tr w:rsidR="00820504" w:rsidTr="00136D3C">
        <w:trPr>
          <w:trHeight w:val="209"/>
        </w:trPr>
        <w:tc>
          <w:tcPr>
            <w:tcW w:w="1119" w:type="dxa"/>
            <w:vMerge/>
            <w:vAlign w:val="center"/>
          </w:tcPr>
          <w:p w:rsidR="00820504" w:rsidRDefault="00820504" w:rsidP="00136D3C">
            <w:pPr>
              <w:snapToGrid w:val="0"/>
              <w:spacing w:line="240" w:lineRule="auto"/>
              <w:ind w:firstLineChars="0" w:firstLine="0"/>
              <w:jc w:val="center"/>
              <w:rPr>
                <w:sz w:val="21"/>
                <w:szCs w:val="21"/>
              </w:rPr>
            </w:pPr>
          </w:p>
        </w:tc>
        <w:tc>
          <w:tcPr>
            <w:tcW w:w="1065" w:type="dxa"/>
            <w:vAlign w:val="center"/>
          </w:tcPr>
          <w:p w:rsidR="00820504" w:rsidRDefault="00820504" w:rsidP="0018164B">
            <w:pPr>
              <w:snapToGrid w:val="0"/>
              <w:spacing w:line="240" w:lineRule="auto"/>
              <w:ind w:firstLineChars="0" w:firstLine="0"/>
              <w:jc w:val="center"/>
              <w:rPr>
                <w:sz w:val="21"/>
                <w:szCs w:val="21"/>
              </w:rPr>
            </w:pPr>
            <w:r>
              <w:rPr>
                <w:rFonts w:hint="eastAsia"/>
                <w:sz w:val="21"/>
                <w:szCs w:val="21"/>
              </w:rPr>
              <w:t>废油泥</w:t>
            </w:r>
          </w:p>
        </w:tc>
        <w:tc>
          <w:tcPr>
            <w:tcW w:w="1620" w:type="dxa"/>
            <w:vAlign w:val="center"/>
          </w:tcPr>
          <w:p w:rsidR="00820504" w:rsidRDefault="00820504" w:rsidP="00BC35B0">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Pr="00414516">
              <w:rPr>
                <w:sz w:val="21"/>
                <w:szCs w:val="21"/>
              </w:rPr>
              <w:t>1.73</w:t>
            </w:r>
            <w:r>
              <w:rPr>
                <w:rFonts w:eastAsiaTheme="minorEastAsia" w:hint="eastAsia"/>
                <w:sz w:val="21"/>
                <w:szCs w:val="21"/>
              </w:rPr>
              <w:t>）</w:t>
            </w:r>
          </w:p>
        </w:tc>
        <w:tc>
          <w:tcPr>
            <w:tcW w:w="1530"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820504" w:rsidRDefault="00820504" w:rsidP="002F6DB5">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Pr="00414516">
              <w:rPr>
                <w:sz w:val="21"/>
                <w:szCs w:val="21"/>
              </w:rPr>
              <w:t>0.42</w:t>
            </w:r>
            <w:r>
              <w:rPr>
                <w:rFonts w:eastAsiaTheme="minorEastAsia" w:hint="eastAsia"/>
                <w:sz w:val="21"/>
                <w:szCs w:val="21"/>
              </w:rPr>
              <w:t>）</w:t>
            </w:r>
          </w:p>
        </w:tc>
        <w:tc>
          <w:tcPr>
            <w:tcW w:w="148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1740" w:type="dxa"/>
            <w:vAlign w:val="center"/>
          </w:tcPr>
          <w:p w:rsidR="00820504" w:rsidRPr="00414516" w:rsidRDefault="00820504" w:rsidP="00FB4320">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Pr="00414516">
              <w:rPr>
                <w:sz w:val="21"/>
                <w:szCs w:val="21"/>
              </w:rPr>
              <w:t>2.15</w:t>
            </w:r>
            <w:r>
              <w:rPr>
                <w:rFonts w:eastAsiaTheme="minorEastAsia" w:hint="eastAsia"/>
                <w:sz w:val="21"/>
                <w:szCs w:val="21"/>
              </w:rPr>
              <w:t>）</w:t>
            </w:r>
          </w:p>
        </w:tc>
        <w:tc>
          <w:tcPr>
            <w:tcW w:w="1275" w:type="dxa"/>
            <w:vAlign w:val="center"/>
          </w:tcPr>
          <w:p w:rsidR="00820504" w:rsidRPr="00414516" w:rsidRDefault="00820504" w:rsidP="00FB4320">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Pr="00414516">
              <w:rPr>
                <w:rFonts w:hint="eastAsia"/>
                <w:sz w:val="21"/>
                <w:szCs w:val="21"/>
              </w:rPr>
              <w:t>+</w:t>
            </w:r>
            <w:r w:rsidRPr="00414516">
              <w:rPr>
                <w:sz w:val="21"/>
                <w:szCs w:val="21"/>
              </w:rPr>
              <w:t>0.42</w:t>
            </w:r>
            <w:r>
              <w:rPr>
                <w:rFonts w:eastAsiaTheme="minorEastAsia" w:hint="eastAsia"/>
                <w:sz w:val="21"/>
                <w:szCs w:val="21"/>
              </w:rPr>
              <w:t>）</w:t>
            </w:r>
          </w:p>
        </w:tc>
      </w:tr>
      <w:tr w:rsidR="00820504" w:rsidTr="00136D3C">
        <w:trPr>
          <w:trHeight w:val="209"/>
        </w:trPr>
        <w:tc>
          <w:tcPr>
            <w:tcW w:w="1119" w:type="dxa"/>
            <w:vMerge/>
            <w:vAlign w:val="center"/>
          </w:tcPr>
          <w:p w:rsidR="00820504" w:rsidRDefault="00820504" w:rsidP="00136D3C">
            <w:pPr>
              <w:snapToGrid w:val="0"/>
              <w:spacing w:line="240" w:lineRule="auto"/>
              <w:ind w:firstLineChars="0" w:firstLine="0"/>
              <w:jc w:val="center"/>
              <w:rPr>
                <w:sz w:val="21"/>
                <w:szCs w:val="21"/>
              </w:rPr>
            </w:pPr>
          </w:p>
        </w:tc>
        <w:tc>
          <w:tcPr>
            <w:tcW w:w="1065" w:type="dxa"/>
            <w:vAlign w:val="center"/>
          </w:tcPr>
          <w:p w:rsidR="00820504" w:rsidRDefault="00820504" w:rsidP="0018164B">
            <w:pPr>
              <w:snapToGrid w:val="0"/>
              <w:spacing w:line="240" w:lineRule="auto"/>
              <w:ind w:firstLineChars="0" w:firstLine="0"/>
              <w:jc w:val="center"/>
              <w:rPr>
                <w:sz w:val="21"/>
                <w:szCs w:val="21"/>
              </w:rPr>
            </w:pPr>
            <w:r>
              <w:rPr>
                <w:rFonts w:hint="eastAsia"/>
                <w:sz w:val="21"/>
                <w:szCs w:val="21"/>
              </w:rPr>
              <w:t>废油桶</w:t>
            </w:r>
          </w:p>
        </w:tc>
        <w:tc>
          <w:tcPr>
            <w:tcW w:w="1620" w:type="dxa"/>
            <w:vAlign w:val="center"/>
          </w:tcPr>
          <w:p w:rsidR="00820504" w:rsidRDefault="00820504" w:rsidP="00BC35B0">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Pr="00414516">
              <w:rPr>
                <w:sz w:val="21"/>
                <w:szCs w:val="21"/>
              </w:rPr>
              <w:t>1.75</w:t>
            </w:r>
            <w:r>
              <w:rPr>
                <w:rFonts w:eastAsiaTheme="minorEastAsia" w:hint="eastAsia"/>
                <w:sz w:val="21"/>
                <w:szCs w:val="21"/>
              </w:rPr>
              <w:t>）</w:t>
            </w:r>
          </w:p>
        </w:tc>
        <w:tc>
          <w:tcPr>
            <w:tcW w:w="1530"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0</w:t>
            </w:r>
          </w:p>
        </w:tc>
        <w:tc>
          <w:tcPr>
            <w:tcW w:w="148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1740" w:type="dxa"/>
            <w:vAlign w:val="center"/>
          </w:tcPr>
          <w:p w:rsidR="00820504" w:rsidRDefault="00820504" w:rsidP="00FB4320">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Pr="00414516">
              <w:rPr>
                <w:sz w:val="21"/>
                <w:szCs w:val="21"/>
              </w:rPr>
              <w:t>1.75</w:t>
            </w:r>
            <w:r>
              <w:rPr>
                <w:rFonts w:eastAsiaTheme="minorEastAsia" w:hint="eastAsia"/>
                <w:sz w:val="21"/>
                <w:szCs w:val="21"/>
              </w:rPr>
              <w:t>）</w:t>
            </w:r>
          </w:p>
        </w:tc>
        <w:tc>
          <w:tcPr>
            <w:tcW w:w="127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0</w:t>
            </w:r>
          </w:p>
        </w:tc>
      </w:tr>
      <w:tr w:rsidR="00820504" w:rsidTr="00136D3C">
        <w:trPr>
          <w:trHeight w:val="209"/>
        </w:trPr>
        <w:tc>
          <w:tcPr>
            <w:tcW w:w="1119" w:type="dxa"/>
            <w:vMerge/>
            <w:vAlign w:val="center"/>
          </w:tcPr>
          <w:p w:rsidR="00820504" w:rsidRDefault="00820504" w:rsidP="00136D3C">
            <w:pPr>
              <w:spacing w:line="240" w:lineRule="auto"/>
              <w:ind w:firstLineChars="0" w:firstLine="0"/>
              <w:jc w:val="center"/>
              <w:rPr>
                <w:sz w:val="21"/>
                <w:szCs w:val="21"/>
              </w:rPr>
            </w:pPr>
          </w:p>
        </w:tc>
        <w:tc>
          <w:tcPr>
            <w:tcW w:w="1065" w:type="dxa"/>
            <w:vAlign w:val="center"/>
          </w:tcPr>
          <w:p w:rsidR="00820504" w:rsidRDefault="00820504" w:rsidP="00DB20D4">
            <w:pPr>
              <w:spacing w:line="240" w:lineRule="auto"/>
              <w:ind w:firstLineChars="0" w:firstLine="0"/>
              <w:jc w:val="center"/>
              <w:rPr>
                <w:sz w:val="21"/>
                <w:szCs w:val="21"/>
              </w:rPr>
            </w:pPr>
            <w:r w:rsidRPr="00136D3C">
              <w:rPr>
                <w:rFonts w:hint="eastAsia"/>
                <w:sz w:val="21"/>
                <w:szCs w:val="21"/>
              </w:rPr>
              <w:t>含油废抹布、手套、</w:t>
            </w:r>
            <w:r w:rsidR="00DB20D4">
              <w:rPr>
                <w:rFonts w:hint="eastAsia"/>
                <w:sz w:val="21"/>
                <w:szCs w:val="21"/>
              </w:rPr>
              <w:t>过滤</w:t>
            </w:r>
            <w:r w:rsidRPr="00136D3C">
              <w:rPr>
                <w:rFonts w:hint="eastAsia"/>
                <w:sz w:val="21"/>
                <w:szCs w:val="21"/>
              </w:rPr>
              <w:t>棉</w:t>
            </w:r>
          </w:p>
        </w:tc>
        <w:tc>
          <w:tcPr>
            <w:tcW w:w="1620" w:type="dxa"/>
            <w:vAlign w:val="center"/>
          </w:tcPr>
          <w:p w:rsidR="00820504" w:rsidRDefault="00820504" w:rsidP="00DB20D4">
            <w:pPr>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00DB20D4">
              <w:rPr>
                <w:rFonts w:hint="eastAsia"/>
                <w:sz w:val="21"/>
                <w:szCs w:val="21"/>
              </w:rPr>
              <w:t>1</w:t>
            </w:r>
            <w:r>
              <w:rPr>
                <w:rFonts w:hint="eastAsia"/>
                <w:sz w:val="21"/>
                <w:szCs w:val="21"/>
              </w:rPr>
              <w:t>.4</w:t>
            </w:r>
            <w:r>
              <w:rPr>
                <w:rFonts w:eastAsiaTheme="minorEastAsia" w:hint="eastAsia"/>
                <w:sz w:val="21"/>
                <w:szCs w:val="21"/>
              </w:rPr>
              <w:t>）</w:t>
            </w:r>
          </w:p>
        </w:tc>
        <w:tc>
          <w:tcPr>
            <w:tcW w:w="1530"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1725" w:type="dxa"/>
            <w:vAlign w:val="center"/>
          </w:tcPr>
          <w:p w:rsidR="00820504" w:rsidRDefault="00820504" w:rsidP="00136D3C">
            <w:pPr>
              <w:snapToGrid w:val="0"/>
              <w:spacing w:line="240" w:lineRule="auto"/>
              <w:ind w:firstLineChars="0" w:firstLine="0"/>
              <w:jc w:val="center"/>
              <w:rPr>
                <w:sz w:val="21"/>
                <w:szCs w:val="21"/>
              </w:rPr>
            </w:pPr>
            <w:r>
              <w:rPr>
                <w:rFonts w:hint="eastAsia"/>
                <w:sz w:val="21"/>
                <w:szCs w:val="21"/>
              </w:rPr>
              <w:t>/</w:t>
            </w:r>
          </w:p>
        </w:tc>
        <w:tc>
          <w:tcPr>
            <w:tcW w:w="2130" w:type="dxa"/>
            <w:vAlign w:val="center"/>
          </w:tcPr>
          <w:p w:rsidR="00820504" w:rsidRDefault="00DB20D4" w:rsidP="00136D3C">
            <w:pPr>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1</w:t>
            </w:r>
            <w:r>
              <w:rPr>
                <w:rFonts w:eastAsiaTheme="minorEastAsia" w:hint="eastAsia"/>
                <w:sz w:val="21"/>
                <w:szCs w:val="21"/>
              </w:rPr>
              <w:t>）</w:t>
            </w:r>
          </w:p>
        </w:tc>
        <w:tc>
          <w:tcPr>
            <w:tcW w:w="1485" w:type="dxa"/>
            <w:vAlign w:val="center"/>
          </w:tcPr>
          <w:p w:rsidR="00820504" w:rsidRDefault="00820504" w:rsidP="00136D3C">
            <w:pPr>
              <w:spacing w:line="240" w:lineRule="auto"/>
              <w:ind w:firstLineChars="0" w:firstLine="0"/>
              <w:jc w:val="center"/>
              <w:rPr>
                <w:sz w:val="21"/>
                <w:szCs w:val="21"/>
              </w:rPr>
            </w:pPr>
            <w:r>
              <w:rPr>
                <w:rFonts w:hint="eastAsia"/>
                <w:sz w:val="21"/>
                <w:szCs w:val="21"/>
              </w:rPr>
              <w:t>/</w:t>
            </w:r>
          </w:p>
        </w:tc>
        <w:tc>
          <w:tcPr>
            <w:tcW w:w="1740" w:type="dxa"/>
            <w:vAlign w:val="center"/>
          </w:tcPr>
          <w:p w:rsidR="00820504" w:rsidRDefault="00820504" w:rsidP="00DB20D4">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sidR="00DB20D4">
              <w:rPr>
                <w:rFonts w:hint="eastAsia"/>
                <w:sz w:val="21"/>
                <w:szCs w:val="21"/>
              </w:rPr>
              <w:t>2</w:t>
            </w:r>
            <w:r>
              <w:rPr>
                <w:rFonts w:hint="eastAsia"/>
                <w:sz w:val="21"/>
                <w:szCs w:val="21"/>
              </w:rPr>
              <w:t>.4</w:t>
            </w:r>
            <w:r>
              <w:rPr>
                <w:rFonts w:eastAsiaTheme="minorEastAsia" w:hint="eastAsia"/>
                <w:sz w:val="21"/>
                <w:szCs w:val="21"/>
              </w:rPr>
              <w:t>）</w:t>
            </w:r>
          </w:p>
        </w:tc>
        <w:tc>
          <w:tcPr>
            <w:tcW w:w="1275" w:type="dxa"/>
            <w:vAlign w:val="center"/>
          </w:tcPr>
          <w:p w:rsidR="00820504" w:rsidRDefault="00DB20D4" w:rsidP="00414516">
            <w:pPr>
              <w:snapToGrid w:val="0"/>
              <w:spacing w:line="240" w:lineRule="auto"/>
              <w:ind w:firstLineChars="0" w:firstLine="0"/>
              <w:jc w:val="center"/>
              <w:rPr>
                <w:sz w:val="21"/>
                <w:szCs w:val="21"/>
              </w:rPr>
            </w:pPr>
            <w:r>
              <w:rPr>
                <w:rFonts w:eastAsiaTheme="minorEastAsia" w:hint="eastAsia"/>
                <w:sz w:val="21"/>
                <w:szCs w:val="21"/>
              </w:rPr>
              <w:t>0</w:t>
            </w:r>
            <w:r>
              <w:rPr>
                <w:rFonts w:eastAsiaTheme="minorEastAsia" w:hint="eastAsia"/>
                <w:sz w:val="21"/>
                <w:szCs w:val="21"/>
              </w:rPr>
              <w:t>（</w:t>
            </w:r>
            <w:r>
              <w:rPr>
                <w:rFonts w:eastAsiaTheme="minorEastAsia" w:hint="eastAsia"/>
                <w:sz w:val="21"/>
                <w:szCs w:val="21"/>
              </w:rPr>
              <w:t>+1</w:t>
            </w:r>
            <w:r>
              <w:rPr>
                <w:rFonts w:eastAsiaTheme="minorEastAsia" w:hint="eastAsia"/>
                <w:sz w:val="21"/>
                <w:szCs w:val="21"/>
              </w:rPr>
              <w:t>）</w:t>
            </w:r>
          </w:p>
        </w:tc>
      </w:tr>
    </w:tbl>
    <w:p w:rsidR="0057439C" w:rsidRDefault="00DA4637" w:rsidP="00746CF4">
      <w:pPr>
        <w:pStyle w:val="af1"/>
        <w:spacing w:beforeLines="80" w:before="261" w:after="32" w:line="240" w:lineRule="auto"/>
        <w:jc w:val="left"/>
      </w:pPr>
      <w:r>
        <w:rPr>
          <w:rFonts w:ascii="Times New Roman"/>
          <w:snapToGrid w:val="0"/>
          <w:color w:val="000000"/>
          <w:kern w:val="21"/>
          <w:szCs w:val="21"/>
        </w:rPr>
        <w:t>注：</w:t>
      </w:r>
      <w:r w:rsidR="00E2128D">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sidR="00E2128D">
        <w:rPr>
          <w:rFonts w:ascii="Times New Roman"/>
          <w:snapToGrid w:val="0"/>
          <w:color w:val="000000"/>
          <w:spacing w:val="-16"/>
          <w:kern w:val="21"/>
          <w:szCs w:val="21"/>
        </w:rPr>
        <w:fldChar w:fldCharType="separate"/>
      </w:r>
      <w:r>
        <w:rPr>
          <w:rFonts w:ascii="Times New Roman"/>
          <w:szCs w:val="21"/>
        </w:rPr>
        <w:t>⑥</w:t>
      </w:r>
      <w:r w:rsidR="00E2128D">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sidR="00E2128D">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sidR="00E2128D">
        <w:rPr>
          <w:rFonts w:ascii="Times New Roman"/>
          <w:snapToGrid w:val="0"/>
          <w:color w:val="000000"/>
          <w:spacing w:val="-6"/>
          <w:kern w:val="21"/>
          <w:szCs w:val="21"/>
        </w:rPr>
        <w:fldChar w:fldCharType="separate"/>
      </w:r>
      <w:r>
        <w:rPr>
          <w:rFonts w:ascii="Times New Roman"/>
          <w:szCs w:val="21"/>
        </w:rPr>
        <w:t>①</w:t>
      </w:r>
      <w:r w:rsidR="00E2128D">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E2128D">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sidR="00E2128D">
        <w:rPr>
          <w:rFonts w:ascii="Times New Roman"/>
          <w:snapToGrid w:val="0"/>
          <w:color w:val="000000"/>
          <w:spacing w:val="-6"/>
          <w:kern w:val="21"/>
          <w:szCs w:val="21"/>
        </w:rPr>
        <w:fldChar w:fldCharType="separate"/>
      </w:r>
      <w:r>
        <w:rPr>
          <w:rFonts w:ascii="Times New Roman"/>
          <w:szCs w:val="21"/>
        </w:rPr>
        <w:t>③</w:t>
      </w:r>
      <w:r w:rsidR="00E2128D">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E2128D">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sidR="00E2128D">
        <w:rPr>
          <w:rFonts w:ascii="Times New Roman"/>
          <w:snapToGrid w:val="0"/>
          <w:color w:val="000000"/>
          <w:spacing w:val="-6"/>
          <w:kern w:val="21"/>
          <w:szCs w:val="21"/>
        </w:rPr>
        <w:fldChar w:fldCharType="separate"/>
      </w:r>
      <w:r>
        <w:rPr>
          <w:rFonts w:ascii="Times New Roman"/>
          <w:szCs w:val="21"/>
        </w:rPr>
        <w:t>④</w:t>
      </w:r>
      <w:r w:rsidR="00E2128D">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E2128D">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sidR="00E2128D">
        <w:rPr>
          <w:rFonts w:ascii="Times New Roman"/>
          <w:snapToGrid w:val="0"/>
          <w:color w:val="000000"/>
          <w:spacing w:val="-16"/>
          <w:kern w:val="21"/>
          <w:szCs w:val="21"/>
        </w:rPr>
        <w:fldChar w:fldCharType="separate"/>
      </w:r>
      <w:r>
        <w:rPr>
          <w:rFonts w:ascii="Times New Roman"/>
          <w:szCs w:val="21"/>
        </w:rPr>
        <w:t>⑤</w:t>
      </w:r>
      <w:r w:rsidR="00E2128D">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sidR="00E2128D">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7 \* GB3 \* MERGEFORMAT </w:instrText>
      </w:r>
      <w:r w:rsidR="00E2128D">
        <w:rPr>
          <w:rFonts w:ascii="Times New Roman"/>
          <w:snapToGrid w:val="0"/>
          <w:color w:val="000000"/>
          <w:spacing w:val="-6"/>
          <w:kern w:val="21"/>
          <w:szCs w:val="21"/>
        </w:rPr>
        <w:fldChar w:fldCharType="separate"/>
      </w:r>
      <w:r>
        <w:rPr>
          <w:rFonts w:ascii="Times New Roman"/>
          <w:szCs w:val="21"/>
        </w:rPr>
        <w:t>⑦</w:t>
      </w:r>
      <w:r w:rsidR="00E2128D">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E2128D">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sidR="00E2128D">
        <w:rPr>
          <w:rFonts w:ascii="Times New Roman"/>
          <w:snapToGrid w:val="0"/>
          <w:color w:val="000000"/>
          <w:spacing w:val="-16"/>
          <w:kern w:val="21"/>
          <w:szCs w:val="21"/>
        </w:rPr>
        <w:fldChar w:fldCharType="separate"/>
      </w:r>
      <w:r>
        <w:rPr>
          <w:rFonts w:ascii="Times New Roman"/>
          <w:szCs w:val="21"/>
        </w:rPr>
        <w:t>⑥</w:t>
      </w:r>
      <w:r w:rsidR="00E2128D">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sidR="00E2128D">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sidR="00E2128D">
        <w:rPr>
          <w:rFonts w:ascii="Times New Roman"/>
          <w:snapToGrid w:val="0"/>
          <w:color w:val="000000"/>
          <w:spacing w:val="-6"/>
          <w:kern w:val="21"/>
          <w:szCs w:val="21"/>
        </w:rPr>
        <w:fldChar w:fldCharType="separate"/>
      </w:r>
      <w:r>
        <w:rPr>
          <w:rFonts w:ascii="Times New Roman"/>
          <w:szCs w:val="21"/>
        </w:rPr>
        <w:t>①</w:t>
      </w:r>
      <w:r w:rsidR="00E2128D">
        <w:rPr>
          <w:rFonts w:ascii="Times New Roman"/>
          <w:snapToGrid w:val="0"/>
          <w:color w:val="000000"/>
          <w:spacing w:val="-6"/>
          <w:kern w:val="21"/>
          <w:szCs w:val="21"/>
        </w:rPr>
        <w:fldChar w:fldCharType="end"/>
      </w:r>
      <w:r>
        <w:rPr>
          <w:rFonts w:ascii="Times New Roman" w:hint="eastAsia"/>
          <w:snapToGrid w:val="0"/>
          <w:color w:val="000000"/>
          <w:spacing w:val="-6"/>
          <w:kern w:val="21"/>
          <w:szCs w:val="21"/>
        </w:rPr>
        <w:t>；单位：</w:t>
      </w:r>
      <w:r>
        <w:rPr>
          <w:rFonts w:ascii="Times New Roman"/>
          <w:color w:val="000000"/>
          <w:szCs w:val="21"/>
        </w:rPr>
        <w:t>t/a</w:t>
      </w:r>
    </w:p>
    <w:sectPr w:rsidR="0057439C" w:rsidSect="0057439C">
      <w:pgSz w:w="16838" w:h="11906" w:orient="landscape"/>
      <w:pgMar w:top="1531" w:right="1701" w:bottom="1531" w:left="1701" w:header="851" w:footer="992" w:gutter="0"/>
      <w:pgNumType w:fmt="numberInDash"/>
      <w:cols w:space="0"/>
      <w:docGrid w:type="line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463" w:rsidRDefault="001E3463">
      <w:pPr>
        <w:spacing w:line="240" w:lineRule="auto"/>
        <w:ind w:firstLine="480"/>
      </w:pPr>
      <w:r>
        <w:separator/>
      </w:r>
    </w:p>
  </w:endnote>
  <w:endnote w:type="continuationSeparator" w:id="0">
    <w:p w:rsidR="001E3463" w:rsidRDefault="001E346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swiss"/>
    <w:pitch w:val="default"/>
    <w:sig w:usb0="00000000" w:usb1="080E0000" w:usb2="00000000" w:usb3="00000000" w:csb0="00040000" w:csb1="00000000"/>
  </w:font>
  <w:font w:name="方正小标宋_GBK">
    <w:altName w:val="Arial Unicode MS"/>
    <w:charset w:val="86"/>
    <w:family w:val="script"/>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3" w:usb1="10000000"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FF7" w:rsidRDefault="00275FF7" w:rsidP="00E73138">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FF7" w:rsidRDefault="00275FF7">
    <w:pPr>
      <w:pStyle w:val="a6"/>
      <w:ind w:firstLine="360"/>
      <w:jc w:val="center"/>
    </w:pPr>
  </w:p>
  <w:p w:rsidR="00275FF7" w:rsidRDefault="00275FF7">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FF7" w:rsidRDefault="00275FF7" w:rsidP="00E73138">
    <w:pPr>
      <w:pStyle w:val="a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949445"/>
    </w:sdtPr>
    <w:sdtEndPr/>
    <w:sdtContent>
      <w:p w:rsidR="00275FF7" w:rsidRDefault="00275FF7">
        <w:pPr>
          <w:pStyle w:val="a6"/>
          <w:ind w:firstLine="360"/>
          <w:jc w:val="center"/>
        </w:pPr>
        <w:r>
          <w:fldChar w:fldCharType="begin"/>
        </w:r>
        <w:r>
          <w:instrText>PAGE   \* MERGEFORMAT</w:instrText>
        </w:r>
        <w:r>
          <w:fldChar w:fldCharType="separate"/>
        </w:r>
        <w:r w:rsidR="00032E66" w:rsidRPr="00032E66">
          <w:rPr>
            <w:noProof/>
            <w:lang w:val="zh-CN"/>
          </w:rPr>
          <w:t>-</w:t>
        </w:r>
        <w:r w:rsidR="00032E66">
          <w:rPr>
            <w:noProof/>
          </w:rPr>
          <w:t xml:space="preserve"> 1 -</w:t>
        </w:r>
        <w:r>
          <w:rPr>
            <w:noProof/>
          </w:rPr>
          <w:fldChar w:fldCharType="end"/>
        </w:r>
      </w:p>
    </w:sdtContent>
  </w:sdt>
  <w:p w:rsidR="00275FF7" w:rsidRDefault="00275FF7" w:rsidP="00DD6C08">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463" w:rsidRDefault="001E3463">
      <w:pPr>
        <w:ind w:firstLine="480"/>
      </w:pPr>
      <w:r>
        <w:separator/>
      </w:r>
    </w:p>
  </w:footnote>
  <w:footnote w:type="continuationSeparator" w:id="0">
    <w:p w:rsidR="001E3463" w:rsidRDefault="001E3463">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FF7" w:rsidRDefault="00275FF7" w:rsidP="00E73138">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FF7" w:rsidRDefault="00275FF7" w:rsidP="00DD6C08">
    <w:pPr>
      <w:pStyle w:val="a7"/>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FF7" w:rsidRDefault="00275FF7" w:rsidP="00E73138">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6386D2"/>
    <w:multiLevelType w:val="singleLevel"/>
    <w:tmpl w:val="9C6386D2"/>
    <w:lvl w:ilvl="0">
      <w:start w:val="1"/>
      <w:numFmt w:val="decimal"/>
      <w:suff w:val="nothing"/>
      <w:lvlText w:val="（%1）"/>
      <w:lvlJc w:val="left"/>
      <w:pPr>
        <w:ind w:left="992"/>
      </w:pPr>
    </w:lvl>
  </w:abstractNum>
  <w:abstractNum w:abstractNumId="1">
    <w:nsid w:val="A87472DD"/>
    <w:multiLevelType w:val="singleLevel"/>
    <w:tmpl w:val="A87472DD"/>
    <w:lvl w:ilvl="0">
      <w:start w:val="1"/>
      <w:numFmt w:val="decimal"/>
      <w:suff w:val="nothing"/>
      <w:lvlText w:val="%1、"/>
      <w:lvlJc w:val="left"/>
    </w:lvl>
  </w:abstractNum>
  <w:abstractNum w:abstractNumId="2">
    <w:nsid w:val="B5EAAE37"/>
    <w:multiLevelType w:val="singleLevel"/>
    <w:tmpl w:val="B5EAAE37"/>
    <w:lvl w:ilvl="0">
      <w:start w:val="6"/>
      <w:numFmt w:val="decimal"/>
      <w:suff w:val="nothing"/>
      <w:lvlText w:val="（%1）"/>
      <w:lvlJc w:val="left"/>
      <w:pPr>
        <w:ind w:left="-180"/>
      </w:pPr>
    </w:lvl>
  </w:abstractNum>
  <w:abstractNum w:abstractNumId="3">
    <w:nsid w:val="CA052737"/>
    <w:multiLevelType w:val="singleLevel"/>
    <w:tmpl w:val="CA052737"/>
    <w:lvl w:ilvl="0">
      <w:start w:val="2"/>
      <w:numFmt w:val="decimal"/>
      <w:suff w:val="nothing"/>
      <w:lvlText w:val="（%1）"/>
      <w:lvlJc w:val="left"/>
    </w:lvl>
  </w:abstractNum>
  <w:abstractNum w:abstractNumId="4">
    <w:nsid w:val="11D43DD2"/>
    <w:multiLevelType w:val="singleLevel"/>
    <w:tmpl w:val="11D43DD2"/>
    <w:lvl w:ilvl="0">
      <w:start w:val="1"/>
      <w:numFmt w:val="decimal"/>
      <w:suff w:val="nothing"/>
      <w:lvlText w:val="（%1）"/>
      <w:lvlJc w:val="left"/>
    </w:lvl>
  </w:abstractNum>
  <w:abstractNum w:abstractNumId="5">
    <w:nsid w:val="228A49D4"/>
    <w:multiLevelType w:val="multilevel"/>
    <w:tmpl w:val="228A49D4"/>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6">
    <w:nsid w:val="36A7A6EF"/>
    <w:multiLevelType w:val="singleLevel"/>
    <w:tmpl w:val="36A7A6EF"/>
    <w:lvl w:ilvl="0">
      <w:start w:val="7"/>
      <w:numFmt w:val="decimal"/>
      <w:suff w:val="nothing"/>
      <w:lvlText w:val="%1、"/>
      <w:lvlJc w:val="left"/>
    </w:lvl>
  </w:abstractNum>
  <w:abstractNum w:abstractNumId="7">
    <w:nsid w:val="3A437D36"/>
    <w:multiLevelType w:val="singleLevel"/>
    <w:tmpl w:val="3A437D36"/>
    <w:lvl w:ilvl="0">
      <w:start w:val="1"/>
      <w:numFmt w:val="decimal"/>
      <w:suff w:val="nothing"/>
      <w:lvlText w:val="%1、"/>
      <w:lvlJc w:val="left"/>
    </w:lvl>
  </w:abstractNum>
  <w:abstractNum w:abstractNumId="8">
    <w:nsid w:val="40EB4D08"/>
    <w:multiLevelType w:val="singleLevel"/>
    <w:tmpl w:val="40EB4D08"/>
    <w:lvl w:ilvl="0">
      <w:start w:val="3"/>
      <w:numFmt w:val="decimal"/>
      <w:suff w:val="nothing"/>
      <w:lvlText w:val="（%1）"/>
      <w:lvlJc w:val="left"/>
    </w:lvl>
  </w:abstractNum>
  <w:abstractNum w:abstractNumId="9">
    <w:nsid w:val="5ED20E3C"/>
    <w:multiLevelType w:val="singleLevel"/>
    <w:tmpl w:val="5ED20E3C"/>
    <w:lvl w:ilvl="0">
      <w:start w:val="1"/>
      <w:numFmt w:val="decimal"/>
      <w:suff w:val="nothing"/>
      <w:lvlText w:val="%1、"/>
      <w:lvlJc w:val="left"/>
    </w:lvl>
  </w:abstractNum>
  <w:abstractNum w:abstractNumId="10">
    <w:nsid w:val="65B404A5"/>
    <w:multiLevelType w:val="hybridMultilevel"/>
    <w:tmpl w:val="C9F2CBA0"/>
    <w:lvl w:ilvl="0" w:tplc="B35659D6">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E4626F2"/>
    <w:multiLevelType w:val="hybridMultilevel"/>
    <w:tmpl w:val="13889CD6"/>
    <w:lvl w:ilvl="0" w:tplc="970ABE4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8"/>
  </w:num>
  <w:num w:numId="4">
    <w:abstractNumId w:val="6"/>
  </w:num>
  <w:num w:numId="5">
    <w:abstractNumId w:val="4"/>
  </w:num>
  <w:num w:numId="6">
    <w:abstractNumId w:val="3"/>
  </w:num>
  <w:num w:numId="7">
    <w:abstractNumId w:val="0"/>
  </w:num>
  <w:num w:numId="8">
    <w:abstractNumId w:val="9"/>
  </w:num>
  <w:num w:numId="9">
    <w:abstractNumId w:val="2"/>
  </w:num>
  <w:num w:numId="10">
    <w:abstractNumId w:val="7"/>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hideSpellingErrors/>
  <w:proofState w:grammar="clean"/>
  <w:defaultTabStop w:val="420"/>
  <w:drawingGridHorizontalSpacing w:val="120"/>
  <w:drawingGridVerticalSpacing w:val="327"/>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RlYTVmNjkwOTZiYjAyNjg3YWQ4MWIyODJlYzdhYzAifQ=="/>
  </w:docVars>
  <w:rsids>
    <w:rsidRoot w:val="00442E9F"/>
    <w:rsid w:val="00000A0D"/>
    <w:rsid w:val="00001AAC"/>
    <w:rsid w:val="00001E56"/>
    <w:rsid w:val="00002FED"/>
    <w:rsid w:val="0000307C"/>
    <w:rsid w:val="00003839"/>
    <w:rsid w:val="00003853"/>
    <w:rsid w:val="00003BDD"/>
    <w:rsid w:val="00003DF4"/>
    <w:rsid w:val="000049A1"/>
    <w:rsid w:val="00004DA1"/>
    <w:rsid w:val="00004F22"/>
    <w:rsid w:val="00005106"/>
    <w:rsid w:val="00005A44"/>
    <w:rsid w:val="00005D1C"/>
    <w:rsid w:val="00005F51"/>
    <w:rsid w:val="00006063"/>
    <w:rsid w:val="00006154"/>
    <w:rsid w:val="00006223"/>
    <w:rsid w:val="000070E1"/>
    <w:rsid w:val="0000739C"/>
    <w:rsid w:val="0000757C"/>
    <w:rsid w:val="0000757D"/>
    <w:rsid w:val="000079E8"/>
    <w:rsid w:val="00007C80"/>
    <w:rsid w:val="00007C86"/>
    <w:rsid w:val="000102E1"/>
    <w:rsid w:val="00010555"/>
    <w:rsid w:val="00010A2A"/>
    <w:rsid w:val="00010A80"/>
    <w:rsid w:val="0001102B"/>
    <w:rsid w:val="00011BB4"/>
    <w:rsid w:val="00011FE0"/>
    <w:rsid w:val="00012258"/>
    <w:rsid w:val="000126CB"/>
    <w:rsid w:val="0001374D"/>
    <w:rsid w:val="000138D9"/>
    <w:rsid w:val="00013F0E"/>
    <w:rsid w:val="00013F89"/>
    <w:rsid w:val="00014E5A"/>
    <w:rsid w:val="0001567B"/>
    <w:rsid w:val="00015B72"/>
    <w:rsid w:val="00015D61"/>
    <w:rsid w:val="00015D95"/>
    <w:rsid w:val="00015F33"/>
    <w:rsid w:val="00016960"/>
    <w:rsid w:val="00016AE1"/>
    <w:rsid w:val="00016B0B"/>
    <w:rsid w:val="00017858"/>
    <w:rsid w:val="00017DC9"/>
    <w:rsid w:val="00020029"/>
    <w:rsid w:val="00020694"/>
    <w:rsid w:val="00020C9E"/>
    <w:rsid w:val="00021441"/>
    <w:rsid w:val="000214C4"/>
    <w:rsid w:val="000215B3"/>
    <w:rsid w:val="000228A1"/>
    <w:rsid w:val="00022AA7"/>
    <w:rsid w:val="00023A55"/>
    <w:rsid w:val="00023F7F"/>
    <w:rsid w:val="00024BD4"/>
    <w:rsid w:val="000251E6"/>
    <w:rsid w:val="00025565"/>
    <w:rsid w:val="00025825"/>
    <w:rsid w:val="00025E9B"/>
    <w:rsid w:val="00026341"/>
    <w:rsid w:val="000268A9"/>
    <w:rsid w:val="00026995"/>
    <w:rsid w:val="00026A9B"/>
    <w:rsid w:val="00026C4B"/>
    <w:rsid w:val="00026DCC"/>
    <w:rsid w:val="000270C1"/>
    <w:rsid w:val="000273F4"/>
    <w:rsid w:val="00027C56"/>
    <w:rsid w:val="00027CFF"/>
    <w:rsid w:val="00027D3F"/>
    <w:rsid w:val="0003018C"/>
    <w:rsid w:val="000306E0"/>
    <w:rsid w:val="000307FA"/>
    <w:rsid w:val="00030EEA"/>
    <w:rsid w:val="00031001"/>
    <w:rsid w:val="00031134"/>
    <w:rsid w:val="00031833"/>
    <w:rsid w:val="0003198C"/>
    <w:rsid w:val="00032E66"/>
    <w:rsid w:val="0003355C"/>
    <w:rsid w:val="00033C11"/>
    <w:rsid w:val="00033D4B"/>
    <w:rsid w:val="0003466B"/>
    <w:rsid w:val="00034D37"/>
    <w:rsid w:val="00034E86"/>
    <w:rsid w:val="00034FB4"/>
    <w:rsid w:val="000354D3"/>
    <w:rsid w:val="00036571"/>
    <w:rsid w:val="00036B37"/>
    <w:rsid w:val="00036B46"/>
    <w:rsid w:val="00036FD2"/>
    <w:rsid w:val="000374F9"/>
    <w:rsid w:val="0003764C"/>
    <w:rsid w:val="00037D68"/>
    <w:rsid w:val="00037DED"/>
    <w:rsid w:val="00037F02"/>
    <w:rsid w:val="000400B4"/>
    <w:rsid w:val="000403F6"/>
    <w:rsid w:val="00040B14"/>
    <w:rsid w:val="00040D3C"/>
    <w:rsid w:val="00040F56"/>
    <w:rsid w:val="0004105F"/>
    <w:rsid w:val="00041445"/>
    <w:rsid w:val="00041C99"/>
    <w:rsid w:val="0004263E"/>
    <w:rsid w:val="000430E9"/>
    <w:rsid w:val="00044059"/>
    <w:rsid w:val="000442BD"/>
    <w:rsid w:val="00044942"/>
    <w:rsid w:val="00044B10"/>
    <w:rsid w:val="00044D79"/>
    <w:rsid w:val="000451C9"/>
    <w:rsid w:val="00045414"/>
    <w:rsid w:val="00045919"/>
    <w:rsid w:val="00045DB9"/>
    <w:rsid w:val="00045DD5"/>
    <w:rsid w:val="00047490"/>
    <w:rsid w:val="00047E9D"/>
    <w:rsid w:val="00050057"/>
    <w:rsid w:val="000505C4"/>
    <w:rsid w:val="00050958"/>
    <w:rsid w:val="00050C55"/>
    <w:rsid w:val="00051D50"/>
    <w:rsid w:val="00051DC4"/>
    <w:rsid w:val="0005213B"/>
    <w:rsid w:val="0005216C"/>
    <w:rsid w:val="000524FF"/>
    <w:rsid w:val="0005315B"/>
    <w:rsid w:val="000536CF"/>
    <w:rsid w:val="00053CB1"/>
    <w:rsid w:val="00054685"/>
    <w:rsid w:val="000550A7"/>
    <w:rsid w:val="00055635"/>
    <w:rsid w:val="000558C7"/>
    <w:rsid w:val="00055AAD"/>
    <w:rsid w:val="00055DB3"/>
    <w:rsid w:val="000562F6"/>
    <w:rsid w:val="000566F2"/>
    <w:rsid w:val="00057018"/>
    <w:rsid w:val="00057651"/>
    <w:rsid w:val="0005770F"/>
    <w:rsid w:val="00060D36"/>
    <w:rsid w:val="00060E8C"/>
    <w:rsid w:val="00061434"/>
    <w:rsid w:val="0006169D"/>
    <w:rsid w:val="000617DC"/>
    <w:rsid w:val="000619DA"/>
    <w:rsid w:val="00061AB8"/>
    <w:rsid w:val="00061C1A"/>
    <w:rsid w:val="000622DE"/>
    <w:rsid w:val="00062A68"/>
    <w:rsid w:val="00062B03"/>
    <w:rsid w:val="00063A83"/>
    <w:rsid w:val="00063ED2"/>
    <w:rsid w:val="000652D0"/>
    <w:rsid w:val="00065420"/>
    <w:rsid w:val="00065AB4"/>
    <w:rsid w:val="00065E8E"/>
    <w:rsid w:val="00066863"/>
    <w:rsid w:val="00066C7C"/>
    <w:rsid w:val="000679B9"/>
    <w:rsid w:val="00067A58"/>
    <w:rsid w:val="00070254"/>
    <w:rsid w:val="00070DFD"/>
    <w:rsid w:val="0007131F"/>
    <w:rsid w:val="0007146B"/>
    <w:rsid w:val="00071F8F"/>
    <w:rsid w:val="000730B8"/>
    <w:rsid w:val="000734F8"/>
    <w:rsid w:val="00073526"/>
    <w:rsid w:val="00074BCF"/>
    <w:rsid w:val="0007559B"/>
    <w:rsid w:val="000755DD"/>
    <w:rsid w:val="0007574D"/>
    <w:rsid w:val="00075DBC"/>
    <w:rsid w:val="00075F36"/>
    <w:rsid w:val="00076006"/>
    <w:rsid w:val="00076107"/>
    <w:rsid w:val="00076640"/>
    <w:rsid w:val="00076CFC"/>
    <w:rsid w:val="00076D25"/>
    <w:rsid w:val="00076E39"/>
    <w:rsid w:val="0007746A"/>
    <w:rsid w:val="00077592"/>
    <w:rsid w:val="000775FC"/>
    <w:rsid w:val="00077BA3"/>
    <w:rsid w:val="000800EC"/>
    <w:rsid w:val="000801E8"/>
    <w:rsid w:val="00080BA6"/>
    <w:rsid w:val="00080BD8"/>
    <w:rsid w:val="00080CC6"/>
    <w:rsid w:val="00080E1C"/>
    <w:rsid w:val="00081579"/>
    <w:rsid w:val="000817FD"/>
    <w:rsid w:val="00082168"/>
    <w:rsid w:val="000825B6"/>
    <w:rsid w:val="0008308A"/>
    <w:rsid w:val="0008376B"/>
    <w:rsid w:val="000846D6"/>
    <w:rsid w:val="000854E1"/>
    <w:rsid w:val="00085D2B"/>
    <w:rsid w:val="00086C42"/>
    <w:rsid w:val="00086C83"/>
    <w:rsid w:val="00086CC6"/>
    <w:rsid w:val="00087255"/>
    <w:rsid w:val="0008746C"/>
    <w:rsid w:val="0008753C"/>
    <w:rsid w:val="00090B48"/>
    <w:rsid w:val="0009224A"/>
    <w:rsid w:val="00092D3F"/>
    <w:rsid w:val="0009327E"/>
    <w:rsid w:val="00093905"/>
    <w:rsid w:val="00093BB7"/>
    <w:rsid w:val="000945E4"/>
    <w:rsid w:val="0009497B"/>
    <w:rsid w:val="00095042"/>
    <w:rsid w:val="00095AF0"/>
    <w:rsid w:val="00095E27"/>
    <w:rsid w:val="000962E1"/>
    <w:rsid w:val="0009650C"/>
    <w:rsid w:val="0009681E"/>
    <w:rsid w:val="00097061"/>
    <w:rsid w:val="00097189"/>
    <w:rsid w:val="00097A20"/>
    <w:rsid w:val="000A0E6C"/>
    <w:rsid w:val="000A1D84"/>
    <w:rsid w:val="000A1E05"/>
    <w:rsid w:val="000A2131"/>
    <w:rsid w:val="000A2997"/>
    <w:rsid w:val="000A2D36"/>
    <w:rsid w:val="000A2E08"/>
    <w:rsid w:val="000A3EBF"/>
    <w:rsid w:val="000A4BE5"/>
    <w:rsid w:val="000A5AD4"/>
    <w:rsid w:val="000A5BA2"/>
    <w:rsid w:val="000A6695"/>
    <w:rsid w:val="000A71AF"/>
    <w:rsid w:val="000A7A91"/>
    <w:rsid w:val="000B0330"/>
    <w:rsid w:val="000B0BB0"/>
    <w:rsid w:val="000B15CB"/>
    <w:rsid w:val="000B2164"/>
    <w:rsid w:val="000B25D9"/>
    <w:rsid w:val="000B37AA"/>
    <w:rsid w:val="000B3969"/>
    <w:rsid w:val="000B3B05"/>
    <w:rsid w:val="000B3C9D"/>
    <w:rsid w:val="000B5140"/>
    <w:rsid w:val="000B51C9"/>
    <w:rsid w:val="000B57BF"/>
    <w:rsid w:val="000B5A82"/>
    <w:rsid w:val="000B5C07"/>
    <w:rsid w:val="000B6517"/>
    <w:rsid w:val="000B6597"/>
    <w:rsid w:val="000B6C3B"/>
    <w:rsid w:val="000B75CC"/>
    <w:rsid w:val="000B7692"/>
    <w:rsid w:val="000C06CD"/>
    <w:rsid w:val="000C16DD"/>
    <w:rsid w:val="000C193E"/>
    <w:rsid w:val="000C1C0C"/>
    <w:rsid w:val="000C1D84"/>
    <w:rsid w:val="000C215D"/>
    <w:rsid w:val="000C246C"/>
    <w:rsid w:val="000C2BEB"/>
    <w:rsid w:val="000C315F"/>
    <w:rsid w:val="000C3362"/>
    <w:rsid w:val="000C33A3"/>
    <w:rsid w:val="000C377A"/>
    <w:rsid w:val="000C410B"/>
    <w:rsid w:val="000C468B"/>
    <w:rsid w:val="000C4835"/>
    <w:rsid w:val="000C48F8"/>
    <w:rsid w:val="000C4C63"/>
    <w:rsid w:val="000C532A"/>
    <w:rsid w:val="000C7044"/>
    <w:rsid w:val="000D02B0"/>
    <w:rsid w:val="000D0617"/>
    <w:rsid w:val="000D08BC"/>
    <w:rsid w:val="000D0DD6"/>
    <w:rsid w:val="000D0FB7"/>
    <w:rsid w:val="000D15C8"/>
    <w:rsid w:val="000D1B97"/>
    <w:rsid w:val="000D26A4"/>
    <w:rsid w:val="000D36E0"/>
    <w:rsid w:val="000D3B0A"/>
    <w:rsid w:val="000D4177"/>
    <w:rsid w:val="000D48A3"/>
    <w:rsid w:val="000D4F00"/>
    <w:rsid w:val="000D5041"/>
    <w:rsid w:val="000D52D5"/>
    <w:rsid w:val="000D543E"/>
    <w:rsid w:val="000D595E"/>
    <w:rsid w:val="000D6E83"/>
    <w:rsid w:val="000D7150"/>
    <w:rsid w:val="000D7947"/>
    <w:rsid w:val="000D7A93"/>
    <w:rsid w:val="000E01DE"/>
    <w:rsid w:val="000E0CED"/>
    <w:rsid w:val="000E1435"/>
    <w:rsid w:val="000E1B9E"/>
    <w:rsid w:val="000E29E1"/>
    <w:rsid w:val="000E2AFB"/>
    <w:rsid w:val="000E381E"/>
    <w:rsid w:val="000E3910"/>
    <w:rsid w:val="000E3B76"/>
    <w:rsid w:val="000E3C9C"/>
    <w:rsid w:val="000E4188"/>
    <w:rsid w:val="000E54D5"/>
    <w:rsid w:val="000E5BEB"/>
    <w:rsid w:val="000E5DFC"/>
    <w:rsid w:val="000E7C02"/>
    <w:rsid w:val="000F14C6"/>
    <w:rsid w:val="000F14CA"/>
    <w:rsid w:val="000F15D8"/>
    <w:rsid w:val="000F2129"/>
    <w:rsid w:val="000F285D"/>
    <w:rsid w:val="000F2EB8"/>
    <w:rsid w:val="000F2FDF"/>
    <w:rsid w:val="000F3830"/>
    <w:rsid w:val="000F4E0B"/>
    <w:rsid w:val="000F5B1F"/>
    <w:rsid w:val="000F69D6"/>
    <w:rsid w:val="000F7D67"/>
    <w:rsid w:val="00100408"/>
    <w:rsid w:val="001008D1"/>
    <w:rsid w:val="00100EBB"/>
    <w:rsid w:val="001013A2"/>
    <w:rsid w:val="001013B9"/>
    <w:rsid w:val="00102C7A"/>
    <w:rsid w:val="00102EAF"/>
    <w:rsid w:val="00103418"/>
    <w:rsid w:val="001034AA"/>
    <w:rsid w:val="001039E0"/>
    <w:rsid w:val="00103D02"/>
    <w:rsid w:val="0010438C"/>
    <w:rsid w:val="00104A00"/>
    <w:rsid w:val="001057F0"/>
    <w:rsid w:val="00105F99"/>
    <w:rsid w:val="00106C48"/>
    <w:rsid w:val="00106D83"/>
    <w:rsid w:val="00107323"/>
    <w:rsid w:val="001076C3"/>
    <w:rsid w:val="0010774E"/>
    <w:rsid w:val="001111D3"/>
    <w:rsid w:val="00111A74"/>
    <w:rsid w:val="0011272D"/>
    <w:rsid w:val="00112D81"/>
    <w:rsid w:val="00113463"/>
    <w:rsid w:val="0011354E"/>
    <w:rsid w:val="00115995"/>
    <w:rsid w:val="00115C16"/>
    <w:rsid w:val="001161B5"/>
    <w:rsid w:val="001162FC"/>
    <w:rsid w:val="00120067"/>
    <w:rsid w:val="001206DE"/>
    <w:rsid w:val="00122823"/>
    <w:rsid w:val="00122CE1"/>
    <w:rsid w:val="001232B5"/>
    <w:rsid w:val="001232F2"/>
    <w:rsid w:val="00123C63"/>
    <w:rsid w:val="001245C8"/>
    <w:rsid w:val="00124A53"/>
    <w:rsid w:val="00124AA8"/>
    <w:rsid w:val="00126219"/>
    <w:rsid w:val="00127186"/>
    <w:rsid w:val="0012791B"/>
    <w:rsid w:val="0013000D"/>
    <w:rsid w:val="0013041E"/>
    <w:rsid w:val="00131283"/>
    <w:rsid w:val="0013160D"/>
    <w:rsid w:val="001318F4"/>
    <w:rsid w:val="00131A51"/>
    <w:rsid w:val="001321F0"/>
    <w:rsid w:val="0013318D"/>
    <w:rsid w:val="00133E38"/>
    <w:rsid w:val="0013425C"/>
    <w:rsid w:val="00134552"/>
    <w:rsid w:val="00134E19"/>
    <w:rsid w:val="00135310"/>
    <w:rsid w:val="00135AC7"/>
    <w:rsid w:val="00135B5F"/>
    <w:rsid w:val="00135F16"/>
    <w:rsid w:val="00135FE1"/>
    <w:rsid w:val="00136729"/>
    <w:rsid w:val="0013683F"/>
    <w:rsid w:val="0013691A"/>
    <w:rsid w:val="00136D3C"/>
    <w:rsid w:val="00136D4A"/>
    <w:rsid w:val="00136ED4"/>
    <w:rsid w:val="001370D2"/>
    <w:rsid w:val="00137106"/>
    <w:rsid w:val="00137188"/>
    <w:rsid w:val="00137AD2"/>
    <w:rsid w:val="00137EEF"/>
    <w:rsid w:val="001402A8"/>
    <w:rsid w:val="001419FE"/>
    <w:rsid w:val="00141BB5"/>
    <w:rsid w:val="00142591"/>
    <w:rsid w:val="00142CD7"/>
    <w:rsid w:val="001443D4"/>
    <w:rsid w:val="00144C3F"/>
    <w:rsid w:val="0014506A"/>
    <w:rsid w:val="00145751"/>
    <w:rsid w:val="001462B9"/>
    <w:rsid w:val="00146432"/>
    <w:rsid w:val="00146DED"/>
    <w:rsid w:val="00147421"/>
    <w:rsid w:val="0014769D"/>
    <w:rsid w:val="00150D96"/>
    <w:rsid w:val="00151263"/>
    <w:rsid w:val="001514B9"/>
    <w:rsid w:val="00151608"/>
    <w:rsid w:val="001516AC"/>
    <w:rsid w:val="00151935"/>
    <w:rsid w:val="001521B2"/>
    <w:rsid w:val="001521CF"/>
    <w:rsid w:val="001529AD"/>
    <w:rsid w:val="0015302B"/>
    <w:rsid w:val="00153A6D"/>
    <w:rsid w:val="00153EE7"/>
    <w:rsid w:val="001541FC"/>
    <w:rsid w:val="001551BD"/>
    <w:rsid w:val="0015524B"/>
    <w:rsid w:val="0015554D"/>
    <w:rsid w:val="00155A6A"/>
    <w:rsid w:val="001561BE"/>
    <w:rsid w:val="00156232"/>
    <w:rsid w:val="0015683F"/>
    <w:rsid w:val="00157180"/>
    <w:rsid w:val="00157FB7"/>
    <w:rsid w:val="00160752"/>
    <w:rsid w:val="001607DA"/>
    <w:rsid w:val="00161B69"/>
    <w:rsid w:val="00161F0B"/>
    <w:rsid w:val="0016219E"/>
    <w:rsid w:val="0016232D"/>
    <w:rsid w:val="001630D5"/>
    <w:rsid w:val="001637B3"/>
    <w:rsid w:val="00163E53"/>
    <w:rsid w:val="001648C9"/>
    <w:rsid w:val="001648E7"/>
    <w:rsid w:val="00164A92"/>
    <w:rsid w:val="001657F2"/>
    <w:rsid w:val="00165DE2"/>
    <w:rsid w:val="001660EA"/>
    <w:rsid w:val="00166145"/>
    <w:rsid w:val="00166246"/>
    <w:rsid w:val="00166DD8"/>
    <w:rsid w:val="00166F55"/>
    <w:rsid w:val="001672DC"/>
    <w:rsid w:val="00167686"/>
    <w:rsid w:val="001676D4"/>
    <w:rsid w:val="00167F04"/>
    <w:rsid w:val="001704C7"/>
    <w:rsid w:val="00171A2A"/>
    <w:rsid w:val="00172029"/>
    <w:rsid w:val="00172149"/>
    <w:rsid w:val="00172324"/>
    <w:rsid w:val="00173416"/>
    <w:rsid w:val="00173491"/>
    <w:rsid w:val="00173CA9"/>
    <w:rsid w:val="00173EC1"/>
    <w:rsid w:val="00175335"/>
    <w:rsid w:val="00176AE1"/>
    <w:rsid w:val="00176CD2"/>
    <w:rsid w:val="0017750A"/>
    <w:rsid w:val="00177C66"/>
    <w:rsid w:val="001808F4"/>
    <w:rsid w:val="00180B0B"/>
    <w:rsid w:val="001811BB"/>
    <w:rsid w:val="001812ED"/>
    <w:rsid w:val="001813D7"/>
    <w:rsid w:val="0018150F"/>
    <w:rsid w:val="0018151E"/>
    <w:rsid w:val="0018164B"/>
    <w:rsid w:val="00181CC4"/>
    <w:rsid w:val="00182078"/>
    <w:rsid w:val="0018280F"/>
    <w:rsid w:val="00182D3C"/>
    <w:rsid w:val="001835DD"/>
    <w:rsid w:val="0018520C"/>
    <w:rsid w:val="00185D45"/>
    <w:rsid w:val="00185F11"/>
    <w:rsid w:val="0018682E"/>
    <w:rsid w:val="00186D6D"/>
    <w:rsid w:val="0018711A"/>
    <w:rsid w:val="00187382"/>
    <w:rsid w:val="00187B2D"/>
    <w:rsid w:val="00190214"/>
    <w:rsid w:val="001903DA"/>
    <w:rsid w:val="001908A9"/>
    <w:rsid w:val="00190AB5"/>
    <w:rsid w:val="00191ECE"/>
    <w:rsid w:val="001923ED"/>
    <w:rsid w:val="00192428"/>
    <w:rsid w:val="00192658"/>
    <w:rsid w:val="00192693"/>
    <w:rsid w:val="0019328A"/>
    <w:rsid w:val="0019411F"/>
    <w:rsid w:val="00194553"/>
    <w:rsid w:val="00194C67"/>
    <w:rsid w:val="00194E94"/>
    <w:rsid w:val="00194F1F"/>
    <w:rsid w:val="001953BE"/>
    <w:rsid w:val="00195DEE"/>
    <w:rsid w:val="00196529"/>
    <w:rsid w:val="00196A4B"/>
    <w:rsid w:val="00196F94"/>
    <w:rsid w:val="00197595"/>
    <w:rsid w:val="00197BDC"/>
    <w:rsid w:val="001A018F"/>
    <w:rsid w:val="001A02F7"/>
    <w:rsid w:val="001A033A"/>
    <w:rsid w:val="001A161A"/>
    <w:rsid w:val="001A1822"/>
    <w:rsid w:val="001A3CD6"/>
    <w:rsid w:val="001A400E"/>
    <w:rsid w:val="001A58B9"/>
    <w:rsid w:val="001A5D63"/>
    <w:rsid w:val="001A6014"/>
    <w:rsid w:val="001A643F"/>
    <w:rsid w:val="001A69DD"/>
    <w:rsid w:val="001A6D0D"/>
    <w:rsid w:val="001B004B"/>
    <w:rsid w:val="001B01A2"/>
    <w:rsid w:val="001B0AE1"/>
    <w:rsid w:val="001B0CCB"/>
    <w:rsid w:val="001B0D61"/>
    <w:rsid w:val="001B0E13"/>
    <w:rsid w:val="001B1094"/>
    <w:rsid w:val="001B11BF"/>
    <w:rsid w:val="001B1EC9"/>
    <w:rsid w:val="001B2055"/>
    <w:rsid w:val="001B2BC7"/>
    <w:rsid w:val="001B2E12"/>
    <w:rsid w:val="001B3EBD"/>
    <w:rsid w:val="001B5A27"/>
    <w:rsid w:val="001B5FA3"/>
    <w:rsid w:val="001B5FDD"/>
    <w:rsid w:val="001B6030"/>
    <w:rsid w:val="001B695B"/>
    <w:rsid w:val="001B6BCC"/>
    <w:rsid w:val="001B6D55"/>
    <w:rsid w:val="001C0890"/>
    <w:rsid w:val="001C0EF4"/>
    <w:rsid w:val="001C1162"/>
    <w:rsid w:val="001C1A0E"/>
    <w:rsid w:val="001C1A5F"/>
    <w:rsid w:val="001C2552"/>
    <w:rsid w:val="001C26F8"/>
    <w:rsid w:val="001C2B46"/>
    <w:rsid w:val="001C2CDA"/>
    <w:rsid w:val="001C30E8"/>
    <w:rsid w:val="001C359F"/>
    <w:rsid w:val="001C368B"/>
    <w:rsid w:val="001C3737"/>
    <w:rsid w:val="001C3D4E"/>
    <w:rsid w:val="001C4356"/>
    <w:rsid w:val="001C45FB"/>
    <w:rsid w:val="001C47E5"/>
    <w:rsid w:val="001C4D76"/>
    <w:rsid w:val="001C5C1C"/>
    <w:rsid w:val="001C5FBA"/>
    <w:rsid w:val="001C60A4"/>
    <w:rsid w:val="001C6BFD"/>
    <w:rsid w:val="001C7055"/>
    <w:rsid w:val="001C7257"/>
    <w:rsid w:val="001C72B5"/>
    <w:rsid w:val="001C7880"/>
    <w:rsid w:val="001D0108"/>
    <w:rsid w:val="001D01D5"/>
    <w:rsid w:val="001D0F2B"/>
    <w:rsid w:val="001D1F13"/>
    <w:rsid w:val="001D1F15"/>
    <w:rsid w:val="001D21D5"/>
    <w:rsid w:val="001D23D4"/>
    <w:rsid w:val="001D2937"/>
    <w:rsid w:val="001D39D0"/>
    <w:rsid w:val="001D3FCA"/>
    <w:rsid w:val="001D45ED"/>
    <w:rsid w:val="001D5515"/>
    <w:rsid w:val="001D5738"/>
    <w:rsid w:val="001D663E"/>
    <w:rsid w:val="001D75F1"/>
    <w:rsid w:val="001E0959"/>
    <w:rsid w:val="001E1328"/>
    <w:rsid w:val="001E1952"/>
    <w:rsid w:val="001E2169"/>
    <w:rsid w:val="001E23A4"/>
    <w:rsid w:val="001E2E02"/>
    <w:rsid w:val="001E31D7"/>
    <w:rsid w:val="001E3356"/>
    <w:rsid w:val="001E3463"/>
    <w:rsid w:val="001E3645"/>
    <w:rsid w:val="001E3A0A"/>
    <w:rsid w:val="001E4CA2"/>
    <w:rsid w:val="001E50E3"/>
    <w:rsid w:val="001E511D"/>
    <w:rsid w:val="001E59B7"/>
    <w:rsid w:val="001E5DE5"/>
    <w:rsid w:val="001E6069"/>
    <w:rsid w:val="001E61DE"/>
    <w:rsid w:val="001E6585"/>
    <w:rsid w:val="001E6D82"/>
    <w:rsid w:val="001E74CC"/>
    <w:rsid w:val="001E7ABD"/>
    <w:rsid w:val="001E7D44"/>
    <w:rsid w:val="001F110A"/>
    <w:rsid w:val="001F164E"/>
    <w:rsid w:val="001F2203"/>
    <w:rsid w:val="001F2587"/>
    <w:rsid w:val="001F354A"/>
    <w:rsid w:val="001F39B0"/>
    <w:rsid w:val="001F3E32"/>
    <w:rsid w:val="001F3EA7"/>
    <w:rsid w:val="001F3EB1"/>
    <w:rsid w:val="001F465E"/>
    <w:rsid w:val="001F4975"/>
    <w:rsid w:val="001F520F"/>
    <w:rsid w:val="001F5338"/>
    <w:rsid w:val="001F5C8A"/>
    <w:rsid w:val="001F6123"/>
    <w:rsid w:val="001F645B"/>
    <w:rsid w:val="001F649F"/>
    <w:rsid w:val="001F69C6"/>
    <w:rsid w:val="001F70BA"/>
    <w:rsid w:val="001F70F0"/>
    <w:rsid w:val="001F7847"/>
    <w:rsid w:val="001F7D2D"/>
    <w:rsid w:val="001F7D44"/>
    <w:rsid w:val="0020029D"/>
    <w:rsid w:val="00200918"/>
    <w:rsid w:val="00200D7C"/>
    <w:rsid w:val="002027BB"/>
    <w:rsid w:val="00202A14"/>
    <w:rsid w:val="00202E53"/>
    <w:rsid w:val="0020381E"/>
    <w:rsid w:val="002045CF"/>
    <w:rsid w:val="00204A22"/>
    <w:rsid w:val="00204F26"/>
    <w:rsid w:val="00205496"/>
    <w:rsid w:val="00205520"/>
    <w:rsid w:val="002057CC"/>
    <w:rsid w:val="00205B06"/>
    <w:rsid w:val="00206AF1"/>
    <w:rsid w:val="00206AFA"/>
    <w:rsid w:val="00206B39"/>
    <w:rsid w:val="00207046"/>
    <w:rsid w:val="00207055"/>
    <w:rsid w:val="002070B1"/>
    <w:rsid w:val="00207115"/>
    <w:rsid w:val="00207A9B"/>
    <w:rsid w:val="00210E5A"/>
    <w:rsid w:val="00211AF2"/>
    <w:rsid w:val="00211CB6"/>
    <w:rsid w:val="00211D9A"/>
    <w:rsid w:val="00211F92"/>
    <w:rsid w:val="00212626"/>
    <w:rsid w:val="00212737"/>
    <w:rsid w:val="00212F58"/>
    <w:rsid w:val="002130E8"/>
    <w:rsid w:val="002133E4"/>
    <w:rsid w:val="0021375A"/>
    <w:rsid w:val="00213BD9"/>
    <w:rsid w:val="0021476A"/>
    <w:rsid w:val="0021478C"/>
    <w:rsid w:val="00214977"/>
    <w:rsid w:val="00214C0B"/>
    <w:rsid w:val="00214EF3"/>
    <w:rsid w:val="002160DE"/>
    <w:rsid w:val="002163EC"/>
    <w:rsid w:val="00216986"/>
    <w:rsid w:val="00217200"/>
    <w:rsid w:val="002178AE"/>
    <w:rsid w:val="00217D77"/>
    <w:rsid w:val="00217D7B"/>
    <w:rsid w:val="00220988"/>
    <w:rsid w:val="0022179E"/>
    <w:rsid w:val="0022198B"/>
    <w:rsid w:val="002225A0"/>
    <w:rsid w:val="00223B45"/>
    <w:rsid w:val="002240EB"/>
    <w:rsid w:val="002242AD"/>
    <w:rsid w:val="002243C5"/>
    <w:rsid w:val="00225574"/>
    <w:rsid w:val="0022643B"/>
    <w:rsid w:val="00226CA1"/>
    <w:rsid w:val="002305D9"/>
    <w:rsid w:val="002312CF"/>
    <w:rsid w:val="00231338"/>
    <w:rsid w:val="0023137D"/>
    <w:rsid w:val="00231ACD"/>
    <w:rsid w:val="00231C7D"/>
    <w:rsid w:val="00231E2F"/>
    <w:rsid w:val="00232919"/>
    <w:rsid w:val="002329DE"/>
    <w:rsid w:val="00232D36"/>
    <w:rsid w:val="00233112"/>
    <w:rsid w:val="00233B0D"/>
    <w:rsid w:val="00235465"/>
    <w:rsid w:val="00235628"/>
    <w:rsid w:val="0023585C"/>
    <w:rsid w:val="0023594C"/>
    <w:rsid w:val="00236AC0"/>
    <w:rsid w:val="00236B32"/>
    <w:rsid w:val="00237303"/>
    <w:rsid w:val="00237328"/>
    <w:rsid w:val="00237858"/>
    <w:rsid w:val="00237901"/>
    <w:rsid w:val="00240303"/>
    <w:rsid w:val="0024032E"/>
    <w:rsid w:val="0024033B"/>
    <w:rsid w:val="002403EF"/>
    <w:rsid w:val="00240B3F"/>
    <w:rsid w:val="0024107A"/>
    <w:rsid w:val="00241867"/>
    <w:rsid w:val="00241A0F"/>
    <w:rsid w:val="002423D0"/>
    <w:rsid w:val="002426BD"/>
    <w:rsid w:val="00242A67"/>
    <w:rsid w:val="00242B37"/>
    <w:rsid w:val="00242BB4"/>
    <w:rsid w:val="00242C27"/>
    <w:rsid w:val="00242CB0"/>
    <w:rsid w:val="00242F00"/>
    <w:rsid w:val="00242FFC"/>
    <w:rsid w:val="002438C5"/>
    <w:rsid w:val="00243A9A"/>
    <w:rsid w:val="00243D5F"/>
    <w:rsid w:val="00243ED5"/>
    <w:rsid w:val="00243EFB"/>
    <w:rsid w:val="002444CF"/>
    <w:rsid w:val="00244FCA"/>
    <w:rsid w:val="00245224"/>
    <w:rsid w:val="00245A45"/>
    <w:rsid w:val="00246813"/>
    <w:rsid w:val="0024726C"/>
    <w:rsid w:val="0024733F"/>
    <w:rsid w:val="00247D21"/>
    <w:rsid w:val="00247E1D"/>
    <w:rsid w:val="0025033E"/>
    <w:rsid w:val="002503D6"/>
    <w:rsid w:val="00251511"/>
    <w:rsid w:val="0025179D"/>
    <w:rsid w:val="002519F4"/>
    <w:rsid w:val="0025220B"/>
    <w:rsid w:val="00252818"/>
    <w:rsid w:val="00252CEA"/>
    <w:rsid w:val="00252E1F"/>
    <w:rsid w:val="00253180"/>
    <w:rsid w:val="00253317"/>
    <w:rsid w:val="0025331C"/>
    <w:rsid w:val="0025337A"/>
    <w:rsid w:val="00253E96"/>
    <w:rsid w:val="0025411B"/>
    <w:rsid w:val="0025494D"/>
    <w:rsid w:val="00255797"/>
    <w:rsid w:val="002557F6"/>
    <w:rsid w:val="00255BB6"/>
    <w:rsid w:val="00255F4E"/>
    <w:rsid w:val="00255F85"/>
    <w:rsid w:val="0025633D"/>
    <w:rsid w:val="00256BDB"/>
    <w:rsid w:val="00257FA1"/>
    <w:rsid w:val="00260719"/>
    <w:rsid w:val="00260A60"/>
    <w:rsid w:val="00260E20"/>
    <w:rsid w:val="002612A8"/>
    <w:rsid w:val="00261C1A"/>
    <w:rsid w:val="002631CC"/>
    <w:rsid w:val="002632A6"/>
    <w:rsid w:val="00263F79"/>
    <w:rsid w:val="00264C6A"/>
    <w:rsid w:val="00265A63"/>
    <w:rsid w:val="002662C1"/>
    <w:rsid w:val="0026640D"/>
    <w:rsid w:val="00266BA1"/>
    <w:rsid w:val="0026703C"/>
    <w:rsid w:val="00267F90"/>
    <w:rsid w:val="00270047"/>
    <w:rsid w:val="00270573"/>
    <w:rsid w:val="00270769"/>
    <w:rsid w:val="00270ED1"/>
    <w:rsid w:val="00271010"/>
    <w:rsid w:val="0027173B"/>
    <w:rsid w:val="00271D3A"/>
    <w:rsid w:val="00273172"/>
    <w:rsid w:val="00273349"/>
    <w:rsid w:val="002737DD"/>
    <w:rsid w:val="00274334"/>
    <w:rsid w:val="00275918"/>
    <w:rsid w:val="00275C67"/>
    <w:rsid w:val="00275FF7"/>
    <w:rsid w:val="002760F4"/>
    <w:rsid w:val="0027616D"/>
    <w:rsid w:val="00276B07"/>
    <w:rsid w:val="0027756E"/>
    <w:rsid w:val="00277781"/>
    <w:rsid w:val="002778EB"/>
    <w:rsid w:val="00277EC2"/>
    <w:rsid w:val="002807BA"/>
    <w:rsid w:val="00280BDF"/>
    <w:rsid w:val="00280D22"/>
    <w:rsid w:val="0028113B"/>
    <w:rsid w:val="00281A76"/>
    <w:rsid w:val="00281D14"/>
    <w:rsid w:val="0028239B"/>
    <w:rsid w:val="00282455"/>
    <w:rsid w:val="0028253E"/>
    <w:rsid w:val="00283E51"/>
    <w:rsid w:val="00284748"/>
    <w:rsid w:val="002866ED"/>
    <w:rsid w:val="002869C8"/>
    <w:rsid w:val="00286B17"/>
    <w:rsid w:val="00286C11"/>
    <w:rsid w:val="00286DE3"/>
    <w:rsid w:val="0028704B"/>
    <w:rsid w:val="002905E9"/>
    <w:rsid w:val="00290826"/>
    <w:rsid w:val="00290BA6"/>
    <w:rsid w:val="00291090"/>
    <w:rsid w:val="002910D0"/>
    <w:rsid w:val="00291775"/>
    <w:rsid w:val="002917A1"/>
    <w:rsid w:val="00292B2E"/>
    <w:rsid w:val="00292BE5"/>
    <w:rsid w:val="00292BED"/>
    <w:rsid w:val="00293053"/>
    <w:rsid w:val="002931A4"/>
    <w:rsid w:val="002935F6"/>
    <w:rsid w:val="002935FF"/>
    <w:rsid w:val="002936D7"/>
    <w:rsid w:val="00293738"/>
    <w:rsid w:val="00293910"/>
    <w:rsid w:val="00293A93"/>
    <w:rsid w:val="00294387"/>
    <w:rsid w:val="0029497F"/>
    <w:rsid w:val="00295242"/>
    <w:rsid w:val="00295817"/>
    <w:rsid w:val="00296602"/>
    <w:rsid w:val="0029688D"/>
    <w:rsid w:val="00296CD3"/>
    <w:rsid w:val="00297430"/>
    <w:rsid w:val="002978AB"/>
    <w:rsid w:val="00297D87"/>
    <w:rsid w:val="002A086D"/>
    <w:rsid w:val="002A14A1"/>
    <w:rsid w:val="002A1626"/>
    <w:rsid w:val="002A186D"/>
    <w:rsid w:val="002A2873"/>
    <w:rsid w:val="002A2DE0"/>
    <w:rsid w:val="002A3015"/>
    <w:rsid w:val="002A3351"/>
    <w:rsid w:val="002A36CE"/>
    <w:rsid w:val="002A456C"/>
    <w:rsid w:val="002A4981"/>
    <w:rsid w:val="002A5232"/>
    <w:rsid w:val="002A5A99"/>
    <w:rsid w:val="002A5AD7"/>
    <w:rsid w:val="002A6A40"/>
    <w:rsid w:val="002A7368"/>
    <w:rsid w:val="002B0213"/>
    <w:rsid w:val="002B042C"/>
    <w:rsid w:val="002B0533"/>
    <w:rsid w:val="002B08AC"/>
    <w:rsid w:val="002B0A77"/>
    <w:rsid w:val="002B1164"/>
    <w:rsid w:val="002B129D"/>
    <w:rsid w:val="002B143B"/>
    <w:rsid w:val="002B1BEF"/>
    <w:rsid w:val="002B1E17"/>
    <w:rsid w:val="002B2075"/>
    <w:rsid w:val="002B2498"/>
    <w:rsid w:val="002B2591"/>
    <w:rsid w:val="002B2E42"/>
    <w:rsid w:val="002B3224"/>
    <w:rsid w:val="002B350D"/>
    <w:rsid w:val="002B3EAE"/>
    <w:rsid w:val="002B4FAE"/>
    <w:rsid w:val="002B5B1D"/>
    <w:rsid w:val="002B5BBE"/>
    <w:rsid w:val="002B5D41"/>
    <w:rsid w:val="002B5E5F"/>
    <w:rsid w:val="002B76C4"/>
    <w:rsid w:val="002C016C"/>
    <w:rsid w:val="002C01F5"/>
    <w:rsid w:val="002C118D"/>
    <w:rsid w:val="002C150B"/>
    <w:rsid w:val="002C16CC"/>
    <w:rsid w:val="002C16E9"/>
    <w:rsid w:val="002C1BF6"/>
    <w:rsid w:val="002C23E5"/>
    <w:rsid w:val="002C3426"/>
    <w:rsid w:val="002C3486"/>
    <w:rsid w:val="002C4226"/>
    <w:rsid w:val="002C4852"/>
    <w:rsid w:val="002C4985"/>
    <w:rsid w:val="002C4A29"/>
    <w:rsid w:val="002C4CBC"/>
    <w:rsid w:val="002C50F0"/>
    <w:rsid w:val="002C6B61"/>
    <w:rsid w:val="002C7290"/>
    <w:rsid w:val="002C7AED"/>
    <w:rsid w:val="002D1027"/>
    <w:rsid w:val="002D1C21"/>
    <w:rsid w:val="002D2624"/>
    <w:rsid w:val="002D2794"/>
    <w:rsid w:val="002D29F2"/>
    <w:rsid w:val="002D3392"/>
    <w:rsid w:val="002D3F89"/>
    <w:rsid w:val="002D4567"/>
    <w:rsid w:val="002D53A1"/>
    <w:rsid w:val="002D555C"/>
    <w:rsid w:val="002D6645"/>
    <w:rsid w:val="002D6671"/>
    <w:rsid w:val="002D7650"/>
    <w:rsid w:val="002E0511"/>
    <w:rsid w:val="002E0B7D"/>
    <w:rsid w:val="002E11F5"/>
    <w:rsid w:val="002E136B"/>
    <w:rsid w:val="002E185B"/>
    <w:rsid w:val="002E1B1D"/>
    <w:rsid w:val="002E1EBE"/>
    <w:rsid w:val="002E213C"/>
    <w:rsid w:val="002E24BE"/>
    <w:rsid w:val="002E254A"/>
    <w:rsid w:val="002E2A74"/>
    <w:rsid w:val="002E2DFF"/>
    <w:rsid w:val="002E2E7F"/>
    <w:rsid w:val="002E3249"/>
    <w:rsid w:val="002E32D5"/>
    <w:rsid w:val="002E32FF"/>
    <w:rsid w:val="002E34BC"/>
    <w:rsid w:val="002E3501"/>
    <w:rsid w:val="002E4009"/>
    <w:rsid w:val="002E5412"/>
    <w:rsid w:val="002E5B28"/>
    <w:rsid w:val="002E6D39"/>
    <w:rsid w:val="002E6D5E"/>
    <w:rsid w:val="002E6E70"/>
    <w:rsid w:val="002E713C"/>
    <w:rsid w:val="002E7713"/>
    <w:rsid w:val="002E7842"/>
    <w:rsid w:val="002F00C2"/>
    <w:rsid w:val="002F028D"/>
    <w:rsid w:val="002F075E"/>
    <w:rsid w:val="002F123B"/>
    <w:rsid w:val="002F1A07"/>
    <w:rsid w:val="002F1A50"/>
    <w:rsid w:val="002F2A2D"/>
    <w:rsid w:val="002F3FD0"/>
    <w:rsid w:val="002F439D"/>
    <w:rsid w:val="002F45D6"/>
    <w:rsid w:val="002F5859"/>
    <w:rsid w:val="002F5D66"/>
    <w:rsid w:val="002F6162"/>
    <w:rsid w:val="002F6DB5"/>
    <w:rsid w:val="002F7204"/>
    <w:rsid w:val="002F7D07"/>
    <w:rsid w:val="002F7E57"/>
    <w:rsid w:val="00300061"/>
    <w:rsid w:val="0030141A"/>
    <w:rsid w:val="003019AC"/>
    <w:rsid w:val="00301C66"/>
    <w:rsid w:val="00301F81"/>
    <w:rsid w:val="0030228B"/>
    <w:rsid w:val="00302484"/>
    <w:rsid w:val="00302AAF"/>
    <w:rsid w:val="00302D69"/>
    <w:rsid w:val="00303757"/>
    <w:rsid w:val="00304020"/>
    <w:rsid w:val="003046F6"/>
    <w:rsid w:val="00304704"/>
    <w:rsid w:val="00305DBB"/>
    <w:rsid w:val="0030655E"/>
    <w:rsid w:val="00306755"/>
    <w:rsid w:val="00307248"/>
    <w:rsid w:val="00307536"/>
    <w:rsid w:val="00307B9F"/>
    <w:rsid w:val="00307D50"/>
    <w:rsid w:val="00307D62"/>
    <w:rsid w:val="0031095C"/>
    <w:rsid w:val="00310BF9"/>
    <w:rsid w:val="00310EA3"/>
    <w:rsid w:val="003116C3"/>
    <w:rsid w:val="003124B7"/>
    <w:rsid w:val="003126EF"/>
    <w:rsid w:val="003129EF"/>
    <w:rsid w:val="00312CFD"/>
    <w:rsid w:val="00313337"/>
    <w:rsid w:val="003136D9"/>
    <w:rsid w:val="00313ED2"/>
    <w:rsid w:val="0031409F"/>
    <w:rsid w:val="00314966"/>
    <w:rsid w:val="00314980"/>
    <w:rsid w:val="003150AF"/>
    <w:rsid w:val="00315253"/>
    <w:rsid w:val="003153C3"/>
    <w:rsid w:val="0031571E"/>
    <w:rsid w:val="003159DC"/>
    <w:rsid w:val="0031691E"/>
    <w:rsid w:val="00316978"/>
    <w:rsid w:val="00316C68"/>
    <w:rsid w:val="0031709A"/>
    <w:rsid w:val="00317F91"/>
    <w:rsid w:val="00320EA1"/>
    <w:rsid w:val="00322177"/>
    <w:rsid w:val="00322B16"/>
    <w:rsid w:val="00322D29"/>
    <w:rsid w:val="003234FF"/>
    <w:rsid w:val="003236DF"/>
    <w:rsid w:val="0032386D"/>
    <w:rsid w:val="00323923"/>
    <w:rsid w:val="00323DC9"/>
    <w:rsid w:val="00324039"/>
    <w:rsid w:val="0032473F"/>
    <w:rsid w:val="0032522F"/>
    <w:rsid w:val="003256A2"/>
    <w:rsid w:val="00325731"/>
    <w:rsid w:val="00326123"/>
    <w:rsid w:val="003266BD"/>
    <w:rsid w:val="003267B8"/>
    <w:rsid w:val="00326970"/>
    <w:rsid w:val="00327182"/>
    <w:rsid w:val="0032736F"/>
    <w:rsid w:val="00327A57"/>
    <w:rsid w:val="0033030F"/>
    <w:rsid w:val="003306B2"/>
    <w:rsid w:val="0033070C"/>
    <w:rsid w:val="0033096E"/>
    <w:rsid w:val="00330EBC"/>
    <w:rsid w:val="003316EF"/>
    <w:rsid w:val="003327E6"/>
    <w:rsid w:val="00332875"/>
    <w:rsid w:val="00332AB8"/>
    <w:rsid w:val="00333C8F"/>
    <w:rsid w:val="0033405E"/>
    <w:rsid w:val="00334BD2"/>
    <w:rsid w:val="0033515F"/>
    <w:rsid w:val="003353E9"/>
    <w:rsid w:val="00335911"/>
    <w:rsid w:val="00335971"/>
    <w:rsid w:val="00335FA2"/>
    <w:rsid w:val="0033691E"/>
    <w:rsid w:val="00336D75"/>
    <w:rsid w:val="00336E97"/>
    <w:rsid w:val="00337566"/>
    <w:rsid w:val="0034020A"/>
    <w:rsid w:val="003405C3"/>
    <w:rsid w:val="0034081C"/>
    <w:rsid w:val="0034108D"/>
    <w:rsid w:val="00341497"/>
    <w:rsid w:val="003415F3"/>
    <w:rsid w:val="0034194C"/>
    <w:rsid w:val="00342B8E"/>
    <w:rsid w:val="0034359F"/>
    <w:rsid w:val="00343B8F"/>
    <w:rsid w:val="00343CCA"/>
    <w:rsid w:val="00343E2E"/>
    <w:rsid w:val="00343ECD"/>
    <w:rsid w:val="00343F8B"/>
    <w:rsid w:val="003445C2"/>
    <w:rsid w:val="00344E53"/>
    <w:rsid w:val="00345CEF"/>
    <w:rsid w:val="00345D8F"/>
    <w:rsid w:val="00346621"/>
    <w:rsid w:val="00346F12"/>
    <w:rsid w:val="00350773"/>
    <w:rsid w:val="00350E9B"/>
    <w:rsid w:val="0035195C"/>
    <w:rsid w:val="0035286C"/>
    <w:rsid w:val="00353203"/>
    <w:rsid w:val="00353998"/>
    <w:rsid w:val="003539B5"/>
    <w:rsid w:val="003554C7"/>
    <w:rsid w:val="00355A36"/>
    <w:rsid w:val="0035654D"/>
    <w:rsid w:val="003569FD"/>
    <w:rsid w:val="00356DE4"/>
    <w:rsid w:val="0035722E"/>
    <w:rsid w:val="00357B65"/>
    <w:rsid w:val="003605D5"/>
    <w:rsid w:val="00360A8E"/>
    <w:rsid w:val="00360BFD"/>
    <w:rsid w:val="003617A5"/>
    <w:rsid w:val="003619D5"/>
    <w:rsid w:val="00362406"/>
    <w:rsid w:val="0036269D"/>
    <w:rsid w:val="00363185"/>
    <w:rsid w:val="00363FC0"/>
    <w:rsid w:val="003644C7"/>
    <w:rsid w:val="0036487A"/>
    <w:rsid w:val="00364CD8"/>
    <w:rsid w:val="00364DCF"/>
    <w:rsid w:val="00365DA6"/>
    <w:rsid w:val="00365DA8"/>
    <w:rsid w:val="00365F77"/>
    <w:rsid w:val="00365FDC"/>
    <w:rsid w:val="003665D5"/>
    <w:rsid w:val="003665E8"/>
    <w:rsid w:val="003676A7"/>
    <w:rsid w:val="0036770F"/>
    <w:rsid w:val="00367DF1"/>
    <w:rsid w:val="00367FB6"/>
    <w:rsid w:val="00370379"/>
    <w:rsid w:val="00371765"/>
    <w:rsid w:val="0037196D"/>
    <w:rsid w:val="003722F0"/>
    <w:rsid w:val="003738A9"/>
    <w:rsid w:val="00373A12"/>
    <w:rsid w:val="00373CF6"/>
    <w:rsid w:val="00374333"/>
    <w:rsid w:val="003743D8"/>
    <w:rsid w:val="00374C1C"/>
    <w:rsid w:val="00375232"/>
    <w:rsid w:val="00375249"/>
    <w:rsid w:val="00375617"/>
    <w:rsid w:val="00375D3A"/>
    <w:rsid w:val="0037611F"/>
    <w:rsid w:val="003761C3"/>
    <w:rsid w:val="00376208"/>
    <w:rsid w:val="00376D18"/>
    <w:rsid w:val="00376F4A"/>
    <w:rsid w:val="003770E0"/>
    <w:rsid w:val="003773C2"/>
    <w:rsid w:val="00377514"/>
    <w:rsid w:val="00377D3D"/>
    <w:rsid w:val="00377FBE"/>
    <w:rsid w:val="00380714"/>
    <w:rsid w:val="0038082E"/>
    <w:rsid w:val="0038119C"/>
    <w:rsid w:val="003812FF"/>
    <w:rsid w:val="003815CF"/>
    <w:rsid w:val="003821FC"/>
    <w:rsid w:val="00383398"/>
    <w:rsid w:val="00383449"/>
    <w:rsid w:val="0038352A"/>
    <w:rsid w:val="0038381B"/>
    <w:rsid w:val="00383EFB"/>
    <w:rsid w:val="00384269"/>
    <w:rsid w:val="0038431A"/>
    <w:rsid w:val="00384D57"/>
    <w:rsid w:val="00384ECA"/>
    <w:rsid w:val="00384F1A"/>
    <w:rsid w:val="00385479"/>
    <w:rsid w:val="00385818"/>
    <w:rsid w:val="003873E8"/>
    <w:rsid w:val="00387594"/>
    <w:rsid w:val="00387797"/>
    <w:rsid w:val="00387E11"/>
    <w:rsid w:val="0039075E"/>
    <w:rsid w:val="00390EBF"/>
    <w:rsid w:val="003910D8"/>
    <w:rsid w:val="003911B3"/>
    <w:rsid w:val="003913D9"/>
    <w:rsid w:val="003927D1"/>
    <w:rsid w:val="003933A0"/>
    <w:rsid w:val="00393A77"/>
    <w:rsid w:val="003946BB"/>
    <w:rsid w:val="003951CD"/>
    <w:rsid w:val="003956D5"/>
    <w:rsid w:val="003956E2"/>
    <w:rsid w:val="0039579A"/>
    <w:rsid w:val="00396B76"/>
    <w:rsid w:val="00397480"/>
    <w:rsid w:val="00397B3C"/>
    <w:rsid w:val="003A0450"/>
    <w:rsid w:val="003A0487"/>
    <w:rsid w:val="003A0995"/>
    <w:rsid w:val="003A0A18"/>
    <w:rsid w:val="003A0F69"/>
    <w:rsid w:val="003A0FFC"/>
    <w:rsid w:val="003A3A05"/>
    <w:rsid w:val="003A3CC6"/>
    <w:rsid w:val="003A4324"/>
    <w:rsid w:val="003A4E3C"/>
    <w:rsid w:val="003A53AB"/>
    <w:rsid w:val="003A53E2"/>
    <w:rsid w:val="003A5547"/>
    <w:rsid w:val="003A5E6F"/>
    <w:rsid w:val="003A6392"/>
    <w:rsid w:val="003B0478"/>
    <w:rsid w:val="003B0F13"/>
    <w:rsid w:val="003B1B52"/>
    <w:rsid w:val="003B1D71"/>
    <w:rsid w:val="003B1F3B"/>
    <w:rsid w:val="003B2036"/>
    <w:rsid w:val="003B22E3"/>
    <w:rsid w:val="003B23D3"/>
    <w:rsid w:val="003B25C1"/>
    <w:rsid w:val="003B25D1"/>
    <w:rsid w:val="003B26C8"/>
    <w:rsid w:val="003B285F"/>
    <w:rsid w:val="003B2ED0"/>
    <w:rsid w:val="003B3077"/>
    <w:rsid w:val="003B38CA"/>
    <w:rsid w:val="003B39DA"/>
    <w:rsid w:val="003B3C5D"/>
    <w:rsid w:val="003B4357"/>
    <w:rsid w:val="003B4AD6"/>
    <w:rsid w:val="003B5945"/>
    <w:rsid w:val="003B5B2A"/>
    <w:rsid w:val="003B5EC4"/>
    <w:rsid w:val="003B6754"/>
    <w:rsid w:val="003B7060"/>
    <w:rsid w:val="003B70C4"/>
    <w:rsid w:val="003B7172"/>
    <w:rsid w:val="003B77A6"/>
    <w:rsid w:val="003B79DD"/>
    <w:rsid w:val="003C04B3"/>
    <w:rsid w:val="003C06CA"/>
    <w:rsid w:val="003C0DEE"/>
    <w:rsid w:val="003C10AF"/>
    <w:rsid w:val="003C15A8"/>
    <w:rsid w:val="003C2213"/>
    <w:rsid w:val="003C2BE0"/>
    <w:rsid w:val="003C39EB"/>
    <w:rsid w:val="003C4728"/>
    <w:rsid w:val="003C5333"/>
    <w:rsid w:val="003C605E"/>
    <w:rsid w:val="003C6955"/>
    <w:rsid w:val="003C6B33"/>
    <w:rsid w:val="003C6D1B"/>
    <w:rsid w:val="003C6FF9"/>
    <w:rsid w:val="003C75D6"/>
    <w:rsid w:val="003C7A93"/>
    <w:rsid w:val="003D02B8"/>
    <w:rsid w:val="003D0B10"/>
    <w:rsid w:val="003D119D"/>
    <w:rsid w:val="003D140E"/>
    <w:rsid w:val="003D16C1"/>
    <w:rsid w:val="003D17ED"/>
    <w:rsid w:val="003D3BDF"/>
    <w:rsid w:val="003D3DE5"/>
    <w:rsid w:val="003D3F9E"/>
    <w:rsid w:val="003D42A0"/>
    <w:rsid w:val="003D4853"/>
    <w:rsid w:val="003D4F4A"/>
    <w:rsid w:val="003D522C"/>
    <w:rsid w:val="003D5955"/>
    <w:rsid w:val="003D6877"/>
    <w:rsid w:val="003D6AB9"/>
    <w:rsid w:val="003D6B06"/>
    <w:rsid w:val="003D7029"/>
    <w:rsid w:val="003D7080"/>
    <w:rsid w:val="003D7471"/>
    <w:rsid w:val="003D74BF"/>
    <w:rsid w:val="003D773D"/>
    <w:rsid w:val="003D7B3B"/>
    <w:rsid w:val="003E0CE2"/>
    <w:rsid w:val="003E13A5"/>
    <w:rsid w:val="003E1407"/>
    <w:rsid w:val="003E1A9D"/>
    <w:rsid w:val="003E1C87"/>
    <w:rsid w:val="003E1CC4"/>
    <w:rsid w:val="003E2285"/>
    <w:rsid w:val="003E3120"/>
    <w:rsid w:val="003E3253"/>
    <w:rsid w:val="003E40C1"/>
    <w:rsid w:val="003E4D46"/>
    <w:rsid w:val="003E56AB"/>
    <w:rsid w:val="003E6851"/>
    <w:rsid w:val="003E7B90"/>
    <w:rsid w:val="003E7CD9"/>
    <w:rsid w:val="003F077D"/>
    <w:rsid w:val="003F0C22"/>
    <w:rsid w:val="003F0D51"/>
    <w:rsid w:val="003F0D73"/>
    <w:rsid w:val="003F1317"/>
    <w:rsid w:val="003F16CF"/>
    <w:rsid w:val="003F17AE"/>
    <w:rsid w:val="003F1991"/>
    <w:rsid w:val="003F19C0"/>
    <w:rsid w:val="003F1B0C"/>
    <w:rsid w:val="003F1DA1"/>
    <w:rsid w:val="003F221B"/>
    <w:rsid w:val="003F2C30"/>
    <w:rsid w:val="003F2DBB"/>
    <w:rsid w:val="003F321D"/>
    <w:rsid w:val="003F46A9"/>
    <w:rsid w:val="003F4CC8"/>
    <w:rsid w:val="003F4D92"/>
    <w:rsid w:val="003F52B7"/>
    <w:rsid w:val="003F6AF2"/>
    <w:rsid w:val="003F747F"/>
    <w:rsid w:val="003F756D"/>
    <w:rsid w:val="003F76D8"/>
    <w:rsid w:val="003F7953"/>
    <w:rsid w:val="003F7E99"/>
    <w:rsid w:val="004003E1"/>
    <w:rsid w:val="0040078E"/>
    <w:rsid w:val="004019B6"/>
    <w:rsid w:val="00401AC4"/>
    <w:rsid w:val="0040241F"/>
    <w:rsid w:val="00402932"/>
    <w:rsid w:val="00402B19"/>
    <w:rsid w:val="00403FEE"/>
    <w:rsid w:val="0040411D"/>
    <w:rsid w:val="00404199"/>
    <w:rsid w:val="00404D42"/>
    <w:rsid w:val="004053C0"/>
    <w:rsid w:val="004062D7"/>
    <w:rsid w:val="004068E7"/>
    <w:rsid w:val="00406945"/>
    <w:rsid w:val="00406D71"/>
    <w:rsid w:val="00407168"/>
    <w:rsid w:val="0040783E"/>
    <w:rsid w:val="004100EC"/>
    <w:rsid w:val="00410255"/>
    <w:rsid w:val="004106FF"/>
    <w:rsid w:val="0041074D"/>
    <w:rsid w:val="004107E9"/>
    <w:rsid w:val="00410861"/>
    <w:rsid w:val="0041163E"/>
    <w:rsid w:val="00411F92"/>
    <w:rsid w:val="004126E2"/>
    <w:rsid w:val="0041289F"/>
    <w:rsid w:val="004130F6"/>
    <w:rsid w:val="00413334"/>
    <w:rsid w:val="004135BD"/>
    <w:rsid w:val="00413BB5"/>
    <w:rsid w:val="004144D9"/>
    <w:rsid w:val="00414516"/>
    <w:rsid w:val="004155EA"/>
    <w:rsid w:val="00416C69"/>
    <w:rsid w:val="00416F60"/>
    <w:rsid w:val="00417A15"/>
    <w:rsid w:val="00417C13"/>
    <w:rsid w:val="004206EC"/>
    <w:rsid w:val="00420D5F"/>
    <w:rsid w:val="004217EB"/>
    <w:rsid w:val="0042215A"/>
    <w:rsid w:val="00422319"/>
    <w:rsid w:val="004227E2"/>
    <w:rsid w:val="004228AE"/>
    <w:rsid w:val="004228E8"/>
    <w:rsid w:val="0042313E"/>
    <w:rsid w:val="004232EF"/>
    <w:rsid w:val="004243C6"/>
    <w:rsid w:val="00424A27"/>
    <w:rsid w:val="00424B42"/>
    <w:rsid w:val="00424F49"/>
    <w:rsid w:val="004252A0"/>
    <w:rsid w:val="0042580A"/>
    <w:rsid w:val="0042589D"/>
    <w:rsid w:val="00425ED6"/>
    <w:rsid w:val="00425F34"/>
    <w:rsid w:val="00426009"/>
    <w:rsid w:val="00426886"/>
    <w:rsid w:val="00426D43"/>
    <w:rsid w:val="00426EC5"/>
    <w:rsid w:val="004277B1"/>
    <w:rsid w:val="00430B15"/>
    <w:rsid w:val="0043139B"/>
    <w:rsid w:val="00431428"/>
    <w:rsid w:val="00431CE2"/>
    <w:rsid w:val="004329AC"/>
    <w:rsid w:val="00433262"/>
    <w:rsid w:val="004335CF"/>
    <w:rsid w:val="00433E79"/>
    <w:rsid w:val="004340DD"/>
    <w:rsid w:val="0043410E"/>
    <w:rsid w:val="004345DF"/>
    <w:rsid w:val="00434BE4"/>
    <w:rsid w:val="00434C84"/>
    <w:rsid w:val="00434D4E"/>
    <w:rsid w:val="00435127"/>
    <w:rsid w:val="00436120"/>
    <w:rsid w:val="0043642F"/>
    <w:rsid w:val="004368E4"/>
    <w:rsid w:val="00436F00"/>
    <w:rsid w:val="004375BB"/>
    <w:rsid w:val="0044015E"/>
    <w:rsid w:val="004405D9"/>
    <w:rsid w:val="00440607"/>
    <w:rsid w:val="00440B6E"/>
    <w:rsid w:val="00442E9F"/>
    <w:rsid w:val="004437CC"/>
    <w:rsid w:val="00443A35"/>
    <w:rsid w:val="00443BE7"/>
    <w:rsid w:val="0044408A"/>
    <w:rsid w:val="004443BC"/>
    <w:rsid w:val="004448BC"/>
    <w:rsid w:val="00445CC5"/>
    <w:rsid w:val="004464B6"/>
    <w:rsid w:val="0044658C"/>
    <w:rsid w:val="00446C0E"/>
    <w:rsid w:val="00446F81"/>
    <w:rsid w:val="004477EE"/>
    <w:rsid w:val="00447AE6"/>
    <w:rsid w:val="0045005B"/>
    <w:rsid w:val="00450F0B"/>
    <w:rsid w:val="004512ED"/>
    <w:rsid w:val="00451F84"/>
    <w:rsid w:val="004526B3"/>
    <w:rsid w:val="004530E5"/>
    <w:rsid w:val="00453950"/>
    <w:rsid w:val="00453B0B"/>
    <w:rsid w:val="004546B9"/>
    <w:rsid w:val="004547B3"/>
    <w:rsid w:val="00454D3E"/>
    <w:rsid w:val="00455022"/>
    <w:rsid w:val="00455037"/>
    <w:rsid w:val="00455B17"/>
    <w:rsid w:val="00456134"/>
    <w:rsid w:val="00456187"/>
    <w:rsid w:val="00456698"/>
    <w:rsid w:val="00456871"/>
    <w:rsid w:val="00460996"/>
    <w:rsid w:val="00460C60"/>
    <w:rsid w:val="00461258"/>
    <w:rsid w:val="0046138E"/>
    <w:rsid w:val="0046158E"/>
    <w:rsid w:val="004617D3"/>
    <w:rsid w:val="004623B5"/>
    <w:rsid w:val="00463991"/>
    <w:rsid w:val="00463C02"/>
    <w:rsid w:val="00463F80"/>
    <w:rsid w:val="00464042"/>
    <w:rsid w:val="00464694"/>
    <w:rsid w:val="0046550A"/>
    <w:rsid w:val="00466286"/>
    <w:rsid w:val="00466CBA"/>
    <w:rsid w:val="00466EB2"/>
    <w:rsid w:val="00466F7A"/>
    <w:rsid w:val="0046742A"/>
    <w:rsid w:val="004679CE"/>
    <w:rsid w:val="00470142"/>
    <w:rsid w:val="0047056E"/>
    <w:rsid w:val="004707D1"/>
    <w:rsid w:val="00470EE1"/>
    <w:rsid w:val="004711E4"/>
    <w:rsid w:val="00471EB9"/>
    <w:rsid w:val="0047273B"/>
    <w:rsid w:val="00472F45"/>
    <w:rsid w:val="00473543"/>
    <w:rsid w:val="004735C4"/>
    <w:rsid w:val="0047360E"/>
    <w:rsid w:val="00473804"/>
    <w:rsid w:val="00473954"/>
    <w:rsid w:val="00473B5E"/>
    <w:rsid w:val="00473F02"/>
    <w:rsid w:val="004741ED"/>
    <w:rsid w:val="00474614"/>
    <w:rsid w:val="004756C5"/>
    <w:rsid w:val="004762BE"/>
    <w:rsid w:val="004762DC"/>
    <w:rsid w:val="00476A3B"/>
    <w:rsid w:val="00480081"/>
    <w:rsid w:val="0048192E"/>
    <w:rsid w:val="004819A6"/>
    <w:rsid w:val="00481A67"/>
    <w:rsid w:val="00481AEA"/>
    <w:rsid w:val="00481DFF"/>
    <w:rsid w:val="0048224C"/>
    <w:rsid w:val="0048271C"/>
    <w:rsid w:val="00483EE0"/>
    <w:rsid w:val="00484A47"/>
    <w:rsid w:val="00485599"/>
    <w:rsid w:val="00485734"/>
    <w:rsid w:val="00486038"/>
    <w:rsid w:val="004867D1"/>
    <w:rsid w:val="004868D1"/>
    <w:rsid w:val="00487E28"/>
    <w:rsid w:val="004917DC"/>
    <w:rsid w:val="0049227B"/>
    <w:rsid w:val="0049280E"/>
    <w:rsid w:val="004928B2"/>
    <w:rsid w:val="004937F4"/>
    <w:rsid w:val="004938D8"/>
    <w:rsid w:val="0049446D"/>
    <w:rsid w:val="00495CBF"/>
    <w:rsid w:val="00495D77"/>
    <w:rsid w:val="0049616B"/>
    <w:rsid w:val="00496BD6"/>
    <w:rsid w:val="004974AE"/>
    <w:rsid w:val="004975E9"/>
    <w:rsid w:val="00497ADB"/>
    <w:rsid w:val="00497CDC"/>
    <w:rsid w:val="00497DEE"/>
    <w:rsid w:val="00497F45"/>
    <w:rsid w:val="004A02AF"/>
    <w:rsid w:val="004A0310"/>
    <w:rsid w:val="004A1465"/>
    <w:rsid w:val="004A14A2"/>
    <w:rsid w:val="004A16F6"/>
    <w:rsid w:val="004A266E"/>
    <w:rsid w:val="004A26FD"/>
    <w:rsid w:val="004A2C68"/>
    <w:rsid w:val="004A386C"/>
    <w:rsid w:val="004A4808"/>
    <w:rsid w:val="004A4867"/>
    <w:rsid w:val="004A4BA2"/>
    <w:rsid w:val="004A4FEC"/>
    <w:rsid w:val="004A519B"/>
    <w:rsid w:val="004A5234"/>
    <w:rsid w:val="004A5E25"/>
    <w:rsid w:val="004A6025"/>
    <w:rsid w:val="004A6643"/>
    <w:rsid w:val="004A67B2"/>
    <w:rsid w:val="004A68E3"/>
    <w:rsid w:val="004A6B5F"/>
    <w:rsid w:val="004A7222"/>
    <w:rsid w:val="004A783B"/>
    <w:rsid w:val="004A7AAB"/>
    <w:rsid w:val="004B15A9"/>
    <w:rsid w:val="004B1940"/>
    <w:rsid w:val="004B19C7"/>
    <w:rsid w:val="004B3073"/>
    <w:rsid w:val="004B3605"/>
    <w:rsid w:val="004B40D3"/>
    <w:rsid w:val="004B4CA9"/>
    <w:rsid w:val="004B5967"/>
    <w:rsid w:val="004B5F23"/>
    <w:rsid w:val="004B6A05"/>
    <w:rsid w:val="004B6AB1"/>
    <w:rsid w:val="004B6B53"/>
    <w:rsid w:val="004B6BAB"/>
    <w:rsid w:val="004B6F41"/>
    <w:rsid w:val="004B7FCE"/>
    <w:rsid w:val="004C0005"/>
    <w:rsid w:val="004C02FB"/>
    <w:rsid w:val="004C08CF"/>
    <w:rsid w:val="004C0C0D"/>
    <w:rsid w:val="004C0E46"/>
    <w:rsid w:val="004C0EC1"/>
    <w:rsid w:val="004C100D"/>
    <w:rsid w:val="004C10D2"/>
    <w:rsid w:val="004C12CC"/>
    <w:rsid w:val="004C1513"/>
    <w:rsid w:val="004C1E8B"/>
    <w:rsid w:val="004C2535"/>
    <w:rsid w:val="004C28B9"/>
    <w:rsid w:val="004C3011"/>
    <w:rsid w:val="004C32B5"/>
    <w:rsid w:val="004C35ED"/>
    <w:rsid w:val="004C373D"/>
    <w:rsid w:val="004C3767"/>
    <w:rsid w:val="004C388D"/>
    <w:rsid w:val="004C446B"/>
    <w:rsid w:val="004C461D"/>
    <w:rsid w:val="004C51CA"/>
    <w:rsid w:val="004C5682"/>
    <w:rsid w:val="004C56C6"/>
    <w:rsid w:val="004C5A38"/>
    <w:rsid w:val="004C701C"/>
    <w:rsid w:val="004C762C"/>
    <w:rsid w:val="004C7736"/>
    <w:rsid w:val="004C7B7C"/>
    <w:rsid w:val="004D0013"/>
    <w:rsid w:val="004D0153"/>
    <w:rsid w:val="004D04EF"/>
    <w:rsid w:val="004D06DD"/>
    <w:rsid w:val="004D0776"/>
    <w:rsid w:val="004D0ED3"/>
    <w:rsid w:val="004D1559"/>
    <w:rsid w:val="004D1D9C"/>
    <w:rsid w:val="004D2577"/>
    <w:rsid w:val="004D273A"/>
    <w:rsid w:val="004D3280"/>
    <w:rsid w:val="004D37C8"/>
    <w:rsid w:val="004D4344"/>
    <w:rsid w:val="004D4750"/>
    <w:rsid w:val="004D50F3"/>
    <w:rsid w:val="004D5537"/>
    <w:rsid w:val="004D64AC"/>
    <w:rsid w:val="004D6E5F"/>
    <w:rsid w:val="004D729C"/>
    <w:rsid w:val="004D79DE"/>
    <w:rsid w:val="004D7E25"/>
    <w:rsid w:val="004D7FA9"/>
    <w:rsid w:val="004E0737"/>
    <w:rsid w:val="004E0A98"/>
    <w:rsid w:val="004E128D"/>
    <w:rsid w:val="004E1CDA"/>
    <w:rsid w:val="004E1E95"/>
    <w:rsid w:val="004E27AB"/>
    <w:rsid w:val="004E27DC"/>
    <w:rsid w:val="004E3AD5"/>
    <w:rsid w:val="004E3F34"/>
    <w:rsid w:val="004E40E1"/>
    <w:rsid w:val="004E41FF"/>
    <w:rsid w:val="004E42FF"/>
    <w:rsid w:val="004E470C"/>
    <w:rsid w:val="004E4888"/>
    <w:rsid w:val="004E4981"/>
    <w:rsid w:val="004E53BE"/>
    <w:rsid w:val="004E5408"/>
    <w:rsid w:val="004E72D5"/>
    <w:rsid w:val="004E7B18"/>
    <w:rsid w:val="004F05FF"/>
    <w:rsid w:val="004F0FB3"/>
    <w:rsid w:val="004F15A3"/>
    <w:rsid w:val="004F16F3"/>
    <w:rsid w:val="004F1756"/>
    <w:rsid w:val="004F1BB8"/>
    <w:rsid w:val="004F2EDB"/>
    <w:rsid w:val="004F32A4"/>
    <w:rsid w:val="004F36FA"/>
    <w:rsid w:val="004F387E"/>
    <w:rsid w:val="004F3C99"/>
    <w:rsid w:val="004F3F52"/>
    <w:rsid w:val="004F41D3"/>
    <w:rsid w:val="004F4273"/>
    <w:rsid w:val="004F4FE7"/>
    <w:rsid w:val="004F509B"/>
    <w:rsid w:val="004F62A2"/>
    <w:rsid w:val="004F6375"/>
    <w:rsid w:val="004F7619"/>
    <w:rsid w:val="004F7F7F"/>
    <w:rsid w:val="00500E11"/>
    <w:rsid w:val="00501534"/>
    <w:rsid w:val="00501998"/>
    <w:rsid w:val="00501A9E"/>
    <w:rsid w:val="00501DBB"/>
    <w:rsid w:val="0050220C"/>
    <w:rsid w:val="00502AAA"/>
    <w:rsid w:val="00502BD7"/>
    <w:rsid w:val="00502C07"/>
    <w:rsid w:val="00502F57"/>
    <w:rsid w:val="005036AD"/>
    <w:rsid w:val="00503DC0"/>
    <w:rsid w:val="005042B9"/>
    <w:rsid w:val="00504318"/>
    <w:rsid w:val="005048A2"/>
    <w:rsid w:val="00504A3D"/>
    <w:rsid w:val="00504ADE"/>
    <w:rsid w:val="00504B05"/>
    <w:rsid w:val="00505C9C"/>
    <w:rsid w:val="00505D38"/>
    <w:rsid w:val="0050624F"/>
    <w:rsid w:val="005069BA"/>
    <w:rsid w:val="00506FCD"/>
    <w:rsid w:val="00507350"/>
    <w:rsid w:val="005079FF"/>
    <w:rsid w:val="00507C7A"/>
    <w:rsid w:val="0051055C"/>
    <w:rsid w:val="005110D9"/>
    <w:rsid w:val="00511273"/>
    <w:rsid w:val="005118AB"/>
    <w:rsid w:val="00512739"/>
    <w:rsid w:val="00512A0B"/>
    <w:rsid w:val="00512DE3"/>
    <w:rsid w:val="005135F0"/>
    <w:rsid w:val="00513652"/>
    <w:rsid w:val="00513971"/>
    <w:rsid w:val="005139DE"/>
    <w:rsid w:val="00513C67"/>
    <w:rsid w:val="00513F51"/>
    <w:rsid w:val="0051423A"/>
    <w:rsid w:val="0051458E"/>
    <w:rsid w:val="0051553E"/>
    <w:rsid w:val="00515E90"/>
    <w:rsid w:val="00516100"/>
    <w:rsid w:val="005163B7"/>
    <w:rsid w:val="0051677D"/>
    <w:rsid w:val="00516946"/>
    <w:rsid w:val="00516A83"/>
    <w:rsid w:val="00516DFF"/>
    <w:rsid w:val="00517448"/>
    <w:rsid w:val="005179D3"/>
    <w:rsid w:val="00517A2C"/>
    <w:rsid w:val="0052016B"/>
    <w:rsid w:val="0052041F"/>
    <w:rsid w:val="0052061B"/>
    <w:rsid w:val="00520CE9"/>
    <w:rsid w:val="0052115B"/>
    <w:rsid w:val="00521579"/>
    <w:rsid w:val="00522ACA"/>
    <w:rsid w:val="00522E13"/>
    <w:rsid w:val="00522F5C"/>
    <w:rsid w:val="00523301"/>
    <w:rsid w:val="00523F66"/>
    <w:rsid w:val="005249E0"/>
    <w:rsid w:val="00524CBC"/>
    <w:rsid w:val="005255D4"/>
    <w:rsid w:val="00525D7E"/>
    <w:rsid w:val="005260C3"/>
    <w:rsid w:val="00526433"/>
    <w:rsid w:val="00526A45"/>
    <w:rsid w:val="00526B60"/>
    <w:rsid w:val="00526E69"/>
    <w:rsid w:val="00530869"/>
    <w:rsid w:val="00530923"/>
    <w:rsid w:val="00530B9A"/>
    <w:rsid w:val="00531061"/>
    <w:rsid w:val="005311A2"/>
    <w:rsid w:val="00532086"/>
    <w:rsid w:val="00532697"/>
    <w:rsid w:val="00532DB6"/>
    <w:rsid w:val="0053314A"/>
    <w:rsid w:val="00533836"/>
    <w:rsid w:val="005338CF"/>
    <w:rsid w:val="00534156"/>
    <w:rsid w:val="005347E5"/>
    <w:rsid w:val="00534AE3"/>
    <w:rsid w:val="00535983"/>
    <w:rsid w:val="00536448"/>
    <w:rsid w:val="00536CDE"/>
    <w:rsid w:val="00536F65"/>
    <w:rsid w:val="005371D0"/>
    <w:rsid w:val="005377B3"/>
    <w:rsid w:val="0053786A"/>
    <w:rsid w:val="00537AE2"/>
    <w:rsid w:val="00537B95"/>
    <w:rsid w:val="00537EE1"/>
    <w:rsid w:val="005409A6"/>
    <w:rsid w:val="005411BB"/>
    <w:rsid w:val="00541AF3"/>
    <w:rsid w:val="00541BC0"/>
    <w:rsid w:val="00541CBF"/>
    <w:rsid w:val="00541D9E"/>
    <w:rsid w:val="005425D2"/>
    <w:rsid w:val="00542A79"/>
    <w:rsid w:val="00542BB4"/>
    <w:rsid w:val="00543BA1"/>
    <w:rsid w:val="00543C01"/>
    <w:rsid w:val="00544090"/>
    <w:rsid w:val="00544133"/>
    <w:rsid w:val="005451A0"/>
    <w:rsid w:val="005451DA"/>
    <w:rsid w:val="005452E8"/>
    <w:rsid w:val="005455EB"/>
    <w:rsid w:val="00545B70"/>
    <w:rsid w:val="0054650A"/>
    <w:rsid w:val="005470B0"/>
    <w:rsid w:val="0055036C"/>
    <w:rsid w:val="0055070C"/>
    <w:rsid w:val="00550F25"/>
    <w:rsid w:val="00552DCA"/>
    <w:rsid w:val="00553416"/>
    <w:rsid w:val="005535E4"/>
    <w:rsid w:val="00553637"/>
    <w:rsid w:val="00554206"/>
    <w:rsid w:val="00554B1A"/>
    <w:rsid w:val="00554B90"/>
    <w:rsid w:val="00554DDC"/>
    <w:rsid w:val="00555BF8"/>
    <w:rsid w:val="00555F24"/>
    <w:rsid w:val="00556008"/>
    <w:rsid w:val="00556994"/>
    <w:rsid w:val="00556A77"/>
    <w:rsid w:val="00556B68"/>
    <w:rsid w:val="005577B0"/>
    <w:rsid w:val="00557EF4"/>
    <w:rsid w:val="005600F8"/>
    <w:rsid w:val="00560244"/>
    <w:rsid w:val="0056191B"/>
    <w:rsid w:val="00561BB3"/>
    <w:rsid w:val="00562C38"/>
    <w:rsid w:val="00562C6F"/>
    <w:rsid w:val="00562E68"/>
    <w:rsid w:val="00563E1E"/>
    <w:rsid w:val="00564107"/>
    <w:rsid w:val="00564478"/>
    <w:rsid w:val="00564DD6"/>
    <w:rsid w:val="00564F9F"/>
    <w:rsid w:val="005657EF"/>
    <w:rsid w:val="00565C34"/>
    <w:rsid w:val="00565DA5"/>
    <w:rsid w:val="005667A2"/>
    <w:rsid w:val="00566931"/>
    <w:rsid w:val="00566F3F"/>
    <w:rsid w:val="00567A6B"/>
    <w:rsid w:val="005707B0"/>
    <w:rsid w:val="00570DB6"/>
    <w:rsid w:val="00571324"/>
    <w:rsid w:val="005713A6"/>
    <w:rsid w:val="005713DF"/>
    <w:rsid w:val="00571BA3"/>
    <w:rsid w:val="00572880"/>
    <w:rsid w:val="005730DA"/>
    <w:rsid w:val="005738EC"/>
    <w:rsid w:val="00573A66"/>
    <w:rsid w:val="00573AF8"/>
    <w:rsid w:val="0057430C"/>
    <w:rsid w:val="0057439C"/>
    <w:rsid w:val="00574485"/>
    <w:rsid w:val="00576906"/>
    <w:rsid w:val="00577D44"/>
    <w:rsid w:val="00577FAA"/>
    <w:rsid w:val="005802B1"/>
    <w:rsid w:val="00580439"/>
    <w:rsid w:val="005805E1"/>
    <w:rsid w:val="00580C7E"/>
    <w:rsid w:val="005812B0"/>
    <w:rsid w:val="00581B2F"/>
    <w:rsid w:val="00581E44"/>
    <w:rsid w:val="00582B8A"/>
    <w:rsid w:val="00583010"/>
    <w:rsid w:val="00583377"/>
    <w:rsid w:val="0058345D"/>
    <w:rsid w:val="0058393F"/>
    <w:rsid w:val="0058551D"/>
    <w:rsid w:val="005859E2"/>
    <w:rsid w:val="00585B44"/>
    <w:rsid w:val="00586296"/>
    <w:rsid w:val="00587F00"/>
    <w:rsid w:val="005903F7"/>
    <w:rsid w:val="005905A9"/>
    <w:rsid w:val="005909BC"/>
    <w:rsid w:val="00590E37"/>
    <w:rsid w:val="005915B6"/>
    <w:rsid w:val="00591D31"/>
    <w:rsid w:val="00591D91"/>
    <w:rsid w:val="00593290"/>
    <w:rsid w:val="005934C9"/>
    <w:rsid w:val="00593B32"/>
    <w:rsid w:val="005941E5"/>
    <w:rsid w:val="0059421E"/>
    <w:rsid w:val="005943EF"/>
    <w:rsid w:val="00594E48"/>
    <w:rsid w:val="00594EA0"/>
    <w:rsid w:val="00594EBC"/>
    <w:rsid w:val="00594FCE"/>
    <w:rsid w:val="005957D0"/>
    <w:rsid w:val="00596477"/>
    <w:rsid w:val="00596FD6"/>
    <w:rsid w:val="005978F8"/>
    <w:rsid w:val="005A0645"/>
    <w:rsid w:val="005A0726"/>
    <w:rsid w:val="005A0CA4"/>
    <w:rsid w:val="005A1279"/>
    <w:rsid w:val="005A1FC5"/>
    <w:rsid w:val="005A296F"/>
    <w:rsid w:val="005A2A11"/>
    <w:rsid w:val="005A3C5A"/>
    <w:rsid w:val="005A4167"/>
    <w:rsid w:val="005A4539"/>
    <w:rsid w:val="005A5757"/>
    <w:rsid w:val="005A5B8A"/>
    <w:rsid w:val="005A6E97"/>
    <w:rsid w:val="005A7288"/>
    <w:rsid w:val="005A7743"/>
    <w:rsid w:val="005A77D0"/>
    <w:rsid w:val="005A7A1F"/>
    <w:rsid w:val="005A7C79"/>
    <w:rsid w:val="005A7F70"/>
    <w:rsid w:val="005B044F"/>
    <w:rsid w:val="005B0952"/>
    <w:rsid w:val="005B0E5D"/>
    <w:rsid w:val="005B0EDF"/>
    <w:rsid w:val="005B1584"/>
    <w:rsid w:val="005B1BB4"/>
    <w:rsid w:val="005B1D7C"/>
    <w:rsid w:val="005B2BB3"/>
    <w:rsid w:val="005B2C8D"/>
    <w:rsid w:val="005B2E2B"/>
    <w:rsid w:val="005B2F68"/>
    <w:rsid w:val="005B31C7"/>
    <w:rsid w:val="005B3B8A"/>
    <w:rsid w:val="005B3BDB"/>
    <w:rsid w:val="005B3E37"/>
    <w:rsid w:val="005B3E9E"/>
    <w:rsid w:val="005B3FEE"/>
    <w:rsid w:val="005B4027"/>
    <w:rsid w:val="005B4715"/>
    <w:rsid w:val="005B4A0C"/>
    <w:rsid w:val="005B4B5A"/>
    <w:rsid w:val="005B4CAE"/>
    <w:rsid w:val="005B58F1"/>
    <w:rsid w:val="005B590D"/>
    <w:rsid w:val="005B736C"/>
    <w:rsid w:val="005B7B54"/>
    <w:rsid w:val="005B7C9E"/>
    <w:rsid w:val="005C0022"/>
    <w:rsid w:val="005C04DC"/>
    <w:rsid w:val="005C0AF8"/>
    <w:rsid w:val="005C0EB3"/>
    <w:rsid w:val="005C1270"/>
    <w:rsid w:val="005C164B"/>
    <w:rsid w:val="005C2A36"/>
    <w:rsid w:val="005C2B5C"/>
    <w:rsid w:val="005C2BC1"/>
    <w:rsid w:val="005C3926"/>
    <w:rsid w:val="005C3B94"/>
    <w:rsid w:val="005C43D7"/>
    <w:rsid w:val="005C4604"/>
    <w:rsid w:val="005C5E0B"/>
    <w:rsid w:val="005C5F5B"/>
    <w:rsid w:val="005C64BF"/>
    <w:rsid w:val="005C6F57"/>
    <w:rsid w:val="005C7244"/>
    <w:rsid w:val="005D01B9"/>
    <w:rsid w:val="005D0792"/>
    <w:rsid w:val="005D0E5A"/>
    <w:rsid w:val="005D0F30"/>
    <w:rsid w:val="005D154D"/>
    <w:rsid w:val="005D15E6"/>
    <w:rsid w:val="005D1C9D"/>
    <w:rsid w:val="005D2421"/>
    <w:rsid w:val="005D2A31"/>
    <w:rsid w:val="005D2ADF"/>
    <w:rsid w:val="005D32B2"/>
    <w:rsid w:val="005D3EE5"/>
    <w:rsid w:val="005D451B"/>
    <w:rsid w:val="005D491C"/>
    <w:rsid w:val="005D5086"/>
    <w:rsid w:val="005D5178"/>
    <w:rsid w:val="005D525D"/>
    <w:rsid w:val="005D567A"/>
    <w:rsid w:val="005D6507"/>
    <w:rsid w:val="005D6818"/>
    <w:rsid w:val="005D6935"/>
    <w:rsid w:val="005D6BD6"/>
    <w:rsid w:val="005D6DB3"/>
    <w:rsid w:val="005D72DF"/>
    <w:rsid w:val="005D7522"/>
    <w:rsid w:val="005D786A"/>
    <w:rsid w:val="005D78D5"/>
    <w:rsid w:val="005D7B7D"/>
    <w:rsid w:val="005E0108"/>
    <w:rsid w:val="005E0768"/>
    <w:rsid w:val="005E0B98"/>
    <w:rsid w:val="005E13F4"/>
    <w:rsid w:val="005E1E96"/>
    <w:rsid w:val="005E2608"/>
    <w:rsid w:val="005E3585"/>
    <w:rsid w:val="005E4A75"/>
    <w:rsid w:val="005E6098"/>
    <w:rsid w:val="005E61BA"/>
    <w:rsid w:val="005E67D4"/>
    <w:rsid w:val="005E71B7"/>
    <w:rsid w:val="005E72C8"/>
    <w:rsid w:val="005E7BF1"/>
    <w:rsid w:val="005F05F7"/>
    <w:rsid w:val="005F0833"/>
    <w:rsid w:val="005F0D2B"/>
    <w:rsid w:val="005F13A6"/>
    <w:rsid w:val="005F162D"/>
    <w:rsid w:val="005F2CAF"/>
    <w:rsid w:val="005F2DC5"/>
    <w:rsid w:val="005F3336"/>
    <w:rsid w:val="005F383C"/>
    <w:rsid w:val="005F441E"/>
    <w:rsid w:val="005F4552"/>
    <w:rsid w:val="005F4AE2"/>
    <w:rsid w:val="005F4D29"/>
    <w:rsid w:val="005F5315"/>
    <w:rsid w:val="005F547A"/>
    <w:rsid w:val="005F594E"/>
    <w:rsid w:val="005F5D3B"/>
    <w:rsid w:val="005F6A9A"/>
    <w:rsid w:val="005F6C62"/>
    <w:rsid w:val="005F6DEF"/>
    <w:rsid w:val="005F6E65"/>
    <w:rsid w:val="005F73E0"/>
    <w:rsid w:val="005F7412"/>
    <w:rsid w:val="005F7666"/>
    <w:rsid w:val="005F7ACA"/>
    <w:rsid w:val="005F7ACD"/>
    <w:rsid w:val="005F7EF5"/>
    <w:rsid w:val="006001E8"/>
    <w:rsid w:val="0060025D"/>
    <w:rsid w:val="006019FC"/>
    <w:rsid w:val="00602500"/>
    <w:rsid w:val="00602D28"/>
    <w:rsid w:val="00603299"/>
    <w:rsid w:val="006033E8"/>
    <w:rsid w:val="0060380E"/>
    <w:rsid w:val="006047B2"/>
    <w:rsid w:val="00604DC6"/>
    <w:rsid w:val="00604E1F"/>
    <w:rsid w:val="00605F1F"/>
    <w:rsid w:val="00606020"/>
    <w:rsid w:val="006062AE"/>
    <w:rsid w:val="00606C12"/>
    <w:rsid w:val="00606F8A"/>
    <w:rsid w:val="006079F5"/>
    <w:rsid w:val="006101BC"/>
    <w:rsid w:val="00610B57"/>
    <w:rsid w:val="00610C13"/>
    <w:rsid w:val="00610F8F"/>
    <w:rsid w:val="00611872"/>
    <w:rsid w:val="00611E71"/>
    <w:rsid w:val="006128AF"/>
    <w:rsid w:val="00612EE0"/>
    <w:rsid w:val="0061357C"/>
    <w:rsid w:val="00614A1B"/>
    <w:rsid w:val="00614E33"/>
    <w:rsid w:val="006153DE"/>
    <w:rsid w:val="006155AC"/>
    <w:rsid w:val="0061587D"/>
    <w:rsid w:val="006177E3"/>
    <w:rsid w:val="006202F3"/>
    <w:rsid w:val="0062058C"/>
    <w:rsid w:val="00620607"/>
    <w:rsid w:val="006206A0"/>
    <w:rsid w:val="006209BC"/>
    <w:rsid w:val="00620DA6"/>
    <w:rsid w:val="00621697"/>
    <w:rsid w:val="00621BA1"/>
    <w:rsid w:val="00621C7F"/>
    <w:rsid w:val="00621EA4"/>
    <w:rsid w:val="006220E8"/>
    <w:rsid w:val="0062235F"/>
    <w:rsid w:val="00622D7F"/>
    <w:rsid w:val="00623CD4"/>
    <w:rsid w:val="00623E3E"/>
    <w:rsid w:val="00624033"/>
    <w:rsid w:val="00624321"/>
    <w:rsid w:val="0062434E"/>
    <w:rsid w:val="006243D6"/>
    <w:rsid w:val="0062473D"/>
    <w:rsid w:val="00624BBC"/>
    <w:rsid w:val="00624D7F"/>
    <w:rsid w:val="00625C2E"/>
    <w:rsid w:val="006262D6"/>
    <w:rsid w:val="00626472"/>
    <w:rsid w:val="00626AA7"/>
    <w:rsid w:val="00626C8E"/>
    <w:rsid w:val="00627013"/>
    <w:rsid w:val="006271AB"/>
    <w:rsid w:val="006274DF"/>
    <w:rsid w:val="00627531"/>
    <w:rsid w:val="00627604"/>
    <w:rsid w:val="00627884"/>
    <w:rsid w:val="00627F67"/>
    <w:rsid w:val="00630088"/>
    <w:rsid w:val="006303CC"/>
    <w:rsid w:val="006309BC"/>
    <w:rsid w:val="00630F26"/>
    <w:rsid w:val="00631233"/>
    <w:rsid w:val="00631764"/>
    <w:rsid w:val="00631D0D"/>
    <w:rsid w:val="00631E37"/>
    <w:rsid w:val="006331E7"/>
    <w:rsid w:val="00633492"/>
    <w:rsid w:val="006337D6"/>
    <w:rsid w:val="006338B6"/>
    <w:rsid w:val="00634DC7"/>
    <w:rsid w:val="00635AE4"/>
    <w:rsid w:val="0063626F"/>
    <w:rsid w:val="00636947"/>
    <w:rsid w:val="006375E9"/>
    <w:rsid w:val="00637A14"/>
    <w:rsid w:val="006400BA"/>
    <w:rsid w:val="006403FA"/>
    <w:rsid w:val="006416D7"/>
    <w:rsid w:val="00641AC7"/>
    <w:rsid w:val="00641E1D"/>
    <w:rsid w:val="006425D3"/>
    <w:rsid w:val="006431DC"/>
    <w:rsid w:val="006431F7"/>
    <w:rsid w:val="006431FF"/>
    <w:rsid w:val="00643458"/>
    <w:rsid w:val="0064428F"/>
    <w:rsid w:val="00644BB9"/>
    <w:rsid w:val="00645253"/>
    <w:rsid w:val="00645D7A"/>
    <w:rsid w:val="006465B1"/>
    <w:rsid w:val="006473DA"/>
    <w:rsid w:val="00647D68"/>
    <w:rsid w:val="00650D12"/>
    <w:rsid w:val="00651F67"/>
    <w:rsid w:val="006522F9"/>
    <w:rsid w:val="00652BFC"/>
    <w:rsid w:val="00652EE2"/>
    <w:rsid w:val="0065329F"/>
    <w:rsid w:val="00653B26"/>
    <w:rsid w:val="00653CCC"/>
    <w:rsid w:val="00654237"/>
    <w:rsid w:val="00654649"/>
    <w:rsid w:val="006547CA"/>
    <w:rsid w:val="00654B82"/>
    <w:rsid w:val="00655140"/>
    <w:rsid w:val="006557C7"/>
    <w:rsid w:val="00655B30"/>
    <w:rsid w:val="0065614D"/>
    <w:rsid w:val="00656313"/>
    <w:rsid w:val="0065787A"/>
    <w:rsid w:val="00657901"/>
    <w:rsid w:val="00657E28"/>
    <w:rsid w:val="00657E93"/>
    <w:rsid w:val="006600A1"/>
    <w:rsid w:val="006600BD"/>
    <w:rsid w:val="0066139F"/>
    <w:rsid w:val="0066180E"/>
    <w:rsid w:val="006623A9"/>
    <w:rsid w:val="006626F6"/>
    <w:rsid w:val="00662C77"/>
    <w:rsid w:val="00663567"/>
    <w:rsid w:val="006636FC"/>
    <w:rsid w:val="0066405F"/>
    <w:rsid w:val="0066420C"/>
    <w:rsid w:val="00664DC5"/>
    <w:rsid w:val="00665A20"/>
    <w:rsid w:val="006660A2"/>
    <w:rsid w:val="006667EC"/>
    <w:rsid w:val="00666CF3"/>
    <w:rsid w:val="00666E3E"/>
    <w:rsid w:val="006675F4"/>
    <w:rsid w:val="00667953"/>
    <w:rsid w:val="00670068"/>
    <w:rsid w:val="00670343"/>
    <w:rsid w:val="006707B9"/>
    <w:rsid w:val="006709BE"/>
    <w:rsid w:val="00670FDC"/>
    <w:rsid w:val="00671D0F"/>
    <w:rsid w:val="00672033"/>
    <w:rsid w:val="006720E7"/>
    <w:rsid w:val="00673264"/>
    <w:rsid w:val="00673D7F"/>
    <w:rsid w:val="00674378"/>
    <w:rsid w:val="0067492E"/>
    <w:rsid w:val="00674AD4"/>
    <w:rsid w:val="00674E21"/>
    <w:rsid w:val="0067505D"/>
    <w:rsid w:val="0067534B"/>
    <w:rsid w:val="00675AED"/>
    <w:rsid w:val="00675BF1"/>
    <w:rsid w:val="00675F20"/>
    <w:rsid w:val="0067625B"/>
    <w:rsid w:val="0067761C"/>
    <w:rsid w:val="00677F2C"/>
    <w:rsid w:val="006802B9"/>
    <w:rsid w:val="00680ADF"/>
    <w:rsid w:val="00682450"/>
    <w:rsid w:val="00683521"/>
    <w:rsid w:val="00683C2C"/>
    <w:rsid w:val="00683D17"/>
    <w:rsid w:val="00683F63"/>
    <w:rsid w:val="006842C8"/>
    <w:rsid w:val="00685185"/>
    <w:rsid w:val="00685CF9"/>
    <w:rsid w:val="00686602"/>
    <w:rsid w:val="00686894"/>
    <w:rsid w:val="00686CA0"/>
    <w:rsid w:val="006870A5"/>
    <w:rsid w:val="00687712"/>
    <w:rsid w:val="0069012C"/>
    <w:rsid w:val="00691485"/>
    <w:rsid w:val="00691FE5"/>
    <w:rsid w:val="00692733"/>
    <w:rsid w:val="00692DCA"/>
    <w:rsid w:val="00692EE8"/>
    <w:rsid w:val="00692F3A"/>
    <w:rsid w:val="006935CE"/>
    <w:rsid w:val="00693BBF"/>
    <w:rsid w:val="00693E82"/>
    <w:rsid w:val="00694683"/>
    <w:rsid w:val="00694CA2"/>
    <w:rsid w:val="006952CA"/>
    <w:rsid w:val="00696238"/>
    <w:rsid w:val="00696ABD"/>
    <w:rsid w:val="00697FAF"/>
    <w:rsid w:val="006A06F6"/>
    <w:rsid w:val="006A1714"/>
    <w:rsid w:val="006A1BBA"/>
    <w:rsid w:val="006A1EBA"/>
    <w:rsid w:val="006A23AD"/>
    <w:rsid w:val="006A323D"/>
    <w:rsid w:val="006A329B"/>
    <w:rsid w:val="006A354B"/>
    <w:rsid w:val="006A4051"/>
    <w:rsid w:val="006A40E2"/>
    <w:rsid w:val="006A42DC"/>
    <w:rsid w:val="006A43A7"/>
    <w:rsid w:val="006A444D"/>
    <w:rsid w:val="006A44B4"/>
    <w:rsid w:val="006A47CA"/>
    <w:rsid w:val="006A4F46"/>
    <w:rsid w:val="006A5370"/>
    <w:rsid w:val="006A5DC7"/>
    <w:rsid w:val="006A621F"/>
    <w:rsid w:val="006A6708"/>
    <w:rsid w:val="006A67B7"/>
    <w:rsid w:val="006A704C"/>
    <w:rsid w:val="006A7457"/>
    <w:rsid w:val="006A7649"/>
    <w:rsid w:val="006A7C9D"/>
    <w:rsid w:val="006B012E"/>
    <w:rsid w:val="006B050C"/>
    <w:rsid w:val="006B0870"/>
    <w:rsid w:val="006B0939"/>
    <w:rsid w:val="006B1235"/>
    <w:rsid w:val="006B1541"/>
    <w:rsid w:val="006B2A36"/>
    <w:rsid w:val="006B3A89"/>
    <w:rsid w:val="006B3CD8"/>
    <w:rsid w:val="006B416D"/>
    <w:rsid w:val="006B475D"/>
    <w:rsid w:val="006B4B2C"/>
    <w:rsid w:val="006B625A"/>
    <w:rsid w:val="006B6BC6"/>
    <w:rsid w:val="006B730D"/>
    <w:rsid w:val="006B7EF4"/>
    <w:rsid w:val="006B7F7F"/>
    <w:rsid w:val="006C0274"/>
    <w:rsid w:val="006C0703"/>
    <w:rsid w:val="006C169F"/>
    <w:rsid w:val="006C1B90"/>
    <w:rsid w:val="006C1F66"/>
    <w:rsid w:val="006C30E3"/>
    <w:rsid w:val="006C33A7"/>
    <w:rsid w:val="006C33AB"/>
    <w:rsid w:val="006C3C1C"/>
    <w:rsid w:val="006C4475"/>
    <w:rsid w:val="006C4ECB"/>
    <w:rsid w:val="006C5BDD"/>
    <w:rsid w:val="006C6286"/>
    <w:rsid w:val="006C6357"/>
    <w:rsid w:val="006C6C03"/>
    <w:rsid w:val="006C6E38"/>
    <w:rsid w:val="006C732E"/>
    <w:rsid w:val="006C7A43"/>
    <w:rsid w:val="006D0B51"/>
    <w:rsid w:val="006D1283"/>
    <w:rsid w:val="006D177A"/>
    <w:rsid w:val="006D21E9"/>
    <w:rsid w:val="006D2649"/>
    <w:rsid w:val="006D298D"/>
    <w:rsid w:val="006D3132"/>
    <w:rsid w:val="006D373B"/>
    <w:rsid w:val="006D37AB"/>
    <w:rsid w:val="006D39C7"/>
    <w:rsid w:val="006D3A9B"/>
    <w:rsid w:val="006D3C5C"/>
    <w:rsid w:val="006D41DD"/>
    <w:rsid w:val="006D454B"/>
    <w:rsid w:val="006D4B98"/>
    <w:rsid w:val="006D5B62"/>
    <w:rsid w:val="006D5FE9"/>
    <w:rsid w:val="006D6171"/>
    <w:rsid w:val="006D6818"/>
    <w:rsid w:val="006D6848"/>
    <w:rsid w:val="006D6DF2"/>
    <w:rsid w:val="006D7256"/>
    <w:rsid w:val="006D7BF9"/>
    <w:rsid w:val="006E09A1"/>
    <w:rsid w:val="006E13B3"/>
    <w:rsid w:val="006E21B5"/>
    <w:rsid w:val="006E2512"/>
    <w:rsid w:val="006E269F"/>
    <w:rsid w:val="006E353E"/>
    <w:rsid w:val="006E36E4"/>
    <w:rsid w:val="006E383F"/>
    <w:rsid w:val="006E40DC"/>
    <w:rsid w:val="006E4B34"/>
    <w:rsid w:val="006E58B2"/>
    <w:rsid w:val="006E5FB7"/>
    <w:rsid w:val="006E6348"/>
    <w:rsid w:val="006E6605"/>
    <w:rsid w:val="006E6942"/>
    <w:rsid w:val="006E6EB1"/>
    <w:rsid w:val="006E6FCF"/>
    <w:rsid w:val="006E7085"/>
    <w:rsid w:val="006E70BC"/>
    <w:rsid w:val="006E7A41"/>
    <w:rsid w:val="006F00BE"/>
    <w:rsid w:val="006F0FAD"/>
    <w:rsid w:val="006F1E9E"/>
    <w:rsid w:val="006F30BA"/>
    <w:rsid w:val="006F4251"/>
    <w:rsid w:val="006F4478"/>
    <w:rsid w:val="006F491A"/>
    <w:rsid w:val="006F54D1"/>
    <w:rsid w:val="006F5755"/>
    <w:rsid w:val="006F5807"/>
    <w:rsid w:val="006F5ACD"/>
    <w:rsid w:val="006F5D4C"/>
    <w:rsid w:val="006F6E0D"/>
    <w:rsid w:val="006F726E"/>
    <w:rsid w:val="006F7AC9"/>
    <w:rsid w:val="006F7E0D"/>
    <w:rsid w:val="007008DC"/>
    <w:rsid w:val="007008E3"/>
    <w:rsid w:val="00700A23"/>
    <w:rsid w:val="00700B2E"/>
    <w:rsid w:val="0070124F"/>
    <w:rsid w:val="007016B2"/>
    <w:rsid w:val="00701D3F"/>
    <w:rsid w:val="00703312"/>
    <w:rsid w:val="0070521D"/>
    <w:rsid w:val="007054B6"/>
    <w:rsid w:val="0070566C"/>
    <w:rsid w:val="00706341"/>
    <w:rsid w:val="0070642C"/>
    <w:rsid w:val="00710966"/>
    <w:rsid w:val="00710D59"/>
    <w:rsid w:val="00710E2F"/>
    <w:rsid w:val="0071140D"/>
    <w:rsid w:val="00711743"/>
    <w:rsid w:val="0071276D"/>
    <w:rsid w:val="007131A6"/>
    <w:rsid w:val="007139BD"/>
    <w:rsid w:val="00714074"/>
    <w:rsid w:val="007148A9"/>
    <w:rsid w:val="00714B15"/>
    <w:rsid w:val="00715088"/>
    <w:rsid w:val="00715837"/>
    <w:rsid w:val="0071609A"/>
    <w:rsid w:val="0071645B"/>
    <w:rsid w:val="00716C34"/>
    <w:rsid w:val="00716E51"/>
    <w:rsid w:val="00717169"/>
    <w:rsid w:val="007171C9"/>
    <w:rsid w:val="00717D89"/>
    <w:rsid w:val="00720005"/>
    <w:rsid w:val="007200B3"/>
    <w:rsid w:val="007207E4"/>
    <w:rsid w:val="00720BDF"/>
    <w:rsid w:val="0072162C"/>
    <w:rsid w:val="007219A2"/>
    <w:rsid w:val="00722035"/>
    <w:rsid w:val="007220E4"/>
    <w:rsid w:val="00722A98"/>
    <w:rsid w:val="00723B03"/>
    <w:rsid w:val="007242B6"/>
    <w:rsid w:val="007246A6"/>
    <w:rsid w:val="0072536D"/>
    <w:rsid w:val="007253EA"/>
    <w:rsid w:val="0072557D"/>
    <w:rsid w:val="00725ACB"/>
    <w:rsid w:val="0072624E"/>
    <w:rsid w:val="007266F3"/>
    <w:rsid w:val="00727938"/>
    <w:rsid w:val="00727949"/>
    <w:rsid w:val="00730E71"/>
    <w:rsid w:val="00731661"/>
    <w:rsid w:val="00731719"/>
    <w:rsid w:val="00731893"/>
    <w:rsid w:val="00731A79"/>
    <w:rsid w:val="00731FD9"/>
    <w:rsid w:val="0073240C"/>
    <w:rsid w:val="00732B55"/>
    <w:rsid w:val="00732C67"/>
    <w:rsid w:val="00732CAD"/>
    <w:rsid w:val="00733261"/>
    <w:rsid w:val="0073339A"/>
    <w:rsid w:val="00735174"/>
    <w:rsid w:val="00735451"/>
    <w:rsid w:val="007366A2"/>
    <w:rsid w:val="007369DF"/>
    <w:rsid w:val="0073731C"/>
    <w:rsid w:val="0073775E"/>
    <w:rsid w:val="007379C6"/>
    <w:rsid w:val="0074056F"/>
    <w:rsid w:val="0074147E"/>
    <w:rsid w:val="00743425"/>
    <w:rsid w:val="0074342D"/>
    <w:rsid w:val="00744733"/>
    <w:rsid w:val="0074478B"/>
    <w:rsid w:val="00744C2B"/>
    <w:rsid w:val="007454BE"/>
    <w:rsid w:val="00745DC7"/>
    <w:rsid w:val="00746B43"/>
    <w:rsid w:val="00746CF4"/>
    <w:rsid w:val="007471B2"/>
    <w:rsid w:val="007475ED"/>
    <w:rsid w:val="00747A03"/>
    <w:rsid w:val="007500EE"/>
    <w:rsid w:val="00750283"/>
    <w:rsid w:val="00750BBE"/>
    <w:rsid w:val="00750D88"/>
    <w:rsid w:val="00750D96"/>
    <w:rsid w:val="0075143A"/>
    <w:rsid w:val="00751832"/>
    <w:rsid w:val="00751A6A"/>
    <w:rsid w:val="007521BA"/>
    <w:rsid w:val="00752E58"/>
    <w:rsid w:val="00752F1F"/>
    <w:rsid w:val="00753522"/>
    <w:rsid w:val="00753705"/>
    <w:rsid w:val="007543C3"/>
    <w:rsid w:val="00754E2F"/>
    <w:rsid w:val="0075500B"/>
    <w:rsid w:val="0075519D"/>
    <w:rsid w:val="00755A99"/>
    <w:rsid w:val="00755D95"/>
    <w:rsid w:val="007561CF"/>
    <w:rsid w:val="0075646D"/>
    <w:rsid w:val="007565EA"/>
    <w:rsid w:val="00756652"/>
    <w:rsid w:val="00757CAD"/>
    <w:rsid w:val="00757CC8"/>
    <w:rsid w:val="00760411"/>
    <w:rsid w:val="0076075B"/>
    <w:rsid w:val="0076099D"/>
    <w:rsid w:val="00760EB9"/>
    <w:rsid w:val="00761709"/>
    <w:rsid w:val="007621E2"/>
    <w:rsid w:val="00762DE8"/>
    <w:rsid w:val="00762F9C"/>
    <w:rsid w:val="00763228"/>
    <w:rsid w:val="00763710"/>
    <w:rsid w:val="0076510E"/>
    <w:rsid w:val="007653FE"/>
    <w:rsid w:val="007669EF"/>
    <w:rsid w:val="007672FF"/>
    <w:rsid w:val="007676B8"/>
    <w:rsid w:val="00767935"/>
    <w:rsid w:val="007701CC"/>
    <w:rsid w:val="00770296"/>
    <w:rsid w:val="00771266"/>
    <w:rsid w:val="007713FA"/>
    <w:rsid w:val="007715A1"/>
    <w:rsid w:val="007717C9"/>
    <w:rsid w:val="00771846"/>
    <w:rsid w:val="007720E9"/>
    <w:rsid w:val="00772D2A"/>
    <w:rsid w:val="00772FF4"/>
    <w:rsid w:val="00773B37"/>
    <w:rsid w:val="0077414D"/>
    <w:rsid w:val="00774B80"/>
    <w:rsid w:val="00774CF1"/>
    <w:rsid w:val="00774F52"/>
    <w:rsid w:val="0077506B"/>
    <w:rsid w:val="00775072"/>
    <w:rsid w:val="007756AA"/>
    <w:rsid w:val="0077576B"/>
    <w:rsid w:val="00775A8C"/>
    <w:rsid w:val="007762CA"/>
    <w:rsid w:val="00776B3C"/>
    <w:rsid w:val="00776C3F"/>
    <w:rsid w:val="00777D20"/>
    <w:rsid w:val="007808C8"/>
    <w:rsid w:val="00781564"/>
    <w:rsid w:val="00781C28"/>
    <w:rsid w:val="00781DE1"/>
    <w:rsid w:val="007822F1"/>
    <w:rsid w:val="0078235A"/>
    <w:rsid w:val="0078323F"/>
    <w:rsid w:val="0078485F"/>
    <w:rsid w:val="0078551E"/>
    <w:rsid w:val="00785903"/>
    <w:rsid w:val="007863FC"/>
    <w:rsid w:val="0078666F"/>
    <w:rsid w:val="00786825"/>
    <w:rsid w:val="00786CE5"/>
    <w:rsid w:val="00787087"/>
    <w:rsid w:val="007877D3"/>
    <w:rsid w:val="007879B8"/>
    <w:rsid w:val="00787AE6"/>
    <w:rsid w:val="00787D81"/>
    <w:rsid w:val="00787D83"/>
    <w:rsid w:val="007900FB"/>
    <w:rsid w:val="007902E5"/>
    <w:rsid w:val="007907D2"/>
    <w:rsid w:val="00790DCD"/>
    <w:rsid w:val="0079120B"/>
    <w:rsid w:val="00791224"/>
    <w:rsid w:val="0079140D"/>
    <w:rsid w:val="0079244C"/>
    <w:rsid w:val="007925D0"/>
    <w:rsid w:val="00792698"/>
    <w:rsid w:val="00792A59"/>
    <w:rsid w:val="00792B93"/>
    <w:rsid w:val="00792C55"/>
    <w:rsid w:val="00792CAA"/>
    <w:rsid w:val="007930A2"/>
    <w:rsid w:val="00793342"/>
    <w:rsid w:val="00794362"/>
    <w:rsid w:val="00794585"/>
    <w:rsid w:val="00794D83"/>
    <w:rsid w:val="0079523A"/>
    <w:rsid w:val="00795430"/>
    <w:rsid w:val="0079559B"/>
    <w:rsid w:val="0079634D"/>
    <w:rsid w:val="00796E1E"/>
    <w:rsid w:val="00796F23"/>
    <w:rsid w:val="0079710D"/>
    <w:rsid w:val="007A034B"/>
    <w:rsid w:val="007A0DD7"/>
    <w:rsid w:val="007A1323"/>
    <w:rsid w:val="007A2198"/>
    <w:rsid w:val="007A2B66"/>
    <w:rsid w:val="007A3566"/>
    <w:rsid w:val="007A371E"/>
    <w:rsid w:val="007A37DF"/>
    <w:rsid w:val="007A38AB"/>
    <w:rsid w:val="007A437C"/>
    <w:rsid w:val="007A53A8"/>
    <w:rsid w:val="007A6153"/>
    <w:rsid w:val="007A6B15"/>
    <w:rsid w:val="007A70D4"/>
    <w:rsid w:val="007A7EF6"/>
    <w:rsid w:val="007B0784"/>
    <w:rsid w:val="007B0E71"/>
    <w:rsid w:val="007B13E5"/>
    <w:rsid w:val="007B195B"/>
    <w:rsid w:val="007B1BA1"/>
    <w:rsid w:val="007B2238"/>
    <w:rsid w:val="007B233E"/>
    <w:rsid w:val="007B27B3"/>
    <w:rsid w:val="007B346F"/>
    <w:rsid w:val="007B37B6"/>
    <w:rsid w:val="007B3877"/>
    <w:rsid w:val="007B3D9E"/>
    <w:rsid w:val="007B4834"/>
    <w:rsid w:val="007B4AB9"/>
    <w:rsid w:val="007B4D0F"/>
    <w:rsid w:val="007B52DA"/>
    <w:rsid w:val="007B5986"/>
    <w:rsid w:val="007B640B"/>
    <w:rsid w:val="007B75C3"/>
    <w:rsid w:val="007B75D5"/>
    <w:rsid w:val="007B786A"/>
    <w:rsid w:val="007C0F1D"/>
    <w:rsid w:val="007C1DEB"/>
    <w:rsid w:val="007C2061"/>
    <w:rsid w:val="007C2FA8"/>
    <w:rsid w:val="007C353E"/>
    <w:rsid w:val="007C4284"/>
    <w:rsid w:val="007C42C8"/>
    <w:rsid w:val="007C4BBB"/>
    <w:rsid w:val="007C4D50"/>
    <w:rsid w:val="007C4F9A"/>
    <w:rsid w:val="007C5059"/>
    <w:rsid w:val="007C559A"/>
    <w:rsid w:val="007C5E09"/>
    <w:rsid w:val="007C62A6"/>
    <w:rsid w:val="007C62CD"/>
    <w:rsid w:val="007C6505"/>
    <w:rsid w:val="007C656F"/>
    <w:rsid w:val="007C6701"/>
    <w:rsid w:val="007C6FC5"/>
    <w:rsid w:val="007C7039"/>
    <w:rsid w:val="007C7394"/>
    <w:rsid w:val="007C796E"/>
    <w:rsid w:val="007D03FD"/>
    <w:rsid w:val="007D079F"/>
    <w:rsid w:val="007D172F"/>
    <w:rsid w:val="007D1D35"/>
    <w:rsid w:val="007D206F"/>
    <w:rsid w:val="007D2159"/>
    <w:rsid w:val="007D2592"/>
    <w:rsid w:val="007D2951"/>
    <w:rsid w:val="007D2BF1"/>
    <w:rsid w:val="007D3C3C"/>
    <w:rsid w:val="007D3D7B"/>
    <w:rsid w:val="007D3E58"/>
    <w:rsid w:val="007D540A"/>
    <w:rsid w:val="007D547D"/>
    <w:rsid w:val="007D5E07"/>
    <w:rsid w:val="007D624E"/>
    <w:rsid w:val="007D66C4"/>
    <w:rsid w:val="007D6C9D"/>
    <w:rsid w:val="007D6EA3"/>
    <w:rsid w:val="007D7F95"/>
    <w:rsid w:val="007E012C"/>
    <w:rsid w:val="007E038F"/>
    <w:rsid w:val="007E0CE6"/>
    <w:rsid w:val="007E13DD"/>
    <w:rsid w:val="007E2A29"/>
    <w:rsid w:val="007E2DDB"/>
    <w:rsid w:val="007E352A"/>
    <w:rsid w:val="007E399F"/>
    <w:rsid w:val="007E3C24"/>
    <w:rsid w:val="007E446C"/>
    <w:rsid w:val="007E4AA5"/>
    <w:rsid w:val="007E4C26"/>
    <w:rsid w:val="007E4DFF"/>
    <w:rsid w:val="007E4F78"/>
    <w:rsid w:val="007E513F"/>
    <w:rsid w:val="007E559C"/>
    <w:rsid w:val="007E581D"/>
    <w:rsid w:val="007E58AF"/>
    <w:rsid w:val="007E6221"/>
    <w:rsid w:val="007E6921"/>
    <w:rsid w:val="007E6C7F"/>
    <w:rsid w:val="007E6D4B"/>
    <w:rsid w:val="007E7855"/>
    <w:rsid w:val="007E7B6B"/>
    <w:rsid w:val="007E7C28"/>
    <w:rsid w:val="007F0CA4"/>
    <w:rsid w:val="007F167A"/>
    <w:rsid w:val="007F21D6"/>
    <w:rsid w:val="007F2AE0"/>
    <w:rsid w:val="007F2E38"/>
    <w:rsid w:val="007F313C"/>
    <w:rsid w:val="007F34FA"/>
    <w:rsid w:val="007F38D7"/>
    <w:rsid w:val="007F3BBB"/>
    <w:rsid w:val="007F407F"/>
    <w:rsid w:val="007F41E7"/>
    <w:rsid w:val="007F430D"/>
    <w:rsid w:val="007F4321"/>
    <w:rsid w:val="007F448F"/>
    <w:rsid w:val="007F4D90"/>
    <w:rsid w:val="007F5565"/>
    <w:rsid w:val="007F55F6"/>
    <w:rsid w:val="007F5721"/>
    <w:rsid w:val="007F5C97"/>
    <w:rsid w:val="007F5CA4"/>
    <w:rsid w:val="007F5CF7"/>
    <w:rsid w:val="007F5D6E"/>
    <w:rsid w:val="007F5F4E"/>
    <w:rsid w:val="007F6362"/>
    <w:rsid w:val="007F6A62"/>
    <w:rsid w:val="007F6F0B"/>
    <w:rsid w:val="007F6F9D"/>
    <w:rsid w:val="007F7734"/>
    <w:rsid w:val="008010B7"/>
    <w:rsid w:val="008016D4"/>
    <w:rsid w:val="00801CA4"/>
    <w:rsid w:val="00802254"/>
    <w:rsid w:val="0080289C"/>
    <w:rsid w:val="00802A47"/>
    <w:rsid w:val="008030D6"/>
    <w:rsid w:val="0080357D"/>
    <w:rsid w:val="0080457A"/>
    <w:rsid w:val="00804784"/>
    <w:rsid w:val="00805360"/>
    <w:rsid w:val="00806276"/>
    <w:rsid w:val="0080652D"/>
    <w:rsid w:val="00806761"/>
    <w:rsid w:val="00806BD1"/>
    <w:rsid w:val="00806D72"/>
    <w:rsid w:val="00806E36"/>
    <w:rsid w:val="00806EA6"/>
    <w:rsid w:val="008100D9"/>
    <w:rsid w:val="008101AC"/>
    <w:rsid w:val="008104B4"/>
    <w:rsid w:val="0081056E"/>
    <w:rsid w:val="00810825"/>
    <w:rsid w:val="00810974"/>
    <w:rsid w:val="00810C04"/>
    <w:rsid w:val="008113E8"/>
    <w:rsid w:val="00811C05"/>
    <w:rsid w:val="008132A0"/>
    <w:rsid w:val="008138B8"/>
    <w:rsid w:val="00813B0C"/>
    <w:rsid w:val="0081449A"/>
    <w:rsid w:val="008144AC"/>
    <w:rsid w:val="008145B1"/>
    <w:rsid w:val="008146EB"/>
    <w:rsid w:val="00814782"/>
    <w:rsid w:val="00814BB0"/>
    <w:rsid w:val="0081555F"/>
    <w:rsid w:val="008155C7"/>
    <w:rsid w:val="00815AD7"/>
    <w:rsid w:val="00815B52"/>
    <w:rsid w:val="0081673E"/>
    <w:rsid w:val="00816877"/>
    <w:rsid w:val="00817032"/>
    <w:rsid w:val="00817AE6"/>
    <w:rsid w:val="008200B3"/>
    <w:rsid w:val="00820504"/>
    <w:rsid w:val="00820586"/>
    <w:rsid w:val="00821783"/>
    <w:rsid w:val="00821C28"/>
    <w:rsid w:val="0082314C"/>
    <w:rsid w:val="00823183"/>
    <w:rsid w:val="00823929"/>
    <w:rsid w:val="0082416D"/>
    <w:rsid w:val="008243AA"/>
    <w:rsid w:val="00824626"/>
    <w:rsid w:val="0082556A"/>
    <w:rsid w:val="008256E6"/>
    <w:rsid w:val="0082648E"/>
    <w:rsid w:val="00826601"/>
    <w:rsid w:val="0082740F"/>
    <w:rsid w:val="00827954"/>
    <w:rsid w:val="008307D1"/>
    <w:rsid w:val="00830DAE"/>
    <w:rsid w:val="0083132B"/>
    <w:rsid w:val="008325E8"/>
    <w:rsid w:val="00832666"/>
    <w:rsid w:val="00832E63"/>
    <w:rsid w:val="008336E8"/>
    <w:rsid w:val="00833726"/>
    <w:rsid w:val="0083374F"/>
    <w:rsid w:val="008339BE"/>
    <w:rsid w:val="00833BDA"/>
    <w:rsid w:val="00834B80"/>
    <w:rsid w:val="00834E9A"/>
    <w:rsid w:val="008366E6"/>
    <w:rsid w:val="008367FD"/>
    <w:rsid w:val="00836BF7"/>
    <w:rsid w:val="00837B24"/>
    <w:rsid w:val="00837E26"/>
    <w:rsid w:val="008403A9"/>
    <w:rsid w:val="00840798"/>
    <w:rsid w:val="00840A05"/>
    <w:rsid w:val="00840BC2"/>
    <w:rsid w:val="00841556"/>
    <w:rsid w:val="00841B04"/>
    <w:rsid w:val="00841C9F"/>
    <w:rsid w:val="00841CEB"/>
    <w:rsid w:val="00841D26"/>
    <w:rsid w:val="0084211B"/>
    <w:rsid w:val="008429D3"/>
    <w:rsid w:val="00842B77"/>
    <w:rsid w:val="008431A2"/>
    <w:rsid w:val="00843563"/>
    <w:rsid w:val="008443EB"/>
    <w:rsid w:val="00844D28"/>
    <w:rsid w:val="00844D2B"/>
    <w:rsid w:val="00845278"/>
    <w:rsid w:val="008454F7"/>
    <w:rsid w:val="00845FA2"/>
    <w:rsid w:val="008469B0"/>
    <w:rsid w:val="008469C9"/>
    <w:rsid w:val="00847A53"/>
    <w:rsid w:val="0085039D"/>
    <w:rsid w:val="008505C3"/>
    <w:rsid w:val="008507AA"/>
    <w:rsid w:val="008508A7"/>
    <w:rsid w:val="00850D9C"/>
    <w:rsid w:val="0085177B"/>
    <w:rsid w:val="00851843"/>
    <w:rsid w:val="008519CB"/>
    <w:rsid w:val="00851FED"/>
    <w:rsid w:val="0085234C"/>
    <w:rsid w:val="00852B63"/>
    <w:rsid w:val="00855188"/>
    <w:rsid w:val="0085523C"/>
    <w:rsid w:val="008555C9"/>
    <w:rsid w:val="00855664"/>
    <w:rsid w:val="008557E8"/>
    <w:rsid w:val="008558D6"/>
    <w:rsid w:val="00855E03"/>
    <w:rsid w:val="00855F60"/>
    <w:rsid w:val="00856619"/>
    <w:rsid w:val="00857084"/>
    <w:rsid w:val="0085755C"/>
    <w:rsid w:val="00857AC6"/>
    <w:rsid w:val="00860492"/>
    <w:rsid w:val="00860A6C"/>
    <w:rsid w:val="00860D39"/>
    <w:rsid w:val="008612CA"/>
    <w:rsid w:val="00861411"/>
    <w:rsid w:val="008614F3"/>
    <w:rsid w:val="008624FF"/>
    <w:rsid w:val="00862517"/>
    <w:rsid w:val="00862C97"/>
    <w:rsid w:val="00862F89"/>
    <w:rsid w:val="00863460"/>
    <w:rsid w:val="0086352D"/>
    <w:rsid w:val="0086396D"/>
    <w:rsid w:val="0086397B"/>
    <w:rsid w:val="008639A3"/>
    <w:rsid w:val="00864DB2"/>
    <w:rsid w:val="00865757"/>
    <w:rsid w:val="00866304"/>
    <w:rsid w:val="008668E0"/>
    <w:rsid w:val="00866F70"/>
    <w:rsid w:val="00867639"/>
    <w:rsid w:val="00867955"/>
    <w:rsid w:val="00870562"/>
    <w:rsid w:val="008707F6"/>
    <w:rsid w:val="0087081D"/>
    <w:rsid w:val="008708BE"/>
    <w:rsid w:val="008708F7"/>
    <w:rsid w:val="0087091C"/>
    <w:rsid w:val="00870E6F"/>
    <w:rsid w:val="008711D0"/>
    <w:rsid w:val="00871527"/>
    <w:rsid w:val="0087179A"/>
    <w:rsid w:val="00871B75"/>
    <w:rsid w:val="008726E1"/>
    <w:rsid w:val="00872829"/>
    <w:rsid w:val="0087319E"/>
    <w:rsid w:val="0087579D"/>
    <w:rsid w:val="00875896"/>
    <w:rsid w:val="00875C82"/>
    <w:rsid w:val="00875EF5"/>
    <w:rsid w:val="008776F7"/>
    <w:rsid w:val="00877987"/>
    <w:rsid w:val="00880211"/>
    <w:rsid w:val="00880720"/>
    <w:rsid w:val="00880789"/>
    <w:rsid w:val="00880F3B"/>
    <w:rsid w:val="00880F71"/>
    <w:rsid w:val="0088132B"/>
    <w:rsid w:val="00881935"/>
    <w:rsid w:val="00881CAD"/>
    <w:rsid w:val="00882D6B"/>
    <w:rsid w:val="00883259"/>
    <w:rsid w:val="00883331"/>
    <w:rsid w:val="0088370F"/>
    <w:rsid w:val="00883FC9"/>
    <w:rsid w:val="0088400A"/>
    <w:rsid w:val="0088462C"/>
    <w:rsid w:val="00884F77"/>
    <w:rsid w:val="00885793"/>
    <w:rsid w:val="008858EA"/>
    <w:rsid w:val="00885C4D"/>
    <w:rsid w:val="008862DD"/>
    <w:rsid w:val="008869AC"/>
    <w:rsid w:val="00886A22"/>
    <w:rsid w:val="00886C82"/>
    <w:rsid w:val="00887222"/>
    <w:rsid w:val="008875BF"/>
    <w:rsid w:val="00887CC7"/>
    <w:rsid w:val="00887CEB"/>
    <w:rsid w:val="00887DD5"/>
    <w:rsid w:val="00887EFE"/>
    <w:rsid w:val="008900CA"/>
    <w:rsid w:val="00890400"/>
    <w:rsid w:val="00890BF4"/>
    <w:rsid w:val="0089183E"/>
    <w:rsid w:val="00892203"/>
    <w:rsid w:val="00892A17"/>
    <w:rsid w:val="00893620"/>
    <w:rsid w:val="008939A8"/>
    <w:rsid w:val="00893BE4"/>
    <w:rsid w:val="00893F0B"/>
    <w:rsid w:val="00894078"/>
    <w:rsid w:val="008944A2"/>
    <w:rsid w:val="0089490D"/>
    <w:rsid w:val="00895385"/>
    <w:rsid w:val="00896BFC"/>
    <w:rsid w:val="00896D9D"/>
    <w:rsid w:val="008973E4"/>
    <w:rsid w:val="008977C3"/>
    <w:rsid w:val="00897B89"/>
    <w:rsid w:val="008A0251"/>
    <w:rsid w:val="008A0457"/>
    <w:rsid w:val="008A0ED4"/>
    <w:rsid w:val="008A16B5"/>
    <w:rsid w:val="008A181D"/>
    <w:rsid w:val="008A188B"/>
    <w:rsid w:val="008A1DF4"/>
    <w:rsid w:val="008A23AA"/>
    <w:rsid w:val="008A2B52"/>
    <w:rsid w:val="008A324B"/>
    <w:rsid w:val="008A3D28"/>
    <w:rsid w:val="008A44E3"/>
    <w:rsid w:val="008A4BA0"/>
    <w:rsid w:val="008A51BF"/>
    <w:rsid w:val="008A5296"/>
    <w:rsid w:val="008A5689"/>
    <w:rsid w:val="008A5E3A"/>
    <w:rsid w:val="008A5E8D"/>
    <w:rsid w:val="008A634B"/>
    <w:rsid w:val="008A65D8"/>
    <w:rsid w:val="008A6D44"/>
    <w:rsid w:val="008A72B8"/>
    <w:rsid w:val="008A7540"/>
    <w:rsid w:val="008A7876"/>
    <w:rsid w:val="008A78B1"/>
    <w:rsid w:val="008B073A"/>
    <w:rsid w:val="008B114B"/>
    <w:rsid w:val="008B1244"/>
    <w:rsid w:val="008B1FB6"/>
    <w:rsid w:val="008B2232"/>
    <w:rsid w:val="008B2F60"/>
    <w:rsid w:val="008B31D0"/>
    <w:rsid w:val="008B3D54"/>
    <w:rsid w:val="008B48C1"/>
    <w:rsid w:val="008B6AF0"/>
    <w:rsid w:val="008B71E5"/>
    <w:rsid w:val="008B71EC"/>
    <w:rsid w:val="008B72A6"/>
    <w:rsid w:val="008B7821"/>
    <w:rsid w:val="008B7896"/>
    <w:rsid w:val="008B7E2D"/>
    <w:rsid w:val="008C0027"/>
    <w:rsid w:val="008C02DC"/>
    <w:rsid w:val="008C0B3D"/>
    <w:rsid w:val="008C0C4C"/>
    <w:rsid w:val="008C131B"/>
    <w:rsid w:val="008C14EA"/>
    <w:rsid w:val="008C23A3"/>
    <w:rsid w:val="008C2420"/>
    <w:rsid w:val="008C302D"/>
    <w:rsid w:val="008C33F5"/>
    <w:rsid w:val="008C3CDE"/>
    <w:rsid w:val="008C413B"/>
    <w:rsid w:val="008C4F57"/>
    <w:rsid w:val="008C54D9"/>
    <w:rsid w:val="008C5A04"/>
    <w:rsid w:val="008C5AB9"/>
    <w:rsid w:val="008C688B"/>
    <w:rsid w:val="008C6AD2"/>
    <w:rsid w:val="008C6B70"/>
    <w:rsid w:val="008C710A"/>
    <w:rsid w:val="008C7138"/>
    <w:rsid w:val="008D0711"/>
    <w:rsid w:val="008D0B0B"/>
    <w:rsid w:val="008D123B"/>
    <w:rsid w:val="008D16D3"/>
    <w:rsid w:val="008D19FE"/>
    <w:rsid w:val="008D1F31"/>
    <w:rsid w:val="008D2088"/>
    <w:rsid w:val="008D25F6"/>
    <w:rsid w:val="008D37F7"/>
    <w:rsid w:val="008D388B"/>
    <w:rsid w:val="008D3A0B"/>
    <w:rsid w:val="008D3C19"/>
    <w:rsid w:val="008D4229"/>
    <w:rsid w:val="008D4CB2"/>
    <w:rsid w:val="008D5309"/>
    <w:rsid w:val="008D539F"/>
    <w:rsid w:val="008D5D14"/>
    <w:rsid w:val="008D5DC0"/>
    <w:rsid w:val="008E02FE"/>
    <w:rsid w:val="008E0504"/>
    <w:rsid w:val="008E056F"/>
    <w:rsid w:val="008E0683"/>
    <w:rsid w:val="008E1688"/>
    <w:rsid w:val="008E192A"/>
    <w:rsid w:val="008E22AC"/>
    <w:rsid w:val="008E322A"/>
    <w:rsid w:val="008E359F"/>
    <w:rsid w:val="008E3D0D"/>
    <w:rsid w:val="008E4446"/>
    <w:rsid w:val="008E49D1"/>
    <w:rsid w:val="008E4EF1"/>
    <w:rsid w:val="008E541F"/>
    <w:rsid w:val="008E5AAE"/>
    <w:rsid w:val="008E5DF0"/>
    <w:rsid w:val="008E6A3C"/>
    <w:rsid w:val="008E6E1A"/>
    <w:rsid w:val="008E6FDA"/>
    <w:rsid w:val="008E7291"/>
    <w:rsid w:val="008E7669"/>
    <w:rsid w:val="008E792F"/>
    <w:rsid w:val="008F0A01"/>
    <w:rsid w:val="008F1C7F"/>
    <w:rsid w:val="008F2390"/>
    <w:rsid w:val="008F2605"/>
    <w:rsid w:val="008F2985"/>
    <w:rsid w:val="008F2AAF"/>
    <w:rsid w:val="008F2E75"/>
    <w:rsid w:val="008F3072"/>
    <w:rsid w:val="008F3314"/>
    <w:rsid w:val="008F3CD4"/>
    <w:rsid w:val="008F40B5"/>
    <w:rsid w:val="008F4246"/>
    <w:rsid w:val="008F4761"/>
    <w:rsid w:val="008F4BAB"/>
    <w:rsid w:val="008F68AA"/>
    <w:rsid w:val="008F68AF"/>
    <w:rsid w:val="008F702C"/>
    <w:rsid w:val="008F7306"/>
    <w:rsid w:val="008F762B"/>
    <w:rsid w:val="008F76FA"/>
    <w:rsid w:val="008F77B9"/>
    <w:rsid w:val="008F7D0C"/>
    <w:rsid w:val="008F7D58"/>
    <w:rsid w:val="008F7F89"/>
    <w:rsid w:val="00900196"/>
    <w:rsid w:val="00900256"/>
    <w:rsid w:val="00900B26"/>
    <w:rsid w:val="009010D5"/>
    <w:rsid w:val="00901567"/>
    <w:rsid w:val="00901890"/>
    <w:rsid w:val="009024F1"/>
    <w:rsid w:val="00902D51"/>
    <w:rsid w:val="00902F78"/>
    <w:rsid w:val="0090309E"/>
    <w:rsid w:val="009030ED"/>
    <w:rsid w:val="009040AF"/>
    <w:rsid w:val="00904102"/>
    <w:rsid w:val="0090443F"/>
    <w:rsid w:val="009044B4"/>
    <w:rsid w:val="009045F2"/>
    <w:rsid w:val="00905090"/>
    <w:rsid w:val="00905AAE"/>
    <w:rsid w:val="00906112"/>
    <w:rsid w:val="00906D24"/>
    <w:rsid w:val="009074E6"/>
    <w:rsid w:val="009077D3"/>
    <w:rsid w:val="00910555"/>
    <w:rsid w:val="009111E8"/>
    <w:rsid w:val="009112F5"/>
    <w:rsid w:val="00912295"/>
    <w:rsid w:val="009123A0"/>
    <w:rsid w:val="00913233"/>
    <w:rsid w:val="0091397F"/>
    <w:rsid w:val="00913E48"/>
    <w:rsid w:val="00914325"/>
    <w:rsid w:val="009145C3"/>
    <w:rsid w:val="00914B73"/>
    <w:rsid w:val="00915622"/>
    <w:rsid w:val="009163C8"/>
    <w:rsid w:val="009163E2"/>
    <w:rsid w:val="009167ED"/>
    <w:rsid w:val="0091698F"/>
    <w:rsid w:val="00916A23"/>
    <w:rsid w:val="00917F80"/>
    <w:rsid w:val="009200B7"/>
    <w:rsid w:val="00920DB3"/>
    <w:rsid w:val="00921EEE"/>
    <w:rsid w:val="0092235C"/>
    <w:rsid w:val="00922A45"/>
    <w:rsid w:val="00922A68"/>
    <w:rsid w:val="00922D6F"/>
    <w:rsid w:val="00922FC5"/>
    <w:rsid w:val="00923C5A"/>
    <w:rsid w:val="00924679"/>
    <w:rsid w:val="00924702"/>
    <w:rsid w:val="00924BEF"/>
    <w:rsid w:val="00925213"/>
    <w:rsid w:val="00925F00"/>
    <w:rsid w:val="0092607D"/>
    <w:rsid w:val="0092622C"/>
    <w:rsid w:val="00926DCB"/>
    <w:rsid w:val="00926F77"/>
    <w:rsid w:val="00926F78"/>
    <w:rsid w:val="009270AE"/>
    <w:rsid w:val="00927451"/>
    <w:rsid w:val="009275EF"/>
    <w:rsid w:val="00927C1C"/>
    <w:rsid w:val="00927F4C"/>
    <w:rsid w:val="009308E6"/>
    <w:rsid w:val="00930B67"/>
    <w:rsid w:val="00930BF4"/>
    <w:rsid w:val="00930D3D"/>
    <w:rsid w:val="0093165A"/>
    <w:rsid w:val="00931D0D"/>
    <w:rsid w:val="009330AE"/>
    <w:rsid w:val="009332DC"/>
    <w:rsid w:val="00933F0E"/>
    <w:rsid w:val="00933F43"/>
    <w:rsid w:val="009346DF"/>
    <w:rsid w:val="0093481F"/>
    <w:rsid w:val="00935BD2"/>
    <w:rsid w:val="00935E72"/>
    <w:rsid w:val="009367AC"/>
    <w:rsid w:val="00936FE9"/>
    <w:rsid w:val="009400AD"/>
    <w:rsid w:val="009402C4"/>
    <w:rsid w:val="00940E2E"/>
    <w:rsid w:val="00941335"/>
    <w:rsid w:val="0094177A"/>
    <w:rsid w:val="009419F5"/>
    <w:rsid w:val="00941FD1"/>
    <w:rsid w:val="00942D82"/>
    <w:rsid w:val="00942FBB"/>
    <w:rsid w:val="00943608"/>
    <w:rsid w:val="009440A4"/>
    <w:rsid w:val="00944551"/>
    <w:rsid w:val="00945856"/>
    <w:rsid w:val="00945B55"/>
    <w:rsid w:val="009464A1"/>
    <w:rsid w:val="00946562"/>
    <w:rsid w:val="00946588"/>
    <w:rsid w:val="00946923"/>
    <w:rsid w:val="009473BD"/>
    <w:rsid w:val="00947BCE"/>
    <w:rsid w:val="0095006C"/>
    <w:rsid w:val="00950C3C"/>
    <w:rsid w:val="00951A2F"/>
    <w:rsid w:val="00951C34"/>
    <w:rsid w:val="00952BAB"/>
    <w:rsid w:val="00953073"/>
    <w:rsid w:val="009535D7"/>
    <w:rsid w:val="009536DD"/>
    <w:rsid w:val="009540F3"/>
    <w:rsid w:val="00955768"/>
    <w:rsid w:val="0095606F"/>
    <w:rsid w:val="00956137"/>
    <w:rsid w:val="00956238"/>
    <w:rsid w:val="009564E8"/>
    <w:rsid w:val="0095658E"/>
    <w:rsid w:val="009569B2"/>
    <w:rsid w:val="009569F5"/>
    <w:rsid w:val="00956E68"/>
    <w:rsid w:val="0095740B"/>
    <w:rsid w:val="00957987"/>
    <w:rsid w:val="00957F9C"/>
    <w:rsid w:val="0096053A"/>
    <w:rsid w:val="0096125C"/>
    <w:rsid w:val="00961756"/>
    <w:rsid w:val="00962A77"/>
    <w:rsid w:val="00962AB8"/>
    <w:rsid w:val="00964831"/>
    <w:rsid w:val="00964A55"/>
    <w:rsid w:val="00964AED"/>
    <w:rsid w:val="00965440"/>
    <w:rsid w:val="009657BA"/>
    <w:rsid w:val="00965B31"/>
    <w:rsid w:val="00966311"/>
    <w:rsid w:val="0096667C"/>
    <w:rsid w:val="009666B8"/>
    <w:rsid w:val="00967239"/>
    <w:rsid w:val="009676AF"/>
    <w:rsid w:val="00967BA4"/>
    <w:rsid w:val="00970138"/>
    <w:rsid w:val="00970C19"/>
    <w:rsid w:val="00970C2E"/>
    <w:rsid w:val="0097226E"/>
    <w:rsid w:val="00972998"/>
    <w:rsid w:val="0097313A"/>
    <w:rsid w:val="00974104"/>
    <w:rsid w:val="009743FF"/>
    <w:rsid w:val="0097499D"/>
    <w:rsid w:val="0097516E"/>
    <w:rsid w:val="009763DE"/>
    <w:rsid w:val="0097648F"/>
    <w:rsid w:val="00976E44"/>
    <w:rsid w:val="009771DF"/>
    <w:rsid w:val="009772A6"/>
    <w:rsid w:val="009772F3"/>
    <w:rsid w:val="00977F7B"/>
    <w:rsid w:val="00980853"/>
    <w:rsid w:val="0098161B"/>
    <w:rsid w:val="009819FA"/>
    <w:rsid w:val="00981C0C"/>
    <w:rsid w:val="009822ED"/>
    <w:rsid w:val="0098234C"/>
    <w:rsid w:val="00982C61"/>
    <w:rsid w:val="00982E2F"/>
    <w:rsid w:val="00983383"/>
    <w:rsid w:val="00983EF4"/>
    <w:rsid w:val="0098414A"/>
    <w:rsid w:val="009843CD"/>
    <w:rsid w:val="00984874"/>
    <w:rsid w:val="00984C98"/>
    <w:rsid w:val="009851B5"/>
    <w:rsid w:val="0098522C"/>
    <w:rsid w:val="00985597"/>
    <w:rsid w:val="00986062"/>
    <w:rsid w:val="009864DE"/>
    <w:rsid w:val="0098720B"/>
    <w:rsid w:val="00987C4D"/>
    <w:rsid w:val="00990BDA"/>
    <w:rsid w:val="00990CC2"/>
    <w:rsid w:val="00991DF1"/>
    <w:rsid w:val="009929C2"/>
    <w:rsid w:val="00993243"/>
    <w:rsid w:val="00993A98"/>
    <w:rsid w:val="00994223"/>
    <w:rsid w:val="009948E2"/>
    <w:rsid w:val="00995765"/>
    <w:rsid w:val="00995E50"/>
    <w:rsid w:val="0099603E"/>
    <w:rsid w:val="009962C1"/>
    <w:rsid w:val="009967CB"/>
    <w:rsid w:val="00996AF9"/>
    <w:rsid w:val="00997978"/>
    <w:rsid w:val="00997A88"/>
    <w:rsid w:val="00997FA8"/>
    <w:rsid w:val="009A07AE"/>
    <w:rsid w:val="009A1B8A"/>
    <w:rsid w:val="009A1ED8"/>
    <w:rsid w:val="009A2193"/>
    <w:rsid w:val="009A2462"/>
    <w:rsid w:val="009A25FF"/>
    <w:rsid w:val="009A2DCA"/>
    <w:rsid w:val="009A301F"/>
    <w:rsid w:val="009A3511"/>
    <w:rsid w:val="009A3FB4"/>
    <w:rsid w:val="009A405A"/>
    <w:rsid w:val="009A5273"/>
    <w:rsid w:val="009A5787"/>
    <w:rsid w:val="009A5FFB"/>
    <w:rsid w:val="009A60D7"/>
    <w:rsid w:val="009A68F5"/>
    <w:rsid w:val="009A7E01"/>
    <w:rsid w:val="009B0A6F"/>
    <w:rsid w:val="009B0B7B"/>
    <w:rsid w:val="009B0BED"/>
    <w:rsid w:val="009B0C83"/>
    <w:rsid w:val="009B0D56"/>
    <w:rsid w:val="009B0D7E"/>
    <w:rsid w:val="009B1446"/>
    <w:rsid w:val="009B18F3"/>
    <w:rsid w:val="009B2197"/>
    <w:rsid w:val="009B3AFC"/>
    <w:rsid w:val="009B3B30"/>
    <w:rsid w:val="009B3D37"/>
    <w:rsid w:val="009B4690"/>
    <w:rsid w:val="009B47F6"/>
    <w:rsid w:val="009B4E9F"/>
    <w:rsid w:val="009B543D"/>
    <w:rsid w:val="009B568D"/>
    <w:rsid w:val="009B6517"/>
    <w:rsid w:val="009B6C7E"/>
    <w:rsid w:val="009B73A8"/>
    <w:rsid w:val="009B7B58"/>
    <w:rsid w:val="009C0481"/>
    <w:rsid w:val="009C129C"/>
    <w:rsid w:val="009C1D6F"/>
    <w:rsid w:val="009C1E38"/>
    <w:rsid w:val="009C2385"/>
    <w:rsid w:val="009C26C2"/>
    <w:rsid w:val="009C32AA"/>
    <w:rsid w:val="009C363A"/>
    <w:rsid w:val="009C3A2E"/>
    <w:rsid w:val="009C48F6"/>
    <w:rsid w:val="009C5121"/>
    <w:rsid w:val="009C5417"/>
    <w:rsid w:val="009C5A6C"/>
    <w:rsid w:val="009C5D74"/>
    <w:rsid w:val="009C7340"/>
    <w:rsid w:val="009C777A"/>
    <w:rsid w:val="009D00D8"/>
    <w:rsid w:val="009D0843"/>
    <w:rsid w:val="009D13BA"/>
    <w:rsid w:val="009D209B"/>
    <w:rsid w:val="009D2268"/>
    <w:rsid w:val="009D27D0"/>
    <w:rsid w:val="009D3470"/>
    <w:rsid w:val="009D3FAF"/>
    <w:rsid w:val="009D3FFF"/>
    <w:rsid w:val="009D44D5"/>
    <w:rsid w:val="009D4766"/>
    <w:rsid w:val="009D52C4"/>
    <w:rsid w:val="009D5D4F"/>
    <w:rsid w:val="009D5E81"/>
    <w:rsid w:val="009D6AE2"/>
    <w:rsid w:val="009D6FE2"/>
    <w:rsid w:val="009D7A6D"/>
    <w:rsid w:val="009D7FF3"/>
    <w:rsid w:val="009E04ED"/>
    <w:rsid w:val="009E1155"/>
    <w:rsid w:val="009E221E"/>
    <w:rsid w:val="009E2ADD"/>
    <w:rsid w:val="009E2DCC"/>
    <w:rsid w:val="009E3492"/>
    <w:rsid w:val="009E352D"/>
    <w:rsid w:val="009E50A7"/>
    <w:rsid w:val="009E5602"/>
    <w:rsid w:val="009E56F9"/>
    <w:rsid w:val="009E57E6"/>
    <w:rsid w:val="009E5EFB"/>
    <w:rsid w:val="009E5F8C"/>
    <w:rsid w:val="009E6C9F"/>
    <w:rsid w:val="009E783D"/>
    <w:rsid w:val="009E793C"/>
    <w:rsid w:val="009F01D5"/>
    <w:rsid w:val="009F031A"/>
    <w:rsid w:val="009F0CFB"/>
    <w:rsid w:val="009F0ECE"/>
    <w:rsid w:val="009F1CC4"/>
    <w:rsid w:val="009F2926"/>
    <w:rsid w:val="009F3BA0"/>
    <w:rsid w:val="009F47D4"/>
    <w:rsid w:val="009F48E7"/>
    <w:rsid w:val="009F4F7D"/>
    <w:rsid w:val="009F5785"/>
    <w:rsid w:val="009F5D2F"/>
    <w:rsid w:val="009F6722"/>
    <w:rsid w:val="009F6D30"/>
    <w:rsid w:val="009F794E"/>
    <w:rsid w:val="00A00448"/>
    <w:rsid w:val="00A0083C"/>
    <w:rsid w:val="00A0170A"/>
    <w:rsid w:val="00A01B41"/>
    <w:rsid w:val="00A01BB9"/>
    <w:rsid w:val="00A02918"/>
    <w:rsid w:val="00A02CBF"/>
    <w:rsid w:val="00A03849"/>
    <w:rsid w:val="00A03C57"/>
    <w:rsid w:val="00A0488D"/>
    <w:rsid w:val="00A0492E"/>
    <w:rsid w:val="00A0576E"/>
    <w:rsid w:val="00A05A41"/>
    <w:rsid w:val="00A05B22"/>
    <w:rsid w:val="00A068B0"/>
    <w:rsid w:val="00A078CB"/>
    <w:rsid w:val="00A07FB2"/>
    <w:rsid w:val="00A10A98"/>
    <w:rsid w:val="00A10B99"/>
    <w:rsid w:val="00A10C61"/>
    <w:rsid w:val="00A11044"/>
    <w:rsid w:val="00A11116"/>
    <w:rsid w:val="00A111FA"/>
    <w:rsid w:val="00A1155E"/>
    <w:rsid w:val="00A119D1"/>
    <w:rsid w:val="00A133FE"/>
    <w:rsid w:val="00A13D88"/>
    <w:rsid w:val="00A1492E"/>
    <w:rsid w:val="00A155C6"/>
    <w:rsid w:val="00A16374"/>
    <w:rsid w:val="00A16421"/>
    <w:rsid w:val="00A17BD2"/>
    <w:rsid w:val="00A17FF5"/>
    <w:rsid w:val="00A20A62"/>
    <w:rsid w:val="00A2127A"/>
    <w:rsid w:val="00A213D9"/>
    <w:rsid w:val="00A21432"/>
    <w:rsid w:val="00A22B46"/>
    <w:rsid w:val="00A23C4C"/>
    <w:rsid w:val="00A23D72"/>
    <w:rsid w:val="00A2451F"/>
    <w:rsid w:val="00A254AD"/>
    <w:rsid w:val="00A25505"/>
    <w:rsid w:val="00A2557C"/>
    <w:rsid w:val="00A2589B"/>
    <w:rsid w:val="00A25F0E"/>
    <w:rsid w:val="00A26551"/>
    <w:rsid w:val="00A2677A"/>
    <w:rsid w:val="00A274E6"/>
    <w:rsid w:val="00A27595"/>
    <w:rsid w:val="00A277D8"/>
    <w:rsid w:val="00A306DA"/>
    <w:rsid w:val="00A30964"/>
    <w:rsid w:val="00A312A6"/>
    <w:rsid w:val="00A3135E"/>
    <w:rsid w:val="00A32471"/>
    <w:rsid w:val="00A32476"/>
    <w:rsid w:val="00A325AF"/>
    <w:rsid w:val="00A328DC"/>
    <w:rsid w:val="00A32A32"/>
    <w:rsid w:val="00A33157"/>
    <w:rsid w:val="00A33B0F"/>
    <w:rsid w:val="00A33F03"/>
    <w:rsid w:val="00A34931"/>
    <w:rsid w:val="00A3744E"/>
    <w:rsid w:val="00A40B3B"/>
    <w:rsid w:val="00A40BFA"/>
    <w:rsid w:val="00A40C6F"/>
    <w:rsid w:val="00A41266"/>
    <w:rsid w:val="00A417CE"/>
    <w:rsid w:val="00A42A29"/>
    <w:rsid w:val="00A43783"/>
    <w:rsid w:val="00A4383F"/>
    <w:rsid w:val="00A438AB"/>
    <w:rsid w:val="00A448E7"/>
    <w:rsid w:val="00A454AF"/>
    <w:rsid w:val="00A4601D"/>
    <w:rsid w:val="00A462C0"/>
    <w:rsid w:val="00A46633"/>
    <w:rsid w:val="00A469EF"/>
    <w:rsid w:val="00A46F10"/>
    <w:rsid w:val="00A47433"/>
    <w:rsid w:val="00A50B26"/>
    <w:rsid w:val="00A514AA"/>
    <w:rsid w:val="00A5175C"/>
    <w:rsid w:val="00A52238"/>
    <w:rsid w:val="00A5236D"/>
    <w:rsid w:val="00A52743"/>
    <w:rsid w:val="00A530A1"/>
    <w:rsid w:val="00A53569"/>
    <w:rsid w:val="00A53856"/>
    <w:rsid w:val="00A53A40"/>
    <w:rsid w:val="00A54281"/>
    <w:rsid w:val="00A54F98"/>
    <w:rsid w:val="00A5550F"/>
    <w:rsid w:val="00A55550"/>
    <w:rsid w:val="00A560D6"/>
    <w:rsid w:val="00A5681A"/>
    <w:rsid w:val="00A5695F"/>
    <w:rsid w:val="00A56B76"/>
    <w:rsid w:val="00A56E54"/>
    <w:rsid w:val="00A57330"/>
    <w:rsid w:val="00A575C8"/>
    <w:rsid w:val="00A57626"/>
    <w:rsid w:val="00A57BE1"/>
    <w:rsid w:val="00A57EE5"/>
    <w:rsid w:val="00A6010A"/>
    <w:rsid w:val="00A60672"/>
    <w:rsid w:val="00A608CD"/>
    <w:rsid w:val="00A60A3E"/>
    <w:rsid w:val="00A60C6D"/>
    <w:rsid w:val="00A62EFB"/>
    <w:rsid w:val="00A6314A"/>
    <w:rsid w:val="00A63C98"/>
    <w:rsid w:val="00A642FC"/>
    <w:rsid w:val="00A643B0"/>
    <w:rsid w:val="00A64790"/>
    <w:rsid w:val="00A64A7B"/>
    <w:rsid w:val="00A64C73"/>
    <w:rsid w:val="00A64DA7"/>
    <w:rsid w:val="00A65802"/>
    <w:rsid w:val="00A65B99"/>
    <w:rsid w:val="00A662D5"/>
    <w:rsid w:val="00A701DC"/>
    <w:rsid w:val="00A70614"/>
    <w:rsid w:val="00A70B1C"/>
    <w:rsid w:val="00A716BF"/>
    <w:rsid w:val="00A72770"/>
    <w:rsid w:val="00A72C1C"/>
    <w:rsid w:val="00A737D8"/>
    <w:rsid w:val="00A737FE"/>
    <w:rsid w:val="00A740B4"/>
    <w:rsid w:val="00A74533"/>
    <w:rsid w:val="00A74AED"/>
    <w:rsid w:val="00A7514A"/>
    <w:rsid w:val="00A751B9"/>
    <w:rsid w:val="00A75662"/>
    <w:rsid w:val="00A756C2"/>
    <w:rsid w:val="00A75715"/>
    <w:rsid w:val="00A75AB5"/>
    <w:rsid w:val="00A75C35"/>
    <w:rsid w:val="00A76263"/>
    <w:rsid w:val="00A76470"/>
    <w:rsid w:val="00A7675C"/>
    <w:rsid w:val="00A76D4B"/>
    <w:rsid w:val="00A771C6"/>
    <w:rsid w:val="00A77C81"/>
    <w:rsid w:val="00A8018E"/>
    <w:rsid w:val="00A803C1"/>
    <w:rsid w:val="00A80715"/>
    <w:rsid w:val="00A80A4D"/>
    <w:rsid w:val="00A80C79"/>
    <w:rsid w:val="00A80C97"/>
    <w:rsid w:val="00A80CE7"/>
    <w:rsid w:val="00A81A44"/>
    <w:rsid w:val="00A81BA3"/>
    <w:rsid w:val="00A81BD6"/>
    <w:rsid w:val="00A81BE3"/>
    <w:rsid w:val="00A8210F"/>
    <w:rsid w:val="00A821FF"/>
    <w:rsid w:val="00A825CA"/>
    <w:rsid w:val="00A830F7"/>
    <w:rsid w:val="00A8344B"/>
    <w:rsid w:val="00A839B2"/>
    <w:rsid w:val="00A84737"/>
    <w:rsid w:val="00A84B43"/>
    <w:rsid w:val="00A85296"/>
    <w:rsid w:val="00A85307"/>
    <w:rsid w:val="00A858D8"/>
    <w:rsid w:val="00A8654B"/>
    <w:rsid w:val="00A86907"/>
    <w:rsid w:val="00A86B7D"/>
    <w:rsid w:val="00A86E28"/>
    <w:rsid w:val="00A86E5D"/>
    <w:rsid w:val="00A86EBE"/>
    <w:rsid w:val="00A86FAE"/>
    <w:rsid w:val="00A87DD7"/>
    <w:rsid w:val="00A87F01"/>
    <w:rsid w:val="00A90BF1"/>
    <w:rsid w:val="00A90EB4"/>
    <w:rsid w:val="00A916C9"/>
    <w:rsid w:val="00A91B33"/>
    <w:rsid w:val="00A925E0"/>
    <w:rsid w:val="00A92685"/>
    <w:rsid w:val="00A939CB"/>
    <w:rsid w:val="00A93A7D"/>
    <w:rsid w:val="00A93D88"/>
    <w:rsid w:val="00A942CE"/>
    <w:rsid w:val="00A9436C"/>
    <w:rsid w:val="00A943F4"/>
    <w:rsid w:val="00A94F2E"/>
    <w:rsid w:val="00A95236"/>
    <w:rsid w:val="00A95644"/>
    <w:rsid w:val="00A95AA8"/>
    <w:rsid w:val="00A95CB7"/>
    <w:rsid w:val="00A95CFC"/>
    <w:rsid w:val="00A960C6"/>
    <w:rsid w:val="00A9638C"/>
    <w:rsid w:val="00A96499"/>
    <w:rsid w:val="00A96610"/>
    <w:rsid w:val="00A96C00"/>
    <w:rsid w:val="00A96C17"/>
    <w:rsid w:val="00A97043"/>
    <w:rsid w:val="00A97A8C"/>
    <w:rsid w:val="00A97D63"/>
    <w:rsid w:val="00A97D84"/>
    <w:rsid w:val="00AA0B97"/>
    <w:rsid w:val="00AA0C4D"/>
    <w:rsid w:val="00AA14F9"/>
    <w:rsid w:val="00AA1D4E"/>
    <w:rsid w:val="00AA3255"/>
    <w:rsid w:val="00AA3794"/>
    <w:rsid w:val="00AA3FE8"/>
    <w:rsid w:val="00AA4761"/>
    <w:rsid w:val="00AA4B63"/>
    <w:rsid w:val="00AA4D1D"/>
    <w:rsid w:val="00AA529E"/>
    <w:rsid w:val="00AA5369"/>
    <w:rsid w:val="00AA56AC"/>
    <w:rsid w:val="00AA5978"/>
    <w:rsid w:val="00AA59D3"/>
    <w:rsid w:val="00AA5BA0"/>
    <w:rsid w:val="00AA5F34"/>
    <w:rsid w:val="00AA6E48"/>
    <w:rsid w:val="00AA6EB0"/>
    <w:rsid w:val="00AA6ECC"/>
    <w:rsid w:val="00AA714A"/>
    <w:rsid w:val="00AA7226"/>
    <w:rsid w:val="00AA7ED4"/>
    <w:rsid w:val="00AA7EDE"/>
    <w:rsid w:val="00AB0895"/>
    <w:rsid w:val="00AB0932"/>
    <w:rsid w:val="00AB09E9"/>
    <w:rsid w:val="00AB0E1C"/>
    <w:rsid w:val="00AB137B"/>
    <w:rsid w:val="00AB2852"/>
    <w:rsid w:val="00AB3BEA"/>
    <w:rsid w:val="00AB3CB0"/>
    <w:rsid w:val="00AB3E2A"/>
    <w:rsid w:val="00AB50F6"/>
    <w:rsid w:val="00AB5377"/>
    <w:rsid w:val="00AB5CFD"/>
    <w:rsid w:val="00AB5EBC"/>
    <w:rsid w:val="00AB6910"/>
    <w:rsid w:val="00AB6FEF"/>
    <w:rsid w:val="00AB73FC"/>
    <w:rsid w:val="00AC019B"/>
    <w:rsid w:val="00AC0452"/>
    <w:rsid w:val="00AC0604"/>
    <w:rsid w:val="00AC0D62"/>
    <w:rsid w:val="00AC11FC"/>
    <w:rsid w:val="00AC1858"/>
    <w:rsid w:val="00AC1AA9"/>
    <w:rsid w:val="00AC1DB9"/>
    <w:rsid w:val="00AC2F8A"/>
    <w:rsid w:val="00AC347B"/>
    <w:rsid w:val="00AC4B97"/>
    <w:rsid w:val="00AC4D25"/>
    <w:rsid w:val="00AC51EB"/>
    <w:rsid w:val="00AC577B"/>
    <w:rsid w:val="00AC5DDF"/>
    <w:rsid w:val="00AC5F46"/>
    <w:rsid w:val="00AC602B"/>
    <w:rsid w:val="00AC6A3C"/>
    <w:rsid w:val="00AC6D65"/>
    <w:rsid w:val="00AC774C"/>
    <w:rsid w:val="00AC77AC"/>
    <w:rsid w:val="00AC7ED4"/>
    <w:rsid w:val="00AD006F"/>
    <w:rsid w:val="00AD01ED"/>
    <w:rsid w:val="00AD02A9"/>
    <w:rsid w:val="00AD0EAA"/>
    <w:rsid w:val="00AD116D"/>
    <w:rsid w:val="00AD237E"/>
    <w:rsid w:val="00AD361A"/>
    <w:rsid w:val="00AD3A36"/>
    <w:rsid w:val="00AD3EF8"/>
    <w:rsid w:val="00AD42E3"/>
    <w:rsid w:val="00AD42F5"/>
    <w:rsid w:val="00AD4439"/>
    <w:rsid w:val="00AD493D"/>
    <w:rsid w:val="00AD4B8A"/>
    <w:rsid w:val="00AD4CA8"/>
    <w:rsid w:val="00AD4D39"/>
    <w:rsid w:val="00AD5363"/>
    <w:rsid w:val="00AD5D45"/>
    <w:rsid w:val="00AD66B9"/>
    <w:rsid w:val="00AD71E1"/>
    <w:rsid w:val="00AD759A"/>
    <w:rsid w:val="00AD7AA7"/>
    <w:rsid w:val="00AD7C16"/>
    <w:rsid w:val="00AD7CA0"/>
    <w:rsid w:val="00AD7E1F"/>
    <w:rsid w:val="00AE0004"/>
    <w:rsid w:val="00AE00E9"/>
    <w:rsid w:val="00AE0F10"/>
    <w:rsid w:val="00AE159D"/>
    <w:rsid w:val="00AE19ED"/>
    <w:rsid w:val="00AE1C0F"/>
    <w:rsid w:val="00AE1ED4"/>
    <w:rsid w:val="00AE203E"/>
    <w:rsid w:val="00AE2105"/>
    <w:rsid w:val="00AE22F2"/>
    <w:rsid w:val="00AE2D0F"/>
    <w:rsid w:val="00AE30F6"/>
    <w:rsid w:val="00AE32A4"/>
    <w:rsid w:val="00AE3884"/>
    <w:rsid w:val="00AE46BA"/>
    <w:rsid w:val="00AE4869"/>
    <w:rsid w:val="00AE4E89"/>
    <w:rsid w:val="00AE4EA0"/>
    <w:rsid w:val="00AE507A"/>
    <w:rsid w:val="00AE5E05"/>
    <w:rsid w:val="00AE62BA"/>
    <w:rsid w:val="00AE6B6E"/>
    <w:rsid w:val="00AE746F"/>
    <w:rsid w:val="00AE7720"/>
    <w:rsid w:val="00AE78F2"/>
    <w:rsid w:val="00AE7925"/>
    <w:rsid w:val="00AF02B1"/>
    <w:rsid w:val="00AF049D"/>
    <w:rsid w:val="00AF09F0"/>
    <w:rsid w:val="00AF0EBB"/>
    <w:rsid w:val="00AF1103"/>
    <w:rsid w:val="00AF12A9"/>
    <w:rsid w:val="00AF168A"/>
    <w:rsid w:val="00AF180A"/>
    <w:rsid w:val="00AF19E1"/>
    <w:rsid w:val="00AF1C2A"/>
    <w:rsid w:val="00AF2352"/>
    <w:rsid w:val="00AF2354"/>
    <w:rsid w:val="00AF2662"/>
    <w:rsid w:val="00AF3262"/>
    <w:rsid w:val="00AF3976"/>
    <w:rsid w:val="00AF3A44"/>
    <w:rsid w:val="00AF419E"/>
    <w:rsid w:val="00AF41BD"/>
    <w:rsid w:val="00AF4382"/>
    <w:rsid w:val="00AF480D"/>
    <w:rsid w:val="00AF51F0"/>
    <w:rsid w:val="00AF66E6"/>
    <w:rsid w:val="00B00744"/>
    <w:rsid w:val="00B00C8A"/>
    <w:rsid w:val="00B0113A"/>
    <w:rsid w:val="00B017D2"/>
    <w:rsid w:val="00B01A7D"/>
    <w:rsid w:val="00B03328"/>
    <w:rsid w:val="00B036F2"/>
    <w:rsid w:val="00B0383F"/>
    <w:rsid w:val="00B039E6"/>
    <w:rsid w:val="00B04670"/>
    <w:rsid w:val="00B04854"/>
    <w:rsid w:val="00B048B6"/>
    <w:rsid w:val="00B04979"/>
    <w:rsid w:val="00B04B45"/>
    <w:rsid w:val="00B04E54"/>
    <w:rsid w:val="00B0540C"/>
    <w:rsid w:val="00B0569E"/>
    <w:rsid w:val="00B059B5"/>
    <w:rsid w:val="00B05BA1"/>
    <w:rsid w:val="00B07880"/>
    <w:rsid w:val="00B07B05"/>
    <w:rsid w:val="00B07B8E"/>
    <w:rsid w:val="00B07DDC"/>
    <w:rsid w:val="00B07DF0"/>
    <w:rsid w:val="00B07E4A"/>
    <w:rsid w:val="00B10CA8"/>
    <w:rsid w:val="00B117C1"/>
    <w:rsid w:val="00B118AE"/>
    <w:rsid w:val="00B11D44"/>
    <w:rsid w:val="00B11F92"/>
    <w:rsid w:val="00B1224C"/>
    <w:rsid w:val="00B12530"/>
    <w:rsid w:val="00B12B67"/>
    <w:rsid w:val="00B130BE"/>
    <w:rsid w:val="00B131AC"/>
    <w:rsid w:val="00B14C24"/>
    <w:rsid w:val="00B16232"/>
    <w:rsid w:val="00B1673E"/>
    <w:rsid w:val="00B16B13"/>
    <w:rsid w:val="00B16B54"/>
    <w:rsid w:val="00B16FCF"/>
    <w:rsid w:val="00B17507"/>
    <w:rsid w:val="00B17710"/>
    <w:rsid w:val="00B17754"/>
    <w:rsid w:val="00B178AB"/>
    <w:rsid w:val="00B17C91"/>
    <w:rsid w:val="00B17E2E"/>
    <w:rsid w:val="00B17FAB"/>
    <w:rsid w:val="00B206E3"/>
    <w:rsid w:val="00B20D19"/>
    <w:rsid w:val="00B2112A"/>
    <w:rsid w:val="00B216A8"/>
    <w:rsid w:val="00B216CF"/>
    <w:rsid w:val="00B2181A"/>
    <w:rsid w:val="00B21FCE"/>
    <w:rsid w:val="00B23246"/>
    <w:rsid w:val="00B23254"/>
    <w:rsid w:val="00B23F3F"/>
    <w:rsid w:val="00B242CD"/>
    <w:rsid w:val="00B246D9"/>
    <w:rsid w:val="00B24BCD"/>
    <w:rsid w:val="00B24DBD"/>
    <w:rsid w:val="00B2507F"/>
    <w:rsid w:val="00B25134"/>
    <w:rsid w:val="00B25D6F"/>
    <w:rsid w:val="00B2678C"/>
    <w:rsid w:val="00B26AE8"/>
    <w:rsid w:val="00B26B3E"/>
    <w:rsid w:val="00B27106"/>
    <w:rsid w:val="00B275F4"/>
    <w:rsid w:val="00B30338"/>
    <w:rsid w:val="00B303CC"/>
    <w:rsid w:val="00B30413"/>
    <w:rsid w:val="00B30ED0"/>
    <w:rsid w:val="00B30FB0"/>
    <w:rsid w:val="00B31569"/>
    <w:rsid w:val="00B31AFC"/>
    <w:rsid w:val="00B31D35"/>
    <w:rsid w:val="00B32442"/>
    <w:rsid w:val="00B32778"/>
    <w:rsid w:val="00B329BF"/>
    <w:rsid w:val="00B3346E"/>
    <w:rsid w:val="00B337A1"/>
    <w:rsid w:val="00B33A7F"/>
    <w:rsid w:val="00B33E35"/>
    <w:rsid w:val="00B34B94"/>
    <w:rsid w:val="00B34C0F"/>
    <w:rsid w:val="00B351D7"/>
    <w:rsid w:val="00B35772"/>
    <w:rsid w:val="00B358AF"/>
    <w:rsid w:val="00B35FE7"/>
    <w:rsid w:val="00B363F5"/>
    <w:rsid w:val="00B367E6"/>
    <w:rsid w:val="00B36E32"/>
    <w:rsid w:val="00B36EEC"/>
    <w:rsid w:val="00B37417"/>
    <w:rsid w:val="00B37693"/>
    <w:rsid w:val="00B37844"/>
    <w:rsid w:val="00B37B85"/>
    <w:rsid w:val="00B40396"/>
    <w:rsid w:val="00B4051C"/>
    <w:rsid w:val="00B40E81"/>
    <w:rsid w:val="00B426B6"/>
    <w:rsid w:val="00B42A4F"/>
    <w:rsid w:val="00B439A0"/>
    <w:rsid w:val="00B43E7D"/>
    <w:rsid w:val="00B45200"/>
    <w:rsid w:val="00B4524B"/>
    <w:rsid w:val="00B45BD6"/>
    <w:rsid w:val="00B45CDF"/>
    <w:rsid w:val="00B464C9"/>
    <w:rsid w:val="00B46F87"/>
    <w:rsid w:val="00B509FE"/>
    <w:rsid w:val="00B50E45"/>
    <w:rsid w:val="00B510AB"/>
    <w:rsid w:val="00B512F9"/>
    <w:rsid w:val="00B51989"/>
    <w:rsid w:val="00B52C02"/>
    <w:rsid w:val="00B53072"/>
    <w:rsid w:val="00B53518"/>
    <w:rsid w:val="00B5528D"/>
    <w:rsid w:val="00B5568F"/>
    <w:rsid w:val="00B568A5"/>
    <w:rsid w:val="00B56D9A"/>
    <w:rsid w:val="00B57B32"/>
    <w:rsid w:val="00B604BD"/>
    <w:rsid w:val="00B605A2"/>
    <w:rsid w:val="00B60668"/>
    <w:rsid w:val="00B60EA3"/>
    <w:rsid w:val="00B61CB7"/>
    <w:rsid w:val="00B6227A"/>
    <w:rsid w:val="00B62303"/>
    <w:rsid w:val="00B6240C"/>
    <w:rsid w:val="00B63381"/>
    <w:rsid w:val="00B63482"/>
    <w:rsid w:val="00B64C7C"/>
    <w:rsid w:val="00B650E3"/>
    <w:rsid w:val="00B65480"/>
    <w:rsid w:val="00B66A00"/>
    <w:rsid w:val="00B66B34"/>
    <w:rsid w:val="00B67004"/>
    <w:rsid w:val="00B67C37"/>
    <w:rsid w:val="00B67C61"/>
    <w:rsid w:val="00B67D60"/>
    <w:rsid w:val="00B67DB5"/>
    <w:rsid w:val="00B67F99"/>
    <w:rsid w:val="00B705BC"/>
    <w:rsid w:val="00B70E3B"/>
    <w:rsid w:val="00B70EFF"/>
    <w:rsid w:val="00B71690"/>
    <w:rsid w:val="00B72719"/>
    <w:rsid w:val="00B73EB9"/>
    <w:rsid w:val="00B74743"/>
    <w:rsid w:val="00B74836"/>
    <w:rsid w:val="00B74962"/>
    <w:rsid w:val="00B7517B"/>
    <w:rsid w:val="00B7554C"/>
    <w:rsid w:val="00B7582A"/>
    <w:rsid w:val="00B7585E"/>
    <w:rsid w:val="00B75905"/>
    <w:rsid w:val="00B75C67"/>
    <w:rsid w:val="00B75C73"/>
    <w:rsid w:val="00B76558"/>
    <w:rsid w:val="00B7670F"/>
    <w:rsid w:val="00B809A7"/>
    <w:rsid w:val="00B80B6A"/>
    <w:rsid w:val="00B8126F"/>
    <w:rsid w:val="00B819E3"/>
    <w:rsid w:val="00B819F6"/>
    <w:rsid w:val="00B81B72"/>
    <w:rsid w:val="00B81E51"/>
    <w:rsid w:val="00B81F21"/>
    <w:rsid w:val="00B82869"/>
    <w:rsid w:val="00B82E05"/>
    <w:rsid w:val="00B83096"/>
    <w:rsid w:val="00B8324B"/>
    <w:rsid w:val="00B8338F"/>
    <w:rsid w:val="00B83ABF"/>
    <w:rsid w:val="00B84E48"/>
    <w:rsid w:val="00B85F3C"/>
    <w:rsid w:val="00B86677"/>
    <w:rsid w:val="00B86739"/>
    <w:rsid w:val="00B86A33"/>
    <w:rsid w:val="00B87245"/>
    <w:rsid w:val="00B87652"/>
    <w:rsid w:val="00B90187"/>
    <w:rsid w:val="00B90405"/>
    <w:rsid w:val="00B90F21"/>
    <w:rsid w:val="00B91702"/>
    <w:rsid w:val="00B92668"/>
    <w:rsid w:val="00B927F0"/>
    <w:rsid w:val="00B92886"/>
    <w:rsid w:val="00B92FCE"/>
    <w:rsid w:val="00B93B95"/>
    <w:rsid w:val="00B93FC1"/>
    <w:rsid w:val="00B9408F"/>
    <w:rsid w:val="00B9416B"/>
    <w:rsid w:val="00B94ACA"/>
    <w:rsid w:val="00B94AD6"/>
    <w:rsid w:val="00B94C44"/>
    <w:rsid w:val="00B94EA8"/>
    <w:rsid w:val="00B956EA"/>
    <w:rsid w:val="00B95AAF"/>
    <w:rsid w:val="00B95E40"/>
    <w:rsid w:val="00B9622C"/>
    <w:rsid w:val="00B979E9"/>
    <w:rsid w:val="00BA06E3"/>
    <w:rsid w:val="00BA07C2"/>
    <w:rsid w:val="00BA1A8E"/>
    <w:rsid w:val="00BA250E"/>
    <w:rsid w:val="00BA297F"/>
    <w:rsid w:val="00BA326C"/>
    <w:rsid w:val="00BA3902"/>
    <w:rsid w:val="00BA4148"/>
    <w:rsid w:val="00BA4CCF"/>
    <w:rsid w:val="00BA51C5"/>
    <w:rsid w:val="00BA5D8C"/>
    <w:rsid w:val="00BA6048"/>
    <w:rsid w:val="00BA69C5"/>
    <w:rsid w:val="00BA733B"/>
    <w:rsid w:val="00BA7E2D"/>
    <w:rsid w:val="00BB0542"/>
    <w:rsid w:val="00BB0883"/>
    <w:rsid w:val="00BB0F1D"/>
    <w:rsid w:val="00BB122A"/>
    <w:rsid w:val="00BB155A"/>
    <w:rsid w:val="00BB1819"/>
    <w:rsid w:val="00BB1970"/>
    <w:rsid w:val="00BB1DF1"/>
    <w:rsid w:val="00BB2381"/>
    <w:rsid w:val="00BB23D7"/>
    <w:rsid w:val="00BB2785"/>
    <w:rsid w:val="00BB3117"/>
    <w:rsid w:val="00BB3277"/>
    <w:rsid w:val="00BB327A"/>
    <w:rsid w:val="00BB3A14"/>
    <w:rsid w:val="00BB3FB0"/>
    <w:rsid w:val="00BB4150"/>
    <w:rsid w:val="00BB4835"/>
    <w:rsid w:val="00BB4AB8"/>
    <w:rsid w:val="00BB50F0"/>
    <w:rsid w:val="00BB6981"/>
    <w:rsid w:val="00BB6D11"/>
    <w:rsid w:val="00BB7960"/>
    <w:rsid w:val="00BC0224"/>
    <w:rsid w:val="00BC0843"/>
    <w:rsid w:val="00BC0880"/>
    <w:rsid w:val="00BC0AFD"/>
    <w:rsid w:val="00BC17FC"/>
    <w:rsid w:val="00BC1B0C"/>
    <w:rsid w:val="00BC24E7"/>
    <w:rsid w:val="00BC2C4B"/>
    <w:rsid w:val="00BC35B0"/>
    <w:rsid w:val="00BC388C"/>
    <w:rsid w:val="00BC3C2C"/>
    <w:rsid w:val="00BC4483"/>
    <w:rsid w:val="00BC48A0"/>
    <w:rsid w:val="00BC4976"/>
    <w:rsid w:val="00BC4E77"/>
    <w:rsid w:val="00BC5608"/>
    <w:rsid w:val="00BC6525"/>
    <w:rsid w:val="00BC672E"/>
    <w:rsid w:val="00BC6824"/>
    <w:rsid w:val="00BC6CA8"/>
    <w:rsid w:val="00BC72FE"/>
    <w:rsid w:val="00BC7510"/>
    <w:rsid w:val="00BC762E"/>
    <w:rsid w:val="00BD0084"/>
    <w:rsid w:val="00BD00C9"/>
    <w:rsid w:val="00BD0411"/>
    <w:rsid w:val="00BD064F"/>
    <w:rsid w:val="00BD08DB"/>
    <w:rsid w:val="00BD09C4"/>
    <w:rsid w:val="00BD0DEB"/>
    <w:rsid w:val="00BD0FA6"/>
    <w:rsid w:val="00BD181E"/>
    <w:rsid w:val="00BD1D3E"/>
    <w:rsid w:val="00BD230D"/>
    <w:rsid w:val="00BD235C"/>
    <w:rsid w:val="00BD262A"/>
    <w:rsid w:val="00BD2E54"/>
    <w:rsid w:val="00BD31A6"/>
    <w:rsid w:val="00BD3A10"/>
    <w:rsid w:val="00BD4FB0"/>
    <w:rsid w:val="00BD521A"/>
    <w:rsid w:val="00BD53CD"/>
    <w:rsid w:val="00BD579B"/>
    <w:rsid w:val="00BD5AF5"/>
    <w:rsid w:val="00BD5BDA"/>
    <w:rsid w:val="00BD69C8"/>
    <w:rsid w:val="00BD6A8C"/>
    <w:rsid w:val="00BD75A8"/>
    <w:rsid w:val="00BD7796"/>
    <w:rsid w:val="00BE0D29"/>
    <w:rsid w:val="00BE1FF8"/>
    <w:rsid w:val="00BE2E19"/>
    <w:rsid w:val="00BE37E8"/>
    <w:rsid w:val="00BE5B12"/>
    <w:rsid w:val="00BE5EA7"/>
    <w:rsid w:val="00BE6535"/>
    <w:rsid w:val="00BE687E"/>
    <w:rsid w:val="00BE6BBE"/>
    <w:rsid w:val="00BE7452"/>
    <w:rsid w:val="00BE7687"/>
    <w:rsid w:val="00BF0015"/>
    <w:rsid w:val="00BF07EF"/>
    <w:rsid w:val="00BF0C61"/>
    <w:rsid w:val="00BF0D8F"/>
    <w:rsid w:val="00BF0FCD"/>
    <w:rsid w:val="00BF1514"/>
    <w:rsid w:val="00BF2146"/>
    <w:rsid w:val="00BF21F2"/>
    <w:rsid w:val="00BF2597"/>
    <w:rsid w:val="00BF2BC1"/>
    <w:rsid w:val="00BF2FF1"/>
    <w:rsid w:val="00BF33A5"/>
    <w:rsid w:val="00BF3428"/>
    <w:rsid w:val="00BF3A66"/>
    <w:rsid w:val="00BF40E3"/>
    <w:rsid w:val="00BF42DF"/>
    <w:rsid w:val="00BF521D"/>
    <w:rsid w:val="00BF5690"/>
    <w:rsid w:val="00BF5756"/>
    <w:rsid w:val="00BF5F61"/>
    <w:rsid w:val="00BF60D3"/>
    <w:rsid w:val="00BF61FC"/>
    <w:rsid w:val="00BF63FF"/>
    <w:rsid w:val="00BF7025"/>
    <w:rsid w:val="00BF72F5"/>
    <w:rsid w:val="00BF7E91"/>
    <w:rsid w:val="00BF7EF6"/>
    <w:rsid w:val="00BF7F4A"/>
    <w:rsid w:val="00C00238"/>
    <w:rsid w:val="00C00A87"/>
    <w:rsid w:val="00C00BB5"/>
    <w:rsid w:val="00C01785"/>
    <w:rsid w:val="00C01B3D"/>
    <w:rsid w:val="00C01CB5"/>
    <w:rsid w:val="00C02486"/>
    <w:rsid w:val="00C0267A"/>
    <w:rsid w:val="00C03F26"/>
    <w:rsid w:val="00C04D83"/>
    <w:rsid w:val="00C04F47"/>
    <w:rsid w:val="00C057B1"/>
    <w:rsid w:val="00C058A9"/>
    <w:rsid w:val="00C06230"/>
    <w:rsid w:val="00C074B7"/>
    <w:rsid w:val="00C07C63"/>
    <w:rsid w:val="00C104F5"/>
    <w:rsid w:val="00C10D19"/>
    <w:rsid w:val="00C115AB"/>
    <w:rsid w:val="00C11B93"/>
    <w:rsid w:val="00C11D9E"/>
    <w:rsid w:val="00C12383"/>
    <w:rsid w:val="00C1243D"/>
    <w:rsid w:val="00C13144"/>
    <w:rsid w:val="00C13AC9"/>
    <w:rsid w:val="00C13D38"/>
    <w:rsid w:val="00C144C2"/>
    <w:rsid w:val="00C14C3B"/>
    <w:rsid w:val="00C157CB"/>
    <w:rsid w:val="00C15B9C"/>
    <w:rsid w:val="00C163A8"/>
    <w:rsid w:val="00C17C3D"/>
    <w:rsid w:val="00C17D7C"/>
    <w:rsid w:val="00C202EA"/>
    <w:rsid w:val="00C205CC"/>
    <w:rsid w:val="00C2085D"/>
    <w:rsid w:val="00C209A0"/>
    <w:rsid w:val="00C20F1C"/>
    <w:rsid w:val="00C21557"/>
    <w:rsid w:val="00C2199B"/>
    <w:rsid w:val="00C22027"/>
    <w:rsid w:val="00C238A5"/>
    <w:rsid w:val="00C23B87"/>
    <w:rsid w:val="00C240ED"/>
    <w:rsid w:val="00C2466C"/>
    <w:rsid w:val="00C25D3D"/>
    <w:rsid w:val="00C261B6"/>
    <w:rsid w:val="00C26255"/>
    <w:rsid w:val="00C26349"/>
    <w:rsid w:val="00C26846"/>
    <w:rsid w:val="00C271D2"/>
    <w:rsid w:val="00C278AC"/>
    <w:rsid w:val="00C27ADA"/>
    <w:rsid w:val="00C30686"/>
    <w:rsid w:val="00C31235"/>
    <w:rsid w:val="00C31A42"/>
    <w:rsid w:val="00C31DBE"/>
    <w:rsid w:val="00C31DBF"/>
    <w:rsid w:val="00C32342"/>
    <w:rsid w:val="00C32753"/>
    <w:rsid w:val="00C3389A"/>
    <w:rsid w:val="00C33B10"/>
    <w:rsid w:val="00C345EB"/>
    <w:rsid w:val="00C34674"/>
    <w:rsid w:val="00C347C8"/>
    <w:rsid w:val="00C3615F"/>
    <w:rsid w:val="00C36314"/>
    <w:rsid w:val="00C3667E"/>
    <w:rsid w:val="00C36923"/>
    <w:rsid w:val="00C37061"/>
    <w:rsid w:val="00C37EDE"/>
    <w:rsid w:val="00C40285"/>
    <w:rsid w:val="00C4075C"/>
    <w:rsid w:val="00C40A33"/>
    <w:rsid w:val="00C40BCA"/>
    <w:rsid w:val="00C40CFE"/>
    <w:rsid w:val="00C410C8"/>
    <w:rsid w:val="00C412D8"/>
    <w:rsid w:val="00C41C21"/>
    <w:rsid w:val="00C41E17"/>
    <w:rsid w:val="00C42087"/>
    <w:rsid w:val="00C4235F"/>
    <w:rsid w:val="00C423C1"/>
    <w:rsid w:val="00C42831"/>
    <w:rsid w:val="00C42ED5"/>
    <w:rsid w:val="00C43042"/>
    <w:rsid w:val="00C435E0"/>
    <w:rsid w:val="00C43AEA"/>
    <w:rsid w:val="00C43E0D"/>
    <w:rsid w:val="00C4449F"/>
    <w:rsid w:val="00C447FA"/>
    <w:rsid w:val="00C44B55"/>
    <w:rsid w:val="00C45552"/>
    <w:rsid w:val="00C456A8"/>
    <w:rsid w:val="00C456DA"/>
    <w:rsid w:val="00C459FA"/>
    <w:rsid w:val="00C4650B"/>
    <w:rsid w:val="00C47C65"/>
    <w:rsid w:val="00C5000A"/>
    <w:rsid w:val="00C509F6"/>
    <w:rsid w:val="00C51027"/>
    <w:rsid w:val="00C510F8"/>
    <w:rsid w:val="00C51335"/>
    <w:rsid w:val="00C51648"/>
    <w:rsid w:val="00C51AC2"/>
    <w:rsid w:val="00C53006"/>
    <w:rsid w:val="00C541ED"/>
    <w:rsid w:val="00C54286"/>
    <w:rsid w:val="00C55A72"/>
    <w:rsid w:val="00C55D11"/>
    <w:rsid w:val="00C55DF0"/>
    <w:rsid w:val="00C573CD"/>
    <w:rsid w:val="00C57735"/>
    <w:rsid w:val="00C57B27"/>
    <w:rsid w:val="00C60524"/>
    <w:rsid w:val="00C606A6"/>
    <w:rsid w:val="00C60F06"/>
    <w:rsid w:val="00C61A3A"/>
    <w:rsid w:val="00C61CF4"/>
    <w:rsid w:val="00C6304B"/>
    <w:rsid w:val="00C630D4"/>
    <w:rsid w:val="00C6322C"/>
    <w:rsid w:val="00C63B92"/>
    <w:rsid w:val="00C64032"/>
    <w:rsid w:val="00C6451E"/>
    <w:rsid w:val="00C647F6"/>
    <w:rsid w:val="00C650D8"/>
    <w:rsid w:val="00C65128"/>
    <w:rsid w:val="00C65850"/>
    <w:rsid w:val="00C65C53"/>
    <w:rsid w:val="00C66C65"/>
    <w:rsid w:val="00C671CA"/>
    <w:rsid w:val="00C6723E"/>
    <w:rsid w:val="00C679EF"/>
    <w:rsid w:val="00C704F9"/>
    <w:rsid w:val="00C72B30"/>
    <w:rsid w:val="00C7375C"/>
    <w:rsid w:val="00C7393F"/>
    <w:rsid w:val="00C73A2A"/>
    <w:rsid w:val="00C73BA8"/>
    <w:rsid w:val="00C74DB7"/>
    <w:rsid w:val="00C74E3E"/>
    <w:rsid w:val="00C7578A"/>
    <w:rsid w:val="00C75BA7"/>
    <w:rsid w:val="00C76F60"/>
    <w:rsid w:val="00C776E3"/>
    <w:rsid w:val="00C80738"/>
    <w:rsid w:val="00C817A7"/>
    <w:rsid w:val="00C81C6A"/>
    <w:rsid w:val="00C82354"/>
    <w:rsid w:val="00C82BB6"/>
    <w:rsid w:val="00C82E7D"/>
    <w:rsid w:val="00C8303E"/>
    <w:rsid w:val="00C83DDB"/>
    <w:rsid w:val="00C8446F"/>
    <w:rsid w:val="00C84D65"/>
    <w:rsid w:val="00C85058"/>
    <w:rsid w:val="00C85A82"/>
    <w:rsid w:val="00C86EA7"/>
    <w:rsid w:val="00C87366"/>
    <w:rsid w:val="00C87728"/>
    <w:rsid w:val="00C87FD3"/>
    <w:rsid w:val="00C900B6"/>
    <w:rsid w:val="00C908F9"/>
    <w:rsid w:val="00C90CF9"/>
    <w:rsid w:val="00C90D55"/>
    <w:rsid w:val="00C91132"/>
    <w:rsid w:val="00C9149C"/>
    <w:rsid w:val="00C91976"/>
    <w:rsid w:val="00C92004"/>
    <w:rsid w:val="00C923E7"/>
    <w:rsid w:val="00C928E7"/>
    <w:rsid w:val="00C928F2"/>
    <w:rsid w:val="00C92E8F"/>
    <w:rsid w:val="00C933AD"/>
    <w:rsid w:val="00C94056"/>
    <w:rsid w:val="00C94448"/>
    <w:rsid w:val="00C95352"/>
    <w:rsid w:val="00C95DD2"/>
    <w:rsid w:val="00C9670F"/>
    <w:rsid w:val="00C971C0"/>
    <w:rsid w:val="00C972D1"/>
    <w:rsid w:val="00C97E70"/>
    <w:rsid w:val="00CA0695"/>
    <w:rsid w:val="00CA0A55"/>
    <w:rsid w:val="00CA13E7"/>
    <w:rsid w:val="00CA1F1B"/>
    <w:rsid w:val="00CA2772"/>
    <w:rsid w:val="00CA3757"/>
    <w:rsid w:val="00CA39FE"/>
    <w:rsid w:val="00CA3A0A"/>
    <w:rsid w:val="00CA3B88"/>
    <w:rsid w:val="00CA3D9E"/>
    <w:rsid w:val="00CA4764"/>
    <w:rsid w:val="00CA4EA8"/>
    <w:rsid w:val="00CA4F37"/>
    <w:rsid w:val="00CA5844"/>
    <w:rsid w:val="00CA5BCD"/>
    <w:rsid w:val="00CA63BC"/>
    <w:rsid w:val="00CA6F95"/>
    <w:rsid w:val="00CA75C5"/>
    <w:rsid w:val="00CA79E8"/>
    <w:rsid w:val="00CA7CA5"/>
    <w:rsid w:val="00CB1016"/>
    <w:rsid w:val="00CB1488"/>
    <w:rsid w:val="00CB1A33"/>
    <w:rsid w:val="00CB1DC7"/>
    <w:rsid w:val="00CB220B"/>
    <w:rsid w:val="00CB2658"/>
    <w:rsid w:val="00CB26C7"/>
    <w:rsid w:val="00CB3042"/>
    <w:rsid w:val="00CB326D"/>
    <w:rsid w:val="00CB336C"/>
    <w:rsid w:val="00CB362B"/>
    <w:rsid w:val="00CB3EE7"/>
    <w:rsid w:val="00CB451A"/>
    <w:rsid w:val="00CB4654"/>
    <w:rsid w:val="00CB5466"/>
    <w:rsid w:val="00CB55BD"/>
    <w:rsid w:val="00CB5939"/>
    <w:rsid w:val="00CB6105"/>
    <w:rsid w:val="00CB661C"/>
    <w:rsid w:val="00CB665E"/>
    <w:rsid w:val="00CB6825"/>
    <w:rsid w:val="00CB6E52"/>
    <w:rsid w:val="00CC0048"/>
    <w:rsid w:val="00CC0276"/>
    <w:rsid w:val="00CC0678"/>
    <w:rsid w:val="00CC1291"/>
    <w:rsid w:val="00CC1BA9"/>
    <w:rsid w:val="00CC1FFE"/>
    <w:rsid w:val="00CC2674"/>
    <w:rsid w:val="00CC2EC6"/>
    <w:rsid w:val="00CC2FFD"/>
    <w:rsid w:val="00CC3ECA"/>
    <w:rsid w:val="00CC3FA6"/>
    <w:rsid w:val="00CC5E6C"/>
    <w:rsid w:val="00CC6AC2"/>
    <w:rsid w:val="00CC6E4F"/>
    <w:rsid w:val="00CD00F0"/>
    <w:rsid w:val="00CD0330"/>
    <w:rsid w:val="00CD1155"/>
    <w:rsid w:val="00CD127C"/>
    <w:rsid w:val="00CD14B2"/>
    <w:rsid w:val="00CD1B5C"/>
    <w:rsid w:val="00CD1B74"/>
    <w:rsid w:val="00CD2991"/>
    <w:rsid w:val="00CD2BC0"/>
    <w:rsid w:val="00CD3535"/>
    <w:rsid w:val="00CD3FF9"/>
    <w:rsid w:val="00CD42BF"/>
    <w:rsid w:val="00CD4889"/>
    <w:rsid w:val="00CD510F"/>
    <w:rsid w:val="00CD5649"/>
    <w:rsid w:val="00CD61E0"/>
    <w:rsid w:val="00CD6466"/>
    <w:rsid w:val="00CD6D9C"/>
    <w:rsid w:val="00CD7942"/>
    <w:rsid w:val="00CE02AC"/>
    <w:rsid w:val="00CE1911"/>
    <w:rsid w:val="00CE2281"/>
    <w:rsid w:val="00CE2D04"/>
    <w:rsid w:val="00CE3665"/>
    <w:rsid w:val="00CE415F"/>
    <w:rsid w:val="00CE4D79"/>
    <w:rsid w:val="00CE4EEC"/>
    <w:rsid w:val="00CE5047"/>
    <w:rsid w:val="00CE582E"/>
    <w:rsid w:val="00CE5B75"/>
    <w:rsid w:val="00CE642C"/>
    <w:rsid w:val="00CE7542"/>
    <w:rsid w:val="00CE77FA"/>
    <w:rsid w:val="00CF101E"/>
    <w:rsid w:val="00CF14D6"/>
    <w:rsid w:val="00CF19ED"/>
    <w:rsid w:val="00CF2624"/>
    <w:rsid w:val="00CF4B97"/>
    <w:rsid w:val="00CF4D6B"/>
    <w:rsid w:val="00CF51A1"/>
    <w:rsid w:val="00CF5A7C"/>
    <w:rsid w:val="00CF5B8D"/>
    <w:rsid w:val="00CF5CAA"/>
    <w:rsid w:val="00CF5DBA"/>
    <w:rsid w:val="00CF5DD7"/>
    <w:rsid w:val="00CF6992"/>
    <w:rsid w:val="00CF6F1B"/>
    <w:rsid w:val="00D009E8"/>
    <w:rsid w:val="00D00A3F"/>
    <w:rsid w:val="00D00D8D"/>
    <w:rsid w:val="00D016D0"/>
    <w:rsid w:val="00D017F3"/>
    <w:rsid w:val="00D019FA"/>
    <w:rsid w:val="00D01B98"/>
    <w:rsid w:val="00D020E7"/>
    <w:rsid w:val="00D020FB"/>
    <w:rsid w:val="00D02421"/>
    <w:rsid w:val="00D0339E"/>
    <w:rsid w:val="00D03684"/>
    <w:rsid w:val="00D03D02"/>
    <w:rsid w:val="00D0417F"/>
    <w:rsid w:val="00D04D23"/>
    <w:rsid w:val="00D04D35"/>
    <w:rsid w:val="00D04F88"/>
    <w:rsid w:val="00D05390"/>
    <w:rsid w:val="00D05621"/>
    <w:rsid w:val="00D05B26"/>
    <w:rsid w:val="00D05BF5"/>
    <w:rsid w:val="00D066A6"/>
    <w:rsid w:val="00D067CB"/>
    <w:rsid w:val="00D06D6D"/>
    <w:rsid w:val="00D06D91"/>
    <w:rsid w:val="00D07C34"/>
    <w:rsid w:val="00D07D28"/>
    <w:rsid w:val="00D10E5C"/>
    <w:rsid w:val="00D11376"/>
    <w:rsid w:val="00D114DC"/>
    <w:rsid w:val="00D115B8"/>
    <w:rsid w:val="00D115F6"/>
    <w:rsid w:val="00D11CF4"/>
    <w:rsid w:val="00D11F66"/>
    <w:rsid w:val="00D134DD"/>
    <w:rsid w:val="00D13749"/>
    <w:rsid w:val="00D141FB"/>
    <w:rsid w:val="00D14664"/>
    <w:rsid w:val="00D14869"/>
    <w:rsid w:val="00D14963"/>
    <w:rsid w:val="00D1566E"/>
    <w:rsid w:val="00D203C2"/>
    <w:rsid w:val="00D203F1"/>
    <w:rsid w:val="00D20826"/>
    <w:rsid w:val="00D20F29"/>
    <w:rsid w:val="00D211EB"/>
    <w:rsid w:val="00D211F0"/>
    <w:rsid w:val="00D212C2"/>
    <w:rsid w:val="00D2188E"/>
    <w:rsid w:val="00D21B27"/>
    <w:rsid w:val="00D22C44"/>
    <w:rsid w:val="00D22CC4"/>
    <w:rsid w:val="00D23606"/>
    <w:rsid w:val="00D24374"/>
    <w:rsid w:val="00D246FB"/>
    <w:rsid w:val="00D24936"/>
    <w:rsid w:val="00D24D9B"/>
    <w:rsid w:val="00D26B40"/>
    <w:rsid w:val="00D26E75"/>
    <w:rsid w:val="00D27404"/>
    <w:rsid w:val="00D27459"/>
    <w:rsid w:val="00D27FAF"/>
    <w:rsid w:val="00D32946"/>
    <w:rsid w:val="00D33005"/>
    <w:rsid w:val="00D3391D"/>
    <w:rsid w:val="00D342C6"/>
    <w:rsid w:val="00D3472E"/>
    <w:rsid w:val="00D34A11"/>
    <w:rsid w:val="00D34FF8"/>
    <w:rsid w:val="00D35666"/>
    <w:rsid w:val="00D35B2D"/>
    <w:rsid w:val="00D35BBB"/>
    <w:rsid w:val="00D36075"/>
    <w:rsid w:val="00D366B6"/>
    <w:rsid w:val="00D36F37"/>
    <w:rsid w:val="00D36F5C"/>
    <w:rsid w:val="00D372C9"/>
    <w:rsid w:val="00D4108D"/>
    <w:rsid w:val="00D414DF"/>
    <w:rsid w:val="00D42891"/>
    <w:rsid w:val="00D42A43"/>
    <w:rsid w:val="00D43F27"/>
    <w:rsid w:val="00D44144"/>
    <w:rsid w:val="00D45524"/>
    <w:rsid w:val="00D45D6C"/>
    <w:rsid w:val="00D464D7"/>
    <w:rsid w:val="00D47888"/>
    <w:rsid w:val="00D479CC"/>
    <w:rsid w:val="00D5012A"/>
    <w:rsid w:val="00D50815"/>
    <w:rsid w:val="00D50E47"/>
    <w:rsid w:val="00D50F9E"/>
    <w:rsid w:val="00D51578"/>
    <w:rsid w:val="00D52786"/>
    <w:rsid w:val="00D529CF"/>
    <w:rsid w:val="00D52ED2"/>
    <w:rsid w:val="00D53202"/>
    <w:rsid w:val="00D53212"/>
    <w:rsid w:val="00D53BBE"/>
    <w:rsid w:val="00D53E4C"/>
    <w:rsid w:val="00D53E51"/>
    <w:rsid w:val="00D54F12"/>
    <w:rsid w:val="00D55306"/>
    <w:rsid w:val="00D555CB"/>
    <w:rsid w:val="00D5590F"/>
    <w:rsid w:val="00D55BBA"/>
    <w:rsid w:val="00D572E6"/>
    <w:rsid w:val="00D573E2"/>
    <w:rsid w:val="00D573F8"/>
    <w:rsid w:val="00D57E9D"/>
    <w:rsid w:val="00D60BDC"/>
    <w:rsid w:val="00D60D77"/>
    <w:rsid w:val="00D61E13"/>
    <w:rsid w:val="00D6228F"/>
    <w:rsid w:val="00D639E9"/>
    <w:rsid w:val="00D64191"/>
    <w:rsid w:val="00D646A8"/>
    <w:rsid w:val="00D64CC8"/>
    <w:rsid w:val="00D6637F"/>
    <w:rsid w:val="00D66602"/>
    <w:rsid w:val="00D6681F"/>
    <w:rsid w:val="00D66FE2"/>
    <w:rsid w:val="00D6775C"/>
    <w:rsid w:val="00D678C9"/>
    <w:rsid w:val="00D67A2E"/>
    <w:rsid w:val="00D67A80"/>
    <w:rsid w:val="00D67E0D"/>
    <w:rsid w:val="00D7013E"/>
    <w:rsid w:val="00D703DA"/>
    <w:rsid w:val="00D70560"/>
    <w:rsid w:val="00D70AC2"/>
    <w:rsid w:val="00D70E74"/>
    <w:rsid w:val="00D72268"/>
    <w:rsid w:val="00D72F04"/>
    <w:rsid w:val="00D73194"/>
    <w:rsid w:val="00D74ABA"/>
    <w:rsid w:val="00D753F9"/>
    <w:rsid w:val="00D75549"/>
    <w:rsid w:val="00D76F17"/>
    <w:rsid w:val="00D778C9"/>
    <w:rsid w:val="00D80037"/>
    <w:rsid w:val="00D8123C"/>
    <w:rsid w:val="00D813FD"/>
    <w:rsid w:val="00D81404"/>
    <w:rsid w:val="00D8140E"/>
    <w:rsid w:val="00D81C16"/>
    <w:rsid w:val="00D830E7"/>
    <w:rsid w:val="00D84A2B"/>
    <w:rsid w:val="00D84BF6"/>
    <w:rsid w:val="00D85198"/>
    <w:rsid w:val="00D851F6"/>
    <w:rsid w:val="00D852FA"/>
    <w:rsid w:val="00D85312"/>
    <w:rsid w:val="00D85BA1"/>
    <w:rsid w:val="00D86522"/>
    <w:rsid w:val="00D86783"/>
    <w:rsid w:val="00D86DA1"/>
    <w:rsid w:val="00D87BC4"/>
    <w:rsid w:val="00D901E5"/>
    <w:rsid w:val="00D90301"/>
    <w:rsid w:val="00D90A0B"/>
    <w:rsid w:val="00D91079"/>
    <w:rsid w:val="00D91153"/>
    <w:rsid w:val="00D91E20"/>
    <w:rsid w:val="00D9283A"/>
    <w:rsid w:val="00D936A0"/>
    <w:rsid w:val="00D949D5"/>
    <w:rsid w:val="00D952F2"/>
    <w:rsid w:val="00D9531D"/>
    <w:rsid w:val="00D95866"/>
    <w:rsid w:val="00D96A4E"/>
    <w:rsid w:val="00D96D05"/>
    <w:rsid w:val="00D971D3"/>
    <w:rsid w:val="00D9724D"/>
    <w:rsid w:val="00D973C3"/>
    <w:rsid w:val="00D97443"/>
    <w:rsid w:val="00D979AE"/>
    <w:rsid w:val="00D97B37"/>
    <w:rsid w:val="00DA05D2"/>
    <w:rsid w:val="00DA0B9A"/>
    <w:rsid w:val="00DA0C62"/>
    <w:rsid w:val="00DA1631"/>
    <w:rsid w:val="00DA1828"/>
    <w:rsid w:val="00DA2AAF"/>
    <w:rsid w:val="00DA2FE3"/>
    <w:rsid w:val="00DA3157"/>
    <w:rsid w:val="00DA325F"/>
    <w:rsid w:val="00DA3562"/>
    <w:rsid w:val="00DA3851"/>
    <w:rsid w:val="00DA41B6"/>
    <w:rsid w:val="00DA4447"/>
    <w:rsid w:val="00DA4637"/>
    <w:rsid w:val="00DA4897"/>
    <w:rsid w:val="00DA4D2B"/>
    <w:rsid w:val="00DA4E0A"/>
    <w:rsid w:val="00DA5227"/>
    <w:rsid w:val="00DA5C01"/>
    <w:rsid w:val="00DA62C4"/>
    <w:rsid w:val="00DA6746"/>
    <w:rsid w:val="00DA6B75"/>
    <w:rsid w:val="00DA753C"/>
    <w:rsid w:val="00DB05BA"/>
    <w:rsid w:val="00DB20D4"/>
    <w:rsid w:val="00DB20D6"/>
    <w:rsid w:val="00DB2460"/>
    <w:rsid w:val="00DB3A3A"/>
    <w:rsid w:val="00DB3E5F"/>
    <w:rsid w:val="00DB40E7"/>
    <w:rsid w:val="00DB42D0"/>
    <w:rsid w:val="00DB5450"/>
    <w:rsid w:val="00DB5808"/>
    <w:rsid w:val="00DB67B6"/>
    <w:rsid w:val="00DB6AFA"/>
    <w:rsid w:val="00DB6D4F"/>
    <w:rsid w:val="00DB755B"/>
    <w:rsid w:val="00DB7A11"/>
    <w:rsid w:val="00DC03E8"/>
    <w:rsid w:val="00DC091E"/>
    <w:rsid w:val="00DC0948"/>
    <w:rsid w:val="00DC0D34"/>
    <w:rsid w:val="00DC15F6"/>
    <w:rsid w:val="00DC172A"/>
    <w:rsid w:val="00DC1FB9"/>
    <w:rsid w:val="00DC22FC"/>
    <w:rsid w:val="00DC3138"/>
    <w:rsid w:val="00DC344A"/>
    <w:rsid w:val="00DC4EF4"/>
    <w:rsid w:val="00DC50B6"/>
    <w:rsid w:val="00DC598E"/>
    <w:rsid w:val="00DC6583"/>
    <w:rsid w:val="00DC658B"/>
    <w:rsid w:val="00DC6667"/>
    <w:rsid w:val="00DC68BD"/>
    <w:rsid w:val="00DC69B7"/>
    <w:rsid w:val="00DC77CA"/>
    <w:rsid w:val="00DC7DC7"/>
    <w:rsid w:val="00DC7DDB"/>
    <w:rsid w:val="00DD0B71"/>
    <w:rsid w:val="00DD0DC8"/>
    <w:rsid w:val="00DD1035"/>
    <w:rsid w:val="00DD1077"/>
    <w:rsid w:val="00DD1563"/>
    <w:rsid w:val="00DD16AB"/>
    <w:rsid w:val="00DD22E4"/>
    <w:rsid w:val="00DD348B"/>
    <w:rsid w:val="00DD4109"/>
    <w:rsid w:val="00DD48AF"/>
    <w:rsid w:val="00DD4983"/>
    <w:rsid w:val="00DD4BB5"/>
    <w:rsid w:val="00DD4CF5"/>
    <w:rsid w:val="00DD4D83"/>
    <w:rsid w:val="00DD5801"/>
    <w:rsid w:val="00DD591C"/>
    <w:rsid w:val="00DD5DB8"/>
    <w:rsid w:val="00DD5F8B"/>
    <w:rsid w:val="00DD62EB"/>
    <w:rsid w:val="00DD6987"/>
    <w:rsid w:val="00DD6C08"/>
    <w:rsid w:val="00DE064D"/>
    <w:rsid w:val="00DE0CA1"/>
    <w:rsid w:val="00DE1335"/>
    <w:rsid w:val="00DE1952"/>
    <w:rsid w:val="00DE1B55"/>
    <w:rsid w:val="00DE30FA"/>
    <w:rsid w:val="00DE3102"/>
    <w:rsid w:val="00DE315F"/>
    <w:rsid w:val="00DE3519"/>
    <w:rsid w:val="00DE3547"/>
    <w:rsid w:val="00DE3802"/>
    <w:rsid w:val="00DE450D"/>
    <w:rsid w:val="00DE4955"/>
    <w:rsid w:val="00DE4A42"/>
    <w:rsid w:val="00DE5602"/>
    <w:rsid w:val="00DE5866"/>
    <w:rsid w:val="00DE5C4C"/>
    <w:rsid w:val="00DE5F6B"/>
    <w:rsid w:val="00DE7682"/>
    <w:rsid w:val="00DE7B40"/>
    <w:rsid w:val="00DE7C33"/>
    <w:rsid w:val="00DF017D"/>
    <w:rsid w:val="00DF0B0B"/>
    <w:rsid w:val="00DF10D7"/>
    <w:rsid w:val="00DF1125"/>
    <w:rsid w:val="00DF1618"/>
    <w:rsid w:val="00DF1EF2"/>
    <w:rsid w:val="00DF1FFF"/>
    <w:rsid w:val="00DF21B6"/>
    <w:rsid w:val="00DF2221"/>
    <w:rsid w:val="00DF239D"/>
    <w:rsid w:val="00DF2642"/>
    <w:rsid w:val="00DF2A90"/>
    <w:rsid w:val="00DF309C"/>
    <w:rsid w:val="00DF30E1"/>
    <w:rsid w:val="00DF3C5D"/>
    <w:rsid w:val="00DF3ED6"/>
    <w:rsid w:val="00DF4C11"/>
    <w:rsid w:val="00DF4CBE"/>
    <w:rsid w:val="00DF53EF"/>
    <w:rsid w:val="00DF55D2"/>
    <w:rsid w:val="00DF57EE"/>
    <w:rsid w:val="00DF59E5"/>
    <w:rsid w:val="00DF5D13"/>
    <w:rsid w:val="00DF6057"/>
    <w:rsid w:val="00DF654A"/>
    <w:rsid w:val="00DF655A"/>
    <w:rsid w:val="00DF6DD2"/>
    <w:rsid w:val="00DF7012"/>
    <w:rsid w:val="00DF7160"/>
    <w:rsid w:val="00DF79C5"/>
    <w:rsid w:val="00E0005E"/>
    <w:rsid w:val="00E006FB"/>
    <w:rsid w:val="00E0083B"/>
    <w:rsid w:val="00E00892"/>
    <w:rsid w:val="00E008A2"/>
    <w:rsid w:val="00E00964"/>
    <w:rsid w:val="00E0105E"/>
    <w:rsid w:val="00E013B6"/>
    <w:rsid w:val="00E01CB7"/>
    <w:rsid w:val="00E01F7C"/>
    <w:rsid w:val="00E01FEF"/>
    <w:rsid w:val="00E02686"/>
    <w:rsid w:val="00E0321C"/>
    <w:rsid w:val="00E03441"/>
    <w:rsid w:val="00E040FF"/>
    <w:rsid w:val="00E041DB"/>
    <w:rsid w:val="00E044DB"/>
    <w:rsid w:val="00E04501"/>
    <w:rsid w:val="00E04860"/>
    <w:rsid w:val="00E04A80"/>
    <w:rsid w:val="00E057B0"/>
    <w:rsid w:val="00E0595C"/>
    <w:rsid w:val="00E05965"/>
    <w:rsid w:val="00E0603F"/>
    <w:rsid w:val="00E063BF"/>
    <w:rsid w:val="00E0684C"/>
    <w:rsid w:val="00E0779B"/>
    <w:rsid w:val="00E0788F"/>
    <w:rsid w:val="00E10726"/>
    <w:rsid w:val="00E10886"/>
    <w:rsid w:val="00E110A4"/>
    <w:rsid w:val="00E11115"/>
    <w:rsid w:val="00E11376"/>
    <w:rsid w:val="00E1287A"/>
    <w:rsid w:val="00E12DDB"/>
    <w:rsid w:val="00E12F28"/>
    <w:rsid w:val="00E13559"/>
    <w:rsid w:val="00E13D64"/>
    <w:rsid w:val="00E14F6F"/>
    <w:rsid w:val="00E14FCB"/>
    <w:rsid w:val="00E15640"/>
    <w:rsid w:val="00E15811"/>
    <w:rsid w:val="00E15FA7"/>
    <w:rsid w:val="00E16234"/>
    <w:rsid w:val="00E16363"/>
    <w:rsid w:val="00E163B1"/>
    <w:rsid w:val="00E16608"/>
    <w:rsid w:val="00E17129"/>
    <w:rsid w:val="00E1737E"/>
    <w:rsid w:val="00E179C0"/>
    <w:rsid w:val="00E179D0"/>
    <w:rsid w:val="00E17AEA"/>
    <w:rsid w:val="00E17BD1"/>
    <w:rsid w:val="00E200EA"/>
    <w:rsid w:val="00E205CE"/>
    <w:rsid w:val="00E2061C"/>
    <w:rsid w:val="00E20CAD"/>
    <w:rsid w:val="00E21144"/>
    <w:rsid w:val="00E2128D"/>
    <w:rsid w:val="00E21FEF"/>
    <w:rsid w:val="00E2274C"/>
    <w:rsid w:val="00E2281A"/>
    <w:rsid w:val="00E229C8"/>
    <w:rsid w:val="00E22D84"/>
    <w:rsid w:val="00E23188"/>
    <w:rsid w:val="00E2364D"/>
    <w:rsid w:val="00E24384"/>
    <w:rsid w:val="00E24932"/>
    <w:rsid w:val="00E26171"/>
    <w:rsid w:val="00E27D5C"/>
    <w:rsid w:val="00E30E3D"/>
    <w:rsid w:val="00E30F96"/>
    <w:rsid w:val="00E3177A"/>
    <w:rsid w:val="00E3201C"/>
    <w:rsid w:val="00E324AB"/>
    <w:rsid w:val="00E3268A"/>
    <w:rsid w:val="00E32D58"/>
    <w:rsid w:val="00E3304B"/>
    <w:rsid w:val="00E341B7"/>
    <w:rsid w:val="00E34694"/>
    <w:rsid w:val="00E346A7"/>
    <w:rsid w:val="00E35C1F"/>
    <w:rsid w:val="00E35F86"/>
    <w:rsid w:val="00E368BA"/>
    <w:rsid w:val="00E370BE"/>
    <w:rsid w:val="00E37666"/>
    <w:rsid w:val="00E37B58"/>
    <w:rsid w:val="00E40125"/>
    <w:rsid w:val="00E4061B"/>
    <w:rsid w:val="00E4141B"/>
    <w:rsid w:val="00E41625"/>
    <w:rsid w:val="00E41BC1"/>
    <w:rsid w:val="00E41E4D"/>
    <w:rsid w:val="00E41E80"/>
    <w:rsid w:val="00E41EDD"/>
    <w:rsid w:val="00E42A01"/>
    <w:rsid w:val="00E430CD"/>
    <w:rsid w:val="00E43385"/>
    <w:rsid w:val="00E440FC"/>
    <w:rsid w:val="00E45BD6"/>
    <w:rsid w:val="00E465BE"/>
    <w:rsid w:val="00E4714E"/>
    <w:rsid w:val="00E47BE7"/>
    <w:rsid w:val="00E47C09"/>
    <w:rsid w:val="00E47DED"/>
    <w:rsid w:val="00E50E60"/>
    <w:rsid w:val="00E5185B"/>
    <w:rsid w:val="00E530B4"/>
    <w:rsid w:val="00E53ABC"/>
    <w:rsid w:val="00E5497B"/>
    <w:rsid w:val="00E553EE"/>
    <w:rsid w:val="00E554F5"/>
    <w:rsid w:val="00E5637B"/>
    <w:rsid w:val="00E56960"/>
    <w:rsid w:val="00E570A0"/>
    <w:rsid w:val="00E57B85"/>
    <w:rsid w:val="00E607D4"/>
    <w:rsid w:val="00E6098E"/>
    <w:rsid w:val="00E60B0A"/>
    <w:rsid w:val="00E60F06"/>
    <w:rsid w:val="00E6135E"/>
    <w:rsid w:val="00E61BEC"/>
    <w:rsid w:val="00E625C6"/>
    <w:rsid w:val="00E62B07"/>
    <w:rsid w:val="00E62CEC"/>
    <w:rsid w:val="00E63B6F"/>
    <w:rsid w:val="00E63D77"/>
    <w:rsid w:val="00E64242"/>
    <w:rsid w:val="00E647A1"/>
    <w:rsid w:val="00E66216"/>
    <w:rsid w:val="00E66AD0"/>
    <w:rsid w:val="00E66CA2"/>
    <w:rsid w:val="00E671DF"/>
    <w:rsid w:val="00E6791A"/>
    <w:rsid w:val="00E67D54"/>
    <w:rsid w:val="00E701F5"/>
    <w:rsid w:val="00E70396"/>
    <w:rsid w:val="00E703F3"/>
    <w:rsid w:val="00E72052"/>
    <w:rsid w:val="00E72541"/>
    <w:rsid w:val="00E72892"/>
    <w:rsid w:val="00E72967"/>
    <w:rsid w:val="00E73138"/>
    <w:rsid w:val="00E73427"/>
    <w:rsid w:val="00E734D2"/>
    <w:rsid w:val="00E73922"/>
    <w:rsid w:val="00E739F8"/>
    <w:rsid w:val="00E73A52"/>
    <w:rsid w:val="00E7465D"/>
    <w:rsid w:val="00E74B55"/>
    <w:rsid w:val="00E75721"/>
    <w:rsid w:val="00E7596C"/>
    <w:rsid w:val="00E75AD0"/>
    <w:rsid w:val="00E75BE7"/>
    <w:rsid w:val="00E7683B"/>
    <w:rsid w:val="00E76E25"/>
    <w:rsid w:val="00E77545"/>
    <w:rsid w:val="00E77FE7"/>
    <w:rsid w:val="00E803AB"/>
    <w:rsid w:val="00E80D09"/>
    <w:rsid w:val="00E8131A"/>
    <w:rsid w:val="00E81370"/>
    <w:rsid w:val="00E817FC"/>
    <w:rsid w:val="00E81800"/>
    <w:rsid w:val="00E82280"/>
    <w:rsid w:val="00E82AC0"/>
    <w:rsid w:val="00E83367"/>
    <w:rsid w:val="00E83526"/>
    <w:rsid w:val="00E847C9"/>
    <w:rsid w:val="00E84ECF"/>
    <w:rsid w:val="00E84EF3"/>
    <w:rsid w:val="00E862F5"/>
    <w:rsid w:val="00E866F1"/>
    <w:rsid w:val="00E86B6E"/>
    <w:rsid w:val="00E8714D"/>
    <w:rsid w:val="00E871E8"/>
    <w:rsid w:val="00E8742D"/>
    <w:rsid w:val="00E875B1"/>
    <w:rsid w:val="00E87C9B"/>
    <w:rsid w:val="00E87D70"/>
    <w:rsid w:val="00E910BD"/>
    <w:rsid w:val="00E921B0"/>
    <w:rsid w:val="00E9239E"/>
    <w:rsid w:val="00E925B3"/>
    <w:rsid w:val="00E9285A"/>
    <w:rsid w:val="00E92F2B"/>
    <w:rsid w:val="00E93292"/>
    <w:rsid w:val="00E93400"/>
    <w:rsid w:val="00E9350C"/>
    <w:rsid w:val="00E9357C"/>
    <w:rsid w:val="00E93762"/>
    <w:rsid w:val="00E93B92"/>
    <w:rsid w:val="00E94D62"/>
    <w:rsid w:val="00E9505F"/>
    <w:rsid w:val="00E955A2"/>
    <w:rsid w:val="00E95625"/>
    <w:rsid w:val="00E95EFB"/>
    <w:rsid w:val="00E972AC"/>
    <w:rsid w:val="00E97A81"/>
    <w:rsid w:val="00EA010F"/>
    <w:rsid w:val="00EA02B9"/>
    <w:rsid w:val="00EA0431"/>
    <w:rsid w:val="00EA044D"/>
    <w:rsid w:val="00EA0801"/>
    <w:rsid w:val="00EA0DE5"/>
    <w:rsid w:val="00EA1604"/>
    <w:rsid w:val="00EA16E8"/>
    <w:rsid w:val="00EA22ED"/>
    <w:rsid w:val="00EA2683"/>
    <w:rsid w:val="00EA2AF3"/>
    <w:rsid w:val="00EA3030"/>
    <w:rsid w:val="00EA3B4A"/>
    <w:rsid w:val="00EA3CE5"/>
    <w:rsid w:val="00EA3FFB"/>
    <w:rsid w:val="00EA48E7"/>
    <w:rsid w:val="00EA48FF"/>
    <w:rsid w:val="00EA49FF"/>
    <w:rsid w:val="00EA53FF"/>
    <w:rsid w:val="00EA6C68"/>
    <w:rsid w:val="00EA6F50"/>
    <w:rsid w:val="00EA7447"/>
    <w:rsid w:val="00EB03C4"/>
    <w:rsid w:val="00EB0E7B"/>
    <w:rsid w:val="00EB130D"/>
    <w:rsid w:val="00EB2154"/>
    <w:rsid w:val="00EB28BB"/>
    <w:rsid w:val="00EB2F8A"/>
    <w:rsid w:val="00EB3F88"/>
    <w:rsid w:val="00EB4083"/>
    <w:rsid w:val="00EB4A5E"/>
    <w:rsid w:val="00EB51F0"/>
    <w:rsid w:val="00EB71D1"/>
    <w:rsid w:val="00EB74B5"/>
    <w:rsid w:val="00EB77F6"/>
    <w:rsid w:val="00EB7802"/>
    <w:rsid w:val="00EB7ED1"/>
    <w:rsid w:val="00EC018E"/>
    <w:rsid w:val="00EC061D"/>
    <w:rsid w:val="00EC07D1"/>
    <w:rsid w:val="00EC0C67"/>
    <w:rsid w:val="00EC1144"/>
    <w:rsid w:val="00EC168E"/>
    <w:rsid w:val="00EC1DA9"/>
    <w:rsid w:val="00EC236E"/>
    <w:rsid w:val="00EC2C21"/>
    <w:rsid w:val="00EC2D26"/>
    <w:rsid w:val="00EC3225"/>
    <w:rsid w:val="00EC3551"/>
    <w:rsid w:val="00EC3CB8"/>
    <w:rsid w:val="00EC4CE9"/>
    <w:rsid w:val="00EC558D"/>
    <w:rsid w:val="00EC56B5"/>
    <w:rsid w:val="00EC5794"/>
    <w:rsid w:val="00EC5B6C"/>
    <w:rsid w:val="00EC5DE5"/>
    <w:rsid w:val="00EC615D"/>
    <w:rsid w:val="00EC63C3"/>
    <w:rsid w:val="00EC6D8A"/>
    <w:rsid w:val="00EC6F0D"/>
    <w:rsid w:val="00EC71BC"/>
    <w:rsid w:val="00EC7D39"/>
    <w:rsid w:val="00EC7DAC"/>
    <w:rsid w:val="00EC7F0E"/>
    <w:rsid w:val="00ED0056"/>
    <w:rsid w:val="00ED032E"/>
    <w:rsid w:val="00ED0594"/>
    <w:rsid w:val="00ED0E02"/>
    <w:rsid w:val="00ED1229"/>
    <w:rsid w:val="00ED1277"/>
    <w:rsid w:val="00ED1508"/>
    <w:rsid w:val="00ED18D0"/>
    <w:rsid w:val="00ED1C2A"/>
    <w:rsid w:val="00ED1D9C"/>
    <w:rsid w:val="00ED1EAC"/>
    <w:rsid w:val="00ED26BD"/>
    <w:rsid w:val="00ED2B11"/>
    <w:rsid w:val="00ED2F18"/>
    <w:rsid w:val="00ED2F69"/>
    <w:rsid w:val="00ED344A"/>
    <w:rsid w:val="00ED380E"/>
    <w:rsid w:val="00ED458A"/>
    <w:rsid w:val="00ED5985"/>
    <w:rsid w:val="00ED63D9"/>
    <w:rsid w:val="00ED6949"/>
    <w:rsid w:val="00ED7327"/>
    <w:rsid w:val="00ED7817"/>
    <w:rsid w:val="00ED7956"/>
    <w:rsid w:val="00ED79C6"/>
    <w:rsid w:val="00EE0129"/>
    <w:rsid w:val="00EE01C6"/>
    <w:rsid w:val="00EE0476"/>
    <w:rsid w:val="00EE0F9D"/>
    <w:rsid w:val="00EE137B"/>
    <w:rsid w:val="00EE1581"/>
    <w:rsid w:val="00EE1780"/>
    <w:rsid w:val="00EE1AA9"/>
    <w:rsid w:val="00EE1C7E"/>
    <w:rsid w:val="00EE1F61"/>
    <w:rsid w:val="00EE207E"/>
    <w:rsid w:val="00EE2082"/>
    <w:rsid w:val="00EE2429"/>
    <w:rsid w:val="00EE29D1"/>
    <w:rsid w:val="00EE2B19"/>
    <w:rsid w:val="00EE3487"/>
    <w:rsid w:val="00EE3553"/>
    <w:rsid w:val="00EE3EC4"/>
    <w:rsid w:val="00EE3F73"/>
    <w:rsid w:val="00EE468F"/>
    <w:rsid w:val="00EE559A"/>
    <w:rsid w:val="00EE5949"/>
    <w:rsid w:val="00EE63C2"/>
    <w:rsid w:val="00EE6AB2"/>
    <w:rsid w:val="00EE6B5E"/>
    <w:rsid w:val="00EE727A"/>
    <w:rsid w:val="00EE756D"/>
    <w:rsid w:val="00EE7EBC"/>
    <w:rsid w:val="00EF011C"/>
    <w:rsid w:val="00EF21B0"/>
    <w:rsid w:val="00EF27F8"/>
    <w:rsid w:val="00EF3355"/>
    <w:rsid w:val="00EF3368"/>
    <w:rsid w:val="00EF3A95"/>
    <w:rsid w:val="00EF4E60"/>
    <w:rsid w:val="00EF53FD"/>
    <w:rsid w:val="00EF5B35"/>
    <w:rsid w:val="00EF5BF9"/>
    <w:rsid w:val="00EF5E34"/>
    <w:rsid w:val="00EF5FF1"/>
    <w:rsid w:val="00EF6526"/>
    <w:rsid w:val="00EF6729"/>
    <w:rsid w:val="00EF7089"/>
    <w:rsid w:val="00EF74ED"/>
    <w:rsid w:val="00EF7A11"/>
    <w:rsid w:val="00EF7BFF"/>
    <w:rsid w:val="00EF7D96"/>
    <w:rsid w:val="00F0005D"/>
    <w:rsid w:val="00F001E9"/>
    <w:rsid w:val="00F0171B"/>
    <w:rsid w:val="00F01819"/>
    <w:rsid w:val="00F01985"/>
    <w:rsid w:val="00F02D5C"/>
    <w:rsid w:val="00F02F89"/>
    <w:rsid w:val="00F0337C"/>
    <w:rsid w:val="00F03880"/>
    <w:rsid w:val="00F03D08"/>
    <w:rsid w:val="00F041B5"/>
    <w:rsid w:val="00F04A40"/>
    <w:rsid w:val="00F04BC5"/>
    <w:rsid w:val="00F05046"/>
    <w:rsid w:val="00F056B6"/>
    <w:rsid w:val="00F058F8"/>
    <w:rsid w:val="00F0763A"/>
    <w:rsid w:val="00F07849"/>
    <w:rsid w:val="00F07DA0"/>
    <w:rsid w:val="00F07E7C"/>
    <w:rsid w:val="00F112D1"/>
    <w:rsid w:val="00F11476"/>
    <w:rsid w:val="00F11CE4"/>
    <w:rsid w:val="00F122AA"/>
    <w:rsid w:val="00F124F8"/>
    <w:rsid w:val="00F1304B"/>
    <w:rsid w:val="00F13BC0"/>
    <w:rsid w:val="00F14A4B"/>
    <w:rsid w:val="00F14B16"/>
    <w:rsid w:val="00F14D2F"/>
    <w:rsid w:val="00F14E74"/>
    <w:rsid w:val="00F15C60"/>
    <w:rsid w:val="00F15E03"/>
    <w:rsid w:val="00F15E3E"/>
    <w:rsid w:val="00F177B6"/>
    <w:rsid w:val="00F20A89"/>
    <w:rsid w:val="00F20C54"/>
    <w:rsid w:val="00F20E3F"/>
    <w:rsid w:val="00F2116F"/>
    <w:rsid w:val="00F21254"/>
    <w:rsid w:val="00F22B26"/>
    <w:rsid w:val="00F22BF1"/>
    <w:rsid w:val="00F22F24"/>
    <w:rsid w:val="00F23CDF"/>
    <w:rsid w:val="00F23E73"/>
    <w:rsid w:val="00F23EC5"/>
    <w:rsid w:val="00F24490"/>
    <w:rsid w:val="00F24675"/>
    <w:rsid w:val="00F24974"/>
    <w:rsid w:val="00F24A33"/>
    <w:rsid w:val="00F2579E"/>
    <w:rsid w:val="00F26761"/>
    <w:rsid w:val="00F268A3"/>
    <w:rsid w:val="00F26C75"/>
    <w:rsid w:val="00F271CE"/>
    <w:rsid w:val="00F27292"/>
    <w:rsid w:val="00F277B0"/>
    <w:rsid w:val="00F27D4A"/>
    <w:rsid w:val="00F3045C"/>
    <w:rsid w:val="00F31155"/>
    <w:rsid w:val="00F311E9"/>
    <w:rsid w:val="00F320C8"/>
    <w:rsid w:val="00F32247"/>
    <w:rsid w:val="00F3253A"/>
    <w:rsid w:val="00F32693"/>
    <w:rsid w:val="00F32841"/>
    <w:rsid w:val="00F32A64"/>
    <w:rsid w:val="00F32B66"/>
    <w:rsid w:val="00F32B71"/>
    <w:rsid w:val="00F32D69"/>
    <w:rsid w:val="00F32D94"/>
    <w:rsid w:val="00F33C31"/>
    <w:rsid w:val="00F3472F"/>
    <w:rsid w:val="00F34A73"/>
    <w:rsid w:val="00F34A8A"/>
    <w:rsid w:val="00F34CCB"/>
    <w:rsid w:val="00F359C8"/>
    <w:rsid w:val="00F35C6B"/>
    <w:rsid w:val="00F365DE"/>
    <w:rsid w:val="00F3747B"/>
    <w:rsid w:val="00F378AE"/>
    <w:rsid w:val="00F40425"/>
    <w:rsid w:val="00F40754"/>
    <w:rsid w:val="00F40B97"/>
    <w:rsid w:val="00F414DB"/>
    <w:rsid w:val="00F41933"/>
    <w:rsid w:val="00F42B18"/>
    <w:rsid w:val="00F42BFC"/>
    <w:rsid w:val="00F43011"/>
    <w:rsid w:val="00F433EA"/>
    <w:rsid w:val="00F4349A"/>
    <w:rsid w:val="00F4409F"/>
    <w:rsid w:val="00F44199"/>
    <w:rsid w:val="00F4470D"/>
    <w:rsid w:val="00F44FC2"/>
    <w:rsid w:val="00F455BE"/>
    <w:rsid w:val="00F45B36"/>
    <w:rsid w:val="00F45F18"/>
    <w:rsid w:val="00F46050"/>
    <w:rsid w:val="00F472CC"/>
    <w:rsid w:val="00F47B93"/>
    <w:rsid w:val="00F47E9D"/>
    <w:rsid w:val="00F47FA8"/>
    <w:rsid w:val="00F50018"/>
    <w:rsid w:val="00F502B5"/>
    <w:rsid w:val="00F50945"/>
    <w:rsid w:val="00F5157F"/>
    <w:rsid w:val="00F51813"/>
    <w:rsid w:val="00F51B43"/>
    <w:rsid w:val="00F528EE"/>
    <w:rsid w:val="00F52C12"/>
    <w:rsid w:val="00F530A0"/>
    <w:rsid w:val="00F532EB"/>
    <w:rsid w:val="00F53394"/>
    <w:rsid w:val="00F53970"/>
    <w:rsid w:val="00F539E6"/>
    <w:rsid w:val="00F54C92"/>
    <w:rsid w:val="00F54E97"/>
    <w:rsid w:val="00F55277"/>
    <w:rsid w:val="00F55E2F"/>
    <w:rsid w:val="00F55EFC"/>
    <w:rsid w:val="00F562C3"/>
    <w:rsid w:val="00F5630C"/>
    <w:rsid w:val="00F56817"/>
    <w:rsid w:val="00F56974"/>
    <w:rsid w:val="00F56F59"/>
    <w:rsid w:val="00F5711E"/>
    <w:rsid w:val="00F57E23"/>
    <w:rsid w:val="00F60B57"/>
    <w:rsid w:val="00F61B9B"/>
    <w:rsid w:val="00F62BE9"/>
    <w:rsid w:val="00F63056"/>
    <w:rsid w:val="00F64053"/>
    <w:rsid w:val="00F64164"/>
    <w:rsid w:val="00F64288"/>
    <w:rsid w:val="00F6472F"/>
    <w:rsid w:val="00F64856"/>
    <w:rsid w:val="00F649A0"/>
    <w:rsid w:val="00F65341"/>
    <w:rsid w:val="00F65B8C"/>
    <w:rsid w:val="00F6652E"/>
    <w:rsid w:val="00F66729"/>
    <w:rsid w:val="00F669F1"/>
    <w:rsid w:val="00F66CBD"/>
    <w:rsid w:val="00F6703F"/>
    <w:rsid w:val="00F670EA"/>
    <w:rsid w:val="00F67B53"/>
    <w:rsid w:val="00F701A7"/>
    <w:rsid w:val="00F70228"/>
    <w:rsid w:val="00F70351"/>
    <w:rsid w:val="00F71080"/>
    <w:rsid w:val="00F7131F"/>
    <w:rsid w:val="00F714BA"/>
    <w:rsid w:val="00F72891"/>
    <w:rsid w:val="00F73372"/>
    <w:rsid w:val="00F7380B"/>
    <w:rsid w:val="00F745BD"/>
    <w:rsid w:val="00F748F1"/>
    <w:rsid w:val="00F749C9"/>
    <w:rsid w:val="00F74E33"/>
    <w:rsid w:val="00F74EE4"/>
    <w:rsid w:val="00F75946"/>
    <w:rsid w:val="00F764C4"/>
    <w:rsid w:val="00F7737B"/>
    <w:rsid w:val="00F77520"/>
    <w:rsid w:val="00F807CE"/>
    <w:rsid w:val="00F80959"/>
    <w:rsid w:val="00F80A88"/>
    <w:rsid w:val="00F80B72"/>
    <w:rsid w:val="00F81045"/>
    <w:rsid w:val="00F8177F"/>
    <w:rsid w:val="00F81E59"/>
    <w:rsid w:val="00F8207E"/>
    <w:rsid w:val="00F82368"/>
    <w:rsid w:val="00F8243C"/>
    <w:rsid w:val="00F82DCF"/>
    <w:rsid w:val="00F82E74"/>
    <w:rsid w:val="00F83350"/>
    <w:rsid w:val="00F8347A"/>
    <w:rsid w:val="00F83E56"/>
    <w:rsid w:val="00F84A3B"/>
    <w:rsid w:val="00F84E26"/>
    <w:rsid w:val="00F8519F"/>
    <w:rsid w:val="00F854DE"/>
    <w:rsid w:val="00F855CC"/>
    <w:rsid w:val="00F85E65"/>
    <w:rsid w:val="00F85F65"/>
    <w:rsid w:val="00F863A9"/>
    <w:rsid w:val="00F869E0"/>
    <w:rsid w:val="00F86CF3"/>
    <w:rsid w:val="00F86DC0"/>
    <w:rsid w:val="00F86F04"/>
    <w:rsid w:val="00F87255"/>
    <w:rsid w:val="00F8748B"/>
    <w:rsid w:val="00F8754F"/>
    <w:rsid w:val="00F87D6A"/>
    <w:rsid w:val="00F90ADC"/>
    <w:rsid w:val="00F90E0C"/>
    <w:rsid w:val="00F90F3D"/>
    <w:rsid w:val="00F916E4"/>
    <w:rsid w:val="00F91A0E"/>
    <w:rsid w:val="00F91A5A"/>
    <w:rsid w:val="00F91D75"/>
    <w:rsid w:val="00F9285B"/>
    <w:rsid w:val="00F937E4"/>
    <w:rsid w:val="00F93BA2"/>
    <w:rsid w:val="00F94338"/>
    <w:rsid w:val="00F9541C"/>
    <w:rsid w:val="00F957D6"/>
    <w:rsid w:val="00F9588E"/>
    <w:rsid w:val="00F95A32"/>
    <w:rsid w:val="00F96361"/>
    <w:rsid w:val="00F96DF9"/>
    <w:rsid w:val="00F97553"/>
    <w:rsid w:val="00F97814"/>
    <w:rsid w:val="00F9788A"/>
    <w:rsid w:val="00F97E97"/>
    <w:rsid w:val="00FA00C7"/>
    <w:rsid w:val="00FA0A1B"/>
    <w:rsid w:val="00FA112F"/>
    <w:rsid w:val="00FA1BF1"/>
    <w:rsid w:val="00FA2121"/>
    <w:rsid w:val="00FA21EE"/>
    <w:rsid w:val="00FA2E15"/>
    <w:rsid w:val="00FA2E6E"/>
    <w:rsid w:val="00FA369E"/>
    <w:rsid w:val="00FA38F0"/>
    <w:rsid w:val="00FA3969"/>
    <w:rsid w:val="00FA39F9"/>
    <w:rsid w:val="00FA3AB3"/>
    <w:rsid w:val="00FA44DF"/>
    <w:rsid w:val="00FA45A7"/>
    <w:rsid w:val="00FA47CE"/>
    <w:rsid w:val="00FA4ECD"/>
    <w:rsid w:val="00FA501C"/>
    <w:rsid w:val="00FA5186"/>
    <w:rsid w:val="00FA594E"/>
    <w:rsid w:val="00FA7E7B"/>
    <w:rsid w:val="00FB1479"/>
    <w:rsid w:val="00FB14F5"/>
    <w:rsid w:val="00FB199F"/>
    <w:rsid w:val="00FB1E33"/>
    <w:rsid w:val="00FB24BB"/>
    <w:rsid w:val="00FB264D"/>
    <w:rsid w:val="00FB2746"/>
    <w:rsid w:val="00FB3ABE"/>
    <w:rsid w:val="00FB3BC3"/>
    <w:rsid w:val="00FB4320"/>
    <w:rsid w:val="00FB43DC"/>
    <w:rsid w:val="00FB4632"/>
    <w:rsid w:val="00FB49A0"/>
    <w:rsid w:val="00FB4B5D"/>
    <w:rsid w:val="00FB60A9"/>
    <w:rsid w:val="00FB6AA1"/>
    <w:rsid w:val="00FB6E1A"/>
    <w:rsid w:val="00FB739D"/>
    <w:rsid w:val="00FC0188"/>
    <w:rsid w:val="00FC04B3"/>
    <w:rsid w:val="00FC06D7"/>
    <w:rsid w:val="00FC0842"/>
    <w:rsid w:val="00FC0858"/>
    <w:rsid w:val="00FC0DD8"/>
    <w:rsid w:val="00FC12DD"/>
    <w:rsid w:val="00FC16E6"/>
    <w:rsid w:val="00FC1C06"/>
    <w:rsid w:val="00FC38E6"/>
    <w:rsid w:val="00FC50F3"/>
    <w:rsid w:val="00FC539F"/>
    <w:rsid w:val="00FC57BA"/>
    <w:rsid w:val="00FC5820"/>
    <w:rsid w:val="00FC594C"/>
    <w:rsid w:val="00FC5CC0"/>
    <w:rsid w:val="00FC5CEA"/>
    <w:rsid w:val="00FC6265"/>
    <w:rsid w:val="00FC71D9"/>
    <w:rsid w:val="00FC7574"/>
    <w:rsid w:val="00FC75E6"/>
    <w:rsid w:val="00FC7925"/>
    <w:rsid w:val="00FC7EC4"/>
    <w:rsid w:val="00FD085D"/>
    <w:rsid w:val="00FD0902"/>
    <w:rsid w:val="00FD16D9"/>
    <w:rsid w:val="00FD24D0"/>
    <w:rsid w:val="00FD2521"/>
    <w:rsid w:val="00FD46E0"/>
    <w:rsid w:val="00FD52E9"/>
    <w:rsid w:val="00FD5365"/>
    <w:rsid w:val="00FD58B2"/>
    <w:rsid w:val="00FD5A17"/>
    <w:rsid w:val="00FD609F"/>
    <w:rsid w:val="00FD63F0"/>
    <w:rsid w:val="00FD701D"/>
    <w:rsid w:val="00FD7B96"/>
    <w:rsid w:val="00FD7E67"/>
    <w:rsid w:val="00FE04A5"/>
    <w:rsid w:val="00FE050D"/>
    <w:rsid w:val="00FE07BA"/>
    <w:rsid w:val="00FE0BD3"/>
    <w:rsid w:val="00FE0EBF"/>
    <w:rsid w:val="00FE1949"/>
    <w:rsid w:val="00FE1B90"/>
    <w:rsid w:val="00FE1CAB"/>
    <w:rsid w:val="00FE22A0"/>
    <w:rsid w:val="00FE2795"/>
    <w:rsid w:val="00FE2B36"/>
    <w:rsid w:val="00FE31EA"/>
    <w:rsid w:val="00FE3FDD"/>
    <w:rsid w:val="00FE4C29"/>
    <w:rsid w:val="00FE5B0B"/>
    <w:rsid w:val="00FE5D99"/>
    <w:rsid w:val="00FE6567"/>
    <w:rsid w:val="00FE6915"/>
    <w:rsid w:val="00FE6F6E"/>
    <w:rsid w:val="00FF01B5"/>
    <w:rsid w:val="00FF0D5A"/>
    <w:rsid w:val="00FF1A25"/>
    <w:rsid w:val="00FF25A7"/>
    <w:rsid w:val="00FF2B65"/>
    <w:rsid w:val="00FF2C53"/>
    <w:rsid w:val="00FF341A"/>
    <w:rsid w:val="00FF35C8"/>
    <w:rsid w:val="00FF372A"/>
    <w:rsid w:val="00FF37AC"/>
    <w:rsid w:val="00FF3D81"/>
    <w:rsid w:val="00FF3EA1"/>
    <w:rsid w:val="00FF428C"/>
    <w:rsid w:val="00FF4645"/>
    <w:rsid w:val="00FF59FD"/>
    <w:rsid w:val="00FF5BA8"/>
    <w:rsid w:val="00FF5F80"/>
    <w:rsid w:val="00FF6C33"/>
    <w:rsid w:val="00FF6F6F"/>
    <w:rsid w:val="00FF70A7"/>
    <w:rsid w:val="00FF723B"/>
    <w:rsid w:val="025A65C4"/>
    <w:rsid w:val="02C51D0B"/>
    <w:rsid w:val="03381656"/>
    <w:rsid w:val="039549A9"/>
    <w:rsid w:val="03C40C3E"/>
    <w:rsid w:val="04B90F6D"/>
    <w:rsid w:val="058E12AC"/>
    <w:rsid w:val="0616717C"/>
    <w:rsid w:val="06885A76"/>
    <w:rsid w:val="09F41F7F"/>
    <w:rsid w:val="0C326D75"/>
    <w:rsid w:val="0C6453E9"/>
    <w:rsid w:val="0C9D7831"/>
    <w:rsid w:val="0CD60B3A"/>
    <w:rsid w:val="0D254A0E"/>
    <w:rsid w:val="0F666273"/>
    <w:rsid w:val="0F6F0284"/>
    <w:rsid w:val="0FD0589F"/>
    <w:rsid w:val="1104706D"/>
    <w:rsid w:val="11C6025A"/>
    <w:rsid w:val="135D699C"/>
    <w:rsid w:val="137E584E"/>
    <w:rsid w:val="140A0732"/>
    <w:rsid w:val="14145C54"/>
    <w:rsid w:val="15B77967"/>
    <w:rsid w:val="16120694"/>
    <w:rsid w:val="17E305F2"/>
    <w:rsid w:val="18926396"/>
    <w:rsid w:val="19161CDF"/>
    <w:rsid w:val="19F539BF"/>
    <w:rsid w:val="1B221C8D"/>
    <w:rsid w:val="1BC73D0B"/>
    <w:rsid w:val="1D0C1F0D"/>
    <w:rsid w:val="1E0D58FA"/>
    <w:rsid w:val="1E7F18B9"/>
    <w:rsid w:val="1EA348DD"/>
    <w:rsid w:val="20987A7B"/>
    <w:rsid w:val="25D92641"/>
    <w:rsid w:val="261D4293"/>
    <w:rsid w:val="27180046"/>
    <w:rsid w:val="27C77E11"/>
    <w:rsid w:val="281D6B49"/>
    <w:rsid w:val="296E14AB"/>
    <w:rsid w:val="2A863E0A"/>
    <w:rsid w:val="2ABB7E9D"/>
    <w:rsid w:val="2C765F73"/>
    <w:rsid w:val="2C7E390A"/>
    <w:rsid w:val="2E911374"/>
    <w:rsid w:val="2F3235A8"/>
    <w:rsid w:val="2FA8545B"/>
    <w:rsid w:val="3002073D"/>
    <w:rsid w:val="304963C3"/>
    <w:rsid w:val="31810602"/>
    <w:rsid w:val="31920D91"/>
    <w:rsid w:val="327B125E"/>
    <w:rsid w:val="33EC04DA"/>
    <w:rsid w:val="345E38D8"/>
    <w:rsid w:val="3470061C"/>
    <w:rsid w:val="35FD56B7"/>
    <w:rsid w:val="379F6CD3"/>
    <w:rsid w:val="38043E03"/>
    <w:rsid w:val="39AD1B45"/>
    <w:rsid w:val="39CC696D"/>
    <w:rsid w:val="3A067668"/>
    <w:rsid w:val="3A7005A6"/>
    <w:rsid w:val="3B1A3A6C"/>
    <w:rsid w:val="3D004EF7"/>
    <w:rsid w:val="3E2919A3"/>
    <w:rsid w:val="3E631F95"/>
    <w:rsid w:val="3EBB59FD"/>
    <w:rsid w:val="3F5369FD"/>
    <w:rsid w:val="3F8F6B5C"/>
    <w:rsid w:val="3FB8669C"/>
    <w:rsid w:val="41155054"/>
    <w:rsid w:val="41B21364"/>
    <w:rsid w:val="41B845A8"/>
    <w:rsid w:val="44246EDE"/>
    <w:rsid w:val="44F00FC1"/>
    <w:rsid w:val="45724A6D"/>
    <w:rsid w:val="466B5854"/>
    <w:rsid w:val="46CC3416"/>
    <w:rsid w:val="4819786E"/>
    <w:rsid w:val="48534971"/>
    <w:rsid w:val="497E3DE3"/>
    <w:rsid w:val="4A1464DF"/>
    <w:rsid w:val="4BCE75FD"/>
    <w:rsid w:val="4BF26376"/>
    <w:rsid w:val="4D5674FC"/>
    <w:rsid w:val="4DD42020"/>
    <w:rsid w:val="4F433DBE"/>
    <w:rsid w:val="4F443AC9"/>
    <w:rsid w:val="50234DA7"/>
    <w:rsid w:val="539D45B7"/>
    <w:rsid w:val="53D81358"/>
    <w:rsid w:val="54067CEE"/>
    <w:rsid w:val="55796B2B"/>
    <w:rsid w:val="562D6E64"/>
    <w:rsid w:val="56AD519D"/>
    <w:rsid w:val="56E22C3E"/>
    <w:rsid w:val="5730747B"/>
    <w:rsid w:val="57EB75A2"/>
    <w:rsid w:val="57FB166A"/>
    <w:rsid w:val="580D7A40"/>
    <w:rsid w:val="58881B69"/>
    <w:rsid w:val="5A087F7A"/>
    <w:rsid w:val="5BA51AF8"/>
    <w:rsid w:val="5BF72159"/>
    <w:rsid w:val="5CCD283E"/>
    <w:rsid w:val="5D665688"/>
    <w:rsid w:val="5E6C4DBF"/>
    <w:rsid w:val="609B1599"/>
    <w:rsid w:val="61FA121B"/>
    <w:rsid w:val="622B7232"/>
    <w:rsid w:val="62364941"/>
    <w:rsid w:val="632B58DD"/>
    <w:rsid w:val="638F3AB4"/>
    <w:rsid w:val="646946C6"/>
    <w:rsid w:val="67420A5F"/>
    <w:rsid w:val="69C94048"/>
    <w:rsid w:val="6A6D7B5E"/>
    <w:rsid w:val="6C3B48FD"/>
    <w:rsid w:val="6C753545"/>
    <w:rsid w:val="6C8F4D20"/>
    <w:rsid w:val="6CA36342"/>
    <w:rsid w:val="6D026C45"/>
    <w:rsid w:val="6EB50A48"/>
    <w:rsid w:val="6ED653A7"/>
    <w:rsid w:val="73085040"/>
    <w:rsid w:val="734C383D"/>
    <w:rsid w:val="73E13748"/>
    <w:rsid w:val="77A10177"/>
    <w:rsid w:val="79A554C3"/>
    <w:rsid w:val="7A7C1CDD"/>
    <w:rsid w:val="7ADD0DE3"/>
    <w:rsid w:val="7B3C6ED1"/>
    <w:rsid w:val="7BF205C9"/>
    <w:rsid w:val="7D13518E"/>
    <w:rsid w:val="7D42745D"/>
    <w:rsid w:val="7DB32428"/>
    <w:rsid w:val="7E336331"/>
    <w:rsid w:val="7E6119AF"/>
    <w:rsid w:val="7FD20A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544"/>
        <o:r id="V:Rule2" type="connector" idref="#_x0000_s1583"/>
        <o:r id="V:Rule3" type="connector" idref="#_x0000_s1618"/>
        <o:r id="V:Rule4" type="connector" idref="#_x0000_s1525"/>
        <o:r id="V:Rule5" type="connector" idref="#_x0000_s1523"/>
        <o:r id="V:Rule6" type="connector" idref="#_x0000_s1505"/>
        <o:r id="V:Rule7" type="connector" idref="#_x0000_s1512"/>
        <o:r id="V:Rule8" type="connector" idref="#_x0000_s1570"/>
        <o:r id="V:Rule9" type="connector" idref="#_x0000_s1596"/>
        <o:r id="V:Rule10" type="connector" idref="#_x0000_s1590"/>
        <o:r id="V:Rule11" type="connector" idref="#_x0000_s1511"/>
        <o:r id="V:Rule12" type="connector" idref="#_x0000_s1609"/>
        <o:r id="V:Rule13" type="connector" idref="#_x0000_s1616"/>
        <o:r id="V:Rule14" type="connector" idref="#_x0000_s1368"/>
        <o:r id="V:Rule15" type="connector" idref="#_x0000_s1521"/>
        <o:r id="V:Rule16" type="connector" idref="#_x0000_s1572"/>
        <o:r id="V:Rule17" type="connector" idref="#_x0000_s1535"/>
        <o:r id="V:Rule18" type="connector" idref="#_x0000_s1513"/>
        <o:r id="V:Rule19" type="connector" idref="#_x0000_s1376"/>
        <o:r id="V:Rule20" type="connector" idref="#_x0000_s1365"/>
        <o:r id="V:Rule21" type="connector" idref="#_x0000_s1378"/>
        <o:r id="V:Rule22" type="connector" idref="#_x0000_s1542"/>
        <o:r id="V:Rule23" type="connector" idref="#_x0000_s1510"/>
        <o:r id="V:Rule24" type="connector" idref="#_x0000_s1363"/>
        <o:r id="V:Rule25" type="connector" idref="#_x0000_s1375"/>
        <o:r id="V:Rule26" type="connector" idref="#_x0000_s1529"/>
        <o:r id="V:Rule27" type="connector" idref="#_x0000_s1578"/>
        <o:r id="V:Rule28" type="connector" idref="#_x0000_s1552"/>
        <o:r id="V:Rule29" type="connector" idref="#_x0000_s1507"/>
        <o:r id="V:Rule30" type="connector" idref="#_x0000_s1517"/>
        <o:r id="V:Rule31" type="connector" idref="#_x0000_s1566"/>
        <o:r id="V:Rule32" type="connector" idref="#_x0000_s1597"/>
        <o:r id="V:Rule33" type="connector" idref="#_x0000_s1372"/>
        <o:r id="V:Rule34" type="connector" idref="#_x0000_s1498"/>
        <o:r id="V:Rule35" type="connector" idref="#_x0000_s1587"/>
        <o:r id="V:Rule36" type="connector" idref="#_x0000_s1527"/>
        <o:r id="V:Rule37" type="connector" idref="#_x0000_s1579"/>
        <o:r id="V:Rule38" type="connector" idref="#_x0000_s1562"/>
        <o:r id="V:Rule39" type="connector" idref="#_x0000_s1581"/>
        <o:r id="V:Rule40" type="connector" idref="#_x0000_s1514"/>
        <o:r id="V:Rule41" type="connector" idref="#_x0000_s1606"/>
        <o:r id="V:Rule42" type="connector" idref="#_x0000_s1576"/>
        <o:r id="V:Rule43" type="connector" idref="#_x0000_s1603"/>
        <o:r id="V:Rule44" type="connector" idref="#_x0000_s1366"/>
        <o:r id="V:Rule45" type="connector" idref="#_x0000_s1585"/>
        <o:r id="V:Rule46" type="connector" idref="#_x0000_s1560"/>
        <o:r id="V:Rule47" type="connector" idref="#_x0000_s1554"/>
        <o:r id="V:Rule48" type="connector" idref="#_x0000_s1370"/>
        <o:r id="V:Rule49" type="connector" idref="#_x0000_s1547"/>
        <o:r id="V:Rule50" type="connector" idref="#_x0000_s1556"/>
        <o:r id="V:Rule51" type="connector" idref="#_x0000_s1599"/>
        <o:r id="V:Rule52" type="connector" idref="#_x0000_s1600"/>
        <o:r id="V:Rule53" type="connector" idref="#_x0000_s1548"/>
        <o:r id="V:Rule54" type="connector" idref="#_x0000_s1509"/>
        <o:r id="V:Rule55" type="connector" idref="#_x0000_s1611"/>
        <o:r id="V:Rule56" type="connector" idref="#_x0000_s1515"/>
        <o:r id="V:Rule57" type="connector" idref="#_x0000_s1574"/>
        <o:r id="V:Rule58" type="connector" idref="#_x0000_s15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List"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57439C"/>
    <w:pPr>
      <w:widowControl w:val="0"/>
      <w:spacing w:line="360" w:lineRule="auto"/>
      <w:ind w:firstLineChars="200" w:firstLine="200"/>
      <w:jc w:val="both"/>
    </w:pPr>
    <w:rPr>
      <w:kern w:val="2"/>
      <w:sz w:val="24"/>
      <w:szCs w:val="22"/>
    </w:rPr>
  </w:style>
  <w:style w:type="paragraph" w:styleId="1">
    <w:name w:val="heading 1"/>
    <w:basedOn w:val="a"/>
    <w:next w:val="a"/>
    <w:link w:val="1Char"/>
    <w:uiPriority w:val="9"/>
    <w:qFormat/>
    <w:rsid w:val="0057439C"/>
    <w:pPr>
      <w:keepNext/>
      <w:keepLines/>
      <w:ind w:firstLineChars="0" w:firstLine="0"/>
      <w:outlineLvl w:val="0"/>
    </w:pPr>
    <w:rPr>
      <w:b/>
      <w:bCs/>
      <w:kern w:val="44"/>
      <w:sz w:val="32"/>
      <w:szCs w:val="44"/>
    </w:rPr>
  </w:style>
  <w:style w:type="paragraph" w:styleId="2">
    <w:name w:val="heading 2"/>
    <w:basedOn w:val="a"/>
    <w:next w:val="a"/>
    <w:link w:val="2Char"/>
    <w:uiPriority w:val="9"/>
    <w:unhideWhenUsed/>
    <w:qFormat/>
    <w:rsid w:val="0057439C"/>
    <w:pPr>
      <w:keepNext/>
      <w:keepLines/>
      <w:ind w:firstLineChars="0" w:firstLine="0"/>
      <w:outlineLvl w:val="1"/>
    </w:pPr>
    <w:rPr>
      <w:rFonts w:cstheme="majorBidi"/>
      <w:b/>
      <w:bCs/>
      <w:sz w:val="28"/>
      <w:szCs w:val="32"/>
    </w:rPr>
  </w:style>
  <w:style w:type="paragraph" w:styleId="3">
    <w:name w:val="heading 3"/>
    <w:basedOn w:val="a"/>
    <w:next w:val="a"/>
    <w:link w:val="3Char"/>
    <w:uiPriority w:val="9"/>
    <w:unhideWhenUsed/>
    <w:qFormat/>
    <w:rsid w:val="0057439C"/>
    <w:pPr>
      <w:keepNext/>
      <w:keepLines/>
      <w:ind w:firstLineChars="0" w:firstLine="0"/>
      <w:outlineLvl w:val="2"/>
    </w:pPr>
    <w:rPr>
      <w:b/>
      <w:bCs/>
      <w:szCs w:val="32"/>
    </w:rPr>
  </w:style>
  <w:style w:type="paragraph" w:styleId="4">
    <w:name w:val="heading 4"/>
    <w:basedOn w:val="a"/>
    <w:next w:val="a"/>
    <w:link w:val="4Char"/>
    <w:uiPriority w:val="9"/>
    <w:unhideWhenUsed/>
    <w:qFormat/>
    <w:rsid w:val="0057439C"/>
    <w:pPr>
      <w:keepNext/>
      <w:keepLines/>
      <w:ind w:firstLineChars="0" w:firstLine="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57439C"/>
    <w:pPr>
      <w:widowControl/>
      <w:adjustRightInd w:val="0"/>
      <w:snapToGrid w:val="0"/>
      <w:spacing w:line="240" w:lineRule="auto"/>
      <w:ind w:firstLineChars="0" w:firstLine="0"/>
      <w:jc w:val="left"/>
    </w:pPr>
    <w:rPr>
      <w:rFonts w:cstheme="minorBidi"/>
      <w:kern w:val="0"/>
      <w:sz w:val="21"/>
    </w:rPr>
  </w:style>
  <w:style w:type="paragraph" w:styleId="a4">
    <w:name w:val="Body Text"/>
    <w:basedOn w:val="a"/>
    <w:next w:val="a"/>
    <w:link w:val="Char0"/>
    <w:qFormat/>
    <w:rsid w:val="0057439C"/>
    <w:pPr>
      <w:widowControl/>
      <w:snapToGrid w:val="0"/>
      <w:spacing w:before="60" w:after="160" w:line="259" w:lineRule="auto"/>
      <w:ind w:right="113"/>
    </w:pPr>
    <w:rPr>
      <w:kern w:val="0"/>
      <w:sz w:val="18"/>
      <w:szCs w:val="20"/>
    </w:rPr>
  </w:style>
  <w:style w:type="paragraph" w:styleId="30">
    <w:name w:val="toc 3"/>
    <w:basedOn w:val="a"/>
    <w:next w:val="a"/>
    <w:uiPriority w:val="39"/>
    <w:semiHidden/>
    <w:unhideWhenUsed/>
    <w:qFormat/>
    <w:rsid w:val="0057439C"/>
    <w:pPr>
      <w:widowControl/>
      <w:spacing w:after="100" w:line="276" w:lineRule="auto"/>
      <w:ind w:left="440" w:firstLineChars="0" w:firstLine="0"/>
      <w:jc w:val="left"/>
    </w:pPr>
    <w:rPr>
      <w:rFonts w:asciiTheme="minorHAnsi" w:eastAsiaTheme="minorEastAsia" w:hAnsiTheme="minorHAnsi" w:cstheme="minorBidi"/>
      <w:kern w:val="0"/>
      <w:sz w:val="22"/>
    </w:rPr>
  </w:style>
  <w:style w:type="paragraph" w:styleId="a5">
    <w:name w:val="Balloon Text"/>
    <w:basedOn w:val="a"/>
    <w:link w:val="Char1"/>
    <w:uiPriority w:val="99"/>
    <w:semiHidden/>
    <w:unhideWhenUsed/>
    <w:qFormat/>
    <w:rsid w:val="0057439C"/>
    <w:pPr>
      <w:spacing w:line="240" w:lineRule="auto"/>
    </w:pPr>
    <w:rPr>
      <w:sz w:val="18"/>
      <w:szCs w:val="18"/>
    </w:rPr>
  </w:style>
  <w:style w:type="paragraph" w:styleId="a6">
    <w:name w:val="footer"/>
    <w:basedOn w:val="a"/>
    <w:link w:val="Char2"/>
    <w:uiPriority w:val="99"/>
    <w:unhideWhenUsed/>
    <w:qFormat/>
    <w:rsid w:val="0057439C"/>
    <w:pPr>
      <w:tabs>
        <w:tab w:val="center" w:pos="4153"/>
        <w:tab w:val="right" w:pos="8306"/>
      </w:tabs>
      <w:snapToGrid w:val="0"/>
      <w:spacing w:line="240" w:lineRule="auto"/>
      <w:jc w:val="left"/>
    </w:pPr>
    <w:rPr>
      <w:sz w:val="18"/>
      <w:szCs w:val="18"/>
    </w:rPr>
  </w:style>
  <w:style w:type="paragraph" w:styleId="a7">
    <w:name w:val="header"/>
    <w:basedOn w:val="a"/>
    <w:link w:val="Char3"/>
    <w:uiPriority w:val="99"/>
    <w:unhideWhenUsed/>
    <w:qFormat/>
    <w:rsid w:val="0057439C"/>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rsid w:val="0057439C"/>
    <w:pPr>
      <w:widowControl/>
      <w:spacing w:after="100" w:line="276" w:lineRule="auto"/>
      <w:ind w:firstLineChars="0" w:firstLine="0"/>
      <w:jc w:val="left"/>
    </w:pPr>
    <w:rPr>
      <w:rFonts w:asciiTheme="minorHAnsi" w:eastAsiaTheme="minorEastAsia" w:hAnsiTheme="minorHAnsi" w:cstheme="minorBidi"/>
      <w:kern w:val="0"/>
      <w:sz w:val="22"/>
    </w:rPr>
  </w:style>
  <w:style w:type="paragraph" w:styleId="a8">
    <w:name w:val="List"/>
    <w:basedOn w:val="a"/>
    <w:qFormat/>
    <w:rsid w:val="0057439C"/>
    <w:pPr>
      <w:ind w:left="200" w:hangingChars="200" w:hanging="200"/>
      <w:jc w:val="center"/>
    </w:pPr>
  </w:style>
  <w:style w:type="paragraph" w:styleId="20">
    <w:name w:val="toc 2"/>
    <w:basedOn w:val="a"/>
    <w:next w:val="a"/>
    <w:uiPriority w:val="39"/>
    <w:semiHidden/>
    <w:unhideWhenUsed/>
    <w:qFormat/>
    <w:rsid w:val="0057439C"/>
    <w:pPr>
      <w:widowControl/>
      <w:spacing w:after="100" w:line="276" w:lineRule="auto"/>
      <w:ind w:left="220" w:firstLineChars="0" w:firstLine="0"/>
      <w:jc w:val="left"/>
    </w:pPr>
    <w:rPr>
      <w:rFonts w:asciiTheme="minorHAnsi" w:eastAsiaTheme="minorEastAsia" w:hAnsiTheme="minorHAnsi" w:cstheme="minorBidi"/>
      <w:kern w:val="0"/>
      <w:sz w:val="22"/>
    </w:rPr>
  </w:style>
  <w:style w:type="paragraph" w:styleId="a9">
    <w:name w:val="Normal (Web)"/>
    <w:basedOn w:val="a"/>
    <w:link w:val="Char4"/>
    <w:qFormat/>
    <w:rsid w:val="0057439C"/>
    <w:pPr>
      <w:widowControl/>
      <w:spacing w:before="100" w:beforeAutospacing="1" w:after="100" w:afterAutospacing="1" w:line="240" w:lineRule="auto"/>
      <w:ind w:firstLineChars="0" w:firstLine="0"/>
      <w:jc w:val="left"/>
    </w:pPr>
    <w:rPr>
      <w:rFonts w:ascii="宋体" w:hAnsi="宋体" w:cstheme="minorBidi"/>
    </w:rPr>
  </w:style>
  <w:style w:type="paragraph" w:styleId="aa">
    <w:name w:val="annotation subject"/>
    <w:basedOn w:val="a3"/>
    <w:next w:val="a3"/>
    <w:link w:val="Char5"/>
    <w:uiPriority w:val="99"/>
    <w:semiHidden/>
    <w:unhideWhenUsed/>
    <w:qFormat/>
    <w:rsid w:val="0057439C"/>
    <w:pPr>
      <w:widowControl w:val="0"/>
      <w:adjustRightInd/>
      <w:snapToGrid/>
      <w:spacing w:line="360" w:lineRule="auto"/>
      <w:ind w:firstLineChars="200" w:firstLine="200"/>
    </w:pPr>
    <w:rPr>
      <w:rFonts w:cs="Times New Roman"/>
      <w:b/>
      <w:bCs/>
      <w:kern w:val="2"/>
      <w:sz w:val="24"/>
    </w:rPr>
  </w:style>
  <w:style w:type="table" w:styleId="ab">
    <w:name w:val="Table Grid"/>
    <w:basedOn w:val="a1"/>
    <w:uiPriority w:val="59"/>
    <w:qFormat/>
    <w:rsid w:val="005743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57439C"/>
  </w:style>
  <w:style w:type="character" w:styleId="ad">
    <w:name w:val="Hyperlink"/>
    <w:basedOn w:val="a0"/>
    <w:uiPriority w:val="99"/>
    <w:unhideWhenUsed/>
    <w:qFormat/>
    <w:rsid w:val="0057439C"/>
    <w:rPr>
      <w:color w:val="0000FF" w:themeColor="hyperlink"/>
      <w:u w:val="single"/>
    </w:rPr>
  </w:style>
  <w:style w:type="character" w:styleId="ae">
    <w:name w:val="annotation reference"/>
    <w:basedOn w:val="a0"/>
    <w:uiPriority w:val="99"/>
    <w:semiHidden/>
    <w:unhideWhenUsed/>
    <w:qFormat/>
    <w:rsid w:val="0057439C"/>
    <w:rPr>
      <w:sz w:val="21"/>
      <w:szCs w:val="21"/>
    </w:rPr>
  </w:style>
  <w:style w:type="character" w:customStyle="1" w:styleId="1Char">
    <w:name w:val="标题 1 Char"/>
    <w:basedOn w:val="a0"/>
    <w:link w:val="1"/>
    <w:uiPriority w:val="9"/>
    <w:qFormat/>
    <w:rsid w:val="0057439C"/>
    <w:rPr>
      <w:rFonts w:cs="Times New Roman"/>
      <w:b/>
      <w:bCs/>
      <w:kern w:val="44"/>
      <w:sz w:val="32"/>
      <w:szCs w:val="44"/>
    </w:rPr>
  </w:style>
  <w:style w:type="character" w:customStyle="1" w:styleId="2Char">
    <w:name w:val="标题 2 Char"/>
    <w:basedOn w:val="a0"/>
    <w:link w:val="2"/>
    <w:uiPriority w:val="9"/>
    <w:qFormat/>
    <w:rsid w:val="0057439C"/>
    <w:rPr>
      <w:rFonts w:cstheme="majorBidi"/>
      <w:b/>
      <w:bCs/>
      <w:sz w:val="28"/>
      <w:szCs w:val="32"/>
    </w:rPr>
  </w:style>
  <w:style w:type="character" w:customStyle="1" w:styleId="3Char">
    <w:name w:val="标题 3 Char"/>
    <w:basedOn w:val="a0"/>
    <w:link w:val="3"/>
    <w:uiPriority w:val="9"/>
    <w:qFormat/>
    <w:rsid w:val="0057439C"/>
    <w:rPr>
      <w:b/>
      <w:bCs/>
      <w:szCs w:val="32"/>
    </w:rPr>
  </w:style>
  <w:style w:type="character" w:customStyle="1" w:styleId="4Char">
    <w:name w:val="标题 4 Char"/>
    <w:basedOn w:val="a0"/>
    <w:link w:val="4"/>
    <w:uiPriority w:val="9"/>
    <w:qFormat/>
    <w:rsid w:val="0057439C"/>
    <w:rPr>
      <w:rFonts w:cs="Times New Roman"/>
      <w:b/>
      <w:bCs/>
      <w:sz w:val="28"/>
      <w:szCs w:val="28"/>
    </w:rPr>
  </w:style>
  <w:style w:type="character" w:customStyle="1" w:styleId="Char4">
    <w:name w:val="普通(网站) Char"/>
    <w:link w:val="a9"/>
    <w:qFormat/>
    <w:locked/>
    <w:rsid w:val="0057439C"/>
    <w:rPr>
      <w:rFonts w:ascii="宋体" w:hAnsi="宋体"/>
    </w:rPr>
  </w:style>
  <w:style w:type="character" w:customStyle="1" w:styleId="Char">
    <w:name w:val="批注文字 Char"/>
    <w:basedOn w:val="a0"/>
    <w:link w:val="a3"/>
    <w:uiPriority w:val="99"/>
    <w:qFormat/>
    <w:rsid w:val="0057439C"/>
    <w:rPr>
      <w:kern w:val="0"/>
      <w:sz w:val="21"/>
    </w:rPr>
  </w:style>
  <w:style w:type="character" w:customStyle="1" w:styleId="Char1">
    <w:name w:val="批注框文本 Char"/>
    <w:basedOn w:val="a0"/>
    <w:link w:val="a5"/>
    <w:uiPriority w:val="99"/>
    <w:semiHidden/>
    <w:qFormat/>
    <w:rsid w:val="0057439C"/>
    <w:rPr>
      <w:rFonts w:cs="Times New Roman"/>
      <w:sz w:val="18"/>
      <w:szCs w:val="18"/>
    </w:rPr>
  </w:style>
  <w:style w:type="paragraph" w:styleId="af">
    <w:name w:val="No Spacing"/>
    <w:link w:val="Char6"/>
    <w:uiPriority w:val="1"/>
    <w:qFormat/>
    <w:rsid w:val="0057439C"/>
    <w:pPr>
      <w:widowControl w:val="0"/>
      <w:adjustRightInd w:val="0"/>
      <w:snapToGrid w:val="0"/>
      <w:spacing w:line="360" w:lineRule="auto"/>
      <w:jc w:val="center"/>
      <w:textAlignment w:val="baseline"/>
    </w:pPr>
    <w:rPr>
      <w:b/>
      <w:sz w:val="21"/>
    </w:rPr>
  </w:style>
  <w:style w:type="character" w:customStyle="1" w:styleId="Char6">
    <w:name w:val="无间隔 Char"/>
    <w:link w:val="af"/>
    <w:uiPriority w:val="1"/>
    <w:qFormat/>
    <w:locked/>
    <w:rsid w:val="0057439C"/>
    <w:rPr>
      <w:rFonts w:cs="Times New Roman"/>
      <w:b/>
      <w:kern w:val="0"/>
      <w:sz w:val="21"/>
      <w:szCs w:val="20"/>
    </w:rPr>
  </w:style>
  <w:style w:type="character" w:customStyle="1" w:styleId="Char3">
    <w:name w:val="页眉 Char"/>
    <w:basedOn w:val="a0"/>
    <w:link w:val="a7"/>
    <w:uiPriority w:val="99"/>
    <w:qFormat/>
    <w:rsid w:val="0057439C"/>
    <w:rPr>
      <w:rFonts w:cs="Times New Roman"/>
      <w:sz w:val="18"/>
      <w:szCs w:val="18"/>
    </w:rPr>
  </w:style>
  <w:style w:type="character" w:customStyle="1" w:styleId="Char2">
    <w:name w:val="页脚 Char"/>
    <w:basedOn w:val="a0"/>
    <w:link w:val="a6"/>
    <w:uiPriority w:val="99"/>
    <w:qFormat/>
    <w:rsid w:val="0057439C"/>
    <w:rPr>
      <w:rFonts w:cs="Times New Roman"/>
      <w:sz w:val="18"/>
      <w:szCs w:val="18"/>
    </w:rPr>
  </w:style>
  <w:style w:type="character" w:customStyle="1" w:styleId="Char5">
    <w:name w:val="批注主题 Char"/>
    <w:basedOn w:val="Char"/>
    <w:link w:val="aa"/>
    <w:uiPriority w:val="99"/>
    <w:semiHidden/>
    <w:qFormat/>
    <w:rsid w:val="0057439C"/>
    <w:rPr>
      <w:rFonts w:cs="Times New Roman"/>
      <w:b/>
      <w:bCs/>
      <w:kern w:val="0"/>
      <w:sz w:val="21"/>
    </w:rPr>
  </w:style>
  <w:style w:type="character" w:styleId="af0">
    <w:name w:val="Placeholder Text"/>
    <w:basedOn w:val="a0"/>
    <w:uiPriority w:val="99"/>
    <w:semiHidden/>
    <w:qFormat/>
    <w:rsid w:val="0057439C"/>
    <w:rPr>
      <w:color w:val="808080"/>
    </w:rPr>
  </w:style>
  <w:style w:type="character" w:customStyle="1" w:styleId="Char7">
    <w:name w:val="表格 Char"/>
    <w:link w:val="af1"/>
    <w:qFormat/>
    <w:locked/>
    <w:rsid w:val="0057439C"/>
    <w:rPr>
      <w:rFonts w:ascii="宋体"/>
      <w:sz w:val="21"/>
    </w:rPr>
  </w:style>
  <w:style w:type="paragraph" w:customStyle="1" w:styleId="af1">
    <w:name w:val="表格"/>
    <w:basedOn w:val="a8"/>
    <w:next w:val="a"/>
    <w:link w:val="Char7"/>
    <w:qFormat/>
    <w:rsid w:val="0057439C"/>
    <w:pPr>
      <w:adjustRightInd w:val="0"/>
      <w:snapToGrid w:val="0"/>
      <w:spacing w:beforeLines="10" w:afterLines="10" w:line="259" w:lineRule="auto"/>
      <w:ind w:firstLineChars="0" w:firstLine="0"/>
    </w:pPr>
    <w:rPr>
      <w:rFonts w:ascii="宋体" w:cstheme="minorBidi"/>
      <w:sz w:val="21"/>
    </w:rPr>
  </w:style>
  <w:style w:type="paragraph" w:customStyle="1" w:styleId="TableParagraph">
    <w:name w:val="Table Paragraph"/>
    <w:basedOn w:val="a"/>
    <w:semiHidden/>
    <w:qFormat/>
    <w:rsid w:val="0057439C"/>
    <w:pPr>
      <w:widowControl/>
      <w:spacing w:line="240" w:lineRule="auto"/>
      <w:ind w:firstLineChars="0" w:firstLine="0"/>
      <w:jc w:val="left"/>
    </w:pPr>
    <w:rPr>
      <w:rFonts w:ascii="Calibri" w:hAnsi="Calibri" w:cs="Calibri"/>
      <w:kern w:val="0"/>
      <w:sz w:val="22"/>
    </w:rPr>
  </w:style>
  <w:style w:type="character" w:customStyle="1" w:styleId="fontstyle01">
    <w:name w:val="fontstyle01"/>
    <w:qFormat/>
    <w:rsid w:val="0057439C"/>
    <w:rPr>
      <w:rFonts w:ascii="宋体" w:eastAsia="宋体" w:hAnsi="宋体" w:hint="eastAsia"/>
      <w:color w:val="000000"/>
      <w:sz w:val="24"/>
      <w:szCs w:val="24"/>
    </w:rPr>
  </w:style>
  <w:style w:type="paragraph" w:customStyle="1" w:styleId="af2">
    <w:name w:val="表格内格式"/>
    <w:basedOn w:val="a"/>
    <w:next w:val="a"/>
    <w:qFormat/>
    <w:rsid w:val="0057439C"/>
    <w:pPr>
      <w:widowControl/>
      <w:spacing w:line="360" w:lineRule="exact"/>
      <w:jc w:val="center"/>
    </w:pPr>
    <w:rPr>
      <w:kern w:val="0"/>
      <w:szCs w:val="21"/>
    </w:rPr>
  </w:style>
  <w:style w:type="paragraph" w:customStyle="1" w:styleId="p0">
    <w:name w:val="p0"/>
    <w:basedOn w:val="a"/>
    <w:qFormat/>
    <w:rsid w:val="0057439C"/>
    <w:pPr>
      <w:widowControl/>
    </w:pPr>
    <w:rPr>
      <w:kern w:val="0"/>
      <w:szCs w:val="21"/>
    </w:rPr>
  </w:style>
  <w:style w:type="paragraph" w:customStyle="1" w:styleId="11">
    <w:name w:val="正文1"/>
    <w:basedOn w:val="a"/>
    <w:qFormat/>
    <w:rsid w:val="0057439C"/>
    <w:pPr>
      <w:tabs>
        <w:tab w:val="left" w:pos="22680"/>
      </w:tabs>
      <w:ind w:firstLine="602"/>
      <w:jc w:val="left"/>
    </w:pPr>
    <w:rPr>
      <w:rFonts w:ascii="宋体" w:hAnsi="宋体"/>
      <w:szCs w:val="20"/>
    </w:rPr>
  </w:style>
  <w:style w:type="paragraph" w:customStyle="1" w:styleId="af3">
    <w:name w:val="标准正文"/>
    <w:basedOn w:val="a"/>
    <w:qFormat/>
    <w:rsid w:val="0057439C"/>
    <w:pPr>
      <w:ind w:firstLine="480"/>
    </w:pPr>
    <w:rPr>
      <w:rFonts w:hAnsi="宋体"/>
    </w:rPr>
  </w:style>
  <w:style w:type="paragraph" w:customStyle="1" w:styleId="HJ-">
    <w:name w:val="HJ-表格"/>
    <w:basedOn w:val="a"/>
    <w:qFormat/>
    <w:rsid w:val="0057439C"/>
    <w:pPr>
      <w:jc w:val="center"/>
    </w:pPr>
    <w:rPr>
      <w:rFonts w:asciiTheme="minorHAnsi" w:hAnsiTheme="minorHAnsi"/>
      <w:b/>
      <w:sz w:val="18"/>
    </w:rPr>
  </w:style>
  <w:style w:type="paragraph" w:customStyle="1" w:styleId="af4">
    <w:name w:val="正文（用）"/>
    <w:basedOn w:val="a"/>
    <w:qFormat/>
    <w:rsid w:val="0057439C"/>
    <w:pPr>
      <w:ind w:firstLine="480"/>
    </w:pPr>
    <w:rPr>
      <w:rFonts w:ascii="宋体" w:hAnsi="宋体" w:cs="宋体"/>
      <w:szCs w:val="20"/>
    </w:rPr>
  </w:style>
  <w:style w:type="paragraph" w:customStyle="1" w:styleId="TOC1">
    <w:name w:val="TOC 标题1"/>
    <w:basedOn w:val="1"/>
    <w:next w:val="a"/>
    <w:uiPriority w:val="39"/>
    <w:semiHidden/>
    <w:unhideWhenUsed/>
    <w:qFormat/>
    <w:rsid w:val="0057439C"/>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
    <w:name w:val="TOC Heading"/>
    <w:basedOn w:val="1"/>
    <w:next w:val="a"/>
    <w:uiPriority w:val="39"/>
    <w:semiHidden/>
    <w:unhideWhenUsed/>
    <w:qFormat/>
    <w:rsid w:val="00E73138"/>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Default">
    <w:name w:val="Default"/>
    <w:link w:val="DefaultChar"/>
    <w:qFormat/>
    <w:rsid w:val="00BC5608"/>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BC5608"/>
    <w:rPr>
      <w:rFonts w:ascii="宋体"/>
      <w:color w:val="000000"/>
      <w:sz w:val="24"/>
      <w:szCs w:val="24"/>
    </w:rPr>
  </w:style>
  <w:style w:type="paragraph" w:styleId="af5">
    <w:name w:val="Body Text Indent"/>
    <w:basedOn w:val="a"/>
    <w:link w:val="Char8"/>
    <w:uiPriority w:val="99"/>
    <w:semiHidden/>
    <w:unhideWhenUsed/>
    <w:rsid w:val="00BC5608"/>
    <w:pPr>
      <w:spacing w:after="120"/>
      <w:ind w:leftChars="200" w:left="420"/>
    </w:pPr>
  </w:style>
  <w:style w:type="character" w:customStyle="1" w:styleId="Char8">
    <w:name w:val="正文文本缩进 Char"/>
    <w:basedOn w:val="a0"/>
    <w:link w:val="af5"/>
    <w:uiPriority w:val="99"/>
    <w:semiHidden/>
    <w:rsid w:val="00BC5608"/>
    <w:rPr>
      <w:kern w:val="2"/>
      <w:sz w:val="24"/>
      <w:szCs w:val="22"/>
    </w:rPr>
  </w:style>
  <w:style w:type="paragraph" w:styleId="21">
    <w:name w:val="Body Text First Indent 2"/>
    <w:basedOn w:val="af5"/>
    <w:link w:val="2Char0"/>
    <w:uiPriority w:val="99"/>
    <w:semiHidden/>
    <w:unhideWhenUsed/>
    <w:rsid w:val="00BC5608"/>
    <w:pPr>
      <w:ind w:firstLine="420"/>
    </w:pPr>
  </w:style>
  <w:style w:type="character" w:customStyle="1" w:styleId="2Char0">
    <w:name w:val="正文首行缩进 2 Char"/>
    <w:basedOn w:val="Char8"/>
    <w:link w:val="21"/>
    <w:uiPriority w:val="99"/>
    <w:semiHidden/>
    <w:rsid w:val="00BC5608"/>
    <w:rPr>
      <w:kern w:val="2"/>
      <w:sz w:val="24"/>
      <w:szCs w:val="22"/>
    </w:rPr>
  </w:style>
  <w:style w:type="paragraph" w:customStyle="1" w:styleId="7">
    <w:name w:val="7表格文字"/>
    <w:basedOn w:val="a"/>
    <w:qFormat/>
    <w:rsid w:val="00DF57EE"/>
    <w:pPr>
      <w:spacing w:line="240" w:lineRule="auto"/>
      <w:ind w:firstLineChars="0" w:firstLine="0"/>
      <w:jc w:val="center"/>
    </w:pPr>
    <w:rPr>
      <w:sz w:val="21"/>
      <w:szCs w:val="24"/>
    </w:rPr>
  </w:style>
  <w:style w:type="paragraph" w:customStyle="1" w:styleId="-">
    <w:name w:val="正文-游"/>
    <w:basedOn w:val="a4"/>
    <w:link w:val="-0"/>
    <w:qFormat/>
    <w:rsid w:val="00BB155A"/>
    <w:pPr>
      <w:widowControl w:val="0"/>
      <w:adjustRightInd w:val="0"/>
      <w:spacing w:before="0" w:after="0" w:line="480" w:lineRule="exact"/>
      <w:ind w:right="0"/>
    </w:pPr>
    <w:rPr>
      <w:bCs/>
      <w:color w:val="943734"/>
      <w:kern w:val="2"/>
      <w:sz w:val="24"/>
      <w:szCs w:val="24"/>
    </w:rPr>
  </w:style>
  <w:style w:type="character" w:customStyle="1" w:styleId="-0">
    <w:name w:val="正文-游 字符"/>
    <w:link w:val="-"/>
    <w:rsid w:val="00BB155A"/>
    <w:rPr>
      <w:bCs/>
      <w:color w:val="943734"/>
      <w:kern w:val="2"/>
      <w:sz w:val="24"/>
      <w:szCs w:val="24"/>
    </w:rPr>
  </w:style>
  <w:style w:type="character" w:customStyle="1" w:styleId="33Char">
    <w:name w:val="表格文字33 Char"/>
    <w:link w:val="33"/>
    <w:uiPriority w:val="99"/>
    <w:qFormat/>
    <w:rsid w:val="00887CC7"/>
    <w:rPr>
      <w:rFonts w:ascii="宋体" w:hAnsi="宋体"/>
      <w:color w:val="000000"/>
      <w:kern w:val="2"/>
      <w:sz w:val="21"/>
      <w:szCs w:val="21"/>
    </w:rPr>
  </w:style>
  <w:style w:type="paragraph" w:customStyle="1" w:styleId="33">
    <w:name w:val="表格文字33"/>
    <w:basedOn w:val="a"/>
    <w:link w:val="33Char"/>
    <w:uiPriority w:val="99"/>
    <w:qFormat/>
    <w:rsid w:val="00887CC7"/>
    <w:pPr>
      <w:widowControl/>
      <w:spacing w:line="240" w:lineRule="auto"/>
      <w:ind w:firstLineChars="0" w:firstLine="0"/>
      <w:jc w:val="center"/>
    </w:pPr>
    <w:rPr>
      <w:rFonts w:ascii="宋体" w:hAnsi="宋体"/>
      <w:color w:val="000000"/>
      <w:sz w:val="21"/>
      <w:szCs w:val="21"/>
    </w:rPr>
  </w:style>
  <w:style w:type="paragraph" w:styleId="af6">
    <w:name w:val="Body Text First Indent"/>
    <w:basedOn w:val="a4"/>
    <w:link w:val="Char9"/>
    <w:unhideWhenUsed/>
    <w:qFormat/>
    <w:rsid w:val="00CB55BD"/>
    <w:pPr>
      <w:widowControl w:val="0"/>
      <w:snapToGrid/>
      <w:spacing w:before="0" w:after="120" w:line="360" w:lineRule="auto"/>
      <w:ind w:right="0" w:firstLineChars="100" w:firstLine="420"/>
    </w:pPr>
    <w:rPr>
      <w:kern w:val="2"/>
      <w:sz w:val="24"/>
      <w:szCs w:val="22"/>
    </w:rPr>
  </w:style>
  <w:style w:type="character" w:customStyle="1" w:styleId="Char0">
    <w:name w:val="正文文本 Char"/>
    <w:basedOn w:val="a0"/>
    <w:link w:val="a4"/>
    <w:rsid w:val="00CB55BD"/>
    <w:rPr>
      <w:sz w:val="18"/>
    </w:rPr>
  </w:style>
  <w:style w:type="character" w:customStyle="1" w:styleId="Char9">
    <w:name w:val="正文首行缩进 Char"/>
    <w:basedOn w:val="Char0"/>
    <w:link w:val="af6"/>
    <w:rsid w:val="00CB55BD"/>
    <w:rPr>
      <w:sz w:val="18"/>
    </w:rPr>
  </w:style>
  <w:style w:type="paragraph" w:customStyle="1" w:styleId="22">
    <w:name w:val="正文2"/>
    <w:basedOn w:val="a"/>
    <w:qFormat/>
    <w:rsid w:val="0082648E"/>
    <w:pPr>
      <w:tabs>
        <w:tab w:val="left" w:pos="22680"/>
      </w:tabs>
      <w:ind w:firstLine="602"/>
      <w:jc w:val="left"/>
    </w:pPr>
    <w:rPr>
      <w:rFonts w:ascii="宋体" w:hAnsi="宋体"/>
      <w:szCs w:val="20"/>
    </w:rPr>
  </w:style>
  <w:style w:type="paragraph" w:customStyle="1" w:styleId="af7">
    <w:name w:val="样式正文无级"/>
    <w:basedOn w:val="a"/>
    <w:qFormat/>
    <w:rsid w:val="00A8654B"/>
    <w:pPr>
      <w:ind w:firstLine="480"/>
    </w:pPr>
    <w:rPr>
      <w:kern w:val="0"/>
      <w:szCs w:val="24"/>
    </w:rPr>
  </w:style>
  <w:style w:type="paragraph" w:customStyle="1" w:styleId="af8">
    <w:name w:val="表格内容"/>
    <w:link w:val="Chara"/>
    <w:qFormat/>
    <w:rsid w:val="00F6703F"/>
    <w:pPr>
      <w:jc w:val="center"/>
    </w:pPr>
  </w:style>
  <w:style w:type="character" w:customStyle="1" w:styleId="Chara">
    <w:name w:val="表格内容 Char"/>
    <w:link w:val="af8"/>
    <w:qFormat/>
    <w:locked/>
    <w:rsid w:val="00F6703F"/>
  </w:style>
  <w:style w:type="table" w:customStyle="1" w:styleId="71">
    <w:name w:val="网格型71"/>
    <w:basedOn w:val="a1"/>
    <w:next w:val="ab"/>
    <w:qFormat/>
    <w:rsid w:val="00F6703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styleId="af9">
    <w:name w:val="List Paragraph"/>
    <w:basedOn w:val="a"/>
    <w:uiPriority w:val="99"/>
    <w:unhideWhenUsed/>
    <w:rsid w:val="001F520F"/>
    <w:pPr>
      <w:ind w:firstLine="420"/>
    </w:pPr>
  </w:style>
  <w:style w:type="character" w:styleId="afa">
    <w:name w:val="Strong"/>
    <w:basedOn w:val="a0"/>
    <w:uiPriority w:val="22"/>
    <w:qFormat/>
    <w:rsid w:val="00B7554C"/>
    <w:rPr>
      <w:b/>
      <w:bCs/>
    </w:rPr>
  </w:style>
  <w:style w:type="paragraph" w:customStyle="1" w:styleId="lh--">
    <w:name w:val="lh-表格文字-报告表"/>
    <w:qFormat/>
    <w:rsid w:val="00BD0084"/>
    <w:pPr>
      <w:jc w:val="center"/>
    </w:pPr>
    <w:rPr>
      <w:snapToGrid w:val="0"/>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397938">
      <w:bodyDiv w:val="1"/>
      <w:marLeft w:val="0"/>
      <w:marRight w:val="0"/>
      <w:marTop w:val="0"/>
      <w:marBottom w:val="0"/>
      <w:divBdr>
        <w:top w:val="none" w:sz="0" w:space="0" w:color="auto"/>
        <w:left w:val="none" w:sz="0" w:space="0" w:color="auto"/>
        <w:bottom w:val="none" w:sz="0" w:space="0" w:color="auto"/>
        <w:right w:val="none" w:sz="0" w:space="0" w:color="auto"/>
      </w:divBdr>
    </w:div>
    <w:div w:id="475148623">
      <w:bodyDiv w:val="1"/>
      <w:marLeft w:val="0"/>
      <w:marRight w:val="0"/>
      <w:marTop w:val="0"/>
      <w:marBottom w:val="0"/>
      <w:divBdr>
        <w:top w:val="none" w:sz="0" w:space="0" w:color="auto"/>
        <w:left w:val="none" w:sz="0" w:space="0" w:color="auto"/>
        <w:bottom w:val="none" w:sz="0" w:space="0" w:color="auto"/>
        <w:right w:val="none" w:sz="0" w:space="0" w:color="auto"/>
      </w:divBdr>
    </w:div>
    <w:div w:id="533616094">
      <w:bodyDiv w:val="1"/>
      <w:marLeft w:val="0"/>
      <w:marRight w:val="0"/>
      <w:marTop w:val="0"/>
      <w:marBottom w:val="0"/>
      <w:divBdr>
        <w:top w:val="none" w:sz="0" w:space="0" w:color="auto"/>
        <w:left w:val="none" w:sz="0" w:space="0" w:color="auto"/>
        <w:bottom w:val="none" w:sz="0" w:space="0" w:color="auto"/>
        <w:right w:val="none" w:sz="0" w:space="0" w:color="auto"/>
      </w:divBdr>
    </w:div>
    <w:div w:id="628321478">
      <w:bodyDiv w:val="1"/>
      <w:marLeft w:val="0"/>
      <w:marRight w:val="0"/>
      <w:marTop w:val="0"/>
      <w:marBottom w:val="0"/>
      <w:divBdr>
        <w:top w:val="none" w:sz="0" w:space="0" w:color="auto"/>
        <w:left w:val="none" w:sz="0" w:space="0" w:color="auto"/>
        <w:bottom w:val="none" w:sz="0" w:space="0" w:color="auto"/>
        <w:right w:val="none" w:sz="0" w:space="0" w:color="auto"/>
      </w:divBdr>
    </w:div>
    <w:div w:id="697505444">
      <w:bodyDiv w:val="1"/>
      <w:marLeft w:val="0"/>
      <w:marRight w:val="0"/>
      <w:marTop w:val="0"/>
      <w:marBottom w:val="0"/>
      <w:divBdr>
        <w:top w:val="none" w:sz="0" w:space="0" w:color="auto"/>
        <w:left w:val="none" w:sz="0" w:space="0" w:color="auto"/>
        <w:bottom w:val="none" w:sz="0" w:space="0" w:color="auto"/>
        <w:right w:val="none" w:sz="0" w:space="0" w:color="auto"/>
      </w:divBdr>
    </w:div>
    <w:div w:id="707409866">
      <w:bodyDiv w:val="1"/>
      <w:marLeft w:val="0"/>
      <w:marRight w:val="0"/>
      <w:marTop w:val="0"/>
      <w:marBottom w:val="0"/>
      <w:divBdr>
        <w:top w:val="none" w:sz="0" w:space="0" w:color="auto"/>
        <w:left w:val="none" w:sz="0" w:space="0" w:color="auto"/>
        <w:bottom w:val="none" w:sz="0" w:space="0" w:color="auto"/>
        <w:right w:val="none" w:sz="0" w:space="0" w:color="auto"/>
      </w:divBdr>
    </w:div>
    <w:div w:id="734816047">
      <w:bodyDiv w:val="1"/>
      <w:marLeft w:val="0"/>
      <w:marRight w:val="0"/>
      <w:marTop w:val="0"/>
      <w:marBottom w:val="0"/>
      <w:divBdr>
        <w:top w:val="none" w:sz="0" w:space="0" w:color="auto"/>
        <w:left w:val="none" w:sz="0" w:space="0" w:color="auto"/>
        <w:bottom w:val="none" w:sz="0" w:space="0" w:color="auto"/>
        <w:right w:val="none" w:sz="0" w:space="0" w:color="auto"/>
      </w:divBdr>
    </w:div>
    <w:div w:id="756286090">
      <w:bodyDiv w:val="1"/>
      <w:marLeft w:val="0"/>
      <w:marRight w:val="0"/>
      <w:marTop w:val="0"/>
      <w:marBottom w:val="0"/>
      <w:divBdr>
        <w:top w:val="none" w:sz="0" w:space="0" w:color="auto"/>
        <w:left w:val="none" w:sz="0" w:space="0" w:color="auto"/>
        <w:bottom w:val="none" w:sz="0" w:space="0" w:color="auto"/>
        <w:right w:val="none" w:sz="0" w:space="0" w:color="auto"/>
      </w:divBdr>
    </w:div>
    <w:div w:id="772939919">
      <w:bodyDiv w:val="1"/>
      <w:marLeft w:val="0"/>
      <w:marRight w:val="0"/>
      <w:marTop w:val="0"/>
      <w:marBottom w:val="0"/>
      <w:divBdr>
        <w:top w:val="none" w:sz="0" w:space="0" w:color="auto"/>
        <w:left w:val="none" w:sz="0" w:space="0" w:color="auto"/>
        <w:bottom w:val="none" w:sz="0" w:space="0" w:color="auto"/>
        <w:right w:val="none" w:sz="0" w:space="0" w:color="auto"/>
      </w:divBdr>
    </w:div>
    <w:div w:id="902713590">
      <w:bodyDiv w:val="1"/>
      <w:marLeft w:val="0"/>
      <w:marRight w:val="0"/>
      <w:marTop w:val="0"/>
      <w:marBottom w:val="0"/>
      <w:divBdr>
        <w:top w:val="none" w:sz="0" w:space="0" w:color="auto"/>
        <w:left w:val="none" w:sz="0" w:space="0" w:color="auto"/>
        <w:bottom w:val="none" w:sz="0" w:space="0" w:color="auto"/>
        <w:right w:val="none" w:sz="0" w:space="0" w:color="auto"/>
      </w:divBdr>
    </w:div>
    <w:div w:id="1067999342">
      <w:bodyDiv w:val="1"/>
      <w:marLeft w:val="0"/>
      <w:marRight w:val="0"/>
      <w:marTop w:val="0"/>
      <w:marBottom w:val="0"/>
      <w:divBdr>
        <w:top w:val="none" w:sz="0" w:space="0" w:color="auto"/>
        <w:left w:val="none" w:sz="0" w:space="0" w:color="auto"/>
        <w:bottom w:val="none" w:sz="0" w:space="0" w:color="auto"/>
        <w:right w:val="none" w:sz="0" w:space="0" w:color="auto"/>
      </w:divBdr>
    </w:div>
    <w:div w:id="1230995291">
      <w:bodyDiv w:val="1"/>
      <w:marLeft w:val="0"/>
      <w:marRight w:val="0"/>
      <w:marTop w:val="0"/>
      <w:marBottom w:val="0"/>
      <w:divBdr>
        <w:top w:val="none" w:sz="0" w:space="0" w:color="auto"/>
        <w:left w:val="none" w:sz="0" w:space="0" w:color="auto"/>
        <w:bottom w:val="none" w:sz="0" w:space="0" w:color="auto"/>
        <w:right w:val="none" w:sz="0" w:space="0" w:color="auto"/>
      </w:divBdr>
    </w:div>
    <w:div w:id="1344550392">
      <w:bodyDiv w:val="1"/>
      <w:marLeft w:val="0"/>
      <w:marRight w:val="0"/>
      <w:marTop w:val="0"/>
      <w:marBottom w:val="0"/>
      <w:divBdr>
        <w:top w:val="none" w:sz="0" w:space="0" w:color="auto"/>
        <w:left w:val="none" w:sz="0" w:space="0" w:color="auto"/>
        <w:bottom w:val="none" w:sz="0" w:space="0" w:color="auto"/>
        <w:right w:val="none" w:sz="0" w:space="0" w:color="auto"/>
      </w:divBdr>
    </w:div>
    <w:div w:id="1420982274">
      <w:bodyDiv w:val="1"/>
      <w:marLeft w:val="0"/>
      <w:marRight w:val="0"/>
      <w:marTop w:val="0"/>
      <w:marBottom w:val="0"/>
      <w:divBdr>
        <w:top w:val="none" w:sz="0" w:space="0" w:color="auto"/>
        <w:left w:val="none" w:sz="0" w:space="0" w:color="auto"/>
        <w:bottom w:val="none" w:sz="0" w:space="0" w:color="auto"/>
        <w:right w:val="none" w:sz="0" w:space="0" w:color="auto"/>
      </w:divBdr>
    </w:div>
    <w:div w:id="1430547504">
      <w:bodyDiv w:val="1"/>
      <w:marLeft w:val="0"/>
      <w:marRight w:val="0"/>
      <w:marTop w:val="0"/>
      <w:marBottom w:val="0"/>
      <w:divBdr>
        <w:top w:val="none" w:sz="0" w:space="0" w:color="auto"/>
        <w:left w:val="none" w:sz="0" w:space="0" w:color="auto"/>
        <w:bottom w:val="none" w:sz="0" w:space="0" w:color="auto"/>
        <w:right w:val="none" w:sz="0" w:space="0" w:color="auto"/>
      </w:divBdr>
    </w:div>
    <w:div w:id="1443646699">
      <w:bodyDiv w:val="1"/>
      <w:marLeft w:val="0"/>
      <w:marRight w:val="0"/>
      <w:marTop w:val="0"/>
      <w:marBottom w:val="0"/>
      <w:divBdr>
        <w:top w:val="none" w:sz="0" w:space="0" w:color="auto"/>
        <w:left w:val="none" w:sz="0" w:space="0" w:color="auto"/>
        <w:bottom w:val="none" w:sz="0" w:space="0" w:color="auto"/>
        <w:right w:val="none" w:sz="0" w:space="0" w:color="auto"/>
      </w:divBdr>
    </w:div>
    <w:div w:id="1452167669">
      <w:bodyDiv w:val="1"/>
      <w:marLeft w:val="0"/>
      <w:marRight w:val="0"/>
      <w:marTop w:val="0"/>
      <w:marBottom w:val="0"/>
      <w:divBdr>
        <w:top w:val="none" w:sz="0" w:space="0" w:color="auto"/>
        <w:left w:val="none" w:sz="0" w:space="0" w:color="auto"/>
        <w:bottom w:val="none" w:sz="0" w:space="0" w:color="auto"/>
        <w:right w:val="none" w:sz="0" w:space="0" w:color="auto"/>
      </w:divBdr>
    </w:div>
    <w:div w:id="1575776216">
      <w:bodyDiv w:val="1"/>
      <w:marLeft w:val="0"/>
      <w:marRight w:val="0"/>
      <w:marTop w:val="0"/>
      <w:marBottom w:val="0"/>
      <w:divBdr>
        <w:top w:val="none" w:sz="0" w:space="0" w:color="auto"/>
        <w:left w:val="none" w:sz="0" w:space="0" w:color="auto"/>
        <w:bottom w:val="none" w:sz="0" w:space="0" w:color="auto"/>
        <w:right w:val="none" w:sz="0" w:space="0" w:color="auto"/>
      </w:divBdr>
    </w:div>
    <w:div w:id="1580945915">
      <w:bodyDiv w:val="1"/>
      <w:marLeft w:val="0"/>
      <w:marRight w:val="0"/>
      <w:marTop w:val="0"/>
      <w:marBottom w:val="0"/>
      <w:divBdr>
        <w:top w:val="none" w:sz="0" w:space="0" w:color="auto"/>
        <w:left w:val="none" w:sz="0" w:space="0" w:color="auto"/>
        <w:bottom w:val="none" w:sz="0" w:space="0" w:color="auto"/>
        <w:right w:val="none" w:sz="0" w:space="0" w:color="auto"/>
      </w:divBdr>
    </w:div>
    <w:div w:id="1622491816">
      <w:bodyDiv w:val="1"/>
      <w:marLeft w:val="0"/>
      <w:marRight w:val="0"/>
      <w:marTop w:val="0"/>
      <w:marBottom w:val="0"/>
      <w:divBdr>
        <w:top w:val="none" w:sz="0" w:space="0" w:color="auto"/>
        <w:left w:val="none" w:sz="0" w:space="0" w:color="auto"/>
        <w:bottom w:val="none" w:sz="0" w:space="0" w:color="auto"/>
        <w:right w:val="none" w:sz="0" w:space="0" w:color="auto"/>
      </w:divBdr>
    </w:div>
    <w:div w:id="1688485286">
      <w:bodyDiv w:val="1"/>
      <w:marLeft w:val="0"/>
      <w:marRight w:val="0"/>
      <w:marTop w:val="0"/>
      <w:marBottom w:val="0"/>
      <w:divBdr>
        <w:top w:val="none" w:sz="0" w:space="0" w:color="auto"/>
        <w:left w:val="none" w:sz="0" w:space="0" w:color="auto"/>
        <w:bottom w:val="none" w:sz="0" w:space="0" w:color="auto"/>
        <w:right w:val="none" w:sz="0" w:space="0" w:color="auto"/>
      </w:divBdr>
    </w:div>
    <w:div w:id="1821068432">
      <w:bodyDiv w:val="1"/>
      <w:marLeft w:val="0"/>
      <w:marRight w:val="0"/>
      <w:marTop w:val="0"/>
      <w:marBottom w:val="0"/>
      <w:divBdr>
        <w:top w:val="none" w:sz="0" w:space="0" w:color="auto"/>
        <w:left w:val="none" w:sz="0" w:space="0" w:color="auto"/>
        <w:bottom w:val="none" w:sz="0" w:space="0" w:color="auto"/>
        <w:right w:val="none" w:sz="0" w:space="0" w:color="auto"/>
      </w:divBdr>
    </w:div>
    <w:div w:id="1850411586">
      <w:bodyDiv w:val="1"/>
      <w:marLeft w:val="0"/>
      <w:marRight w:val="0"/>
      <w:marTop w:val="0"/>
      <w:marBottom w:val="0"/>
      <w:divBdr>
        <w:top w:val="none" w:sz="0" w:space="0" w:color="auto"/>
        <w:left w:val="none" w:sz="0" w:space="0" w:color="auto"/>
        <w:bottom w:val="none" w:sz="0" w:space="0" w:color="auto"/>
        <w:right w:val="none" w:sz="0" w:space="0" w:color="auto"/>
      </w:divBdr>
    </w:div>
    <w:div w:id="1922593805">
      <w:bodyDiv w:val="1"/>
      <w:marLeft w:val="0"/>
      <w:marRight w:val="0"/>
      <w:marTop w:val="0"/>
      <w:marBottom w:val="0"/>
      <w:divBdr>
        <w:top w:val="none" w:sz="0" w:space="0" w:color="auto"/>
        <w:left w:val="none" w:sz="0" w:space="0" w:color="auto"/>
        <w:bottom w:val="none" w:sz="0" w:space="0" w:color="auto"/>
        <w:right w:val="none" w:sz="0" w:space="0" w:color="auto"/>
      </w:divBdr>
    </w:div>
    <w:div w:id="1953366682">
      <w:bodyDiv w:val="1"/>
      <w:marLeft w:val="0"/>
      <w:marRight w:val="0"/>
      <w:marTop w:val="0"/>
      <w:marBottom w:val="0"/>
      <w:divBdr>
        <w:top w:val="none" w:sz="0" w:space="0" w:color="auto"/>
        <w:left w:val="none" w:sz="0" w:space="0" w:color="auto"/>
        <w:bottom w:val="none" w:sz="0" w:space="0" w:color="auto"/>
        <w:right w:val="none" w:sz="0" w:space="0" w:color="auto"/>
      </w:divBdr>
    </w:div>
    <w:div w:id="1980455686">
      <w:bodyDiv w:val="1"/>
      <w:marLeft w:val="0"/>
      <w:marRight w:val="0"/>
      <w:marTop w:val="0"/>
      <w:marBottom w:val="0"/>
      <w:divBdr>
        <w:top w:val="none" w:sz="0" w:space="0" w:color="auto"/>
        <w:left w:val="none" w:sz="0" w:space="0" w:color="auto"/>
        <w:bottom w:val="none" w:sz="0" w:space="0" w:color="auto"/>
        <w:right w:val="none" w:sz="0" w:space="0" w:color="auto"/>
      </w:divBdr>
    </w:div>
    <w:div w:id="1998529848">
      <w:bodyDiv w:val="1"/>
      <w:marLeft w:val="0"/>
      <w:marRight w:val="0"/>
      <w:marTop w:val="0"/>
      <w:marBottom w:val="0"/>
      <w:divBdr>
        <w:top w:val="none" w:sz="0" w:space="0" w:color="auto"/>
        <w:left w:val="none" w:sz="0" w:space="0" w:color="auto"/>
        <w:bottom w:val="none" w:sz="0" w:space="0" w:color="auto"/>
        <w:right w:val="none" w:sz="0" w:space="0" w:color="auto"/>
      </w:divBdr>
    </w:div>
    <w:div w:id="2070766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7EC17E-1981-4800-BD54-FBF717DB7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12633</TotalTime>
  <Pages>112</Pages>
  <Words>15080</Words>
  <Characters>85959</Characters>
  <Application>Microsoft Office Word</Application>
  <DocSecurity>0</DocSecurity>
  <Lines>716</Lines>
  <Paragraphs>201</Paragraphs>
  <ScaleCrop>false</ScaleCrop>
  <Company>Microsoft</Company>
  <LinksUpToDate>false</LinksUpToDate>
  <CharactersWithSpaces>100838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Windows 用户</cp:lastModifiedBy>
  <cp:revision>4712</cp:revision>
  <cp:lastPrinted>2025-12-25T03:11:00Z</cp:lastPrinted>
  <dcterms:created xsi:type="dcterms:W3CDTF">2021-04-06T01:40:00Z</dcterms:created>
  <dcterms:modified xsi:type="dcterms:W3CDTF">2025-12-25T03:24:00Z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C87842B7AA724FB2833600C109E545ED</vt:lpwstr>
  </property>
</Properties>
</file>