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44"/>
          <w:szCs w:val="44"/>
        </w:rPr>
      </w:pPr>
      <w:r>
        <w:rPr>
          <w:rFonts w:hint="eastAsia" w:ascii="Times New Roman" w:hAnsi="Times New Roman" w:eastAsia="方正小标宋简体"/>
          <w:sz w:val="44"/>
          <w:szCs w:val="44"/>
          <w:lang w:eastAsia="zh-CN"/>
        </w:rPr>
        <w:t>津市市</w:t>
      </w:r>
      <w:r>
        <w:rPr>
          <w:rFonts w:hint="eastAsia" w:ascii="Times New Roman" w:hAnsi="Times New Roman" w:eastAsia="方正小标宋简体"/>
          <w:sz w:val="44"/>
          <w:szCs w:val="44"/>
          <w:lang w:val="en-US" w:eastAsia="zh-CN"/>
        </w:rPr>
        <w:t>农机事务中心</w:t>
      </w:r>
      <w:r>
        <w:rPr>
          <w:rFonts w:hint="eastAsia" w:ascii="Times New Roman" w:hAnsi="Times New Roman" w:eastAsia="方正小标宋简体"/>
          <w:sz w:val="44"/>
          <w:szCs w:val="44"/>
        </w:rPr>
        <w:t>202</w:t>
      </w:r>
      <w:r>
        <w:rPr>
          <w:rFonts w:hint="eastAsia" w:ascii="Times New Roman" w:hAnsi="Times New Roman" w:eastAsia="方正小标宋简体"/>
          <w:sz w:val="44"/>
          <w:szCs w:val="44"/>
          <w:lang w:val="en-US" w:eastAsia="zh-CN"/>
        </w:rPr>
        <w:t>1</w:t>
      </w:r>
      <w:r>
        <w:rPr>
          <w:rFonts w:hint="eastAsia" w:ascii="Times New Roman" w:hAnsi="Times New Roman" w:eastAsia="方正小标宋简体"/>
          <w:sz w:val="44"/>
          <w:szCs w:val="44"/>
        </w:rPr>
        <w:t>年度农机购置补贴绩效自评报告</w:t>
      </w:r>
    </w:p>
    <w:p>
      <w:pPr>
        <w:adjustRightInd w:val="0"/>
        <w:snapToGrid w:val="0"/>
        <w:spacing w:line="580" w:lineRule="exact"/>
        <w:ind w:firstLine="640" w:firstLineChars="200"/>
        <w:rPr>
          <w:rFonts w:ascii="Times New Roman" w:hAnsi="Times New Roman" w:eastAsia="黑体"/>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ind w:firstLine="640" w:firstLineChars="200"/>
        <w:rPr>
          <w:rFonts w:hint="eastAsia" w:ascii="仿宋" w:hAnsi="仿宋" w:eastAsia="仿宋" w:cs="宋体"/>
          <w:sz w:val="32"/>
          <w:szCs w:val="32"/>
        </w:rPr>
      </w:pPr>
      <w:r>
        <w:rPr>
          <w:rFonts w:hint="eastAsia" w:ascii="仿宋" w:hAnsi="仿宋" w:eastAsia="仿宋"/>
          <w:sz w:val="32"/>
          <w:szCs w:val="32"/>
        </w:rPr>
        <w:t>津市市农机事务中心是市农业农村局管理的公益一类事业单位，内设办公室、农机科教质量监督管理股2个股室，</w:t>
      </w:r>
      <w:r>
        <w:rPr>
          <w:rFonts w:hint="eastAsia" w:ascii="仿宋" w:hAnsi="仿宋" w:eastAsia="仿宋" w:cs="宋体"/>
          <w:sz w:val="32"/>
          <w:szCs w:val="32"/>
        </w:rPr>
        <w:t>下设农机安全监理所与农机培训服务中心两个直属二级单位和办公室、科技质量监督股2个股室。全局有干部职工1</w:t>
      </w:r>
      <w:r>
        <w:rPr>
          <w:rFonts w:hint="eastAsia" w:ascii="仿宋" w:hAnsi="仿宋" w:eastAsia="仿宋" w:cs="宋体"/>
          <w:sz w:val="32"/>
          <w:szCs w:val="32"/>
          <w:lang w:val="en-US" w:eastAsia="zh-CN"/>
        </w:rPr>
        <w:t>8</w:t>
      </w:r>
      <w:r>
        <w:rPr>
          <w:rFonts w:hint="eastAsia" w:ascii="仿宋" w:hAnsi="仿宋" w:eastAsia="仿宋" w:cs="宋体"/>
          <w:sz w:val="32"/>
          <w:szCs w:val="32"/>
        </w:rPr>
        <w:t>名，其中局机关工作人员</w:t>
      </w:r>
      <w:r>
        <w:rPr>
          <w:rFonts w:hint="eastAsia" w:ascii="仿宋" w:hAnsi="仿宋" w:eastAsia="仿宋" w:cs="宋体"/>
          <w:sz w:val="32"/>
          <w:szCs w:val="32"/>
          <w:lang w:val="en-US" w:eastAsia="zh-CN"/>
        </w:rPr>
        <w:t>10</w:t>
      </w:r>
      <w:r>
        <w:rPr>
          <w:rFonts w:hint="eastAsia" w:ascii="仿宋" w:hAnsi="仿宋" w:eastAsia="仿宋" w:cs="宋体"/>
          <w:sz w:val="32"/>
          <w:szCs w:val="32"/>
        </w:rPr>
        <w:t>名，农机安全监理所工作人员</w:t>
      </w:r>
      <w:r>
        <w:rPr>
          <w:rFonts w:hint="eastAsia" w:ascii="仿宋" w:hAnsi="仿宋" w:eastAsia="仿宋" w:cs="宋体"/>
          <w:sz w:val="32"/>
          <w:szCs w:val="32"/>
          <w:lang w:val="en-US" w:eastAsia="zh-CN"/>
        </w:rPr>
        <w:t>5</w:t>
      </w:r>
      <w:r>
        <w:rPr>
          <w:rFonts w:hint="eastAsia" w:ascii="仿宋" w:hAnsi="仿宋" w:eastAsia="仿宋" w:cs="宋体"/>
          <w:sz w:val="32"/>
          <w:szCs w:val="32"/>
        </w:rPr>
        <w:t>名，农机培训服务中心工作人员</w:t>
      </w:r>
      <w:r>
        <w:rPr>
          <w:rFonts w:hint="eastAsia" w:ascii="仿宋" w:hAnsi="仿宋" w:eastAsia="仿宋" w:cs="宋体"/>
          <w:sz w:val="32"/>
          <w:szCs w:val="32"/>
          <w:lang w:val="en-US" w:eastAsia="zh-CN"/>
        </w:rPr>
        <w:t>3</w:t>
      </w:r>
      <w:r>
        <w:rPr>
          <w:rFonts w:hint="eastAsia" w:ascii="仿宋" w:hAnsi="仿宋" w:eastAsia="仿宋" w:cs="宋体"/>
          <w:sz w:val="32"/>
          <w:szCs w:val="32"/>
        </w:rPr>
        <w:t>名。</w:t>
      </w:r>
    </w:p>
    <w:p>
      <w:pPr>
        <w:adjustRightInd w:val="0"/>
        <w:snapToGrid w:val="0"/>
        <w:spacing w:line="60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pStyle w:val="2"/>
        <w:rPr>
          <w:rFonts w:hint="eastAsia"/>
        </w:rPr>
      </w:pPr>
    </w:p>
    <w:p>
      <w:pPr>
        <w:pStyle w:val="5"/>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lang w:val="en-US" w:eastAsia="zh-CN"/>
        </w:rPr>
      </w:pPr>
      <w:r>
        <w:rPr>
          <w:rFonts w:hint="eastAsia" w:ascii="Times New Roman" w:hAnsi="Times New Roman" w:eastAsia="仿宋_GB2312" w:cs="仿宋_GB2312"/>
          <w:kern w:val="2"/>
          <w:sz w:val="32"/>
          <w:szCs w:val="32"/>
        </w:rPr>
        <w:t>根据</w:t>
      </w:r>
      <w:r>
        <w:rPr>
          <w:rFonts w:hint="eastAsia" w:eastAsia="仿宋"/>
          <w:sz w:val="32"/>
          <w:lang w:val="en-US" w:eastAsia="zh-CN"/>
        </w:rPr>
        <w:t>《湖南省2021-2023年农业机械机购置补贴实施方案》的精神实施项目</w:t>
      </w:r>
      <w:r>
        <w:rPr>
          <w:rFonts w:hint="eastAsia" w:ascii="Times New Roman" w:hAnsi="Times New Roman" w:eastAsia="仿宋_GB2312" w:cs="仿宋_GB2312"/>
          <w:kern w:val="2"/>
          <w:sz w:val="32"/>
          <w:szCs w:val="32"/>
        </w:rPr>
        <w:t>要求，</w:t>
      </w:r>
      <w:r>
        <w:rPr>
          <w:rFonts w:hint="eastAsia" w:ascii="Times New Roman" w:hAnsi="Times New Roman" w:eastAsia="仿宋_GB2312" w:cs="仿宋_GB2312"/>
          <w:kern w:val="2"/>
          <w:sz w:val="32"/>
          <w:szCs w:val="32"/>
          <w:lang w:eastAsia="zh-CN"/>
        </w:rPr>
        <w:t>是</w:t>
      </w:r>
      <w:r>
        <w:rPr>
          <w:rFonts w:hint="eastAsia" w:ascii="Times New Roman" w:hAnsi="Times New Roman" w:eastAsia="仿宋_GB2312" w:cs="仿宋_GB2312"/>
          <w:kern w:val="2"/>
          <w:sz w:val="32"/>
          <w:szCs w:val="32"/>
        </w:rPr>
        <w:t>农机事务中心认真贯彻落实各项农机购置补贴政策规定，以增加农机化投入，调整优化农机装备结构为重点，规范程序、阳光操作。</w:t>
      </w:r>
    </w:p>
    <w:p>
      <w:pPr>
        <w:adjustRightInd w:val="0"/>
        <w:snapToGrid w:val="0"/>
        <w:spacing w:line="600" w:lineRule="exact"/>
        <w:ind w:firstLine="640" w:firstLineChars="200"/>
        <w:rPr>
          <w:rFonts w:hint="eastAsia" w:ascii="Times New Roman" w:hAnsi="Times New Roman" w:eastAsia="仿宋_GB2312" w:cs="仿宋_GB2312"/>
          <w:kern w:val="2"/>
          <w:sz w:val="32"/>
          <w:szCs w:val="32"/>
          <w:lang w:val="en-US" w:eastAsia="zh-CN"/>
        </w:rPr>
      </w:pPr>
      <w:r>
        <w:rPr>
          <w:rFonts w:eastAsia="仿宋_GB2312"/>
          <w:sz w:val="32"/>
          <w:szCs w:val="32"/>
        </w:rPr>
        <w:t>（三）</w:t>
      </w:r>
      <w:r>
        <w:rPr>
          <w:rFonts w:hint="eastAsia" w:eastAsia="仿宋_GB2312"/>
          <w:sz w:val="32"/>
          <w:szCs w:val="32"/>
          <w:lang w:eastAsia="zh-CN"/>
        </w:rPr>
        <w:t>项目</w:t>
      </w:r>
      <w:r>
        <w:rPr>
          <w:rFonts w:eastAsia="仿宋_GB2312"/>
          <w:sz w:val="32"/>
          <w:szCs w:val="32"/>
        </w:rPr>
        <w:t>绩效目标，包括总体目标和年度目标。</w:t>
      </w:r>
    </w:p>
    <w:p>
      <w:pPr>
        <w:pStyle w:val="5"/>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rPr>
      </w:pPr>
      <w:r>
        <w:rPr>
          <w:rFonts w:eastAsia="仿宋_GB2312"/>
          <w:sz w:val="32"/>
          <w:szCs w:val="32"/>
        </w:rPr>
        <w:t>绩效目标</w:t>
      </w:r>
      <w:r>
        <w:rPr>
          <w:rFonts w:hint="eastAsia" w:ascii="Times New Roman" w:hAnsi="Times New Roman" w:eastAsia="仿宋_GB2312" w:cs="仿宋_GB2312"/>
          <w:kern w:val="2"/>
          <w:sz w:val="32"/>
          <w:szCs w:val="32"/>
        </w:rPr>
        <w:t>是：202</w:t>
      </w:r>
      <w:r>
        <w:rPr>
          <w:rFonts w:hint="eastAsia" w:ascii="Times New Roman" w:hAnsi="Times New Roman" w:eastAsia="仿宋_GB2312" w:cs="仿宋_GB2312"/>
          <w:kern w:val="2"/>
          <w:sz w:val="32"/>
          <w:szCs w:val="32"/>
          <w:lang w:val="en-US" w:eastAsia="zh-CN"/>
        </w:rPr>
        <w:t>1</w:t>
      </w:r>
      <w:r>
        <w:rPr>
          <w:rFonts w:hint="eastAsia" w:ascii="Times New Roman" w:hAnsi="Times New Roman" w:eastAsia="仿宋_GB2312" w:cs="仿宋_GB2312"/>
          <w:kern w:val="2"/>
          <w:sz w:val="32"/>
          <w:szCs w:val="32"/>
        </w:rPr>
        <w:t>年全年农机购置补贴机具</w:t>
      </w:r>
      <w:r>
        <w:rPr>
          <w:rFonts w:hint="eastAsia" w:ascii="Times New Roman" w:hAnsi="Times New Roman" w:eastAsia="仿宋_GB2312" w:cs="仿宋_GB2312"/>
          <w:kern w:val="2"/>
          <w:sz w:val="32"/>
          <w:szCs w:val="32"/>
          <w:lang w:val="en-US" w:eastAsia="zh-CN"/>
        </w:rPr>
        <w:t>421</w:t>
      </w:r>
      <w:r>
        <w:rPr>
          <w:rFonts w:hint="eastAsia" w:ascii="Times New Roman" w:hAnsi="Times New Roman" w:eastAsia="仿宋_GB2312" w:cs="仿宋_GB2312"/>
          <w:kern w:val="2"/>
          <w:sz w:val="32"/>
          <w:szCs w:val="32"/>
        </w:rPr>
        <w:t>台/套，直接受益农户数</w:t>
      </w:r>
      <w:r>
        <w:rPr>
          <w:rFonts w:hint="eastAsia" w:ascii="Times New Roman" w:hAnsi="Times New Roman" w:eastAsia="仿宋_GB2312" w:cs="仿宋_GB2312"/>
          <w:kern w:val="2"/>
          <w:sz w:val="32"/>
          <w:szCs w:val="32"/>
          <w:lang w:val="en-US" w:eastAsia="zh-CN"/>
        </w:rPr>
        <w:t>220</w:t>
      </w:r>
      <w:r>
        <w:rPr>
          <w:rFonts w:hint="eastAsia" w:ascii="Times New Roman" w:hAnsi="Times New Roman" w:eastAsia="仿宋_GB2312" w:cs="仿宋_GB2312"/>
          <w:kern w:val="2"/>
          <w:sz w:val="32"/>
          <w:szCs w:val="32"/>
        </w:rPr>
        <w:t>户；202</w:t>
      </w:r>
      <w:r>
        <w:rPr>
          <w:rFonts w:hint="eastAsia" w:ascii="Times New Roman" w:hAnsi="Times New Roman" w:eastAsia="仿宋_GB2312" w:cs="仿宋_GB2312"/>
          <w:kern w:val="2"/>
          <w:sz w:val="32"/>
          <w:szCs w:val="32"/>
          <w:lang w:val="en-US" w:eastAsia="zh-CN"/>
        </w:rPr>
        <w:t>1</w:t>
      </w:r>
      <w:r>
        <w:rPr>
          <w:rFonts w:hint="eastAsia" w:ascii="Times New Roman" w:hAnsi="Times New Roman" w:eastAsia="仿宋_GB2312" w:cs="仿宋_GB2312"/>
          <w:kern w:val="2"/>
          <w:sz w:val="32"/>
          <w:szCs w:val="32"/>
        </w:rPr>
        <w:t>年度</w:t>
      </w:r>
      <w:r>
        <w:rPr>
          <w:rFonts w:hint="eastAsia" w:ascii="Times New Roman" w:hAnsi="Times New Roman" w:eastAsia="仿宋_GB2312" w:cs="仿宋_GB2312"/>
          <w:kern w:val="2"/>
          <w:sz w:val="32"/>
          <w:szCs w:val="32"/>
          <w:lang w:eastAsia="zh-CN"/>
        </w:rPr>
        <w:t>津市市</w:t>
      </w:r>
      <w:r>
        <w:rPr>
          <w:rFonts w:hint="eastAsia" w:ascii="Times New Roman" w:hAnsi="Times New Roman" w:eastAsia="仿宋_GB2312" w:cs="仿宋_GB2312"/>
          <w:kern w:val="2"/>
          <w:sz w:val="32"/>
          <w:szCs w:val="32"/>
        </w:rPr>
        <w:t>农机购置补贴财政资金实际到位</w:t>
      </w:r>
      <w:r>
        <w:rPr>
          <w:rFonts w:hint="eastAsia" w:ascii="Times New Roman" w:hAnsi="Times New Roman" w:eastAsia="仿宋_GB2312" w:cs="仿宋_GB2312"/>
          <w:kern w:val="2"/>
          <w:sz w:val="32"/>
          <w:szCs w:val="32"/>
          <w:lang w:val="en-US" w:eastAsia="zh-CN"/>
        </w:rPr>
        <w:t>1170.196</w:t>
      </w:r>
      <w:r>
        <w:rPr>
          <w:rFonts w:hint="eastAsia" w:ascii="Times New Roman" w:hAnsi="Times New Roman" w:eastAsia="仿宋_GB2312" w:cs="仿宋_GB2312"/>
          <w:kern w:val="2"/>
          <w:sz w:val="32"/>
          <w:szCs w:val="32"/>
        </w:rPr>
        <w:t>万元（其中</w:t>
      </w:r>
      <w:r>
        <w:rPr>
          <w:rFonts w:hint="eastAsia" w:ascii="Times New Roman" w:hAnsi="Times New Roman" w:eastAsia="仿宋_GB2312" w:cs="仿宋_GB2312"/>
          <w:kern w:val="2"/>
          <w:sz w:val="32"/>
          <w:szCs w:val="32"/>
          <w:lang w:val="en-US" w:eastAsia="zh-CN"/>
        </w:rPr>
        <w:t>636</w:t>
      </w:r>
      <w:r>
        <w:rPr>
          <w:rFonts w:hint="eastAsia" w:ascii="Times New Roman" w:hAnsi="Times New Roman" w:eastAsia="仿宋_GB2312" w:cs="仿宋_GB2312"/>
          <w:kern w:val="2"/>
          <w:sz w:val="32"/>
          <w:szCs w:val="32"/>
        </w:rPr>
        <w:t>万元为202</w:t>
      </w:r>
      <w:r>
        <w:rPr>
          <w:rFonts w:hint="eastAsia" w:ascii="Times New Roman" w:hAnsi="Times New Roman" w:eastAsia="仿宋_GB2312" w:cs="仿宋_GB2312"/>
          <w:kern w:val="2"/>
          <w:sz w:val="32"/>
          <w:szCs w:val="32"/>
          <w:lang w:val="en-US" w:eastAsia="zh-CN"/>
        </w:rPr>
        <w:t>1</w:t>
      </w:r>
      <w:r>
        <w:rPr>
          <w:rFonts w:hint="eastAsia" w:ascii="Times New Roman" w:hAnsi="Times New Roman" w:eastAsia="仿宋_GB2312" w:cs="仿宋_GB2312"/>
          <w:kern w:val="2"/>
          <w:sz w:val="32"/>
          <w:szCs w:val="32"/>
        </w:rPr>
        <w:t>年下达财政资金，</w:t>
      </w:r>
      <w:r>
        <w:rPr>
          <w:rFonts w:hint="eastAsia" w:ascii="Times New Roman" w:hAnsi="Times New Roman" w:eastAsia="仿宋_GB2312" w:cs="仿宋_GB2312"/>
          <w:kern w:val="2"/>
          <w:sz w:val="32"/>
          <w:szCs w:val="32"/>
          <w:lang w:val="en-US" w:eastAsia="zh-CN"/>
        </w:rPr>
        <w:t>534.196</w:t>
      </w:r>
      <w:r>
        <w:rPr>
          <w:rFonts w:hint="eastAsia" w:ascii="Times New Roman" w:hAnsi="Times New Roman" w:eastAsia="仿宋_GB2312" w:cs="仿宋_GB2312"/>
          <w:kern w:val="2"/>
          <w:sz w:val="32"/>
          <w:szCs w:val="32"/>
        </w:rPr>
        <w:t>万元为20</w:t>
      </w:r>
      <w:r>
        <w:rPr>
          <w:rFonts w:hint="eastAsia" w:ascii="Times New Roman" w:hAnsi="Times New Roman" w:eastAsia="仿宋_GB2312" w:cs="仿宋_GB2312"/>
          <w:kern w:val="2"/>
          <w:sz w:val="32"/>
          <w:szCs w:val="32"/>
          <w:lang w:val="en-US" w:eastAsia="zh-CN"/>
        </w:rPr>
        <w:t>20</w:t>
      </w:r>
      <w:r>
        <w:rPr>
          <w:rFonts w:hint="eastAsia" w:ascii="Times New Roman" w:hAnsi="Times New Roman" w:eastAsia="仿宋_GB2312" w:cs="仿宋_GB2312"/>
          <w:kern w:val="2"/>
          <w:sz w:val="32"/>
          <w:szCs w:val="32"/>
        </w:rPr>
        <w:t>年结余中央财政资金）；202</w:t>
      </w:r>
      <w:r>
        <w:rPr>
          <w:rFonts w:hint="eastAsia" w:ascii="Times New Roman" w:hAnsi="Times New Roman" w:eastAsia="仿宋_GB2312" w:cs="仿宋_GB2312"/>
          <w:kern w:val="2"/>
          <w:sz w:val="32"/>
          <w:szCs w:val="32"/>
          <w:lang w:val="en-US" w:eastAsia="zh-CN"/>
        </w:rPr>
        <w:t>1</w:t>
      </w:r>
      <w:r>
        <w:rPr>
          <w:rFonts w:hint="eastAsia" w:ascii="Times New Roman" w:hAnsi="Times New Roman" w:eastAsia="仿宋_GB2312" w:cs="仿宋_GB2312"/>
          <w:kern w:val="2"/>
          <w:sz w:val="32"/>
          <w:szCs w:val="32"/>
        </w:rPr>
        <w:t>年度</w:t>
      </w:r>
      <w:r>
        <w:rPr>
          <w:rFonts w:hint="eastAsia" w:ascii="Times New Roman" w:hAnsi="Times New Roman" w:eastAsia="仿宋_GB2312" w:cs="仿宋_GB2312"/>
          <w:kern w:val="2"/>
          <w:sz w:val="32"/>
          <w:szCs w:val="32"/>
          <w:lang w:eastAsia="zh-CN"/>
        </w:rPr>
        <w:t>津市市</w:t>
      </w:r>
      <w:r>
        <w:rPr>
          <w:rFonts w:hint="eastAsia" w:ascii="Times New Roman" w:hAnsi="Times New Roman" w:eastAsia="仿宋_GB2312" w:cs="仿宋_GB2312"/>
          <w:kern w:val="2"/>
          <w:sz w:val="32"/>
          <w:szCs w:val="32"/>
        </w:rPr>
        <w:t>农机购置补贴实际支出资金</w:t>
      </w:r>
      <w:r>
        <w:rPr>
          <w:rFonts w:hint="eastAsia" w:ascii="Times New Roman" w:hAnsi="Times New Roman" w:eastAsia="仿宋_GB2312" w:cs="仿宋_GB2312"/>
          <w:kern w:val="2"/>
          <w:sz w:val="32"/>
          <w:szCs w:val="32"/>
          <w:lang w:val="en-US" w:eastAsia="zh-CN"/>
        </w:rPr>
        <w:t>827.6866</w:t>
      </w:r>
      <w:r>
        <w:rPr>
          <w:rFonts w:hint="eastAsia" w:ascii="Times New Roman" w:hAnsi="Times New Roman" w:eastAsia="仿宋_GB2312" w:cs="仿宋_GB2312"/>
          <w:kern w:val="2"/>
          <w:sz w:val="32"/>
          <w:szCs w:val="32"/>
        </w:rPr>
        <w:t>万元。</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pStyle w:val="5"/>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lang w:val="en-US" w:eastAsia="zh-CN"/>
        </w:rPr>
      </w:pPr>
      <w:r>
        <w:rPr>
          <w:rFonts w:hint="eastAsia" w:ascii="Times New Roman" w:hAnsi="Times New Roman" w:eastAsia="仿宋_GB2312" w:cs="仿宋_GB2312"/>
          <w:kern w:val="2"/>
          <w:sz w:val="32"/>
          <w:szCs w:val="32"/>
        </w:rPr>
        <w:t>202</w:t>
      </w:r>
      <w:r>
        <w:rPr>
          <w:rFonts w:hint="eastAsia" w:ascii="Times New Roman" w:hAnsi="Times New Roman" w:eastAsia="仿宋_GB2312" w:cs="仿宋_GB2312"/>
          <w:kern w:val="2"/>
          <w:sz w:val="32"/>
          <w:szCs w:val="32"/>
          <w:lang w:val="en-US" w:eastAsia="zh-CN"/>
        </w:rPr>
        <w:t>1</w:t>
      </w:r>
      <w:r>
        <w:rPr>
          <w:rFonts w:hint="eastAsia" w:ascii="Times New Roman" w:hAnsi="Times New Roman" w:eastAsia="仿宋_GB2312" w:cs="仿宋_GB2312"/>
          <w:kern w:val="2"/>
          <w:sz w:val="32"/>
          <w:szCs w:val="32"/>
        </w:rPr>
        <w:t>年</w:t>
      </w:r>
      <w:r>
        <w:rPr>
          <w:rFonts w:hint="eastAsia" w:ascii="Times New Roman" w:hAnsi="Times New Roman" w:eastAsia="仿宋_GB2312" w:cs="仿宋_GB2312"/>
          <w:kern w:val="2"/>
          <w:sz w:val="32"/>
          <w:szCs w:val="32"/>
          <w:lang w:eastAsia="zh-CN"/>
        </w:rPr>
        <w:t>津市市</w:t>
      </w:r>
      <w:r>
        <w:rPr>
          <w:rFonts w:hint="eastAsia" w:ascii="Times New Roman" w:hAnsi="Times New Roman" w:eastAsia="仿宋_GB2312" w:cs="仿宋_GB2312"/>
          <w:kern w:val="2"/>
          <w:sz w:val="32"/>
          <w:szCs w:val="32"/>
        </w:rPr>
        <w:t>农机购置补贴资金预算下达</w:t>
      </w:r>
      <w:r>
        <w:rPr>
          <w:rFonts w:hint="eastAsia" w:ascii="Times New Roman" w:hAnsi="Times New Roman" w:eastAsia="仿宋_GB2312" w:cs="仿宋_GB2312"/>
          <w:kern w:val="2"/>
          <w:sz w:val="32"/>
          <w:szCs w:val="32"/>
          <w:lang w:val="en-US" w:eastAsia="zh-CN"/>
        </w:rPr>
        <w:t>636</w:t>
      </w:r>
      <w:r>
        <w:rPr>
          <w:rFonts w:hint="eastAsia" w:ascii="Times New Roman" w:hAnsi="Times New Roman" w:eastAsia="仿宋_GB2312" w:cs="仿宋_GB2312"/>
          <w:kern w:val="2"/>
          <w:sz w:val="32"/>
          <w:szCs w:val="32"/>
        </w:rPr>
        <w:t>万元，</w:t>
      </w:r>
      <w:r>
        <w:rPr>
          <w:rFonts w:hint="eastAsia" w:ascii="Times New Roman" w:hAnsi="Times New Roman" w:eastAsia="仿宋_GB2312" w:cs="仿宋_GB2312"/>
          <w:kern w:val="2"/>
          <w:sz w:val="32"/>
          <w:szCs w:val="32"/>
          <w:lang w:eastAsia="zh-CN"/>
        </w:rPr>
        <w:t>可用资金</w:t>
      </w:r>
      <w:r>
        <w:rPr>
          <w:rFonts w:hint="eastAsia" w:ascii="Times New Roman" w:hAnsi="Times New Roman" w:eastAsia="仿宋_GB2312" w:cs="仿宋_GB2312"/>
          <w:kern w:val="2"/>
          <w:sz w:val="32"/>
          <w:szCs w:val="32"/>
          <w:lang w:val="en-US" w:eastAsia="zh-CN"/>
        </w:rPr>
        <w:t>1170.196万元（其中2010年剩余资金534.196万元）</w:t>
      </w:r>
    </w:p>
    <w:p>
      <w:pPr>
        <w:pStyle w:val="5"/>
        <w:numPr>
          <w:ilvl w:val="0"/>
          <w:numId w:val="1"/>
        </w:numPr>
        <w:shd w:val="clear" w:color="auto" w:fill="FFFFFF"/>
        <w:spacing w:before="0" w:beforeAutospacing="0" w:after="0" w:afterAutospacing="0" w:line="480" w:lineRule="auto"/>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pStyle w:val="5"/>
        <w:numPr>
          <w:ilvl w:val="0"/>
          <w:numId w:val="0"/>
        </w:numPr>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rPr>
      </w:pPr>
      <w:r>
        <w:rPr>
          <w:rFonts w:hint="eastAsia" w:ascii="Times New Roman" w:hAnsi="Times New Roman" w:eastAsia="仿宋_GB2312" w:cstheme="minorBidi"/>
          <w:kern w:val="2"/>
          <w:sz w:val="32"/>
          <w:szCs w:val="32"/>
        </w:rPr>
        <w:t>202</w:t>
      </w:r>
      <w:r>
        <w:rPr>
          <w:rFonts w:hint="eastAsia" w:ascii="Times New Roman" w:hAnsi="Times New Roman" w:eastAsia="仿宋_GB2312" w:cstheme="minorBidi"/>
          <w:kern w:val="2"/>
          <w:sz w:val="32"/>
          <w:szCs w:val="32"/>
          <w:lang w:val="en-US" w:eastAsia="zh-CN"/>
        </w:rPr>
        <w:t>1</w:t>
      </w:r>
      <w:r>
        <w:rPr>
          <w:rFonts w:hint="eastAsia" w:ascii="Times New Roman" w:hAnsi="Times New Roman" w:eastAsia="仿宋_GB2312" w:cstheme="minorBidi"/>
          <w:kern w:val="2"/>
          <w:sz w:val="32"/>
          <w:szCs w:val="32"/>
        </w:rPr>
        <w:t>年，湖南省财政厅共下达</w:t>
      </w:r>
      <w:r>
        <w:rPr>
          <w:rFonts w:hint="eastAsia" w:ascii="Times New Roman" w:hAnsi="Times New Roman" w:eastAsia="仿宋_GB2312" w:cstheme="minorBidi"/>
          <w:kern w:val="2"/>
          <w:sz w:val="32"/>
          <w:szCs w:val="32"/>
          <w:lang w:eastAsia="zh-CN"/>
        </w:rPr>
        <w:t>我市</w:t>
      </w:r>
      <w:r>
        <w:rPr>
          <w:rFonts w:hint="eastAsia" w:ascii="Times New Roman" w:hAnsi="Times New Roman" w:eastAsia="仿宋_GB2312" w:cstheme="minorBidi"/>
          <w:kern w:val="2"/>
          <w:sz w:val="32"/>
          <w:szCs w:val="32"/>
        </w:rPr>
        <w:t>中央财政农机购置补贴资金</w:t>
      </w:r>
      <w:r>
        <w:rPr>
          <w:rFonts w:hint="eastAsia" w:ascii="Times New Roman" w:hAnsi="Times New Roman" w:eastAsia="仿宋_GB2312" w:cstheme="minorBidi"/>
          <w:kern w:val="2"/>
          <w:sz w:val="32"/>
          <w:szCs w:val="32"/>
          <w:lang w:val="en-US" w:eastAsia="zh-CN"/>
        </w:rPr>
        <w:t>827.6866</w:t>
      </w:r>
      <w:r>
        <w:rPr>
          <w:rFonts w:hint="eastAsia" w:ascii="Times New Roman" w:hAnsi="Times New Roman" w:eastAsia="仿宋_GB2312" w:cstheme="minorBidi"/>
          <w:kern w:val="2"/>
          <w:sz w:val="32"/>
          <w:szCs w:val="32"/>
        </w:rPr>
        <w:t>万元，20</w:t>
      </w:r>
      <w:r>
        <w:rPr>
          <w:rFonts w:hint="eastAsia" w:ascii="Times New Roman" w:hAnsi="Times New Roman" w:eastAsia="仿宋_GB2312" w:cstheme="minorBidi"/>
          <w:kern w:val="2"/>
          <w:sz w:val="32"/>
          <w:szCs w:val="32"/>
          <w:lang w:val="en-US" w:eastAsia="zh-CN"/>
        </w:rPr>
        <w:t>20</w:t>
      </w:r>
      <w:r>
        <w:rPr>
          <w:rFonts w:hint="eastAsia" w:ascii="Times New Roman" w:hAnsi="Times New Roman" w:eastAsia="仿宋_GB2312" w:cstheme="minorBidi"/>
          <w:kern w:val="2"/>
          <w:sz w:val="32"/>
          <w:szCs w:val="32"/>
        </w:rPr>
        <w:t>年结余</w:t>
      </w:r>
      <w:r>
        <w:rPr>
          <w:rFonts w:hint="eastAsia" w:ascii="Times New Roman" w:hAnsi="Times New Roman" w:eastAsia="仿宋_GB2312" w:cs="仿宋_GB2312"/>
          <w:kern w:val="2"/>
          <w:sz w:val="32"/>
          <w:szCs w:val="32"/>
          <w:lang w:val="en-US" w:eastAsia="zh-CN"/>
        </w:rPr>
        <w:t>534.196</w:t>
      </w:r>
      <w:r>
        <w:rPr>
          <w:rFonts w:hint="eastAsia" w:ascii="Times New Roman" w:hAnsi="Times New Roman" w:eastAsia="仿宋_GB2312" w:cstheme="minorBidi"/>
          <w:kern w:val="2"/>
          <w:sz w:val="32"/>
          <w:szCs w:val="32"/>
        </w:rPr>
        <w:t>万元，实际执行</w:t>
      </w:r>
      <w:r>
        <w:rPr>
          <w:rFonts w:hint="eastAsia" w:ascii="Times New Roman" w:hAnsi="Times New Roman" w:eastAsia="仿宋_GB2312" w:cstheme="minorBidi"/>
          <w:kern w:val="2"/>
          <w:sz w:val="32"/>
          <w:szCs w:val="32"/>
          <w:lang w:val="en-US" w:eastAsia="zh-CN"/>
        </w:rPr>
        <w:t>827.6866</w:t>
      </w:r>
      <w:r>
        <w:rPr>
          <w:rFonts w:hint="eastAsia" w:ascii="Times New Roman" w:hAnsi="Times New Roman" w:eastAsia="仿宋_GB2312" w:cstheme="minorBidi"/>
          <w:kern w:val="2"/>
          <w:sz w:val="32"/>
          <w:szCs w:val="32"/>
        </w:rPr>
        <w:t>万元，</w:t>
      </w:r>
      <w:r>
        <w:rPr>
          <w:rFonts w:hint="eastAsia" w:ascii="Times New Roman" w:hAnsi="Times New Roman" w:eastAsia="仿宋_GB2312" w:cstheme="minorBidi"/>
          <w:kern w:val="2"/>
          <w:sz w:val="32"/>
          <w:szCs w:val="32"/>
          <w:lang w:val="en-US" w:eastAsia="zh-CN"/>
        </w:rPr>
        <w:t>分三个批次发放。第一批次2021年1月12日发放购机补贴资金376.8306万元。第二批次2021年1月26日发放购机补贴资金149.44万元。2021年11月18日发放购机补贴资金301.416万元。</w:t>
      </w:r>
    </w:p>
    <w:p>
      <w:pPr>
        <w:adjustRightInd w:val="0"/>
        <w:snapToGrid w:val="0"/>
        <w:spacing w:line="600" w:lineRule="exact"/>
        <w:ind w:firstLine="640" w:firstLineChars="200"/>
        <w:rPr>
          <w:rFonts w:eastAsia="仿宋_GB2312"/>
          <w:sz w:val="32"/>
          <w:szCs w:val="32"/>
        </w:rPr>
      </w:pPr>
      <w:r>
        <w:rPr>
          <w:rFonts w:eastAsia="仿宋_GB2312"/>
          <w:sz w:val="32"/>
          <w:szCs w:val="32"/>
        </w:rPr>
        <w:t>（三）</w:t>
      </w: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pStyle w:val="5"/>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rPr>
      </w:pPr>
      <w:r>
        <w:rPr>
          <w:rFonts w:hint="eastAsia" w:ascii="Times New Roman" w:hAnsi="Times New Roman" w:eastAsia="仿宋_GB2312" w:cs="仿宋_GB2312"/>
          <w:kern w:val="2"/>
          <w:sz w:val="32"/>
          <w:szCs w:val="32"/>
        </w:rPr>
        <w:t>为保证</w:t>
      </w:r>
      <w:r>
        <w:rPr>
          <w:rFonts w:hint="eastAsia" w:ascii="Times New Roman" w:hAnsi="Times New Roman" w:eastAsia="仿宋_GB2312" w:cs="仿宋_GB2312"/>
          <w:kern w:val="2"/>
          <w:sz w:val="32"/>
          <w:szCs w:val="32"/>
          <w:lang w:eastAsia="zh-CN"/>
        </w:rPr>
        <w:t>我市</w:t>
      </w:r>
      <w:r>
        <w:rPr>
          <w:rFonts w:hint="eastAsia" w:ascii="Times New Roman" w:hAnsi="Times New Roman" w:eastAsia="仿宋_GB2312" w:cs="仿宋_GB2312"/>
          <w:kern w:val="2"/>
          <w:sz w:val="32"/>
          <w:szCs w:val="32"/>
        </w:rPr>
        <w:t>农机购置补贴工作实施效果，充分发挥国家强农惠农政策的优势，促进农业增效、农民增收，实现农业环保节约可持续发展，主要采取以下措施：</w:t>
      </w:r>
    </w:p>
    <w:p>
      <w:pPr>
        <w:pStyle w:val="5"/>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rPr>
      </w:pPr>
      <w:r>
        <w:rPr>
          <w:rFonts w:hint="eastAsia" w:ascii="Times New Roman" w:hAnsi="Times New Roman" w:eastAsia="仿宋_GB2312" w:cs="仿宋_GB2312"/>
          <w:kern w:val="2"/>
          <w:sz w:val="32"/>
          <w:szCs w:val="32"/>
        </w:rPr>
        <w:t>（1）成立农机购置补贴监督管理工作领导小组，建立健全项目目标责任制、机具核查制、信息传递制、信息公开制、公示制、经销商由生产企业自主推荐制、购机者自主选择制等项管理制度，层层签订责任状，推动项目公开、公平、公正、阳光实施。</w:t>
      </w:r>
    </w:p>
    <w:p>
      <w:pPr>
        <w:pStyle w:val="5"/>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rPr>
      </w:pPr>
      <w:r>
        <w:rPr>
          <w:rFonts w:hint="eastAsia" w:ascii="Times New Roman" w:hAnsi="Times New Roman" w:eastAsia="仿宋_GB2312" w:cs="仿宋_GB2312"/>
          <w:kern w:val="2"/>
          <w:sz w:val="32"/>
          <w:szCs w:val="32"/>
        </w:rPr>
        <w:t>（2）制订项目管理方案。一是建立审计监督制度，对农机购置补贴项目的实施过程、进度、数量、质量进行监督检查和考核验收。二是制订资金管理办法，资金使用由县农机事务中心和县财政局共同把关，实行财政统一报账，专款专用。项目实施期间，</w:t>
      </w:r>
      <w:r>
        <w:rPr>
          <w:rFonts w:hint="eastAsia" w:ascii="Times New Roman" w:hAnsi="Times New Roman" w:eastAsia="仿宋_GB2312" w:cs="仿宋_GB2312"/>
          <w:kern w:val="2"/>
          <w:sz w:val="32"/>
          <w:szCs w:val="32"/>
          <w:lang w:eastAsia="zh-CN"/>
        </w:rPr>
        <w:t>市</w:t>
      </w:r>
      <w:r>
        <w:rPr>
          <w:rFonts w:hint="eastAsia" w:ascii="Times New Roman" w:hAnsi="Times New Roman" w:eastAsia="仿宋_GB2312" w:cs="仿宋_GB2312"/>
          <w:kern w:val="2"/>
          <w:sz w:val="32"/>
          <w:szCs w:val="32"/>
        </w:rPr>
        <w:t>农机事务中心和财政局定期组织有关人员对项目实施的各个环节进行检查，发现问题及时整改。</w:t>
      </w:r>
    </w:p>
    <w:p>
      <w:pPr>
        <w:pStyle w:val="5"/>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rPr>
      </w:pPr>
      <w:r>
        <w:rPr>
          <w:rFonts w:hint="eastAsia" w:ascii="Times New Roman" w:hAnsi="Times New Roman" w:eastAsia="仿宋_GB2312" w:cs="仿宋_GB2312"/>
          <w:kern w:val="2"/>
          <w:sz w:val="32"/>
          <w:szCs w:val="32"/>
        </w:rPr>
        <w:t>（3）强化项目建设管理。一是加强农机购置补贴项目财务管理，建立严格的财务管理制度。项目建设实行专账核算，所有补贴资金全部合理、安全、足额使用到项目建设，并在项目实施过程中，对项目实施情况和资金使用情况做到及时公示、及时审核、及时报账。二是加强农机购置补贴项目档案管理，对项目建设中的所有档案资料及时收集和整理归档，专柜存放。</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pStyle w:val="5"/>
        <w:numPr>
          <w:ilvl w:val="0"/>
          <w:numId w:val="0"/>
        </w:numPr>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rPr>
      </w:pPr>
      <w:r>
        <w:rPr>
          <w:rFonts w:hint="eastAsia" w:ascii="Times New Roman" w:hAnsi="Times New Roman" w:eastAsia="仿宋_GB2312" w:cs="仿宋_GB2312"/>
          <w:kern w:val="2"/>
          <w:sz w:val="32"/>
          <w:szCs w:val="32"/>
        </w:rPr>
        <w:t>为切实做好农机购置补贴工作，</w:t>
      </w:r>
      <w:r>
        <w:rPr>
          <w:rFonts w:hint="eastAsia" w:ascii="Times New Roman" w:hAnsi="Times New Roman" w:eastAsia="仿宋_GB2312" w:cs="仿宋_GB2312"/>
          <w:kern w:val="2"/>
          <w:sz w:val="32"/>
          <w:szCs w:val="32"/>
          <w:lang w:eastAsia="zh-CN"/>
        </w:rPr>
        <w:t>我市</w:t>
      </w:r>
      <w:r>
        <w:rPr>
          <w:rFonts w:hint="eastAsia" w:ascii="Times New Roman" w:hAnsi="Times New Roman" w:eastAsia="仿宋_GB2312" w:cs="仿宋_GB2312"/>
          <w:kern w:val="2"/>
          <w:sz w:val="32"/>
          <w:szCs w:val="32"/>
        </w:rPr>
        <w:t>专门成立</w:t>
      </w:r>
      <w:r>
        <w:rPr>
          <w:rFonts w:hint="eastAsia" w:ascii="Times New Roman" w:hAnsi="Times New Roman" w:eastAsia="仿宋_GB2312" w:cs="仿宋_GB2312"/>
          <w:kern w:val="2"/>
          <w:sz w:val="32"/>
          <w:szCs w:val="32"/>
          <w:lang w:eastAsia="zh-CN"/>
        </w:rPr>
        <w:t>以分管市领导为组长的购机补贴工作领导</w:t>
      </w:r>
      <w:r>
        <w:rPr>
          <w:rFonts w:hint="eastAsia" w:ascii="Times New Roman" w:hAnsi="Times New Roman" w:eastAsia="仿宋_GB2312" w:cs="仿宋_GB2312"/>
          <w:kern w:val="2"/>
          <w:sz w:val="32"/>
          <w:szCs w:val="32"/>
        </w:rPr>
        <w:t>工作小组，</w:t>
      </w:r>
      <w:r>
        <w:rPr>
          <w:rFonts w:hint="eastAsia" w:ascii="Times New Roman" w:hAnsi="Times New Roman" w:eastAsia="仿宋_GB2312" w:cs="仿宋_GB2312"/>
          <w:kern w:val="2"/>
          <w:sz w:val="32"/>
          <w:szCs w:val="32"/>
          <w:lang w:eastAsia="zh-CN"/>
        </w:rPr>
        <w:t>市财政局、市农业农村局、市农机事务中心相关负责人任副组长，工作领导小组下设办公室在市农机事务中心，负责农机购置补贴日常工作。</w:t>
      </w:r>
      <w:r>
        <w:rPr>
          <w:rFonts w:hint="eastAsia" w:ascii="Times New Roman" w:hAnsi="Times New Roman" w:eastAsia="仿宋_GB2312" w:cs="仿宋_GB2312"/>
          <w:kern w:val="2"/>
          <w:sz w:val="32"/>
          <w:szCs w:val="32"/>
        </w:rPr>
        <w:t>制订</w:t>
      </w:r>
      <w:r>
        <w:rPr>
          <w:rFonts w:hint="eastAsia" w:ascii="Times New Roman" w:hAnsi="Times New Roman" w:eastAsia="仿宋_GB2312" w:cs="仿宋_GB2312"/>
          <w:kern w:val="2"/>
          <w:sz w:val="32"/>
          <w:szCs w:val="32"/>
          <w:lang w:eastAsia="zh-CN"/>
        </w:rPr>
        <w:t>农机购置补贴办理</w:t>
      </w:r>
      <w:r>
        <w:rPr>
          <w:rFonts w:hint="eastAsia" w:ascii="Times New Roman" w:hAnsi="Times New Roman" w:eastAsia="仿宋_GB2312" w:cs="仿宋_GB2312"/>
          <w:kern w:val="2"/>
          <w:sz w:val="32"/>
          <w:szCs w:val="32"/>
        </w:rPr>
        <w:t>流程，在</w:t>
      </w:r>
      <w:r>
        <w:rPr>
          <w:rFonts w:hint="eastAsia" w:ascii="Times New Roman" w:hAnsi="Times New Roman" w:eastAsia="仿宋_GB2312" w:cs="仿宋_GB2312"/>
          <w:kern w:val="2"/>
          <w:sz w:val="32"/>
          <w:szCs w:val="32"/>
          <w:lang w:eastAsia="zh-CN"/>
        </w:rPr>
        <w:t>市</w:t>
      </w:r>
      <w:r>
        <w:rPr>
          <w:rFonts w:hint="eastAsia" w:ascii="Times New Roman" w:hAnsi="Times New Roman" w:eastAsia="仿宋_GB2312" w:cs="仿宋_GB2312"/>
          <w:kern w:val="2"/>
          <w:sz w:val="32"/>
          <w:szCs w:val="32"/>
        </w:rPr>
        <w:t>农机事务中心以不低于规定的比例进行核查后，由</w:t>
      </w:r>
      <w:r>
        <w:rPr>
          <w:rFonts w:hint="eastAsia" w:ascii="Times New Roman" w:hAnsi="Times New Roman" w:eastAsia="仿宋_GB2312" w:cs="仿宋_GB2312"/>
          <w:kern w:val="2"/>
          <w:sz w:val="32"/>
          <w:szCs w:val="32"/>
          <w:lang w:eastAsia="zh-CN"/>
        </w:rPr>
        <w:t>市</w:t>
      </w:r>
      <w:r>
        <w:rPr>
          <w:rFonts w:hint="eastAsia" w:ascii="Times New Roman" w:hAnsi="Times New Roman" w:eastAsia="仿宋_GB2312" w:cs="仿宋_GB2312"/>
          <w:kern w:val="2"/>
          <w:sz w:val="32"/>
          <w:szCs w:val="32"/>
        </w:rPr>
        <w:t>财政局将农机购置补贴资金及时支付给符合条件的购机者。</w:t>
      </w:r>
    </w:p>
    <w:p>
      <w:pPr>
        <w:pStyle w:val="5"/>
        <w:shd w:val="clear" w:color="auto" w:fill="FFFFFF"/>
        <w:spacing w:before="0" w:beforeAutospacing="0" w:after="0" w:afterAutospacing="0" w:line="480" w:lineRule="auto"/>
        <w:ind w:firstLine="640" w:firstLineChars="200"/>
        <w:rPr>
          <w:rFonts w:hint="eastAsia" w:ascii="Times New Roman" w:hAnsi="Times New Roman" w:eastAsia="仿宋_GB2312" w:cs="仿宋_GB2312"/>
          <w:kern w:val="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pStyle w:val="5"/>
        <w:shd w:val="clear" w:color="auto" w:fill="FFFFFF"/>
        <w:spacing w:before="0" w:beforeAutospacing="0" w:after="0" w:afterAutospacing="0" w:line="480" w:lineRule="auto"/>
        <w:ind w:firstLine="48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（一）资金投入情况分析。</w:t>
      </w:r>
    </w:p>
    <w:p>
      <w:pPr>
        <w:pStyle w:val="5"/>
        <w:shd w:val="clear" w:color="auto" w:fill="FFFFFF"/>
        <w:spacing w:before="0" w:beforeAutospacing="0" w:after="0" w:afterAutospacing="0" w:line="480" w:lineRule="auto"/>
        <w:ind w:firstLine="480"/>
        <w:rPr>
          <w:rFonts w:ascii="Times New Roman" w:hAnsi="Times New Roman" w:eastAsia="仿宋_GB2312"/>
          <w:sz w:val="32"/>
          <w:szCs w:val="32"/>
        </w:rPr>
      </w:pPr>
      <w:r>
        <w:rPr>
          <w:rFonts w:hint="eastAsia" w:ascii="Times New Roman" w:hAnsi="Times New Roman" w:eastAsia="仿宋_GB2312" w:cstheme="minorBidi"/>
          <w:kern w:val="2"/>
          <w:sz w:val="32"/>
          <w:szCs w:val="32"/>
        </w:rPr>
        <w:t>202</w:t>
      </w:r>
      <w:r>
        <w:rPr>
          <w:rFonts w:hint="eastAsia" w:ascii="Times New Roman" w:hAnsi="Times New Roman" w:eastAsia="仿宋_GB2312" w:cstheme="minorBidi"/>
          <w:kern w:val="2"/>
          <w:sz w:val="32"/>
          <w:szCs w:val="32"/>
          <w:lang w:val="en-US" w:eastAsia="zh-CN"/>
        </w:rPr>
        <w:t>1</w:t>
      </w:r>
      <w:r>
        <w:rPr>
          <w:rFonts w:hint="eastAsia" w:ascii="Times New Roman" w:hAnsi="Times New Roman" w:eastAsia="仿宋_GB2312" w:cstheme="minorBidi"/>
          <w:kern w:val="2"/>
          <w:sz w:val="32"/>
          <w:szCs w:val="32"/>
        </w:rPr>
        <w:t>年，湖南省财政厅共下达</w:t>
      </w:r>
      <w:r>
        <w:rPr>
          <w:rFonts w:hint="eastAsia" w:ascii="Times New Roman" w:hAnsi="Times New Roman" w:eastAsia="仿宋_GB2312" w:cstheme="minorBidi"/>
          <w:kern w:val="2"/>
          <w:sz w:val="32"/>
          <w:szCs w:val="32"/>
          <w:lang w:eastAsia="zh-CN"/>
        </w:rPr>
        <w:t>我市</w:t>
      </w:r>
      <w:r>
        <w:rPr>
          <w:rFonts w:hint="eastAsia" w:ascii="Times New Roman" w:hAnsi="Times New Roman" w:eastAsia="仿宋_GB2312" w:cstheme="minorBidi"/>
          <w:kern w:val="2"/>
          <w:sz w:val="32"/>
          <w:szCs w:val="32"/>
        </w:rPr>
        <w:t>中央财政农机购置补贴资金</w:t>
      </w:r>
      <w:r>
        <w:rPr>
          <w:rFonts w:hint="eastAsia" w:ascii="Times New Roman" w:hAnsi="Times New Roman" w:eastAsia="仿宋_GB2312" w:cstheme="minorBidi"/>
          <w:kern w:val="2"/>
          <w:sz w:val="32"/>
          <w:szCs w:val="32"/>
          <w:lang w:val="en-US" w:eastAsia="zh-CN"/>
        </w:rPr>
        <w:t>827.6866</w:t>
      </w:r>
      <w:r>
        <w:rPr>
          <w:rFonts w:hint="eastAsia" w:ascii="Times New Roman" w:hAnsi="Times New Roman" w:eastAsia="仿宋_GB2312" w:cstheme="minorBidi"/>
          <w:kern w:val="2"/>
          <w:sz w:val="32"/>
          <w:szCs w:val="32"/>
        </w:rPr>
        <w:t>万元，20</w:t>
      </w:r>
      <w:r>
        <w:rPr>
          <w:rFonts w:hint="eastAsia" w:ascii="Times New Roman" w:hAnsi="Times New Roman" w:eastAsia="仿宋_GB2312" w:cstheme="minorBidi"/>
          <w:kern w:val="2"/>
          <w:sz w:val="32"/>
          <w:szCs w:val="32"/>
          <w:lang w:val="en-US" w:eastAsia="zh-CN"/>
        </w:rPr>
        <w:t>20</w:t>
      </w:r>
      <w:r>
        <w:rPr>
          <w:rFonts w:hint="eastAsia" w:ascii="Times New Roman" w:hAnsi="Times New Roman" w:eastAsia="仿宋_GB2312" w:cstheme="minorBidi"/>
          <w:kern w:val="2"/>
          <w:sz w:val="32"/>
          <w:szCs w:val="32"/>
        </w:rPr>
        <w:t>年结余</w:t>
      </w:r>
      <w:r>
        <w:rPr>
          <w:rFonts w:hint="eastAsia" w:ascii="Times New Roman" w:hAnsi="Times New Roman" w:eastAsia="仿宋_GB2312" w:cs="仿宋_GB2312"/>
          <w:kern w:val="2"/>
          <w:sz w:val="32"/>
          <w:szCs w:val="32"/>
          <w:lang w:val="en-US" w:eastAsia="zh-CN"/>
        </w:rPr>
        <w:t>534.196</w:t>
      </w:r>
      <w:r>
        <w:rPr>
          <w:rFonts w:hint="eastAsia" w:ascii="Times New Roman" w:hAnsi="Times New Roman" w:eastAsia="仿宋_GB2312" w:cstheme="minorBidi"/>
          <w:kern w:val="2"/>
          <w:sz w:val="32"/>
          <w:szCs w:val="32"/>
        </w:rPr>
        <w:t>万元，实际执行</w:t>
      </w:r>
      <w:r>
        <w:rPr>
          <w:rFonts w:hint="eastAsia" w:ascii="Times New Roman" w:hAnsi="Times New Roman" w:eastAsia="仿宋_GB2312" w:cstheme="minorBidi"/>
          <w:kern w:val="2"/>
          <w:sz w:val="32"/>
          <w:szCs w:val="32"/>
          <w:lang w:val="en-US" w:eastAsia="zh-CN"/>
        </w:rPr>
        <w:t>827.6866</w:t>
      </w:r>
      <w:r>
        <w:rPr>
          <w:rFonts w:hint="eastAsia" w:ascii="Times New Roman" w:hAnsi="Times New Roman" w:eastAsia="仿宋_GB2312" w:cstheme="minorBidi"/>
          <w:kern w:val="2"/>
          <w:sz w:val="32"/>
          <w:szCs w:val="32"/>
        </w:rPr>
        <w:t>万元，主要用于农机购置补贴及农机报废补贴，实施范围为</w:t>
      </w:r>
      <w:r>
        <w:rPr>
          <w:rFonts w:hint="eastAsia" w:ascii="Times New Roman" w:hAnsi="Times New Roman" w:eastAsia="仿宋_GB2312" w:cstheme="minorBidi"/>
          <w:kern w:val="2"/>
          <w:sz w:val="32"/>
          <w:szCs w:val="32"/>
          <w:lang w:eastAsia="zh-CN"/>
        </w:rPr>
        <w:t>我市范围内</w:t>
      </w:r>
      <w:r>
        <w:rPr>
          <w:rFonts w:hint="eastAsia" w:ascii="Times New Roman" w:hAnsi="Times New Roman" w:eastAsia="仿宋_GB2312" w:cstheme="minorBidi"/>
          <w:kern w:val="2"/>
          <w:sz w:val="32"/>
          <w:szCs w:val="32"/>
        </w:rPr>
        <w:t>符合省农机购置补贴及农机报废补贴规定条件的购机者。</w:t>
      </w:r>
    </w:p>
    <w:p>
      <w:pPr>
        <w:pStyle w:val="5"/>
        <w:shd w:val="clear" w:color="auto" w:fill="FFFFFF"/>
        <w:spacing w:before="0" w:beforeAutospacing="0" w:after="0" w:afterAutospacing="0" w:line="480" w:lineRule="auto"/>
        <w:ind w:firstLine="480"/>
        <w:rPr>
          <w:rFonts w:hint="eastAsia" w:ascii="Times New Roman" w:hAnsi="Times New Roman" w:eastAsia="楷体_GB2312" w:cs="楷体_GB2312"/>
          <w:kern w:val="2"/>
          <w:sz w:val="32"/>
          <w:szCs w:val="32"/>
        </w:rPr>
      </w:pPr>
      <w:r>
        <w:rPr>
          <w:rFonts w:hint="eastAsia" w:ascii="Times New Roman" w:hAnsi="Times New Roman" w:eastAsia="楷体_GB2312" w:cs="楷体_GB2312"/>
          <w:kern w:val="2"/>
          <w:sz w:val="32"/>
          <w:szCs w:val="32"/>
        </w:rPr>
        <w:t>（二）总体绩效目标完成情况分析。</w:t>
      </w:r>
    </w:p>
    <w:p>
      <w:pPr>
        <w:pStyle w:val="5"/>
        <w:shd w:val="clear" w:color="auto" w:fill="FFFFFF"/>
        <w:spacing w:before="0" w:beforeAutospacing="0" w:after="0" w:afterAutospacing="0" w:line="480" w:lineRule="auto"/>
        <w:ind w:firstLine="480"/>
        <w:rPr>
          <w:rFonts w:hint="eastAsia" w:ascii="Times New Roman" w:hAnsi="Times New Roman" w:eastAsia="仿宋_GB2312" w:cstheme="minorBidi"/>
          <w:kern w:val="2"/>
          <w:sz w:val="32"/>
          <w:szCs w:val="32"/>
          <w:lang w:eastAsia="zh-CN"/>
        </w:rPr>
      </w:pPr>
      <w:r>
        <w:rPr>
          <w:rFonts w:hint="eastAsia" w:ascii="Times New Roman" w:hAnsi="Times New Roman" w:eastAsia="仿宋_GB2312"/>
          <w:sz w:val="32"/>
          <w:szCs w:val="32"/>
        </w:rPr>
        <w:t xml:space="preserve"> </w:t>
      </w:r>
      <w:r>
        <w:rPr>
          <w:rFonts w:hint="eastAsia" w:ascii="Times New Roman" w:hAnsi="Times New Roman" w:eastAsia="仿宋_GB2312" w:cstheme="minorBidi"/>
          <w:kern w:val="2"/>
          <w:sz w:val="32"/>
          <w:szCs w:val="32"/>
        </w:rPr>
        <w:t>202</w:t>
      </w:r>
      <w:r>
        <w:rPr>
          <w:rFonts w:hint="eastAsia" w:ascii="Times New Roman" w:hAnsi="Times New Roman" w:eastAsia="仿宋_GB2312" w:cstheme="minorBidi"/>
          <w:kern w:val="2"/>
          <w:sz w:val="32"/>
          <w:szCs w:val="32"/>
          <w:lang w:val="en-US" w:eastAsia="zh-CN"/>
        </w:rPr>
        <w:t>1</w:t>
      </w:r>
      <w:r>
        <w:rPr>
          <w:rFonts w:hint="eastAsia" w:ascii="Times New Roman" w:hAnsi="Times New Roman" w:eastAsia="仿宋_GB2312" w:cstheme="minorBidi"/>
          <w:kern w:val="2"/>
          <w:sz w:val="32"/>
          <w:szCs w:val="32"/>
        </w:rPr>
        <w:t>年，</w:t>
      </w:r>
      <w:r>
        <w:rPr>
          <w:rFonts w:hint="eastAsia" w:ascii="Times New Roman" w:hAnsi="Times New Roman" w:eastAsia="仿宋_GB2312" w:cstheme="minorBidi"/>
          <w:kern w:val="2"/>
          <w:sz w:val="32"/>
          <w:szCs w:val="32"/>
          <w:lang w:eastAsia="zh-CN"/>
        </w:rPr>
        <w:t>我市</w:t>
      </w:r>
      <w:r>
        <w:rPr>
          <w:rFonts w:hint="eastAsia" w:ascii="Times New Roman" w:hAnsi="Times New Roman" w:eastAsia="仿宋_GB2312" w:cstheme="minorBidi"/>
          <w:kern w:val="2"/>
          <w:sz w:val="32"/>
          <w:szCs w:val="32"/>
        </w:rPr>
        <w:t>着力抓好农机购置补贴政策实施工作，共实施农机购置补贴中央财政资金</w:t>
      </w:r>
      <w:r>
        <w:rPr>
          <w:rFonts w:hint="eastAsia" w:ascii="Times New Roman" w:hAnsi="Times New Roman" w:eastAsia="仿宋_GB2312" w:cstheme="minorBidi"/>
          <w:kern w:val="2"/>
          <w:sz w:val="32"/>
          <w:szCs w:val="32"/>
          <w:lang w:val="en-US" w:eastAsia="zh-CN"/>
        </w:rPr>
        <w:t>843.738</w:t>
      </w:r>
      <w:r>
        <w:rPr>
          <w:rFonts w:hint="eastAsia" w:ascii="Times New Roman" w:hAnsi="Times New Roman" w:eastAsia="仿宋_GB2312" w:cstheme="minorBidi"/>
          <w:kern w:val="2"/>
          <w:sz w:val="32"/>
          <w:szCs w:val="32"/>
        </w:rPr>
        <w:t>万元</w:t>
      </w:r>
      <w:r>
        <w:rPr>
          <w:rFonts w:hint="eastAsia" w:ascii="Times New Roman" w:hAnsi="Times New Roman" w:eastAsia="仿宋_GB2312" w:cstheme="minorBidi"/>
          <w:kern w:val="2"/>
          <w:sz w:val="32"/>
          <w:szCs w:val="32"/>
          <w:lang w:eastAsia="zh-CN"/>
        </w:rPr>
        <w:t>（</w:t>
      </w:r>
      <w:r>
        <w:rPr>
          <w:rFonts w:hint="eastAsia" w:ascii="Times New Roman" w:hAnsi="Times New Roman" w:eastAsia="仿宋_GB2312" w:cstheme="minorBidi"/>
          <w:kern w:val="2"/>
          <w:sz w:val="32"/>
          <w:szCs w:val="32"/>
        </w:rPr>
        <w:t>2019年结余中央资金</w:t>
      </w:r>
      <w:r>
        <w:rPr>
          <w:rFonts w:hint="eastAsia" w:ascii="Times New Roman" w:hAnsi="Times New Roman" w:eastAsia="仿宋_GB2312" w:cstheme="minorBidi"/>
          <w:kern w:val="2"/>
          <w:sz w:val="32"/>
          <w:szCs w:val="32"/>
          <w:lang w:val="en-US" w:eastAsia="zh-CN"/>
        </w:rPr>
        <w:t>22.759</w:t>
      </w:r>
      <w:r>
        <w:rPr>
          <w:rFonts w:hint="eastAsia" w:ascii="Times New Roman" w:hAnsi="Times New Roman" w:eastAsia="仿宋_GB2312" w:cstheme="minorBidi"/>
          <w:kern w:val="2"/>
          <w:sz w:val="32"/>
          <w:szCs w:val="32"/>
        </w:rPr>
        <w:t>万元</w:t>
      </w:r>
      <w:r>
        <w:rPr>
          <w:rFonts w:hint="eastAsia" w:ascii="Times New Roman" w:hAnsi="Times New Roman" w:eastAsia="仿宋_GB2312" w:cstheme="minorBidi"/>
          <w:kern w:val="2"/>
          <w:sz w:val="32"/>
          <w:szCs w:val="32"/>
          <w:lang w:eastAsia="zh-CN"/>
        </w:rPr>
        <w:t>）</w:t>
      </w:r>
      <w:r>
        <w:rPr>
          <w:rFonts w:hint="eastAsia" w:ascii="Times New Roman" w:hAnsi="Times New Roman" w:eastAsia="仿宋_GB2312" w:cstheme="minorBidi"/>
          <w:kern w:val="2"/>
          <w:sz w:val="32"/>
          <w:szCs w:val="32"/>
        </w:rPr>
        <w:t>，受益户</w:t>
      </w:r>
      <w:r>
        <w:rPr>
          <w:rFonts w:hint="eastAsia" w:ascii="Times New Roman" w:hAnsi="Times New Roman" w:eastAsia="仿宋_GB2312" w:cstheme="minorBidi"/>
          <w:kern w:val="2"/>
          <w:sz w:val="32"/>
          <w:szCs w:val="32"/>
          <w:lang w:val="en-US" w:eastAsia="zh-CN"/>
        </w:rPr>
        <w:t>220</w:t>
      </w:r>
      <w:r>
        <w:rPr>
          <w:rFonts w:hint="eastAsia" w:ascii="Times New Roman" w:hAnsi="Times New Roman" w:eastAsia="仿宋_GB2312" w:cstheme="minorBidi"/>
          <w:kern w:val="2"/>
          <w:sz w:val="32"/>
          <w:szCs w:val="32"/>
        </w:rPr>
        <w:t>户。累计兑付农机购置补贴资金</w:t>
      </w:r>
      <w:r>
        <w:rPr>
          <w:rFonts w:hint="eastAsia" w:ascii="Times New Roman" w:hAnsi="Times New Roman" w:eastAsia="仿宋_GB2312" w:cstheme="minorBidi"/>
          <w:kern w:val="2"/>
          <w:sz w:val="32"/>
          <w:szCs w:val="32"/>
          <w:lang w:val="en-US" w:eastAsia="zh-CN"/>
        </w:rPr>
        <w:t>827.6866</w:t>
      </w:r>
      <w:r>
        <w:rPr>
          <w:rFonts w:hint="eastAsia" w:ascii="Times New Roman" w:hAnsi="Times New Roman" w:eastAsia="仿宋_GB2312" w:cstheme="minorBidi"/>
          <w:kern w:val="2"/>
          <w:sz w:val="32"/>
          <w:szCs w:val="32"/>
        </w:rPr>
        <w:t>万元，兑付率达100％。通过实施农机购置补贴政策，</w:t>
      </w:r>
      <w:r>
        <w:rPr>
          <w:rFonts w:hint="eastAsia" w:ascii="Times New Roman" w:hAnsi="Times New Roman" w:eastAsia="仿宋_GB2312" w:cstheme="minorBidi"/>
          <w:kern w:val="2"/>
          <w:sz w:val="32"/>
          <w:szCs w:val="32"/>
          <w:lang w:eastAsia="zh-CN"/>
        </w:rPr>
        <w:t>我市</w:t>
      </w:r>
      <w:r>
        <w:rPr>
          <w:rFonts w:hint="eastAsia" w:ascii="Times New Roman" w:hAnsi="Times New Roman" w:eastAsia="仿宋_GB2312" w:cstheme="minorBidi"/>
          <w:kern w:val="2"/>
          <w:sz w:val="32"/>
          <w:szCs w:val="32"/>
        </w:rPr>
        <w:t>机具数量迅速增加，农机装备水平和作业水平快速增长</w:t>
      </w:r>
      <w:r>
        <w:rPr>
          <w:rFonts w:hint="eastAsia" w:ascii="Times New Roman" w:hAnsi="Times New Roman" w:eastAsia="仿宋_GB2312" w:cstheme="minorBidi"/>
          <w:kern w:val="2"/>
          <w:sz w:val="32"/>
          <w:szCs w:val="32"/>
          <w:lang w:eastAsia="zh-CN"/>
        </w:rPr>
        <w:t>。</w:t>
      </w:r>
    </w:p>
    <w:p>
      <w:pPr>
        <w:pStyle w:val="5"/>
        <w:shd w:val="clear" w:color="auto" w:fill="FFFFFF"/>
        <w:spacing w:before="0" w:beforeAutospacing="0" w:after="0" w:afterAutospacing="0" w:line="480" w:lineRule="auto"/>
        <w:ind w:firstLine="480"/>
        <w:rPr>
          <w:rFonts w:hint="eastAsia" w:ascii="Times New Roman" w:hAnsi="Times New Roman" w:eastAsia="楷体_GB2312" w:cs="楷体_GB2312"/>
          <w:kern w:val="2"/>
          <w:sz w:val="32"/>
          <w:szCs w:val="32"/>
        </w:rPr>
      </w:pPr>
      <w:r>
        <w:rPr>
          <w:rFonts w:hint="eastAsia" w:ascii="Times New Roman" w:hAnsi="Times New Roman" w:eastAsia="楷体_GB2312" w:cs="楷体_GB2312"/>
          <w:kern w:val="2"/>
          <w:sz w:val="32"/>
          <w:szCs w:val="32"/>
        </w:rPr>
        <w:t>（三）绩效指标完成情况分析。</w:t>
      </w:r>
    </w:p>
    <w:p>
      <w:pPr>
        <w:ind w:firstLine="640" w:firstLineChars="200"/>
        <w:outlineLvl w:val="0"/>
        <w:rPr>
          <w:rFonts w:hint="eastAsia" w:ascii="Times New Roman" w:hAnsi="Times New Roman" w:eastAsia="仿宋_GB2312"/>
          <w:sz w:val="32"/>
          <w:szCs w:val="32"/>
        </w:rPr>
      </w:pPr>
      <w:r>
        <w:rPr>
          <w:rFonts w:hint="eastAsia" w:ascii="Times New Roman" w:hAnsi="Times New Roman" w:eastAsia="仿宋_GB2312"/>
          <w:sz w:val="32"/>
          <w:szCs w:val="32"/>
        </w:rPr>
        <w:t>1、数量指标：202</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年全年农机购置补贴机具</w:t>
      </w:r>
      <w:r>
        <w:rPr>
          <w:rFonts w:hint="eastAsia" w:ascii="Times New Roman" w:hAnsi="Times New Roman" w:eastAsia="仿宋_GB2312"/>
          <w:sz w:val="32"/>
          <w:szCs w:val="32"/>
          <w:lang w:val="en-US" w:eastAsia="zh-CN"/>
        </w:rPr>
        <w:t>421</w:t>
      </w:r>
      <w:r>
        <w:rPr>
          <w:rFonts w:hint="eastAsia" w:ascii="Times New Roman" w:hAnsi="Times New Roman" w:eastAsia="仿宋_GB2312"/>
          <w:sz w:val="32"/>
          <w:szCs w:val="32"/>
        </w:rPr>
        <w:t>台/套，其中动力机械</w:t>
      </w:r>
      <w:r>
        <w:rPr>
          <w:rFonts w:hint="eastAsia" w:ascii="Times New Roman" w:hAnsi="Times New Roman" w:eastAsia="仿宋_GB2312"/>
          <w:sz w:val="32"/>
          <w:szCs w:val="32"/>
          <w:lang w:val="en-US" w:eastAsia="zh-CN"/>
        </w:rPr>
        <w:t>79</w:t>
      </w:r>
      <w:bookmarkStart w:id="0" w:name="_GoBack"/>
      <w:bookmarkEnd w:id="0"/>
      <w:r>
        <w:rPr>
          <w:rFonts w:hint="eastAsia" w:ascii="Times New Roman" w:hAnsi="Times New Roman" w:eastAsia="仿宋_GB2312"/>
          <w:sz w:val="32"/>
          <w:szCs w:val="32"/>
        </w:rPr>
        <w:t>台/套、耕整地机械</w:t>
      </w:r>
      <w:r>
        <w:rPr>
          <w:rFonts w:hint="eastAsia" w:ascii="Times New Roman" w:hAnsi="Times New Roman" w:eastAsia="仿宋_GB2312"/>
          <w:sz w:val="32"/>
          <w:szCs w:val="32"/>
          <w:lang w:val="en-US" w:eastAsia="zh-CN"/>
        </w:rPr>
        <w:t>157</w:t>
      </w:r>
      <w:r>
        <w:rPr>
          <w:rFonts w:hint="eastAsia" w:ascii="Times New Roman" w:hAnsi="Times New Roman" w:eastAsia="仿宋_GB2312"/>
          <w:sz w:val="32"/>
          <w:szCs w:val="32"/>
        </w:rPr>
        <w:t>台/套、农产品初加工机械</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台/套、设施农业设备</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台/套、收获后处理机械</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台/套、收获机械</w:t>
      </w:r>
      <w:r>
        <w:rPr>
          <w:rFonts w:hint="eastAsia" w:ascii="Times New Roman" w:hAnsi="Times New Roman" w:eastAsia="仿宋_GB2312"/>
          <w:sz w:val="32"/>
          <w:szCs w:val="32"/>
          <w:lang w:val="en-US" w:eastAsia="zh-CN"/>
        </w:rPr>
        <w:t>91</w:t>
      </w:r>
      <w:r>
        <w:rPr>
          <w:rFonts w:hint="eastAsia" w:ascii="Times New Roman" w:hAnsi="Times New Roman" w:eastAsia="仿宋_GB2312"/>
          <w:sz w:val="32"/>
          <w:szCs w:val="32"/>
        </w:rPr>
        <w:t>台/套、田间管理机械</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台/套、新产品大类机械</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台/套、种植施肥机械</w:t>
      </w:r>
      <w:r>
        <w:rPr>
          <w:rFonts w:hint="eastAsia" w:ascii="Times New Roman" w:hAnsi="Times New Roman" w:eastAsia="仿宋_GB2312"/>
          <w:sz w:val="32"/>
          <w:szCs w:val="32"/>
          <w:lang w:val="en-US" w:eastAsia="zh-CN"/>
        </w:rPr>
        <w:t>14</w:t>
      </w:r>
      <w:r>
        <w:rPr>
          <w:rFonts w:hint="eastAsia" w:ascii="Times New Roman" w:hAnsi="Times New Roman" w:eastAsia="仿宋_GB2312"/>
          <w:sz w:val="32"/>
          <w:szCs w:val="32"/>
        </w:rPr>
        <w:t>台/套、其他机械</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台/套；2020年全年农机报废补贴机具</w:t>
      </w:r>
      <w:r>
        <w:rPr>
          <w:rFonts w:hint="eastAsia" w:ascii="Times New Roman" w:hAnsi="Times New Roman" w:eastAsia="仿宋_GB2312"/>
          <w:sz w:val="32"/>
          <w:szCs w:val="32"/>
          <w:lang w:val="en-US" w:eastAsia="zh-CN"/>
        </w:rPr>
        <w:t>61</w:t>
      </w:r>
      <w:r>
        <w:rPr>
          <w:rFonts w:hint="eastAsia" w:ascii="Times New Roman" w:hAnsi="Times New Roman" w:eastAsia="仿宋_GB2312"/>
          <w:sz w:val="32"/>
          <w:szCs w:val="32"/>
        </w:rPr>
        <w:t>台套。</w:t>
      </w:r>
    </w:p>
    <w:p>
      <w:pPr>
        <w:ind w:firstLine="640" w:firstLineChars="200"/>
        <w:outlineLvl w:val="0"/>
        <w:rPr>
          <w:rFonts w:ascii="Times New Roman" w:hAnsi="Times New Roman" w:eastAsia="仿宋_GB2312"/>
          <w:sz w:val="32"/>
          <w:szCs w:val="32"/>
        </w:rPr>
      </w:pPr>
      <w:r>
        <w:rPr>
          <w:rFonts w:hint="eastAsia" w:ascii="Times New Roman" w:hAnsi="Times New Roman" w:eastAsia="仿宋_GB2312"/>
          <w:sz w:val="32"/>
          <w:szCs w:val="32"/>
        </w:rPr>
        <w:t>2、质量指标：农机具验收合格率达到100%，农机具质量合格。</w:t>
      </w:r>
    </w:p>
    <w:p>
      <w:pPr>
        <w:ind w:firstLine="640" w:firstLineChars="200"/>
        <w:outlineLvl w:val="0"/>
        <w:rPr>
          <w:rFonts w:ascii="Times New Roman" w:hAnsi="Times New Roman" w:eastAsia="仿宋_GB2312"/>
          <w:sz w:val="32"/>
          <w:szCs w:val="32"/>
        </w:rPr>
      </w:pPr>
      <w:r>
        <w:rPr>
          <w:rFonts w:hint="eastAsia" w:ascii="Times New Roman" w:hAnsi="Times New Roman" w:eastAsia="仿宋_GB2312"/>
          <w:sz w:val="32"/>
          <w:szCs w:val="32"/>
        </w:rPr>
        <w:t>3、时效指标：202</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年全年农机购置补贴机具</w:t>
      </w:r>
      <w:r>
        <w:rPr>
          <w:rFonts w:hint="eastAsia" w:ascii="Times New Roman" w:hAnsi="Times New Roman" w:eastAsia="仿宋_GB2312"/>
          <w:sz w:val="32"/>
          <w:szCs w:val="32"/>
          <w:lang w:val="en-US" w:eastAsia="zh-CN"/>
        </w:rPr>
        <w:t>438</w:t>
      </w:r>
      <w:r>
        <w:rPr>
          <w:rFonts w:hint="eastAsia" w:ascii="Times New Roman" w:hAnsi="Times New Roman" w:eastAsia="仿宋_GB2312"/>
          <w:sz w:val="32"/>
          <w:szCs w:val="32"/>
        </w:rPr>
        <w:t>台/套，共结算</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个批次;202</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年全年农机报废补贴机具</w:t>
      </w:r>
      <w:r>
        <w:rPr>
          <w:rFonts w:hint="eastAsia" w:ascii="Times New Roman" w:hAnsi="Times New Roman" w:eastAsia="仿宋_GB2312"/>
          <w:sz w:val="32"/>
          <w:szCs w:val="32"/>
          <w:lang w:val="en-US" w:eastAsia="zh-CN"/>
        </w:rPr>
        <w:t>50</w:t>
      </w:r>
      <w:r>
        <w:rPr>
          <w:rFonts w:hint="eastAsia" w:ascii="Times New Roman" w:hAnsi="Times New Roman" w:eastAsia="仿宋_GB2312"/>
          <w:sz w:val="32"/>
          <w:szCs w:val="32"/>
        </w:rPr>
        <w:t>台套，共结算</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个批次。资金结算按时，资金兑付率100%</w:t>
      </w:r>
    </w:p>
    <w:p>
      <w:pPr>
        <w:ind w:firstLine="640" w:firstLineChars="200"/>
        <w:outlineLvl w:val="0"/>
        <w:rPr>
          <w:rFonts w:ascii="Times New Roman" w:hAnsi="Times New Roman" w:eastAsia="仿宋_GB2312"/>
          <w:sz w:val="32"/>
          <w:szCs w:val="32"/>
        </w:rPr>
      </w:pPr>
      <w:r>
        <w:rPr>
          <w:rFonts w:hint="eastAsia" w:ascii="Times New Roman" w:hAnsi="Times New Roman" w:eastAsia="仿宋_GB2312"/>
          <w:sz w:val="32"/>
          <w:szCs w:val="32"/>
        </w:rPr>
        <w:t>4、成本指标：202</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年全年共完成农机购置补贴</w:t>
      </w:r>
      <w:r>
        <w:rPr>
          <w:rFonts w:hint="eastAsia" w:ascii="Times New Roman" w:hAnsi="Times New Roman" w:eastAsia="仿宋_GB2312"/>
          <w:sz w:val="32"/>
          <w:szCs w:val="32"/>
          <w:lang w:val="en-US" w:eastAsia="zh-CN"/>
        </w:rPr>
        <w:t>827.6866</w:t>
      </w:r>
      <w:r>
        <w:rPr>
          <w:rFonts w:hint="eastAsia" w:ascii="Times New Roman" w:hAnsi="Times New Roman" w:eastAsia="仿宋_GB2312"/>
          <w:sz w:val="32"/>
          <w:szCs w:val="32"/>
        </w:rPr>
        <w:t>万元，为</w:t>
      </w:r>
      <w:r>
        <w:rPr>
          <w:rFonts w:hint="eastAsia" w:ascii="Times New Roman" w:hAnsi="Times New Roman" w:eastAsia="仿宋_GB2312"/>
          <w:sz w:val="32"/>
          <w:szCs w:val="32"/>
          <w:lang w:eastAsia="zh-CN"/>
        </w:rPr>
        <w:t>全市</w:t>
      </w:r>
      <w:r>
        <w:rPr>
          <w:rFonts w:hint="eastAsia" w:ascii="Times New Roman" w:hAnsi="Times New Roman" w:eastAsia="仿宋_GB2312"/>
          <w:sz w:val="32"/>
          <w:szCs w:val="32"/>
        </w:rPr>
        <w:t>农户节约生产成本</w:t>
      </w:r>
      <w:r>
        <w:rPr>
          <w:rFonts w:hint="eastAsia" w:ascii="Times New Roman" w:hAnsi="Times New Roman" w:eastAsia="仿宋_GB2312"/>
          <w:sz w:val="32"/>
          <w:szCs w:val="32"/>
          <w:lang w:eastAsia="zh-CN"/>
        </w:rPr>
        <w:t>近千万元</w:t>
      </w:r>
      <w:r>
        <w:rPr>
          <w:rFonts w:hint="eastAsia" w:ascii="Times New Roman" w:hAnsi="Times New Roman" w:eastAsia="仿宋_GB2312"/>
          <w:sz w:val="32"/>
          <w:szCs w:val="32"/>
        </w:rPr>
        <w:t>。</w:t>
      </w:r>
    </w:p>
    <w:p>
      <w:pPr>
        <w:ind w:firstLine="640" w:firstLineChars="200"/>
        <w:outlineLvl w:val="0"/>
        <w:rPr>
          <w:rFonts w:ascii="Times New Roman" w:hAnsi="Times New Roman" w:eastAsia="仿宋_GB2312"/>
          <w:sz w:val="32"/>
          <w:szCs w:val="32"/>
        </w:rPr>
      </w:pPr>
      <w:r>
        <w:rPr>
          <w:rFonts w:hint="eastAsia" w:ascii="Times New Roman" w:hAnsi="Times New Roman" w:eastAsia="仿宋_GB2312"/>
          <w:sz w:val="32"/>
          <w:szCs w:val="32"/>
        </w:rPr>
        <w:t>5、经济效益指标：</w:t>
      </w:r>
      <w:r>
        <w:rPr>
          <w:rFonts w:hint="eastAsia" w:ascii="Times New Roman" w:hAnsi="Times New Roman" w:eastAsia="仿宋_GB2312"/>
          <w:sz w:val="32"/>
          <w:szCs w:val="32"/>
          <w:lang w:eastAsia="zh-CN"/>
        </w:rPr>
        <w:t>津市市</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rPr>
        <w:t>年度农机购置补贴</w:t>
      </w:r>
      <w:r>
        <w:rPr>
          <w:rFonts w:hint="eastAsia" w:ascii="Times New Roman" w:hAnsi="Times New Roman" w:eastAsia="仿宋_GB2312"/>
          <w:sz w:val="32"/>
          <w:szCs w:val="32"/>
          <w:lang w:val="en-US" w:eastAsia="zh-CN"/>
        </w:rPr>
        <w:t>827.6866</w:t>
      </w:r>
      <w:r>
        <w:rPr>
          <w:rFonts w:hint="eastAsia" w:ascii="Times New Roman" w:hAnsi="Times New Roman" w:eastAsia="仿宋_GB2312"/>
          <w:sz w:val="32"/>
          <w:szCs w:val="32"/>
        </w:rPr>
        <w:t>万元，带动</w:t>
      </w:r>
      <w:r>
        <w:rPr>
          <w:rFonts w:hint="eastAsia" w:ascii="Times New Roman" w:hAnsi="Times New Roman" w:eastAsia="仿宋_GB2312"/>
          <w:sz w:val="32"/>
          <w:szCs w:val="32"/>
          <w:lang w:eastAsia="zh-CN"/>
        </w:rPr>
        <w:t>全市</w:t>
      </w:r>
      <w:r>
        <w:rPr>
          <w:rFonts w:hint="eastAsia" w:ascii="Times New Roman" w:hAnsi="Times New Roman" w:eastAsia="仿宋_GB2312"/>
          <w:sz w:val="32"/>
          <w:szCs w:val="32"/>
        </w:rPr>
        <w:t>农民投入</w:t>
      </w:r>
      <w:r>
        <w:rPr>
          <w:rFonts w:hint="eastAsia" w:ascii="Times New Roman" w:hAnsi="Times New Roman" w:eastAsia="仿宋_GB2312"/>
          <w:sz w:val="32"/>
          <w:szCs w:val="32"/>
          <w:lang w:val="en-US" w:eastAsia="zh-CN"/>
        </w:rPr>
        <w:t>2465.83</w:t>
      </w:r>
      <w:r>
        <w:rPr>
          <w:rFonts w:hint="eastAsia" w:ascii="Times New Roman" w:hAnsi="Times New Roman" w:eastAsia="仿宋_GB2312"/>
          <w:sz w:val="32"/>
          <w:szCs w:val="32"/>
        </w:rPr>
        <w:t>万元，极大的提升了</w:t>
      </w:r>
      <w:r>
        <w:rPr>
          <w:rFonts w:hint="eastAsia" w:ascii="Times New Roman" w:hAnsi="Times New Roman" w:eastAsia="仿宋_GB2312"/>
          <w:sz w:val="32"/>
          <w:szCs w:val="32"/>
          <w:lang w:eastAsia="zh-CN"/>
        </w:rPr>
        <w:t>我市</w:t>
      </w:r>
      <w:r>
        <w:rPr>
          <w:rFonts w:hint="eastAsia" w:ascii="Times New Roman" w:hAnsi="Times New Roman" w:eastAsia="仿宋_GB2312"/>
          <w:sz w:val="32"/>
          <w:szCs w:val="32"/>
        </w:rPr>
        <w:t>农机化的发展水平，促进</w:t>
      </w:r>
      <w:r>
        <w:rPr>
          <w:rFonts w:hint="eastAsia" w:ascii="Times New Roman" w:hAnsi="Times New Roman" w:eastAsia="仿宋_GB2312"/>
          <w:sz w:val="32"/>
          <w:szCs w:val="32"/>
          <w:lang w:eastAsia="zh-CN"/>
        </w:rPr>
        <w:t>我市</w:t>
      </w:r>
      <w:r>
        <w:rPr>
          <w:rFonts w:hint="eastAsia" w:ascii="Times New Roman" w:hAnsi="Times New Roman" w:eastAsia="仿宋_GB2312"/>
          <w:sz w:val="32"/>
          <w:szCs w:val="32"/>
        </w:rPr>
        <w:t>经济发展。</w:t>
      </w:r>
    </w:p>
    <w:p>
      <w:pPr>
        <w:ind w:firstLine="640" w:firstLineChars="200"/>
        <w:outlineLvl w:val="0"/>
        <w:rPr>
          <w:rFonts w:ascii="Times New Roman" w:hAnsi="Times New Roman" w:eastAsia="仿宋_GB2312"/>
          <w:color w:val="auto"/>
          <w:sz w:val="32"/>
          <w:szCs w:val="32"/>
          <w:highlight w:val="none"/>
        </w:rPr>
      </w:pPr>
      <w:r>
        <w:rPr>
          <w:rFonts w:hint="eastAsia" w:ascii="Times New Roman" w:hAnsi="Times New Roman" w:eastAsia="仿宋_GB2312"/>
          <w:sz w:val="32"/>
          <w:szCs w:val="32"/>
        </w:rPr>
        <w:t>6、社会效益指标：通过农机购置补贴项目的实施，202</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年</w:t>
      </w:r>
      <w:r>
        <w:rPr>
          <w:rFonts w:hint="eastAsia" w:ascii="Times New Roman" w:hAnsi="Times New Roman" w:eastAsia="仿宋_GB2312"/>
          <w:sz w:val="32"/>
          <w:szCs w:val="32"/>
          <w:lang w:eastAsia="zh-CN"/>
        </w:rPr>
        <w:t>我市</w:t>
      </w:r>
      <w:r>
        <w:rPr>
          <w:rFonts w:hint="eastAsia" w:ascii="Times New Roman" w:hAnsi="Times New Roman" w:eastAsia="仿宋_GB2312"/>
          <w:sz w:val="32"/>
          <w:szCs w:val="32"/>
        </w:rPr>
        <w:t>全年农机购置补贴直接受益农户数</w:t>
      </w:r>
      <w:r>
        <w:rPr>
          <w:rFonts w:hint="eastAsia" w:ascii="Times New Roman" w:hAnsi="Times New Roman" w:eastAsia="仿宋_GB2312"/>
          <w:sz w:val="32"/>
          <w:szCs w:val="32"/>
          <w:lang w:val="en-US" w:eastAsia="zh-CN"/>
        </w:rPr>
        <w:t>220</w:t>
      </w:r>
      <w:r>
        <w:rPr>
          <w:rFonts w:hint="eastAsia" w:ascii="Times New Roman" w:hAnsi="Times New Roman" w:eastAsia="仿宋_GB2312"/>
          <w:sz w:val="32"/>
          <w:szCs w:val="32"/>
        </w:rPr>
        <w:t>户，农机报废补贴直接受益农户数</w:t>
      </w:r>
      <w:r>
        <w:rPr>
          <w:rFonts w:hint="eastAsia" w:ascii="Times New Roman" w:hAnsi="Times New Roman" w:eastAsia="仿宋_GB2312"/>
          <w:sz w:val="32"/>
          <w:szCs w:val="32"/>
          <w:lang w:val="en-US" w:eastAsia="zh-CN"/>
        </w:rPr>
        <w:t>178</w:t>
      </w:r>
      <w:r>
        <w:rPr>
          <w:rFonts w:hint="eastAsia" w:ascii="Times New Roman" w:hAnsi="Times New Roman" w:eastAsia="仿宋_GB2312"/>
          <w:sz w:val="32"/>
          <w:szCs w:val="32"/>
        </w:rPr>
        <w:t>户，</w:t>
      </w:r>
      <w:r>
        <w:rPr>
          <w:rFonts w:hint="eastAsia" w:ascii="Times New Roman" w:hAnsi="Times New Roman" w:eastAsia="仿宋_GB2312"/>
          <w:color w:val="auto"/>
          <w:sz w:val="32"/>
          <w:szCs w:val="32"/>
          <w:highlight w:val="none"/>
        </w:rPr>
        <w:t>完成了年初制定的主要农作物耕、种、收综合机械化水平目标。</w:t>
      </w:r>
    </w:p>
    <w:p>
      <w:pPr>
        <w:ind w:firstLine="640" w:firstLineChars="200"/>
        <w:outlineLvl w:val="0"/>
        <w:rPr>
          <w:rFonts w:hint="eastAsia" w:ascii="Times New Roman" w:hAnsi="Times New Roman" w:eastAsia="仿宋_GB2312"/>
          <w:sz w:val="32"/>
          <w:szCs w:val="32"/>
          <w:lang w:eastAsia="zh-CN"/>
        </w:rPr>
      </w:pPr>
      <w:r>
        <w:rPr>
          <w:rFonts w:hint="eastAsia" w:ascii="Times New Roman" w:hAnsi="Times New Roman" w:eastAsia="仿宋_GB2312"/>
          <w:sz w:val="32"/>
          <w:szCs w:val="32"/>
        </w:rPr>
        <w:t>7、生态效益指标：秸秆粉碎机、收割机、无人植保机、施肥机等农机具的推广，有效减少秸秆焚烧污染、农药污染带来的生态破坏，节能环保、保护</w:t>
      </w:r>
      <w:r>
        <w:rPr>
          <w:rFonts w:hint="eastAsia" w:ascii="Times New Roman" w:hAnsi="Times New Roman" w:eastAsia="仿宋_GB2312"/>
          <w:sz w:val="32"/>
          <w:szCs w:val="32"/>
          <w:lang w:eastAsia="zh-CN"/>
        </w:rPr>
        <w:t>我市</w:t>
      </w:r>
      <w:r>
        <w:rPr>
          <w:rFonts w:hint="eastAsia" w:ascii="Times New Roman" w:hAnsi="Times New Roman" w:eastAsia="仿宋_GB2312"/>
          <w:sz w:val="32"/>
          <w:szCs w:val="32"/>
        </w:rPr>
        <w:t>生态坏境</w:t>
      </w:r>
      <w:r>
        <w:rPr>
          <w:rFonts w:hint="eastAsia" w:ascii="Times New Roman" w:hAnsi="Times New Roman" w:eastAsia="仿宋_GB2312"/>
          <w:sz w:val="32"/>
          <w:szCs w:val="32"/>
          <w:lang w:eastAsia="zh-CN"/>
        </w:rPr>
        <w:t>。</w:t>
      </w:r>
    </w:p>
    <w:p>
      <w:pPr>
        <w:ind w:firstLine="640" w:firstLineChars="200"/>
        <w:outlineLvl w:val="0"/>
        <w:rPr>
          <w:rFonts w:hint="eastAsia" w:ascii="Times New Roman" w:hAnsi="Times New Roman" w:eastAsia="仿宋_GB2312"/>
          <w:sz w:val="32"/>
          <w:szCs w:val="32"/>
          <w:lang w:eastAsia="zh-CN"/>
        </w:rPr>
      </w:pPr>
      <w:r>
        <w:rPr>
          <w:rFonts w:hint="eastAsia" w:ascii="Times New Roman" w:hAnsi="Times New Roman" w:eastAsia="仿宋_GB2312"/>
          <w:sz w:val="32"/>
          <w:szCs w:val="32"/>
        </w:rPr>
        <w:t xml:space="preserve"> 8、可持续影响指标：农机购置补贴及农机报废项目的实施，成功带动购机户及农民加速购买及使用</w:t>
      </w:r>
      <w:r>
        <w:rPr>
          <w:rFonts w:hint="eastAsia" w:ascii="Times New Roman" w:hAnsi="Times New Roman" w:eastAsia="仿宋_GB2312"/>
          <w:sz w:val="32"/>
          <w:szCs w:val="32"/>
          <w:lang w:eastAsia="zh-CN"/>
        </w:rPr>
        <w:t>高端新型的</w:t>
      </w:r>
      <w:r>
        <w:rPr>
          <w:rFonts w:hint="eastAsia" w:ascii="Times New Roman" w:hAnsi="Times New Roman" w:eastAsia="仿宋_GB2312"/>
          <w:sz w:val="32"/>
          <w:szCs w:val="32"/>
        </w:rPr>
        <w:t>农业装备，实现可持续发展</w:t>
      </w:r>
      <w:r>
        <w:rPr>
          <w:rFonts w:hint="eastAsia" w:ascii="Times New Roman" w:hAnsi="Times New Roman" w:eastAsia="仿宋_GB2312"/>
          <w:sz w:val="32"/>
          <w:szCs w:val="32"/>
          <w:lang w:eastAsia="zh-CN"/>
        </w:rPr>
        <w:t>。</w:t>
      </w:r>
    </w:p>
    <w:p>
      <w:pPr>
        <w:ind w:firstLine="640" w:firstLineChars="200"/>
        <w:outlineLvl w:val="0"/>
        <w:rPr>
          <w:rFonts w:hint="eastAsia" w:ascii="Times New Roman" w:hAnsi="Times New Roman" w:eastAsia="仿宋_GB2312"/>
          <w:sz w:val="32"/>
          <w:szCs w:val="32"/>
        </w:rPr>
      </w:pPr>
      <w:r>
        <w:rPr>
          <w:rFonts w:hint="eastAsia" w:ascii="Times New Roman" w:hAnsi="Times New Roman" w:eastAsia="仿宋_GB2312"/>
          <w:sz w:val="32"/>
          <w:szCs w:val="32"/>
        </w:rPr>
        <w:t xml:space="preserve"> 9、服务对象满意度指标：</w:t>
      </w:r>
      <w:r>
        <w:rPr>
          <w:rFonts w:hint="eastAsia" w:ascii="Times New Roman" w:hAnsi="Times New Roman" w:eastAsia="仿宋_GB2312"/>
          <w:sz w:val="32"/>
          <w:szCs w:val="32"/>
          <w:lang w:eastAsia="zh-CN"/>
        </w:rPr>
        <w:t>在每个镇、街道办事处</w:t>
      </w:r>
      <w:r>
        <w:rPr>
          <w:rFonts w:hint="eastAsia" w:ascii="Times New Roman" w:hAnsi="Times New Roman" w:eastAsia="仿宋_GB2312"/>
          <w:sz w:val="32"/>
          <w:szCs w:val="32"/>
        </w:rPr>
        <w:t>建立“一站式”农机购置补贴服务窗口，</w:t>
      </w:r>
      <w:r>
        <w:rPr>
          <w:rFonts w:hint="eastAsia" w:ascii="Times New Roman" w:hAnsi="Times New Roman" w:eastAsia="仿宋_GB2312"/>
          <w:sz w:val="32"/>
          <w:szCs w:val="32"/>
          <w:lang w:eastAsia="zh-CN"/>
        </w:rPr>
        <w:t>简化办事程序，真正做到“一件事一次办”</w:t>
      </w:r>
      <w:r>
        <w:rPr>
          <w:rFonts w:hint="eastAsia" w:ascii="Times New Roman" w:hAnsi="Times New Roman" w:eastAsia="仿宋_GB2312"/>
          <w:sz w:val="32"/>
          <w:szCs w:val="32"/>
        </w:rPr>
        <w:t>；在</w:t>
      </w:r>
      <w:r>
        <w:rPr>
          <w:rFonts w:hint="eastAsia" w:ascii="Times New Roman" w:hAnsi="Times New Roman" w:eastAsia="仿宋_GB2312"/>
          <w:sz w:val="32"/>
          <w:szCs w:val="32"/>
          <w:lang w:eastAsia="zh-CN"/>
        </w:rPr>
        <w:t>津市市</w:t>
      </w:r>
      <w:r>
        <w:rPr>
          <w:rFonts w:hint="eastAsia" w:ascii="Times New Roman" w:hAnsi="Times New Roman" w:eastAsia="仿宋_GB2312"/>
          <w:sz w:val="32"/>
          <w:szCs w:val="32"/>
        </w:rPr>
        <w:t>农机化信息网建立专门的农机购置补贴信息公开专栏，将实施方案、资金规模、操作程序、补贴额一览表、投诉举报电话、渠道、资金使用进度、上年度享受补贴用户信息和实施情况报告等按要求进行公布。保持咨询、举报、投诉联系电话畅通。</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widowControl/>
        <w:shd w:val="clear" w:color="auto" w:fill="FFFFFF"/>
        <w:wordWrap w:val="0"/>
        <w:spacing w:line="420" w:lineRule="atLeast"/>
        <w:ind w:firstLine="645"/>
        <w:jc w:val="left"/>
        <w:rPr>
          <w:rFonts w:ascii="楷体" w:hAnsi="楷体" w:eastAsia="楷体"/>
          <w:sz w:val="32"/>
          <w:szCs w:val="32"/>
        </w:rPr>
      </w:pPr>
      <w:r>
        <w:rPr>
          <w:rFonts w:hint="eastAsia" w:ascii="楷体" w:hAnsi="楷体" w:eastAsia="楷体"/>
          <w:sz w:val="32"/>
          <w:szCs w:val="32"/>
        </w:rPr>
        <w:t>（一）超过指标值较多的原因主要在于：</w:t>
      </w:r>
    </w:p>
    <w:p>
      <w:pPr>
        <w:widowControl/>
        <w:shd w:val="clear" w:color="auto" w:fill="FFFFFF"/>
        <w:wordWrap w:val="0"/>
        <w:spacing w:line="420" w:lineRule="atLeast"/>
        <w:ind w:firstLine="640" w:firstLineChars="200"/>
        <w:jc w:val="left"/>
        <w:rPr>
          <w:rFonts w:hint="eastAsia" w:ascii="Times New Roman" w:hAnsi="Times New Roman" w:eastAsia="仿宋_GB2312"/>
          <w:sz w:val="32"/>
          <w:szCs w:val="32"/>
          <w:lang w:eastAsia="zh-CN"/>
        </w:rPr>
      </w:pPr>
      <w:r>
        <w:rPr>
          <w:rFonts w:hint="eastAsia" w:ascii="Times New Roman" w:hAnsi="Times New Roman" w:eastAsia="仿宋_GB2312"/>
          <w:sz w:val="32"/>
          <w:szCs w:val="32"/>
        </w:rPr>
        <w:t>1、各级政府重视农业生产，农户积极拥护党和国家政策</w:t>
      </w:r>
      <w:r>
        <w:rPr>
          <w:rFonts w:hint="eastAsia" w:ascii="Times New Roman" w:hAnsi="Times New Roman" w:eastAsia="仿宋_GB2312"/>
          <w:sz w:val="32"/>
          <w:szCs w:val="32"/>
          <w:lang w:eastAsia="zh-CN"/>
        </w:rPr>
        <w:t>；</w:t>
      </w:r>
    </w:p>
    <w:p>
      <w:pPr>
        <w:widowControl/>
        <w:shd w:val="clear" w:color="auto" w:fill="FFFFFF"/>
        <w:wordWrap w:val="0"/>
        <w:spacing w:line="420" w:lineRule="atLeast"/>
        <w:ind w:firstLine="645"/>
        <w:jc w:val="left"/>
        <w:rPr>
          <w:rFonts w:ascii="Times New Roman" w:hAnsi="Times New Roman" w:eastAsia="仿宋_GB2312"/>
          <w:sz w:val="32"/>
          <w:szCs w:val="32"/>
        </w:rPr>
      </w:pPr>
      <w:r>
        <w:rPr>
          <w:rFonts w:hint="eastAsia" w:ascii="Times New Roman" w:hAnsi="Times New Roman" w:eastAsia="仿宋_GB2312"/>
          <w:sz w:val="32"/>
          <w:szCs w:val="32"/>
        </w:rPr>
        <w:t>2、</w:t>
      </w:r>
      <w:r>
        <w:rPr>
          <w:rFonts w:hint="eastAsia" w:ascii="Times New Roman" w:hAnsi="Times New Roman" w:eastAsia="仿宋_GB2312"/>
          <w:sz w:val="32"/>
          <w:szCs w:val="32"/>
          <w:lang w:eastAsia="zh-CN"/>
        </w:rPr>
        <w:t>实施</w:t>
      </w:r>
      <w:r>
        <w:rPr>
          <w:rFonts w:hint="eastAsia" w:ascii="仿宋_GB2312" w:hAnsi="微软雅黑" w:eastAsia="仿宋_GB2312"/>
          <w:color w:val="333333"/>
          <w:sz w:val="32"/>
          <w:szCs w:val="32"/>
        </w:rPr>
        <w:t>农机购置补贴累补政策，极大地调动农民的购机积极性；</w:t>
      </w:r>
    </w:p>
    <w:p>
      <w:pPr>
        <w:widowControl/>
        <w:shd w:val="clear" w:color="auto" w:fill="FFFFFF"/>
        <w:wordWrap w:val="0"/>
        <w:spacing w:line="420" w:lineRule="atLeast"/>
        <w:ind w:firstLine="645"/>
        <w:jc w:val="left"/>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、先进适用的作业技术得到普及</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能极大地调动农民购买农机的积极性，产生很好的政策拉动效应，带动农机消费市场空前发展。</w:t>
      </w:r>
    </w:p>
    <w:p>
      <w:pPr>
        <w:widowControl/>
        <w:shd w:val="clear" w:color="auto" w:fill="FFFFFF"/>
        <w:wordWrap w:val="0"/>
        <w:spacing w:line="420" w:lineRule="atLeast"/>
        <w:ind w:firstLine="645"/>
        <w:jc w:val="left"/>
        <w:rPr>
          <w:rFonts w:ascii="楷体" w:hAnsi="楷体" w:eastAsia="楷体"/>
          <w:sz w:val="32"/>
          <w:szCs w:val="32"/>
        </w:rPr>
      </w:pPr>
      <w:r>
        <w:rPr>
          <w:rFonts w:hint="eastAsia" w:ascii="楷体" w:hAnsi="楷体" w:eastAsia="楷体"/>
          <w:sz w:val="32"/>
          <w:szCs w:val="32"/>
        </w:rPr>
        <w:t>（二）项目实施中存在的问题、原因分析和改进措施。</w:t>
      </w:r>
    </w:p>
    <w:p>
      <w:pPr>
        <w:widowControl/>
        <w:shd w:val="clear" w:color="auto" w:fill="FFFFFF"/>
        <w:wordWrap w:val="0"/>
        <w:spacing w:line="420" w:lineRule="atLeast"/>
        <w:ind w:firstLine="645"/>
        <w:jc w:val="left"/>
        <w:rPr>
          <w:rFonts w:ascii="仿宋_GB2312" w:hAnsi="楷体" w:eastAsia="仿宋_GB2312"/>
          <w:color w:val="333333"/>
          <w:sz w:val="32"/>
          <w:szCs w:val="32"/>
        </w:rPr>
      </w:pPr>
      <w:r>
        <w:rPr>
          <w:rFonts w:hint="eastAsia" w:ascii="仿宋_GB2312" w:hAnsi="楷体" w:eastAsia="仿宋_GB2312"/>
          <w:color w:val="333333"/>
          <w:sz w:val="32"/>
          <w:szCs w:val="32"/>
        </w:rPr>
        <w:t>1、补贴政策下达较晚。农机购置补贴政策往往都是三月底、四月初才下达，而一到二月份农民都在家过年，是集中宣传和实施农机补贴的黄金时期，也是水稻插秧机、耕整地机械、播种机械、设施农业和抗旱机械以及拖拉机等春耕机械的最佳推广时期，如果政策下达较晚，势必影响农民购买春耕机械的积极性，进而影响补贴政策实施进度和效果。建议补贴政策在尽早出台实施。</w:t>
      </w:r>
    </w:p>
    <w:p>
      <w:pPr>
        <w:widowControl/>
        <w:shd w:val="clear" w:color="auto" w:fill="FFFFFF"/>
        <w:wordWrap w:val="0"/>
        <w:spacing w:line="420" w:lineRule="atLeast"/>
        <w:ind w:firstLine="645"/>
        <w:jc w:val="left"/>
        <w:rPr>
          <w:rFonts w:ascii="仿宋_GB2312" w:hAnsi="楷体" w:eastAsia="仿宋_GB2312"/>
          <w:color w:val="333333"/>
          <w:sz w:val="32"/>
          <w:szCs w:val="32"/>
        </w:rPr>
      </w:pPr>
      <w:r>
        <w:rPr>
          <w:rFonts w:hint="eastAsia" w:ascii="仿宋_GB2312" w:hAnsi="楷体" w:eastAsia="仿宋_GB2312"/>
          <w:color w:val="333333"/>
          <w:sz w:val="32"/>
          <w:szCs w:val="32"/>
        </w:rPr>
        <w:t>2、补贴工作经费不足。实施农机购置补贴政策是一项复杂的系统工程，惠及的是广大农民群众，农机部门尤其是乡镇开展补贴实施和监管工作，工作量非常大，但工作设备不足，特别是核实机具环节，要对每台机具进行检查核实，交通和材料费用开支都很大。建议增加工作经费，统一配置装备，改善服务条件，保障农机补贴工作顺利实施。</w:t>
      </w:r>
    </w:p>
    <w:p>
      <w:pPr>
        <w:ind w:firstLine="640" w:firstLineChars="200"/>
        <w:rPr>
          <w:rFonts w:ascii="Times New Roman" w:hAnsi="Times New Roman" w:eastAsia="仿宋_GB2312"/>
          <w:sz w:val="32"/>
          <w:szCs w:val="32"/>
        </w:rPr>
      </w:pPr>
    </w:p>
    <w:sectPr>
      <w:pgSz w:w="11906" w:h="16838"/>
      <w:pgMar w:top="1134" w:right="1474"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K">
    <w:altName w:val="Times New Roman"/>
    <w:panose1 w:val="00000000000000000000"/>
    <w:charset w:val="00"/>
    <w:family w:val="auto"/>
    <w:pitch w:val="default"/>
    <w:sig w:usb0="00000000" w:usb1="00000000" w:usb2="00000000" w:usb3="00000000" w:csb0="00000001"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860D00"/>
    <w:multiLevelType w:val="singleLevel"/>
    <w:tmpl w:val="54860D0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A19B1"/>
    <w:rsid w:val="0000088B"/>
    <w:rsid w:val="00007C68"/>
    <w:rsid w:val="00015CB0"/>
    <w:rsid w:val="00073C23"/>
    <w:rsid w:val="000E68FE"/>
    <w:rsid w:val="001C2BB5"/>
    <w:rsid w:val="00246B6A"/>
    <w:rsid w:val="002A6449"/>
    <w:rsid w:val="003244C3"/>
    <w:rsid w:val="00394ED4"/>
    <w:rsid w:val="004E6029"/>
    <w:rsid w:val="00664791"/>
    <w:rsid w:val="007F466C"/>
    <w:rsid w:val="008744D2"/>
    <w:rsid w:val="00AD2C6F"/>
    <w:rsid w:val="00B03D70"/>
    <w:rsid w:val="00C35436"/>
    <w:rsid w:val="00C83495"/>
    <w:rsid w:val="00C953C1"/>
    <w:rsid w:val="00DC1B28"/>
    <w:rsid w:val="00EA19B1"/>
    <w:rsid w:val="00F07D71"/>
    <w:rsid w:val="11FB3BDE"/>
    <w:rsid w:val="36601309"/>
    <w:rsid w:val="367028AF"/>
    <w:rsid w:val="41AE4850"/>
    <w:rsid w:val="47F85F73"/>
    <w:rsid w:val="615C1728"/>
    <w:rsid w:val="7079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qFormat/>
    <w:uiPriority w:val="99"/>
    <w:pPr>
      <w:autoSpaceDE w:val="0"/>
      <w:autoSpaceDN w:val="0"/>
      <w:adjustRightInd w:val="0"/>
      <w:jc w:val="left"/>
    </w:pPr>
    <w:rPr>
      <w:rFonts w:ascii="?????_GBK" w:hAnsi="Times New Roman"/>
      <w:color w:val="000000"/>
      <w:kern w:val="0"/>
      <w:sz w:val="24"/>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493</Words>
  <Characters>2815</Characters>
  <Lines>23</Lines>
  <Paragraphs>6</Paragraphs>
  <TotalTime>2</TotalTime>
  <ScaleCrop>false</ScaleCrop>
  <LinksUpToDate>false</LinksUpToDate>
  <CharactersWithSpaces>3302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2021-03-17T02:27:00Z</dcterms:created>
  <dc:creator>肖翔</dc:creator>
  <cp:lastModifiedBy>DELL</cp:lastModifiedBy>
  <dcterms:modified xsi:type="dcterms:W3CDTF">2022-03-28T02:42:18Z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C1D08EC8F95343D78C529EF438803ED7</vt:lpwstr>
  </property>
</Properties>
</file>