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0A3" w:rsidRDefault="0054223E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 w:hint="eastAsia"/>
          <w:sz w:val="36"/>
          <w:szCs w:val="36"/>
        </w:rPr>
        <w:t>津市德雅中学</w:t>
      </w:r>
      <w:r w:rsidR="00B622AD">
        <w:rPr>
          <w:rFonts w:eastAsia="方正小标宋_GBK" w:hint="eastAsia"/>
          <w:sz w:val="36"/>
          <w:szCs w:val="36"/>
        </w:rPr>
        <w:t>2021</w:t>
      </w:r>
      <w:r w:rsidR="00B622AD">
        <w:rPr>
          <w:rFonts w:eastAsia="方正小标宋_GBK" w:hint="eastAsia"/>
          <w:sz w:val="36"/>
          <w:szCs w:val="36"/>
        </w:rPr>
        <w:t>年度</w:t>
      </w:r>
      <w:r w:rsidR="00B622AD">
        <w:rPr>
          <w:rFonts w:eastAsia="方正小标宋_GBK"/>
          <w:sz w:val="36"/>
          <w:szCs w:val="36"/>
        </w:rPr>
        <w:t>部门整体支出</w:t>
      </w:r>
    </w:p>
    <w:p w:rsidR="000740A3" w:rsidRDefault="00B622AD"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 w:rsidR="000740A3" w:rsidRDefault="000740A3"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 w:rsidR="000740A3" w:rsidRDefault="00B622AD" w:rsidP="00CB0FD1">
      <w:pPr>
        <w:pStyle w:val="a3"/>
        <w:widowControl/>
        <w:numPr>
          <w:ilvl w:val="0"/>
          <w:numId w:val="1"/>
        </w:numPr>
        <w:spacing w:line="600" w:lineRule="exact"/>
        <w:ind w:firstLineChars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部门、单位基本情况</w:t>
      </w:r>
    </w:p>
    <w:p w:rsidR="00D761AA" w:rsidRDefault="00D761AA" w:rsidP="00D761AA">
      <w:pPr>
        <w:pStyle w:val="a4"/>
        <w:numPr>
          <w:ilvl w:val="0"/>
          <w:numId w:val="2"/>
        </w:numPr>
        <w:spacing w:before="0" w:beforeAutospacing="0" w:after="0" w:afterAutospacing="0" w:line="640" w:lineRule="exact"/>
        <w:rPr>
          <w:rStyle w:val="a5"/>
          <w:rFonts w:asciiTheme="minorEastAsia" w:eastAsiaTheme="minorEastAsia" w:hAnsiTheme="minorEastAsia"/>
          <w:b w:val="0"/>
          <w:sz w:val="32"/>
          <w:szCs w:val="32"/>
        </w:rPr>
      </w:pPr>
      <w:r>
        <w:rPr>
          <w:rStyle w:val="a5"/>
          <w:rFonts w:asciiTheme="minorEastAsia" w:eastAsiaTheme="minorEastAsia" w:hAnsiTheme="minorEastAsia" w:hint="eastAsia"/>
          <w:b w:val="0"/>
          <w:sz w:val="32"/>
          <w:szCs w:val="32"/>
        </w:rPr>
        <w:t>职责职能</w:t>
      </w:r>
    </w:p>
    <w:p w:rsidR="00D761AA" w:rsidRDefault="00CB0FD1" w:rsidP="00D761AA">
      <w:pPr>
        <w:pStyle w:val="a4"/>
        <w:spacing w:before="0" w:beforeAutospacing="0" w:after="0" w:afterAutospacing="0" w:line="640" w:lineRule="exact"/>
        <w:ind w:firstLineChars="221" w:firstLine="707"/>
        <w:rPr>
          <w:rStyle w:val="a5"/>
          <w:rFonts w:asciiTheme="minorEastAsia" w:eastAsiaTheme="minorEastAsia" w:hAnsiTheme="minorEastAsia"/>
          <w:b w:val="0"/>
          <w:sz w:val="32"/>
          <w:szCs w:val="32"/>
        </w:rPr>
      </w:pPr>
      <w:r w:rsidRPr="0094535D">
        <w:rPr>
          <w:rStyle w:val="a5"/>
          <w:rFonts w:asciiTheme="minorEastAsia" w:eastAsiaTheme="minorEastAsia" w:hAnsiTheme="minorEastAsia" w:hint="eastAsia"/>
          <w:b w:val="0"/>
          <w:sz w:val="32"/>
          <w:szCs w:val="32"/>
        </w:rPr>
        <w:t>津市德雅中学以实施初中阶段的学历教育，促进义务教育发展为宗旨，主要从事初中学历教育。</w:t>
      </w:r>
    </w:p>
    <w:p w:rsidR="00D761AA" w:rsidRDefault="00D761AA" w:rsidP="00D761AA">
      <w:pPr>
        <w:pStyle w:val="a4"/>
        <w:spacing w:before="0" w:beforeAutospacing="0" w:after="0" w:afterAutospacing="0" w:line="640" w:lineRule="exact"/>
        <w:rPr>
          <w:rFonts w:asciiTheme="minorEastAsia" w:eastAsiaTheme="minorEastAsia" w:hAnsiTheme="minorEastAsia" w:cs="仿宋"/>
          <w:sz w:val="32"/>
          <w:szCs w:val="32"/>
        </w:rPr>
      </w:pPr>
      <w:r w:rsidRPr="008E5714">
        <w:rPr>
          <w:rStyle w:val="a5"/>
          <w:rFonts w:asciiTheme="minorEastAsia" w:eastAsiaTheme="minorEastAsia" w:hAnsiTheme="minorEastAsia" w:hint="eastAsia"/>
          <w:b w:val="0"/>
          <w:sz w:val="32"/>
          <w:szCs w:val="32"/>
        </w:rPr>
        <w:t>2、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机构情况</w:t>
      </w:r>
    </w:p>
    <w:p w:rsidR="00D761AA" w:rsidRPr="008E5714" w:rsidRDefault="00D761AA" w:rsidP="00D761AA">
      <w:pPr>
        <w:pStyle w:val="a4"/>
        <w:spacing w:before="0" w:beforeAutospacing="0" w:after="0" w:afterAutospacing="0" w:line="640" w:lineRule="exact"/>
        <w:ind w:firstLineChars="200" w:firstLine="640"/>
        <w:rPr>
          <w:rFonts w:asciiTheme="minorEastAsia" w:eastAsiaTheme="minorEastAsia" w:hAnsiTheme="minorEastAsia" w:cs="Times New Roman"/>
          <w:sz w:val="32"/>
          <w:szCs w:val="32"/>
        </w:rPr>
      </w:pPr>
      <w:r>
        <w:rPr>
          <w:rFonts w:asciiTheme="minorEastAsia" w:eastAsiaTheme="minorEastAsia" w:hAnsiTheme="minorEastAsia" w:cs="仿宋"/>
          <w:sz w:val="32"/>
          <w:szCs w:val="32"/>
        </w:rPr>
        <w:t>202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年本单位</w:t>
      </w:r>
      <w:r w:rsidRPr="008E5714">
        <w:rPr>
          <w:rFonts w:asciiTheme="minorEastAsia" w:eastAsiaTheme="minorEastAsia" w:hAnsiTheme="minorEastAsia" w:hint="eastAsia"/>
          <w:sz w:val="32"/>
          <w:szCs w:val="32"/>
        </w:rPr>
        <w:t>只包括学校本级整体支出，不含下属单位或机构，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由</w:t>
      </w:r>
      <w:r w:rsidRPr="008E5714">
        <w:rPr>
          <w:rFonts w:asciiTheme="minorEastAsia" w:eastAsiaTheme="minorEastAsia" w:hAnsiTheme="minorEastAsia" w:hint="eastAsia"/>
          <w:sz w:val="32"/>
          <w:szCs w:val="32"/>
        </w:rPr>
        <w:t>办公室、教务处、总务处、教育处、教科室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组成由组成。</w:t>
      </w:r>
    </w:p>
    <w:p w:rsidR="00D761AA" w:rsidRDefault="00D761AA" w:rsidP="00D761AA">
      <w:pPr>
        <w:autoSpaceDE w:val="0"/>
        <w:autoSpaceDN w:val="0"/>
        <w:adjustRightInd w:val="0"/>
        <w:spacing w:line="640" w:lineRule="exact"/>
        <w:jc w:val="left"/>
        <w:rPr>
          <w:rFonts w:asciiTheme="minorEastAsia" w:eastAsiaTheme="minorEastAsia" w:hAnsiTheme="minorEastAsia" w:cs="仿宋"/>
          <w:sz w:val="32"/>
          <w:szCs w:val="32"/>
        </w:rPr>
      </w:pPr>
      <w:r w:rsidRPr="008E5714">
        <w:rPr>
          <w:rFonts w:asciiTheme="minorEastAsia" w:eastAsiaTheme="minorEastAsia" w:hAnsiTheme="minorEastAsia" w:cs="仿宋"/>
          <w:sz w:val="32"/>
          <w:szCs w:val="32"/>
        </w:rPr>
        <w:t>3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、人员情况。</w:t>
      </w:r>
    </w:p>
    <w:p w:rsidR="00D761AA" w:rsidRPr="008E5714" w:rsidRDefault="00D761AA" w:rsidP="00D761AA">
      <w:pPr>
        <w:autoSpaceDE w:val="0"/>
        <w:autoSpaceDN w:val="0"/>
        <w:adjustRightInd w:val="0"/>
        <w:spacing w:line="64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cs="仿宋"/>
          <w:sz w:val="32"/>
          <w:szCs w:val="32"/>
        </w:rPr>
        <w:t>202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年本单位年未实有人数在职</w:t>
      </w:r>
      <w:r w:rsidR="0079249B">
        <w:rPr>
          <w:rFonts w:asciiTheme="minorEastAsia" w:eastAsiaTheme="minorEastAsia" w:hAnsiTheme="minorEastAsia" w:cs="仿宋"/>
          <w:sz w:val="32"/>
          <w:szCs w:val="32"/>
        </w:rPr>
        <w:t>14</w:t>
      </w:r>
      <w:r w:rsidR="0079249B">
        <w:rPr>
          <w:rFonts w:asciiTheme="minorEastAsia" w:eastAsiaTheme="minorEastAsia" w:hAnsiTheme="minorEastAsia" w:cs="仿宋" w:hint="eastAsia"/>
          <w:sz w:val="32"/>
          <w:szCs w:val="32"/>
        </w:rPr>
        <w:t>5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人、退休</w:t>
      </w:r>
      <w:r w:rsidR="0079249B">
        <w:rPr>
          <w:rFonts w:asciiTheme="minorEastAsia" w:eastAsiaTheme="minorEastAsia" w:hAnsiTheme="minorEastAsia" w:cs="仿宋" w:hint="eastAsia"/>
          <w:sz w:val="32"/>
          <w:szCs w:val="32"/>
        </w:rPr>
        <w:t>27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人，比上年</w:t>
      </w:r>
      <w:r w:rsidR="0079249B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变动了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在职减少</w:t>
      </w:r>
      <w:r w:rsidR="0079249B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1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人、退休增加</w:t>
      </w:r>
      <w:r w:rsidR="000B7B92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8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人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。人员变化的主要原因是：一是在职</w:t>
      </w:r>
      <w:r w:rsidR="0079249B">
        <w:rPr>
          <w:rFonts w:asciiTheme="minorEastAsia" w:eastAsiaTheme="minorEastAsia" w:hAnsiTheme="minorEastAsia" w:cs="仿宋" w:hint="eastAsia"/>
          <w:sz w:val="32"/>
          <w:szCs w:val="32"/>
        </w:rPr>
        <w:t>人才引进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招聘</w:t>
      </w:r>
      <w:r w:rsidR="000B7B92">
        <w:rPr>
          <w:rFonts w:asciiTheme="minorEastAsia" w:eastAsiaTheme="minorEastAsia" w:hAnsiTheme="minorEastAsia" w:cs="仿宋" w:hint="eastAsia"/>
          <w:sz w:val="32"/>
          <w:szCs w:val="32"/>
        </w:rPr>
        <w:t>7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;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二是退休</w:t>
      </w:r>
      <w:r w:rsidR="000B7B92">
        <w:rPr>
          <w:rFonts w:asciiTheme="minorEastAsia" w:eastAsiaTheme="minorEastAsia" w:hAnsiTheme="minorEastAsia" w:cs="仿宋" w:hint="eastAsia"/>
          <w:sz w:val="32"/>
          <w:szCs w:val="32"/>
        </w:rPr>
        <w:t>8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人。</w:t>
      </w:r>
    </w:p>
    <w:p w:rsidR="000740A3" w:rsidRPr="00CB0FD1" w:rsidRDefault="00B622AD" w:rsidP="00DD42F9">
      <w:pPr>
        <w:widowControl/>
        <w:spacing w:line="600" w:lineRule="exact"/>
        <w:ind w:firstLineChars="150" w:firstLine="480"/>
        <w:rPr>
          <w:rFonts w:eastAsia="黑体"/>
          <w:sz w:val="32"/>
          <w:szCs w:val="32"/>
        </w:rPr>
      </w:pPr>
      <w:r w:rsidRPr="00CB0FD1">
        <w:rPr>
          <w:rFonts w:eastAsia="黑体" w:hint="eastAsia"/>
          <w:sz w:val="32"/>
          <w:szCs w:val="32"/>
        </w:rPr>
        <w:t>二、</w:t>
      </w:r>
      <w:r w:rsidRPr="00CB0FD1">
        <w:rPr>
          <w:rFonts w:eastAsia="黑体"/>
          <w:sz w:val="32"/>
          <w:szCs w:val="32"/>
        </w:rPr>
        <w:t>一般公共预算支出情况</w:t>
      </w:r>
    </w:p>
    <w:p w:rsidR="000740A3" w:rsidRDefault="00B622AD">
      <w:pPr>
        <w:pStyle w:val="a3"/>
        <w:widowControl/>
        <w:spacing w:line="600" w:lineRule="exact"/>
        <w:ind w:left="640" w:firstLineChars="0" w:firstLine="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（一）</w:t>
      </w:r>
      <w:r>
        <w:rPr>
          <w:rFonts w:ascii="Times New Roman" w:eastAsia="黑体" w:hAnsi="Times New Roman"/>
          <w:sz w:val="32"/>
          <w:szCs w:val="32"/>
        </w:rPr>
        <w:t>基本支出情况</w:t>
      </w:r>
    </w:p>
    <w:p w:rsidR="000B7B92" w:rsidRPr="0094535D" w:rsidRDefault="000B7B92" w:rsidP="000B7B92">
      <w:pPr>
        <w:widowControl/>
        <w:spacing w:line="640" w:lineRule="exact"/>
        <w:jc w:val="left"/>
        <w:rPr>
          <w:rFonts w:asciiTheme="minorEastAsia" w:eastAsiaTheme="minorEastAsia" w:hAnsiTheme="minorEastAsia"/>
          <w:sz w:val="32"/>
          <w:szCs w:val="32"/>
        </w:rPr>
      </w:pPr>
      <w:r w:rsidRPr="0094535D">
        <w:rPr>
          <w:rFonts w:asciiTheme="minorEastAsia" w:eastAsiaTheme="minorEastAsia" w:hAnsiTheme="minorEastAsia" w:hint="eastAsia"/>
          <w:sz w:val="32"/>
          <w:szCs w:val="32"/>
        </w:rPr>
        <w:t>（一）、</w:t>
      </w:r>
      <w:r w:rsidRPr="0094535D">
        <w:rPr>
          <w:rFonts w:asciiTheme="minorEastAsia" w:eastAsiaTheme="minorEastAsia" w:hAnsiTheme="minorEastAsia"/>
          <w:sz w:val="32"/>
          <w:szCs w:val="32"/>
        </w:rPr>
        <w:t>基本支出情况</w:t>
      </w:r>
    </w:p>
    <w:p w:rsidR="000B7B92" w:rsidRPr="008E5714" w:rsidRDefault="000B7B92" w:rsidP="000B7B92">
      <w:pPr>
        <w:autoSpaceDE w:val="0"/>
        <w:autoSpaceDN w:val="0"/>
        <w:adjustRightInd w:val="0"/>
        <w:spacing w:line="640" w:lineRule="exact"/>
        <w:jc w:val="left"/>
        <w:rPr>
          <w:rFonts w:asciiTheme="minorEastAsia" w:eastAsiaTheme="minorEastAsia" w:hAnsiTheme="minorEastAsia"/>
          <w:bCs/>
          <w:sz w:val="32"/>
          <w:szCs w:val="32"/>
        </w:rPr>
      </w:pPr>
      <w:r w:rsidRPr="008E5714">
        <w:rPr>
          <w:rFonts w:asciiTheme="minorEastAsia" w:eastAsiaTheme="minorEastAsia" w:hAnsiTheme="minorEastAsia" w:cs="楷体_GB2312" w:hint="eastAsia"/>
          <w:bCs/>
          <w:sz w:val="32"/>
          <w:szCs w:val="32"/>
        </w:rPr>
        <w:t>1、收入支出预算安排情况。</w:t>
      </w:r>
    </w:p>
    <w:p w:rsidR="000B7B92" w:rsidRPr="008E5714" w:rsidRDefault="000B7B92" w:rsidP="000B7B92">
      <w:pPr>
        <w:autoSpaceDE w:val="0"/>
        <w:autoSpaceDN w:val="0"/>
        <w:adjustRightInd w:val="0"/>
        <w:spacing w:line="640" w:lineRule="exact"/>
        <w:ind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cs="仿宋"/>
          <w:sz w:val="32"/>
          <w:szCs w:val="32"/>
        </w:rPr>
        <w:t>202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年，本部门年初预算收入</w:t>
      </w:r>
      <w:r w:rsidR="00B02F61">
        <w:rPr>
          <w:rFonts w:asciiTheme="minorEastAsia" w:eastAsiaTheme="minorEastAsia" w:hAnsiTheme="minorEastAsia" w:cs="仿宋" w:hint="eastAsia"/>
          <w:sz w:val="32"/>
          <w:szCs w:val="32"/>
        </w:rPr>
        <w:t>2055.96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万元，比上年增加</w:t>
      </w:r>
      <w:r w:rsidR="00B02F61">
        <w:rPr>
          <w:rFonts w:asciiTheme="minorEastAsia" w:eastAsiaTheme="minorEastAsia" w:hAnsiTheme="minorEastAsia" w:cs="仿宋" w:hint="eastAsia"/>
          <w:sz w:val="32"/>
          <w:szCs w:val="32"/>
        </w:rPr>
        <w:t>94.93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万元，增长</w:t>
      </w:r>
      <w:r w:rsidR="00B02F61">
        <w:rPr>
          <w:rFonts w:asciiTheme="minorEastAsia" w:eastAsiaTheme="minorEastAsia" w:hAnsiTheme="minorEastAsia" w:cs="仿宋" w:hint="eastAsia"/>
          <w:sz w:val="32"/>
          <w:szCs w:val="32"/>
        </w:rPr>
        <w:t>4.84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%,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增减变化的主要原因是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：财政追加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2020年度绩效考核奖、</w:t>
      </w:r>
      <w:r w:rsidR="00891277">
        <w:rPr>
          <w:rFonts w:asciiTheme="minorEastAsia" w:eastAsiaTheme="minorEastAsia" w:hAnsiTheme="minorEastAsia" w:cs="仿宋"/>
          <w:sz w:val="32"/>
          <w:szCs w:val="32"/>
        </w:rPr>
        <w:t>202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年工资微调、公用经费、寄宿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lastRenderedPageBreak/>
        <w:t>生补助提标、学生人数增加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60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人、寄宿生人数增加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26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人。其中：一般公共预算财政拨款收入年初预算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2055.96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万元，比上年增加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94.93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，</w:t>
      </w:r>
      <w:r w:rsidR="00891277" w:rsidRPr="008E5714">
        <w:rPr>
          <w:rFonts w:asciiTheme="minorEastAsia" w:eastAsiaTheme="minorEastAsia" w:hAnsiTheme="minorEastAsia" w:cs="仿宋" w:hint="eastAsia"/>
          <w:sz w:val="32"/>
          <w:szCs w:val="32"/>
        </w:rPr>
        <w:t>增长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4.84</w:t>
      </w:r>
      <w:r w:rsidR="00891277" w:rsidRPr="008E5714">
        <w:rPr>
          <w:rFonts w:asciiTheme="minorEastAsia" w:eastAsiaTheme="minorEastAsia" w:hAnsiTheme="minorEastAsia" w:cs="仿宋"/>
          <w:sz w:val="32"/>
          <w:szCs w:val="32"/>
        </w:rPr>
        <w:t>%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；政府性基金预算财政拨款收入年初预算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万元，比上年增减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万元；上级补助收入年初预算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0)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万元，比上年增减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万元；事业收入年初预算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万元，比上年增减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万元；经营收入年初预算收入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万元，比上年增减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万元；附属单位上缴收入年初预算收入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万元，比上年增减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万元；其他收入年初预算收入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万元，比上年增减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万元。年度执行中因单位人数变动及</w:t>
      </w:r>
      <w:r w:rsidR="00061F74">
        <w:rPr>
          <w:rFonts w:asciiTheme="minorEastAsia" w:eastAsiaTheme="minorEastAsia" w:hAnsiTheme="minorEastAsia" w:cs="仿宋" w:hint="eastAsia"/>
          <w:sz w:val="32"/>
          <w:szCs w:val="32"/>
        </w:rPr>
        <w:t>财政工资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调整，预算跟随调整情况，主要变化是：收入调整预算数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2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,100.37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</w:t>
      </w:r>
      <w:r w:rsidRPr="008E5714">
        <w:rPr>
          <w:rFonts w:asciiTheme="minorEastAsia" w:eastAsiaTheme="minorEastAsia" w:hAnsiTheme="minorEastAsia" w:hint="eastAsia"/>
          <w:sz w:val="32"/>
          <w:szCs w:val="32"/>
          <w:lang w:val="zh-CN"/>
        </w:rPr>
        <w:t>支出</w:t>
      </w:r>
      <w:r w:rsidRPr="008E5714">
        <w:rPr>
          <w:rFonts w:asciiTheme="minorEastAsia" w:eastAsiaTheme="minorEastAsia" w:hAnsiTheme="minorEastAsia"/>
          <w:sz w:val="32"/>
          <w:szCs w:val="32"/>
          <w:lang w:val="zh-CN"/>
        </w:rPr>
        <w:t>2</w:t>
      </w:r>
      <w:r w:rsidR="00891277">
        <w:rPr>
          <w:rFonts w:asciiTheme="minorEastAsia" w:eastAsiaTheme="minorEastAsia" w:hAnsiTheme="minorEastAsia" w:hint="eastAsia"/>
          <w:sz w:val="32"/>
          <w:szCs w:val="32"/>
          <w:lang w:val="zh-CN"/>
        </w:rPr>
        <w:t>100.37</w:t>
      </w:r>
      <w:r w:rsidRPr="008E5714">
        <w:rPr>
          <w:rFonts w:asciiTheme="minorEastAsia" w:eastAsiaTheme="minorEastAsia" w:hAnsiTheme="minorEastAsia" w:hint="eastAsia"/>
          <w:sz w:val="32"/>
          <w:szCs w:val="32"/>
          <w:lang w:val="zh-CN"/>
        </w:rPr>
        <w:t>万元，年末结转结余</w:t>
      </w:r>
      <w:r w:rsidR="00891277">
        <w:rPr>
          <w:rFonts w:asciiTheme="minorEastAsia" w:eastAsiaTheme="minorEastAsia" w:hAnsiTheme="minorEastAsia" w:hint="eastAsia"/>
          <w:sz w:val="32"/>
          <w:szCs w:val="32"/>
          <w:lang w:val="zh-CN"/>
        </w:rPr>
        <w:t>0</w:t>
      </w:r>
      <w:r w:rsidRPr="008E5714">
        <w:rPr>
          <w:rFonts w:asciiTheme="minorEastAsia" w:eastAsiaTheme="minorEastAsia" w:hAnsiTheme="minorEastAsia" w:hint="eastAsia"/>
          <w:sz w:val="32"/>
          <w:szCs w:val="32"/>
          <w:lang w:val="zh-CN"/>
        </w:rPr>
        <w:t>万元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。</w:t>
      </w:r>
    </w:p>
    <w:p w:rsidR="000B7B92" w:rsidRPr="008E5714" w:rsidRDefault="000B7B92" w:rsidP="000B7B92">
      <w:pPr>
        <w:autoSpaceDE w:val="0"/>
        <w:autoSpaceDN w:val="0"/>
        <w:adjustRightInd w:val="0"/>
        <w:spacing w:line="640" w:lineRule="exact"/>
        <w:ind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 w:rsidRPr="008E5714">
        <w:rPr>
          <w:rFonts w:asciiTheme="minorEastAsia" w:eastAsiaTheme="minorEastAsia" w:hAnsiTheme="minorEastAsia" w:cs="仿宋"/>
          <w:sz w:val="32"/>
          <w:szCs w:val="32"/>
        </w:rPr>
        <w:t>202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年，本部门年初预算支出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2055.96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万元，比上年增加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94.93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万元，增长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4.84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%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，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增减变化的主要原因是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：财政追加</w:t>
      </w:r>
      <w:r w:rsidR="00891277">
        <w:rPr>
          <w:rFonts w:asciiTheme="minorEastAsia" w:eastAsiaTheme="minorEastAsia" w:hAnsiTheme="minorEastAsia" w:cs="仿宋"/>
          <w:sz w:val="32"/>
          <w:szCs w:val="32"/>
        </w:rPr>
        <w:t>20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20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年度考核奖、</w:t>
      </w:r>
      <w:r w:rsidR="00891277">
        <w:rPr>
          <w:rFonts w:asciiTheme="minorEastAsia" w:eastAsiaTheme="minorEastAsia" w:hAnsiTheme="minorEastAsia" w:cs="仿宋"/>
          <w:sz w:val="32"/>
          <w:szCs w:val="32"/>
        </w:rPr>
        <w:t>202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年工资微调、公用经费、寄宿生补助提标、学生人数增加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60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人、寄宿生人数增加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26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人。其中：基本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支出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年初预算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2055.96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万元，比上年增加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94.93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万元，增长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4.84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%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；项目支出年初预算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万元，比上年增减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万元，增长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(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下降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)0%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。年度执行中因单位人数变动及</w:t>
      </w:r>
      <w:r w:rsidR="00061F74">
        <w:rPr>
          <w:rFonts w:asciiTheme="minorEastAsia" w:eastAsiaTheme="minorEastAsia" w:hAnsiTheme="minorEastAsia" w:cs="仿宋" w:hint="eastAsia"/>
          <w:sz w:val="32"/>
          <w:szCs w:val="32"/>
        </w:rPr>
        <w:t>财政工资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调整，预算跟随调整情况，主要变化是：财政追加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20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20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年度考核奖、</w:t>
      </w:r>
      <w:r w:rsidR="00891277">
        <w:rPr>
          <w:rFonts w:asciiTheme="minorEastAsia" w:eastAsiaTheme="minorEastAsia" w:hAnsiTheme="minorEastAsia" w:cs="仿宋"/>
          <w:sz w:val="32"/>
          <w:szCs w:val="32"/>
        </w:rPr>
        <w:t>202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年工资微调、公用经费、寄宿生补助提标、学生人数增加</w:t>
      </w:r>
      <w:r w:rsidR="00891277">
        <w:rPr>
          <w:rFonts w:asciiTheme="minorEastAsia" w:eastAsiaTheme="minorEastAsia" w:hAnsiTheme="minorEastAsia" w:cs="仿宋" w:hint="eastAsia"/>
          <w:sz w:val="32"/>
          <w:szCs w:val="32"/>
        </w:rPr>
        <w:t>60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人、寄宿生人数增加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26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人、</w:t>
      </w:r>
      <w:r w:rsidR="00242B07">
        <w:rPr>
          <w:rFonts w:asciiTheme="minorEastAsia" w:eastAsiaTheme="minorEastAsia" w:hAnsiTheme="minorEastAsia" w:cs="仿宋" w:hint="eastAsia"/>
          <w:sz w:val="32"/>
          <w:szCs w:val="32"/>
        </w:rPr>
        <w:t>新进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教师及退休变化因素影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lastRenderedPageBreak/>
        <w:t>响所致。</w:t>
      </w:r>
    </w:p>
    <w:p w:rsidR="000B7B92" w:rsidRPr="008E5714" w:rsidRDefault="000B7B92" w:rsidP="000B7B92">
      <w:pPr>
        <w:autoSpaceDE w:val="0"/>
        <w:autoSpaceDN w:val="0"/>
        <w:adjustRightInd w:val="0"/>
        <w:spacing w:line="640" w:lineRule="exact"/>
        <w:jc w:val="left"/>
        <w:rPr>
          <w:rFonts w:asciiTheme="minorEastAsia" w:eastAsiaTheme="minorEastAsia" w:hAnsiTheme="minorEastAsia"/>
          <w:bCs/>
          <w:sz w:val="32"/>
          <w:szCs w:val="32"/>
        </w:rPr>
      </w:pPr>
      <w:r w:rsidRPr="008E5714">
        <w:rPr>
          <w:rFonts w:asciiTheme="minorEastAsia" w:eastAsiaTheme="minorEastAsia" w:hAnsiTheme="minorEastAsia" w:cs="楷体_GB2312" w:hint="eastAsia"/>
          <w:bCs/>
          <w:sz w:val="32"/>
          <w:szCs w:val="32"/>
        </w:rPr>
        <w:t>2、收入支出预算执行情况。</w:t>
      </w:r>
    </w:p>
    <w:p w:rsidR="000B7B92" w:rsidRPr="008E5714" w:rsidRDefault="00DD42F9" w:rsidP="000B7B92">
      <w:pPr>
        <w:autoSpaceDE w:val="0"/>
        <w:autoSpaceDN w:val="0"/>
        <w:adjustRightInd w:val="0"/>
        <w:spacing w:line="640" w:lineRule="exact"/>
        <w:ind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cs="仿宋"/>
          <w:sz w:val="32"/>
          <w:szCs w:val="32"/>
        </w:rPr>
        <w:t>202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年收入实际完成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2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="00242B07">
        <w:rPr>
          <w:rFonts w:asciiTheme="minorEastAsia" w:eastAsiaTheme="minorEastAsia" w:hAnsiTheme="minorEastAsia" w:cs="仿宋" w:hint="eastAsia"/>
          <w:sz w:val="32"/>
          <w:szCs w:val="32"/>
        </w:rPr>
        <w:t>00.37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减少</w:t>
      </w:r>
      <w:r w:rsidR="00BD76E7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="00B622AD">
        <w:rPr>
          <w:rFonts w:asciiTheme="minorEastAsia" w:eastAsiaTheme="minorEastAsia" w:hAnsiTheme="minorEastAsia" w:cs="仿宋" w:hint="eastAsia"/>
          <w:sz w:val="32"/>
          <w:szCs w:val="32"/>
        </w:rPr>
        <w:t>35.45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</w:t>
      </w:r>
      <w:r w:rsidR="00BD76E7">
        <w:rPr>
          <w:rFonts w:asciiTheme="minorEastAsia" w:eastAsiaTheme="minorEastAsia" w:hAnsiTheme="minorEastAsia" w:cs="仿宋" w:hint="eastAsia"/>
          <w:sz w:val="32"/>
          <w:szCs w:val="32"/>
        </w:rPr>
        <w:t>减少</w:t>
      </w:r>
      <w:r w:rsidR="00B622AD">
        <w:rPr>
          <w:rFonts w:asciiTheme="minorEastAsia" w:eastAsiaTheme="minorEastAsia" w:hAnsiTheme="minorEastAsia" w:cs="仿宋" w:hint="eastAsia"/>
          <w:sz w:val="32"/>
          <w:szCs w:val="32"/>
        </w:rPr>
        <w:t>6.06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%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。主要原因是财政追加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20</w:t>
      </w:r>
      <w:r w:rsidR="00B622AD">
        <w:rPr>
          <w:rFonts w:asciiTheme="minorEastAsia" w:eastAsiaTheme="minorEastAsia" w:hAnsiTheme="minorEastAsia" w:cs="仿宋" w:hint="eastAsia"/>
          <w:sz w:val="32"/>
          <w:szCs w:val="32"/>
        </w:rPr>
        <w:t>20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年度考核奖、</w:t>
      </w:r>
      <w:r w:rsidR="00B622AD">
        <w:rPr>
          <w:rFonts w:asciiTheme="minorEastAsia" w:eastAsiaTheme="minorEastAsia" w:hAnsiTheme="minorEastAsia" w:cs="仿宋"/>
          <w:sz w:val="32"/>
          <w:szCs w:val="32"/>
        </w:rPr>
        <w:t>202</w:t>
      </w:r>
      <w:r w:rsidR="00B622AD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年工资微调、公用经费、寄宿生补助提标、学生人数增加</w:t>
      </w:r>
      <w:r w:rsidR="00B622AD">
        <w:rPr>
          <w:rFonts w:asciiTheme="minorEastAsia" w:eastAsiaTheme="minorEastAsia" w:hAnsiTheme="minorEastAsia" w:cs="仿宋" w:hint="eastAsia"/>
          <w:sz w:val="32"/>
          <w:szCs w:val="32"/>
        </w:rPr>
        <w:t>60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人、寄宿生人数增加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26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人</w:t>
      </w:r>
      <w:r w:rsidR="00B622AD">
        <w:rPr>
          <w:rFonts w:asciiTheme="minorEastAsia" w:eastAsiaTheme="minorEastAsia" w:hAnsiTheme="minorEastAsia" w:cs="仿宋" w:hint="eastAsia"/>
          <w:sz w:val="32"/>
          <w:szCs w:val="32"/>
        </w:rPr>
        <w:t>，教师退休人数增加8人、新进教师7人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。其中：一般公共预算财政拨款收入完成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2235.82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</w:t>
      </w:r>
      <w:r w:rsidR="00B622AD">
        <w:rPr>
          <w:rFonts w:asciiTheme="minorEastAsia" w:eastAsiaTheme="minorEastAsia" w:hAnsiTheme="minorEastAsia" w:cs="仿宋" w:hint="eastAsia"/>
          <w:sz w:val="32"/>
          <w:szCs w:val="32"/>
        </w:rPr>
        <w:t>2100.37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万元，增长</w:t>
      </w:r>
      <w:r w:rsidR="00B622AD">
        <w:rPr>
          <w:rFonts w:asciiTheme="minorEastAsia" w:eastAsiaTheme="minorEastAsia" w:hAnsiTheme="minorEastAsia" w:cs="仿宋" w:hint="eastAsia"/>
          <w:sz w:val="32"/>
          <w:szCs w:val="32"/>
        </w:rPr>
        <w:t>6.06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  <w:lang w:val="zh-CN"/>
        </w:rPr>
        <w:t>%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，变化的主要原因是：</w:t>
      </w:r>
      <w:r w:rsidR="00B622AD" w:rsidRPr="008E5714">
        <w:rPr>
          <w:rFonts w:asciiTheme="minorEastAsia" w:eastAsiaTheme="minorEastAsia" w:hAnsiTheme="minorEastAsia" w:cs="仿宋" w:hint="eastAsia"/>
          <w:sz w:val="32"/>
          <w:szCs w:val="32"/>
        </w:rPr>
        <w:t>追加</w:t>
      </w:r>
      <w:r w:rsidR="00B622AD" w:rsidRPr="008E5714">
        <w:rPr>
          <w:rFonts w:asciiTheme="minorEastAsia" w:eastAsiaTheme="minorEastAsia" w:hAnsiTheme="minorEastAsia" w:cs="仿宋"/>
          <w:sz w:val="32"/>
          <w:szCs w:val="32"/>
        </w:rPr>
        <w:t>20</w:t>
      </w:r>
      <w:r w:rsidR="00B622AD">
        <w:rPr>
          <w:rFonts w:asciiTheme="minorEastAsia" w:eastAsiaTheme="minorEastAsia" w:hAnsiTheme="minorEastAsia" w:cs="仿宋" w:hint="eastAsia"/>
          <w:sz w:val="32"/>
          <w:szCs w:val="32"/>
        </w:rPr>
        <w:t>20</w:t>
      </w:r>
      <w:r w:rsidR="00B622AD" w:rsidRPr="008E5714">
        <w:rPr>
          <w:rFonts w:asciiTheme="minorEastAsia" w:eastAsiaTheme="minorEastAsia" w:hAnsiTheme="minorEastAsia" w:cs="仿宋" w:hint="eastAsia"/>
          <w:sz w:val="32"/>
          <w:szCs w:val="32"/>
        </w:rPr>
        <w:t>年度考核奖、</w:t>
      </w:r>
      <w:r w:rsidR="00B622AD">
        <w:rPr>
          <w:rFonts w:asciiTheme="minorEastAsia" w:eastAsiaTheme="minorEastAsia" w:hAnsiTheme="minorEastAsia" w:cs="仿宋"/>
          <w:sz w:val="32"/>
          <w:szCs w:val="32"/>
        </w:rPr>
        <w:t>202</w:t>
      </w:r>
      <w:r w:rsidR="00B622AD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="00B622AD" w:rsidRPr="008E5714">
        <w:rPr>
          <w:rFonts w:asciiTheme="minorEastAsia" w:eastAsiaTheme="minorEastAsia" w:hAnsiTheme="minorEastAsia" w:cs="仿宋" w:hint="eastAsia"/>
          <w:sz w:val="32"/>
          <w:szCs w:val="32"/>
        </w:rPr>
        <w:t>年工资微调、公用经费、寄宿生补助提标、学生人数增加</w:t>
      </w:r>
      <w:r w:rsidR="00B622AD">
        <w:rPr>
          <w:rFonts w:asciiTheme="minorEastAsia" w:eastAsiaTheme="minorEastAsia" w:hAnsiTheme="minorEastAsia" w:cs="仿宋" w:hint="eastAsia"/>
          <w:sz w:val="32"/>
          <w:szCs w:val="32"/>
        </w:rPr>
        <w:t>60</w:t>
      </w:r>
      <w:r w:rsidR="00B622AD" w:rsidRPr="008E5714">
        <w:rPr>
          <w:rFonts w:asciiTheme="minorEastAsia" w:eastAsiaTheme="minorEastAsia" w:hAnsiTheme="minorEastAsia" w:cs="仿宋" w:hint="eastAsia"/>
          <w:sz w:val="32"/>
          <w:szCs w:val="32"/>
        </w:rPr>
        <w:t>人、寄宿生人数增加</w:t>
      </w:r>
      <w:r w:rsidR="00B622AD" w:rsidRPr="008E5714">
        <w:rPr>
          <w:rFonts w:asciiTheme="minorEastAsia" w:eastAsiaTheme="minorEastAsia" w:hAnsiTheme="minorEastAsia" w:cs="仿宋"/>
          <w:sz w:val="32"/>
          <w:szCs w:val="32"/>
        </w:rPr>
        <w:t>26</w:t>
      </w:r>
      <w:r w:rsidR="00B622AD" w:rsidRPr="008E5714">
        <w:rPr>
          <w:rFonts w:asciiTheme="minorEastAsia" w:eastAsiaTheme="minorEastAsia" w:hAnsiTheme="minorEastAsia" w:cs="仿宋" w:hint="eastAsia"/>
          <w:sz w:val="32"/>
          <w:szCs w:val="32"/>
        </w:rPr>
        <w:t>人</w:t>
      </w:r>
      <w:r w:rsidR="00B622AD">
        <w:rPr>
          <w:rFonts w:asciiTheme="minorEastAsia" w:eastAsiaTheme="minorEastAsia" w:hAnsiTheme="minorEastAsia" w:cs="仿宋" w:hint="eastAsia"/>
          <w:sz w:val="32"/>
          <w:szCs w:val="32"/>
        </w:rPr>
        <w:t>，教师退休人数增加8人、新进教师7人</w:t>
      </w:r>
      <w:r w:rsidR="00061F74">
        <w:rPr>
          <w:rFonts w:asciiTheme="minorEastAsia" w:eastAsiaTheme="minorEastAsia" w:hAnsiTheme="minorEastAsia" w:cs="仿宋" w:hint="eastAsia"/>
          <w:sz w:val="32"/>
          <w:szCs w:val="32"/>
        </w:rPr>
        <w:t>所致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；政府性基金财政拨款收入完成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万元，增长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(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下降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)0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  <w:lang w:val="zh-CN"/>
        </w:rPr>
        <w:t>%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，变化的主要原因是：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没有安排资金；上级补助收入完成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万元；事业收入完成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万元，增长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(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下降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)0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  <w:lang w:val="zh-CN"/>
        </w:rPr>
        <w:t>%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，变化的主要原因是：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财政没有安排资金、单位没有收费职能；经营收入完成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</w:t>
      </w:r>
      <w:r w:rsidR="000B7B92" w:rsidRPr="008E5714">
        <w:rPr>
          <w:rFonts w:asciiTheme="minorEastAsia" w:eastAsiaTheme="minorEastAsia" w:hAnsiTheme="minorEastAsia"/>
          <w:sz w:val="32"/>
          <w:szCs w:val="32"/>
        </w:rPr>
        <w:t>,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增长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(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下降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)0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  <w:lang w:val="zh-CN"/>
        </w:rPr>
        <w:t>%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，变化的主要原因是：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学校没有创收职能；附属单位上缴收入完成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万元；其他收入完成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万元，增长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(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下降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)0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  <w:lang w:val="zh-CN"/>
        </w:rPr>
        <w:t>%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，变化的主要原因是：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学校没有附属单位。</w:t>
      </w:r>
    </w:p>
    <w:p w:rsidR="000B7B92" w:rsidRPr="008E5714" w:rsidRDefault="00B622AD" w:rsidP="000B7B92">
      <w:pPr>
        <w:autoSpaceDE w:val="0"/>
        <w:autoSpaceDN w:val="0"/>
        <w:adjustRightInd w:val="0"/>
        <w:spacing w:line="640" w:lineRule="exact"/>
        <w:ind w:firstLine="643"/>
        <w:jc w:val="left"/>
        <w:rPr>
          <w:rFonts w:asciiTheme="minorEastAsia" w:eastAsiaTheme="minorEastAsia" w:hAnsiTheme="minorEastAsia"/>
          <w:sz w:val="32"/>
          <w:szCs w:val="32"/>
          <w:lang w:val="zh-CN"/>
        </w:rPr>
      </w:pPr>
      <w:r>
        <w:rPr>
          <w:rFonts w:asciiTheme="minorEastAsia" w:eastAsiaTheme="minorEastAsia" w:hAnsiTheme="minorEastAsia" w:cs="仿宋"/>
          <w:sz w:val="32"/>
          <w:szCs w:val="32"/>
        </w:rPr>
        <w:t>202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年，本部门支出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2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100.37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减少135.45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减少6.06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%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；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变化的主要原因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：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追加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20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20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年度考核奖、</w:t>
      </w:r>
      <w:r>
        <w:rPr>
          <w:rFonts w:asciiTheme="minorEastAsia" w:eastAsiaTheme="minorEastAsia" w:hAnsiTheme="minorEastAsia" w:cs="仿宋"/>
          <w:sz w:val="32"/>
          <w:szCs w:val="32"/>
        </w:rPr>
        <w:lastRenderedPageBreak/>
        <w:t>202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年工资微调、公用经费、寄宿生补助提标、学生人数增加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60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人、寄宿生人数增加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26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，教师退休人数增加8人、新进教师7人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所致。其中：基本支出完成</w:t>
      </w:r>
      <w:r>
        <w:rPr>
          <w:rFonts w:asciiTheme="minorEastAsia" w:eastAsiaTheme="minorEastAsia" w:hAnsiTheme="minorEastAsia" w:cs="仿宋"/>
          <w:sz w:val="32"/>
          <w:szCs w:val="32"/>
        </w:rPr>
        <w:t>2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100.37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减少135.45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减少6.06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%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，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变化的主要原因：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追加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20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20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年度考核奖、</w:t>
      </w:r>
      <w:r>
        <w:rPr>
          <w:rFonts w:asciiTheme="minorEastAsia" w:eastAsiaTheme="minorEastAsia" w:hAnsiTheme="minorEastAsia" w:cs="仿宋"/>
          <w:sz w:val="32"/>
          <w:szCs w:val="32"/>
        </w:rPr>
        <w:t>202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年工资微调、公用经费、寄宿生补助提标、学生人数增加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60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人、寄宿生人数增加</w:t>
      </w:r>
      <w:r w:rsidRPr="008E5714">
        <w:rPr>
          <w:rFonts w:asciiTheme="minorEastAsia" w:eastAsiaTheme="minorEastAsia" w:hAnsiTheme="minorEastAsia" w:cs="仿宋"/>
          <w:sz w:val="32"/>
          <w:szCs w:val="32"/>
        </w:rPr>
        <w:t>26</w:t>
      </w:r>
      <w:r w:rsidRPr="008E5714">
        <w:rPr>
          <w:rFonts w:asciiTheme="minorEastAsia" w:eastAsiaTheme="minorEastAsia" w:hAnsiTheme="minorEastAsia" w:cs="仿宋" w:hint="eastAsia"/>
          <w:sz w:val="32"/>
          <w:szCs w:val="32"/>
        </w:rPr>
        <w:t>人</w:t>
      </w:r>
      <w:r>
        <w:rPr>
          <w:rFonts w:asciiTheme="minorEastAsia" w:eastAsiaTheme="minorEastAsia" w:hAnsiTheme="minorEastAsia" w:cs="仿宋" w:hint="eastAsia"/>
          <w:sz w:val="32"/>
          <w:szCs w:val="32"/>
        </w:rPr>
        <w:t>，教师退休人数增加8人、新进教师7人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所致。项目支出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万元，比上年增减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万元，增长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(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下降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)0%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；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变化的主要原因：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财政未安排项目资金。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人员经费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完成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1</w:t>
      </w:r>
      <w:r w:rsidR="00F40E90">
        <w:rPr>
          <w:rFonts w:asciiTheme="minorEastAsia" w:eastAsiaTheme="minorEastAsia" w:hAnsiTheme="minorEastAsia" w:cs="仿宋"/>
          <w:sz w:val="32"/>
          <w:szCs w:val="32"/>
        </w:rPr>
        <w:t>797.33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减少133.95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减少6.93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%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，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变化的主要原因：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财政追加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20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20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年度考核奖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比2019年少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、</w:t>
      </w:r>
      <w:r w:rsidR="00F40E90">
        <w:rPr>
          <w:rFonts w:asciiTheme="minorEastAsia" w:eastAsiaTheme="minorEastAsia" w:hAnsiTheme="minorEastAsia" w:cs="仿宋"/>
          <w:sz w:val="32"/>
          <w:szCs w:val="32"/>
        </w:rPr>
        <w:t>202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1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年工资微调、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全年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退休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8名教师、新进7人从9月份起计薪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等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原因所致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；公用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经费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完成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2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80.83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万元，比上年增加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3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3.56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万元，增长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1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3.57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%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，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变化的主要原因：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公用经费、寄宿生补助提标、学生人数增加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60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人、寄宿生人数增加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26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人等公用经费增加</w:t>
      </w:r>
      <w:r w:rsidR="000B7B92" w:rsidRPr="008E5714">
        <w:rPr>
          <w:rFonts w:asciiTheme="minorEastAsia" w:eastAsiaTheme="minorEastAsia" w:hAnsiTheme="minorEastAsia" w:cs="仿宋"/>
          <w:sz w:val="32"/>
          <w:szCs w:val="32"/>
        </w:rPr>
        <w:t>3</w:t>
      </w:r>
      <w:r w:rsidR="00F40E90">
        <w:rPr>
          <w:rFonts w:asciiTheme="minorEastAsia" w:eastAsiaTheme="minorEastAsia" w:hAnsiTheme="minorEastAsia" w:cs="仿宋" w:hint="eastAsia"/>
          <w:sz w:val="32"/>
          <w:szCs w:val="32"/>
        </w:rPr>
        <w:t>3.56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</w:rPr>
        <w:t>万元所致</w:t>
      </w:r>
      <w:r w:rsidR="000B7B92" w:rsidRPr="008E5714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。</w:t>
      </w:r>
      <w:r w:rsidR="00F40E90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对个人和家庭补助完成22.21万元，比去年增加0.95万元；为增加退休教师</w:t>
      </w:r>
      <w:r w:rsidR="005F75E8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人数，</w:t>
      </w:r>
      <w:r w:rsidR="00F40E90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退休教师独生子女费</w:t>
      </w:r>
      <w:r w:rsidR="005F75E8">
        <w:rPr>
          <w:rFonts w:asciiTheme="minorEastAsia" w:eastAsiaTheme="minorEastAsia" w:hAnsiTheme="minorEastAsia" w:cs="仿宋" w:hint="eastAsia"/>
          <w:sz w:val="32"/>
          <w:szCs w:val="32"/>
          <w:lang w:val="zh-CN"/>
        </w:rPr>
        <w:t>增加0.95万元所致。</w:t>
      </w:r>
    </w:p>
    <w:p w:rsidR="000740A3" w:rsidRPr="00DC7C91" w:rsidRDefault="00B622AD" w:rsidP="00DC7C91">
      <w:pPr>
        <w:widowControl/>
        <w:spacing w:line="600" w:lineRule="exact"/>
        <w:rPr>
          <w:rFonts w:eastAsia="黑体"/>
          <w:sz w:val="32"/>
          <w:szCs w:val="32"/>
        </w:rPr>
      </w:pPr>
      <w:r w:rsidRPr="00DC7C91">
        <w:rPr>
          <w:rFonts w:eastAsia="黑体" w:hint="eastAsia"/>
          <w:sz w:val="32"/>
          <w:szCs w:val="32"/>
        </w:rPr>
        <w:t>（二）</w:t>
      </w:r>
      <w:r w:rsidRPr="00DC7C91">
        <w:rPr>
          <w:rFonts w:eastAsia="黑体"/>
          <w:sz w:val="32"/>
          <w:szCs w:val="32"/>
        </w:rPr>
        <w:t>项目支出情况</w:t>
      </w:r>
    </w:p>
    <w:p w:rsidR="000740A3" w:rsidRPr="00061F74" w:rsidRDefault="005F75E8">
      <w:pPr>
        <w:widowControl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 w:rsidRPr="00061F74">
        <w:rPr>
          <w:rFonts w:asciiTheme="minorEastAsia" w:eastAsiaTheme="minorEastAsia" w:hAnsiTheme="minorEastAsia" w:hint="eastAsia"/>
          <w:sz w:val="32"/>
          <w:szCs w:val="32"/>
        </w:rPr>
        <w:t>2021年财政没有安排项目专项资金收入、也没有项目专项资金支出</w:t>
      </w:r>
      <w:r w:rsidR="00B622AD" w:rsidRPr="00061F74">
        <w:rPr>
          <w:rFonts w:asciiTheme="minorEastAsia" w:eastAsiaTheme="minorEastAsia" w:hAnsiTheme="minorEastAsia"/>
          <w:sz w:val="32"/>
          <w:szCs w:val="32"/>
        </w:rPr>
        <w:t>。</w:t>
      </w:r>
      <w:r w:rsidRPr="00061F74">
        <w:rPr>
          <w:rFonts w:asciiTheme="minorEastAsia" w:eastAsiaTheme="minorEastAsia" w:hAnsiTheme="minorEastAsia" w:hint="eastAsia"/>
          <w:sz w:val="32"/>
          <w:szCs w:val="32"/>
        </w:rPr>
        <w:t>2020年也没有安排项目专项资金收入、也没有安排项目专项资金支出</w:t>
      </w:r>
      <w:r w:rsidRPr="00061F74">
        <w:rPr>
          <w:rFonts w:asciiTheme="minorEastAsia" w:eastAsiaTheme="minorEastAsia" w:hAnsiTheme="minorEastAsia"/>
          <w:sz w:val="32"/>
          <w:szCs w:val="32"/>
        </w:rPr>
        <w:t>。</w:t>
      </w:r>
    </w:p>
    <w:p w:rsidR="000740A3" w:rsidRDefault="00B622AD" w:rsidP="005F75E8">
      <w:pPr>
        <w:pStyle w:val="a3"/>
        <w:widowControl/>
        <w:numPr>
          <w:ilvl w:val="0"/>
          <w:numId w:val="1"/>
        </w:numPr>
        <w:spacing w:line="600" w:lineRule="exact"/>
        <w:ind w:firstLineChars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政府性基金预算支出情况</w:t>
      </w:r>
    </w:p>
    <w:p w:rsidR="005F75E8" w:rsidRDefault="005F75E8" w:rsidP="005F75E8">
      <w:pPr>
        <w:widowControl/>
        <w:spacing w:line="600" w:lineRule="exact"/>
        <w:ind w:left="142" w:firstLineChars="155" w:firstLine="496"/>
        <w:jc w:val="left"/>
        <w:rPr>
          <w:rFonts w:eastAsia="仿宋_GB2312"/>
          <w:sz w:val="32"/>
          <w:szCs w:val="32"/>
        </w:rPr>
      </w:pPr>
      <w:r w:rsidRPr="00061F74">
        <w:rPr>
          <w:rFonts w:asciiTheme="minorEastAsia" w:eastAsiaTheme="minorEastAsia" w:hAnsiTheme="minorEastAsia" w:hint="eastAsia"/>
          <w:sz w:val="32"/>
          <w:szCs w:val="32"/>
        </w:rPr>
        <w:lastRenderedPageBreak/>
        <w:t>2021年财政没有安排政府性基金预算收入、也没有政府性基金预算支出</w:t>
      </w:r>
      <w:r w:rsidRPr="00061F74">
        <w:rPr>
          <w:rFonts w:asciiTheme="minorEastAsia" w:eastAsiaTheme="minorEastAsia" w:hAnsiTheme="minorEastAsia"/>
          <w:sz w:val="32"/>
          <w:szCs w:val="32"/>
        </w:rPr>
        <w:t>。</w:t>
      </w:r>
      <w:r w:rsidRPr="00061F74">
        <w:rPr>
          <w:rFonts w:asciiTheme="minorEastAsia" w:eastAsiaTheme="minorEastAsia" w:hAnsiTheme="minorEastAsia" w:hint="eastAsia"/>
          <w:sz w:val="32"/>
          <w:szCs w:val="32"/>
        </w:rPr>
        <w:t>2020年也没有安排政府性基金预算收入、也没有安排政府性基金预算支出</w:t>
      </w:r>
      <w:r>
        <w:rPr>
          <w:rFonts w:eastAsia="仿宋_GB2312" w:hint="eastAsia"/>
          <w:sz w:val="32"/>
          <w:szCs w:val="32"/>
        </w:rPr>
        <w:t>。</w:t>
      </w:r>
    </w:p>
    <w:p w:rsidR="000740A3" w:rsidRDefault="00B622AD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 w:rsidR="00DC7C91" w:rsidRDefault="00DC7C91" w:rsidP="00061F74">
      <w:pPr>
        <w:adjustRightInd w:val="0"/>
        <w:spacing w:line="560" w:lineRule="exact"/>
        <w:ind w:firstLineChars="200" w:firstLine="640"/>
        <w:rPr>
          <w:rFonts w:asciiTheme="minorEastAsia" w:hAnsiTheme="minorEastAsia" w:cs="宋体"/>
          <w:color w:val="3D3D3D"/>
          <w:kern w:val="0"/>
          <w:sz w:val="32"/>
          <w:szCs w:val="32"/>
        </w:rPr>
      </w:pPr>
      <w:r w:rsidRPr="00EF2251">
        <w:rPr>
          <w:rFonts w:asciiTheme="minorEastAsia" w:hAnsiTheme="minorEastAsia" w:cs="宋体" w:hint="eastAsia"/>
          <w:color w:val="3D3D3D"/>
          <w:kern w:val="0"/>
          <w:sz w:val="32"/>
          <w:szCs w:val="32"/>
        </w:rPr>
        <w:t>20</w:t>
      </w:r>
      <w:r>
        <w:rPr>
          <w:rFonts w:asciiTheme="minorEastAsia" w:hAnsiTheme="minorEastAsia" w:cs="宋体" w:hint="eastAsia"/>
          <w:color w:val="3D3D3D"/>
          <w:kern w:val="0"/>
          <w:sz w:val="32"/>
          <w:szCs w:val="32"/>
        </w:rPr>
        <w:t>21</w:t>
      </w:r>
      <w:r w:rsidRPr="00EF2251">
        <w:rPr>
          <w:rFonts w:asciiTheme="minorEastAsia" w:hAnsiTheme="minorEastAsia" w:cs="宋体" w:hint="eastAsia"/>
          <w:color w:val="3D3D3D"/>
          <w:kern w:val="0"/>
          <w:sz w:val="32"/>
          <w:szCs w:val="32"/>
        </w:rPr>
        <w:t>年津市德雅中学整体绩效目标（含项目支出）实现全覆盖，涉及一般公共预算拨款</w:t>
      </w:r>
      <w:r>
        <w:rPr>
          <w:rFonts w:asciiTheme="minorEastAsia" w:hAnsiTheme="minorEastAsia" w:cs="宋体" w:hint="eastAsia"/>
          <w:color w:val="3D3D3D"/>
          <w:kern w:val="0"/>
          <w:sz w:val="32"/>
          <w:szCs w:val="32"/>
        </w:rPr>
        <w:t>2100.37</w:t>
      </w:r>
      <w:r w:rsidRPr="00EF2251">
        <w:rPr>
          <w:rFonts w:asciiTheme="minorEastAsia" w:hAnsiTheme="minorEastAsia" w:cs="宋体" w:hint="eastAsia"/>
          <w:color w:val="3D3D3D"/>
          <w:kern w:val="0"/>
          <w:sz w:val="32"/>
          <w:szCs w:val="32"/>
        </w:rPr>
        <w:t>万元。纳入以部门为主体的重点绩效评价项目涉及一般公共预算拨款</w:t>
      </w:r>
      <w:r>
        <w:rPr>
          <w:rFonts w:asciiTheme="minorEastAsia" w:hAnsiTheme="minorEastAsia" w:cs="宋体" w:hint="eastAsia"/>
          <w:color w:val="3D3D3D"/>
          <w:kern w:val="0"/>
          <w:sz w:val="32"/>
          <w:szCs w:val="32"/>
        </w:rPr>
        <w:t>2100.37</w:t>
      </w:r>
      <w:r w:rsidRPr="00EF2251">
        <w:rPr>
          <w:rFonts w:asciiTheme="minorEastAsia" w:hAnsiTheme="minorEastAsia" w:cs="宋体" w:hint="eastAsia"/>
          <w:color w:val="3D3D3D"/>
          <w:kern w:val="0"/>
          <w:sz w:val="32"/>
          <w:szCs w:val="32"/>
        </w:rPr>
        <w:t>万元。</w:t>
      </w:r>
      <w:r>
        <w:rPr>
          <w:rFonts w:asciiTheme="minorEastAsia" w:hAnsiTheme="minorEastAsia" w:cs="宋体" w:hint="eastAsia"/>
          <w:color w:val="3D3D3D"/>
          <w:kern w:val="0"/>
          <w:sz w:val="32"/>
          <w:szCs w:val="32"/>
        </w:rPr>
        <w:t>主要绩效目标</w:t>
      </w:r>
      <w:r w:rsidR="00061F74">
        <w:rPr>
          <w:rFonts w:asciiTheme="minorEastAsia" w:hAnsiTheme="minorEastAsia" w:cs="宋体" w:hint="eastAsia"/>
          <w:color w:val="3D3D3D"/>
          <w:kern w:val="0"/>
          <w:sz w:val="32"/>
          <w:szCs w:val="32"/>
        </w:rPr>
        <w:t>实行</w:t>
      </w:r>
      <w:r>
        <w:rPr>
          <w:rFonts w:asciiTheme="minorEastAsia" w:hAnsiTheme="minorEastAsia" w:cs="宋体" w:hint="eastAsia"/>
          <w:color w:val="3D3D3D"/>
          <w:kern w:val="0"/>
          <w:sz w:val="32"/>
          <w:szCs w:val="32"/>
        </w:rPr>
        <w:t>如下：</w:t>
      </w:r>
    </w:p>
    <w:p w:rsidR="00DC7C91" w:rsidRPr="007D0FD2" w:rsidRDefault="00DC7C91" w:rsidP="00DC7C91">
      <w:pPr>
        <w:adjustRightInd w:val="0"/>
        <w:spacing w:line="560" w:lineRule="exact"/>
        <w:ind w:firstLineChars="100" w:firstLine="320"/>
        <w:rPr>
          <w:rFonts w:asciiTheme="minorEastAsia" w:hAnsiTheme="minorEastAsia"/>
          <w:sz w:val="32"/>
          <w:szCs w:val="32"/>
        </w:rPr>
      </w:pPr>
      <w:r w:rsidRPr="005F4870">
        <w:rPr>
          <w:rFonts w:asciiTheme="minorEastAsia" w:hAnsiTheme="minorEastAsia" w:cs="宋体" w:hint="eastAsia"/>
          <w:color w:val="3D3D3D"/>
          <w:kern w:val="0"/>
          <w:sz w:val="32"/>
          <w:szCs w:val="32"/>
        </w:rPr>
        <w:t>⑴</w:t>
      </w:r>
      <w:r w:rsidRPr="007D0FD2">
        <w:rPr>
          <w:rFonts w:asciiTheme="minorEastAsia" w:hAnsiTheme="minorEastAsia" w:cs="宋体" w:hint="eastAsia"/>
          <w:color w:val="3D3D3D"/>
          <w:kern w:val="0"/>
          <w:sz w:val="32"/>
          <w:szCs w:val="32"/>
        </w:rPr>
        <w:t>、</w:t>
      </w:r>
      <w:r w:rsidRPr="007D0FD2">
        <w:rPr>
          <w:rFonts w:asciiTheme="minorEastAsia" w:hAnsiTheme="minorEastAsia" w:hint="eastAsia"/>
          <w:kern w:val="0"/>
          <w:sz w:val="32"/>
          <w:szCs w:val="32"/>
        </w:rPr>
        <w:t>保证</w:t>
      </w:r>
      <w:r w:rsidR="00061F74">
        <w:rPr>
          <w:rFonts w:asciiTheme="minorEastAsia" w:hAnsiTheme="minorEastAsia" w:hint="eastAsia"/>
          <w:kern w:val="0"/>
          <w:sz w:val="32"/>
          <w:szCs w:val="32"/>
        </w:rPr>
        <w:t>了</w:t>
      </w:r>
      <w:r w:rsidRPr="007D0FD2">
        <w:rPr>
          <w:rFonts w:asciiTheme="minorEastAsia" w:hAnsiTheme="minorEastAsia" w:hint="eastAsia"/>
          <w:kern w:val="0"/>
          <w:sz w:val="32"/>
          <w:szCs w:val="32"/>
        </w:rPr>
        <w:t>教师绩效工资、年终考核奖按时足额到位</w:t>
      </w:r>
      <w:r w:rsidRPr="007D0FD2">
        <w:rPr>
          <w:rFonts w:asciiTheme="minorEastAsia" w:hAnsiTheme="minorEastAsia" w:hint="eastAsia"/>
          <w:sz w:val="32"/>
          <w:szCs w:val="32"/>
        </w:rPr>
        <w:t>。</w:t>
      </w:r>
    </w:p>
    <w:p w:rsidR="00DC7C91" w:rsidRPr="007D0FD2" w:rsidRDefault="00DC7C91" w:rsidP="00DC7C91">
      <w:pPr>
        <w:ind w:firstLineChars="100" w:firstLine="320"/>
        <w:rPr>
          <w:rFonts w:asciiTheme="minorEastAsia" w:hAnsiTheme="minorEastAsia"/>
          <w:kern w:val="0"/>
          <w:sz w:val="32"/>
          <w:szCs w:val="32"/>
        </w:rPr>
      </w:pPr>
      <w:r w:rsidRPr="005F4870">
        <w:rPr>
          <w:rFonts w:asciiTheme="minorEastAsia" w:hAnsiTheme="minorEastAsia" w:hint="eastAsia"/>
          <w:kern w:val="0"/>
          <w:sz w:val="32"/>
          <w:szCs w:val="32"/>
        </w:rPr>
        <w:t>⑵</w:t>
      </w:r>
      <w:r w:rsidRPr="007D0FD2">
        <w:rPr>
          <w:rFonts w:asciiTheme="minorEastAsia" w:hAnsiTheme="minorEastAsia" w:hint="eastAsia"/>
          <w:kern w:val="0"/>
          <w:sz w:val="32"/>
          <w:szCs w:val="32"/>
        </w:rPr>
        <w:t>、保证</w:t>
      </w:r>
      <w:r w:rsidR="00061F74">
        <w:rPr>
          <w:rFonts w:asciiTheme="minorEastAsia" w:hAnsiTheme="minorEastAsia" w:hint="eastAsia"/>
          <w:kern w:val="0"/>
          <w:sz w:val="32"/>
          <w:szCs w:val="32"/>
        </w:rPr>
        <w:t>了</w:t>
      </w:r>
      <w:r w:rsidRPr="007D0FD2">
        <w:rPr>
          <w:rFonts w:asciiTheme="minorEastAsia" w:hAnsiTheme="minorEastAsia" w:hint="eastAsia"/>
          <w:kern w:val="0"/>
          <w:sz w:val="32"/>
          <w:szCs w:val="32"/>
        </w:rPr>
        <w:t>教师社保、医疗保险、失业保险、计划生育保险、大病互助、工伤保险、住房公积金</w:t>
      </w:r>
      <w:r>
        <w:rPr>
          <w:rFonts w:asciiTheme="minorEastAsia" w:hAnsiTheme="minorEastAsia" w:hint="eastAsia"/>
          <w:kern w:val="0"/>
          <w:sz w:val="32"/>
          <w:szCs w:val="32"/>
        </w:rPr>
        <w:t>、职业年金</w:t>
      </w:r>
      <w:r w:rsidRPr="007D0FD2">
        <w:rPr>
          <w:rFonts w:asciiTheme="minorEastAsia" w:hAnsiTheme="minorEastAsia" w:hint="eastAsia"/>
          <w:kern w:val="0"/>
          <w:sz w:val="32"/>
          <w:szCs w:val="32"/>
        </w:rPr>
        <w:t>按时上缴相关部门。</w:t>
      </w:r>
    </w:p>
    <w:p w:rsidR="00DC7C91" w:rsidRPr="007D0FD2" w:rsidRDefault="00DC7C91" w:rsidP="00DC7C91">
      <w:pPr>
        <w:ind w:firstLineChars="100" w:firstLine="320"/>
        <w:rPr>
          <w:rFonts w:asciiTheme="minorEastAsia" w:hAnsiTheme="minorEastAsia"/>
          <w:sz w:val="32"/>
          <w:szCs w:val="32"/>
        </w:rPr>
      </w:pPr>
      <w:r w:rsidRPr="005F4870">
        <w:rPr>
          <w:rFonts w:asciiTheme="minorEastAsia" w:hAnsiTheme="minorEastAsia" w:hint="eastAsia"/>
          <w:kern w:val="0"/>
          <w:sz w:val="32"/>
          <w:szCs w:val="32"/>
        </w:rPr>
        <w:t>⑶</w:t>
      </w:r>
      <w:r w:rsidRPr="007D0FD2">
        <w:rPr>
          <w:rFonts w:asciiTheme="minorEastAsia" w:hAnsiTheme="minorEastAsia" w:hint="eastAsia"/>
          <w:kern w:val="0"/>
          <w:sz w:val="32"/>
          <w:szCs w:val="32"/>
        </w:rPr>
        <w:t>、保证</w:t>
      </w:r>
      <w:r w:rsidR="00061F74">
        <w:rPr>
          <w:rFonts w:asciiTheme="minorEastAsia" w:hAnsiTheme="minorEastAsia" w:hint="eastAsia"/>
          <w:kern w:val="0"/>
          <w:sz w:val="32"/>
          <w:szCs w:val="32"/>
        </w:rPr>
        <w:t>了</w:t>
      </w:r>
      <w:r w:rsidRPr="007D0FD2">
        <w:rPr>
          <w:rFonts w:asciiTheme="minorEastAsia" w:hAnsiTheme="minorEastAsia" w:hint="eastAsia"/>
          <w:kern w:val="0"/>
          <w:sz w:val="32"/>
          <w:szCs w:val="32"/>
        </w:rPr>
        <w:t>贫困寄宿生补助、退休教师独生子女津贴、学生奖学金按时发放，不让一个学生因贫困而辍学</w:t>
      </w:r>
      <w:r w:rsidRPr="007D0FD2">
        <w:rPr>
          <w:rFonts w:asciiTheme="minorEastAsia" w:hAnsiTheme="minorEastAsia" w:hint="eastAsia"/>
          <w:sz w:val="32"/>
          <w:szCs w:val="32"/>
        </w:rPr>
        <w:t>。</w:t>
      </w:r>
    </w:p>
    <w:p w:rsidR="00DC7C91" w:rsidRPr="007D0FD2" w:rsidRDefault="00DC7C91" w:rsidP="00DC7C91">
      <w:pPr>
        <w:ind w:firstLineChars="100" w:firstLine="320"/>
        <w:rPr>
          <w:rFonts w:asciiTheme="minorEastAsia" w:hAnsiTheme="minorEastAsia"/>
          <w:color w:val="000000"/>
          <w:sz w:val="32"/>
          <w:szCs w:val="32"/>
        </w:rPr>
      </w:pPr>
      <w:r w:rsidRPr="005F4870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⑷</w:t>
      </w:r>
      <w:r w:rsidRPr="007D0FD2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、</w:t>
      </w:r>
      <w:r>
        <w:rPr>
          <w:rFonts w:asciiTheme="minorEastAsia" w:hAnsiTheme="minorEastAsia" w:hint="eastAsia"/>
          <w:kern w:val="0"/>
          <w:sz w:val="32"/>
          <w:szCs w:val="32"/>
        </w:rPr>
        <w:t>保证</w:t>
      </w:r>
      <w:r w:rsidR="00061F74">
        <w:rPr>
          <w:rFonts w:asciiTheme="minorEastAsia" w:hAnsiTheme="minorEastAsia" w:hint="eastAsia"/>
          <w:kern w:val="0"/>
          <w:sz w:val="32"/>
          <w:szCs w:val="32"/>
        </w:rPr>
        <w:t>了</w:t>
      </w:r>
      <w:r>
        <w:rPr>
          <w:rFonts w:asciiTheme="minorEastAsia" w:hAnsiTheme="minorEastAsia" w:hint="eastAsia"/>
          <w:kern w:val="0"/>
          <w:sz w:val="32"/>
          <w:szCs w:val="32"/>
        </w:rPr>
        <w:t>学校运转水、电、气、座机费、保安工资等费用正常支出。</w:t>
      </w:r>
    </w:p>
    <w:p w:rsidR="00DC7C91" w:rsidRDefault="00DC7C91" w:rsidP="00DC7C91">
      <w:pPr>
        <w:widowControl/>
        <w:spacing w:line="480" w:lineRule="atLeast"/>
        <w:ind w:firstLine="480"/>
        <w:rPr>
          <w:rFonts w:asciiTheme="minorEastAsia" w:hAnsiTheme="minorEastAsia"/>
          <w:kern w:val="0"/>
          <w:sz w:val="32"/>
          <w:szCs w:val="32"/>
        </w:rPr>
      </w:pPr>
      <w:r w:rsidRPr="005F4870">
        <w:rPr>
          <w:rFonts w:asciiTheme="minorEastAsia" w:hAnsiTheme="minorEastAsia" w:hint="eastAsia"/>
          <w:kern w:val="0"/>
          <w:sz w:val="32"/>
          <w:szCs w:val="32"/>
        </w:rPr>
        <w:t>⑸</w:t>
      </w:r>
      <w:r w:rsidRPr="007D0FD2">
        <w:rPr>
          <w:rFonts w:asciiTheme="minorEastAsia" w:hAnsiTheme="minorEastAsia" w:hint="eastAsia"/>
          <w:kern w:val="0"/>
          <w:sz w:val="32"/>
          <w:szCs w:val="32"/>
        </w:rPr>
        <w:t>、优先满足</w:t>
      </w:r>
      <w:r w:rsidR="00061F74">
        <w:rPr>
          <w:rFonts w:asciiTheme="minorEastAsia" w:hAnsiTheme="minorEastAsia" w:hint="eastAsia"/>
          <w:kern w:val="0"/>
          <w:sz w:val="32"/>
          <w:szCs w:val="32"/>
        </w:rPr>
        <w:t>了</w:t>
      </w:r>
      <w:r w:rsidRPr="007D0FD2">
        <w:rPr>
          <w:rFonts w:asciiTheme="minorEastAsia" w:hAnsiTheme="minorEastAsia" w:hint="eastAsia"/>
          <w:kern w:val="0"/>
          <w:sz w:val="32"/>
          <w:szCs w:val="32"/>
        </w:rPr>
        <w:t>教师参加国家、省、地、市等多级各种培训、学习的费用，保证教师参加各种课题、学科的教学研究、研讨活动费用支出。</w:t>
      </w:r>
    </w:p>
    <w:p w:rsidR="00DC7C91" w:rsidRDefault="00DC7C91" w:rsidP="00DC7C91">
      <w:pPr>
        <w:widowControl/>
        <w:spacing w:line="480" w:lineRule="atLeast"/>
        <w:ind w:firstLine="480"/>
        <w:rPr>
          <w:rFonts w:asciiTheme="minorEastAsia" w:hAnsiTheme="minorEastAsia" w:cs="仿宋_GB2312"/>
          <w:color w:val="333333"/>
          <w:sz w:val="32"/>
          <w:szCs w:val="32"/>
          <w:shd w:val="clear" w:color="auto" w:fill="FFFFFF"/>
        </w:rPr>
      </w:pPr>
      <w:r w:rsidRPr="00AA196D">
        <w:rPr>
          <w:rFonts w:asciiTheme="minorEastAsia" w:hAnsiTheme="minorEastAsia" w:hint="eastAsia"/>
          <w:kern w:val="0"/>
          <w:sz w:val="32"/>
          <w:szCs w:val="32"/>
        </w:rPr>
        <w:t>⑹</w:t>
      </w:r>
      <w:r>
        <w:rPr>
          <w:rFonts w:asciiTheme="minorEastAsia" w:hAnsiTheme="minorEastAsia" w:hint="eastAsia"/>
          <w:kern w:val="0"/>
          <w:sz w:val="32"/>
          <w:szCs w:val="32"/>
        </w:rPr>
        <w:t>、已</w:t>
      </w:r>
      <w:r w:rsidRPr="007D0FD2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优先满足</w:t>
      </w:r>
      <w:r w:rsidR="00061F74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了</w:t>
      </w:r>
      <w:r w:rsidRPr="007D0FD2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学生各项费用如校方责任险、学生体检费、学生文化活动、足球、篮球等体育比赛、教学竞赛、各种教学比武活动等费用支出</w:t>
      </w:r>
      <w:r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。</w:t>
      </w:r>
    </w:p>
    <w:p w:rsidR="00DC7C91" w:rsidRDefault="00DC7C91" w:rsidP="00DC7C91">
      <w:pPr>
        <w:widowControl/>
        <w:spacing w:line="480" w:lineRule="atLeast"/>
        <w:ind w:firstLine="480"/>
        <w:rPr>
          <w:rFonts w:asciiTheme="minorEastAsia" w:hAnsiTheme="minorEastAsia" w:cs="仿宋_GB2312"/>
          <w:color w:val="333333"/>
          <w:sz w:val="32"/>
          <w:szCs w:val="32"/>
          <w:shd w:val="clear" w:color="auto" w:fill="FFFFFF"/>
        </w:rPr>
      </w:pPr>
      <w:r w:rsidRPr="00AA196D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lastRenderedPageBreak/>
        <w:t>⑺</w:t>
      </w:r>
      <w:r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、保证</w:t>
      </w:r>
      <w:r w:rsidR="00061F74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了</w:t>
      </w:r>
      <w:r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学校各种教学物品、图书、设备、教具添置支出及各种维修、维护支出。</w:t>
      </w:r>
    </w:p>
    <w:p w:rsidR="00DC7C91" w:rsidRDefault="00DC7C91" w:rsidP="00DC7C91">
      <w:pPr>
        <w:widowControl/>
        <w:spacing w:line="480" w:lineRule="atLeast"/>
        <w:ind w:firstLine="480"/>
        <w:rPr>
          <w:rFonts w:asciiTheme="minorEastAsia" w:hAnsiTheme="minorEastAsia" w:cs="仿宋_GB2312"/>
          <w:color w:val="333333"/>
          <w:sz w:val="32"/>
          <w:szCs w:val="32"/>
          <w:shd w:val="clear" w:color="auto" w:fill="FFFFFF"/>
        </w:rPr>
      </w:pPr>
      <w:r w:rsidRPr="00AA196D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⑻</w:t>
      </w:r>
      <w:r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、</w:t>
      </w:r>
      <w:r w:rsidR="00FB7AD4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已充分</w:t>
      </w:r>
      <w:r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保证</w:t>
      </w:r>
      <w:r w:rsidR="00061F74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了</w:t>
      </w:r>
      <w:r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党建、工会、教师各种福利经费支出。</w:t>
      </w:r>
    </w:p>
    <w:p w:rsidR="00DC7C91" w:rsidRPr="007D0FD2" w:rsidRDefault="00DC7C91" w:rsidP="00DC7C91">
      <w:pPr>
        <w:widowControl/>
        <w:spacing w:line="480" w:lineRule="atLeast"/>
        <w:ind w:firstLine="480"/>
        <w:rPr>
          <w:rFonts w:asciiTheme="minorEastAsia" w:hAnsiTheme="minorEastAsia"/>
          <w:kern w:val="0"/>
          <w:sz w:val="32"/>
          <w:szCs w:val="32"/>
        </w:rPr>
      </w:pPr>
      <w:r w:rsidRPr="00AA196D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⑼</w:t>
      </w:r>
      <w:r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、</w:t>
      </w:r>
      <w:r w:rsidR="00FB7AD4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对</w:t>
      </w:r>
      <w:r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结余经费</w:t>
      </w:r>
      <w:r w:rsidR="00FB7AD4"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已用于</w:t>
      </w:r>
      <w:r>
        <w:rPr>
          <w:rFonts w:asciiTheme="minorEastAsia" w:hAnsiTheme="minorEastAsia" w:cs="仿宋_GB2312" w:hint="eastAsia"/>
          <w:color w:val="333333"/>
          <w:sz w:val="32"/>
          <w:szCs w:val="32"/>
          <w:shd w:val="clear" w:color="auto" w:fill="FFFFFF"/>
        </w:rPr>
        <w:t>美化校园、书香校园、文明校园、安全校园等经费支出。</w:t>
      </w:r>
    </w:p>
    <w:p w:rsidR="00FB7AD4" w:rsidRPr="00FB7AD4" w:rsidRDefault="00FB7AD4" w:rsidP="00FB7AD4">
      <w:pPr>
        <w:pStyle w:val="a3"/>
        <w:widowControl/>
        <w:spacing w:line="600" w:lineRule="exact"/>
        <w:ind w:firstLineChars="150" w:firstLine="480"/>
        <w:jc w:val="left"/>
        <w:rPr>
          <w:rFonts w:asciiTheme="minorEastAsia" w:eastAsiaTheme="minorEastAsia" w:hAnsiTheme="minorEastAsia"/>
          <w:sz w:val="32"/>
          <w:szCs w:val="32"/>
        </w:rPr>
      </w:pPr>
      <w:r w:rsidRPr="00FB7AD4">
        <w:rPr>
          <w:rFonts w:asciiTheme="minorEastAsia" w:eastAsiaTheme="minorEastAsia" w:hAnsiTheme="minorEastAsia" w:hint="eastAsia"/>
          <w:sz w:val="32"/>
          <w:szCs w:val="32"/>
        </w:rPr>
        <w:t>2021年学校中考成绩居津市市第一，教育系统综合考评排名第一</w:t>
      </w:r>
      <w:r w:rsidR="00061F74">
        <w:rPr>
          <w:rFonts w:asciiTheme="minorEastAsia" w:eastAsiaTheme="minorEastAsia" w:hAnsiTheme="minorEastAsia" w:hint="eastAsia"/>
          <w:sz w:val="32"/>
          <w:szCs w:val="32"/>
        </w:rPr>
        <w:t>，执行双减政策到位。</w:t>
      </w:r>
    </w:p>
    <w:p w:rsidR="000740A3" w:rsidRDefault="00B622AD">
      <w:pPr>
        <w:pStyle w:val="a3"/>
        <w:widowControl/>
        <w:spacing w:line="600" w:lineRule="exact"/>
        <w:ind w:left="640" w:firstLineChars="0" w:firstLine="0"/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 w:hint="eastAsia"/>
          <w:sz w:val="32"/>
          <w:szCs w:val="32"/>
        </w:rPr>
        <w:t>五、</w:t>
      </w:r>
      <w:r>
        <w:rPr>
          <w:rFonts w:ascii="Times New Roman" w:eastAsia="黑体" w:hAnsi="Times New Roman"/>
          <w:sz w:val="32"/>
          <w:szCs w:val="32"/>
        </w:rPr>
        <w:t>存在的问题及原因分析</w:t>
      </w:r>
    </w:p>
    <w:p w:rsidR="000740A3" w:rsidRPr="00061F74" w:rsidRDefault="00FB7AD4">
      <w:pPr>
        <w:widowControl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 w:rsidRPr="00061F74">
        <w:rPr>
          <w:rFonts w:asciiTheme="minorEastAsia" w:eastAsiaTheme="minorEastAsia" w:hAnsiTheme="minorEastAsia" w:hint="eastAsia"/>
          <w:sz w:val="32"/>
          <w:szCs w:val="32"/>
        </w:rPr>
        <w:t>由于各个处室、部门对下个年度的经费用款计划上报不够精准，存在学校年初预算明细预算不够精细；各处室、部门对前期申报经费计划理解不是很到位，存在补报计划的现象。由于</w:t>
      </w:r>
      <w:r w:rsidR="00061F74">
        <w:rPr>
          <w:rFonts w:asciiTheme="minorEastAsia" w:eastAsiaTheme="minorEastAsia" w:hAnsiTheme="minorEastAsia" w:hint="eastAsia"/>
          <w:sz w:val="32"/>
          <w:szCs w:val="32"/>
        </w:rPr>
        <w:t>公用经费</w:t>
      </w:r>
      <w:r w:rsidRPr="00061F74">
        <w:rPr>
          <w:rFonts w:asciiTheme="minorEastAsia" w:eastAsiaTheme="minorEastAsia" w:hAnsiTheme="minorEastAsia" w:hint="eastAsia"/>
          <w:sz w:val="32"/>
          <w:szCs w:val="32"/>
        </w:rPr>
        <w:t>较为紧张，年初维修计划不够完善，存在需要维修什么就急急忙忙维修什么。学校各项活动开展较多，也存在围绕</w:t>
      </w:r>
      <w:r w:rsidR="007E3BEC" w:rsidRPr="00061F74">
        <w:rPr>
          <w:rFonts w:asciiTheme="minorEastAsia" w:eastAsiaTheme="minorEastAsia" w:hAnsiTheme="minorEastAsia" w:hint="eastAsia"/>
          <w:sz w:val="32"/>
          <w:szCs w:val="32"/>
        </w:rPr>
        <w:t>活动支取经费的现象。今后一定加强计划管理，尽量做到按照年初预算执行。普及和提高预算和计划管理知识，使各个处室、部门按照预算有执行开展工作、使用经费。</w:t>
      </w:r>
    </w:p>
    <w:p w:rsidR="000740A3" w:rsidRDefault="00B622AD">
      <w:pPr>
        <w:widowControl/>
        <w:spacing w:line="600" w:lineRule="exact"/>
        <w:ind w:firstLineChars="200" w:firstLine="640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、下一步改进措施</w:t>
      </w:r>
    </w:p>
    <w:p w:rsidR="007E3BEC" w:rsidRPr="00061F74" w:rsidRDefault="007E3BEC">
      <w:pPr>
        <w:widowControl/>
        <w:spacing w:line="600" w:lineRule="exact"/>
        <w:ind w:firstLineChars="200" w:firstLine="640"/>
        <w:jc w:val="left"/>
        <w:rPr>
          <w:rFonts w:asciiTheme="minorEastAsia" w:eastAsiaTheme="minorEastAsia" w:hAnsiTheme="minorEastAsia"/>
          <w:sz w:val="32"/>
          <w:szCs w:val="32"/>
        </w:rPr>
      </w:pPr>
      <w:r w:rsidRPr="00061F74">
        <w:rPr>
          <w:rFonts w:asciiTheme="minorEastAsia" w:eastAsiaTheme="minorEastAsia" w:hAnsiTheme="minorEastAsia" w:hint="eastAsia"/>
          <w:sz w:val="32"/>
          <w:szCs w:val="32"/>
        </w:rPr>
        <w:t>今后学校将进一步加强经费使用的计划管理，各项开支尽量做到按照年初预算执行。逐步推广、普及和提高经费预算及计划管理方面的知识，使各个处室、部门按照预算有执行开展工作、使用经费。</w:t>
      </w:r>
    </w:p>
    <w:p w:rsidR="000740A3" w:rsidRDefault="00B622AD"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 w:rsidR="007E3BEC" w:rsidRPr="007E3BEC" w:rsidRDefault="007E3BEC">
      <w:pPr>
        <w:widowControl/>
        <w:spacing w:line="600" w:lineRule="exact"/>
        <w:ind w:firstLine="645"/>
        <w:jc w:val="left"/>
        <w:rPr>
          <w:rFonts w:asciiTheme="minorEastAsia" w:eastAsiaTheme="minorEastAsia" w:hAnsiTheme="minorEastAsia"/>
        </w:rPr>
      </w:pPr>
      <w:r w:rsidRPr="007E3BEC">
        <w:rPr>
          <w:rFonts w:asciiTheme="minorEastAsia" w:eastAsiaTheme="minorEastAsia" w:hAnsiTheme="minorEastAsia" w:hint="eastAsia"/>
          <w:sz w:val="32"/>
          <w:szCs w:val="32"/>
        </w:rPr>
        <w:lastRenderedPageBreak/>
        <w:t>希望财政事务中心能够提高进非税资金的使用效益；增加资金分成次数、频率；希望支付中心能够多理解支付单位的</w:t>
      </w:r>
      <w:r>
        <w:rPr>
          <w:rFonts w:asciiTheme="minorEastAsia" w:eastAsiaTheme="minorEastAsia" w:hAnsiTheme="minorEastAsia" w:hint="eastAsia"/>
          <w:sz w:val="32"/>
          <w:szCs w:val="32"/>
        </w:rPr>
        <w:t>实际操作</w:t>
      </w:r>
      <w:r w:rsidRPr="007E3BEC">
        <w:rPr>
          <w:rFonts w:asciiTheme="minorEastAsia" w:eastAsiaTheme="minorEastAsia" w:hAnsiTheme="minorEastAsia" w:hint="eastAsia"/>
          <w:sz w:val="32"/>
          <w:szCs w:val="32"/>
        </w:rPr>
        <w:t>困难，对确因特殊原因没有办法进入电子卖场的</w:t>
      </w:r>
      <w:r>
        <w:rPr>
          <w:rFonts w:asciiTheme="minorEastAsia" w:eastAsiaTheme="minorEastAsia" w:hAnsiTheme="minorEastAsia" w:hint="eastAsia"/>
          <w:sz w:val="32"/>
          <w:szCs w:val="32"/>
        </w:rPr>
        <w:t>业务</w:t>
      </w:r>
      <w:r w:rsidRPr="007E3BEC">
        <w:rPr>
          <w:rFonts w:asciiTheme="minorEastAsia" w:eastAsiaTheme="minorEastAsia" w:hAnsiTheme="minorEastAsia" w:hint="eastAsia"/>
          <w:sz w:val="32"/>
          <w:szCs w:val="32"/>
        </w:rPr>
        <w:t>支付予以</w:t>
      </w:r>
      <w:r>
        <w:rPr>
          <w:rFonts w:asciiTheme="minorEastAsia" w:eastAsiaTheme="minorEastAsia" w:hAnsiTheme="minorEastAsia" w:hint="eastAsia"/>
          <w:sz w:val="32"/>
          <w:szCs w:val="32"/>
        </w:rPr>
        <w:t>酌情</w:t>
      </w:r>
      <w:r w:rsidRPr="007E3BEC">
        <w:rPr>
          <w:rFonts w:asciiTheme="minorEastAsia" w:eastAsiaTheme="minorEastAsia" w:hAnsiTheme="minorEastAsia" w:hint="eastAsia"/>
          <w:sz w:val="32"/>
          <w:szCs w:val="32"/>
        </w:rPr>
        <w:t>办理。</w:t>
      </w:r>
      <w:r w:rsidR="00061F74">
        <w:rPr>
          <w:rFonts w:asciiTheme="minorEastAsia" w:eastAsiaTheme="minorEastAsia" w:hAnsiTheme="minorEastAsia" w:hint="eastAsia"/>
          <w:sz w:val="32"/>
          <w:szCs w:val="32"/>
        </w:rPr>
        <w:t>希望上级财</w:t>
      </w:r>
      <w:r w:rsidR="003D4D8D">
        <w:rPr>
          <w:rFonts w:asciiTheme="minorEastAsia" w:eastAsiaTheme="minorEastAsia" w:hAnsiTheme="minorEastAsia" w:hint="eastAsia"/>
          <w:sz w:val="32"/>
          <w:szCs w:val="32"/>
        </w:rPr>
        <w:t>政部门加大信息数据共享力度，减少大量的各项填表和说明编写，使基层财务人员真正实现</w:t>
      </w:r>
      <w:r w:rsidR="00061F74">
        <w:rPr>
          <w:rFonts w:asciiTheme="minorEastAsia" w:eastAsiaTheme="minorEastAsia" w:hAnsiTheme="minorEastAsia" w:hint="eastAsia"/>
          <w:sz w:val="32"/>
          <w:szCs w:val="32"/>
        </w:rPr>
        <w:t>减负。</w:t>
      </w:r>
    </w:p>
    <w:sectPr w:rsidR="007E3BEC" w:rsidRPr="007E3BEC" w:rsidSect="000740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0093E"/>
    <w:multiLevelType w:val="hybridMultilevel"/>
    <w:tmpl w:val="8918CB22"/>
    <w:lvl w:ilvl="0" w:tplc="7BF0047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A9C2C53"/>
    <w:multiLevelType w:val="hybridMultilevel"/>
    <w:tmpl w:val="01F44B90"/>
    <w:lvl w:ilvl="0" w:tplc="2E6AEEB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A076E09"/>
    <w:rsid w:val="00061F74"/>
    <w:rsid w:val="000740A3"/>
    <w:rsid w:val="000B7B92"/>
    <w:rsid w:val="00242B07"/>
    <w:rsid w:val="003D4D8D"/>
    <w:rsid w:val="004979E6"/>
    <w:rsid w:val="0054223E"/>
    <w:rsid w:val="005F75E8"/>
    <w:rsid w:val="00742FA3"/>
    <w:rsid w:val="0079249B"/>
    <w:rsid w:val="007E3BEC"/>
    <w:rsid w:val="00891277"/>
    <w:rsid w:val="00B02F61"/>
    <w:rsid w:val="00B622AD"/>
    <w:rsid w:val="00BD76E7"/>
    <w:rsid w:val="00CB0FD1"/>
    <w:rsid w:val="00D761AA"/>
    <w:rsid w:val="00DC7C91"/>
    <w:rsid w:val="00DD42F9"/>
    <w:rsid w:val="00E86894"/>
    <w:rsid w:val="00F40E90"/>
    <w:rsid w:val="00FB7AD4"/>
    <w:rsid w:val="3A076E09"/>
    <w:rsid w:val="3B8F3226"/>
    <w:rsid w:val="5A9D5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uiPriority="99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740A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740A3"/>
    <w:pPr>
      <w:ind w:firstLineChars="200" w:firstLine="420"/>
    </w:pPr>
    <w:rPr>
      <w:rFonts w:ascii="Calibri" w:hAnsi="Calibri"/>
      <w:szCs w:val="22"/>
    </w:rPr>
  </w:style>
  <w:style w:type="paragraph" w:styleId="a4">
    <w:name w:val="Normal (Web)"/>
    <w:basedOn w:val="a"/>
    <w:uiPriority w:val="99"/>
    <w:unhideWhenUsed/>
    <w:qFormat/>
    <w:rsid w:val="00CB0FD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uiPriority w:val="99"/>
    <w:qFormat/>
    <w:rsid w:val="00CB0FD1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webUser</cp:lastModifiedBy>
  <cp:revision>14</cp:revision>
  <dcterms:created xsi:type="dcterms:W3CDTF">2021-03-15T06:50:00Z</dcterms:created>
  <dcterms:modified xsi:type="dcterms:W3CDTF">2022-03-28T07:21:00Z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