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333" w:rsidRDefault="0008070F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</w:t>
      </w:r>
      <w:r w:rsidR="007442E8">
        <w:rPr>
          <w:rFonts w:eastAsia="方正小标宋_GBK" w:hint="eastAsia"/>
          <w:sz w:val="36"/>
          <w:szCs w:val="36"/>
        </w:rPr>
        <w:t>毛里湖镇李家铺中学</w:t>
      </w:r>
      <w:r>
        <w:rPr>
          <w:rFonts w:eastAsia="方正小标宋_GBK" w:hint="eastAsia"/>
          <w:sz w:val="36"/>
          <w:szCs w:val="36"/>
        </w:rPr>
        <w:t>2021</w:t>
      </w:r>
      <w:r>
        <w:rPr>
          <w:rFonts w:eastAsia="方正小标宋_GBK" w:hint="eastAsia"/>
          <w:sz w:val="36"/>
          <w:szCs w:val="36"/>
        </w:rPr>
        <w:t>年度</w:t>
      </w:r>
      <w:r>
        <w:rPr>
          <w:rFonts w:eastAsia="方正小标宋_GBK"/>
          <w:sz w:val="36"/>
          <w:szCs w:val="36"/>
        </w:rPr>
        <w:t>部门整体支出</w:t>
      </w:r>
    </w:p>
    <w:p w:rsidR="00747333" w:rsidRDefault="0008070F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747333" w:rsidRDefault="00747333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747333" w:rsidRDefault="0008070F">
      <w:pPr>
        <w:pStyle w:val="a3"/>
        <w:widowControl/>
        <w:spacing w:line="600" w:lineRule="exact"/>
        <w:ind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</w:t>
      </w: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747333" w:rsidRDefault="0008070F">
      <w:pPr>
        <w:widowControl/>
        <w:spacing w:line="560" w:lineRule="exact"/>
        <w:ind w:firstLineChars="200" w:firstLine="560"/>
        <w:rPr>
          <w:rFonts w:ascii="仿宋_GB2312" w:eastAsia="仿宋_GB2312" w:hAnsi="Arial" w:cs="Arial"/>
          <w:color w:val="000000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（一）机构、人员构成</w:t>
      </w:r>
    </w:p>
    <w:p w:rsidR="00747333" w:rsidRDefault="0008070F">
      <w:pPr>
        <w:widowControl/>
        <w:spacing w:line="560" w:lineRule="exact"/>
        <w:ind w:firstLine="640"/>
        <w:rPr>
          <w:rFonts w:ascii="仿宋_GB2312" w:eastAsia="仿宋_GB2312" w:hAnsi="Arial" w:cs="Arial"/>
          <w:color w:val="000000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从预算单位构成看，</w:t>
      </w:r>
      <w:r w:rsidR="007442E8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李家铺中学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部门预算只包括本级预算，不含下属单位或机构，下设校长室、办公室、财务室、总务处、德育处、教务处、教师办公室。在编在岗人员</w:t>
      </w:r>
      <w:r w:rsidR="007442E8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70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人。</w:t>
      </w:r>
    </w:p>
    <w:p w:rsidR="00747333" w:rsidRDefault="0008070F">
      <w:pPr>
        <w:widowControl/>
        <w:spacing w:line="560" w:lineRule="exact"/>
        <w:ind w:firstLineChars="200" w:firstLine="560"/>
        <w:rPr>
          <w:rFonts w:ascii="仿宋_GB2312" w:eastAsia="仿宋_GB2312" w:hAnsi="Arial" w:cs="Arial"/>
          <w:color w:val="000000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（二）单位主要职责</w:t>
      </w:r>
    </w:p>
    <w:p w:rsidR="00747333" w:rsidRDefault="0008070F">
      <w:pPr>
        <w:widowControl/>
        <w:spacing w:line="560" w:lineRule="exact"/>
        <w:ind w:firstLine="640"/>
        <w:rPr>
          <w:rFonts w:eastAsia="黑体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津市市</w:t>
      </w:r>
      <w:r w:rsidR="007442E8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毛里湖镇李家铺中学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以实施义务教育阶段的学历教育，促进基础教育发展为宗旨，主要从事中小学学历教育、学前教育。</w:t>
      </w:r>
    </w:p>
    <w:p w:rsidR="00747333" w:rsidRDefault="0008070F">
      <w:pPr>
        <w:pStyle w:val="a3"/>
        <w:widowControl/>
        <w:spacing w:line="600" w:lineRule="exact"/>
        <w:ind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747333" w:rsidRDefault="0008070F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:rsidR="00747333" w:rsidRDefault="0008070F" w:rsidP="007442E8">
      <w:pPr>
        <w:pStyle w:val="a3"/>
        <w:widowControl/>
        <w:spacing w:line="600" w:lineRule="exact"/>
        <w:ind w:firstLine="56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2021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年，本部门支出</w:t>
      </w:r>
      <w:r w:rsidR="007442E8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918.64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万元。其中：基本支出完成</w:t>
      </w:r>
      <w:r w:rsidR="007442E8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918.64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万元。项目支出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0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万元。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  <w:lang w:val="zh-CN"/>
        </w:rPr>
        <w:t>人员经费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完成</w:t>
      </w:r>
      <w:r w:rsidR="007442E8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837.26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万元；公用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  <w:lang w:val="zh-CN"/>
        </w:rPr>
        <w:t>经费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完成</w:t>
      </w:r>
      <w:r w:rsidR="007442E8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81.38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万元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  <w:lang w:val="zh-CN"/>
        </w:rPr>
        <w:t>。</w:t>
      </w:r>
    </w:p>
    <w:p w:rsidR="00747333" w:rsidRDefault="0008070F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:rsidR="00747333" w:rsidRDefault="0008070F">
      <w:pPr>
        <w:widowControl/>
        <w:spacing w:line="600" w:lineRule="exact"/>
        <w:ind w:firstLineChars="400" w:firstLine="128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无</w:t>
      </w:r>
    </w:p>
    <w:p w:rsidR="00747333" w:rsidRDefault="0008070F">
      <w:pPr>
        <w:pStyle w:val="a3"/>
        <w:widowControl/>
        <w:spacing w:line="600" w:lineRule="exact"/>
        <w:ind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</w:t>
      </w: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747333" w:rsidRDefault="0008070F" w:rsidP="007442E8">
      <w:pPr>
        <w:pStyle w:val="a3"/>
        <w:widowControl/>
        <w:spacing w:line="600" w:lineRule="exact"/>
        <w:ind w:firstLine="56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2021</w:t>
      </w:r>
      <w:r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年度本单位无政府性基金预算支出。</w:t>
      </w:r>
    </w:p>
    <w:p w:rsidR="00747333" w:rsidRDefault="0008070F">
      <w:pPr>
        <w:widowControl/>
        <w:spacing w:line="600" w:lineRule="exact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</w:t>
      </w:r>
      <w:r>
        <w:rPr>
          <w:rFonts w:eastAsia="黑体"/>
          <w:sz w:val="32"/>
          <w:szCs w:val="32"/>
        </w:rPr>
        <w:t>部门整体支出绩效情况</w:t>
      </w:r>
    </w:p>
    <w:p w:rsidR="00747333" w:rsidRPr="004C2931" w:rsidRDefault="0008070F" w:rsidP="004C2931">
      <w:pPr>
        <w:widowControl/>
        <w:spacing w:line="600" w:lineRule="exact"/>
        <w:ind w:firstLineChars="200" w:firstLine="562"/>
        <w:jc w:val="left"/>
        <w:rPr>
          <w:rFonts w:ascii="仿宋" w:eastAsia="仿宋" w:hAnsi="仿宋" w:cs="仿宋"/>
          <w:b/>
          <w:sz w:val="28"/>
          <w:szCs w:val="28"/>
        </w:rPr>
      </w:pPr>
      <w:r w:rsidRPr="004C2931">
        <w:rPr>
          <w:rFonts w:ascii="仿宋" w:eastAsia="仿宋" w:hAnsi="仿宋" w:cs="仿宋" w:hint="eastAsia"/>
          <w:b/>
          <w:sz w:val="28"/>
          <w:szCs w:val="28"/>
        </w:rPr>
        <w:t>2021</w:t>
      </w:r>
      <w:r w:rsidRPr="004C2931">
        <w:rPr>
          <w:rFonts w:ascii="仿宋" w:eastAsia="仿宋" w:hAnsi="仿宋" w:cs="仿宋" w:hint="eastAsia"/>
          <w:b/>
          <w:sz w:val="28"/>
          <w:szCs w:val="28"/>
        </w:rPr>
        <w:t>年，学校全面贯彻党的十九大精神，以习近平新时代中国特色社会主义思想为知道，深入贯彻落实全国、全省教育大会精神，</w:t>
      </w:r>
      <w:r w:rsidRPr="004C2931">
        <w:rPr>
          <w:rFonts w:ascii="仿宋" w:eastAsia="仿宋" w:hAnsi="仿宋" w:cs="仿宋" w:hint="eastAsia"/>
          <w:b/>
          <w:sz w:val="28"/>
          <w:szCs w:val="28"/>
        </w:rPr>
        <w:lastRenderedPageBreak/>
        <w:t>以立德树人为根本任务，切实做好学校疫情防控，努力构建‘和谐校园’、‘安全校园’、‘品牌校园’，全面提升学校的教育教学水平，力求教学质量稳中求进，真正提升我校的办学特色和品位。现将工作要点总结如下：</w:t>
      </w:r>
    </w:p>
    <w:p w:rsidR="00747333" w:rsidRPr="004C2931" w:rsidRDefault="0008070F" w:rsidP="004C2931">
      <w:pPr>
        <w:widowControl/>
        <w:spacing w:line="600" w:lineRule="exact"/>
        <w:ind w:firstLineChars="200" w:firstLine="562"/>
        <w:jc w:val="left"/>
        <w:rPr>
          <w:rFonts w:ascii="仿宋" w:eastAsia="仿宋" w:hAnsi="仿宋" w:cs="仿宋"/>
          <w:b/>
          <w:sz w:val="28"/>
          <w:szCs w:val="28"/>
        </w:rPr>
      </w:pPr>
      <w:r w:rsidRPr="004C2931">
        <w:rPr>
          <w:rFonts w:ascii="仿宋" w:eastAsia="仿宋" w:hAnsi="仿宋" w:cs="仿宋" w:hint="eastAsia"/>
          <w:b/>
          <w:sz w:val="28"/>
          <w:szCs w:val="28"/>
        </w:rPr>
        <w:t>1</w:t>
      </w:r>
      <w:r w:rsidRPr="004C2931">
        <w:rPr>
          <w:rFonts w:ascii="仿宋" w:eastAsia="仿宋" w:hAnsi="仿宋" w:cs="仿宋" w:hint="eastAsia"/>
          <w:b/>
          <w:sz w:val="28"/>
          <w:szCs w:val="28"/>
        </w:rPr>
        <w:t>、党建引领，强化队伍建设</w:t>
      </w:r>
    </w:p>
    <w:p w:rsidR="00747333" w:rsidRDefault="0008070F">
      <w:pPr>
        <w:ind w:firstLineChars="200" w:firstLine="560"/>
        <w:rPr>
          <w:rFonts w:ascii="仿宋_GB2312" w:eastAsia="仿宋_GB2312" w:hAnsi="Arial" w:cs="Arial"/>
          <w:color w:val="000000"/>
          <w:sz w:val="28"/>
          <w:szCs w:val="28"/>
        </w:rPr>
      </w:pPr>
      <w:r>
        <w:rPr>
          <w:rFonts w:ascii="仿宋_GB2312" w:eastAsia="仿宋_GB2312" w:hAnsi="Arial" w:cs="Arial" w:hint="eastAsia"/>
          <w:color w:val="000000"/>
          <w:sz w:val="28"/>
          <w:szCs w:val="28"/>
        </w:rPr>
        <w:t>坚持“</w:t>
      </w:r>
      <w:r>
        <w:rPr>
          <w:rFonts w:ascii="仿宋_GB2312" w:eastAsia="仿宋_GB2312" w:hAnsi="Arial" w:cs="Arial" w:hint="eastAsia"/>
          <w:color w:val="000000"/>
          <w:sz w:val="28"/>
          <w:szCs w:val="28"/>
        </w:rPr>
        <w:t>行政</w:t>
      </w:r>
      <w:r>
        <w:rPr>
          <w:rFonts w:ascii="仿宋_GB2312" w:eastAsia="仿宋_GB2312" w:hAnsi="Arial" w:cs="Arial" w:hint="eastAsia"/>
          <w:color w:val="000000"/>
          <w:sz w:val="28"/>
          <w:szCs w:val="28"/>
        </w:rPr>
        <w:t>会议制度”“教职工会议制度”，充分发挥党、政、工、</w:t>
      </w:r>
      <w:r>
        <w:rPr>
          <w:rFonts w:ascii="仿宋_GB2312" w:eastAsia="仿宋_GB2312" w:hAnsi="Arial" w:cs="Arial" w:hint="eastAsia"/>
          <w:color w:val="000000"/>
          <w:sz w:val="28"/>
          <w:szCs w:val="28"/>
        </w:rPr>
        <w:t>团（队）</w:t>
      </w:r>
      <w:r>
        <w:rPr>
          <w:rFonts w:ascii="仿宋_GB2312" w:eastAsia="仿宋_GB2312" w:hAnsi="Arial" w:cs="Arial" w:hint="eastAsia"/>
          <w:color w:val="000000"/>
          <w:sz w:val="28"/>
          <w:szCs w:val="28"/>
        </w:rPr>
        <w:t>等职能作用。学校严抓党建、师德师风工作，</w:t>
      </w:r>
      <w:r>
        <w:rPr>
          <w:rFonts w:ascii="仿宋_GB2312" w:eastAsia="仿宋_GB2312" w:hAnsi="Arial" w:cs="Arial"/>
          <w:color w:val="000000"/>
          <w:sz w:val="28"/>
          <w:szCs w:val="28"/>
        </w:rPr>
        <w:t>认真</w:t>
      </w:r>
      <w:r>
        <w:rPr>
          <w:rFonts w:ascii="仿宋_GB2312" w:eastAsia="仿宋_GB2312" w:hAnsi="Arial" w:cs="Arial" w:hint="eastAsia"/>
          <w:color w:val="000000"/>
          <w:sz w:val="28"/>
          <w:szCs w:val="28"/>
        </w:rPr>
        <w:t>开展“三会一课”、主题活动党日与师德教育等一系列活动。</w:t>
      </w:r>
      <w:r>
        <w:rPr>
          <w:rFonts w:ascii="仿宋_GB2312" w:eastAsia="仿宋_GB2312" w:hAnsi="Arial" w:cs="Arial"/>
          <w:color w:val="000000"/>
          <w:sz w:val="28"/>
          <w:szCs w:val="28"/>
        </w:rPr>
        <w:t>厚植</w:t>
      </w:r>
      <w:r>
        <w:rPr>
          <w:rFonts w:ascii="仿宋_GB2312" w:eastAsia="仿宋_GB2312" w:hAnsi="Arial" w:cs="Arial" w:hint="eastAsia"/>
          <w:color w:val="000000"/>
          <w:sz w:val="28"/>
          <w:szCs w:val="28"/>
        </w:rPr>
        <w:t>爱国</w:t>
      </w:r>
      <w:r>
        <w:rPr>
          <w:rFonts w:ascii="仿宋_GB2312" w:eastAsia="仿宋_GB2312" w:hAnsi="Arial" w:cs="Arial"/>
          <w:color w:val="000000"/>
          <w:sz w:val="28"/>
          <w:szCs w:val="28"/>
        </w:rPr>
        <w:t>主义情怀</w:t>
      </w:r>
      <w:r>
        <w:rPr>
          <w:rFonts w:ascii="仿宋_GB2312" w:eastAsia="仿宋_GB2312" w:hAnsi="Arial" w:cs="Arial" w:hint="eastAsia"/>
          <w:color w:val="000000"/>
          <w:sz w:val="28"/>
          <w:szCs w:val="28"/>
        </w:rPr>
        <w:t>。</w:t>
      </w:r>
      <w:bookmarkStart w:id="0" w:name="_GoBack"/>
      <w:bookmarkEnd w:id="0"/>
    </w:p>
    <w:p w:rsidR="00747333" w:rsidRDefault="0008070F">
      <w:pPr>
        <w:numPr>
          <w:ilvl w:val="0"/>
          <w:numId w:val="1"/>
        </w:numPr>
        <w:ind w:firstLineChars="200" w:firstLine="560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强化学生养成教育，努力提高德育实效</w:t>
      </w:r>
    </w:p>
    <w:p w:rsidR="00747333" w:rsidRDefault="0008070F">
      <w:pPr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在今年的学校德育工作中，德育处紧紧围绕学校的中心工作，以人为本，在新冠疫情防控常态化形势下不断开拓德育新思路，发挥德育途径整体效益，提高学校德育整体效果。结合我校实际，努力加强德育队伍建设，深化德育管理，拓展德育活动空间。</w:t>
      </w:r>
    </w:p>
    <w:p w:rsidR="00747333" w:rsidRDefault="0008070F">
      <w:pPr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3</w:t>
      </w:r>
      <w:r>
        <w:rPr>
          <w:rFonts w:ascii="仿宋_GB2312" w:eastAsia="仿宋_GB2312" w:hint="eastAsia"/>
          <w:color w:val="000000"/>
          <w:sz w:val="28"/>
          <w:szCs w:val="28"/>
        </w:rPr>
        <w:t>、教学管理认识到位，教学活动井然有序</w:t>
      </w:r>
    </w:p>
    <w:p w:rsidR="00747333" w:rsidRDefault="0008070F">
      <w:pPr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树立全面教育质量观，坚持以教学为中心，强化教育质量意识，把提高教育质量作为学校生存与发展的第一要务。学校搭建了较强的教学管理班子，行政人员包保到年级，行政班子每月召开一次教学专题会，研</w:t>
      </w:r>
      <w:r>
        <w:rPr>
          <w:rFonts w:ascii="仿宋_GB2312" w:eastAsia="仿宋_GB2312" w:hint="eastAsia"/>
          <w:color w:val="000000"/>
          <w:sz w:val="28"/>
          <w:szCs w:val="28"/>
        </w:rPr>
        <w:t>究教学具体工作。</w:t>
      </w:r>
    </w:p>
    <w:p w:rsidR="00747333" w:rsidRDefault="0008070F">
      <w:pPr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4</w:t>
      </w:r>
      <w:r>
        <w:rPr>
          <w:rFonts w:ascii="仿宋_GB2312" w:eastAsia="仿宋_GB2312" w:hint="eastAsia"/>
          <w:color w:val="000000"/>
          <w:sz w:val="28"/>
          <w:szCs w:val="28"/>
        </w:rPr>
        <w:t>、提高整体服务质量，构建平安和谐校园</w:t>
      </w:r>
    </w:p>
    <w:p w:rsidR="00747333" w:rsidRDefault="0008070F">
      <w:pPr>
        <w:spacing w:line="600" w:lineRule="exact"/>
        <w:ind w:firstLineChars="200" w:firstLine="560"/>
        <w:rPr>
          <w:rFonts w:eastAsia="黑体"/>
          <w:sz w:val="32"/>
          <w:szCs w:val="32"/>
        </w:rPr>
      </w:pPr>
      <w:r>
        <w:rPr>
          <w:rFonts w:ascii="仿宋_GB2312" w:eastAsia="仿宋_GB2312" w:hAnsi="Calibri" w:hint="eastAsia"/>
          <w:color w:val="000000"/>
          <w:sz w:val="28"/>
          <w:szCs w:val="28"/>
        </w:rPr>
        <w:t>强化后勤服务，改善办学条件。严肃财务纪律，执行财务制度，把有限的资金全部用在教育教学上。</w:t>
      </w:r>
    </w:p>
    <w:p w:rsidR="00747333" w:rsidRDefault="0008070F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</w:t>
      </w:r>
      <w:r>
        <w:rPr>
          <w:rFonts w:ascii="Times New Roman" w:eastAsia="黑体" w:hAnsi="Times New Roman" w:hint="eastAsia"/>
          <w:sz w:val="32"/>
          <w:szCs w:val="32"/>
        </w:rPr>
        <w:t>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747333" w:rsidRDefault="0008070F">
      <w:pPr>
        <w:widowControl/>
        <w:spacing w:line="600" w:lineRule="exact"/>
        <w:ind w:firstLineChars="200" w:firstLine="560"/>
        <w:jc w:val="left"/>
        <w:rPr>
          <w:rFonts w:eastAsia="黑体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lastRenderedPageBreak/>
        <w:t>作为一所农村学校，涉及范围包含辖区内学前教育和义务教育，任重而道远，但学校的师资力量面临偏老龄化，年轻教师难留住的尴尬局面，工资待遇及工作环境无法满足年轻教师对生活的需求；学校硬件设施老旧，对学生的科学素养、文艺知识的提高有很大的限制，教师课堂上的教授也受到很大的限制，业务能力提升较慢。</w:t>
      </w:r>
    </w:p>
    <w:p w:rsidR="00747333" w:rsidRDefault="0008070F">
      <w:pPr>
        <w:widowControl/>
        <w:spacing w:line="600" w:lineRule="exact"/>
        <w:ind w:left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</w:t>
      </w:r>
      <w:r>
        <w:rPr>
          <w:rFonts w:eastAsia="黑体"/>
          <w:sz w:val="32"/>
          <w:szCs w:val="32"/>
        </w:rPr>
        <w:t>下一步改进措施</w:t>
      </w:r>
    </w:p>
    <w:p w:rsidR="00747333" w:rsidRDefault="0008070F">
      <w:pPr>
        <w:widowControl/>
        <w:spacing w:line="600" w:lineRule="exact"/>
        <w:ind w:firstLineChars="200" w:firstLine="560"/>
        <w:jc w:val="left"/>
        <w:rPr>
          <w:rFonts w:ascii="仿宋_GB2312" w:eastAsia="仿宋_GB2312" w:hAnsi="宋体"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1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、提高教师福利待遇，增加教师学习机会，提高教师归属感及业务能力。</w:t>
      </w:r>
    </w:p>
    <w:p w:rsidR="00747333" w:rsidRDefault="0008070F">
      <w:pPr>
        <w:widowControl/>
        <w:spacing w:line="600" w:lineRule="exact"/>
        <w:ind w:firstLineChars="200" w:firstLine="560"/>
        <w:jc w:val="left"/>
        <w:rPr>
          <w:rFonts w:eastAsia="黑体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2</w:t>
      </w:r>
      <w:r>
        <w:rPr>
          <w:rFonts w:ascii="仿宋_GB2312" w:eastAsia="仿宋_GB2312" w:hAnsi="宋体" w:hint="eastAsia"/>
          <w:color w:val="000000"/>
          <w:sz w:val="28"/>
          <w:szCs w:val="28"/>
        </w:rPr>
        <w:t>、改善学校设施设备，让学生能更大可能性的探索，培养学生科学素养和探索精神。</w:t>
      </w:r>
    </w:p>
    <w:p w:rsidR="00747333" w:rsidRDefault="0008070F">
      <w:pPr>
        <w:widowControl/>
        <w:numPr>
          <w:ilvl w:val="0"/>
          <w:numId w:val="2"/>
        </w:numPr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 w:rsidR="00747333" w:rsidRDefault="0008070F" w:rsidP="007442E8">
      <w:pPr>
        <w:widowControl/>
        <w:spacing w:line="600" w:lineRule="exact"/>
        <w:ind w:firstLineChars="100" w:firstLine="280"/>
        <w:jc w:val="left"/>
        <w:rPr>
          <w:rFonts w:eastAsia="黑体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28"/>
          <w:szCs w:val="28"/>
        </w:rPr>
        <w:t>无。</w:t>
      </w:r>
    </w:p>
    <w:p w:rsidR="00747333" w:rsidRDefault="00747333"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sectPr w:rsidR="00747333" w:rsidSect="00747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70F" w:rsidRDefault="0008070F" w:rsidP="007442E8">
      <w:r>
        <w:separator/>
      </w:r>
    </w:p>
  </w:endnote>
  <w:endnote w:type="continuationSeparator" w:id="1">
    <w:p w:rsidR="0008070F" w:rsidRDefault="0008070F" w:rsidP="00744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70F" w:rsidRDefault="0008070F" w:rsidP="007442E8">
      <w:r>
        <w:separator/>
      </w:r>
    </w:p>
  </w:footnote>
  <w:footnote w:type="continuationSeparator" w:id="1">
    <w:p w:rsidR="0008070F" w:rsidRDefault="0008070F" w:rsidP="007442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4007DB"/>
    <w:multiLevelType w:val="singleLevel"/>
    <w:tmpl w:val="894007DB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51E9DC4"/>
    <w:multiLevelType w:val="singleLevel"/>
    <w:tmpl w:val="B51E9DC4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08070F"/>
    <w:rsid w:val="004C2931"/>
    <w:rsid w:val="007442E8"/>
    <w:rsid w:val="00747333"/>
    <w:rsid w:val="007B222F"/>
    <w:rsid w:val="0BAB1CFE"/>
    <w:rsid w:val="1DC34F2B"/>
    <w:rsid w:val="253C2693"/>
    <w:rsid w:val="25FD54D5"/>
    <w:rsid w:val="3A076E09"/>
    <w:rsid w:val="3B8F3226"/>
    <w:rsid w:val="5A9D5D9B"/>
    <w:rsid w:val="62AC4621"/>
    <w:rsid w:val="6584597D"/>
    <w:rsid w:val="7ED34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3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47333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7442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442E8"/>
    <w:rPr>
      <w:kern w:val="2"/>
      <w:sz w:val="18"/>
      <w:szCs w:val="18"/>
    </w:rPr>
  </w:style>
  <w:style w:type="paragraph" w:styleId="a5">
    <w:name w:val="footer"/>
    <w:basedOn w:val="a"/>
    <w:link w:val="Char0"/>
    <w:rsid w:val="007442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442E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178</Words>
  <Characters>1021</Characters>
  <Application>Microsoft Office Word</Application>
  <DocSecurity>0</DocSecurity>
  <Lines>8</Lines>
  <Paragraphs>2</Paragraphs>
  <ScaleCrop>false</ScaleCrop>
  <Company>Microsoft China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4</cp:revision>
  <cp:lastPrinted>2022-03-28T00:48:00Z</cp:lastPrinted>
  <dcterms:created xsi:type="dcterms:W3CDTF">2021-03-15T06:50:00Z</dcterms:created>
  <dcterms:modified xsi:type="dcterms:W3CDTF">2022-03-28T00:48:00Z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7D43B314F7C24157BF42E5D065D8A65F</vt:lpwstr>
  </property>
</Properties>
</file>