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1A0" w:rsidRDefault="00874DD7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火花幼儿园</w:t>
      </w:r>
      <w:r w:rsidR="00847CDC">
        <w:rPr>
          <w:rFonts w:eastAsia="方正小标宋_GBK" w:hint="eastAsia"/>
          <w:sz w:val="36"/>
          <w:szCs w:val="36"/>
        </w:rPr>
        <w:t>2021</w:t>
      </w:r>
      <w:r w:rsidR="00847CDC">
        <w:rPr>
          <w:rFonts w:eastAsia="方正小标宋_GBK" w:hint="eastAsia"/>
          <w:sz w:val="36"/>
          <w:szCs w:val="36"/>
        </w:rPr>
        <w:t>年度</w:t>
      </w:r>
      <w:r w:rsidR="00847CDC">
        <w:rPr>
          <w:rFonts w:eastAsia="方正小标宋_GBK"/>
          <w:sz w:val="36"/>
          <w:szCs w:val="36"/>
        </w:rPr>
        <w:t>部门整体支出</w:t>
      </w:r>
    </w:p>
    <w:p w:rsidR="00C811A0" w:rsidRDefault="00847CDC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C811A0" w:rsidRDefault="00C811A0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C811A0" w:rsidRDefault="00847CDC" w:rsidP="00847CDC">
      <w:pPr>
        <w:pStyle w:val="a3"/>
        <w:widowControl/>
        <w:numPr>
          <w:ilvl w:val="0"/>
          <w:numId w:val="2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847CDC" w:rsidRDefault="00847CDC" w:rsidP="00847CDC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津市</w:t>
      </w:r>
      <w:proofErr w:type="gramStart"/>
      <w:r>
        <w:rPr>
          <w:rFonts w:ascii="Times New Roman" w:eastAsia="黑体" w:hAnsi="Times New Roman" w:hint="eastAsia"/>
          <w:sz w:val="32"/>
          <w:szCs w:val="32"/>
        </w:rPr>
        <w:t>市</w:t>
      </w:r>
      <w:proofErr w:type="gramEnd"/>
      <w:r>
        <w:rPr>
          <w:rFonts w:ascii="Times New Roman" w:eastAsia="黑体" w:hAnsi="Times New Roman" w:hint="eastAsia"/>
          <w:sz w:val="32"/>
          <w:szCs w:val="32"/>
        </w:rPr>
        <w:t>火花幼儿园属全额拨款事业单位，</w:t>
      </w:r>
      <w:r w:rsidRPr="0024245C">
        <w:rPr>
          <w:rFonts w:ascii="Times New Roman" w:eastAsia="黑体" w:hAnsi="Times New Roman" w:hint="eastAsia"/>
          <w:sz w:val="32"/>
          <w:szCs w:val="32"/>
        </w:rPr>
        <w:t>是以学龄前儿童提供保育和教育服务为宗旨，主要从事幼儿保育和幼儿教育。</w:t>
      </w:r>
      <w:r>
        <w:rPr>
          <w:rFonts w:ascii="Times New Roman" w:eastAsia="黑体" w:hAnsi="Times New Roman" w:hint="eastAsia"/>
          <w:sz w:val="32"/>
          <w:szCs w:val="32"/>
        </w:rPr>
        <w:t>现有在园教职工</w:t>
      </w:r>
      <w:r>
        <w:rPr>
          <w:rFonts w:ascii="Times New Roman" w:eastAsia="黑体" w:hAnsi="Times New Roman" w:hint="eastAsia"/>
          <w:sz w:val="32"/>
          <w:szCs w:val="32"/>
        </w:rPr>
        <w:t>59</w:t>
      </w:r>
      <w:r>
        <w:rPr>
          <w:rFonts w:ascii="Times New Roman" w:eastAsia="黑体" w:hAnsi="Times New Roman" w:hint="eastAsia"/>
          <w:sz w:val="32"/>
          <w:szCs w:val="32"/>
        </w:rPr>
        <w:t>人，在校学生数</w:t>
      </w:r>
      <w:r>
        <w:rPr>
          <w:rFonts w:ascii="Times New Roman" w:eastAsia="黑体" w:hAnsi="Times New Roman" w:hint="eastAsia"/>
          <w:sz w:val="32"/>
          <w:szCs w:val="32"/>
        </w:rPr>
        <w:t>441</w:t>
      </w:r>
      <w:r w:rsidR="00E70D5F">
        <w:rPr>
          <w:rFonts w:ascii="Times New Roman" w:eastAsia="黑体" w:hAnsi="Times New Roman" w:hint="eastAsia"/>
          <w:sz w:val="32"/>
          <w:szCs w:val="32"/>
        </w:rPr>
        <w:t>人。</w:t>
      </w:r>
    </w:p>
    <w:p w:rsidR="00C811A0" w:rsidRPr="00847CDC" w:rsidRDefault="00847CDC" w:rsidP="00847CDC">
      <w:pPr>
        <w:widowControl/>
        <w:spacing w:line="600" w:lineRule="exact"/>
        <w:ind w:firstLineChars="150" w:firstLine="480"/>
        <w:rPr>
          <w:rFonts w:eastAsia="黑体"/>
          <w:sz w:val="32"/>
          <w:szCs w:val="32"/>
        </w:rPr>
      </w:pPr>
      <w:r w:rsidRPr="00847CDC">
        <w:rPr>
          <w:rFonts w:eastAsia="黑体" w:hint="eastAsia"/>
          <w:sz w:val="32"/>
          <w:szCs w:val="32"/>
        </w:rPr>
        <w:t>二、</w:t>
      </w:r>
      <w:r w:rsidRPr="00847CDC">
        <w:rPr>
          <w:rFonts w:eastAsia="黑体"/>
          <w:sz w:val="32"/>
          <w:szCs w:val="32"/>
        </w:rPr>
        <w:t>一般公共预算支出情况</w:t>
      </w:r>
      <w:bookmarkStart w:id="0" w:name="_GoBack"/>
      <w:bookmarkEnd w:id="0"/>
    </w:p>
    <w:p w:rsidR="00C811A0" w:rsidRDefault="00847CDC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  <w:r>
        <w:rPr>
          <w:rFonts w:ascii="Times New Roman" w:eastAsia="黑体" w:hAnsi="Times New Roman" w:hint="eastAsia"/>
          <w:sz w:val="32"/>
          <w:szCs w:val="32"/>
        </w:rPr>
        <w:t>：</w:t>
      </w:r>
    </w:p>
    <w:p w:rsidR="00E74E07" w:rsidRPr="00E74E07" w:rsidRDefault="00E74E07" w:rsidP="00847CDC">
      <w:pPr>
        <w:widowControl/>
        <w:spacing w:line="480" w:lineRule="atLeast"/>
        <w:ind w:firstLineChars="200" w:firstLine="643"/>
        <w:rPr>
          <w:b/>
          <w:sz w:val="32"/>
          <w:szCs w:val="32"/>
        </w:rPr>
      </w:pPr>
      <w:r w:rsidRPr="00E74E07">
        <w:rPr>
          <w:rFonts w:hint="eastAsia"/>
          <w:b/>
          <w:sz w:val="32"/>
          <w:szCs w:val="32"/>
        </w:rPr>
        <w:t>1.</w:t>
      </w:r>
      <w:r w:rsidRPr="00E74E07">
        <w:rPr>
          <w:rFonts w:hint="eastAsia"/>
          <w:b/>
          <w:sz w:val="32"/>
          <w:szCs w:val="32"/>
        </w:rPr>
        <w:t>部门整体支出情况</w:t>
      </w:r>
    </w:p>
    <w:p w:rsidR="00E74E07" w:rsidRPr="00E74E07" w:rsidRDefault="00D746F7" w:rsidP="00E74E07">
      <w:pPr>
        <w:widowControl/>
        <w:spacing w:line="480" w:lineRule="atLeast"/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 w:rsidR="00E74E07" w:rsidRPr="00E74E07">
        <w:rPr>
          <w:rFonts w:hint="eastAsia"/>
          <w:b/>
          <w:sz w:val="32"/>
          <w:szCs w:val="32"/>
        </w:rPr>
        <w:t>年总支出为</w:t>
      </w:r>
      <w:r>
        <w:rPr>
          <w:rFonts w:hint="eastAsia"/>
          <w:b/>
          <w:sz w:val="32"/>
          <w:szCs w:val="32"/>
        </w:rPr>
        <w:t>501.11</w:t>
      </w:r>
      <w:r w:rsidR="00E74E07" w:rsidRPr="00E74E07">
        <w:rPr>
          <w:rFonts w:hint="eastAsia"/>
          <w:b/>
          <w:sz w:val="32"/>
          <w:szCs w:val="32"/>
        </w:rPr>
        <w:t>万元，基本支出</w:t>
      </w:r>
      <w:r>
        <w:rPr>
          <w:rFonts w:hint="eastAsia"/>
          <w:b/>
          <w:sz w:val="32"/>
          <w:szCs w:val="32"/>
        </w:rPr>
        <w:t>501.11</w:t>
      </w:r>
      <w:r w:rsidR="00E74E07" w:rsidRPr="00E74E07">
        <w:rPr>
          <w:rFonts w:hint="eastAsia"/>
          <w:b/>
          <w:sz w:val="32"/>
          <w:szCs w:val="32"/>
        </w:rPr>
        <w:t>万元，其中人员经费支出</w:t>
      </w:r>
      <w:r>
        <w:rPr>
          <w:rFonts w:hint="eastAsia"/>
          <w:b/>
          <w:sz w:val="32"/>
          <w:szCs w:val="32"/>
        </w:rPr>
        <w:t>418.33</w:t>
      </w:r>
      <w:r w:rsidR="00E74E07" w:rsidRPr="00E74E07">
        <w:rPr>
          <w:rFonts w:hint="eastAsia"/>
          <w:b/>
          <w:sz w:val="32"/>
          <w:szCs w:val="32"/>
        </w:rPr>
        <w:t>万元，公用经费支出</w:t>
      </w:r>
      <w:r>
        <w:rPr>
          <w:rFonts w:hint="eastAsia"/>
          <w:b/>
          <w:sz w:val="32"/>
          <w:szCs w:val="32"/>
        </w:rPr>
        <w:t>82.78</w:t>
      </w:r>
      <w:r>
        <w:rPr>
          <w:rFonts w:hint="eastAsia"/>
          <w:b/>
          <w:sz w:val="32"/>
          <w:szCs w:val="32"/>
        </w:rPr>
        <w:t>万元</w:t>
      </w:r>
      <w:r w:rsidR="00E74E07" w:rsidRPr="00E74E07">
        <w:rPr>
          <w:rFonts w:hint="eastAsia"/>
          <w:b/>
          <w:sz w:val="32"/>
          <w:szCs w:val="32"/>
        </w:rPr>
        <w:t>。</w:t>
      </w:r>
    </w:p>
    <w:p w:rsidR="00E74E07" w:rsidRPr="00E74E07" w:rsidRDefault="00E74E07" w:rsidP="00E74E07">
      <w:pPr>
        <w:widowControl/>
        <w:spacing w:line="480" w:lineRule="atLeast"/>
        <w:ind w:firstLineChars="130" w:firstLine="418"/>
        <w:rPr>
          <w:b/>
          <w:sz w:val="32"/>
          <w:szCs w:val="32"/>
        </w:rPr>
      </w:pPr>
      <w:r w:rsidRPr="00E74E07">
        <w:rPr>
          <w:rFonts w:hint="eastAsia"/>
          <w:b/>
          <w:sz w:val="32"/>
          <w:szCs w:val="32"/>
        </w:rPr>
        <w:t>2.</w:t>
      </w:r>
      <w:r w:rsidRPr="00E74E07">
        <w:rPr>
          <w:rFonts w:hint="eastAsia"/>
          <w:b/>
          <w:sz w:val="32"/>
          <w:szCs w:val="32"/>
        </w:rPr>
        <w:t>部门预算收支决算情况</w:t>
      </w:r>
    </w:p>
    <w:p w:rsidR="00E74E07" w:rsidRPr="00E74E07" w:rsidRDefault="00D746F7" w:rsidP="00E74E07">
      <w:pPr>
        <w:widowControl/>
        <w:spacing w:line="480" w:lineRule="atLeast"/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 w:rsidR="00E74E07" w:rsidRPr="00E74E07">
        <w:rPr>
          <w:rFonts w:hint="eastAsia"/>
          <w:b/>
          <w:sz w:val="32"/>
          <w:szCs w:val="32"/>
        </w:rPr>
        <w:t>年预算总收入</w:t>
      </w:r>
      <w:r>
        <w:rPr>
          <w:rFonts w:hint="eastAsia"/>
          <w:b/>
          <w:sz w:val="32"/>
          <w:szCs w:val="32"/>
        </w:rPr>
        <w:t>436.21</w:t>
      </w:r>
      <w:r w:rsidR="00E74E07" w:rsidRPr="00E74E07">
        <w:rPr>
          <w:rFonts w:hint="eastAsia"/>
          <w:b/>
          <w:sz w:val="32"/>
          <w:szCs w:val="32"/>
        </w:rPr>
        <w:t>万元，其中一般公共预算财政拨款收入</w:t>
      </w:r>
      <w:r>
        <w:rPr>
          <w:rFonts w:hint="eastAsia"/>
          <w:b/>
          <w:sz w:val="32"/>
          <w:szCs w:val="32"/>
        </w:rPr>
        <w:t>343.21</w:t>
      </w:r>
      <w:r w:rsidR="00E74E07" w:rsidRPr="00E74E07">
        <w:rPr>
          <w:rFonts w:hint="eastAsia"/>
          <w:b/>
          <w:sz w:val="32"/>
          <w:szCs w:val="32"/>
        </w:rPr>
        <w:t>万元，上级补助收入</w:t>
      </w:r>
      <w:r>
        <w:rPr>
          <w:rFonts w:hint="eastAsia"/>
          <w:b/>
          <w:sz w:val="32"/>
          <w:szCs w:val="32"/>
        </w:rPr>
        <w:t>0</w:t>
      </w:r>
      <w:r w:rsidR="00E74E07" w:rsidRPr="00E74E07">
        <w:rPr>
          <w:rFonts w:hint="eastAsia"/>
          <w:b/>
          <w:sz w:val="32"/>
          <w:szCs w:val="32"/>
        </w:rPr>
        <w:t>万元，事业收入</w:t>
      </w:r>
      <w:r>
        <w:rPr>
          <w:rFonts w:hint="eastAsia"/>
          <w:b/>
          <w:sz w:val="32"/>
          <w:szCs w:val="32"/>
        </w:rPr>
        <w:t>93.0</w:t>
      </w:r>
      <w:r w:rsidR="00E74E07" w:rsidRPr="00E74E07">
        <w:rPr>
          <w:rFonts w:hint="eastAsia"/>
          <w:b/>
          <w:sz w:val="32"/>
          <w:szCs w:val="32"/>
        </w:rPr>
        <w:t>万元；预算总支出</w:t>
      </w:r>
      <w:r>
        <w:rPr>
          <w:rFonts w:hint="eastAsia"/>
          <w:b/>
          <w:sz w:val="32"/>
          <w:szCs w:val="32"/>
        </w:rPr>
        <w:t>436.21</w:t>
      </w:r>
      <w:r w:rsidR="00E74E07" w:rsidRPr="00E74E07">
        <w:rPr>
          <w:rFonts w:hint="eastAsia"/>
          <w:b/>
          <w:sz w:val="32"/>
          <w:szCs w:val="32"/>
        </w:rPr>
        <w:t>万元，基本支出</w:t>
      </w:r>
      <w:r>
        <w:rPr>
          <w:rFonts w:hint="eastAsia"/>
          <w:b/>
          <w:sz w:val="32"/>
          <w:szCs w:val="32"/>
        </w:rPr>
        <w:t>436.21</w:t>
      </w:r>
      <w:r w:rsidR="00E74E07" w:rsidRPr="00E74E07">
        <w:rPr>
          <w:rFonts w:hint="eastAsia"/>
          <w:b/>
          <w:sz w:val="32"/>
          <w:szCs w:val="32"/>
        </w:rPr>
        <w:t>万元，其中人员经费支出</w:t>
      </w:r>
      <w:r>
        <w:rPr>
          <w:rFonts w:hint="eastAsia"/>
          <w:b/>
          <w:sz w:val="32"/>
          <w:szCs w:val="32"/>
        </w:rPr>
        <w:t>386.6</w:t>
      </w:r>
      <w:r w:rsidR="00E74E07" w:rsidRPr="00E74E07">
        <w:rPr>
          <w:rFonts w:hint="eastAsia"/>
          <w:b/>
          <w:sz w:val="32"/>
          <w:szCs w:val="32"/>
        </w:rPr>
        <w:t>万元，公用经费支出</w:t>
      </w:r>
      <w:r>
        <w:rPr>
          <w:rFonts w:hint="eastAsia"/>
          <w:b/>
          <w:sz w:val="32"/>
          <w:szCs w:val="32"/>
        </w:rPr>
        <w:t>49.61</w:t>
      </w:r>
      <w:r w:rsidR="00E74E07" w:rsidRPr="00E74E07">
        <w:rPr>
          <w:rFonts w:hint="eastAsia"/>
          <w:b/>
          <w:sz w:val="32"/>
          <w:szCs w:val="32"/>
        </w:rPr>
        <w:t>万元。</w:t>
      </w:r>
      <w:r>
        <w:rPr>
          <w:rFonts w:hint="eastAsia"/>
          <w:b/>
          <w:sz w:val="32"/>
          <w:szCs w:val="32"/>
        </w:rPr>
        <w:t>2021</w:t>
      </w:r>
      <w:r w:rsidR="00E74E07" w:rsidRPr="00E74E07">
        <w:rPr>
          <w:rFonts w:hint="eastAsia"/>
          <w:b/>
          <w:sz w:val="32"/>
          <w:szCs w:val="32"/>
        </w:rPr>
        <w:t>年决算总收入</w:t>
      </w:r>
      <w:r>
        <w:rPr>
          <w:rFonts w:hint="eastAsia"/>
          <w:b/>
          <w:sz w:val="32"/>
          <w:szCs w:val="32"/>
        </w:rPr>
        <w:t>511.89</w:t>
      </w:r>
      <w:r w:rsidR="00E74E07" w:rsidRPr="00E74E07">
        <w:rPr>
          <w:rFonts w:hint="eastAsia"/>
          <w:b/>
          <w:sz w:val="32"/>
          <w:szCs w:val="32"/>
        </w:rPr>
        <w:t>万元，其中一般公共预算财政拨款收入</w:t>
      </w:r>
      <w:r>
        <w:rPr>
          <w:rFonts w:hint="eastAsia"/>
          <w:b/>
          <w:sz w:val="32"/>
          <w:szCs w:val="32"/>
        </w:rPr>
        <w:t>380.99</w:t>
      </w:r>
      <w:r w:rsidR="00E74E07" w:rsidRPr="00E74E07">
        <w:rPr>
          <w:rFonts w:hint="eastAsia"/>
          <w:b/>
          <w:sz w:val="32"/>
          <w:szCs w:val="32"/>
        </w:rPr>
        <w:t>万元，事业收入</w:t>
      </w:r>
      <w:r>
        <w:rPr>
          <w:rFonts w:hint="eastAsia"/>
          <w:b/>
          <w:sz w:val="32"/>
          <w:szCs w:val="32"/>
        </w:rPr>
        <w:t>130.9</w:t>
      </w:r>
      <w:r w:rsidR="00E74E07" w:rsidRPr="00E74E07">
        <w:rPr>
          <w:rFonts w:hint="eastAsia"/>
          <w:b/>
          <w:sz w:val="32"/>
          <w:szCs w:val="32"/>
        </w:rPr>
        <w:t>万元。</w:t>
      </w:r>
    </w:p>
    <w:p w:rsidR="00E74E07" w:rsidRPr="00E74E07" w:rsidRDefault="00E74E07" w:rsidP="00E74E07">
      <w:pPr>
        <w:widowControl/>
        <w:spacing w:line="480" w:lineRule="atLeast"/>
        <w:ind w:firstLineChars="130" w:firstLine="418"/>
        <w:rPr>
          <w:b/>
          <w:sz w:val="32"/>
          <w:szCs w:val="32"/>
        </w:rPr>
      </w:pPr>
      <w:r w:rsidRPr="00E74E07">
        <w:rPr>
          <w:rFonts w:hint="eastAsia"/>
          <w:b/>
          <w:sz w:val="32"/>
          <w:szCs w:val="32"/>
        </w:rPr>
        <w:t>3.</w:t>
      </w:r>
      <w:r w:rsidRPr="00E74E07">
        <w:rPr>
          <w:rFonts w:hint="eastAsia"/>
          <w:b/>
          <w:sz w:val="32"/>
          <w:szCs w:val="32"/>
        </w:rPr>
        <w:t>“三公经费”支出使用和管理情况</w:t>
      </w:r>
    </w:p>
    <w:p w:rsidR="00E74E07" w:rsidRPr="00E74E07" w:rsidRDefault="008A254C" w:rsidP="00E74E07">
      <w:pPr>
        <w:widowControl/>
        <w:spacing w:line="480" w:lineRule="atLeast"/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2021</w:t>
      </w:r>
      <w:r w:rsidR="00E74E07" w:rsidRPr="00E74E07">
        <w:rPr>
          <w:rFonts w:hint="eastAsia"/>
          <w:b/>
          <w:sz w:val="32"/>
          <w:szCs w:val="32"/>
        </w:rPr>
        <w:t>年津市</w:t>
      </w:r>
      <w:proofErr w:type="gramStart"/>
      <w:r w:rsidR="00E74E07" w:rsidRPr="00E74E07">
        <w:rPr>
          <w:rFonts w:hint="eastAsia"/>
          <w:b/>
          <w:sz w:val="32"/>
          <w:szCs w:val="32"/>
        </w:rPr>
        <w:t>市</w:t>
      </w:r>
      <w:proofErr w:type="gramEnd"/>
      <w:r w:rsidR="00E74E07" w:rsidRPr="00E74E07">
        <w:rPr>
          <w:rFonts w:hint="eastAsia"/>
          <w:b/>
          <w:sz w:val="32"/>
          <w:szCs w:val="32"/>
        </w:rPr>
        <w:t>火花幼儿园“三公”经费预算</w:t>
      </w:r>
      <w:r w:rsidR="00E74E07" w:rsidRPr="00E74E07">
        <w:rPr>
          <w:rFonts w:hint="eastAsia"/>
          <w:b/>
          <w:sz w:val="32"/>
          <w:szCs w:val="32"/>
        </w:rPr>
        <w:t>0</w:t>
      </w:r>
      <w:r w:rsidR="00E74E07" w:rsidRPr="00E74E07">
        <w:rPr>
          <w:rFonts w:hint="eastAsia"/>
          <w:b/>
          <w:sz w:val="32"/>
          <w:szCs w:val="32"/>
        </w:rPr>
        <w:t>万元，其中：公务接待支出</w:t>
      </w:r>
      <w:r w:rsidR="00E74E07" w:rsidRPr="00E74E07">
        <w:rPr>
          <w:rFonts w:hint="eastAsia"/>
          <w:b/>
          <w:sz w:val="32"/>
          <w:szCs w:val="32"/>
        </w:rPr>
        <w:t>0</w:t>
      </w:r>
      <w:r w:rsidR="00E74E07" w:rsidRPr="00E74E07">
        <w:rPr>
          <w:rFonts w:hint="eastAsia"/>
          <w:b/>
          <w:sz w:val="32"/>
          <w:szCs w:val="32"/>
        </w:rPr>
        <w:t>万元，因公出国（境）支出</w:t>
      </w:r>
      <w:r w:rsidR="00E74E07" w:rsidRPr="00E74E07">
        <w:rPr>
          <w:rFonts w:hint="eastAsia"/>
          <w:b/>
          <w:sz w:val="32"/>
          <w:szCs w:val="32"/>
        </w:rPr>
        <w:t>0</w:t>
      </w:r>
      <w:r w:rsidR="00E74E07" w:rsidRPr="00E74E07">
        <w:rPr>
          <w:rFonts w:hint="eastAsia"/>
          <w:b/>
          <w:sz w:val="32"/>
          <w:szCs w:val="32"/>
        </w:rPr>
        <w:t>万元，公</w:t>
      </w:r>
      <w:r w:rsidR="00E74E07" w:rsidRPr="00E74E07">
        <w:rPr>
          <w:rFonts w:hint="eastAsia"/>
          <w:b/>
          <w:sz w:val="32"/>
          <w:szCs w:val="32"/>
        </w:rPr>
        <w:lastRenderedPageBreak/>
        <w:t>务用车购置及运行支出</w:t>
      </w:r>
      <w:r w:rsidR="00E74E07" w:rsidRPr="00E74E07">
        <w:rPr>
          <w:rFonts w:hint="eastAsia"/>
          <w:b/>
          <w:sz w:val="32"/>
          <w:szCs w:val="32"/>
        </w:rPr>
        <w:t>0</w:t>
      </w:r>
      <w:r w:rsidR="00E74E07" w:rsidRPr="00E74E07">
        <w:rPr>
          <w:rFonts w:hint="eastAsia"/>
          <w:b/>
          <w:sz w:val="32"/>
          <w:szCs w:val="32"/>
        </w:rPr>
        <w:t>万元（公务用车购置费</w:t>
      </w:r>
      <w:r w:rsidR="00E74E07" w:rsidRPr="00E74E07">
        <w:rPr>
          <w:rFonts w:hint="eastAsia"/>
          <w:b/>
          <w:sz w:val="32"/>
          <w:szCs w:val="32"/>
        </w:rPr>
        <w:t>0</w:t>
      </w:r>
      <w:r w:rsidR="00E74E07" w:rsidRPr="00E74E07">
        <w:rPr>
          <w:rFonts w:hint="eastAsia"/>
          <w:b/>
          <w:sz w:val="32"/>
          <w:szCs w:val="32"/>
        </w:rPr>
        <w:t>万元、公车运行维护费</w:t>
      </w:r>
      <w:r w:rsidR="00E74E07" w:rsidRPr="00E74E07">
        <w:rPr>
          <w:rFonts w:hint="eastAsia"/>
          <w:b/>
          <w:sz w:val="32"/>
          <w:szCs w:val="32"/>
        </w:rPr>
        <w:t>0</w:t>
      </w:r>
      <w:r w:rsidR="00E74E07" w:rsidRPr="00E74E07">
        <w:rPr>
          <w:rFonts w:hint="eastAsia"/>
          <w:b/>
          <w:sz w:val="32"/>
          <w:szCs w:val="32"/>
        </w:rPr>
        <w:t>万元）。</w:t>
      </w:r>
    </w:p>
    <w:p w:rsidR="00E74E07" w:rsidRPr="00E74E07" w:rsidRDefault="00E74E07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</w:p>
    <w:p w:rsidR="00C811A0" w:rsidRDefault="00847CDC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E74E07" w:rsidRPr="00602A88" w:rsidRDefault="008A254C" w:rsidP="00E74E07">
      <w:pPr>
        <w:widowControl/>
        <w:spacing w:line="600" w:lineRule="exact"/>
        <w:ind w:left="709"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2021</w:t>
      </w:r>
      <w:r w:rsidR="00E74E07">
        <w:rPr>
          <w:rFonts w:eastAsia="黑体" w:hint="eastAsia"/>
          <w:sz w:val="32"/>
          <w:szCs w:val="32"/>
        </w:rPr>
        <w:t>年我园</w:t>
      </w:r>
      <w:r w:rsidR="00E74E07" w:rsidRPr="00602A88">
        <w:rPr>
          <w:rFonts w:eastAsia="黑体" w:hint="eastAsia"/>
          <w:sz w:val="32"/>
          <w:szCs w:val="32"/>
        </w:rPr>
        <w:t>无项目预算支出。</w:t>
      </w:r>
    </w:p>
    <w:p w:rsidR="00E74E07" w:rsidRPr="00E74E07" w:rsidRDefault="00E74E07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</w:p>
    <w:p w:rsidR="00C811A0" w:rsidRDefault="00847CDC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</w:t>
      </w: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E74E07" w:rsidRPr="00602A88" w:rsidRDefault="008A254C" w:rsidP="00E74E07">
      <w:pPr>
        <w:pStyle w:val="a3"/>
        <w:widowControl/>
        <w:spacing w:line="600" w:lineRule="exact"/>
        <w:ind w:left="640" w:firstLine="643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2021</w:t>
      </w:r>
      <w:r w:rsidR="00E74E07">
        <w:rPr>
          <w:rFonts w:eastAsia="仿宋_GB2312" w:hint="eastAsia"/>
          <w:b/>
          <w:sz w:val="32"/>
          <w:szCs w:val="32"/>
        </w:rPr>
        <w:t>年我园</w:t>
      </w:r>
      <w:r w:rsidR="00E74E07" w:rsidRPr="00602A88">
        <w:rPr>
          <w:rFonts w:eastAsia="仿宋_GB2312" w:hint="eastAsia"/>
          <w:b/>
          <w:sz w:val="32"/>
          <w:szCs w:val="32"/>
        </w:rPr>
        <w:t>无政府性基金预算支出。</w:t>
      </w:r>
    </w:p>
    <w:p w:rsidR="00E74E07" w:rsidRPr="00E74E07" w:rsidRDefault="00E74E07">
      <w:pPr>
        <w:pStyle w:val="a3"/>
        <w:widowControl/>
        <w:spacing w:line="600" w:lineRule="exact"/>
        <w:ind w:left="640" w:firstLineChars="0" w:firstLine="0"/>
        <w:jc w:val="left"/>
        <w:rPr>
          <w:rFonts w:eastAsia="仿宋_GB2312"/>
          <w:sz w:val="32"/>
          <w:szCs w:val="32"/>
        </w:rPr>
      </w:pPr>
    </w:p>
    <w:p w:rsidR="00C811A0" w:rsidRDefault="00847CDC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E74E07" w:rsidRPr="00E8570F" w:rsidRDefault="00E74E07" w:rsidP="00E74E07">
      <w:pPr>
        <w:widowControl/>
        <w:spacing w:line="600" w:lineRule="exact"/>
        <w:ind w:firstLine="645"/>
        <w:jc w:val="left"/>
        <w:rPr>
          <w:rFonts w:eastAsia="黑体"/>
          <w:b/>
          <w:sz w:val="32"/>
          <w:szCs w:val="32"/>
        </w:rPr>
      </w:pPr>
      <w:r w:rsidRPr="00E8570F">
        <w:rPr>
          <w:rFonts w:eastAsia="黑体" w:hint="eastAsia"/>
          <w:sz w:val="32"/>
          <w:szCs w:val="32"/>
        </w:rPr>
        <w:t>（</w:t>
      </w:r>
      <w:r w:rsidRPr="00E8570F">
        <w:rPr>
          <w:rFonts w:eastAsia="黑体" w:hint="eastAsia"/>
          <w:sz w:val="32"/>
          <w:szCs w:val="32"/>
        </w:rPr>
        <w:t>1</w:t>
      </w:r>
      <w:r w:rsidRPr="00E8570F">
        <w:rPr>
          <w:rFonts w:eastAsia="黑体" w:hint="eastAsia"/>
          <w:sz w:val="32"/>
          <w:szCs w:val="32"/>
        </w:rPr>
        <w:t>）部门整体收支概况：</w:t>
      </w:r>
      <w:r w:rsidR="008A254C">
        <w:rPr>
          <w:rFonts w:eastAsia="黑体" w:hint="eastAsia"/>
          <w:sz w:val="32"/>
          <w:szCs w:val="32"/>
        </w:rPr>
        <w:t>2021</w:t>
      </w:r>
      <w:r w:rsidRPr="00E8570F">
        <w:rPr>
          <w:rFonts w:eastAsia="黑体" w:hint="eastAsia"/>
          <w:sz w:val="32"/>
          <w:szCs w:val="32"/>
        </w:rPr>
        <w:t>年度我园总收入</w:t>
      </w:r>
      <w:r w:rsidR="008A254C">
        <w:rPr>
          <w:rFonts w:eastAsia="黑体" w:hint="eastAsia"/>
          <w:sz w:val="32"/>
          <w:szCs w:val="32"/>
        </w:rPr>
        <w:t>531.54</w:t>
      </w:r>
      <w:r w:rsidRPr="00E8570F">
        <w:rPr>
          <w:rFonts w:eastAsia="黑体" w:hint="eastAsia"/>
          <w:sz w:val="32"/>
          <w:szCs w:val="32"/>
        </w:rPr>
        <w:t>万元</w:t>
      </w:r>
      <w:r w:rsidR="008A254C">
        <w:rPr>
          <w:rFonts w:eastAsia="黑体" w:hint="eastAsia"/>
          <w:sz w:val="32"/>
          <w:szCs w:val="32"/>
        </w:rPr>
        <w:t>（含上年节余</w:t>
      </w:r>
      <w:r w:rsidR="008A254C">
        <w:rPr>
          <w:rFonts w:eastAsia="黑体" w:hint="eastAsia"/>
          <w:sz w:val="32"/>
          <w:szCs w:val="32"/>
        </w:rPr>
        <w:t>19.65</w:t>
      </w:r>
      <w:r w:rsidR="008A254C">
        <w:rPr>
          <w:rFonts w:eastAsia="黑体" w:hint="eastAsia"/>
          <w:sz w:val="32"/>
          <w:szCs w:val="32"/>
        </w:rPr>
        <w:t>万元）</w:t>
      </w:r>
      <w:r w:rsidRPr="00E8570F">
        <w:rPr>
          <w:rFonts w:eastAsia="黑体" w:hint="eastAsia"/>
          <w:sz w:val="32"/>
          <w:szCs w:val="32"/>
        </w:rPr>
        <w:t>，比上年增加</w:t>
      </w:r>
      <w:r w:rsidR="008A254C">
        <w:rPr>
          <w:rFonts w:eastAsia="黑体" w:hint="eastAsia"/>
          <w:sz w:val="32"/>
          <w:szCs w:val="32"/>
        </w:rPr>
        <w:t>21.9</w:t>
      </w:r>
      <w:r w:rsidRPr="00E8570F">
        <w:rPr>
          <w:rFonts w:eastAsia="黑体" w:hint="eastAsia"/>
          <w:sz w:val="32"/>
          <w:szCs w:val="32"/>
        </w:rPr>
        <w:t>%</w:t>
      </w:r>
      <w:r w:rsidRPr="00E8570F">
        <w:rPr>
          <w:rFonts w:eastAsia="黑体" w:hint="eastAsia"/>
          <w:sz w:val="32"/>
          <w:szCs w:val="32"/>
        </w:rPr>
        <w:t>。总支出</w:t>
      </w:r>
      <w:r w:rsidR="008A254C">
        <w:rPr>
          <w:rFonts w:eastAsia="黑体" w:hint="eastAsia"/>
          <w:sz w:val="32"/>
          <w:szCs w:val="32"/>
        </w:rPr>
        <w:t>531.94</w:t>
      </w:r>
      <w:r>
        <w:rPr>
          <w:rFonts w:eastAsia="黑体" w:hint="eastAsia"/>
          <w:sz w:val="32"/>
          <w:szCs w:val="32"/>
        </w:rPr>
        <w:t>万元</w:t>
      </w:r>
      <w:r w:rsidR="008A254C">
        <w:rPr>
          <w:rFonts w:eastAsia="黑体" w:hint="eastAsia"/>
          <w:sz w:val="32"/>
          <w:szCs w:val="32"/>
        </w:rPr>
        <w:t>（含结余</w:t>
      </w:r>
      <w:r w:rsidR="00EE7BE7">
        <w:rPr>
          <w:rFonts w:eastAsia="黑体" w:hint="eastAsia"/>
          <w:sz w:val="32"/>
          <w:szCs w:val="32"/>
        </w:rPr>
        <w:t>30.44</w:t>
      </w:r>
      <w:r w:rsidR="00EE7BE7">
        <w:rPr>
          <w:rFonts w:eastAsia="黑体" w:hint="eastAsia"/>
          <w:sz w:val="32"/>
          <w:szCs w:val="32"/>
        </w:rPr>
        <w:t>万元</w:t>
      </w:r>
      <w:r w:rsidR="008A254C">
        <w:rPr>
          <w:rFonts w:eastAsia="黑体" w:hint="eastAsia"/>
          <w:sz w:val="32"/>
          <w:szCs w:val="32"/>
        </w:rPr>
        <w:t>）</w:t>
      </w:r>
      <w:r w:rsidRPr="00E8570F">
        <w:rPr>
          <w:rFonts w:eastAsia="黑体" w:hint="eastAsia"/>
          <w:sz w:val="32"/>
          <w:szCs w:val="32"/>
        </w:rPr>
        <w:t>。收支平衡，确保全年经费正常运转。</w:t>
      </w:r>
    </w:p>
    <w:p w:rsidR="00E74E07" w:rsidRPr="00E8570F" w:rsidRDefault="00E74E07" w:rsidP="00E74E0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 w:rsidRPr="00E8570F">
        <w:rPr>
          <w:rFonts w:eastAsia="黑体" w:hint="eastAsia"/>
          <w:sz w:val="32"/>
          <w:szCs w:val="32"/>
        </w:rPr>
        <w:t>（</w:t>
      </w:r>
      <w:r w:rsidRPr="00E8570F">
        <w:rPr>
          <w:rFonts w:eastAsia="黑体" w:hint="eastAsia"/>
          <w:sz w:val="32"/>
          <w:szCs w:val="32"/>
        </w:rPr>
        <w:t>2</w:t>
      </w:r>
      <w:r w:rsidRPr="00E8570F">
        <w:rPr>
          <w:rFonts w:eastAsia="黑体" w:hint="eastAsia"/>
          <w:sz w:val="32"/>
          <w:szCs w:val="32"/>
        </w:rPr>
        <w:t>）整体支出绩效目标：</w:t>
      </w:r>
      <w:r w:rsidR="00EE7BE7">
        <w:rPr>
          <w:rFonts w:eastAsia="黑体" w:hint="eastAsia"/>
          <w:sz w:val="32"/>
          <w:szCs w:val="32"/>
        </w:rPr>
        <w:t>2021</w:t>
      </w:r>
      <w:r w:rsidRPr="00E8570F">
        <w:rPr>
          <w:rFonts w:eastAsia="黑体" w:hint="eastAsia"/>
          <w:sz w:val="32"/>
          <w:szCs w:val="32"/>
        </w:rPr>
        <w:t>年，幼儿园的教学秩序良好，教学成绩进一步稳定，深入推进教学改革，倡导教师用心反思，关注细节，发挥智慧，注重教学行为督查，构建校园安全文明、稳定、和谐。环境效益指标：优化了校园生态环境。可持续影响指标：以提高人才培养质量为核心，全力打造幼儿园育人品牌，稳定生源，培养合格公民。服务对象满意度指标：社区满意度</w:t>
      </w:r>
      <w:r w:rsidRPr="00E8570F">
        <w:rPr>
          <w:rFonts w:eastAsia="黑体"/>
          <w:sz w:val="32"/>
          <w:szCs w:val="32"/>
        </w:rPr>
        <w:t>95%</w:t>
      </w:r>
      <w:r w:rsidRPr="00E8570F">
        <w:rPr>
          <w:rFonts w:eastAsia="黑体" w:hint="eastAsia"/>
          <w:sz w:val="32"/>
          <w:szCs w:val="32"/>
        </w:rPr>
        <w:t>以上，家长满意度</w:t>
      </w:r>
      <w:r w:rsidRPr="00E8570F">
        <w:rPr>
          <w:rFonts w:eastAsia="黑体"/>
          <w:sz w:val="32"/>
          <w:szCs w:val="32"/>
        </w:rPr>
        <w:t>95%</w:t>
      </w:r>
      <w:r w:rsidRPr="00E8570F">
        <w:rPr>
          <w:rFonts w:eastAsia="黑体" w:hint="eastAsia"/>
          <w:sz w:val="32"/>
          <w:szCs w:val="32"/>
        </w:rPr>
        <w:t>以上，学生满意度达</w:t>
      </w:r>
      <w:r w:rsidRPr="00E8570F">
        <w:rPr>
          <w:rFonts w:eastAsia="黑体"/>
          <w:sz w:val="32"/>
          <w:szCs w:val="32"/>
        </w:rPr>
        <w:t>95%</w:t>
      </w:r>
      <w:r w:rsidRPr="00E8570F">
        <w:rPr>
          <w:rFonts w:eastAsia="黑体" w:hint="eastAsia"/>
          <w:sz w:val="32"/>
          <w:szCs w:val="32"/>
        </w:rPr>
        <w:t>以上。</w:t>
      </w:r>
    </w:p>
    <w:p w:rsidR="00E74E07" w:rsidRPr="00E8570F" w:rsidRDefault="00E74E07" w:rsidP="00E74E0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 w:rsidRPr="00E8570F">
        <w:rPr>
          <w:rFonts w:eastAsia="黑体" w:hint="eastAsia"/>
          <w:sz w:val="32"/>
          <w:szCs w:val="32"/>
        </w:rPr>
        <w:lastRenderedPageBreak/>
        <w:t>（</w:t>
      </w:r>
      <w:r w:rsidRPr="00E8570F">
        <w:rPr>
          <w:rFonts w:eastAsia="黑体" w:hint="eastAsia"/>
          <w:sz w:val="32"/>
          <w:szCs w:val="32"/>
        </w:rPr>
        <w:t>3</w:t>
      </w:r>
      <w:r w:rsidRPr="00E8570F">
        <w:rPr>
          <w:rFonts w:eastAsia="黑体" w:hint="eastAsia"/>
          <w:sz w:val="32"/>
          <w:szCs w:val="32"/>
        </w:rPr>
        <w:t>）绩效目标完成情况</w:t>
      </w:r>
      <w:r>
        <w:rPr>
          <w:rFonts w:eastAsia="黑体"/>
          <w:sz w:val="32"/>
          <w:szCs w:val="32"/>
        </w:rPr>
        <w:t>20</w:t>
      </w:r>
      <w:r w:rsidR="00EE7BE7">
        <w:rPr>
          <w:rFonts w:eastAsia="黑体" w:hint="eastAsia"/>
          <w:sz w:val="32"/>
          <w:szCs w:val="32"/>
        </w:rPr>
        <w:t>21</w:t>
      </w:r>
      <w:r w:rsidRPr="00E8570F">
        <w:rPr>
          <w:rFonts w:eastAsia="黑体"/>
          <w:sz w:val="32"/>
          <w:szCs w:val="32"/>
        </w:rPr>
        <w:t>年，幼儿园认真做好年度财政资金的预算编制工作，做到</w:t>
      </w:r>
      <w:proofErr w:type="gramStart"/>
      <w:r w:rsidRPr="00E8570F">
        <w:rPr>
          <w:rFonts w:eastAsia="黑体"/>
          <w:sz w:val="32"/>
          <w:szCs w:val="32"/>
        </w:rPr>
        <w:t>应编尽编</w:t>
      </w:r>
      <w:proofErr w:type="gramEnd"/>
      <w:r w:rsidRPr="00E8570F">
        <w:rPr>
          <w:rFonts w:eastAsia="黑体"/>
          <w:sz w:val="32"/>
          <w:szCs w:val="32"/>
        </w:rPr>
        <w:t>。在资金使用和管理方面，进一步强化资金统筹，优化资金结构，明确开支范围，细化资金用途，确保部门职责任务顺利完成。全年基本支出保证了</w:t>
      </w:r>
      <w:r w:rsidR="00EE7BE7">
        <w:rPr>
          <w:rFonts w:eastAsia="黑体" w:hint="eastAsia"/>
          <w:sz w:val="32"/>
          <w:szCs w:val="32"/>
        </w:rPr>
        <w:t>各</w:t>
      </w:r>
      <w:r w:rsidRPr="00E8570F">
        <w:rPr>
          <w:rFonts w:eastAsia="黑体"/>
          <w:sz w:val="32"/>
          <w:szCs w:val="32"/>
        </w:rPr>
        <w:t>部门的正常运行和日常工作的正常开展，达到预期绩效目标。</w:t>
      </w:r>
    </w:p>
    <w:p w:rsidR="00E74E07" w:rsidRPr="00E8570F" w:rsidRDefault="00E74E07" w:rsidP="00E74E0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 w:rsidRPr="00E8570F">
        <w:rPr>
          <w:rFonts w:eastAsia="黑体" w:hint="eastAsia"/>
          <w:sz w:val="32"/>
          <w:szCs w:val="32"/>
        </w:rPr>
        <w:t>（</w:t>
      </w:r>
      <w:r w:rsidRPr="00E8570F">
        <w:rPr>
          <w:rFonts w:eastAsia="黑体" w:hint="eastAsia"/>
          <w:sz w:val="32"/>
          <w:szCs w:val="32"/>
        </w:rPr>
        <w:t>4</w:t>
      </w:r>
      <w:r w:rsidRPr="00E8570F">
        <w:rPr>
          <w:rFonts w:eastAsia="黑体" w:hint="eastAsia"/>
          <w:sz w:val="32"/>
          <w:szCs w:val="32"/>
        </w:rPr>
        <w:t>）部门整体支出情况分析：</w:t>
      </w:r>
      <w:r w:rsidR="00EE7BE7">
        <w:rPr>
          <w:rFonts w:eastAsia="黑体" w:hint="eastAsia"/>
          <w:sz w:val="32"/>
          <w:szCs w:val="32"/>
        </w:rPr>
        <w:t>2021</w:t>
      </w:r>
      <w:r w:rsidRPr="00E8570F">
        <w:rPr>
          <w:rFonts w:eastAsia="黑体" w:hint="eastAsia"/>
          <w:sz w:val="32"/>
          <w:szCs w:val="32"/>
        </w:rPr>
        <w:t>年</w:t>
      </w:r>
      <w:r w:rsidRPr="00E8570F">
        <w:rPr>
          <w:rFonts w:eastAsia="黑体"/>
          <w:sz w:val="32"/>
          <w:szCs w:val="32"/>
        </w:rPr>
        <w:t>幼儿园进一步落实预、决算工作，提高资金使用效益，促进了幼儿园办学条件不断改善。在努力提升保教质量，优化教育服务上采取了一系列措施，通过园师生的共同努力，各项工作有序开展，全面完成了教育局下达的各项目标任务。</w:t>
      </w:r>
      <w:r w:rsidRPr="00E8570F">
        <w:rPr>
          <w:rFonts w:eastAsia="黑体"/>
          <w:sz w:val="32"/>
          <w:szCs w:val="32"/>
        </w:rPr>
        <w:t xml:space="preserve"> </w:t>
      </w:r>
      <w:r w:rsidRPr="00E8570F">
        <w:rPr>
          <w:rFonts w:eastAsia="黑体"/>
          <w:sz w:val="32"/>
          <w:szCs w:val="32"/>
        </w:rPr>
        <w:t>全面梳理内控管理制度，找出风险点，针对性建立和完善相关制度，并及时实施，加强对幼儿园经济活动的内部控制和监督。</w:t>
      </w:r>
    </w:p>
    <w:p w:rsidR="00E74E07" w:rsidRPr="00E74E07" w:rsidRDefault="00E74E07">
      <w:pPr>
        <w:widowControl/>
        <w:spacing w:line="600" w:lineRule="exact"/>
        <w:ind w:firstLine="645"/>
        <w:jc w:val="left"/>
        <w:rPr>
          <w:rFonts w:eastAsia="仿宋_GB2312"/>
          <w:color w:val="000000"/>
          <w:sz w:val="32"/>
          <w:szCs w:val="32"/>
        </w:rPr>
      </w:pPr>
    </w:p>
    <w:p w:rsidR="00C811A0" w:rsidRDefault="00847CDC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E74E07" w:rsidRDefault="00E74E07" w:rsidP="00E74E07">
      <w:pPr>
        <w:pStyle w:val="a3"/>
        <w:widowControl/>
        <w:spacing w:line="600" w:lineRule="exact"/>
        <w:ind w:left="640" w:firstLineChars="300" w:firstLine="960"/>
        <w:jc w:val="left"/>
        <w:rPr>
          <w:rFonts w:ascii="Times New Roman" w:eastAsia="黑体" w:hAnsi="Times New Roman"/>
          <w:sz w:val="32"/>
          <w:szCs w:val="32"/>
        </w:rPr>
      </w:pPr>
      <w:r w:rsidRPr="00204877">
        <w:rPr>
          <w:rFonts w:ascii="Times New Roman" w:eastAsia="黑体" w:hAnsi="Times New Roman" w:hint="eastAsia"/>
          <w:sz w:val="32"/>
          <w:szCs w:val="32"/>
        </w:rPr>
        <w:t>编制教师人数少，故而我园本年度聘请了多名临时代课老师，进而导致日常经费开支增加。加上现代化设备的使用率提高，致使水电费的支出成倍增长，以致经费预算不足，造成学校的经费使用不尽合理。</w:t>
      </w:r>
    </w:p>
    <w:p w:rsidR="00E74E07" w:rsidRPr="00E74E07" w:rsidRDefault="00E74E07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</w:p>
    <w:p w:rsidR="00C811A0" w:rsidRDefault="00847CDC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E74E07" w:rsidRPr="00204877" w:rsidRDefault="00E74E07" w:rsidP="00E74E07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 w:rsidRPr="00204877">
        <w:rPr>
          <w:rFonts w:eastAsia="黑体" w:hint="eastAsia"/>
          <w:sz w:val="32"/>
          <w:szCs w:val="32"/>
        </w:rPr>
        <w:t>1</w:t>
      </w:r>
      <w:r w:rsidRPr="00204877">
        <w:rPr>
          <w:rFonts w:eastAsia="黑体" w:hint="eastAsia"/>
          <w:sz w:val="32"/>
          <w:szCs w:val="32"/>
        </w:rPr>
        <w:t>、能够足额安排财政预算，确保各项日常工作的开展</w:t>
      </w:r>
      <w:r w:rsidRPr="00204877">
        <w:rPr>
          <w:rFonts w:eastAsia="黑体" w:hint="eastAsia"/>
          <w:sz w:val="32"/>
          <w:szCs w:val="32"/>
        </w:rPr>
        <w:t>.</w:t>
      </w:r>
    </w:p>
    <w:p w:rsidR="00E74E07" w:rsidRPr="00204877" w:rsidRDefault="00E74E07" w:rsidP="00E74E07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 w:rsidRPr="00204877">
        <w:rPr>
          <w:rFonts w:eastAsia="黑体" w:hint="eastAsia"/>
          <w:sz w:val="32"/>
          <w:szCs w:val="32"/>
        </w:rPr>
        <w:lastRenderedPageBreak/>
        <w:t>2</w:t>
      </w:r>
      <w:r w:rsidRPr="00204877">
        <w:rPr>
          <w:rFonts w:eastAsia="黑体" w:hint="eastAsia"/>
          <w:sz w:val="32"/>
          <w:szCs w:val="32"/>
        </w:rPr>
        <w:t>、加强绩效评价管理评价的可操作性，对相关业务人员进行相关培训，以提高业务知识水平。</w:t>
      </w:r>
    </w:p>
    <w:p w:rsidR="00E74E07" w:rsidRPr="00204877" w:rsidRDefault="00E74E07" w:rsidP="00E74E07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 w:rsidRPr="00204877">
        <w:rPr>
          <w:rFonts w:eastAsia="黑体" w:hint="eastAsia"/>
          <w:sz w:val="32"/>
          <w:szCs w:val="32"/>
        </w:rPr>
        <w:t xml:space="preserve">3.  </w:t>
      </w:r>
      <w:r>
        <w:rPr>
          <w:rFonts w:eastAsia="黑体" w:hint="eastAsia"/>
          <w:sz w:val="32"/>
          <w:szCs w:val="32"/>
        </w:rPr>
        <w:t>争取编制</w:t>
      </w:r>
      <w:r w:rsidRPr="00204877">
        <w:rPr>
          <w:rFonts w:eastAsia="黑体" w:hint="eastAsia"/>
          <w:sz w:val="32"/>
          <w:szCs w:val="32"/>
        </w:rPr>
        <w:t>人员，减少临聘人员的数量。</w:t>
      </w:r>
    </w:p>
    <w:p w:rsidR="00E74E07" w:rsidRPr="00E74E07" w:rsidRDefault="00E74E07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</w:p>
    <w:p w:rsidR="00C811A0" w:rsidRDefault="00847CDC">
      <w:pPr>
        <w:widowControl/>
        <w:spacing w:line="600" w:lineRule="exact"/>
        <w:ind w:firstLine="645"/>
        <w:jc w:val="left"/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  <w:r w:rsidR="00E74E07">
        <w:rPr>
          <w:rFonts w:eastAsia="黑体" w:hint="eastAsia"/>
          <w:sz w:val="32"/>
          <w:szCs w:val="32"/>
        </w:rPr>
        <w:t>：无</w:t>
      </w:r>
    </w:p>
    <w:sectPr w:rsidR="00C81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437A7"/>
    <w:multiLevelType w:val="hybridMultilevel"/>
    <w:tmpl w:val="58841A62"/>
    <w:lvl w:ilvl="0" w:tplc="E868798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F872B98"/>
    <w:multiLevelType w:val="hybridMultilevel"/>
    <w:tmpl w:val="8C368036"/>
    <w:lvl w:ilvl="0" w:tplc="F790D0FA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98" w:hanging="420"/>
      </w:pPr>
    </w:lvl>
    <w:lvl w:ilvl="2" w:tplc="0409001B" w:tentative="1">
      <w:start w:val="1"/>
      <w:numFmt w:val="lowerRoman"/>
      <w:lvlText w:val="%3."/>
      <w:lvlJc w:val="righ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9" w:tentative="1">
      <w:start w:val="1"/>
      <w:numFmt w:val="lowerLetter"/>
      <w:lvlText w:val="%5)"/>
      <w:lvlJc w:val="left"/>
      <w:pPr>
        <w:ind w:left="1958" w:hanging="420"/>
      </w:pPr>
    </w:lvl>
    <w:lvl w:ilvl="5" w:tplc="0409001B" w:tentative="1">
      <w:start w:val="1"/>
      <w:numFmt w:val="lowerRoman"/>
      <w:lvlText w:val="%6."/>
      <w:lvlJc w:val="righ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9" w:tentative="1">
      <w:start w:val="1"/>
      <w:numFmt w:val="lowerLetter"/>
      <w:lvlText w:val="%8)"/>
      <w:lvlJc w:val="left"/>
      <w:pPr>
        <w:ind w:left="3218" w:hanging="420"/>
      </w:pPr>
    </w:lvl>
    <w:lvl w:ilvl="8" w:tplc="0409001B" w:tentative="1">
      <w:start w:val="1"/>
      <w:numFmt w:val="lowerRoman"/>
      <w:lvlText w:val="%9."/>
      <w:lvlJc w:val="right"/>
      <w:pPr>
        <w:ind w:left="363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02C5780"/>
    <w:rsid w:val="00622646"/>
    <w:rsid w:val="006862E1"/>
    <w:rsid w:val="00847CDC"/>
    <w:rsid w:val="00874DD7"/>
    <w:rsid w:val="008A254C"/>
    <w:rsid w:val="00C811A0"/>
    <w:rsid w:val="00D746F7"/>
    <w:rsid w:val="00E23B05"/>
    <w:rsid w:val="00E70D5F"/>
    <w:rsid w:val="00E74E07"/>
    <w:rsid w:val="00EE7BE7"/>
    <w:rsid w:val="3A076E09"/>
    <w:rsid w:val="3B8F3226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rsid w:val="00622646"/>
    <w:rPr>
      <w:sz w:val="18"/>
      <w:szCs w:val="18"/>
    </w:rPr>
  </w:style>
  <w:style w:type="character" w:customStyle="1" w:styleId="Char">
    <w:name w:val="批注框文本 Char"/>
    <w:basedOn w:val="a0"/>
    <w:link w:val="a4"/>
    <w:rsid w:val="00622646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rsid w:val="00622646"/>
    <w:rPr>
      <w:sz w:val="18"/>
      <w:szCs w:val="18"/>
    </w:rPr>
  </w:style>
  <w:style w:type="character" w:customStyle="1" w:styleId="Char">
    <w:name w:val="批注框文本 Char"/>
    <w:basedOn w:val="a0"/>
    <w:link w:val="a4"/>
    <w:rsid w:val="0062264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210</Words>
  <Characters>1202</Characters>
  <Application>Microsoft Office Word</Application>
  <DocSecurity>0</DocSecurity>
  <Lines>10</Lines>
  <Paragraphs>2</Paragraphs>
  <ScaleCrop>false</ScaleCrop>
  <Company>Microsoft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8</cp:revision>
  <cp:lastPrinted>2022-03-23T01:53:00Z</cp:lastPrinted>
  <dcterms:created xsi:type="dcterms:W3CDTF">2021-03-15T06:50:00Z</dcterms:created>
  <dcterms:modified xsi:type="dcterms:W3CDTF">2022-03-23T02:35:00Z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