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E92" w:rsidRDefault="008C2E92" w:rsidP="008C2E92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津市</w:t>
      </w:r>
      <w:proofErr w:type="gramStart"/>
      <w:r>
        <w:rPr>
          <w:rFonts w:eastAsia="方正小标宋_GBK" w:hint="eastAsia"/>
          <w:sz w:val="36"/>
          <w:szCs w:val="36"/>
        </w:rPr>
        <w:t>市</w:t>
      </w:r>
      <w:proofErr w:type="gramEnd"/>
      <w:r>
        <w:rPr>
          <w:rFonts w:eastAsia="方正小标宋_GBK" w:hint="eastAsia"/>
          <w:sz w:val="36"/>
          <w:szCs w:val="36"/>
        </w:rPr>
        <w:t>特殊</w:t>
      </w:r>
      <w:r>
        <w:rPr>
          <w:rFonts w:eastAsia="方正小标宋_GBK"/>
          <w:sz w:val="36"/>
          <w:szCs w:val="36"/>
        </w:rPr>
        <w:t>教育学校</w:t>
      </w:r>
      <w:r>
        <w:rPr>
          <w:rFonts w:eastAsia="方正小标宋_GBK" w:hint="eastAsia"/>
          <w:sz w:val="36"/>
          <w:szCs w:val="36"/>
        </w:rPr>
        <w:t>202</w:t>
      </w:r>
      <w:r>
        <w:rPr>
          <w:rFonts w:eastAsia="方正小标宋_GBK"/>
          <w:sz w:val="36"/>
          <w:szCs w:val="36"/>
        </w:rPr>
        <w:t>1</w:t>
      </w:r>
      <w:r>
        <w:rPr>
          <w:rFonts w:eastAsia="方正小标宋_GBK" w:hint="eastAsia"/>
          <w:sz w:val="36"/>
          <w:szCs w:val="36"/>
        </w:rPr>
        <w:t>年度</w:t>
      </w:r>
      <w:r>
        <w:rPr>
          <w:rFonts w:eastAsia="方正小标宋_GBK"/>
          <w:sz w:val="36"/>
          <w:szCs w:val="36"/>
        </w:rPr>
        <w:t>部门整体支出</w:t>
      </w:r>
    </w:p>
    <w:p w:rsidR="008C2E92" w:rsidRDefault="008C2E92" w:rsidP="008C2E92"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 w:rsidR="008C2E92" w:rsidRDefault="008C2E92" w:rsidP="008C2E92"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 w:rsidR="008C2E92" w:rsidRDefault="008C2E92" w:rsidP="008C2E92">
      <w:pPr>
        <w:pStyle w:val="a3"/>
        <w:widowControl/>
        <w:numPr>
          <w:ilvl w:val="0"/>
          <w:numId w:val="1"/>
        </w:numPr>
        <w:spacing w:line="600" w:lineRule="exact"/>
        <w:ind w:firstLineChars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部门、单位基本情况</w:t>
      </w:r>
    </w:p>
    <w:p w:rsidR="008C2E92" w:rsidRDefault="008C2E92" w:rsidP="008C2E92">
      <w:pPr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9535A0">
        <w:rPr>
          <w:rFonts w:ascii="仿宋" w:eastAsia="仿宋" w:hAnsi="仿宋" w:hint="eastAsia"/>
          <w:sz w:val="32"/>
          <w:szCs w:val="32"/>
        </w:rPr>
        <w:t>津市</w:t>
      </w:r>
      <w:proofErr w:type="gramStart"/>
      <w:r w:rsidRPr="009535A0">
        <w:rPr>
          <w:rFonts w:ascii="仿宋" w:eastAsia="仿宋" w:hAnsi="仿宋" w:hint="eastAsia"/>
          <w:sz w:val="32"/>
          <w:szCs w:val="32"/>
        </w:rPr>
        <w:t>市</w:t>
      </w:r>
      <w:proofErr w:type="gramEnd"/>
      <w:r w:rsidRPr="009535A0">
        <w:rPr>
          <w:rFonts w:ascii="仿宋" w:eastAsia="仿宋" w:hAnsi="仿宋" w:hint="eastAsia"/>
          <w:sz w:val="32"/>
          <w:szCs w:val="32"/>
        </w:rPr>
        <w:t>特殊教育学校为独立核算的行政（事业）单位，属于二级预算单位，根据编委核定，我校不含下属单位和机构。</w:t>
      </w:r>
      <w:r w:rsidRPr="009535A0">
        <w:rPr>
          <w:rFonts w:ascii="仿宋" w:eastAsia="仿宋" w:hAnsi="仿宋"/>
          <w:color w:val="333333"/>
          <w:sz w:val="32"/>
          <w:szCs w:val="32"/>
          <w:shd w:val="clear" w:color="auto" w:fill="FFFFFF"/>
        </w:rPr>
        <w:t>特殊教育学校为独立核算的行政（事业）单位，总共6个处室，校长室下设副校长室2个、办公室、政教处、教务处、总务处。</w:t>
      </w:r>
      <w:r w:rsidRPr="009535A0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编制人数47人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，</w:t>
      </w:r>
      <w:r w:rsidRPr="009535A0">
        <w:rPr>
          <w:rFonts w:ascii="仿宋" w:eastAsia="仿宋" w:hAnsi="仿宋" w:hint="eastAsia"/>
          <w:sz w:val="32"/>
          <w:szCs w:val="32"/>
        </w:rPr>
        <w:t>学校在职</w:t>
      </w:r>
      <w:r>
        <w:rPr>
          <w:rFonts w:ascii="仿宋" w:eastAsia="仿宋" w:hAnsi="仿宋" w:hint="eastAsia"/>
          <w:sz w:val="32"/>
          <w:szCs w:val="32"/>
        </w:rPr>
        <w:t>教师</w:t>
      </w:r>
      <w:r>
        <w:rPr>
          <w:rFonts w:ascii="仿宋" w:eastAsia="仿宋" w:hAnsi="仿宋"/>
          <w:sz w:val="32"/>
          <w:szCs w:val="32"/>
        </w:rPr>
        <w:t>47</w:t>
      </w:r>
      <w:r w:rsidRPr="009535A0">
        <w:rPr>
          <w:rFonts w:ascii="仿宋" w:eastAsia="仿宋" w:hAnsi="仿宋" w:hint="eastAsia"/>
          <w:sz w:val="32"/>
          <w:szCs w:val="32"/>
        </w:rPr>
        <w:t>人，</w:t>
      </w:r>
      <w:r w:rsidRPr="009535A0">
        <w:rPr>
          <w:rFonts w:ascii="仿宋" w:eastAsia="仿宋" w:hAnsi="仿宋" w:cs="仿宋" w:hint="eastAsia"/>
          <w:color w:val="222222"/>
          <w:sz w:val="32"/>
          <w:szCs w:val="32"/>
        </w:rPr>
        <w:t>其中高</w:t>
      </w:r>
      <w:r w:rsidRPr="00D66269">
        <w:rPr>
          <w:rFonts w:ascii="仿宋" w:eastAsia="仿宋" w:hAnsi="仿宋" w:cs="仿宋" w:hint="eastAsia"/>
          <w:color w:val="000000" w:themeColor="text1"/>
          <w:sz w:val="32"/>
          <w:szCs w:val="32"/>
        </w:rPr>
        <w:t>级职称8人，中级职称</w:t>
      </w:r>
      <w:r w:rsidR="00D66269" w:rsidRPr="00D66269">
        <w:rPr>
          <w:rFonts w:ascii="仿宋" w:eastAsia="仿宋" w:hAnsi="仿宋" w:cs="仿宋"/>
          <w:color w:val="000000" w:themeColor="text1"/>
          <w:sz w:val="32"/>
          <w:szCs w:val="32"/>
        </w:rPr>
        <w:t>26</w:t>
      </w:r>
      <w:r w:rsidRPr="00D66269">
        <w:rPr>
          <w:rFonts w:ascii="仿宋" w:eastAsia="仿宋" w:hAnsi="仿宋" w:cs="仿宋" w:hint="eastAsia"/>
          <w:color w:val="000000" w:themeColor="text1"/>
          <w:sz w:val="32"/>
          <w:szCs w:val="32"/>
        </w:rPr>
        <w:t>人，初级职称</w:t>
      </w:r>
      <w:r w:rsidR="00D66269" w:rsidRPr="00D66269">
        <w:rPr>
          <w:rFonts w:ascii="仿宋" w:eastAsia="仿宋" w:hAnsi="仿宋" w:cs="仿宋"/>
          <w:color w:val="000000" w:themeColor="text1"/>
          <w:sz w:val="32"/>
          <w:szCs w:val="32"/>
        </w:rPr>
        <w:t>10</w:t>
      </w:r>
      <w:r w:rsidRPr="00D66269">
        <w:rPr>
          <w:rFonts w:ascii="仿宋" w:eastAsia="仿宋" w:hAnsi="仿宋" w:cs="仿宋" w:hint="eastAsia"/>
          <w:color w:val="000000" w:themeColor="text1"/>
          <w:sz w:val="32"/>
          <w:szCs w:val="32"/>
        </w:rPr>
        <w:t>人，其他</w:t>
      </w:r>
      <w:r w:rsidR="00D66269" w:rsidRPr="00D66269">
        <w:rPr>
          <w:rFonts w:ascii="仿宋" w:eastAsia="仿宋" w:hAnsi="仿宋" w:cs="仿宋"/>
          <w:color w:val="000000" w:themeColor="text1"/>
          <w:sz w:val="32"/>
          <w:szCs w:val="32"/>
        </w:rPr>
        <w:t>2</w:t>
      </w:r>
      <w:r w:rsidRPr="00D66269">
        <w:rPr>
          <w:rFonts w:ascii="仿宋" w:eastAsia="仿宋" w:hAnsi="仿宋" w:cs="仿宋" w:hint="eastAsia"/>
          <w:color w:val="000000" w:themeColor="text1"/>
          <w:sz w:val="32"/>
          <w:szCs w:val="32"/>
        </w:rPr>
        <w:t>人，</w:t>
      </w:r>
      <w:r w:rsidRPr="009535A0">
        <w:rPr>
          <w:rFonts w:ascii="仿宋" w:eastAsia="仿宋" w:hAnsi="仿宋" w:cs="仿宋" w:hint="eastAsia"/>
          <w:color w:val="222222"/>
          <w:sz w:val="32"/>
          <w:szCs w:val="32"/>
        </w:rPr>
        <w:t>工勤1人。</w:t>
      </w:r>
      <w:r w:rsidRPr="009535A0">
        <w:rPr>
          <w:rFonts w:ascii="仿宋" w:eastAsia="仿宋" w:hAnsi="仿宋" w:hint="eastAsia"/>
          <w:sz w:val="32"/>
          <w:szCs w:val="32"/>
        </w:rPr>
        <w:t>退休教师</w:t>
      </w:r>
      <w:r>
        <w:rPr>
          <w:rFonts w:ascii="仿宋" w:eastAsia="仿宋" w:hAnsi="仿宋"/>
          <w:sz w:val="32"/>
          <w:szCs w:val="32"/>
        </w:rPr>
        <w:t>36</w:t>
      </w:r>
      <w:r w:rsidRPr="009535A0">
        <w:rPr>
          <w:rFonts w:ascii="仿宋" w:eastAsia="仿宋" w:hAnsi="仿宋" w:hint="eastAsia"/>
          <w:sz w:val="32"/>
          <w:szCs w:val="32"/>
        </w:rPr>
        <w:t>人。在校学生</w:t>
      </w:r>
      <w:r>
        <w:rPr>
          <w:rFonts w:ascii="仿宋" w:eastAsia="仿宋" w:hAnsi="仿宋"/>
          <w:sz w:val="32"/>
          <w:szCs w:val="32"/>
        </w:rPr>
        <w:t>112</w:t>
      </w:r>
      <w:r w:rsidRPr="009535A0">
        <w:rPr>
          <w:rFonts w:ascii="仿宋" w:eastAsia="仿宋" w:hAnsi="仿宋" w:hint="eastAsia"/>
          <w:sz w:val="32"/>
          <w:szCs w:val="32"/>
        </w:rPr>
        <w:t>人。临聘</w:t>
      </w:r>
      <w:r w:rsidRPr="009535A0">
        <w:rPr>
          <w:rFonts w:ascii="仿宋" w:eastAsia="仿宋" w:hAnsi="仿宋"/>
          <w:sz w:val="32"/>
          <w:szCs w:val="32"/>
        </w:rPr>
        <w:t>人员</w:t>
      </w:r>
      <w:r>
        <w:rPr>
          <w:rFonts w:ascii="仿宋" w:eastAsia="仿宋" w:hAnsi="仿宋"/>
          <w:sz w:val="32"/>
          <w:szCs w:val="32"/>
        </w:rPr>
        <w:t>9</w:t>
      </w:r>
      <w:r w:rsidRPr="009535A0">
        <w:rPr>
          <w:rFonts w:ascii="仿宋" w:eastAsia="仿宋" w:hAnsi="仿宋" w:hint="eastAsia"/>
          <w:sz w:val="32"/>
          <w:szCs w:val="32"/>
        </w:rPr>
        <w:t>人</w:t>
      </w:r>
      <w:r w:rsidRPr="009535A0">
        <w:rPr>
          <w:rFonts w:ascii="仿宋" w:eastAsia="仿宋" w:hAnsi="仿宋"/>
          <w:sz w:val="32"/>
          <w:szCs w:val="32"/>
        </w:rPr>
        <w:t>，保安</w:t>
      </w:r>
      <w:r w:rsidRPr="009535A0">
        <w:rPr>
          <w:rFonts w:ascii="仿宋" w:eastAsia="仿宋" w:hAnsi="仿宋" w:hint="eastAsia"/>
          <w:sz w:val="32"/>
          <w:szCs w:val="32"/>
        </w:rPr>
        <w:t>2人</w:t>
      </w:r>
      <w:r w:rsidRPr="009535A0">
        <w:rPr>
          <w:rFonts w:ascii="仿宋" w:eastAsia="仿宋" w:hAnsi="仿宋"/>
          <w:sz w:val="32"/>
          <w:szCs w:val="32"/>
        </w:rPr>
        <w:t>。</w:t>
      </w:r>
    </w:p>
    <w:p w:rsidR="008C2E92" w:rsidRDefault="008C2E92" w:rsidP="008C2E92">
      <w:pPr>
        <w:spacing w:line="360" w:lineRule="auto"/>
        <w:ind w:firstLine="630"/>
        <w:jc w:val="left"/>
        <w:rPr>
          <w:rFonts w:ascii="楷体" w:eastAsia="楷体" w:hAnsi="楷体"/>
          <w:color w:val="000000"/>
          <w:sz w:val="32"/>
          <w:szCs w:val="32"/>
          <w:highlight w:val="green"/>
          <w:shd w:val="clear" w:color="auto" w:fill="FFFFFF"/>
        </w:rPr>
      </w:pPr>
      <w:r>
        <w:rPr>
          <w:rFonts w:ascii="楷体" w:eastAsia="楷体" w:hAnsi="楷体" w:hint="eastAsia"/>
          <w:color w:val="000000"/>
          <w:sz w:val="32"/>
          <w:szCs w:val="32"/>
          <w:shd w:val="clear" w:color="auto" w:fill="FFFFFF"/>
        </w:rPr>
        <w:t>（二）单位主要职责</w:t>
      </w:r>
    </w:p>
    <w:p w:rsidR="008C2E92" w:rsidRDefault="008C2E92" w:rsidP="008C2E92">
      <w:pPr>
        <w:spacing w:line="360" w:lineRule="auto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1、承担全市聋哑和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智障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两类适龄残疾儿童少年接受九年义务教育任务。</w:t>
      </w:r>
    </w:p>
    <w:p w:rsidR="008C2E92" w:rsidRDefault="008C2E92" w:rsidP="008C2E92">
      <w:pPr>
        <w:spacing w:line="360" w:lineRule="auto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2、按照国家制定的特殊教育学校课程计划、教学大纲进行教育教学工作。</w:t>
      </w:r>
    </w:p>
    <w:p w:rsidR="008C2E92" w:rsidRDefault="008C2E92" w:rsidP="008C2E92">
      <w:pPr>
        <w:spacing w:line="360" w:lineRule="auto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3、贯彻国家教育方针，根据学生身心特点和需要实施教育，让学生掌握一定的日常生活、劳动、生产的知识和技能;初步掌握自身缺陷的基本方法，身心缺陷得到一定程度的康复:初步树立自尊、白信、自强、自立的精神和维护自身合法权益的意识，形成适应社会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的基木能力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。</w:t>
      </w:r>
    </w:p>
    <w:p w:rsidR="008C2E92" w:rsidRDefault="008C2E92" w:rsidP="008C2E92">
      <w:pPr>
        <w:spacing w:line="360" w:lineRule="auto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lastRenderedPageBreak/>
        <w:t>4、对入学残疾儿童、少年的残疾类别、原因、程度和身心发展状况等进行必要的了解和测评。根据学生的残疾类别和程度，有针对性地进行康复训练，提高训练质量。指导学生正确运用康复设备和器具。</w:t>
      </w:r>
    </w:p>
    <w:p w:rsidR="008C2E92" w:rsidRDefault="008C2E92" w:rsidP="008C2E92">
      <w:pPr>
        <w:spacing w:line="360" w:lineRule="auto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5、协助残联做好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全市周罗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各类残疾儿童康复训练与服务工作。</w:t>
      </w:r>
    </w:p>
    <w:p w:rsidR="008C2E92" w:rsidRPr="009535A0" w:rsidRDefault="008C2E92" w:rsidP="008C2E92">
      <w:pPr>
        <w:widowControl/>
        <w:spacing w:line="600" w:lineRule="exact"/>
        <w:rPr>
          <w:rFonts w:eastAsia="黑体"/>
          <w:sz w:val="32"/>
          <w:szCs w:val="32"/>
        </w:rPr>
      </w:pPr>
      <w:r w:rsidRPr="009535A0">
        <w:rPr>
          <w:rFonts w:eastAsia="黑体" w:hint="eastAsia"/>
          <w:sz w:val="32"/>
          <w:szCs w:val="32"/>
        </w:rPr>
        <w:t>二、</w:t>
      </w:r>
      <w:r w:rsidRPr="009535A0">
        <w:rPr>
          <w:rFonts w:eastAsia="黑体"/>
          <w:sz w:val="32"/>
          <w:szCs w:val="32"/>
        </w:rPr>
        <w:t>一般公共预算支出情况</w:t>
      </w:r>
    </w:p>
    <w:p w:rsidR="008C2E92" w:rsidRPr="005E1089" w:rsidRDefault="008C2E92" w:rsidP="008C2E92">
      <w:pPr>
        <w:widowControl/>
        <w:spacing w:line="600" w:lineRule="exact"/>
        <w:rPr>
          <w:rFonts w:eastAsia="黑体"/>
          <w:sz w:val="32"/>
          <w:szCs w:val="32"/>
        </w:rPr>
      </w:pPr>
      <w:r w:rsidRPr="005E1089">
        <w:rPr>
          <w:rFonts w:eastAsia="黑体" w:hint="eastAsia"/>
          <w:sz w:val="32"/>
          <w:szCs w:val="32"/>
        </w:rPr>
        <w:t>（一）</w:t>
      </w:r>
      <w:r w:rsidRPr="005E1089">
        <w:rPr>
          <w:rFonts w:eastAsia="黑体"/>
          <w:sz w:val="32"/>
          <w:szCs w:val="32"/>
        </w:rPr>
        <w:t>基本支出情况</w:t>
      </w:r>
    </w:p>
    <w:p w:rsidR="008C2E92" w:rsidRPr="00E31C0E" w:rsidRDefault="008C2E92" w:rsidP="008C2E92">
      <w:pPr>
        <w:rPr>
          <w:rFonts w:ascii="仿宋_GB2312" w:eastAsia="仿宋_GB2312" w:hAnsi="仿宋"/>
          <w:sz w:val="32"/>
          <w:szCs w:val="32"/>
        </w:rPr>
      </w:pPr>
      <w:r w:rsidRPr="00E31C0E">
        <w:rPr>
          <w:rFonts w:ascii="仿宋_GB2312" w:eastAsia="仿宋_GB2312" w:hAnsi="仿宋" w:hint="eastAsia"/>
          <w:sz w:val="32"/>
          <w:szCs w:val="32"/>
        </w:rPr>
        <w:t>1、年初公开预算收支</w:t>
      </w:r>
    </w:p>
    <w:p w:rsidR="008C2E92" w:rsidRPr="00E31C0E" w:rsidRDefault="008C2E92" w:rsidP="008C2E92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E31C0E">
        <w:rPr>
          <w:rFonts w:ascii="仿宋_GB2312" w:eastAsia="仿宋_GB2312" w:hAnsi="仿宋" w:hint="eastAsia"/>
          <w:sz w:val="32"/>
          <w:szCs w:val="32"/>
        </w:rPr>
        <w:t>202</w:t>
      </w:r>
      <w:r w:rsidR="00B96A60">
        <w:rPr>
          <w:rFonts w:ascii="仿宋_GB2312" w:eastAsia="仿宋_GB2312" w:hAnsi="仿宋"/>
          <w:sz w:val="32"/>
          <w:szCs w:val="32"/>
        </w:rPr>
        <w:t>1</w:t>
      </w:r>
      <w:r w:rsidRPr="00E31C0E">
        <w:rPr>
          <w:rFonts w:ascii="仿宋_GB2312" w:eastAsia="仿宋_GB2312" w:hAnsi="仿宋" w:hint="eastAsia"/>
          <w:sz w:val="32"/>
          <w:szCs w:val="32"/>
        </w:rPr>
        <w:t>年，年初部门公开预算资金收入总额为</w:t>
      </w:r>
      <w:r w:rsidR="00F4250E">
        <w:rPr>
          <w:rFonts w:eastAsia="仿宋_GB2312"/>
          <w:sz w:val="32"/>
          <w:szCs w:val="32"/>
        </w:rPr>
        <w:t>824.04</w:t>
      </w:r>
      <w:r w:rsidRPr="00E31C0E">
        <w:rPr>
          <w:rFonts w:ascii="仿宋_GB2312" w:eastAsia="仿宋_GB2312" w:hAnsi="仿宋" w:hint="eastAsia"/>
          <w:sz w:val="32"/>
          <w:szCs w:val="32"/>
        </w:rPr>
        <w:t>万元，其中：一般公共预算拨款</w:t>
      </w:r>
      <w:r w:rsidR="00F4250E">
        <w:rPr>
          <w:rFonts w:eastAsia="仿宋_GB2312"/>
          <w:sz w:val="32"/>
          <w:szCs w:val="32"/>
        </w:rPr>
        <w:t>656.35</w:t>
      </w:r>
      <w:r w:rsidRPr="00E31C0E">
        <w:rPr>
          <w:rFonts w:ascii="仿宋_GB2312" w:eastAsia="仿宋_GB2312" w:hAnsi="仿宋" w:hint="eastAsia"/>
          <w:sz w:val="32"/>
          <w:szCs w:val="32"/>
        </w:rPr>
        <w:t>万元、上级补助收入</w:t>
      </w:r>
      <w:r w:rsidR="00F4250E">
        <w:rPr>
          <w:rFonts w:eastAsia="仿宋_GB2312" w:hint="eastAsia"/>
          <w:sz w:val="32"/>
          <w:szCs w:val="32"/>
        </w:rPr>
        <w:t>121.69</w:t>
      </w:r>
      <w:r w:rsidRPr="00E31C0E">
        <w:rPr>
          <w:rFonts w:ascii="仿宋_GB2312" w:eastAsia="仿宋_GB2312" w:hAnsi="仿宋" w:hint="eastAsia"/>
          <w:sz w:val="32"/>
          <w:szCs w:val="32"/>
        </w:rPr>
        <w:t>万元、财政专户</w:t>
      </w:r>
      <w:r w:rsidR="00F4250E">
        <w:rPr>
          <w:rFonts w:eastAsia="仿宋_GB2312" w:hint="eastAsia"/>
          <w:sz w:val="32"/>
          <w:szCs w:val="32"/>
        </w:rPr>
        <w:t>46.00</w:t>
      </w:r>
      <w:r w:rsidRPr="00E31C0E">
        <w:rPr>
          <w:rFonts w:ascii="仿宋_GB2312" w:eastAsia="仿宋_GB2312" w:hAnsi="仿宋" w:hint="eastAsia"/>
          <w:sz w:val="32"/>
          <w:szCs w:val="32"/>
        </w:rPr>
        <w:t>万元。预算资金支出总额为</w:t>
      </w:r>
      <w:r w:rsidR="00F4250E">
        <w:rPr>
          <w:sz w:val="32"/>
        </w:rPr>
        <w:t>824.04</w:t>
      </w:r>
      <w:r w:rsidRPr="00E31C0E">
        <w:rPr>
          <w:rFonts w:ascii="仿宋_GB2312" w:eastAsia="仿宋_GB2312" w:hAnsi="仿宋" w:hint="eastAsia"/>
          <w:sz w:val="32"/>
          <w:szCs w:val="32"/>
        </w:rPr>
        <w:t>万元。（</w:t>
      </w:r>
      <w:r w:rsidR="00D154BA" w:rsidRPr="00B7464F">
        <w:rPr>
          <w:rFonts w:ascii="仿宋_GB2312" w:eastAsia="仿宋_GB2312" w:hAnsi="仿宋_GB2312" w:hint="eastAsia"/>
          <w:sz w:val="32"/>
        </w:rPr>
        <w:t>其中，一般公共服务</w:t>
      </w:r>
      <w:r w:rsidR="00D154BA" w:rsidRPr="00B7464F">
        <w:rPr>
          <w:sz w:val="32"/>
        </w:rPr>
        <w:t>0</w:t>
      </w:r>
      <w:r w:rsidR="00D154BA" w:rsidRPr="00B7464F">
        <w:rPr>
          <w:rFonts w:ascii="仿宋_GB2312" w:eastAsia="仿宋_GB2312" w:hAnsi="仿宋_GB2312" w:hint="eastAsia"/>
          <w:sz w:val="32"/>
        </w:rPr>
        <w:t>万元，教育</w:t>
      </w:r>
      <w:r w:rsidR="00D154BA" w:rsidRPr="00B7464F">
        <w:rPr>
          <w:rFonts w:hint="eastAsia"/>
          <w:sz w:val="32"/>
        </w:rPr>
        <w:t>支出</w:t>
      </w:r>
      <w:r w:rsidR="00D154BA">
        <w:rPr>
          <w:sz w:val="32"/>
        </w:rPr>
        <w:t>656.80</w:t>
      </w:r>
      <w:r w:rsidR="00D154BA" w:rsidRPr="00B7464F">
        <w:rPr>
          <w:rFonts w:ascii="仿宋_GB2312" w:eastAsia="仿宋_GB2312" w:hAnsi="仿宋_GB2312" w:hint="eastAsia"/>
          <w:sz w:val="32"/>
        </w:rPr>
        <w:t>万元</w:t>
      </w:r>
      <w:r w:rsidR="00D154BA">
        <w:rPr>
          <w:rFonts w:ascii="仿宋_GB2312" w:eastAsia="仿宋_GB2312" w:hAnsi="仿宋_GB2312" w:hint="eastAsia"/>
          <w:sz w:val="32"/>
        </w:rPr>
        <w:t>。</w:t>
      </w:r>
      <w:r w:rsidR="00D154BA" w:rsidRPr="00B7464F">
        <w:rPr>
          <w:rFonts w:ascii="仿宋_GB2312" w:eastAsia="仿宋_GB2312" w:hAnsi="仿宋_GB2312" w:hint="eastAsia"/>
          <w:sz w:val="32"/>
        </w:rPr>
        <w:t>社会保障和就业</w:t>
      </w:r>
      <w:r w:rsidR="00D154BA">
        <w:rPr>
          <w:sz w:val="32"/>
        </w:rPr>
        <w:t>98.5</w:t>
      </w:r>
      <w:r w:rsidR="00D154BA" w:rsidRPr="00B7464F">
        <w:rPr>
          <w:rFonts w:ascii="仿宋_GB2312" w:eastAsia="仿宋_GB2312" w:hAnsi="仿宋_GB2312" w:hint="eastAsia"/>
          <w:sz w:val="32"/>
        </w:rPr>
        <w:t>万元</w:t>
      </w:r>
      <w:r w:rsidR="00D154BA">
        <w:rPr>
          <w:rFonts w:ascii="仿宋_GB2312" w:eastAsia="仿宋_GB2312" w:hAnsi="仿宋_GB2312"/>
          <w:sz w:val="32"/>
        </w:rPr>
        <w:t>。</w:t>
      </w:r>
      <w:r w:rsidR="00D154BA" w:rsidRPr="00B7464F">
        <w:rPr>
          <w:rFonts w:ascii="仿宋_GB2312" w:eastAsia="仿宋_GB2312" w:hAnsi="仿宋_GB2312" w:hint="eastAsia"/>
          <w:sz w:val="32"/>
        </w:rPr>
        <w:t>卫生健康支出</w:t>
      </w:r>
      <w:r w:rsidR="00D154BA">
        <w:rPr>
          <w:sz w:val="32"/>
        </w:rPr>
        <w:t>23.00</w:t>
      </w:r>
      <w:r w:rsidR="00D154BA" w:rsidRPr="00B7464F">
        <w:rPr>
          <w:rFonts w:ascii="仿宋_GB2312" w:eastAsia="仿宋_GB2312" w:hAnsi="仿宋_GB2312" w:hint="eastAsia"/>
          <w:sz w:val="32"/>
        </w:rPr>
        <w:t>万元</w:t>
      </w:r>
      <w:r w:rsidR="00D154BA">
        <w:rPr>
          <w:rFonts w:ascii="仿宋_GB2312" w:eastAsia="仿宋_GB2312" w:hAnsi="仿宋_GB2312" w:hint="eastAsia"/>
          <w:sz w:val="32"/>
        </w:rPr>
        <w:t>。</w:t>
      </w:r>
      <w:r w:rsidR="00D154BA" w:rsidRPr="00B7464F">
        <w:rPr>
          <w:rFonts w:ascii="仿宋_GB2312" w:eastAsia="仿宋_GB2312" w:hAnsi="仿宋_GB2312" w:hint="eastAsia"/>
          <w:sz w:val="32"/>
        </w:rPr>
        <w:t>住房保障</w:t>
      </w:r>
      <w:r w:rsidR="00D154BA">
        <w:rPr>
          <w:sz w:val="32"/>
        </w:rPr>
        <w:t>45.74</w:t>
      </w:r>
      <w:r w:rsidR="00D154BA">
        <w:rPr>
          <w:rFonts w:ascii="仿宋_GB2312" w:eastAsia="仿宋_GB2312" w:hAnsi="仿宋_GB2312" w:hint="eastAsia"/>
          <w:sz w:val="32"/>
        </w:rPr>
        <w:t>万元</w:t>
      </w:r>
      <w:r w:rsidRPr="00E31C0E">
        <w:rPr>
          <w:rFonts w:ascii="仿宋_GB2312" w:eastAsia="仿宋_GB2312" w:hAnsi="仿宋" w:hint="eastAsia"/>
          <w:sz w:val="32"/>
          <w:szCs w:val="32"/>
        </w:rPr>
        <w:t>。</w:t>
      </w:r>
      <w:r w:rsidR="00D154BA">
        <w:rPr>
          <w:rFonts w:ascii="仿宋_GB2312" w:eastAsia="仿宋_GB2312" w:hAnsi="仿宋" w:hint="eastAsia"/>
          <w:sz w:val="32"/>
          <w:szCs w:val="32"/>
        </w:rPr>
        <w:t>）</w:t>
      </w:r>
    </w:p>
    <w:p w:rsidR="008C2E92" w:rsidRPr="00E31C0E" w:rsidRDefault="008C2E92" w:rsidP="008C2E92">
      <w:pPr>
        <w:widowControl/>
        <w:rPr>
          <w:rFonts w:ascii="仿宋_GB2312" w:eastAsia="仿宋_GB2312" w:hAnsi="仿宋"/>
          <w:sz w:val="32"/>
          <w:szCs w:val="32"/>
        </w:rPr>
      </w:pPr>
      <w:r w:rsidRPr="00E31C0E">
        <w:rPr>
          <w:rFonts w:ascii="仿宋_GB2312" w:eastAsia="仿宋_GB2312" w:hAnsi="仿宋" w:hint="eastAsia"/>
          <w:sz w:val="32"/>
          <w:szCs w:val="32"/>
        </w:rPr>
        <w:t xml:space="preserve">2、年末公开决算收支 </w:t>
      </w:r>
    </w:p>
    <w:p w:rsidR="008C2E92" w:rsidRPr="00E31C0E" w:rsidRDefault="008C2E92" w:rsidP="008C2E92">
      <w:pPr>
        <w:autoSpaceDE w:val="0"/>
        <w:autoSpaceDN w:val="0"/>
        <w:adjustRightInd w:val="0"/>
        <w:ind w:firstLine="643"/>
        <w:rPr>
          <w:rFonts w:ascii="仿宋_GB2312" w:eastAsia="仿宋_GB2312" w:cs="仿宋"/>
          <w:sz w:val="32"/>
          <w:szCs w:val="32"/>
        </w:rPr>
      </w:pPr>
      <w:r w:rsidRPr="00E31C0E">
        <w:rPr>
          <w:rFonts w:ascii="仿宋_GB2312" w:eastAsia="仿宋_GB2312" w:cs="仿宋" w:hint="eastAsia"/>
          <w:sz w:val="32"/>
          <w:szCs w:val="32"/>
        </w:rPr>
        <w:t>财政拨款收入</w:t>
      </w:r>
      <w:r w:rsidR="00CD52F8">
        <w:rPr>
          <w:rFonts w:ascii="仿宋_GB2312" w:eastAsia="仿宋_GB2312" w:cs="仿宋"/>
          <w:sz w:val="32"/>
          <w:szCs w:val="32"/>
        </w:rPr>
        <w:t>782.60</w:t>
      </w:r>
      <w:r w:rsidRPr="00E31C0E">
        <w:rPr>
          <w:rFonts w:ascii="仿宋_GB2312" w:eastAsia="仿宋_GB2312" w:cs="仿宋" w:hint="eastAsia"/>
          <w:sz w:val="32"/>
          <w:szCs w:val="32"/>
        </w:rPr>
        <w:t>万元，政府性基金收入</w:t>
      </w:r>
      <w:r w:rsidR="00046B48">
        <w:rPr>
          <w:rFonts w:ascii="仿宋_GB2312" w:eastAsia="仿宋_GB2312" w:cs="仿宋"/>
          <w:sz w:val="32"/>
          <w:szCs w:val="32"/>
        </w:rPr>
        <w:t>0</w:t>
      </w:r>
      <w:r w:rsidRPr="00E31C0E">
        <w:rPr>
          <w:rFonts w:ascii="仿宋_GB2312" w:eastAsia="仿宋_GB2312" w:cs="仿宋" w:hint="eastAsia"/>
          <w:sz w:val="32"/>
          <w:szCs w:val="32"/>
        </w:rPr>
        <w:t>万元，其他收入</w:t>
      </w:r>
      <w:r w:rsidR="00046B48">
        <w:rPr>
          <w:rFonts w:ascii="仿宋_GB2312" w:eastAsia="仿宋_GB2312" w:cs="仿宋"/>
          <w:sz w:val="32"/>
          <w:szCs w:val="32"/>
        </w:rPr>
        <w:t>10</w:t>
      </w:r>
      <w:r w:rsidRPr="00E31C0E">
        <w:rPr>
          <w:rFonts w:ascii="仿宋_GB2312" w:eastAsia="仿宋_GB2312" w:cs="仿宋" w:hint="eastAsia"/>
          <w:sz w:val="32"/>
          <w:szCs w:val="32"/>
        </w:rPr>
        <w:t>万元；</w:t>
      </w:r>
      <w:proofErr w:type="gramStart"/>
      <w:r w:rsidRPr="00E31C0E">
        <w:rPr>
          <w:rFonts w:ascii="仿宋_GB2312" w:eastAsia="仿宋_GB2312" w:cs="仿宋" w:hint="eastAsia"/>
          <w:sz w:val="32"/>
          <w:szCs w:val="32"/>
        </w:rPr>
        <w:t>支出分</w:t>
      </w:r>
      <w:proofErr w:type="gramEnd"/>
      <w:r w:rsidRPr="00E31C0E">
        <w:rPr>
          <w:rFonts w:ascii="仿宋_GB2312" w:eastAsia="仿宋_GB2312" w:cs="仿宋" w:hint="eastAsia"/>
          <w:sz w:val="32"/>
          <w:szCs w:val="32"/>
        </w:rPr>
        <w:t>人员支出</w:t>
      </w:r>
      <w:r w:rsidR="00046B48">
        <w:rPr>
          <w:rFonts w:ascii="仿宋_GB2312" w:eastAsia="仿宋_GB2312" w:cs="仿宋"/>
          <w:sz w:val="32"/>
          <w:szCs w:val="32"/>
        </w:rPr>
        <w:t>641.96</w:t>
      </w:r>
      <w:r w:rsidRPr="00E31C0E">
        <w:rPr>
          <w:rFonts w:ascii="仿宋_GB2312" w:eastAsia="仿宋_GB2312" w:cs="仿宋" w:hint="eastAsia"/>
          <w:sz w:val="32"/>
          <w:szCs w:val="32"/>
        </w:rPr>
        <w:t>万元与公用经费支出</w:t>
      </w:r>
      <w:r w:rsidR="00046B48">
        <w:rPr>
          <w:rFonts w:ascii="仿宋_GB2312" w:eastAsia="仿宋_GB2312" w:cs="仿宋"/>
          <w:sz w:val="32"/>
          <w:szCs w:val="32"/>
        </w:rPr>
        <w:t>179.56</w:t>
      </w:r>
      <w:r w:rsidRPr="00E31C0E">
        <w:rPr>
          <w:rFonts w:ascii="仿宋_GB2312" w:eastAsia="仿宋_GB2312" w:cs="仿宋" w:hint="eastAsia"/>
          <w:sz w:val="32"/>
          <w:szCs w:val="32"/>
        </w:rPr>
        <w:t>万元。</w:t>
      </w:r>
    </w:p>
    <w:p w:rsidR="008C2E92" w:rsidRPr="005E1089" w:rsidRDefault="008C2E92" w:rsidP="008C2E92">
      <w:pPr>
        <w:pStyle w:val="a3"/>
        <w:widowControl/>
        <w:numPr>
          <w:ilvl w:val="0"/>
          <w:numId w:val="2"/>
        </w:numPr>
        <w:spacing w:line="560" w:lineRule="exact"/>
        <w:ind w:firstLineChars="0"/>
        <w:rPr>
          <w:rFonts w:ascii="仿宋" w:eastAsia="仿宋" w:hAnsi="仿宋" w:cs="仿宋"/>
          <w:color w:val="222222"/>
          <w:kern w:val="0"/>
          <w:sz w:val="32"/>
          <w:szCs w:val="32"/>
        </w:rPr>
      </w:pPr>
      <w:r w:rsidRPr="005E1089">
        <w:rPr>
          <w:rFonts w:ascii="仿宋" w:eastAsia="仿宋" w:hAnsi="仿宋" w:cs="仿宋" w:hint="eastAsia"/>
          <w:color w:val="222222"/>
          <w:kern w:val="0"/>
          <w:sz w:val="32"/>
          <w:szCs w:val="32"/>
        </w:rPr>
        <w:t>“三公经费”支出使用和管理情况</w:t>
      </w:r>
    </w:p>
    <w:p w:rsidR="008C2E92" w:rsidRPr="00B33AF4" w:rsidRDefault="008C2E92" w:rsidP="008C2E92">
      <w:pPr>
        <w:pStyle w:val="a3"/>
        <w:spacing w:line="360" w:lineRule="auto"/>
        <w:ind w:left="720" w:firstLineChars="0" w:firstLine="0"/>
        <w:rPr>
          <w:rFonts w:ascii="仿宋" w:eastAsia="仿宋" w:hAnsi="仿宋" w:cs="黑体"/>
          <w:sz w:val="32"/>
          <w:szCs w:val="32"/>
        </w:rPr>
      </w:pPr>
      <w:r w:rsidRPr="00B33AF4">
        <w:rPr>
          <w:rFonts w:ascii="仿宋" w:eastAsia="仿宋" w:hAnsi="仿宋" w:cs="黑体" w:hint="eastAsia"/>
          <w:sz w:val="32"/>
          <w:szCs w:val="32"/>
        </w:rPr>
        <w:t>学校因无“三公”经费预算，公务接待支出、公</w:t>
      </w:r>
    </w:p>
    <w:p w:rsidR="008C2E92" w:rsidRPr="00B33AF4" w:rsidRDefault="008C2E92" w:rsidP="008C2E92">
      <w:pPr>
        <w:spacing w:line="360" w:lineRule="auto"/>
        <w:rPr>
          <w:rFonts w:asciiTheme="minorEastAsia" w:hAnsiTheme="minorEastAsia" w:cs="黑体"/>
          <w:sz w:val="24"/>
        </w:rPr>
      </w:pPr>
      <w:proofErr w:type="gramStart"/>
      <w:r w:rsidRPr="00B33AF4">
        <w:rPr>
          <w:rFonts w:ascii="仿宋" w:eastAsia="仿宋" w:hAnsi="仿宋" w:cs="黑体" w:hint="eastAsia"/>
          <w:sz w:val="32"/>
          <w:szCs w:val="32"/>
        </w:rPr>
        <w:t>务</w:t>
      </w:r>
      <w:proofErr w:type="gramEnd"/>
      <w:r w:rsidRPr="00B33AF4">
        <w:rPr>
          <w:rFonts w:ascii="仿宋" w:eastAsia="仿宋" w:hAnsi="仿宋" w:cs="黑体" w:hint="eastAsia"/>
          <w:sz w:val="32"/>
          <w:szCs w:val="32"/>
        </w:rPr>
        <w:t>用车购置及运行实际支出均为0元。</w:t>
      </w:r>
    </w:p>
    <w:p w:rsidR="008C2E92" w:rsidRPr="00B33AF4" w:rsidRDefault="008C2E92" w:rsidP="008C2E92">
      <w:pPr>
        <w:autoSpaceDE w:val="0"/>
        <w:autoSpaceDN w:val="0"/>
        <w:adjustRightInd w:val="0"/>
        <w:spacing w:line="520" w:lineRule="exact"/>
        <w:ind w:firstLine="643"/>
        <w:rPr>
          <w:rFonts w:ascii="仿宋" w:eastAsia="仿宋" w:cs="仿宋"/>
          <w:sz w:val="32"/>
          <w:szCs w:val="32"/>
        </w:rPr>
      </w:pPr>
    </w:p>
    <w:p w:rsidR="008C2E92" w:rsidRPr="005E1089" w:rsidRDefault="008C2E92" w:rsidP="008C2E92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 xml:space="preserve">                                                                                                                                               </w:t>
      </w:r>
      <w:r w:rsidRPr="005E1089">
        <w:rPr>
          <w:rFonts w:ascii="Times New Roman" w:eastAsia="黑体" w:hAnsi="Times New Roman" w:hint="eastAsia"/>
          <w:sz w:val="32"/>
          <w:szCs w:val="32"/>
        </w:rPr>
        <w:t>（二）</w:t>
      </w:r>
      <w:r w:rsidRPr="005E1089">
        <w:rPr>
          <w:rFonts w:ascii="Times New Roman" w:eastAsia="黑体" w:hAnsi="Times New Roman"/>
          <w:sz w:val="32"/>
          <w:szCs w:val="32"/>
        </w:rPr>
        <w:t>项目支出情况</w:t>
      </w:r>
    </w:p>
    <w:p w:rsidR="008C2E92" w:rsidRDefault="008C2E92" w:rsidP="008C2E92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本单位</w:t>
      </w:r>
      <w:r>
        <w:rPr>
          <w:rFonts w:eastAsia="仿宋_GB2312"/>
          <w:sz w:val="32"/>
          <w:szCs w:val="32"/>
        </w:rPr>
        <w:t>无项目支出。两方面：一是</w:t>
      </w:r>
      <w:r>
        <w:rPr>
          <w:rFonts w:eastAsia="仿宋_GB2312"/>
          <w:sz w:val="32"/>
          <w:szCs w:val="32"/>
        </w:rPr>
        <w:t>××</w:t>
      </w:r>
      <w:r>
        <w:rPr>
          <w:rFonts w:eastAsia="仿宋_GB2312"/>
          <w:sz w:val="32"/>
          <w:szCs w:val="32"/>
        </w:rPr>
        <w:t>年度专项资金安排和使用管理情况，有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个及以上专项资金的要分别总结基本情况。二是除专项资金以外的其他项目支出情况。</w:t>
      </w:r>
    </w:p>
    <w:p w:rsidR="008C2E92" w:rsidRDefault="008C2E92" w:rsidP="008C2E92">
      <w:pPr>
        <w:pStyle w:val="a3"/>
        <w:widowControl/>
        <w:numPr>
          <w:ilvl w:val="0"/>
          <w:numId w:val="3"/>
        </w:numPr>
        <w:spacing w:line="600" w:lineRule="exact"/>
        <w:ind w:firstLineChars="0"/>
        <w:jc w:val="left"/>
        <w:rPr>
          <w:rFonts w:eastAsia="黑体"/>
          <w:sz w:val="32"/>
          <w:szCs w:val="32"/>
        </w:rPr>
      </w:pPr>
      <w:r w:rsidRPr="00277133">
        <w:rPr>
          <w:rFonts w:eastAsia="黑体"/>
          <w:sz w:val="32"/>
          <w:szCs w:val="32"/>
        </w:rPr>
        <w:t>政府性基金预算支出情况</w:t>
      </w:r>
    </w:p>
    <w:p w:rsidR="008C2E92" w:rsidRPr="00036923" w:rsidRDefault="008C2E92" w:rsidP="008C2E92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036923">
        <w:rPr>
          <w:rFonts w:ascii="仿宋" w:eastAsia="仿宋" w:hAnsi="仿宋" w:hint="eastAsia"/>
          <w:sz w:val="32"/>
          <w:szCs w:val="32"/>
        </w:rPr>
        <w:t>本年度无</w:t>
      </w:r>
      <w:r w:rsidRPr="00036923">
        <w:rPr>
          <w:rFonts w:ascii="仿宋" w:eastAsia="仿宋" w:hAnsi="仿宋"/>
          <w:sz w:val="32"/>
          <w:szCs w:val="32"/>
        </w:rPr>
        <w:t>政府性基金预算支出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8C2E92" w:rsidRDefault="008C2E92" w:rsidP="008C2E92">
      <w:pPr>
        <w:widowControl/>
        <w:spacing w:line="600" w:lineRule="exact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 w:rsidR="008C2E92" w:rsidRPr="00036923" w:rsidRDefault="008C2E92" w:rsidP="008C2E92">
      <w:pPr>
        <w:widowControl/>
        <w:shd w:val="clear" w:color="auto" w:fill="FFFFFF"/>
        <w:spacing w:line="360" w:lineRule="auto"/>
        <w:ind w:firstLineChars="200" w:firstLine="640"/>
        <w:jc w:val="left"/>
        <w:outlineLvl w:val="1"/>
        <w:rPr>
          <w:rFonts w:ascii="仿宋_GB2312" w:eastAsia="仿宋_GB2312" w:hAnsi="仿宋"/>
          <w:sz w:val="32"/>
          <w:szCs w:val="32"/>
        </w:rPr>
      </w:pPr>
      <w:r w:rsidRPr="00036923">
        <w:rPr>
          <w:rFonts w:ascii="仿宋_GB2312" w:eastAsia="仿宋_GB2312" w:hAnsi="仿宋" w:hint="eastAsia"/>
          <w:sz w:val="32"/>
          <w:szCs w:val="32"/>
        </w:rPr>
        <w:t>202</w:t>
      </w:r>
      <w:r w:rsidR="00046B48">
        <w:rPr>
          <w:rFonts w:ascii="仿宋_GB2312" w:eastAsia="仿宋_GB2312" w:hAnsi="仿宋"/>
          <w:sz w:val="32"/>
          <w:szCs w:val="32"/>
        </w:rPr>
        <w:t>1</w:t>
      </w:r>
      <w:r w:rsidRPr="00036923">
        <w:rPr>
          <w:rFonts w:ascii="仿宋_GB2312" w:eastAsia="仿宋_GB2312" w:hAnsi="仿宋" w:hint="eastAsia"/>
          <w:sz w:val="32"/>
          <w:szCs w:val="32"/>
        </w:rPr>
        <w:t>年度，特教学校在全体教职工及上级领导的指导下顺利完成了本级工作，促进学生全面发展，带动教师专业成长，切实推进学校素质教育，提升办学品质，高效完成学校本职工作。</w:t>
      </w:r>
    </w:p>
    <w:p w:rsidR="008C2E92" w:rsidRPr="00036923" w:rsidRDefault="008C2E92" w:rsidP="008C2E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036923">
        <w:rPr>
          <w:rFonts w:ascii="仿宋_GB2312" w:eastAsia="仿宋_GB2312" w:hint="eastAsia"/>
          <w:sz w:val="32"/>
          <w:szCs w:val="32"/>
        </w:rPr>
        <w:t>1、完善了消毒、防护设施设备；完善美丽校园建设，对党建宣传阵地、育人环境进行创建和补充；对学生宿舍地面砖及教学楼部分地面砖损毁情况进行更换和修复，对食堂进行升级改造，提升了食堂服务环境，确保了师生的饮食安全。</w:t>
      </w:r>
    </w:p>
    <w:p w:rsidR="008C2E92" w:rsidRPr="00036923" w:rsidRDefault="008C2E92" w:rsidP="008C2E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036923">
        <w:rPr>
          <w:rFonts w:ascii="仿宋_GB2312" w:eastAsia="仿宋_GB2312" w:hint="eastAsia"/>
          <w:sz w:val="32"/>
          <w:szCs w:val="32"/>
        </w:rPr>
        <w:t>2、学校培智职教开设一年多来，学生经过烹饪、手工等课程的学习，收到了较好的效果，让学生掌握了生活和生存的本领。特别是学生的手工作品在网上售卖供不应求；经过语训老师的精心教育，</w:t>
      </w:r>
      <w:proofErr w:type="gramStart"/>
      <w:r w:rsidRPr="00036923">
        <w:rPr>
          <w:rFonts w:ascii="仿宋_GB2312" w:eastAsia="仿宋_GB2312" w:hint="eastAsia"/>
          <w:sz w:val="32"/>
          <w:szCs w:val="32"/>
        </w:rPr>
        <w:t>学前听</w:t>
      </w:r>
      <w:proofErr w:type="gramEnd"/>
      <w:r w:rsidRPr="00036923">
        <w:rPr>
          <w:rFonts w:ascii="仿宋_GB2312" w:eastAsia="仿宋_GB2312" w:hint="eastAsia"/>
          <w:sz w:val="32"/>
          <w:szCs w:val="32"/>
        </w:rPr>
        <w:t>障儿童语言训练班3</w:t>
      </w:r>
      <w:r w:rsidR="00046B48">
        <w:rPr>
          <w:rFonts w:ascii="仿宋_GB2312" w:eastAsia="仿宋_GB2312" w:hint="eastAsia"/>
          <w:sz w:val="32"/>
          <w:szCs w:val="32"/>
        </w:rPr>
        <w:t>名学生进入普校学习。</w:t>
      </w:r>
      <w:r w:rsidR="00046B48" w:rsidRPr="00036923">
        <w:rPr>
          <w:rFonts w:ascii="仿宋_GB2312" w:eastAsia="仿宋_GB2312"/>
          <w:sz w:val="32"/>
          <w:szCs w:val="32"/>
        </w:rPr>
        <w:t xml:space="preserve"> </w:t>
      </w:r>
    </w:p>
    <w:p w:rsidR="008C2E92" w:rsidRPr="00036923" w:rsidRDefault="008C2E92" w:rsidP="008C2E92">
      <w:pPr>
        <w:widowControl/>
        <w:shd w:val="clear" w:color="auto" w:fill="FFFFFF"/>
        <w:spacing w:line="360" w:lineRule="auto"/>
        <w:ind w:firstLineChars="200" w:firstLine="640"/>
        <w:jc w:val="left"/>
        <w:outlineLvl w:val="1"/>
        <w:rPr>
          <w:rFonts w:ascii="仿宋_GB2312" w:eastAsia="仿宋_GB2312" w:hAnsi="仿宋"/>
          <w:sz w:val="32"/>
          <w:szCs w:val="32"/>
        </w:rPr>
      </w:pPr>
      <w:r w:rsidRPr="00036923">
        <w:rPr>
          <w:rFonts w:ascii="仿宋_GB2312" w:eastAsia="仿宋_GB2312" w:hAnsi="仿宋" w:hint="eastAsia"/>
          <w:sz w:val="32"/>
          <w:szCs w:val="32"/>
        </w:rPr>
        <w:lastRenderedPageBreak/>
        <w:t>3、加强班主任队伍建设，关注班主任专业成长。召开班主任培训会与经验交流会不少于8次，落实班主任一日常规，对学生实行全程无缝监管。开展系列德育活动，弘扬素质教育的主旋律。通过班会演讲、听取报告、举办运动会和黑板报、等一系列教育活动来培养学生良好的行为习惯和思想品质。</w:t>
      </w:r>
    </w:p>
    <w:p w:rsidR="008C2E92" w:rsidRPr="00036923" w:rsidRDefault="008C2E92" w:rsidP="008C2E92">
      <w:pPr>
        <w:widowControl/>
        <w:shd w:val="clear" w:color="auto" w:fill="FFFFFF"/>
        <w:spacing w:line="360" w:lineRule="auto"/>
        <w:ind w:firstLineChars="200" w:firstLine="640"/>
        <w:jc w:val="left"/>
        <w:outlineLvl w:val="1"/>
        <w:rPr>
          <w:rFonts w:ascii="仿宋_GB2312" w:eastAsia="仿宋_GB2312" w:hAnsi="仿宋"/>
          <w:sz w:val="32"/>
          <w:szCs w:val="32"/>
        </w:rPr>
      </w:pPr>
      <w:r w:rsidRPr="00036923">
        <w:rPr>
          <w:rFonts w:ascii="仿宋_GB2312" w:eastAsia="仿宋_GB2312" w:hAnsi="仿宋" w:hint="eastAsia"/>
          <w:sz w:val="32"/>
          <w:szCs w:val="32"/>
        </w:rPr>
        <w:t>4、充分发挥班子模范作用。班子成员要求全天到岗，强化过程管理，坚守工作岗位，深入教学第一线指导教学工作。领导班子开展课堂调研，每学期不少于30节。注重教师发展，提高办学质量。</w:t>
      </w:r>
    </w:p>
    <w:p w:rsidR="008C2E92" w:rsidRPr="00036923" w:rsidRDefault="008C2E92" w:rsidP="008C2E92">
      <w:pPr>
        <w:widowControl/>
        <w:shd w:val="clear" w:color="auto" w:fill="FFFFFF"/>
        <w:spacing w:line="360" w:lineRule="auto"/>
        <w:ind w:firstLineChars="200" w:firstLine="640"/>
        <w:jc w:val="left"/>
        <w:outlineLvl w:val="1"/>
        <w:rPr>
          <w:rFonts w:ascii="仿宋_GB2312" w:eastAsia="仿宋_GB2312" w:hAnsi="仿宋"/>
          <w:sz w:val="32"/>
          <w:szCs w:val="32"/>
        </w:rPr>
      </w:pPr>
      <w:r w:rsidRPr="00036923">
        <w:rPr>
          <w:rFonts w:ascii="仿宋_GB2312" w:eastAsia="仿宋_GB2312" w:hAnsi="仿宋" w:hint="eastAsia"/>
          <w:sz w:val="32"/>
          <w:szCs w:val="32"/>
        </w:rPr>
        <w:t>5、加强教师队伍建设，强化教师各级培训。坚持“科研兴教，以</w:t>
      </w:r>
      <w:proofErr w:type="gramStart"/>
      <w:r w:rsidRPr="00036923">
        <w:rPr>
          <w:rFonts w:ascii="仿宋_GB2312" w:eastAsia="仿宋_GB2312" w:hAnsi="仿宋" w:hint="eastAsia"/>
          <w:sz w:val="32"/>
          <w:szCs w:val="32"/>
        </w:rPr>
        <w:t>研</w:t>
      </w:r>
      <w:proofErr w:type="gramEnd"/>
      <w:r w:rsidRPr="00036923">
        <w:rPr>
          <w:rFonts w:ascii="仿宋_GB2312" w:eastAsia="仿宋_GB2312" w:hAnsi="仿宋" w:hint="eastAsia"/>
          <w:sz w:val="32"/>
          <w:szCs w:val="32"/>
        </w:rPr>
        <w:t>促教”，教研活动全员参与，每周一次，扎实开展。落实包保制度，针对弱门学科、</w:t>
      </w:r>
      <w:proofErr w:type="gramStart"/>
      <w:r w:rsidRPr="00036923">
        <w:rPr>
          <w:rFonts w:ascii="仿宋_GB2312" w:eastAsia="仿宋_GB2312" w:hAnsi="仿宋" w:hint="eastAsia"/>
          <w:sz w:val="32"/>
          <w:szCs w:val="32"/>
        </w:rPr>
        <w:t>学困生</w:t>
      </w:r>
      <w:proofErr w:type="gramEnd"/>
      <w:r w:rsidRPr="00036923">
        <w:rPr>
          <w:rFonts w:ascii="仿宋_GB2312" w:eastAsia="仿宋_GB2312" w:hAnsi="仿宋" w:hint="eastAsia"/>
          <w:sz w:val="32"/>
          <w:szCs w:val="32"/>
        </w:rPr>
        <w:t>实行教师包保责任制，分配到人。</w:t>
      </w:r>
    </w:p>
    <w:p w:rsidR="008C2E92" w:rsidRPr="00036923" w:rsidRDefault="008C2E92" w:rsidP="008C2E92">
      <w:pPr>
        <w:widowControl/>
        <w:shd w:val="clear" w:color="auto" w:fill="FFFFFF"/>
        <w:spacing w:line="360" w:lineRule="auto"/>
        <w:ind w:firstLineChars="200" w:firstLine="640"/>
        <w:jc w:val="left"/>
        <w:outlineLvl w:val="1"/>
        <w:rPr>
          <w:rFonts w:ascii="仿宋_GB2312" w:eastAsia="仿宋_GB2312" w:hAnsi="仿宋"/>
          <w:sz w:val="32"/>
          <w:szCs w:val="32"/>
        </w:rPr>
      </w:pPr>
      <w:r w:rsidRPr="00036923">
        <w:rPr>
          <w:rFonts w:ascii="仿宋_GB2312" w:eastAsia="仿宋_GB2312" w:hAnsi="仿宋" w:hint="eastAsia"/>
          <w:sz w:val="32"/>
          <w:szCs w:val="32"/>
        </w:rPr>
        <w:t>6、坚持“安全第一，预防为主”的方针，认真贯彻“全员抓安全、全程抓安全、全面抓安全”要求，把安全工作放在首位。建立健全各项安全管理制度，制订安全事故应急预案。一年来开展主题教育活动六次，开展消防演练两次，食品安全排查十余次。争取学校无一起不安全事故发生。</w:t>
      </w:r>
    </w:p>
    <w:p w:rsidR="008C2E92" w:rsidRPr="00036923" w:rsidRDefault="008C2E92" w:rsidP="008C2E92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036923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7、受益对象、社会公众满意度测评效果较好。</w:t>
      </w:r>
    </w:p>
    <w:p w:rsidR="008C2E92" w:rsidRPr="00036923" w:rsidRDefault="008C2E92" w:rsidP="008C2E92">
      <w:pPr>
        <w:widowControl/>
        <w:spacing w:line="600" w:lineRule="exact"/>
        <w:ind w:firstLineChars="150" w:firstLine="480"/>
        <w:jc w:val="left"/>
        <w:rPr>
          <w:rFonts w:eastAsia="黑体"/>
          <w:sz w:val="32"/>
          <w:szCs w:val="32"/>
        </w:rPr>
      </w:pPr>
      <w:r w:rsidRPr="00036923">
        <w:rPr>
          <w:rFonts w:eastAsia="黑体" w:hint="eastAsia"/>
          <w:sz w:val="32"/>
          <w:szCs w:val="32"/>
        </w:rPr>
        <w:t>五、</w:t>
      </w:r>
      <w:r w:rsidRPr="00036923">
        <w:rPr>
          <w:rFonts w:eastAsia="黑体"/>
          <w:sz w:val="32"/>
          <w:szCs w:val="32"/>
        </w:rPr>
        <w:t>存在的问题及原因分析</w:t>
      </w:r>
    </w:p>
    <w:p w:rsidR="008C2E92" w:rsidRPr="001F6A32" w:rsidRDefault="008C2E92" w:rsidP="008C2E92">
      <w:pPr>
        <w:spacing w:line="360" w:lineRule="auto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 w:rsidRPr="001F6A32">
        <w:rPr>
          <w:rFonts w:ascii="仿宋" w:eastAsia="仿宋" w:hAnsi="仿宋" w:hint="eastAsia"/>
          <w:kern w:val="0"/>
          <w:sz w:val="32"/>
          <w:szCs w:val="32"/>
        </w:rPr>
        <w:t>（一）财政收支预算管理方面</w:t>
      </w:r>
    </w:p>
    <w:p w:rsidR="008C2E92" w:rsidRPr="001F6A32" w:rsidRDefault="008C2E92" w:rsidP="008C2E92">
      <w:pPr>
        <w:spacing w:line="360" w:lineRule="auto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 w:rsidRPr="001F6A32">
        <w:rPr>
          <w:rFonts w:ascii="仿宋" w:eastAsia="仿宋" w:hAnsi="仿宋" w:hint="eastAsia"/>
          <w:kern w:val="0"/>
          <w:sz w:val="32"/>
          <w:szCs w:val="32"/>
        </w:rPr>
        <w:lastRenderedPageBreak/>
        <w:t>1、预算编制不精准</w:t>
      </w:r>
    </w:p>
    <w:p w:rsidR="008C2E92" w:rsidRPr="001F6A32" w:rsidRDefault="008C2E92" w:rsidP="008C2E9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202</w:t>
      </w:r>
      <w:r w:rsidR="00046B48">
        <w:rPr>
          <w:rFonts w:ascii="仿宋" w:eastAsia="仿宋" w:hAnsi="仿宋"/>
          <w:sz w:val="32"/>
          <w:szCs w:val="32"/>
        </w:rPr>
        <w:t>1</w:t>
      </w:r>
      <w:r w:rsidRPr="001F6A32">
        <w:rPr>
          <w:rFonts w:ascii="仿宋" w:eastAsia="仿宋" w:hAnsi="仿宋" w:hint="eastAsia"/>
          <w:sz w:val="32"/>
          <w:szCs w:val="32"/>
        </w:rPr>
        <w:t>年，公用经费各项目与预算数相比，一部分办公类经费超预算幅度较大，一部分则大幅低于预算额度。即公用经费支出中部分项目预算与实际偏离较为严重，预算编制不准确。</w:t>
      </w:r>
      <w:r w:rsidRPr="001F6A32">
        <w:rPr>
          <w:rFonts w:ascii="仿宋" w:eastAsia="仿宋" w:hAnsi="仿宋"/>
          <w:sz w:val="32"/>
          <w:szCs w:val="32"/>
        </w:rPr>
        <w:t xml:space="preserve"> </w:t>
      </w:r>
    </w:p>
    <w:p w:rsidR="008C2E92" w:rsidRPr="001F6A32" w:rsidRDefault="008C2E92" w:rsidP="008C2E9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1F6A32">
        <w:rPr>
          <w:rFonts w:ascii="仿宋" w:eastAsia="仿宋" w:hAnsi="仿宋" w:hint="eastAsia"/>
          <w:sz w:val="32"/>
          <w:szCs w:val="32"/>
        </w:rPr>
        <w:t>2、预算控制不严格</w:t>
      </w:r>
    </w:p>
    <w:p w:rsidR="008C2E92" w:rsidRPr="001F6A32" w:rsidRDefault="008C2E92" w:rsidP="008C2E9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1F6A32">
        <w:rPr>
          <w:rFonts w:ascii="仿宋" w:eastAsia="仿宋" w:hAnsi="仿宋" w:hint="eastAsia"/>
          <w:sz w:val="32"/>
          <w:szCs w:val="32"/>
        </w:rPr>
        <w:t>公用经费项目中，部分办公经费等项目超预算幅度较大。除存在预算编制不精准的因素外，另一方面表明相关支出项目预算控制不够到位，预算约束作用未能有效发挥。</w:t>
      </w:r>
    </w:p>
    <w:p w:rsidR="008C2E92" w:rsidRPr="001F6A32" w:rsidRDefault="008C2E92" w:rsidP="008C2E9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1F6A32">
        <w:rPr>
          <w:rFonts w:ascii="仿宋" w:eastAsia="仿宋" w:hAnsi="仿宋" w:hint="eastAsia"/>
          <w:sz w:val="32"/>
          <w:szCs w:val="32"/>
        </w:rPr>
        <w:t>（二）财务核算规范性方面</w:t>
      </w:r>
    </w:p>
    <w:p w:rsidR="008C2E92" w:rsidRPr="001F6A32" w:rsidRDefault="008C2E92" w:rsidP="008C2E92">
      <w:pPr>
        <w:autoSpaceDE w:val="0"/>
        <w:autoSpaceDN w:val="0"/>
        <w:adjustRightInd w:val="0"/>
        <w:spacing w:line="520" w:lineRule="exact"/>
        <w:ind w:firstLine="640"/>
        <w:rPr>
          <w:rFonts w:ascii="仿宋" w:eastAsia="仿宋" w:hAnsi="仿宋"/>
          <w:sz w:val="32"/>
          <w:szCs w:val="32"/>
        </w:rPr>
      </w:pPr>
      <w:r w:rsidRPr="001F6A32">
        <w:rPr>
          <w:rFonts w:ascii="仿宋" w:eastAsia="仿宋" w:hAnsi="仿宋" w:cs="仿宋" w:hint="eastAsia"/>
          <w:sz w:val="32"/>
          <w:szCs w:val="32"/>
        </w:rPr>
        <w:t>202</w:t>
      </w:r>
      <w:r w:rsidR="00AD1EC6">
        <w:rPr>
          <w:rFonts w:ascii="仿宋" w:eastAsia="仿宋" w:hAnsi="仿宋" w:cs="仿宋"/>
          <w:sz w:val="32"/>
          <w:szCs w:val="32"/>
        </w:rPr>
        <w:t>1</w:t>
      </w:r>
      <w:r w:rsidRPr="001F6A32">
        <w:rPr>
          <w:rFonts w:ascii="仿宋" w:eastAsia="仿宋" w:hAnsi="仿宋" w:cs="仿宋" w:hint="eastAsia"/>
          <w:sz w:val="32"/>
          <w:szCs w:val="32"/>
        </w:rPr>
        <w:t>年收入实际完成</w:t>
      </w:r>
      <w:r w:rsidR="00CD52F8">
        <w:rPr>
          <w:rFonts w:ascii="仿宋" w:eastAsia="仿宋" w:hAnsi="仿宋" w:cs="仿宋"/>
          <w:sz w:val="32"/>
          <w:szCs w:val="32"/>
        </w:rPr>
        <w:t>782.60</w:t>
      </w:r>
      <w:r w:rsidRPr="001F6A32">
        <w:rPr>
          <w:rFonts w:ascii="仿宋" w:eastAsia="仿宋" w:hAnsi="仿宋" w:cs="仿宋" w:hint="eastAsia"/>
          <w:sz w:val="32"/>
          <w:szCs w:val="32"/>
        </w:rPr>
        <w:t>万元，比上年减</w:t>
      </w:r>
      <w:r w:rsidR="00CD52F8">
        <w:rPr>
          <w:rFonts w:ascii="仿宋" w:eastAsia="仿宋" w:hAnsi="仿宋" w:cs="仿宋" w:hint="eastAsia"/>
          <w:sz w:val="32"/>
          <w:szCs w:val="32"/>
        </w:rPr>
        <w:t>少</w:t>
      </w:r>
      <w:r w:rsidR="00CD52F8">
        <w:rPr>
          <w:rFonts w:ascii="仿宋" w:eastAsia="仿宋" w:hAnsi="仿宋" w:cs="仿宋"/>
          <w:sz w:val="32"/>
          <w:szCs w:val="32"/>
        </w:rPr>
        <w:t>30.68</w:t>
      </w:r>
      <w:r w:rsidR="00CD52F8">
        <w:rPr>
          <w:rFonts w:ascii="仿宋" w:eastAsia="仿宋" w:hAnsi="仿宋" w:cs="仿宋" w:hint="eastAsia"/>
          <w:sz w:val="32"/>
          <w:szCs w:val="32"/>
        </w:rPr>
        <w:t>万元，</w:t>
      </w:r>
      <w:r w:rsidR="00765BD6">
        <w:rPr>
          <w:rFonts w:ascii="仿宋" w:eastAsia="仿宋" w:hAnsi="仿宋" w:cs="仿宋" w:hint="eastAsia"/>
          <w:sz w:val="32"/>
          <w:szCs w:val="32"/>
        </w:rPr>
        <w:t>下降</w:t>
      </w:r>
      <w:r w:rsidR="00CD52F8">
        <w:rPr>
          <w:rFonts w:ascii="仿宋" w:eastAsia="仿宋" w:hAnsi="仿宋" w:cs="仿宋"/>
          <w:sz w:val="32"/>
          <w:szCs w:val="32"/>
        </w:rPr>
        <w:t>3.8</w:t>
      </w:r>
      <w:r w:rsidRPr="001F6A32">
        <w:rPr>
          <w:rFonts w:ascii="仿宋" w:eastAsia="仿宋" w:hAnsi="仿宋" w:cs="仿宋" w:hint="eastAsia"/>
          <w:sz w:val="32"/>
          <w:szCs w:val="32"/>
        </w:rPr>
        <w:t>%。主要原因是：人员异动，收入支出相应变动。其中：一般公共预算财政拨款收入完成</w:t>
      </w:r>
      <w:r w:rsidR="00CD52F8">
        <w:rPr>
          <w:rFonts w:ascii="仿宋" w:eastAsia="仿宋" w:hAnsi="仿宋" w:cs="仿宋"/>
          <w:sz w:val="32"/>
          <w:szCs w:val="32"/>
        </w:rPr>
        <w:t>772.60</w:t>
      </w:r>
      <w:r w:rsidR="00CD52F8">
        <w:rPr>
          <w:rFonts w:ascii="仿宋" w:eastAsia="仿宋" w:hAnsi="仿宋" w:cs="仿宋" w:hint="eastAsia"/>
          <w:sz w:val="32"/>
          <w:szCs w:val="32"/>
        </w:rPr>
        <w:t>万元，比上年减</w:t>
      </w:r>
      <w:r w:rsidR="00CD52F8">
        <w:rPr>
          <w:rFonts w:ascii="仿宋" w:eastAsia="仿宋" w:hAnsi="仿宋" w:cs="仿宋"/>
          <w:sz w:val="32"/>
          <w:szCs w:val="32"/>
        </w:rPr>
        <w:t>14.46</w:t>
      </w:r>
      <w:r w:rsidRPr="001F6A32">
        <w:rPr>
          <w:rFonts w:ascii="仿宋" w:eastAsia="仿宋" w:hAnsi="仿宋" w:cs="仿宋" w:hint="eastAsia"/>
          <w:sz w:val="32"/>
          <w:szCs w:val="32"/>
        </w:rPr>
        <w:t>万元，</w:t>
      </w:r>
      <w:r w:rsidR="00765BD6">
        <w:rPr>
          <w:rFonts w:ascii="仿宋" w:eastAsia="仿宋" w:hAnsi="仿宋" w:cs="仿宋" w:hint="eastAsia"/>
          <w:sz w:val="32"/>
          <w:szCs w:val="32"/>
        </w:rPr>
        <w:t>下降</w:t>
      </w:r>
      <w:r w:rsidR="00CD52F8">
        <w:rPr>
          <w:rFonts w:ascii="仿宋" w:eastAsia="仿宋" w:hAnsi="仿宋" w:cs="仿宋" w:hint="eastAsia"/>
          <w:sz w:val="32"/>
          <w:szCs w:val="32"/>
        </w:rPr>
        <w:t>1.8</w:t>
      </w:r>
      <w:r w:rsidR="00CD52F8" w:rsidRPr="001F6A32">
        <w:rPr>
          <w:rFonts w:ascii="仿宋" w:eastAsia="仿宋" w:hAnsi="仿宋" w:cs="仿宋" w:hint="eastAsia"/>
          <w:sz w:val="32"/>
          <w:szCs w:val="32"/>
          <w:lang w:val="zh-CN"/>
        </w:rPr>
        <w:t xml:space="preserve"> </w:t>
      </w:r>
      <w:r w:rsidRPr="001F6A32">
        <w:rPr>
          <w:rFonts w:ascii="仿宋" w:eastAsia="仿宋" w:hAnsi="仿宋" w:cs="仿宋" w:hint="eastAsia"/>
          <w:sz w:val="32"/>
          <w:szCs w:val="32"/>
          <w:lang w:val="zh-CN"/>
        </w:rPr>
        <w:t>%，变化的主要原因是：</w:t>
      </w:r>
      <w:r>
        <w:rPr>
          <w:rFonts w:ascii="仿宋" w:eastAsia="仿宋" w:hAnsi="仿宋" w:cs="仿宋" w:hint="eastAsia"/>
          <w:sz w:val="32"/>
          <w:szCs w:val="32"/>
        </w:rPr>
        <w:t xml:space="preserve">人员异动，收入支出相应变动； </w:t>
      </w:r>
      <w:r w:rsidRPr="001F6A32">
        <w:rPr>
          <w:rFonts w:ascii="仿宋" w:eastAsia="仿宋" w:hAnsi="仿宋" w:cs="仿宋" w:hint="eastAsia"/>
          <w:sz w:val="32"/>
          <w:szCs w:val="32"/>
        </w:rPr>
        <w:t>政府性基金财政拨款收入完成</w:t>
      </w:r>
      <w:r w:rsidR="00CD52F8">
        <w:rPr>
          <w:rFonts w:ascii="仿宋" w:eastAsia="仿宋" w:hAnsi="仿宋" w:cs="仿宋"/>
          <w:sz w:val="32"/>
          <w:szCs w:val="32"/>
        </w:rPr>
        <w:t>0</w:t>
      </w:r>
      <w:r w:rsidRPr="001F6A32">
        <w:rPr>
          <w:rFonts w:ascii="仿宋" w:eastAsia="仿宋" w:hAnsi="仿宋" w:cs="仿宋" w:hint="eastAsia"/>
          <w:sz w:val="32"/>
          <w:szCs w:val="32"/>
        </w:rPr>
        <w:t>万元，比上年</w:t>
      </w:r>
      <w:r w:rsidR="00CD52F8">
        <w:rPr>
          <w:rFonts w:ascii="仿宋" w:eastAsia="仿宋" w:hAnsi="仿宋" w:cs="仿宋" w:hint="eastAsia"/>
          <w:sz w:val="32"/>
          <w:szCs w:val="32"/>
        </w:rPr>
        <w:t>减少</w:t>
      </w:r>
      <w:r w:rsidR="00CD52F8">
        <w:rPr>
          <w:rFonts w:ascii="仿宋" w:eastAsia="仿宋" w:hAnsi="仿宋" w:cs="仿宋"/>
          <w:sz w:val="32"/>
          <w:szCs w:val="32"/>
        </w:rPr>
        <w:t>10</w:t>
      </w:r>
      <w:r w:rsidRPr="001F6A32">
        <w:rPr>
          <w:rFonts w:ascii="仿宋" w:eastAsia="仿宋" w:hAnsi="仿宋" w:cs="仿宋" w:hint="eastAsia"/>
          <w:sz w:val="32"/>
          <w:szCs w:val="32"/>
        </w:rPr>
        <w:t>.00</w:t>
      </w:r>
      <w:r w:rsidR="00765BD6">
        <w:rPr>
          <w:rFonts w:ascii="仿宋" w:eastAsia="仿宋" w:hAnsi="仿宋" w:cs="仿宋" w:hint="eastAsia"/>
          <w:sz w:val="32"/>
          <w:szCs w:val="32"/>
        </w:rPr>
        <w:t>万元，</w:t>
      </w:r>
      <w:r w:rsidRPr="001F6A32">
        <w:rPr>
          <w:rFonts w:ascii="仿宋" w:eastAsia="仿宋" w:hAnsi="仿宋" w:cs="仿宋" w:hint="eastAsia"/>
          <w:sz w:val="32"/>
          <w:szCs w:val="32"/>
        </w:rPr>
        <w:t>其他收入完成</w:t>
      </w:r>
      <w:r w:rsidR="00765BD6">
        <w:rPr>
          <w:rFonts w:ascii="仿宋" w:eastAsia="仿宋" w:hAnsi="仿宋" w:cs="仿宋"/>
          <w:sz w:val="32"/>
          <w:szCs w:val="32"/>
        </w:rPr>
        <w:t>10</w:t>
      </w:r>
      <w:r w:rsidRPr="001F6A32">
        <w:rPr>
          <w:rFonts w:ascii="仿宋" w:eastAsia="仿宋" w:hAnsi="仿宋" w:cs="仿宋" w:hint="eastAsia"/>
          <w:sz w:val="32"/>
          <w:szCs w:val="32"/>
        </w:rPr>
        <w:t>万元，比上年减少</w:t>
      </w:r>
      <w:r w:rsidR="00765BD6">
        <w:rPr>
          <w:rFonts w:ascii="仿宋" w:eastAsia="仿宋" w:hAnsi="仿宋" w:cs="仿宋"/>
          <w:sz w:val="32"/>
          <w:szCs w:val="32"/>
        </w:rPr>
        <w:t>6.21</w:t>
      </w:r>
      <w:r w:rsidRPr="001F6A32">
        <w:rPr>
          <w:rFonts w:ascii="仿宋" w:eastAsia="仿宋" w:hAnsi="仿宋" w:cs="仿宋" w:hint="eastAsia"/>
          <w:sz w:val="32"/>
          <w:szCs w:val="32"/>
        </w:rPr>
        <w:t>万元，下降</w:t>
      </w:r>
      <w:r w:rsidR="00765BD6">
        <w:rPr>
          <w:rFonts w:ascii="仿宋" w:eastAsia="仿宋" w:hAnsi="仿宋" w:cs="仿宋"/>
          <w:sz w:val="32"/>
          <w:szCs w:val="32"/>
        </w:rPr>
        <w:t>38.3</w:t>
      </w:r>
      <w:r w:rsidRPr="001F6A32">
        <w:rPr>
          <w:rFonts w:ascii="仿宋" w:eastAsia="仿宋" w:hAnsi="仿宋" w:cs="仿宋" w:hint="eastAsia"/>
          <w:sz w:val="32"/>
          <w:szCs w:val="32"/>
          <w:lang w:val="zh-CN"/>
        </w:rPr>
        <w:t>%，变化的主要原因是：</w:t>
      </w:r>
      <w:r w:rsidRPr="001F6A32">
        <w:rPr>
          <w:rFonts w:ascii="仿宋" w:eastAsia="仿宋" w:hAnsi="仿宋" w:cs="仿宋" w:hint="eastAsia"/>
          <w:sz w:val="32"/>
          <w:szCs w:val="32"/>
        </w:rPr>
        <w:t>学校食堂单独核算，无收入。</w:t>
      </w:r>
    </w:p>
    <w:p w:rsidR="008C2E92" w:rsidRPr="001F6A32" w:rsidRDefault="008C2E92" w:rsidP="008C2E92">
      <w:pPr>
        <w:autoSpaceDE w:val="0"/>
        <w:autoSpaceDN w:val="0"/>
        <w:adjustRightInd w:val="0"/>
        <w:spacing w:line="520" w:lineRule="exact"/>
        <w:ind w:firstLine="643"/>
        <w:rPr>
          <w:rFonts w:ascii="仿宋" w:eastAsia="仿宋" w:hAnsi="仿宋"/>
          <w:sz w:val="32"/>
          <w:szCs w:val="32"/>
          <w:lang w:val="zh-CN"/>
        </w:rPr>
      </w:pPr>
      <w:r w:rsidRPr="001F6A32">
        <w:rPr>
          <w:rFonts w:ascii="仿宋" w:eastAsia="仿宋" w:hAnsi="仿宋" w:cs="仿宋" w:hint="eastAsia"/>
          <w:sz w:val="32"/>
          <w:szCs w:val="32"/>
        </w:rPr>
        <w:t>202</w:t>
      </w:r>
      <w:r w:rsidR="00765BD6">
        <w:rPr>
          <w:rFonts w:ascii="仿宋" w:eastAsia="仿宋" w:hAnsi="仿宋" w:cs="仿宋"/>
          <w:sz w:val="32"/>
          <w:szCs w:val="32"/>
        </w:rPr>
        <w:t>1</w:t>
      </w:r>
      <w:r w:rsidRPr="001F6A32">
        <w:rPr>
          <w:rFonts w:ascii="仿宋" w:eastAsia="仿宋" w:hAnsi="仿宋" w:cs="仿宋" w:hint="eastAsia"/>
          <w:sz w:val="32"/>
          <w:szCs w:val="32"/>
        </w:rPr>
        <w:t>年，本部门支出</w:t>
      </w:r>
      <w:r w:rsidR="00765BD6">
        <w:rPr>
          <w:rFonts w:ascii="仿宋" w:eastAsia="仿宋" w:hAnsi="仿宋" w:cs="仿宋"/>
          <w:sz w:val="32"/>
          <w:szCs w:val="32"/>
        </w:rPr>
        <w:t>821.53</w:t>
      </w:r>
      <w:r w:rsidR="00765BD6">
        <w:rPr>
          <w:rFonts w:ascii="仿宋" w:eastAsia="仿宋" w:hAnsi="仿宋" w:cs="仿宋" w:hint="eastAsia"/>
          <w:sz w:val="32"/>
          <w:szCs w:val="32"/>
        </w:rPr>
        <w:t>万元，比上年</w:t>
      </w:r>
      <w:r w:rsidRPr="001F6A32">
        <w:rPr>
          <w:rFonts w:ascii="仿宋" w:eastAsia="仿宋" w:hAnsi="仿宋" w:cs="仿宋" w:hint="eastAsia"/>
          <w:sz w:val="32"/>
          <w:szCs w:val="32"/>
        </w:rPr>
        <w:t>减</w:t>
      </w:r>
      <w:r w:rsidR="00765BD6">
        <w:rPr>
          <w:rFonts w:ascii="仿宋" w:eastAsia="仿宋" w:hAnsi="仿宋" w:cs="仿宋"/>
          <w:sz w:val="32"/>
          <w:szCs w:val="32"/>
        </w:rPr>
        <w:t>50.77</w:t>
      </w:r>
      <w:r w:rsidRPr="001F6A32">
        <w:rPr>
          <w:rFonts w:ascii="仿宋" w:eastAsia="仿宋" w:hAnsi="仿宋" w:cs="仿宋" w:hint="eastAsia"/>
          <w:sz w:val="32"/>
          <w:szCs w:val="32"/>
        </w:rPr>
        <w:t>万元，</w:t>
      </w:r>
      <w:r w:rsidR="00765BD6">
        <w:rPr>
          <w:rFonts w:ascii="仿宋" w:eastAsia="仿宋" w:hAnsi="仿宋" w:cs="仿宋" w:hint="eastAsia"/>
          <w:sz w:val="32"/>
          <w:szCs w:val="32"/>
        </w:rPr>
        <w:t>下降5.8</w:t>
      </w:r>
      <w:r w:rsidR="00765BD6" w:rsidRPr="001F6A32"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1F6A32">
        <w:rPr>
          <w:rFonts w:ascii="仿宋" w:eastAsia="仿宋" w:hAnsi="仿宋" w:cs="仿宋" w:hint="eastAsia"/>
          <w:sz w:val="32"/>
          <w:szCs w:val="32"/>
        </w:rPr>
        <w:t>%；</w:t>
      </w:r>
      <w:r w:rsidRPr="001F6A32">
        <w:rPr>
          <w:rFonts w:ascii="仿宋" w:eastAsia="仿宋" w:hAnsi="仿宋" w:cs="仿宋" w:hint="eastAsia"/>
          <w:sz w:val="32"/>
          <w:szCs w:val="32"/>
          <w:lang w:val="zh-CN"/>
        </w:rPr>
        <w:t>变化的主要原因</w:t>
      </w:r>
      <w:r w:rsidRPr="001F6A32">
        <w:rPr>
          <w:rFonts w:ascii="仿宋" w:eastAsia="仿宋" w:hAnsi="仿宋" w:cs="仿宋" w:hint="eastAsia"/>
          <w:sz w:val="32"/>
          <w:szCs w:val="32"/>
        </w:rPr>
        <w:t>：人员异动，收入支出相应变动。其中：基本支出完成</w:t>
      </w:r>
      <w:r w:rsidR="00765BD6">
        <w:rPr>
          <w:rFonts w:ascii="仿宋" w:eastAsia="仿宋" w:hAnsi="仿宋" w:cs="仿宋"/>
          <w:sz w:val="32"/>
          <w:szCs w:val="32"/>
        </w:rPr>
        <w:t>821.53</w:t>
      </w:r>
      <w:r w:rsidRPr="001F6A32">
        <w:rPr>
          <w:rFonts w:ascii="仿宋" w:eastAsia="仿宋" w:hAnsi="仿宋" w:cs="仿宋" w:hint="eastAsia"/>
          <w:sz w:val="32"/>
          <w:szCs w:val="32"/>
        </w:rPr>
        <w:t>万元，比上年减</w:t>
      </w:r>
      <w:r w:rsidR="00765BD6">
        <w:rPr>
          <w:rFonts w:ascii="仿宋" w:eastAsia="仿宋" w:hAnsi="仿宋" w:cs="仿宋"/>
          <w:sz w:val="32"/>
          <w:szCs w:val="32"/>
        </w:rPr>
        <w:t>50.77</w:t>
      </w:r>
      <w:r w:rsidRPr="001F6A32">
        <w:rPr>
          <w:rFonts w:ascii="仿宋" w:eastAsia="仿宋" w:hAnsi="仿宋" w:cs="仿宋" w:hint="eastAsia"/>
          <w:sz w:val="32"/>
          <w:szCs w:val="32"/>
        </w:rPr>
        <w:t>万元，</w:t>
      </w:r>
      <w:r w:rsidR="00765BD6">
        <w:rPr>
          <w:rFonts w:ascii="仿宋" w:eastAsia="仿宋" w:hAnsi="仿宋" w:cs="仿宋" w:hint="eastAsia"/>
          <w:sz w:val="32"/>
          <w:szCs w:val="32"/>
        </w:rPr>
        <w:t>下降5.8</w:t>
      </w:r>
      <w:r w:rsidR="00765BD6" w:rsidRPr="001F6A32">
        <w:rPr>
          <w:rFonts w:ascii="仿宋" w:eastAsia="仿宋" w:hAnsi="仿宋" w:cs="仿宋" w:hint="eastAsia"/>
          <w:sz w:val="32"/>
          <w:szCs w:val="32"/>
        </w:rPr>
        <w:t xml:space="preserve"> %</w:t>
      </w:r>
      <w:r w:rsidRPr="001F6A32">
        <w:rPr>
          <w:rFonts w:ascii="仿宋" w:eastAsia="仿宋" w:hAnsi="仿宋" w:cs="仿宋" w:hint="eastAsia"/>
          <w:sz w:val="32"/>
          <w:szCs w:val="32"/>
        </w:rPr>
        <w:t>，</w:t>
      </w:r>
      <w:r w:rsidRPr="001F6A32">
        <w:rPr>
          <w:rFonts w:ascii="仿宋" w:eastAsia="仿宋" w:hAnsi="仿宋" w:cs="仿宋" w:hint="eastAsia"/>
          <w:sz w:val="32"/>
          <w:szCs w:val="32"/>
          <w:lang w:val="zh-CN"/>
        </w:rPr>
        <w:t>变化的主要原因：</w:t>
      </w:r>
      <w:r w:rsidRPr="001F6A32">
        <w:rPr>
          <w:rFonts w:ascii="仿宋" w:eastAsia="仿宋" w:hAnsi="仿宋" w:cs="仿宋" w:hint="eastAsia"/>
          <w:sz w:val="32"/>
          <w:szCs w:val="32"/>
        </w:rPr>
        <w:t>人员异动，收入支出相应变动。项目支出0万元，比上年增减0万元，增长(下降)0%；</w:t>
      </w:r>
      <w:r w:rsidRPr="001F6A32">
        <w:rPr>
          <w:rFonts w:ascii="仿宋" w:eastAsia="仿宋" w:hAnsi="仿宋" w:cs="仿宋" w:hint="eastAsia"/>
          <w:sz w:val="32"/>
          <w:szCs w:val="32"/>
          <w:lang w:val="zh-CN"/>
        </w:rPr>
        <w:t>变化的主要原因：无</w:t>
      </w:r>
      <w:r w:rsidRPr="001F6A32">
        <w:rPr>
          <w:rFonts w:ascii="仿宋" w:eastAsia="仿宋" w:hAnsi="仿宋" w:cs="仿宋" w:hint="eastAsia"/>
          <w:sz w:val="32"/>
          <w:szCs w:val="32"/>
        </w:rPr>
        <w:t>。</w:t>
      </w:r>
      <w:r w:rsidRPr="001F6A32">
        <w:rPr>
          <w:rFonts w:ascii="仿宋" w:eastAsia="仿宋" w:hAnsi="仿宋" w:cs="仿宋" w:hint="eastAsia"/>
          <w:sz w:val="32"/>
          <w:szCs w:val="32"/>
          <w:lang w:val="zh-CN"/>
        </w:rPr>
        <w:t>人员经费</w:t>
      </w:r>
      <w:r w:rsidRPr="001F6A32">
        <w:rPr>
          <w:rFonts w:ascii="仿宋" w:eastAsia="仿宋" w:hAnsi="仿宋" w:cs="仿宋" w:hint="eastAsia"/>
          <w:sz w:val="32"/>
          <w:szCs w:val="32"/>
        </w:rPr>
        <w:t>完成</w:t>
      </w:r>
      <w:r w:rsidR="00765BD6">
        <w:rPr>
          <w:rFonts w:ascii="仿宋" w:eastAsia="仿宋" w:hAnsi="仿宋" w:cs="仿宋"/>
          <w:sz w:val="32"/>
          <w:szCs w:val="32"/>
        </w:rPr>
        <w:t>641.96</w:t>
      </w:r>
      <w:r w:rsidR="00765BD6">
        <w:rPr>
          <w:rFonts w:ascii="仿宋" w:eastAsia="仿宋" w:hAnsi="仿宋" w:cs="仿宋" w:hint="eastAsia"/>
          <w:sz w:val="32"/>
          <w:szCs w:val="32"/>
        </w:rPr>
        <w:t>万元，比上年减少</w:t>
      </w:r>
      <w:r w:rsidR="00765BD6">
        <w:rPr>
          <w:rFonts w:ascii="仿宋" w:eastAsia="仿宋" w:hAnsi="仿宋" w:cs="仿宋" w:hint="eastAsia"/>
          <w:sz w:val="32"/>
          <w:szCs w:val="32"/>
        </w:rPr>
        <w:lastRenderedPageBreak/>
        <w:t>61.71</w:t>
      </w:r>
      <w:r w:rsidRPr="001F6A32">
        <w:rPr>
          <w:rFonts w:ascii="仿宋" w:eastAsia="仿宋" w:hAnsi="仿宋" w:cs="仿宋" w:hint="eastAsia"/>
          <w:sz w:val="32"/>
          <w:szCs w:val="32"/>
        </w:rPr>
        <w:t>万元，</w:t>
      </w:r>
      <w:r w:rsidR="00765BD6">
        <w:rPr>
          <w:rFonts w:ascii="仿宋" w:eastAsia="仿宋" w:hAnsi="仿宋" w:cs="仿宋" w:hint="eastAsia"/>
          <w:sz w:val="32"/>
          <w:szCs w:val="32"/>
        </w:rPr>
        <w:t>下降2.5</w:t>
      </w:r>
      <w:r w:rsidRPr="001F6A32">
        <w:rPr>
          <w:rFonts w:ascii="仿宋" w:eastAsia="仿宋" w:hAnsi="仿宋" w:cs="仿宋" w:hint="eastAsia"/>
          <w:sz w:val="32"/>
          <w:szCs w:val="32"/>
        </w:rPr>
        <w:t>%，</w:t>
      </w:r>
      <w:r w:rsidRPr="001F6A32">
        <w:rPr>
          <w:rFonts w:ascii="仿宋" w:eastAsia="仿宋" w:hAnsi="仿宋" w:cs="仿宋" w:hint="eastAsia"/>
          <w:sz w:val="32"/>
          <w:szCs w:val="32"/>
          <w:lang w:val="zh-CN"/>
        </w:rPr>
        <w:t>变化的主要原因</w:t>
      </w:r>
      <w:r w:rsidRPr="001F6A32">
        <w:rPr>
          <w:rFonts w:ascii="仿宋" w:eastAsia="仿宋" w:hAnsi="仿宋" w:cs="仿宋" w:hint="eastAsia"/>
          <w:sz w:val="32"/>
          <w:szCs w:val="32"/>
        </w:rPr>
        <w:t>人员异</w:t>
      </w:r>
      <w:bookmarkStart w:id="0" w:name="_GoBack"/>
      <w:bookmarkEnd w:id="0"/>
      <w:r w:rsidRPr="001F6A32">
        <w:rPr>
          <w:rFonts w:ascii="仿宋" w:eastAsia="仿宋" w:hAnsi="仿宋" w:cs="仿宋" w:hint="eastAsia"/>
          <w:sz w:val="32"/>
          <w:szCs w:val="32"/>
        </w:rPr>
        <w:t>动，收入支出相应变动；公用</w:t>
      </w:r>
      <w:r w:rsidRPr="001F6A32">
        <w:rPr>
          <w:rFonts w:ascii="仿宋" w:eastAsia="仿宋" w:hAnsi="仿宋" w:cs="仿宋" w:hint="eastAsia"/>
          <w:sz w:val="32"/>
          <w:szCs w:val="32"/>
          <w:lang w:val="zh-CN"/>
        </w:rPr>
        <w:t>经费</w:t>
      </w:r>
      <w:r w:rsidRPr="001F6A32">
        <w:rPr>
          <w:rFonts w:ascii="仿宋" w:eastAsia="仿宋" w:hAnsi="仿宋" w:cs="仿宋" w:hint="eastAsia"/>
          <w:sz w:val="32"/>
          <w:szCs w:val="32"/>
        </w:rPr>
        <w:t>完成</w:t>
      </w:r>
      <w:r w:rsidR="00765BD6">
        <w:rPr>
          <w:rFonts w:ascii="仿宋" w:eastAsia="仿宋" w:hAnsi="仿宋" w:cs="仿宋"/>
          <w:sz w:val="32"/>
          <w:szCs w:val="32"/>
        </w:rPr>
        <w:t>179.56</w:t>
      </w:r>
      <w:r w:rsidR="00765BD6">
        <w:rPr>
          <w:rFonts w:ascii="仿宋" w:eastAsia="仿宋" w:hAnsi="仿宋" w:cs="仿宋" w:hint="eastAsia"/>
          <w:sz w:val="32"/>
          <w:szCs w:val="32"/>
        </w:rPr>
        <w:t>万元，比上年</w:t>
      </w:r>
      <w:r w:rsidRPr="001F6A32">
        <w:rPr>
          <w:rFonts w:ascii="仿宋" w:eastAsia="仿宋" w:hAnsi="仿宋" w:cs="仿宋" w:hint="eastAsia"/>
          <w:sz w:val="32"/>
          <w:szCs w:val="32"/>
        </w:rPr>
        <w:t>减</w:t>
      </w:r>
      <w:r w:rsidR="00765BD6">
        <w:rPr>
          <w:rFonts w:ascii="仿宋" w:eastAsia="仿宋" w:hAnsi="仿宋" w:cs="仿宋"/>
          <w:sz w:val="32"/>
          <w:szCs w:val="32"/>
        </w:rPr>
        <w:t>34.07</w:t>
      </w:r>
      <w:r w:rsidRPr="001F6A32">
        <w:rPr>
          <w:rFonts w:ascii="仿宋" w:eastAsia="仿宋" w:hAnsi="仿宋" w:cs="仿宋" w:hint="eastAsia"/>
          <w:sz w:val="32"/>
          <w:szCs w:val="32"/>
        </w:rPr>
        <w:t>万元，</w:t>
      </w:r>
      <w:r w:rsidR="00765BD6" w:rsidRPr="001F6A32"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1F6A32">
        <w:rPr>
          <w:rFonts w:ascii="仿宋" w:eastAsia="仿宋" w:hAnsi="仿宋" w:cs="仿宋" w:hint="eastAsia"/>
          <w:sz w:val="32"/>
          <w:szCs w:val="32"/>
        </w:rPr>
        <w:t>(下降)</w:t>
      </w:r>
      <w:r w:rsidR="00765BD6">
        <w:rPr>
          <w:rFonts w:ascii="仿宋" w:eastAsia="仿宋" w:hAnsi="仿宋" w:cs="仿宋"/>
          <w:sz w:val="32"/>
          <w:szCs w:val="32"/>
        </w:rPr>
        <w:t>15.95</w:t>
      </w:r>
      <w:r w:rsidRPr="001F6A32">
        <w:rPr>
          <w:rFonts w:ascii="仿宋" w:eastAsia="仿宋" w:hAnsi="仿宋" w:cs="仿宋" w:hint="eastAsia"/>
          <w:sz w:val="32"/>
          <w:szCs w:val="32"/>
        </w:rPr>
        <w:t xml:space="preserve"> %，</w:t>
      </w:r>
      <w:r w:rsidRPr="001F6A32">
        <w:rPr>
          <w:rFonts w:ascii="仿宋" w:eastAsia="仿宋" w:hAnsi="仿宋" w:cs="仿宋" w:hint="eastAsia"/>
          <w:sz w:val="32"/>
          <w:szCs w:val="32"/>
          <w:lang w:val="zh-CN"/>
        </w:rPr>
        <w:t>变化的主要原因：</w:t>
      </w:r>
      <w:r w:rsidRPr="001F6A32">
        <w:rPr>
          <w:rFonts w:ascii="仿宋" w:eastAsia="仿宋" w:hAnsi="仿宋" w:cs="仿宋" w:hint="eastAsia"/>
          <w:sz w:val="32"/>
          <w:szCs w:val="32"/>
        </w:rPr>
        <w:t>上年结余本年支出</w:t>
      </w:r>
      <w:r w:rsidRPr="001F6A32">
        <w:rPr>
          <w:rFonts w:ascii="仿宋" w:eastAsia="仿宋" w:hAnsi="仿宋" w:cs="仿宋" w:hint="eastAsia"/>
          <w:sz w:val="32"/>
          <w:szCs w:val="32"/>
          <w:lang w:val="zh-CN"/>
        </w:rPr>
        <w:t>。</w:t>
      </w:r>
    </w:p>
    <w:p w:rsidR="008C2E92" w:rsidRPr="001F6A32" w:rsidRDefault="008C2E92" w:rsidP="008C2E92">
      <w:pPr>
        <w:autoSpaceDE w:val="0"/>
        <w:autoSpaceDN w:val="0"/>
        <w:adjustRightInd w:val="0"/>
        <w:spacing w:line="520" w:lineRule="exact"/>
        <w:ind w:firstLine="643"/>
        <w:rPr>
          <w:rFonts w:ascii="仿宋" w:eastAsia="仿宋" w:hAnsi="仿宋"/>
          <w:b/>
          <w:bCs/>
          <w:sz w:val="32"/>
          <w:szCs w:val="32"/>
        </w:rPr>
      </w:pPr>
      <w:r w:rsidRPr="001D3190">
        <w:rPr>
          <w:rFonts w:ascii="仿宋" w:eastAsia="仿宋" w:hAnsi="仿宋" w:cs="仿宋_GB2312" w:hint="eastAsia"/>
          <w:b/>
          <w:bCs/>
          <w:color w:val="000000" w:themeColor="text1"/>
          <w:sz w:val="32"/>
          <w:szCs w:val="32"/>
        </w:rPr>
        <w:t>1．收入支出与预算对比分析。</w:t>
      </w:r>
      <w:r w:rsidRPr="001D3190">
        <w:rPr>
          <w:rFonts w:ascii="仿宋" w:eastAsia="仿宋" w:hAnsi="仿宋" w:cs="仿宋" w:hint="eastAsia"/>
          <w:color w:val="000000" w:themeColor="text1"/>
          <w:sz w:val="32"/>
          <w:szCs w:val="32"/>
        </w:rPr>
        <w:t>与</w:t>
      </w:r>
      <w:r w:rsidRPr="001F6A32">
        <w:rPr>
          <w:rFonts w:ascii="仿宋" w:eastAsia="仿宋" w:hAnsi="仿宋" w:cs="仿宋" w:hint="eastAsia"/>
          <w:sz w:val="32"/>
          <w:szCs w:val="32"/>
        </w:rPr>
        <w:t>上年度对比情况，包括增减绝对值与幅度，增减变动主要原因。</w:t>
      </w:r>
    </w:p>
    <w:p w:rsidR="008C2E92" w:rsidRDefault="008C2E92" w:rsidP="008C2E92">
      <w:pPr>
        <w:rPr>
          <w:rFonts w:ascii="仿宋_GB2312" w:eastAsia="仿宋_GB2312" w:hAnsi="宋体" w:cs="宋体"/>
          <w:kern w:val="0"/>
          <w:sz w:val="24"/>
        </w:rPr>
      </w:pPr>
      <w:r w:rsidRPr="001F6A32">
        <w:rPr>
          <w:rFonts w:ascii="仿宋" w:eastAsia="仿宋" w:hAnsi="仿宋" w:cs="仿宋" w:hint="eastAsia"/>
          <w:sz w:val="32"/>
          <w:szCs w:val="32"/>
        </w:rPr>
        <w:t>（1）预、决算差异情况，可分收入支出功能科目、分单位、</w:t>
      </w:r>
      <w:proofErr w:type="gramStart"/>
      <w:r w:rsidRPr="001F6A32">
        <w:rPr>
          <w:rFonts w:ascii="仿宋" w:eastAsia="仿宋" w:hAnsi="仿宋" w:cs="仿宋" w:hint="eastAsia"/>
          <w:sz w:val="32"/>
          <w:szCs w:val="32"/>
        </w:rPr>
        <w:t>分收入</w:t>
      </w:r>
      <w:proofErr w:type="gramEnd"/>
      <w:r w:rsidRPr="001F6A32">
        <w:rPr>
          <w:rFonts w:ascii="仿宋" w:eastAsia="仿宋" w:hAnsi="仿宋" w:cs="仿宋" w:hint="eastAsia"/>
          <w:sz w:val="32"/>
          <w:szCs w:val="32"/>
        </w:rPr>
        <w:t>支出具体项目逐项对比（可列表）。</w:t>
      </w:r>
    </w:p>
    <w:p w:rsidR="00882132" w:rsidRDefault="00882132" w:rsidP="008C2E92">
      <w:pPr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/>
          <w:noProof/>
          <w:kern w:val="0"/>
          <w:sz w:val="24"/>
        </w:rPr>
        <w:drawing>
          <wp:inline distT="0" distB="0" distL="0" distR="0">
            <wp:extent cx="5274310" cy="188341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@1Q}%2C[W3ZSK80AX4QR@7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8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132" w:rsidRPr="001F6A32" w:rsidRDefault="00882132" w:rsidP="008C2E92">
      <w:pPr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noProof/>
          <w:kern w:val="0"/>
          <w:sz w:val="24"/>
        </w:rPr>
        <w:drawing>
          <wp:inline distT="0" distB="0" distL="0" distR="0">
            <wp:extent cx="5274310" cy="332232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YWS))U{KKW{GG$IY940KY9U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2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E92" w:rsidRPr="001F6A32" w:rsidRDefault="008C2E92" w:rsidP="008C2E92">
      <w:pPr>
        <w:widowControl/>
        <w:jc w:val="left"/>
        <w:rPr>
          <w:rFonts w:ascii="仿宋_GB2312" w:eastAsia="仿宋_GB2312" w:hAnsi="宋体" w:cs="宋体"/>
          <w:kern w:val="0"/>
          <w:sz w:val="24"/>
        </w:rPr>
      </w:pPr>
    </w:p>
    <w:p w:rsidR="008C2E92" w:rsidRPr="001F6A32" w:rsidRDefault="008C2E92" w:rsidP="008C2E92">
      <w:pPr>
        <w:autoSpaceDE w:val="0"/>
        <w:autoSpaceDN w:val="0"/>
        <w:adjustRightInd w:val="0"/>
        <w:spacing w:line="520" w:lineRule="exact"/>
        <w:rPr>
          <w:rFonts w:ascii="仿宋_GB2312" w:eastAsia="仿宋_GB2312"/>
          <w:sz w:val="32"/>
          <w:szCs w:val="32"/>
        </w:rPr>
      </w:pPr>
      <w:r w:rsidRPr="001F6A32">
        <w:rPr>
          <w:rFonts w:ascii="仿宋_GB2312" w:eastAsia="仿宋_GB2312" w:hint="eastAsia"/>
          <w:sz w:val="32"/>
          <w:szCs w:val="32"/>
        </w:rPr>
        <w:t>收入一般公共预算财政拨款收入年初预算与决算数比</w:t>
      </w:r>
      <w:r w:rsidR="00882132">
        <w:rPr>
          <w:rFonts w:ascii="仿宋_GB2312" w:eastAsia="仿宋_GB2312" w:hint="eastAsia"/>
          <w:sz w:val="32"/>
          <w:szCs w:val="32"/>
        </w:rPr>
        <w:t>下降</w:t>
      </w:r>
      <w:r w:rsidR="00882132">
        <w:rPr>
          <w:rFonts w:ascii="仿宋_GB2312" w:eastAsia="仿宋_GB2312"/>
          <w:sz w:val="32"/>
          <w:szCs w:val="32"/>
        </w:rPr>
        <w:t>5.44</w:t>
      </w:r>
      <w:r w:rsidRPr="001F6A32">
        <w:rPr>
          <w:rFonts w:ascii="仿宋_GB2312" w:eastAsia="仿宋_GB2312" w:hint="eastAsia"/>
          <w:sz w:val="32"/>
          <w:szCs w:val="32"/>
        </w:rPr>
        <w:t>万元，</w:t>
      </w:r>
      <w:r w:rsidR="00882132">
        <w:rPr>
          <w:rFonts w:ascii="仿宋_GB2312" w:eastAsia="仿宋_GB2312" w:hint="eastAsia"/>
          <w:sz w:val="32"/>
          <w:szCs w:val="32"/>
        </w:rPr>
        <w:t>下降</w:t>
      </w:r>
      <w:r w:rsidR="00882132">
        <w:rPr>
          <w:rFonts w:ascii="仿宋_GB2312" w:eastAsia="仿宋_GB2312"/>
          <w:sz w:val="32"/>
          <w:szCs w:val="32"/>
        </w:rPr>
        <w:t>0.7</w:t>
      </w:r>
      <w:r w:rsidRPr="001F6A32">
        <w:rPr>
          <w:rFonts w:ascii="仿宋_GB2312" w:eastAsia="仿宋_GB2312" w:hint="eastAsia"/>
          <w:sz w:val="32"/>
          <w:szCs w:val="32"/>
        </w:rPr>
        <w:t>%，主要原因单位人员异动较大；政府性</w:t>
      </w:r>
      <w:r w:rsidRPr="001F6A32">
        <w:rPr>
          <w:rFonts w:ascii="仿宋_GB2312" w:eastAsia="仿宋_GB2312" w:hint="eastAsia"/>
          <w:sz w:val="32"/>
          <w:szCs w:val="32"/>
        </w:rPr>
        <w:lastRenderedPageBreak/>
        <w:t>基金增长</w:t>
      </w:r>
      <w:r w:rsidR="00882132">
        <w:rPr>
          <w:rFonts w:ascii="仿宋_GB2312" w:eastAsia="仿宋_GB2312"/>
          <w:sz w:val="32"/>
          <w:szCs w:val="32"/>
        </w:rPr>
        <w:t>0</w:t>
      </w:r>
      <w:r w:rsidRPr="001F6A32">
        <w:rPr>
          <w:rFonts w:ascii="仿宋_GB2312" w:eastAsia="仿宋_GB2312" w:hint="eastAsia"/>
          <w:sz w:val="32"/>
          <w:szCs w:val="32"/>
        </w:rPr>
        <w:t>%；上级补助收入减少100%主要原因：</w:t>
      </w:r>
      <w:r w:rsidR="00882132">
        <w:rPr>
          <w:rFonts w:ascii="仿宋_GB2312" w:eastAsia="仿宋_GB2312" w:hint="eastAsia"/>
          <w:sz w:val="32"/>
          <w:szCs w:val="32"/>
        </w:rPr>
        <w:t>无</w:t>
      </w:r>
      <w:r w:rsidR="002955B6">
        <w:rPr>
          <w:rFonts w:ascii="仿宋_GB2312" w:eastAsia="仿宋_GB2312" w:hint="eastAsia"/>
          <w:sz w:val="32"/>
          <w:szCs w:val="32"/>
        </w:rPr>
        <w:t>政府性</w:t>
      </w:r>
      <w:r w:rsidR="002955B6">
        <w:rPr>
          <w:rFonts w:ascii="仿宋_GB2312" w:eastAsia="仿宋_GB2312"/>
          <w:sz w:val="32"/>
          <w:szCs w:val="32"/>
        </w:rPr>
        <w:t>基金和上级补助收入</w:t>
      </w:r>
      <w:r w:rsidRPr="001F6A32">
        <w:rPr>
          <w:rFonts w:ascii="仿宋_GB2312" w:eastAsia="仿宋_GB2312" w:hint="eastAsia"/>
          <w:sz w:val="32"/>
          <w:szCs w:val="32"/>
        </w:rPr>
        <w:t>；其他收入</w:t>
      </w:r>
      <w:r w:rsidR="002955B6">
        <w:rPr>
          <w:rFonts w:ascii="仿宋_GB2312" w:eastAsia="仿宋_GB2312" w:hint="eastAsia"/>
          <w:sz w:val="32"/>
          <w:szCs w:val="32"/>
        </w:rPr>
        <w:t>增加10万元，主要原因：补充</w:t>
      </w:r>
      <w:r w:rsidR="002955B6">
        <w:rPr>
          <w:rFonts w:ascii="仿宋_GB2312" w:eastAsia="仿宋_GB2312"/>
          <w:sz w:val="32"/>
          <w:szCs w:val="32"/>
        </w:rPr>
        <w:t>经费不足</w:t>
      </w:r>
      <w:r w:rsidRPr="001F6A32">
        <w:rPr>
          <w:rFonts w:ascii="仿宋_GB2312" w:eastAsia="仿宋_GB2312" w:hint="eastAsia"/>
          <w:sz w:val="32"/>
          <w:szCs w:val="32"/>
        </w:rPr>
        <w:t>。</w:t>
      </w:r>
    </w:p>
    <w:p w:rsidR="008C2E92" w:rsidRPr="001F6A32" w:rsidRDefault="008C2E92" w:rsidP="008C2E92">
      <w:pPr>
        <w:autoSpaceDE w:val="0"/>
        <w:autoSpaceDN w:val="0"/>
        <w:adjustRightInd w:val="0"/>
        <w:spacing w:line="520" w:lineRule="exact"/>
        <w:rPr>
          <w:rFonts w:ascii="仿宋_GB2312" w:eastAsia="仿宋_GB2312"/>
          <w:sz w:val="32"/>
          <w:szCs w:val="32"/>
        </w:rPr>
      </w:pPr>
      <w:r w:rsidRPr="001F6A32">
        <w:rPr>
          <w:rFonts w:ascii="仿宋_GB2312" w:eastAsia="仿宋_GB2312" w:hint="eastAsia"/>
          <w:sz w:val="32"/>
          <w:szCs w:val="32"/>
        </w:rPr>
        <w:t>支出教育基本支出决算</w:t>
      </w:r>
      <w:r w:rsidR="002955B6">
        <w:rPr>
          <w:rFonts w:ascii="仿宋_GB2312" w:eastAsia="仿宋_GB2312"/>
          <w:sz w:val="32"/>
          <w:szCs w:val="32"/>
        </w:rPr>
        <w:t>821.53</w:t>
      </w:r>
      <w:r w:rsidRPr="001F6A32">
        <w:rPr>
          <w:rFonts w:ascii="仿宋_GB2312" w:eastAsia="仿宋_GB2312" w:hint="eastAsia"/>
          <w:sz w:val="32"/>
          <w:szCs w:val="32"/>
        </w:rPr>
        <w:t>万元与决算比增长</w:t>
      </w:r>
      <w:r w:rsidR="002955B6">
        <w:rPr>
          <w:rFonts w:ascii="仿宋_GB2312" w:eastAsia="仿宋_GB2312"/>
          <w:sz w:val="32"/>
          <w:szCs w:val="32"/>
        </w:rPr>
        <w:t>43.49</w:t>
      </w:r>
      <w:r w:rsidRPr="001F6A32">
        <w:rPr>
          <w:rFonts w:ascii="仿宋_GB2312" w:eastAsia="仿宋_GB2312" w:hint="eastAsia"/>
          <w:sz w:val="32"/>
          <w:szCs w:val="32"/>
        </w:rPr>
        <w:t>万元，增长</w:t>
      </w:r>
      <w:r w:rsidR="002955B6">
        <w:rPr>
          <w:rFonts w:ascii="仿宋_GB2312" w:eastAsia="仿宋_GB2312"/>
          <w:sz w:val="32"/>
          <w:szCs w:val="32"/>
        </w:rPr>
        <w:t>5.3</w:t>
      </w:r>
      <w:r w:rsidRPr="001F6A32">
        <w:rPr>
          <w:rFonts w:ascii="仿宋_GB2312" w:eastAsia="仿宋_GB2312" w:hint="eastAsia"/>
          <w:sz w:val="32"/>
          <w:szCs w:val="32"/>
        </w:rPr>
        <w:t>%；其中人员经费决算数</w:t>
      </w:r>
      <w:r w:rsidR="002955B6">
        <w:rPr>
          <w:rFonts w:ascii="仿宋_GB2312" w:eastAsia="仿宋_GB2312"/>
          <w:sz w:val="32"/>
          <w:szCs w:val="32"/>
        </w:rPr>
        <w:t>641.96</w:t>
      </w:r>
      <w:r w:rsidRPr="001F6A32">
        <w:rPr>
          <w:rFonts w:ascii="仿宋_GB2312" w:eastAsia="仿宋_GB2312" w:hint="eastAsia"/>
          <w:sz w:val="32"/>
          <w:szCs w:val="32"/>
        </w:rPr>
        <w:t>万元与年初预算数减少</w:t>
      </w:r>
      <w:r w:rsidR="002955B6">
        <w:rPr>
          <w:rFonts w:ascii="仿宋_GB2312" w:eastAsia="仿宋_GB2312"/>
          <w:sz w:val="32"/>
          <w:szCs w:val="32"/>
        </w:rPr>
        <w:t>125.28</w:t>
      </w:r>
      <w:r w:rsidRPr="001F6A32">
        <w:rPr>
          <w:rFonts w:ascii="仿宋_GB2312" w:eastAsia="仿宋_GB2312" w:hint="eastAsia"/>
          <w:sz w:val="32"/>
          <w:szCs w:val="32"/>
        </w:rPr>
        <w:t>万元，下降</w:t>
      </w:r>
      <w:r w:rsidR="002955B6">
        <w:rPr>
          <w:rFonts w:ascii="仿宋_GB2312" w:eastAsia="仿宋_GB2312"/>
          <w:sz w:val="32"/>
          <w:szCs w:val="32"/>
        </w:rPr>
        <w:t>16.33</w:t>
      </w:r>
      <w:r w:rsidRPr="001F6A32">
        <w:rPr>
          <w:rFonts w:ascii="仿宋_GB2312" w:eastAsia="仿宋_GB2312" w:hint="eastAsia"/>
          <w:sz w:val="32"/>
          <w:szCs w:val="32"/>
        </w:rPr>
        <w:t>%；公用经费决算数与年初预算数比较增大</w:t>
      </w:r>
      <w:r w:rsidR="002955B6">
        <w:rPr>
          <w:rFonts w:ascii="仿宋_GB2312" w:eastAsia="仿宋_GB2312"/>
          <w:sz w:val="32"/>
          <w:szCs w:val="32"/>
        </w:rPr>
        <w:t>168.76</w:t>
      </w:r>
      <w:r w:rsidRPr="001F6A32">
        <w:rPr>
          <w:rFonts w:ascii="仿宋_GB2312" w:eastAsia="仿宋_GB2312" w:hint="eastAsia"/>
          <w:sz w:val="32"/>
          <w:szCs w:val="32"/>
        </w:rPr>
        <w:t>万元，主要加大对特殊教育的资金投入，重视弱势群体。</w:t>
      </w:r>
    </w:p>
    <w:p w:rsidR="008C2E92" w:rsidRPr="001F6A32" w:rsidRDefault="008C2E92" w:rsidP="008C2E92">
      <w:pPr>
        <w:autoSpaceDE w:val="0"/>
        <w:autoSpaceDN w:val="0"/>
        <w:adjustRightInd w:val="0"/>
        <w:spacing w:line="520" w:lineRule="exact"/>
        <w:rPr>
          <w:rFonts w:ascii="仿宋_GB2312" w:eastAsia="仿宋_GB2312" w:cs="仿宋"/>
          <w:sz w:val="32"/>
          <w:szCs w:val="32"/>
        </w:rPr>
      </w:pPr>
      <w:r w:rsidRPr="001F6A32">
        <w:rPr>
          <w:rFonts w:ascii="仿宋_GB2312" w:eastAsia="仿宋_GB2312" w:cs="仿宋" w:hint="eastAsia"/>
          <w:sz w:val="32"/>
          <w:szCs w:val="32"/>
        </w:rPr>
        <w:t>（2）差异原因分析。差异较大的应分析到具体收入支出功能科目和具体单位。</w:t>
      </w:r>
    </w:p>
    <w:p w:rsidR="008C2E92" w:rsidRPr="001F6A32" w:rsidRDefault="008C2E92" w:rsidP="008C2E92">
      <w:pPr>
        <w:autoSpaceDE w:val="0"/>
        <w:autoSpaceDN w:val="0"/>
        <w:adjustRightInd w:val="0"/>
        <w:spacing w:line="520" w:lineRule="exact"/>
        <w:ind w:firstLineChars="100" w:firstLine="320"/>
        <w:rPr>
          <w:rFonts w:ascii="仿宋_GB2312" w:eastAsia="仿宋_GB2312"/>
          <w:sz w:val="32"/>
          <w:szCs w:val="32"/>
        </w:rPr>
      </w:pPr>
      <w:r w:rsidRPr="001F6A32">
        <w:rPr>
          <w:rFonts w:ascii="仿宋_GB2312" w:eastAsia="仿宋_GB2312" w:hint="eastAsia"/>
          <w:sz w:val="32"/>
          <w:szCs w:val="32"/>
        </w:rPr>
        <w:t>公用经费决算数与年初预算数比较增大</w:t>
      </w:r>
      <w:r w:rsidR="001D3190">
        <w:rPr>
          <w:rFonts w:ascii="仿宋_GB2312" w:eastAsia="仿宋_GB2312"/>
          <w:sz w:val="32"/>
          <w:szCs w:val="32"/>
        </w:rPr>
        <w:t>168.76</w:t>
      </w:r>
      <w:r w:rsidRPr="001F6A32">
        <w:rPr>
          <w:rFonts w:ascii="仿宋_GB2312" w:eastAsia="仿宋_GB2312" w:hint="eastAsia"/>
          <w:sz w:val="32"/>
          <w:szCs w:val="32"/>
        </w:rPr>
        <w:t>万元，主要加大</w:t>
      </w:r>
      <w:r w:rsidR="001D3190">
        <w:rPr>
          <w:rFonts w:ascii="仿宋_GB2312" w:eastAsia="仿宋_GB2312" w:hint="eastAsia"/>
          <w:sz w:val="32"/>
          <w:szCs w:val="32"/>
        </w:rPr>
        <w:t>了</w:t>
      </w:r>
      <w:r w:rsidRPr="001F6A32">
        <w:rPr>
          <w:rFonts w:ascii="仿宋_GB2312" w:eastAsia="仿宋_GB2312" w:hint="eastAsia"/>
          <w:sz w:val="32"/>
          <w:szCs w:val="32"/>
        </w:rPr>
        <w:t>对特殊教育的资金投入，重视弱势群体。</w:t>
      </w:r>
    </w:p>
    <w:p w:rsidR="008C2E92" w:rsidRDefault="008C2E92" w:rsidP="008C2E92">
      <w:pPr>
        <w:widowControl/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、下一步改进措施</w:t>
      </w:r>
    </w:p>
    <w:p w:rsidR="008C2E92" w:rsidRPr="001F6A32" w:rsidRDefault="008C2E92" w:rsidP="008C2E92">
      <w:pPr>
        <w:ind w:firstLineChars="200" w:firstLine="640"/>
        <w:rPr>
          <w:rFonts w:ascii="仿宋_GB2312" w:eastAsia="仿宋_GB2312" w:hAnsi="楷体"/>
          <w:sz w:val="32"/>
          <w:szCs w:val="32"/>
        </w:rPr>
      </w:pPr>
      <w:r w:rsidRPr="001F6A32">
        <w:rPr>
          <w:rFonts w:ascii="仿宋_GB2312" w:eastAsia="仿宋_GB2312" w:hAnsi="楷体" w:hint="eastAsia"/>
          <w:sz w:val="32"/>
          <w:szCs w:val="32"/>
        </w:rPr>
        <w:t>（一）部门预算方面</w:t>
      </w:r>
    </w:p>
    <w:p w:rsidR="008C2E92" w:rsidRPr="001F6A32" w:rsidRDefault="008C2E92" w:rsidP="008C2E92">
      <w:pPr>
        <w:ind w:firstLine="640"/>
        <w:rPr>
          <w:rFonts w:ascii="仿宋_GB2312" w:eastAsia="仿宋_GB2312" w:hAnsi="仿宋"/>
          <w:sz w:val="32"/>
          <w:szCs w:val="32"/>
        </w:rPr>
      </w:pPr>
      <w:r w:rsidRPr="001F6A32">
        <w:rPr>
          <w:rFonts w:ascii="仿宋_GB2312" w:eastAsia="仿宋_GB2312" w:hAnsi="仿宋" w:hint="eastAsia"/>
          <w:sz w:val="32"/>
          <w:szCs w:val="32"/>
        </w:rPr>
        <w:t>市特教学校应按照《预算法》及其实施条例的规定，参考上一年预算执行和收支、结转结余情况，综合考虑预算年度事业运行、项目实施的计划安排，准确把握预算基础数据，科学合理、全面完整编制和申报预算，尤其是对公用经费中超预算幅度较大的支出项目，如印刷费、物业管理费、专用材料费、维修费和工会经费支出等，应尽力精准测算资金的正常需求水平，减少或避免漏项、预算数据与实施收支严重偏离等情况的出现。</w:t>
      </w:r>
    </w:p>
    <w:p w:rsidR="008C2E92" w:rsidRPr="001F6A32" w:rsidRDefault="008C2E92" w:rsidP="008C2E92">
      <w:pPr>
        <w:ind w:firstLine="640"/>
        <w:rPr>
          <w:rFonts w:ascii="仿宋_GB2312" w:eastAsia="仿宋_GB2312" w:hAnsi="楷体"/>
          <w:sz w:val="32"/>
          <w:szCs w:val="32"/>
        </w:rPr>
      </w:pPr>
      <w:r w:rsidRPr="001F6A32">
        <w:rPr>
          <w:rFonts w:ascii="仿宋_GB2312" w:eastAsia="仿宋_GB2312" w:hAnsi="楷体" w:hint="eastAsia"/>
          <w:sz w:val="32"/>
          <w:szCs w:val="32"/>
        </w:rPr>
        <w:t>（二）财务核算方面</w:t>
      </w:r>
    </w:p>
    <w:p w:rsidR="008C2E92" w:rsidRPr="001F6A32" w:rsidRDefault="008C2E92" w:rsidP="008C2E92">
      <w:pPr>
        <w:ind w:firstLine="640"/>
        <w:rPr>
          <w:rFonts w:ascii="仿宋_GB2312" w:eastAsia="仿宋_GB2312" w:hAnsi="仿宋"/>
          <w:sz w:val="32"/>
          <w:szCs w:val="32"/>
        </w:rPr>
      </w:pPr>
      <w:r w:rsidRPr="001F6A32">
        <w:rPr>
          <w:rFonts w:ascii="仿宋_GB2312" w:eastAsia="仿宋_GB2312" w:hAnsi="仿宋" w:hint="eastAsia"/>
          <w:sz w:val="32"/>
          <w:szCs w:val="32"/>
        </w:rPr>
        <w:t>准确把握新的《政府会计制度》，按要求全面完整设置、</w:t>
      </w:r>
      <w:r w:rsidRPr="001F6A32">
        <w:rPr>
          <w:rFonts w:ascii="仿宋_GB2312" w:eastAsia="仿宋_GB2312" w:hAnsi="仿宋" w:hint="eastAsia"/>
          <w:sz w:val="32"/>
          <w:szCs w:val="32"/>
        </w:rPr>
        <w:lastRenderedPageBreak/>
        <w:t>使用预算会计的会计科目，保证预算收入规范、准确反映。</w:t>
      </w:r>
    </w:p>
    <w:p w:rsidR="008C2E92" w:rsidRPr="001F6A32" w:rsidRDefault="008C2E92" w:rsidP="008C2E92">
      <w:pPr>
        <w:ind w:firstLineChars="200" w:firstLine="640"/>
        <w:rPr>
          <w:rFonts w:ascii="仿宋_GB2312" w:eastAsia="仿宋_GB2312" w:hAnsi="楷体"/>
          <w:sz w:val="32"/>
          <w:szCs w:val="32"/>
        </w:rPr>
      </w:pPr>
      <w:r w:rsidRPr="001F6A32">
        <w:rPr>
          <w:rFonts w:ascii="仿宋_GB2312" w:eastAsia="仿宋_GB2312" w:hAnsi="楷体" w:hint="eastAsia"/>
          <w:sz w:val="32"/>
          <w:szCs w:val="32"/>
        </w:rPr>
        <w:t>（三）绩效目标实现方面</w:t>
      </w:r>
    </w:p>
    <w:p w:rsidR="008C2E92" w:rsidRPr="001F6A32" w:rsidRDefault="008C2E92" w:rsidP="008C2E92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F6A32">
        <w:rPr>
          <w:rFonts w:ascii="仿宋_GB2312" w:eastAsia="仿宋_GB2312" w:hAnsi="仿宋" w:hint="eastAsia"/>
          <w:sz w:val="32"/>
          <w:szCs w:val="32"/>
        </w:rPr>
        <w:t>细化公用经费预算和管控</w:t>
      </w:r>
    </w:p>
    <w:p w:rsidR="008C2E92" w:rsidRPr="001F6A32" w:rsidRDefault="008C2E92" w:rsidP="008C2E92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F6A32">
        <w:rPr>
          <w:rFonts w:ascii="仿宋_GB2312" w:eastAsia="仿宋_GB2312" w:hAnsi="仿宋" w:hint="eastAsia"/>
          <w:sz w:val="32"/>
          <w:szCs w:val="32"/>
        </w:rPr>
        <w:t>对于费用控制绩效目标，要在科学精准编制预算的基础上，准确、合理分解、细化费用支出控制项目，并通过预算执行进度监控等措施，及时发现和控制好偏差，确保总体支出得到有效控制。</w:t>
      </w:r>
    </w:p>
    <w:p w:rsidR="008C2E92" w:rsidRDefault="008C2E92" w:rsidP="008C2E92">
      <w:pPr>
        <w:widowControl/>
        <w:spacing w:line="600" w:lineRule="exact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、其他需要说明的情况</w:t>
      </w:r>
    </w:p>
    <w:p w:rsidR="008C2E92" w:rsidRDefault="008C2E92" w:rsidP="008C2E92">
      <w:pPr>
        <w:widowControl/>
        <w:spacing w:line="600" w:lineRule="exact"/>
        <w:ind w:firstLineChars="250" w:firstLine="800"/>
        <w:jc w:val="left"/>
      </w:pPr>
      <w:r>
        <w:rPr>
          <w:rFonts w:eastAsia="黑体" w:hint="eastAsia"/>
          <w:sz w:val="32"/>
          <w:szCs w:val="32"/>
        </w:rPr>
        <w:t>无</w:t>
      </w:r>
    </w:p>
    <w:p w:rsidR="009D41D2" w:rsidRPr="008C2E92" w:rsidRDefault="009D41D2" w:rsidP="008C2E92"/>
    <w:sectPr w:rsidR="009D41D2" w:rsidRPr="008C2E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9AF" w:rsidRDefault="009879AF" w:rsidP="00D22B78">
      <w:r>
        <w:separator/>
      </w:r>
    </w:p>
  </w:endnote>
  <w:endnote w:type="continuationSeparator" w:id="0">
    <w:p w:rsidR="009879AF" w:rsidRDefault="009879AF" w:rsidP="00D2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269" w:rsidRDefault="00D6626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269" w:rsidRDefault="00D6626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269" w:rsidRDefault="00D6626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9AF" w:rsidRDefault="009879AF" w:rsidP="00D22B78">
      <w:r>
        <w:separator/>
      </w:r>
    </w:p>
  </w:footnote>
  <w:footnote w:type="continuationSeparator" w:id="0">
    <w:p w:rsidR="009879AF" w:rsidRDefault="009879AF" w:rsidP="00D22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269" w:rsidRDefault="00D6626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B78" w:rsidRDefault="00D22B78" w:rsidP="00882132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269" w:rsidRDefault="00D662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771CE"/>
    <w:multiLevelType w:val="hybridMultilevel"/>
    <w:tmpl w:val="174AD04A"/>
    <w:lvl w:ilvl="0" w:tplc="56D455C0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C3E28A2"/>
    <w:multiLevelType w:val="hybridMultilevel"/>
    <w:tmpl w:val="32007BB4"/>
    <w:lvl w:ilvl="0" w:tplc="DC60D7EC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D884360"/>
    <w:multiLevelType w:val="hybridMultilevel"/>
    <w:tmpl w:val="42644A98"/>
    <w:lvl w:ilvl="0" w:tplc="7C3EDA88">
      <w:start w:val="1"/>
      <w:numFmt w:val="japaneseCounting"/>
      <w:lvlText w:val="%1、"/>
      <w:lvlJc w:val="left"/>
      <w:pPr>
        <w:ind w:left="14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00046B48"/>
    <w:rsid w:val="001D3190"/>
    <w:rsid w:val="002955B6"/>
    <w:rsid w:val="00532408"/>
    <w:rsid w:val="0075290E"/>
    <w:rsid w:val="00765BD6"/>
    <w:rsid w:val="00882132"/>
    <w:rsid w:val="008C2E92"/>
    <w:rsid w:val="009879AF"/>
    <w:rsid w:val="009D41D2"/>
    <w:rsid w:val="00AD1EC6"/>
    <w:rsid w:val="00B96A60"/>
    <w:rsid w:val="00CD52F8"/>
    <w:rsid w:val="00D154BA"/>
    <w:rsid w:val="00D22B78"/>
    <w:rsid w:val="00D66269"/>
    <w:rsid w:val="00F4250E"/>
    <w:rsid w:val="3A076E09"/>
    <w:rsid w:val="3B8F3226"/>
    <w:rsid w:val="5A9D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E815192-4822-436A-A0D9-545A130E7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rsid w:val="00D22B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22B78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D22B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22B7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513</Words>
  <Characters>2926</Characters>
  <Application>Microsoft Office Word</Application>
  <DocSecurity>0</DocSecurity>
  <Lines>24</Lines>
  <Paragraphs>6</Paragraphs>
  <ScaleCrop>false</ScaleCrop>
  <Company>Microsoft</Company>
  <LinksUpToDate>false</LinksUpToDate>
  <CharactersWithSpaces>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6</cp:revision>
  <dcterms:created xsi:type="dcterms:W3CDTF">2021-03-15T06:50:00Z</dcterms:created>
  <dcterms:modified xsi:type="dcterms:W3CDTF">2022-03-22T03:48:00Z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