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AEE" w:rsidRDefault="00EE0945">
      <w:pPr>
        <w:spacing w:line="600" w:lineRule="exact"/>
        <w:jc w:val="center"/>
        <w:rPr>
          <w:rFonts w:eastAsia="方正小标宋_GBK"/>
          <w:sz w:val="32"/>
          <w:szCs w:val="32"/>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环境卫生管理处</w:t>
      </w:r>
      <w:r>
        <w:rPr>
          <w:rFonts w:eastAsia="方正小标宋_GBK" w:hint="eastAsia"/>
          <w:sz w:val="36"/>
          <w:szCs w:val="36"/>
        </w:rPr>
        <w:t>202</w:t>
      </w:r>
      <w:r w:rsidR="008320B8">
        <w:rPr>
          <w:rFonts w:eastAsia="方正小标宋_GBK" w:hint="eastAsia"/>
          <w:sz w:val="36"/>
          <w:szCs w:val="36"/>
        </w:rPr>
        <w:t>1</w:t>
      </w:r>
      <w:r>
        <w:rPr>
          <w:rFonts w:eastAsia="方正小标宋_GBK" w:hint="eastAsia"/>
          <w:sz w:val="36"/>
          <w:szCs w:val="36"/>
        </w:rPr>
        <w:t>年度</w:t>
      </w:r>
      <w:r>
        <w:rPr>
          <w:rFonts w:eastAsia="方正小标宋_GBK"/>
          <w:sz w:val="36"/>
          <w:szCs w:val="36"/>
        </w:rPr>
        <w:t>部门整体支出绩效报</w:t>
      </w:r>
      <w:r w:rsidR="00E54D01">
        <w:rPr>
          <w:rFonts w:eastAsia="方正小标宋_GBK" w:hint="eastAsia"/>
          <w:sz w:val="36"/>
          <w:szCs w:val="36"/>
        </w:rPr>
        <w:t xml:space="preserve">       </w:t>
      </w:r>
      <w:r>
        <w:rPr>
          <w:rFonts w:eastAsia="方正小标宋_GBK"/>
          <w:sz w:val="36"/>
          <w:szCs w:val="36"/>
        </w:rPr>
        <w:t>告</w:t>
      </w:r>
    </w:p>
    <w:p w:rsidR="006B2AEE" w:rsidRDefault="006B2AEE">
      <w:pPr>
        <w:spacing w:line="600" w:lineRule="exact"/>
        <w:jc w:val="center"/>
        <w:rPr>
          <w:rFonts w:eastAsia="方正小标宋_GBK"/>
          <w:sz w:val="32"/>
          <w:szCs w:val="32"/>
        </w:rPr>
      </w:pPr>
    </w:p>
    <w:p w:rsidR="006B2AEE" w:rsidRDefault="00EE0945">
      <w:pPr>
        <w:pStyle w:val="a4"/>
        <w:widowControl/>
        <w:numPr>
          <w:ilvl w:val="0"/>
          <w:numId w:val="1"/>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6B2AEE" w:rsidRDefault="007E3E4B">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w:t>
      </w:r>
      <w:r w:rsidR="00EE0945">
        <w:rPr>
          <w:rFonts w:ascii="仿宋_GB2312" w:eastAsia="仿宋_GB2312" w:hAnsi="仿宋" w:hint="eastAsia"/>
          <w:sz w:val="32"/>
          <w:szCs w:val="32"/>
        </w:rPr>
        <w:t>机构、人员构成</w:t>
      </w:r>
    </w:p>
    <w:p w:rsidR="000364BA" w:rsidRPr="000364BA" w:rsidRDefault="00EE0945" w:rsidP="000364BA">
      <w:pPr>
        <w:ind w:firstLineChars="200" w:firstLine="640"/>
        <w:rPr>
          <w:rFonts w:ascii="仿宋_GB2312" w:eastAsia="仿宋_GB2312"/>
          <w:sz w:val="32"/>
          <w:szCs w:val="32"/>
        </w:rPr>
      </w:pPr>
      <w:r>
        <w:rPr>
          <w:rFonts w:ascii="仿宋_GB2312" w:eastAsia="仿宋_GB2312" w:hAnsi="仿宋" w:hint="eastAsia"/>
          <w:sz w:val="32"/>
          <w:szCs w:val="32"/>
        </w:rPr>
        <w:t>1、</w:t>
      </w:r>
      <w:r w:rsidR="000364BA">
        <w:rPr>
          <w:rFonts w:ascii="仿宋_GB2312" w:eastAsia="仿宋_GB2312" w:hAnsi="仿宋" w:hint="eastAsia"/>
          <w:sz w:val="32"/>
          <w:szCs w:val="32"/>
        </w:rPr>
        <w:t>202</w:t>
      </w:r>
      <w:r w:rsidR="007021C2">
        <w:rPr>
          <w:rFonts w:ascii="仿宋_GB2312" w:eastAsia="仿宋_GB2312" w:hAnsi="仿宋" w:hint="eastAsia"/>
          <w:sz w:val="32"/>
          <w:szCs w:val="32"/>
        </w:rPr>
        <w:t>1</w:t>
      </w:r>
      <w:r w:rsidR="000364BA">
        <w:rPr>
          <w:rFonts w:ascii="仿宋_GB2312" w:eastAsia="仿宋_GB2312" w:hAnsi="仿宋" w:hint="eastAsia"/>
          <w:sz w:val="32"/>
          <w:szCs w:val="32"/>
        </w:rPr>
        <w:t>年</w:t>
      </w:r>
      <w:r w:rsidR="000364BA" w:rsidRPr="00662A4B">
        <w:rPr>
          <w:rFonts w:ascii="仿宋_GB2312" w:eastAsia="仿宋_GB2312" w:hint="eastAsia"/>
          <w:sz w:val="32"/>
          <w:szCs w:val="32"/>
        </w:rPr>
        <w:t>内设</w:t>
      </w:r>
      <w:r w:rsidR="000364BA">
        <w:rPr>
          <w:rFonts w:ascii="仿宋_GB2312" w:eastAsia="仿宋_GB2312" w:hint="eastAsia"/>
          <w:sz w:val="32"/>
          <w:szCs w:val="32"/>
        </w:rPr>
        <w:t>6个办室：</w:t>
      </w:r>
      <w:r w:rsidR="000364BA" w:rsidRPr="00662A4B">
        <w:rPr>
          <w:rFonts w:ascii="仿宋_GB2312" w:eastAsia="仿宋_GB2312" w:hint="eastAsia"/>
          <w:sz w:val="32"/>
          <w:szCs w:val="32"/>
        </w:rPr>
        <w:t>综合办、财务</w:t>
      </w:r>
      <w:r w:rsidR="000364BA">
        <w:rPr>
          <w:rFonts w:ascii="仿宋_GB2312" w:eastAsia="仿宋_GB2312" w:hint="eastAsia"/>
          <w:sz w:val="32"/>
          <w:szCs w:val="32"/>
        </w:rPr>
        <w:t>装备</w:t>
      </w:r>
      <w:r w:rsidR="000364BA" w:rsidRPr="00662A4B">
        <w:rPr>
          <w:rFonts w:ascii="仿宋_GB2312" w:eastAsia="仿宋_GB2312" w:hint="eastAsia"/>
          <w:sz w:val="32"/>
          <w:szCs w:val="32"/>
        </w:rPr>
        <w:t>室、清扫保洁考核评分办公室、生活垃圾处理费征收管理办公室、</w:t>
      </w:r>
      <w:r w:rsidR="000364BA">
        <w:rPr>
          <w:rFonts w:ascii="仿宋_GB2312" w:eastAsia="仿宋_GB2312" w:hint="eastAsia"/>
          <w:sz w:val="32"/>
          <w:szCs w:val="32"/>
        </w:rPr>
        <w:t>城乡垃圾管理办公室（含</w:t>
      </w:r>
      <w:r w:rsidR="000364BA" w:rsidRPr="00662A4B">
        <w:rPr>
          <w:rFonts w:ascii="仿宋_GB2312" w:eastAsia="仿宋_GB2312" w:hint="eastAsia"/>
          <w:sz w:val="32"/>
          <w:szCs w:val="32"/>
        </w:rPr>
        <w:t>公厕管理办</w:t>
      </w:r>
      <w:r w:rsidR="000364BA">
        <w:rPr>
          <w:rFonts w:ascii="仿宋_GB2312" w:eastAsia="仿宋_GB2312" w:hint="eastAsia"/>
          <w:sz w:val="32"/>
          <w:szCs w:val="32"/>
        </w:rPr>
        <w:t>、</w:t>
      </w:r>
      <w:r w:rsidR="000364BA" w:rsidRPr="00662A4B">
        <w:rPr>
          <w:rFonts w:ascii="仿宋_GB2312" w:eastAsia="仿宋_GB2312" w:hint="eastAsia"/>
          <w:sz w:val="32"/>
          <w:szCs w:val="32"/>
        </w:rPr>
        <w:t>餐厨垃圾处理办公室</w:t>
      </w:r>
      <w:r w:rsidR="000364BA">
        <w:rPr>
          <w:rFonts w:ascii="仿宋_GB2312" w:eastAsia="仿宋_GB2312" w:hint="eastAsia"/>
          <w:sz w:val="32"/>
          <w:szCs w:val="32"/>
        </w:rPr>
        <w:t>）、项目办</w:t>
      </w:r>
      <w:r w:rsidR="000364BA" w:rsidRPr="00662A4B">
        <w:rPr>
          <w:rFonts w:ascii="仿宋_GB2312" w:eastAsia="仿宋_GB2312" w:hint="eastAsia"/>
          <w:sz w:val="32"/>
          <w:szCs w:val="32"/>
        </w:rPr>
        <w:t>。</w:t>
      </w:r>
    </w:p>
    <w:p w:rsidR="006B2AEE" w:rsidRDefault="00EE0945">
      <w:pPr>
        <w:snapToGrid w:val="0"/>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、人员情况：</w:t>
      </w:r>
      <w:r>
        <w:rPr>
          <w:rFonts w:ascii="仿宋_GB2312" w:eastAsia="仿宋_GB2312" w:hAnsi="仿宋" w:hint="eastAsia"/>
          <w:sz w:val="32"/>
          <w:szCs w:val="32"/>
        </w:rPr>
        <w:t>单位年末人数</w:t>
      </w:r>
      <w:r w:rsidR="00E54D01">
        <w:rPr>
          <w:rFonts w:ascii="仿宋_GB2312" w:eastAsia="仿宋_GB2312" w:hAnsi="仿宋" w:hint="eastAsia"/>
          <w:sz w:val="32"/>
          <w:szCs w:val="32"/>
        </w:rPr>
        <w:t>158</w:t>
      </w:r>
      <w:r>
        <w:rPr>
          <w:rFonts w:ascii="仿宋_GB2312" w:eastAsia="仿宋_GB2312" w:hAnsi="仿宋" w:hint="eastAsia"/>
          <w:sz w:val="32"/>
          <w:szCs w:val="32"/>
        </w:rPr>
        <w:t>人，其中在职人员</w:t>
      </w:r>
      <w:r w:rsidR="008320B8">
        <w:rPr>
          <w:rFonts w:ascii="仿宋_GB2312" w:eastAsia="仿宋_GB2312" w:hAnsi="仿宋" w:hint="eastAsia"/>
          <w:sz w:val="32"/>
          <w:szCs w:val="32"/>
        </w:rPr>
        <w:t>51</w:t>
      </w:r>
      <w:r>
        <w:rPr>
          <w:rFonts w:ascii="仿宋_GB2312" w:eastAsia="仿宋_GB2312" w:hAnsi="仿宋" w:hint="eastAsia"/>
          <w:sz w:val="32"/>
          <w:szCs w:val="32"/>
        </w:rPr>
        <w:t>人，退休人员</w:t>
      </w:r>
      <w:r w:rsidR="008320B8">
        <w:rPr>
          <w:rFonts w:ascii="仿宋_GB2312" w:eastAsia="仿宋_GB2312" w:hAnsi="仿宋" w:hint="eastAsia"/>
          <w:sz w:val="32"/>
          <w:szCs w:val="32"/>
        </w:rPr>
        <w:t>107</w:t>
      </w:r>
      <w:r>
        <w:rPr>
          <w:rFonts w:ascii="仿宋_GB2312" w:eastAsia="仿宋_GB2312" w:hAnsi="仿宋" w:hint="eastAsia"/>
          <w:sz w:val="32"/>
          <w:szCs w:val="32"/>
        </w:rPr>
        <w:t>人。</w:t>
      </w:r>
      <w:r w:rsidR="000364BA">
        <w:rPr>
          <w:rFonts w:ascii="仿宋_GB2312" w:eastAsia="仿宋_GB2312" w:hAnsi="仿宋" w:hint="eastAsia"/>
          <w:sz w:val="32"/>
          <w:szCs w:val="32"/>
        </w:rPr>
        <w:t>另外聘用人员</w:t>
      </w:r>
      <w:r w:rsidR="00F10961">
        <w:rPr>
          <w:rFonts w:ascii="仿宋_GB2312" w:eastAsia="仿宋_GB2312" w:hAnsi="仿宋" w:hint="eastAsia"/>
          <w:sz w:val="32"/>
          <w:szCs w:val="32"/>
        </w:rPr>
        <w:t>92</w:t>
      </w:r>
      <w:r w:rsidR="000364BA">
        <w:rPr>
          <w:rFonts w:ascii="仿宋_GB2312" w:eastAsia="仿宋_GB2312" w:hAnsi="仿宋" w:hint="eastAsia"/>
          <w:sz w:val="32"/>
          <w:szCs w:val="32"/>
        </w:rPr>
        <w:t>人</w:t>
      </w:r>
      <w:r w:rsidR="008320B8">
        <w:rPr>
          <w:rFonts w:ascii="仿宋_GB2312" w:eastAsia="仿宋_GB2312" w:hAnsi="仿宋" w:hint="eastAsia"/>
          <w:sz w:val="32"/>
          <w:szCs w:val="32"/>
        </w:rPr>
        <w:t>（其中长期聘用人员9人、公厕中转站值守人员51人、餐厨垃圾处理中心22人、转运站10人）</w:t>
      </w:r>
      <w:r w:rsidR="000364BA">
        <w:rPr>
          <w:rFonts w:ascii="仿宋_GB2312" w:eastAsia="仿宋_GB2312" w:hAnsi="仿宋" w:hint="eastAsia"/>
          <w:sz w:val="32"/>
          <w:szCs w:val="32"/>
        </w:rPr>
        <w:t>。</w:t>
      </w:r>
    </w:p>
    <w:p w:rsidR="006B2AEE" w:rsidRPr="007E3E4B" w:rsidRDefault="007E3E4B" w:rsidP="007E3E4B">
      <w:pPr>
        <w:widowControl/>
        <w:spacing w:line="600" w:lineRule="exact"/>
        <w:ind w:left="640"/>
        <w:rPr>
          <w:rFonts w:eastAsia="仿宋_GB2312"/>
          <w:sz w:val="32"/>
          <w:szCs w:val="32"/>
        </w:rPr>
      </w:pPr>
      <w:r>
        <w:rPr>
          <w:rFonts w:eastAsia="仿宋_GB2312" w:hint="eastAsia"/>
          <w:sz w:val="32"/>
          <w:szCs w:val="32"/>
        </w:rPr>
        <w:t>（二）</w:t>
      </w:r>
      <w:r w:rsidR="00EE0945" w:rsidRPr="007E3E4B">
        <w:rPr>
          <w:rFonts w:eastAsia="仿宋_GB2312" w:hint="eastAsia"/>
          <w:sz w:val="32"/>
          <w:szCs w:val="32"/>
        </w:rPr>
        <w:t>单位主要职责</w:t>
      </w:r>
      <w:bookmarkStart w:id="0" w:name="_GoBack"/>
      <w:bookmarkEnd w:id="0"/>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t>1、</w:t>
      </w:r>
      <w:r w:rsidRPr="00662A4B">
        <w:rPr>
          <w:rFonts w:ascii="仿宋_GB2312" w:eastAsia="仿宋_GB2312" w:hint="eastAsia"/>
          <w:sz w:val="32"/>
          <w:szCs w:val="32"/>
        </w:rPr>
        <w:t>按照国家、省、市有关法规、规章的规定，负责实施对城区环境卫生的具体管理工作。</w:t>
      </w:r>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t>2、</w:t>
      </w:r>
      <w:r w:rsidRPr="00662A4B">
        <w:rPr>
          <w:rFonts w:ascii="仿宋_GB2312" w:eastAsia="仿宋_GB2312" w:hint="eastAsia"/>
          <w:sz w:val="32"/>
          <w:szCs w:val="32"/>
        </w:rPr>
        <w:t>按照城市建设总体规划和市容环境卫生管理需要，负责对城市公用环境卫生设施进行统一设置、运营、维护、管理，并参与或监督环境卫生设施公厕及中转站、点的规划和设置。</w:t>
      </w:r>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t>3、</w:t>
      </w:r>
      <w:r w:rsidRPr="00662A4B">
        <w:rPr>
          <w:rFonts w:ascii="仿宋_GB2312" w:eastAsia="仿宋_GB2312" w:hint="eastAsia"/>
          <w:sz w:val="32"/>
          <w:szCs w:val="32"/>
        </w:rPr>
        <w:t>负责做好全市的清扫保洁考核监督工作</w:t>
      </w:r>
      <w:r>
        <w:rPr>
          <w:rFonts w:ascii="仿宋_GB2312" w:eastAsia="仿宋_GB2312" w:hint="eastAsia"/>
          <w:sz w:val="32"/>
          <w:szCs w:val="32"/>
        </w:rPr>
        <w:t>和城乡生活垃圾处理一体化工作</w:t>
      </w:r>
      <w:r w:rsidRPr="00662A4B">
        <w:rPr>
          <w:rFonts w:ascii="仿宋_GB2312" w:eastAsia="仿宋_GB2312" w:hint="eastAsia"/>
          <w:sz w:val="32"/>
          <w:szCs w:val="32"/>
        </w:rPr>
        <w:t>。</w:t>
      </w:r>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t>4、</w:t>
      </w:r>
      <w:r w:rsidRPr="00662A4B">
        <w:rPr>
          <w:rFonts w:ascii="仿宋_GB2312" w:eastAsia="仿宋_GB2312" w:hint="eastAsia"/>
          <w:sz w:val="32"/>
          <w:szCs w:val="32"/>
        </w:rPr>
        <w:t>收集、运输、处理城乡生活</w:t>
      </w:r>
      <w:r>
        <w:rPr>
          <w:rFonts w:ascii="仿宋_GB2312" w:eastAsia="仿宋_GB2312" w:hint="eastAsia"/>
          <w:sz w:val="32"/>
          <w:szCs w:val="32"/>
        </w:rPr>
        <w:t>垃圾</w:t>
      </w:r>
      <w:r w:rsidRPr="00662A4B">
        <w:rPr>
          <w:rFonts w:ascii="仿宋_GB2312" w:eastAsia="仿宋_GB2312" w:hint="eastAsia"/>
          <w:sz w:val="32"/>
          <w:szCs w:val="32"/>
        </w:rPr>
        <w:t>。</w:t>
      </w:r>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lastRenderedPageBreak/>
        <w:t>5、</w:t>
      </w:r>
      <w:r w:rsidRPr="00662A4B">
        <w:rPr>
          <w:rFonts w:ascii="仿宋_GB2312" w:eastAsia="仿宋_GB2312" w:hint="eastAsia"/>
          <w:sz w:val="32"/>
          <w:szCs w:val="32"/>
        </w:rPr>
        <w:t>负责城市生活垃圾处理费的征收工作。</w:t>
      </w:r>
    </w:p>
    <w:p w:rsidR="00AB454C" w:rsidRPr="00662A4B" w:rsidRDefault="00AB454C" w:rsidP="00AB454C">
      <w:pPr>
        <w:ind w:firstLineChars="200" w:firstLine="640"/>
        <w:rPr>
          <w:rFonts w:ascii="仿宋_GB2312" w:eastAsia="仿宋_GB2312"/>
          <w:sz w:val="32"/>
          <w:szCs w:val="32"/>
        </w:rPr>
      </w:pPr>
      <w:r>
        <w:rPr>
          <w:rFonts w:ascii="仿宋_GB2312" w:eastAsia="仿宋_GB2312" w:hint="eastAsia"/>
          <w:sz w:val="32"/>
          <w:szCs w:val="32"/>
        </w:rPr>
        <w:t>6、</w:t>
      </w:r>
      <w:r w:rsidRPr="00662A4B">
        <w:rPr>
          <w:rFonts w:ascii="仿宋_GB2312" w:eastAsia="仿宋_GB2312" w:hint="eastAsia"/>
          <w:sz w:val="32"/>
          <w:szCs w:val="32"/>
        </w:rPr>
        <w:t>负责全市的餐厨垃圾处理工作。</w:t>
      </w:r>
    </w:p>
    <w:p w:rsidR="007E3E4B" w:rsidRPr="00AB454C" w:rsidRDefault="00AB454C" w:rsidP="00AB454C">
      <w:pPr>
        <w:widowControl/>
        <w:ind w:firstLineChars="200" w:firstLine="640"/>
        <w:rPr>
          <w:rFonts w:ascii="仿宋_GB2312" w:eastAsia="仿宋_GB2312"/>
          <w:sz w:val="32"/>
          <w:szCs w:val="32"/>
        </w:rPr>
      </w:pPr>
      <w:r>
        <w:rPr>
          <w:rFonts w:ascii="仿宋_GB2312" w:eastAsia="仿宋_GB2312" w:hint="eastAsia"/>
          <w:sz w:val="32"/>
          <w:szCs w:val="32"/>
        </w:rPr>
        <w:t>7、</w:t>
      </w:r>
      <w:r w:rsidRPr="00662A4B">
        <w:rPr>
          <w:rFonts w:ascii="仿宋_GB2312" w:eastAsia="仿宋_GB2312" w:hint="eastAsia"/>
          <w:sz w:val="32"/>
          <w:szCs w:val="32"/>
        </w:rPr>
        <w:t>承办市委、市政府和主管部门交办的其他事项</w:t>
      </w:r>
      <w:r>
        <w:rPr>
          <w:rFonts w:ascii="仿宋_GB2312" w:eastAsia="仿宋_GB2312" w:hint="eastAsia"/>
          <w:sz w:val="32"/>
          <w:szCs w:val="32"/>
        </w:rPr>
        <w:t>。</w:t>
      </w:r>
    </w:p>
    <w:p w:rsidR="006B2AEE" w:rsidRDefault="004C0C32">
      <w:pPr>
        <w:widowControl/>
        <w:spacing w:line="600" w:lineRule="exact"/>
        <w:ind w:firstLineChars="200" w:firstLine="640"/>
        <w:jc w:val="left"/>
        <w:rPr>
          <w:rFonts w:eastAsia="仿宋_GB2312"/>
          <w:sz w:val="32"/>
          <w:szCs w:val="32"/>
        </w:rPr>
      </w:pPr>
      <w:r>
        <w:rPr>
          <w:rFonts w:eastAsia="仿宋_GB2312" w:hint="eastAsia"/>
          <w:sz w:val="32"/>
          <w:szCs w:val="32"/>
        </w:rPr>
        <w:t>二、部门整体支出和资金使用情况</w:t>
      </w:r>
    </w:p>
    <w:p w:rsidR="0008616A" w:rsidRDefault="00D93E6B" w:rsidP="0008616A">
      <w:pPr>
        <w:widowControl/>
        <w:spacing w:line="600" w:lineRule="exact"/>
        <w:jc w:val="left"/>
        <w:rPr>
          <w:rFonts w:eastAsia="仿宋_GB2312"/>
          <w:sz w:val="32"/>
          <w:szCs w:val="32"/>
        </w:rPr>
      </w:pPr>
      <w:r>
        <w:rPr>
          <w:rFonts w:eastAsia="仿宋_GB2312" w:hint="eastAsia"/>
          <w:sz w:val="32"/>
          <w:szCs w:val="32"/>
        </w:rPr>
        <w:t xml:space="preserve">     1</w:t>
      </w:r>
      <w:r>
        <w:rPr>
          <w:rFonts w:eastAsia="仿宋_GB2312" w:hint="eastAsia"/>
          <w:sz w:val="32"/>
          <w:szCs w:val="32"/>
        </w:rPr>
        <w:t>、资金落实情况</w:t>
      </w:r>
    </w:p>
    <w:p w:rsidR="00D93E6B" w:rsidRDefault="00D93E6B" w:rsidP="0008616A">
      <w:pPr>
        <w:widowControl/>
        <w:spacing w:line="600" w:lineRule="exact"/>
        <w:jc w:val="left"/>
        <w:rPr>
          <w:rFonts w:eastAsia="仿宋_GB2312"/>
          <w:sz w:val="32"/>
          <w:szCs w:val="32"/>
        </w:rPr>
      </w:pPr>
      <w:r>
        <w:rPr>
          <w:rFonts w:eastAsia="仿宋_GB2312" w:hint="eastAsia"/>
          <w:sz w:val="32"/>
          <w:szCs w:val="32"/>
        </w:rPr>
        <w:t xml:space="preserve">     202</w:t>
      </w:r>
      <w:r w:rsidR="00BE04EB">
        <w:rPr>
          <w:rFonts w:eastAsia="仿宋_GB2312" w:hint="eastAsia"/>
          <w:sz w:val="32"/>
          <w:szCs w:val="32"/>
        </w:rPr>
        <w:t>1</w:t>
      </w:r>
      <w:r>
        <w:rPr>
          <w:rFonts w:eastAsia="仿宋_GB2312" w:hint="eastAsia"/>
          <w:sz w:val="32"/>
          <w:szCs w:val="32"/>
        </w:rPr>
        <w:t>年全年总收入</w:t>
      </w:r>
      <w:r w:rsidR="008800CC">
        <w:rPr>
          <w:rFonts w:eastAsia="仿宋_GB2312" w:hint="eastAsia"/>
          <w:sz w:val="32"/>
          <w:szCs w:val="32"/>
        </w:rPr>
        <w:t>4397.07</w:t>
      </w:r>
      <w:r>
        <w:rPr>
          <w:rFonts w:eastAsia="仿宋_GB2312" w:hint="eastAsia"/>
          <w:sz w:val="32"/>
          <w:szCs w:val="32"/>
        </w:rPr>
        <w:t>万元，其中财政拨款收入</w:t>
      </w:r>
      <w:r w:rsidR="008800CC">
        <w:rPr>
          <w:rFonts w:eastAsia="仿宋_GB2312" w:hint="eastAsia"/>
          <w:sz w:val="32"/>
          <w:szCs w:val="32"/>
        </w:rPr>
        <w:t>4040.82</w:t>
      </w:r>
      <w:r>
        <w:rPr>
          <w:rFonts w:eastAsia="仿宋_GB2312" w:hint="eastAsia"/>
          <w:sz w:val="32"/>
          <w:szCs w:val="32"/>
        </w:rPr>
        <w:t>万元，事业收入</w:t>
      </w:r>
      <w:r w:rsidR="008800CC">
        <w:rPr>
          <w:rFonts w:eastAsia="仿宋_GB2312" w:hint="eastAsia"/>
          <w:sz w:val="32"/>
          <w:szCs w:val="32"/>
        </w:rPr>
        <w:t>356.21</w:t>
      </w:r>
      <w:r>
        <w:rPr>
          <w:rFonts w:eastAsia="仿宋_GB2312" w:hint="eastAsia"/>
          <w:sz w:val="32"/>
          <w:szCs w:val="32"/>
        </w:rPr>
        <w:t>万元</w:t>
      </w:r>
      <w:r w:rsidR="008800CC">
        <w:rPr>
          <w:rFonts w:eastAsia="仿宋_GB2312" w:hint="eastAsia"/>
          <w:sz w:val="32"/>
          <w:szCs w:val="32"/>
        </w:rPr>
        <w:t>，其他收入</w:t>
      </w:r>
      <w:r w:rsidR="008800CC">
        <w:rPr>
          <w:rFonts w:eastAsia="仿宋_GB2312" w:hint="eastAsia"/>
          <w:sz w:val="32"/>
          <w:szCs w:val="32"/>
        </w:rPr>
        <w:t>0.04</w:t>
      </w:r>
      <w:r w:rsidR="008800CC">
        <w:rPr>
          <w:rFonts w:eastAsia="仿宋_GB2312" w:hint="eastAsia"/>
          <w:sz w:val="32"/>
          <w:szCs w:val="32"/>
        </w:rPr>
        <w:t>万</w:t>
      </w:r>
      <w:r>
        <w:rPr>
          <w:rFonts w:eastAsia="仿宋_GB2312" w:hint="eastAsia"/>
          <w:sz w:val="32"/>
          <w:szCs w:val="32"/>
        </w:rPr>
        <w:t>。</w:t>
      </w:r>
    </w:p>
    <w:p w:rsidR="00D93E6B" w:rsidRDefault="00D93E6B" w:rsidP="00D93E6B">
      <w:pPr>
        <w:widowControl/>
        <w:spacing w:line="600" w:lineRule="exact"/>
        <w:ind w:firstLineChars="250" w:firstLine="800"/>
        <w:jc w:val="left"/>
        <w:rPr>
          <w:rFonts w:eastAsia="仿宋_GB2312"/>
          <w:sz w:val="32"/>
          <w:szCs w:val="32"/>
        </w:rPr>
      </w:pPr>
      <w:r>
        <w:rPr>
          <w:rFonts w:eastAsia="仿宋_GB2312" w:hint="eastAsia"/>
          <w:sz w:val="32"/>
          <w:szCs w:val="32"/>
        </w:rPr>
        <w:t>2</w:t>
      </w:r>
      <w:r>
        <w:rPr>
          <w:rFonts w:eastAsia="仿宋_GB2312" w:hint="eastAsia"/>
          <w:sz w:val="32"/>
          <w:szCs w:val="32"/>
        </w:rPr>
        <w:t>、资金使用情况</w:t>
      </w:r>
    </w:p>
    <w:p w:rsidR="003A0805" w:rsidRDefault="004C0C32">
      <w:pPr>
        <w:widowControl/>
        <w:spacing w:line="600" w:lineRule="exact"/>
        <w:ind w:firstLineChars="200" w:firstLine="640"/>
        <w:jc w:val="left"/>
        <w:rPr>
          <w:rFonts w:eastAsia="仿宋_GB2312"/>
          <w:sz w:val="32"/>
          <w:szCs w:val="32"/>
        </w:rPr>
      </w:pPr>
      <w:r>
        <w:rPr>
          <w:rFonts w:eastAsia="仿宋_GB2312" w:hint="eastAsia"/>
          <w:sz w:val="32"/>
          <w:szCs w:val="32"/>
        </w:rPr>
        <w:t>202</w:t>
      </w:r>
      <w:r w:rsidR="008800CC">
        <w:rPr>
          <w:rFonts w:eastAsia="仿宋_GB2312" w:hint="eastAsia"/>
          <w:sz w:val="32"/>
          <w:szCs w:val="32"/>
        </w:rPr>
        <w:t>1</w:t>
      </w:r>
      <w:r>
        <w:rPr>
          <w:rFonts w:eastAsia="仿宋_GB2312" w:hint="eastAsia"/>
          <w:sz w:val="32"/>
          <w:szCs w:val="32"/>
        </w:rPr>
        <w:t>年度</w:t>
      </w:r>
      <w:r w:rsidR="0008616A">
        <w:rPr>
          <w:rFonts w:eastAsia="仿宋_GB2312" w:hint="eastAsia"/>
          <w:sz w:val="32"/>
          <w:szCs w:val="32"/>
        </w:rPr>
        <w:t>整体</w:t>
      </w:r>
      <w:r>
        <w:rPr>
          <w:rFonts w:eastAsia="仿宋_GB2312" w:hint="eastAsia"/>
          <w:sz w:val="32"/>
          <w:szCs w:val="32"/>
        </w:rPr>
        <w:t>支出合计</w:t>
      </w:r>
      <w:r w:rsidR="008800CC">
        <w:rPr>
          <w:rFonts w:eastAsia="仿宋_GB2312" w:hint="eastAsia"/>
          <w:sz w:val="32"/>
          <w:szCs w:val="32"/>
        </w:rPr>
        <w:t>4347.31</w:t>
      </w:r>
      <w:r>
        <w:rPr>
          <w:rFonts w:eastAsia="仿宋_GB2312" w:hint="eastAsia"/>
          <w:sz w:val="32"/>
          <w:szCs w:val="32"/>
        </w:rPr>
        <w:t>万元</w:t>
      </w:r>
      <w:r w:rsidR="002460CC">
        <w:rPr>
          <w:rFonts w:eastAsia="仿宋_GB2312" w:hint="eastAsia"/>
          <w:sz w:val="32"/>
          <w:szCs w:val="32"/>
        </w:rPr>
        <w:t>：</w:t>
      </w:r>
      <w:r>
        <w:rPr>
          <w:rFonts w:eastAsia="仿宋_GB2312" w:hint="eastAsia"/>
          <w:sz w:val="32"/>
          <w:szCs w:val="32"/>
        </w:rPr>
        <w:t>基本支出</w:t>
      </w:r>
      <w:r w:rsidR="008800CC">
        <w:rPr>
          <w:rFonts w:eastAsia="仿宋_GB2312" w:hint="eastAsia"/>
          <w:sz w:val="32"/>
          <w:szCs w:val="32"/>
        </w:rPr>
        <w:t>1</w:t>
      </w:r>
      <w:r w:rsidR="00A016C7">
        <w:rPr>
          <w:rFonts w:eastAsia="仿宋_GB2312" w:hint="eastAsia"/>
          <w:sz w:val="32"/>
          <w:szCs w:val="32"/>
        </w:rPr>
        <w:t>425.95</w:t>
      </w:r>
      <w:r w:rsidR="002460CC">
        <w:rPr>
          <w:rFonts w:eastAsia="仿宋_GB2312" w:hint="eastAsia"/>
          <w:sz w:val="32"/>
          <w:szCs w:val="32"/>
        </w:rPr>
        <w:t>万元，其中人员经费</w:t>
      </w:r>
      <w:r w:rsidR="008800CC">
        <w:rPr>
          <w:rFonts w:eastAsia="仿宋_GB2312" w:hint="eastAsia"/>
          <w:sz w:val="32"/>
          <w:szCs w:val="32"/>
        </w:rPr>
        <w:t>832.64</w:t>
      </w:r>
      <w:r w:rsidR="002460CC">
        <w:rPr>
          <w:rFonts w:eastAsia="仿宋_GB2312" w:hint="eastAsia"/>
          <w:sz w:val="32"/>
          <w:szCs w:val="32"/>
        </w:rPr>
        <w:t>万元</w:t>
      </w:r>
      <w:r w:rsidR="004B271A">
        <w:rPr>
          <w:rFonts w:eastAsia="仿宋_GB2312" w:hint="eastAsia"/>
          <w:sz w:val="32"/>
          <w:szCs w:val="32"/>
        </w:rPr>
        <w:t>(</w:t>
      </w:r>
      <w:r w:rsidR="004B271A">
        <w:rPr>
          <w:rFonts w:eastAsia="仿宋_GB2312" w:hint="eastAsia"/>
          <w:sz w:val="32"/>
          <w:szCs w:val="32"/>
        </w:rPr>
        <w:t>主要包括人员工资津补贴、各类社会保障缴费、住房公积金、对个人和家庭补助、公厕中转站等聘用人员工资</w:t>
      </w:r>
      <w:r w:rsidR="00A016C7">
        <w:rPr>
          <w:rFonts w:eastAsia="仿宋_GB2312" w:hint="eastAsia"/>
          <w:sz w:val="32"/>
          <w:szCs w:val="32"/>
        </w:rPr>
        <w:t>福利</w:t>
      </w:r>
      <w:r w:rsidR="004B271A">
        <w:rPr>
          <w:rFonts w:eastAsia="仿宋_GB2312" w:hint="eastAsia"/>
          <w:sz w:val="32"/>
          <w:szCs w:val="32"/>
        </w:rPr>
        <w:t>、年末奖金绩效等</w:t>
      </w:r>
      <w:r w:rsidR="004B271A">
        <w:rPr>
          <w:rFonts w:eastAsia="仿宋_GB2312" w:hint="eastAsia"/>
          <w:sz w:val="32"/>
          <w:szCs w:val="32"/>
        </w:rPr>
        <w:t>)</w:t>
      </w:r>
      <w:r w:rsidR="002460CC">
        <w:rPr>
          <w:rFonts w:eastAsia="仿宋_GB2312" w:hint="eastAsia"/>
          <w:sz w:val="32"/>
          <w:szCs w:val="32"/>
        </w:rPr>
        <w:t>，</w:t>
      </w:r>
      <w:proofErr w:type="gramStart"/>
      <w:r w:rsidR="002460CC">
        <w:rPr>
          <w:rFonts w:eastAsia="仿宋_GB2312" w:hint="eastAsia"/>
          <w:sz w:val="32"/>
          <w:szCs w:val="32"/>
        </w:rPr>
        <w:t>占基本</w:t>
      </w:r>
      <w:proofErr w:type="gramEnd"/>
      <w:r w:rsidR="002460CC">
        <w:rPr>
          <w:rFonts w:eastAsia="仿宋_GB2312" w:hint="eastAsia"/>
          <w:sz w:val="32"/>
          <w:szCs w:val="32"/>
        </w:rPr>
        <w:t>支出的</w:t>
      </w:r>
      <w:r w:rsidR="008800CC">
        <w:rPr>
          <w:rFonts w:eastAsia="仿宋_GB2312" w:hint="eastAsia"/>
          <w:sz w:val="32"/>
          <w:szCs w:val="32"/>
        </w:rPr>
        <w:t>59.56</w:t>
      </w:r>
      <w:r w:rsidR="002460CC">
        <w:rPr>
          <w:rFonts w:eastAsia="仿宋_GB2312" w:hint="eastAsia"/>
          <w:sz w:val="32"/>
          <w:szCs w:val="32"/>
        </w:rPr>
        <w:t>%</w:t>
      </w:r>
      <w:r w:rsidR="002460CC">
        <w:rPr>
          <w:rFonts w:eastAsia="仿宋_GB2312" w:hint="eastAsia"/>
          <w:sz w:val="32"/>
          <w:szCs w:val="32"/>
        </w:rPr>
        <w:t>、日常公务经费</w:t>
      </w:r>
      <w:r w:rsidR="00A016C7">
        <w:rPr>
          <w:rFonts w:eastAsia="仿宋_GB2312" w:hint="eastAsia"/>
          <w:sz w:val="32"/>
          <w:szCs w:val="32"/>
        </w:rPr>
        <w:t>495.3</w:t>
      </w:r>
      <w:r w:rsidR="002460CC">
        <w:rPr>
          <w:rFonts w:eastAsia="仿宋_GB2312" w:hint="eastAsia"/>
          <w:sz w:val="32"/>
          <w:szCs w:val="32"/>
        </w:rPr>
        <w:t>万元</w:t>
      </w:r>
      <w:r w:rsidR="004B271A">
        <w:rPr>
          <w:rFonts w:eastAsia="仿宋_GB2312" w:hint="eastAsia"/>
          <w:sz w:val="32"/>
          <w:szCs w:val="32"/>
        </w:rPr>
        <w:t>（主要包括办公费、</w:t>
      </w:r>
      <w:r w:rsidR="00FE7555">
        <w:rPr>
          <w:rFonts w:eastAsia="仿宋_GB2312" w:hint="eastAsia"/>
          <w:sz w:val="32"/>
          <w:szCs w:val="32"/>
        </w:rPr>
        <w:t>水电费、</w:t>
      </w:r>
      <w:r w:rsidR="004B271A">
        <w:rPr>
          <w:rFonts w:eastAsia="仿宋_GB2312" w:hint="eastAsia"/>
          <w:sz w:val="32"/>
          <w:szCs w:val="32"/>
        </w:rPr>
        <w:t>印刷费、公厕中转站维修维护费、专用材料费、垃圾清运燃料费、环卫专用作业车辆维修保险费、</w:t>
      </w:r>
      <w:r w:rsidR="00FE7555">
        <w:rPr>
          <w:rFonts w:eastAsia="仿宋_GB2312" w:hint="eastAsia"/>
          <w:sz w:val="32"/>
          <w:szCs w:val="32"/>
        </w:rPr>
        <w:t>工会经费，环卫设施采购费用等</w:t>
      </w:r>
      <w:r w:rsidR="004B271A">
        <w:rPr>
          <w:rFonts w:eastAsia="仿宋_GB2312" w:hint="eastAsia"/>
          <w:sz w:val="32"/>
          <w:szCs w:val="32"/>
        </w:rPr>
        <w:t>）</w:t>
      </w:r>
      <w:proofErr w:type="gramStart"/>
      <w:r w:rsidR="002460CC">
        <w:rPr>
          <w:rFonts w:eastAsia="仿宋_GB2312" w:hint="eastAsia"/>
          <w:sz w:val="32"/>
          <w:szCs w:val="32"/>
        </w:rPr>
        <w:t>占基本</w:t>
      </w:r>
      <w:proofErr w:type="gramEnd"/>
      <w:r w:rsidR="002460CC">
        <w:rPr>
          <w:rFonts w:eastAsia="仿宋_GB2312" w:hint="eastAsia"/>
          <w:sz w:val="32"/>
          <w:szCs w:val="32"/>
        </w:rPr>
        <w:t>支出的</w:t>
      </w:r>
      <w:r w:rsidR="002460CC">
        <w:rPr>
          <w:rFonts w:eastAsia="仿宋_GB2312" w:hint="eastAsia"/>
          <w:sz w:val="32"/>
          <w:szCs w:val="32"/>
        </w:rPr>
        <w:t>40.54%</w:t>
      </w:r>
      <w:r w:rsidR="002460CC">
        <w:rPr>
          <w:rFonts w:eastAsia="仿宋_GB2312" w:hint="eastAsia"/>
          <w:sz w:val="32"/>
          <w:szCs w:val="32"/>
        </w:rPr>
        <w:t>、对企业补助费用</w:t>
      </w:r>
      <w:r w:rsidR="008800CC">
        <w:rPr>
          <w:rFonts w:eastAsia="仿宋_GB2312" w:hint="eastAsia"/>
          <w:sz w:val="32"/>
          <w:szCs w:val="32"/>
        </w:rPr>
        <w:t>98</w:t>
      </w:r>
      <w:r w:rsidR="002460CC">
        <w:rPr>
          <w:rFonts w:eastAsia="仿宋_GB2312" w:hint="eastAsia"/>
          <w:sz w:val="32"/>
          <w:szCs w:val="32"/>
        </w:rPr>
        <w:t>万元</w:t>
      </w:r>
      <w:r w:rsidR="00FE7555">
        <w:rPr>
          <w:rFonts w:eastAsia="仿宋_GB2312" w:hint="eastAsia"/>
          <w:sz w:val="32"/>
          <w:szCs w:val="32"/>
        </w:rPr>
        <w:t>（</w:t>
      </w:r>
      <w:r w:rsidR="00FE7555">
        <w:rPr>
          <w:rFonts w:eastAsia="仿宋_GB2312" w:hint="eastAsia"/>
          <w:sz w:val="32"/>
          <w:szCs w:val="32"/>
        </w:rPr>
        <w:t>202</w:t>
      </w:r>
      <w:r w:rsidR="008800CC">
        <w:rPr>
          <w:rFonts w:eastAsia="仿宋_GB2312" w:hint="eastAsia"/>
          <w:sz w:val="32"/>
          <w:szCs w:val="32"/>
        </w:rPr>
        <w:t>1</w:t>
      </w:r>
      <w:r w:rsidR="00FE7555">
        <w:rPr>
          <w:rFonts w:eastAsia="仿宋_GB2312" w:hint="eastAsia"/>
          <w:sz w:val="32"/>
          <w:szCs w:val="32"/>
        </w:rPr>
        <w:t>年</w:t>
      </w:r>
      <w:r w:rsidR="008800CC">
        <w:rPr>
          <w:rFonts w:eastAsia="仿宋_GB2312" w:hint="eastAsia"/>
          <w:sz w:val="32"/>
          <w:szCs w:val="32"/>
        </w:rPr>
        <w:t>大气污染防治经费及清扫保洁市场化防暑药品费用</w:t>
      </w:r>
      <w:r w:rsidR="00FE7555">
        <w:rPr>
          <w:rFonts w:eastAsia="仿宋_GB2312" w:hint="eastAsia"/>
          <w:sz w:val="32"/>
          <w:szCs w:val="32"/>
        </w:rPr>
        <w:t>）</w:t>
      </w:r>
      <w:r w:rsidR="002460CC">
        <w:rPr>
          <w:rFonts w:eastAsia="仿宋_GB2312" w:hint="eastAsia"/>
          <w:sz w:val="32"/>
          <w:szCs w:val="32"/>
        </w:rPr>
        <w:t>，</w:t>
      </w:r>
      <w:proofErr w:type="gramStart"/>
      <w:r w:rsidR="002460CC">
        <w:rPr>
          <w:rFonts w:eastAsia="仿宋_GB2312" w:hint="eastAsia"/>
          <w:sz w:val="32"/>
          <w:szCs w:val="32"/>
        </w:rPr>
        <w:t>占基本</w:t>
      </w:r>
      <w:proofErr w:type="gramEnd"/>
      <w:r w:rsidR="002460CC">
        <w:rPr>
          <w:rFonts w:eastAsia="仿宋_GB2312" w:hint="eastAsia"/>
          <w:sz w:val="32"/>
          <w:szCs w:val="32"/>
        </w:rPr>
        <w:t>支出的</w:t>
      </w:r>
      <w:r w:rsidR="00A85428">
        <w:rPr>
          <w:rFonts w:eastAsia="仿宋_GB2312" w:hint="eastAsia"/>
          <w:sz w:val="32"/>
          <w:szCs w:val="32"/>
        </w:rPr>
        <w:t>7.01</w:t>
      </w:r>
      <w:r w:rsidR="002460CC">
        <w:rPr>
          <w:rFonts w:eastAsia="仿宋_GB2312" w:hint="eastAsia"/>
          <w:sz w:val="32"/>
          <w:szCs w:val="32"/>
        </w:rPr>
        <w:t>%</w:t>
      </w:r>
      <w:r w:rsidR="002460CC">
        <w:rPr>
          <w:rFonts w:eastAsia="仿宋_GB2312" w:hint="eastAsia"/>
          <w:sz w:val="32"/>
          <w:szCs w:val="32"/>
        </w:rPr>
        <w:t>；</w:t>
      </w:r>
      <w:r>
        <w:rPr>
          <w:rFonts w:eastAsia="仿宋_GB2312" w:hint="eastAsia"/>
          <w:sz w:val="32"/>
          <w:szCs w:val="32"/>
        </w:rPr>
        <w:t>项目支出</w:t>
      </w:r>
      <w:r w:rsidR="00A85428">
        <w:rPr>
          <w:rFonts w:eastAsia="仿宋_GB2312" w:hint="eastAsia"/>
          <w:sz w:val="32"/>
          <w:szCs w:val="32"/>
        </w:rPr>
        <w:t>2921.36</w:t>
      </w:r>
      <w:r>
        <w:rPr>
          <w:rFonts w:eastAsia="仿宋_GB2312" w:hint="eastAsia"/>
          <w:sz w:val="32"/>
          <w:szCs w:val="32"/>
        </w:rPr>
        <w:t>万元</w:t>
      </w:r>
      <w:r w:rsidR="002460CC">
        <w:rPr>
          <w:rFonts w:eastAsia="仿宋_GB2312" w:hint="eastAsia"/>
          <w:sz w:val="32"/>
          <w:szCs w:val="32"/>
        </w:rPr>
        <w:t>，其中清扫保洁市场化经费</w:t>
      </w:r>
      <w:r w:rsidR="00A016C7">
        <w:rPr>
          <w:rFonts w:eastAsia="仿宋_GB2312" w:hint="eastAsia"/>
          <w:sz w:val="32"/>
          <w:szCs w:val="32"/>
        </w:rPr>
        <w:t>1930.26</w:t>
      </w:r>
      <w:r w:rsidR="002460CC">
        <w:rPr>
          <w:rFonts w:eastAsia="仿宋_GB2312" w:hint="eastAsia"/>
          <w:sz w:val="32"/>
          <w:szCs w:val="32"/>
        </w:rPr>
        <w:t>万元，占项目支出的</w:t>
      </w:r>
      <w:r w:rsidR="00A016C7">
        <w:rPr>
          <w:rFonts w:eastAsia="仿宋_GB2312" w:hint="eastAsia"/>
          <w:sz w:val="32"/>
          <w:szCs w:val="32"/>
        </w:rPr>
        <w:t>66.07</w:t>
      </w:r>
      <w:r w:rsidR="002460CC">
        <w:rPr>
          <w:rFonts w:eastAsia="仿宋_GB2312" w:hint="eastAsia"/>
          <w:sz w:val="32"/>
          <w:szCs w:val="32"/>
        </w:rPr>
        <w:t>%</w:t>
      </w:r>
      <w:r w:rsidR="002460CC">
        <w:rPr>
          <w:rFonts w:eastAsia="仿宋_GB2312" w:hint="eastAsia"/>
          <w:sz w:val="32"/>
          <w:szCs w:val="32"/>
        </w:rPr>
        <w:t>、餐厨垃圾处理</w:t>
      </w:r>
      <w:r w:rsidR="00A016C7">
        <w:rPr>
          <w:rFonts w:eastAsia="仿宋_GB2312" w:hint="eastAsia"/>
          <w:sz w:val="32"/>
          <w:szCs w:val="32"/>
        </w:rPr>
        <w:t>174.89</w:t>
      </w:r>
      <w:r w:rsidR="002460CC">
        <w:rPr>
          <w:rFonts w:eastAsia="仿宋_GB2312" w:hint="eastAsia"/>
          <w:sz w:val="32"/>
          <w:szCs w:val="32"/>
        </w:rPr>
        <w:t>万元，占项目支出的</w:t>
      </w:r>
      <w:r w:rsidR="00A016C7">
        <w:rPr>
          <w:rFonts w:eastAsia="仿宋_GB2312" w:hint="eastAsia"/>
          <w:sz w:val="32"/>
          <w:szCs w:val="32"/>
        </w:rPr>
        <w:t>5.99</w:t>
      </w:r>
      <w:r w:rsidR="002460CC">
        <w:rPr>
          <w:rFonts w:eastAsia="仿宋_GB2312" w:hint="eastAsia"/>
          <w:sz w:val="32"/>
          <w:szCs w:val="32"/>
        </w:rPr>
        <w:t>%</w:t>
      </w:r>
      <w:r w:rsidR="002460CC">
        <w:rPr>
          <w:rFonts w:eastAsia="仿宋_GB2312" w:hint="eastAsia"/>
          <w:sz w:val="32"/>
          <w:szCs w:val="32"/>
        </w:rPr>
        <w:t>、</w:t>
      </w:r>
      <w:r w:rsidR="00A016C7">
        <w:rPr>
          <w:rFonts w:eastAsia="仿宋_GB2312" w:hint="eastAsia"/>
          <w:sz w:val="32"/>
          <w:szCs w:val="32"/>
        </w:rPr>
        <w:t>城乡生活垃圾转运站费用</w:t>
      </w:r>
      <w:r w:rsidR="00A016C7">
        <w:rPr>
          <w:rFonts w:eastAsia="仿宋_GB2312" w:hint="eastAsia"/>
          <w:sz w:val="32"/>
          <w:szCs w:val="32"/>
        </w:rPr>
        <w:t>88.82</w:t>
      </w:r>
      <w:r w:rsidR="00A016C7">
        <w:rPr>
          <w:rFonts w:eastAsia="仿宋_GB2312" w:hint="eastAsia"/>
          <w:sz w:val="32"/>
          <w:szCs w:val="32"/>
        </w:rPr>
        <w:t>万元，占项目支出的</w:t>
      </w:r>
      <w:r w:rsidR="00A016C7">
        <w:rPr>
          <w:rFonts w:eastAsia="仿宋_GB2312" w:hint="eastAsia"/>
          <w:sz w:val="32"/>
          <w:szCs w:val="32"/>
        </w:rPr>
        <w:t>3.04%</w:t>
      </w:r>
      <w:r w:rsidR="00A016C7">
        <w:rPr>
          <w:rFonts w:eastAsia="仿宋_GB2312" w:hint="eastAsia"/>
          <w:sz w:val="32"/>
          <w:szCs w:val="32"/>
        </w:rPr>
        <w:t>，</w:t>
      </w:r>
      <w:r w:rsidR="002460CC">
        <w:rPr>
          <w:rFonts w:eastAsia="仿宋_GB2312" w:hint="eastAsia"/>
          <w:sz w:val="32"/>
          <w:szCs w:val="32"/>
        </w:rPr>
        <w:t>餐厨收运体系建设</w:t>
      </w:r>
      <w:r w:rsidR="00FE7555">
        <w:rPr>
          <w:rFonts w:eastAsia="仿宋_GB2312" w:hint="eastAsia"/>
          <w:sz w:val="32"/>
          <w:szCs w:val="32"/>
        </w:rPr>
        <w:t>费用</w:t>
      </w:r>
      <w:r w:rsidR="00A016C7">
        <w:rPr>
          <w:rFonts w:eastAsia="仿宋_GB2312" w:hint="eastAsia"/>
          <w:sz w:val="32"/>
          <w:szCs w:val="32"/>
        </w:rPr>
        <w:t>727.38</w:t>
      </w:r>
      <w:r w:rsidR="00FE7555">
        <w:rPr>
          <w:rFonts w:eastAsia="仿宋_GB2312" w:hint="eastAsia"/>
          <w:sz w:val="32"/>
          <w:szCs w:val="32"/>
        </w:rPr>
        <w:t>万元（在建工程项目）</w:t>
      </w:r>
      <w:r w:rsidR="008B0CBE">
        <w:rPr>
          <w:rFonts w:eastAsia="仿宋_GB2312" w:hint="eastAsia"/>
          <w:sz w:val="32"/>
          <w:szCs w:val="32"/>
        </w:rPr>
        <w:t>，</w:t>
      </w:r>
      <w:r w:rsidR="002460CC">
        <w:rPr>
          <w:rFonts w:eastAsia="仿宋_GB2312" w:hint="eastAsia"/>
          <w:sz w:val="32"/>
          <w:szCs w:val="32"/>
        </w:rPr>
        <w:t>占项目支出的</w:t>
      </w:r>
      <w:r w:rsidR="00A016C7">
        <w:rPr>
          <w:rFonts w:eastAsia="仿宋_GB2312" w:hint="eastAsia"/>
          <w:sz w:val="32"/>
          <w:szCs w:val="32"/>
        </w:rPr>
        <w:t>24.9</w:t>
      </w:r>
      <w:r w:rsidR="002460CC">
        <w:rPr>
          <w:rFonts w:eastAsia="仿宋_GB2312" w:hint="eastAsia"/>
          <w:sz w:val="32"/>
          <w:szCs w:val="32"/>
        </w:rPr>
        <w:t>%</w:t>
      </w:r>
      <w:r w:rsidR="007B2ACE">
        <w:rPr>
          <w:rFonts w:eastAsia="仿宋_GB2312" w:hint="eastAsia"/>
          <w:sz w:val="32"/>
          <w:szCs w:val="32"/>
        </w:rPr>
        <w:t>。</w:t>
      </w:r>
    </w:p>
    <w:p w:rsidR="003A0805" w:rsidRDefault="003A0805">
      <w:pPr>
        <w:widowControl/>
        <w:spacing w:line="600" w:lineRule="exact"/>
        <w:ind w:firstLineChars="200" w:firstLine="640"/>
        <w:jc w:val="left"/>
        <w:rPr>
          <w:rFonts w:eastAsia="仿宋_GB2312"/>
          <w:sz w:val="32"/>
          <w:szCs w:val="32"/>
        </w:rPr>
      </w:pPr>
      <w:proofErr w:type="gramStart"/>
      <w:r>
        <w:rPr>
          <w:rFonts w:eastAsia="仿宋_GB2312" w:hint="eastAsia"/>
          <w:sz w:val="32"/>
          <w:szCs w:val="32"/>
        </w:rPr>
        <w:lastRenderedPageBreak/>
        <w:t>三</w:t>
      </w:r>
      <w:r w:rsidR="003A4B7D">
        <w:rPr>
          <w:rFonts w:eastAsia="仿宋_GB2312" w:hint="eastAsia"/>
          <w:sz w:val="32"/>
          <w:szCs w:val="32"/>
        </w:rPr>
        <w:t>政府</w:t>
      </w:r>
      <w:proofErr w:type="gramEnd"/>
      <w:r w:rsidR="003A4B7D">
        <w:rPr>
          <w:rFonts w:eastAsia="仿宋_GB2312" w:hint="eastAsia"/>
          <w:sz w:val="32"/>
          <w:szCs w:val="32"/>
        </w:rPr>
        <w:t>性基金预算支出</w:t>
      </w:r>
      <w:r>
        <w:rPr>
          <w:rFonts w:eastAsia="仿宋_GB2312" w:hint="eastAsia"/>
          <w:sz w:val="32"/>
          <w:szCs w:val="32"/>
        </w:rPr>
        <w:t>情况</w:t>
      </w:r>
    </w:p>
    <w:p w:rsidR="004C0C32" w:rsidRDefault="003A0805">
      <w:pPr>
        <w:widowControl/>
        <w:spacing w:line="600" w:lineRule="exact"/>
        <w:ind w:firstLineChars="200" w:firstLine="640"/>
        <w:jc w:val="left"/>
        <w:rPr>
          <w:rFonts w:eastAsia="仿宋_GB2312"/>
          <w:sz w:val="32"/>
          <w:szCs w:val="32"/>
        </w:rPr>
      </w:pPr>
      <w:r>
        <w:rPr>
          <w:rFonts w:eastAsia="仿宋_GB2312" w:hint="eastAsia"/>
          <w:sz w:val="32"/>
          <w:szCs w:val="32"/>
        </w:rPr>
        <w:t>无</w:t>
      </w:r>
      <w:r w:rsidR="003A4B7D">
        <w:rPr>
          <w:rFonts w:eastAsia="仿宋_GB2312" w:hint="eastAsia"/>
          <w:sz w:val="32"/>
          <w:szCs w:val="32"/>
        </w:rPr>
        <w:t>。</w:t>
      </w:r>
    </w:p>
    <w:p w:rsidR="00467530" w:rsidRDefault="003A0805">
      <w:pPr>
        <w:widowControl/>
        <w:spacing w:line="600" w:lineRule="exact"/>
        <w:ind w:firstLineChars="200" w:firstLine="640"/>
        <w:jc w:val="left"/>
        <w:rPr>
          <w:rFonts w:eastAsia="仿宋_GB2312"/>
          <w:sz w:val="32"/>
          <w:szCs w:val="32"/>
        </w:rPr>
      </w:pPr>
      <w:r>
        <w:rPr>
          <w:rFonts w:eastAsia="仿宋_GB2312" w:hint="eastAsia"/>
          <w:sz w:val="32"/>
          <w:szCs w:val="32"/>
        </w:rPr>
        <w:t>四</w:t>
      </w:r>
      <w:r w:rsidR="00844EF9">
        <w:rPr>
          <w:rFonts w:eastAsia="仿宋_GB2312" w:hint="eastAsia"/>
          <w:sz w:val="32"/>
          <w:szCs w:val="32"/>
        </w:rPr>
        <w:t>、部门整体支出绩效情况</w:t>
      </w:r>
    </w:p>
    <w:p w:rsidR="00294026" w:rsidRDefault="0046622D">
      <w:pPr>
        <w:widowControl/>
        <w:spacing w:line="600" w:lineRule="exact"/>
        <w:ind w:firstLineChars="200" w:firstLine="640"/>
        <w:jc w:val="left"/>
        <w:rPr>
          <w:rFonts w:ascii="仿宋_GB2312" w:eastAsia="仿宋_GB2312"/>
          <w:sz w:val="32"/>
          <w:szCs w:val="32"/>
        </w:rPr>
      </w:pPr>
      <w:r>
        <w:rPr>
          <w:rFonts w:eastAsia="仿宋_GB2312" w:hint="eastAsia"/>
          <w:sz w:val="32"/>
          <w:szCs w:val="32"/>
        </w:rPr>
        <w:t>各办</w:t>
      </w:r>
      <w:proofErr w:type="gramStart"/>
      <w:r>
        <w:rPr>
          <w:rFonts w:eastAsia="仿宋_GB2312" w:hint="eastAsia"/>
          <w:sz w:val="32"/>
          <w:szCs w:val="32"/>
        </w:rPr>
        <w:t>室责任</w:t>
      </w:r>
      <w:proofErr w:type="gramEnd"/>
      <w:r>
        <w:rPr>
          <w:rFonts w:eastAsia="仿宋_GB2312" w:hint="eastAsia"/>
          <w:sz w:val="32"/>
          <w:szCs w:val="32"/>
        </w:rPr>
        <w:t>明确，严格监督执行政府颁发的有关环境卫生法</w:t>
      </w:r>
      <w:r w:rsidR="00D567E2">
        <w:rPr>
          <w:rFonts w:eastAsia="仿宋_GB2312" w:hint="eastAsia"/>
          <w:sz w:val="32"/>
          <w:szCs w:val="32"/>
        </w:rPr>
        <w:t>规，</w:t>
      </w:r>
      <w:r w:rsidR="00D567E2" w:rsidRPr="00100750">
        <w:rPr>
          <w:rFonts w:ascii="仿宋_GB2312" w:eastAsia="仿宋_GB2312" w:hint="eastAsia"/>
          <w:sz w:val="32"/>
          <w:szCs w:val="32"/>
        </w:rPr>
        <w:t>完成</w:t>
      </w:r>
      <w:r w:rsidR="00D567E2">
        <w:rPr>
          <w:rFonts w:ascii="仿宋_GB2312" w:eastAsia="仿宋_GB2312" w:hint="eastAsia"/>
          <w:sz w:val="32"/>
          <w:szCs w:val="32"/>
        </w:rPr>
        <w:t>202</w:t>
      </w:r>
      <w:r w:rsidR="00A016C7">
        <w:rPr>
          <w:rFonts w:ascii="仿宋_GB2312" w:eastAsia="仿宋_GB2312" w:hint="eastAsia"/>
          <w:sz w:val="32"/>
          <w:szCs w:val="32"/>
        </w:rPr>
        <w:t>1</w:t>
      </w:r>
      <w:r w:rsidR="00D567E2" w:rsidRPr="00100750">
        <w:rPr>
          <w:rFonts w:ascii="仿宋_GB2312" w:eastAsia="仿宋_GB2312" w:hint="eastAsia"/>
          <w:sz w:val="32"/>
          <w:szCs w:val="32"/>
        </w:rPr>
        <w:t>年城区的环境卫生管理工作</w:t>
      </w:r>
      <w:r w:rsidR="00D567E2">
        <w:rPr>
          <w:rFonts w:ascii="仿宋_GB2312" w:eastAsia="仿宋_GB2312" w:hint="eastAsia"/>
          <w:sz w:val="32"/>
          <w:szCs w:val="32"/>
        </w:rPr>
        <w:t>。</w:t>
      </w:r>
    </w:p>
    <w:p w:rsidR="00DC75B6" w:rsidRPr="003A0805" w:rsidRDefault="00A547DD">
      <w:pPr>
        <w:widowControl/>
        <w:spacing w:line="600" w:lineRule="exact"/>
        <w:ind w:firstLineChars="200" w:firstLine="640"/>
        <w:jc w:val="left"/>
        <w:rPr>
          <w:rFonts w:eastAsia="仿宋_GB2312"/>
          <w:sz w:val="32"/>
          <w:szCs w:val="32"/>
        </w:rPr>
      </w:pPr>
      <w:r>
        <w:rPr>
          <w:rFonts w:eastAsia="仿宋_GB2312" w:hint="eastAsia"/>
          <w:sz w:val="32"/>
          <w:szCs w:val="32"/>
        </w:rPr>
        <w:t>㈠</w:t>
      </w:r>
      <w:r w:rsidR="00E13EBE" w:rsidRPr="003A0805">
        <w:rPr>
          <w:rFonts w:eastAsia="仿宋_GB2312" w:hint="eastAsia"/>
          <w:sz w:val="32"/>
          <w:szCs w:val="32"/>
        </w:rPr>
        <w:t>、</w:t>
      </w:r>
      <w:r w:rsidR="00DC75B6" w:rsidRPr="003A0805">
        <w:rPr>
          <w:rFonts w:eastAsia="仿宋_GB2312" w:hint="eastAsia"/>
          <w:sz w:val="32"/>
          <w:szCs w:val="32"/>
        </w:rPr>
        <w:t>行政及党务工作有条不紊</w:t>
      </w:r>
    </w:p>
    <w:p w:rsidR="00A547DD" w:rsidRDefault="00292781" w:rsidP="00A547DD">
      <w:pPr>
        <w:ind w:firstLineChars="200" w:firstLine="640"/>
        <w:rPr>
          <w:rFonts w:ascii="仿宋_GB2312" w:eastAsia="仿宋_GB2312"/>
          <w:sz w:val="32"/>
          <w:szCs w:val="32"/>
        </w:rPr>
      </w:pPr>
      <w:r>
        <w:rPr>
          <w:rFonts w:ascii="仿宋_GB2312" w:eastAsia="仿宋_GB2312" w:hint="eastAsia"/>
          <w:sz w:val="32"/>
          <w:szCs w:val="32"/>
        </w:rPr>
        <w:t>①</w:t>
      </w:r>
      <w:r w:rsidR="00A547DD">
        <w:rPr>
          <w:rFonts w:ascii="仿宋_GB2312" w:eastAsia="仿宋_GB2312" w:hint="eastAsia"/>
          <w:sz w:val="32"/>
          <w:szCs w:val="32"/>
        </w:rPr>
        <w:t>狠抓制度建设，不断强化内部监管考核，加强对干部职工的监督考核力度，完善修订了各部门职责及各项规章制度；加强对全处干部职工考勤管理，强化干部职工纪律意识。强化运行机制，即时收集各项工作的实施信息，开展多个信息采集渠道，实行专人收集，保证了工作数据资料的完整性和有效性。坚持月例会制度，确保各项工作能够按照按时按质按量顺利推进。</w:t>
      </w:r>
      <w:r w:rsidR="00A547DD" w:rsidRPr="00780122">
        <w:rPr>
          <w:rFonts w:ascii="仿宋_GB2312" w:eastAsia="仿宋_GB2312" w:hint="eastAsia"/>
          <w:sz w:val="32"/>
          <w:szCs w:val="32"/>
        </w:rPr>
        <w:t>加强</w:t>
      </w:r>
      <w:r w:rsidR="00A547DD">
        <w:rPr>
          <w:rFonts w:ascii="仿宋_GB2312" w:eastAsia="仿宋_GB2312" w:hint="eastAsia"/>
          <w:sz w:val="32"/>
          <w:szCs w:val="32"/>
        </w:rPr>
        <w:t>思想道德教育，提升思想政治觉悟，坚持学习教育不放松，利用各种形式组织干部职工参与政治学习，重申各项纪律作风规定，强化廉洁自律意识，坚决抵制歪风邪气。</w:t>
      </w:r>
    </w:p>
    <w:p w:rsidR="00A547DD" w:rsidRPr="0055465F" w:rsidRDefault="00292781" w:rsidP="00A547DD">
      <w:pPr>
        <w:ind w:firstLineChars="200" w:firstLine="640"/>
        <w:rPr>
          <w:rFonts w:ascii="仿宋" w:eastAsia="仿宋" w:hAnsi="仿宋"/>
          <w:sz w:val="32"/>
          <w:szCs w:val="32"/>
        </w:rPr>
      </w:pPr>
      <w:r>
        <w:rPr>
          <w:rFonts w:ascii="仿宋_GB2312" w:eastAsia="仿宋_GB2312" w:hint="eastAsia"/>
          <w:sz w:val="32"/>
          <w:szCs w:val="32"/>
        </w:rPr>
        <w:t>②</w:t>
      </w:r>
      <w:r w:rsidR="00A547DD">
        <w:rPr>
          <w:rFonts w:ascii="仿宋_GB2312" w:eastAsia="仿宋_GB2312" w:hint="eastAsia"/>
          <w:sz w:val="32"/>
          <w:szCs w:val="32"/>
        </w:rPr>
        <w:t>全年环卫</w:t>
      </w:r>
      <w:proofErr w:type="gramStart"/>
      <w:r w:rsidR="00A547DD">
        <w:rPr>
          <w:rFonts w:ascii="仿宋_GB2312" w:eastAsia="仿宋_GB2312" w:hint="eastAsia"/>
          <w:sz w:val="32"/>
          <w:szCs w:val="32"/>
        </w:rPr>
        <w:t>处完成</w:t>
      </w:r>
      <w:proofErr w:type="gramEnd"/>
      <w:r w:rsidR="00A547DD">
        <w:rPr>
          <w:rFonts w:ascii="仿宋_GB2312" w:eastAsia="仿宋_GB2312" w:hint="eastAsia"/>
          <w:sz w:val="32"/>
          <w:szCs w:val="32"/>
        </w:rPr>
        <w:t>了各种报告、通知、红头文件、请示、计划等文字材料的编写及上报工作，及时督促重点工作任务落实到位，保证了上下政令畅通；全年回复市长热线、常德社会热线电话投诉等交办件26件，政府督查室交办件1个，</w:t>
      </w:r>
      <w:proofErr w:type="gramStart"/>
      <w:r w:rsidR="00A547DD">
        <w:rPr>
          <w:rFonts w:ascii="仿宋_GB2312" w:eastAsia="仿宋_GB2312" w:hint="eastAsia"/>
          <w:sz w:val="32"/>
          <w:szCs w:val="32"/>
        </w:rPr>
        <w:t>微建议</w:t>
      </w:r>
      <w:proofErr w:type="gramEnd"/>
      <w:r w:rsidR="00A547DD">
        <w:rPr>
          <w:rFonts w:ascii="仿宋_GB2312" w:eastAsia="仿宋_GB2312" w:hint="eastAsia"/>
          <w:sz w:val="32"/>
          <w:szCs w:val="32"/>
        </w:rPr>
        <w:t>函3个,</w:t>
      </w:r>
      <w:proofErr w:type="gramStart"/>
      <w:r w:rsidR="00A547DD">
        <w:rPr>
          <w:rFonts w:ascii="仿宋_GB2312" w:eastAsia="仿宋_GB2312" w:hint="eastAsia"/>
          <w:sz w:val="32"/>
          <w:szCs w:val="32"/>
        </w:rPr>
        <w:t>红网处理件</w:t>
      </w:r>
      <w:proofErr w:type="gramEnd"/>
      <w:r w:rsidR="00A547DD">
        <w:rPr>
          <w:rFonts w:ascii="仿宋_GB2312" w:eastAsia="仿宋_GB2312" w:hint="eastAsia"/>
          <w:sz w:val="32"/>
          <w:szCs w:val="32"/>
        </w:rPr>
        <w:t>1个，信访事件处理意见书1个；常</w:t>
      </w:r>
      <w:proofErr w:type="gramStart"/>
      <w:r w:rsidR="00A547DD">
        <w:rPr>
          <w:rFonts w:ascii="仿宋_GB2312" w:eastAsia="仿宋_GB2312" w:hint="eastAsia"/>
          <w:sz w:val="32"/>
          <w:szCs w:val="32"/>
        </w:rPr>
        <w:t>德文明办处理</w:t>
      </w:r>
      <w:proofErr w:type="gramEnd"/>
      <w:r w:rsidR="00A547DD">
        <w:rPr>
          <w:rFonts w:ascii="仿宋_GB2312" w:eastAsia="仿宋_GB2312" w:hint="eastAsia"/>
          <w:sz w:val="32"/>
          <w:szCs w:val="32"/>
        </w:rPr>
        <w:t>件1个，加强宣传报道工作</w:t>
      </w:r>
      <w:r w:rsidR="00A547DD">
        <w:rPr>
          <w:rFonts w:ascii="仿宋" w:eastAsia="仿宋" w:hAnsi="仿宋" w:hint="eastAsia"/>
          <w:sz w:val="32"/>
          <w:szCs w:val="32"/>
        </w:rPr>
        <w:t>，</w:t>
      </w:r>
      <w:r w:rsidR="00A547DD" w:rsidRPr="00A547DD">
        <w:rPr>
          <w:rFonts w:ascii="仿宋_GB2312" w:eastAsia="仿宋_GB2312" w:hint="eastAsia"/>
          <w:sz w:val="32"/>
          <w:szCs w:val="32"/>
        </w:rPr>
        <w:t>总计报送宣传</w:t>
      </w:r>
      <w:r w:rsidR="00A547DD" w:rsidRPr="00A547DD">
        <w:rPr>
          <w:rFonts w:ascii="仿宋_GB2312" w:eastAsia="仿宋_GB2312" w:hint="eastAsia"/>
          <w:sz w:val="32"/>
          <w:szCs w:val="32"/>
        </w:rPr>
        <w:lastRenderedPageBreak/>
        <w:t>报道53篇，均被中国环卫科技网、湖南环卫、常德融媒、津市政府网等媒体采用，上报迎国卫复审工作简报8篇，报送政务信息54篇</w:t>
      </w:r>
      <w:r w:rsidR="00A547DD">
        <w:rPr>
          <w:rFonts w:ascii="仿宋_GB2312" w:eastAsia="仿宋_GB2312" w:hint="eastAsia"/>
          <w:sz w:val="32"/>
          <w:szCs w:val="32"/>
        </w:rPr>
        <w:t>，通过电视媒体、网络平台等载体很好的引导广大市民及时了解并关心环境卫生工作。</w:t>
      </w:r>
    </w:p>
    <w:p w:rsidR="00A547DD" w:rsidRPr="00292781" w:rsidRDefault="00292781" w:rsidP="00292781">
      <w:pPr>
        <w:snapToGrid w:val="0"/>
        <w:spacing w:line="360" w:lineRule="auto"/>
        <w:ind w:firstLineChars="200" w:firstLine="640"/>
        <w:rPr>
          <w:rFonts w:ascii="仿宋_GB2312" w:eastAsia="仿宋_GB2312" w:hAnsi="仿宋"/>
          <w:sz w:val="32"/>
          <w:szCs w:val="32"/>
        </w:rPr>
      </w:pPr>
      <w:r>
        <w:rPr>
          <w:rFonts w:eastAsia="仿宋_GB2312" w:hint="eastAsia"/>
          <w:sz w:val="32"/>
          <w:szCs w:val="32"/>
        </w:rPr>
        <w:t>③</w:t>
      </w:r>
      <w:r w:rsidR="00A547DD">
        <w:rPr>
          <w:rFonts w:ascii="仿宋_GB2312" w:eastAsia="仿宋_GB2312" w:hint="eastAsia"/>
          <w:sz w:val="32"/>
          <w:szCs w:val="32"/>
        </w:rPr>
        <w:t>环卫处党支部</w:t>
      </w:r>
      <w:r w:rsidR="00A547DD" w:rsidRPr="00BB6627">
        <w:rPr>
          <w:rFonts w:ascii="仿宋_GB2312" w:eastAsia="仿宋_GB2312" w:hint="eastAsia"/>
          <w:sz w:val="32"/>
          <w:szCs w:val="32"/>
        </w:rPr>
        <w:t>紧紧围绕庆祝建党100周年，认真做好“光荣在党50年”纪念章颁发、集中走访慰问、“两优一先”</w:t>
      </w:r>
      <w:r w:rsidR="00A547DD">
        <w:rPr>
          <w:rFonts w:ascii="仿宋_GB2312" w:eastAsia="仿宋_GB2312" w:hint="eastAsia"/>
          <w:sz w:val="32"/>
          <w:szCs w:val="32"/>
        </w:rPr>
        <w:t>先进基层党组织推荐上报</w:t>
      </w:r>
      <w:r w:rsidR="00A547DD" w:rsidRPr="00BB6627">
        <w:rPr>
          <w:rFonts w:ascii="仿宋_GB2312" w:eastAsia="仿宋_GB2312" w:hint="eastAsia"/>
          <w:sz w:val="32"/>
          <w:szCs w:val="32"/>
        </w:rPr>
        <w:t>工作，</w:t>
      </w:r>
      <w:r w:rsidR="00A547DD" w:rsidRPr="005A4F2E">
        <w:rPr>
          <w:rFonts w:ascii="仿宋_GB2312" w:eastAsia="仿宋_GB2312" w:hint="eastAsia"/>
          <w:color w:val="000000" w:themeColor="text1"/>
          <w:sz w:val="32"/>
          <w:szCs w:val="32"/>
        </w:rPr>
        <w:t>并已</w:t>
      </w:r>
      <w:r w:rsidR="00A547DD">
        <w:rPr>
          <w:rFonts w:ascii="仿宋_GB2312" w:eastAsia="仿宋_GB2312" w:hint="eastAsia"/>
          <w:color w:val="000000" w:themeColor="text1"/>
          <w:sz w:val="32"/>
          <w:szCs w:val="32"/>
        </w:rPr>
        <w:t>被市组织部推选为</w:t>
      </w:r>
      <w:r w:rsidR="00A547DD" w:rsidRPr="005A4F2E">
        <w:rPr>
          <w:rFonts w:ascii="仿宋_GB2312" w:eastAsia="仿宋_GB2312" w:hint="eastAsia"/>
          <w:color w:val="000000" w:themeColor="text1"/>
          <w:sz w:val="32"/>
          <w:szCs w:val="32"/>
        </w:rPr>
        <w:t>常德市先进基层党支部</w:t>
      </w:r>
      <w:r w:rsidR="00A547DD">
        <w:rPr>
          <w:rFonts w:ascii="仿宋_GB2312" w:eastAsia="仿宋_GB2312" w:hint="eastAsia"/>
          <w:color w:val="000000" w:themeColor="text1"/>
          <w:sz w:val="32"/>
          <w:szCs w:val="32"/>
        </w:rPr>
        <w:t>。</w:t>
      </w:r>
      <w:r>
        <w:rPr>
          <w:rFonts w:ascii="仿宋_GB2312" w:eastAsia="仿宋_GB2312" w:hAnsi="仿宋" w:hint="eastAsia"/>
          <w:sz w:val="32"/>
          <w:szCs w:val="32"/>
        </w:rPr>
        <w:t>严格落实“三会一课”制度，召开支委会、党员大会</w:t>
      </w:r>
      <w:r w:rsidR="00A547DD" w:rsidRPr="00BB6627">
        <w:rPr>
          <w:rFonts w:ascii="仿宋_GB2312" w:eastAsia="仿宋_GB2312" w:hint="eastAsia"/>
          <w:sz w:val="32"/>
          <w:szCs w:val="32"/>
        </w:rPr>
        <w:t>，</w:t>
      </w:r>
      <w:r>
        <w:rPr>
          <w:rFonts w:ascii="仿宋_GB2312" w:eastAsia="仿宋_GB2312" w:hAnsi="仿宋" w:hint="eastAsia"/>
          <w:sz w:val="32"/>
          <w:szCs w:val="32"/>
        </w:rPr>
        <w:t>民主生活会，严格落实“党课”制度，开展“两同时”谈话和开展中心组学习，目标完成率100%。</w:t>
      </w:r>
    </w:p>
    <w:p w:rsidR="00A547DD" w:rsidRPr="00C332B4" w:rsidRDefault="00292781" w:rsidP="00C332B4">
      <w:pPr>
        <w:widowControl/>
        <w:spacing w:line="600" w:lineRule="exact"/>
        <w:ind w:firstLineChars="200" w:firstLine="640"/>
        <w:jc w:val="left"/>
        <w:rPr>
          <w:rFonts w:eastAsia="仿宋_GB2312"/>
          <w:sz w:val="32"/>
          <w:szCs w:val="32"/>
        </w:rPr>
      </w:pPr>
      <w:r w:rsidRPr="00C332B4">
        <w:rPr>
          <w:rFonts w:eastAsia="仿宋_GB2312" w:hint="eastAsia"/>
          <w:sz w:val="32"/>
          <w:szCs w:val="32"/>
        </w:rPr>
        <w:t>㈡</w:t>
      </w:r>
      <w:r w:rsidR="00A547DD" w:rsidRPr="00C332B4">
        <w:rPr>
          <w:rFonts w:eastAsia="仿宋_GB2312" w:hint="eastAsia"/>
          <w:sz w:val="32"/>
          <w:szCs w:val="32"/>
        </w:rPr>
        <w:t>各部门日常管理工作</w:t>
      </w:r>
    </w:p>
    <w:p w:rsidR="00A547DD" w:rsidRPr="006F3171" w:rsidRDefault="00292781" w:rsidP="00A547DD">
      <w:pPr>
        <w:ind w:firstLineChars="200" w:firstLine="640"/>
        <w:rPr>
          <w:rFonts w:ascii="仿宋_GB2312" w:eastAsia="仿宋_GB2312"/>
          <w:sz w:val="32"/>
          <w:szCs w:val="32"/>
        </w:rPr>
      </w:pPr>
      <w:r>
        <w:rPr>
          <w:rFonts w:ascii="仿宋_GB2312" w:eastAsia="仿宋_GB2312" w:hint="eastAsia"/>
          <w:sz w:val="32"/>
          <w:szCs w:val="32"/>
        </w:rPr>
        <w:t>①</w:t>
      </w:r>
      <w:r w:rsidR="00A547DD" w:rsidRPr="006F3171">
        <w:rPr>
          <w:rFonts w:ascii="仿宋_GB2312" w:eastAsia="仿宋_GB2312" w:hint="eastAsia"/>
          <w:sz w:val="32"/>
          <w:szCs w:val="32"/>
        </w:rPr>
        <w:t>坚持清扫保洁监督管理长效机制</w:t>
      </w:r>
    </w:p>
    <w:p w:rsidR="00A547DD" w:rsidRDefault="00A547DD" w:rsidP="00A547DD">
      <w:pPr>
        <w:ind w:firstLineChars="200" w:firstLine="640"/>
        <w:rPr>
          <w:rFonts w:ascii="仿宋_GB2312" w:eastAsia="仿宋_GB2312"/>
          <w:sz w:val="32"/>
          <w:szCs w:val="32"/>
        </w:rPr>
      </w:pPr>
      <w:r>
        <w:rPr>
          <w:rFonts w:ascii="仿宋_GB2312" w:eastAsia="仿宋_GB2312" w:hint="eastAsia"/>
          <w:sz w:val="32"/>
          <w:szCs w:val="32"/>
        </w:rPr>
        <w:t>针对2021年污染防治攻坚任务清单中道路扬尘污染监管方面的问题，我处严格落实市委、市政府指示精神，进一步控制城区道路扬尘治理，有效规范道路清扫机械化作业程序。按照污染防治攻坚战工作部署，全方位加强洒水降尘、机械化清扫力度，加强人机结合清扫，确保道路干净整洁，无积尘、泥沙、垃圾、积水，路牙净、泄水口净、路边石净，路面和</w:t>
      </w:r>
      <w:proofErr w:type="gramStart"/>
      <w:r>
        <w:rPr>
          <w:rFonts w:ascii="仿宋_GB2312" w:eastAsia="仿宋_GB2312" w:hint="eastAsia"/>
          <w:sz w:val="32"/>
          <w:szCs w:val="32"/>
        </w:rPr>
        <w:t>交通标志线见本色</w:t>
      </w:r>
      <w:proofErr w:type="gramEnd"/>
      <w:r>
        <w:rPr>
          <w:rFonts w:ascii="仿宋_GB2312" w:eastAsia="仿宋_GB2312" w:hint="eastAsia"/>
          <w:sz w:val="32"/>
          <w:szCs w:val="32"/>
        </w:rPr>
        <w:t>；加大城区主次干道洒水降尘力度，特护期内保持站点周边主次干道长期湿润，根据指数变化和工作需要随时调整洒水、</w:t>
      </w:r>
      <w:proofErr w:type="gramStart"/>
      <w:r>
        <w:rPr>
          <w:rFonts w:ascii="仿宋_GB2312" w:eastAsia="仿宋_GB2312" w:hint="eastAsia"/>
          <w:sz w:val="32"/>
          <w:szCs w:val="32"/>
        </w:rPr>
        <w:t>抑尘次数</w:t>
      </w:r>
      <w:proofErr w:type="gramEnd"/>
      <w:r>
        <w:rPr>
          <w:rFonts w:ascii="仿宋_GB2312" w:eastAsia="仿宋_GB2312" w:hint="eastAsia"/>
          <w:sz w:val="32"/>
          <w:szCs w:val="32"/>
        </w:rPr>
        <w:t>。并科学合理安排每台车辆作业区域，确保洒水降尘、</w:t>
      </w:r>
      <w:proofErr w:type="gramStart"/>
      <w:r>
        <w:rPr>
          <w:rFonts w:ascii="仿宋_GB2312" w:eastAsia="仿宋_GB2312" w:hint="eastAsia"/>
          <w:sz w:val="32"/>
          <w:szCs w:val="32"/>
        </w:rPr>
        <w:t>高空抑尘到位</w:t>
      </w:r>
      <w:proofErr w:type="gramEnd"/>
      <w:r>
        <w:rPr>
          <w:rFonts w:ascii="仿宋_GB2312" w:eastAsia="仿宋_GB2312" w:hint="eastAsia"/>
          <w:sz w:val="32"/>
          <w:szCs w:val="32"/>
        </w:rPr>
        <w:t>。</w:t>
      </w:r>
      <w:r w:rsidRPr="00324345">
        <w:rPr>
          <w:rFonts w:ascii="仿宋_GB2312" w:eastAsia="仿宋_GB2312" w:hint="eastAsia"/>
          <w:sz w:val="32"/>
          <w:szCs w:val="32"/>
        </w:rPr>
        <w:t>全年共完成洒</w:t>
      </w:r>
      <w:r w:rsidRPr="00324345">
        <w:rPr>
          <w:rFonts w:ascii="仿宋_GB2312" w:eastAsia="仿宋_GB2312" w:hint="eastAsia"/>
          <w:sz w:val="32"/>
          <w:szCs w:val="32"/>
        </w:rPr>
        <w:lastRenderedPageBreak/>
        <w:t>水降尘、</w:t>
      </w:r>
      <w:proofErr w:type="gramStart"/>
      <w:r w:rsidRPr="00324345">
        <w:rPr>
          <w:rFonts w:ascii="仿宋_GB2312" w:eastAsia="仿宋_GB2312" w:hint="eastAsia"/>
          <w:sz w:val="32"/>
          <w:szCs w:val="32"/>
        </w:rPr>
        <w:t>高空抑尘作业</w:t>
      </w:r>
      <w:proofErr w:type="gramEnd"/>
      <w:r w:rsidRPr="00324345">
        <w:rPr>
          <w:rFonts w:ascii="仿宋_GB2312" w:eastAsia="仿宋_GB2312" w:hint="eastAsia"/>
          <w:sz w:val="32"/>
          <w:szCs w:val="32"/>
        </w:rPr>
        <w:t>281天，每天安排洒水车3台、</w:t>
      </w:r>
      <w:proofErr w:type="gramStart"/>
      <w:r w:rsidRPr="00324345">
        <w:rPr>
          <w:rFonts w:ascii="仿宋_GB2312" w:eastAsia="仿宋_GB2312" w:hint="eastAsia"/>
          <w:sz w:val="32"/>
          <w:szCs w:val="32"/>
        </w:rPr>
        <w:t>抑尘车</w:t>
      </w:r>
      <w:proofErr w:type="gramEnd"/>
      <w:r w:rsidRPr="00324345">
        <w:rPr>
          <w:rFonts w:ascii="仿宋_GB2312" w:eastAsia="仿宋_GB2312" w:hint="eastAsia"/>
          <w:sz w:val="32"/>
          <w:szCs w:val="32"/>
        </w:rPr>
        <w:t>2台、作业司机10人、</w:t>
      </w:r>
      <w:proofErr w:type="gramStart"/>
      <w:r w:rsidRPr="00324345">
        <w:rPr>
          <w:rFonts w:ascii="仿宋_GB2312" w:eastAsia="仿宋_GB2312" w:hint="eastAsia"/>
          <w:sz w:val="32"/>
          <w:szCs w:val="32"/>
        </w:rPr>
        <w:t>洒水达</w:t>
      </w:r>
      <w:proofErr w:type="gramEnd"/>
      <w:r w:rsidRPr="00324345">
        <w:rPr>
          <w:rFonts w:ascii="仿宋_GB2312" w:eastAsia="仿宋_GB2312" w:hint="eastAsia"/>
          <w:sz w:val="32"/>
          <w:szCs w:val="32"/>
        </w:rPr>
        <w:t>2248余车次。</w:t>
      </w:r>
    </w:p>
    <w:p w:rsidR="00A547DD" w:rsidRDefault="00A547DD" w:rsidP="00A547DD">
      <w:pPr>
        <w:ind w:firstLine="645"/>
        <w:rPr>
          <w:rFonts w:ascii="仿宋_GB2312" w:eastAsia="仿宋_GB2312"/>
          <w:sz w:val="32"/>
          <w:szCs w:val="32"/>
        </w:rPr>
      </w:pPr>
      <w:r>
        <w:rPr>
          <w:rFonts w:ascii="仿宋_GB2312" w:eastAsia="仿宋_GB2312" w:hint="eastAsia"/>
          <w:sz w:val="32"/>
          <w:szCs w:val="32"/>
        </w:rPr>
        <w:t>全年共完成各类迎检工作任务15次，提前做好检查线路的工作部署，及时处理突发问题，圆满完成了迎检任务，得到各级领导好评；日常路段巡查工作发现路面污染时，第一时间组织车辆、人员对路面进行清洗清理，确保路面及时还洁，</w:t>
      </w:r>
      <w:r w:rsidRPr="00324345">
        <w:rPr>
          <w:rFonts w:ascii="仿宋_GB2312" w:eastAsia="仿宋_GB2312" w:hint="eastAsia"/>
          <w:sz w:val="32"/>
          <w:szCs w:val="32"/>
        </w:rPr>
        <w:t>共完成渣土洒落污染路面清理工作80次</w:t>
      </w:r>
      <w:r>
        <w:rPr>
          <w:rFonts w:ascii="仿宋_GB2312" w:eastAsia="仿宋_GB2312" w:hint="eastAsia"/>
          <w:sz w:val="32"/>
          <w:szCs w:val="32"/>
        </w:rPr>
        <w:t>。</w:t>
      </w:r>
      <w:r w:rsidRPr="00324345">
        <w:rPr>
          <w:rFonts w:ascii="仿宋_GB2312" w:eastAsia="仿宋_GB2312" w:hint="eastAsia"/>
          <w:sz w:val="32"/>
          <w:szCs w:val="32"/>
        </w:rPr>
        <w:t>全年共计考评扣分657分。</w:t>
      </w:r>
    </w:p>
    <w:p w:rsidR="00A547DD" w:rsidRDefault="00A547DD" w:rsidP="00A547DD">
      <w:pPr>
        <w:ind w:firstLine="645"/>
        <w:rPr>
          <w:rFonts w:ascii="仿宋_GB2312" w:eastAsia="仿宋_GB2312"/>
          <w:sz w:val="32"/>
          <w:szCs w:val="32"/>
        </w:rPr>
      </w:pPr>
      <w:r>
        <w:rPr>
          <w:rFonts w:ascii="仿宋_GB2312" w:eastAsia="仿宋_GB2312" w:hint="eastAsia"/>
          <w:sz w:val="32"/>
          <w:szCs w:val="32"/>
        </w:rPr>
        <w:t>做好了国卫暗访迎检工作：1、完成全市主次干道、公园广场约30万㎡绿化带内的枯枝落叶、杂物垃圾清淘，共累计清理300余车次；2、清洗全市城区20余条主次干道及10余条背街小巷路面、路牙及人行道；3、清洗1300余个垃圾绿桶、700余个果皮箱、25台机械化作业车辆、30余台电动</w:t>
      </w:r>
      <w:proofErr w:type="gramStart"/>
      <w:r>
        <w:rPr>
          <w:rFonts w:ascii="仿宋_GB2312" w:eastAsia="仿宋_GB2312" w:hint="eastAsia"/>
          <w:sz w:val="32"/>
          <w:szCs w:val="32"/>
        </w:rPr>
        <w:t>保洁车</w:t>
      </w:r>
      <w:proofErr w:type="gramEnd"/>
      <w:r>
        <w:rPr>
          <w:rFonts w:ascii="仿宋_GB2312" w:eastAsia="仿宋_GB2312" w:hint="eastAsia"/>
          <w:sz w:val="32"/>
          <w:szCs w:val="32"/>
        </w:rPr>
        <w:t>及300多辆垃圾斗车；4、更换破损垃圾绿桶161个、果皮箱内胆140个，添补垃圾绿桶盖105个；5、清洗40余处油污厚重区域及泄水板周边。</w:t>
      </w:r>
    </w:p>
    <w:p w:rsidR="00A547DD" w:rsidRDefault="00A547DD" w:rsidP="00A547DD">
      <w:pPr>
        <w:ind w:firstLine="645"/>
        <w:rPr>
          <w:rFonts w:ascii="仿宋_GB2312" w:eastAsia="仿宋_GB2312"/>
          <w:sz w:val="32"/>
          <w:szCs w:val="32"/>
        </w:rPr>
      </w:pPr>
      <w:r>
        <w:rPr>
          <w:rFonts w:ascii="仿宋_GB2312" w:eastAsia="仿宋_GB2312" w:hint="eastAsia"/>
          <w:sz w:val="32"/>
          <w:szCs w:val="32"/>
        </w:rPr>
        <w:t>做好了澧水二桥、津港大道、兰津广场、澧水风管带大观楼、新天地新建道路和</w:t>
      </w:r>
      <w:proofErr w:type="gramStart"/>
      <w:r>
        <w:rPr>
          <w:rFonts w:ascii="仿宋_GB2312" w:eastAsia="仿宋_GB2312" w:hint="eastAsia"/>
          <w:sz w:val="32"/>
          <w:szCs w:val="32"/>
        </w:rPr>
        <w:t>渔丝</w:t>
      </w:r>
      <w:proofErr w:type="gramEnd"/>
      <w:r w:rsidR="00292781">
        <w:rPr>
          <w:rFonts w:ascii="仿宋_GB2312" w:eastAsia="仿宋_GB2312" w:hint="eastAsia"/>
          <w:sz w:val="32"/>
          <w:szCs w:val="32"/>
        </w:rPr>
        <w:t>湖</w:t>
      </w:r>
      <w:r>
        <w:rPr>
          <w:rFonts w:ascii="仿宋_GB2312" w:eastAsia="仿宋_GB2312" w:hint="eastAsia"/>
          <w:sz w:val="32"/>
          <w:szCs w:val="32"/>
        </w:rPr>
        <w:t>公园等新增区域进场的清扫保洁。完成第三轮清扫保洁市场化招标的前期准备工作，城区清扫保洁面积重新整理核算工作已完成。</w:t>
      </w:r>
    </w:p>
    <w:p w:rsidR="00A547DD" w:rsidRPr="006F3171" w:rsidRDefault="00292781" w:rsidP="00A547DD">
      <w:pPr>
        <w:ind w:firstLineChars="200" w:firstLine="640"/>
        <w:rPr>
          <w:rFonts w:ascii="仿宋_GB2312" w:eastAsia="仿宋_GB2312"/>
          <w:sz w:val="32"/>
          <w:szCs w:val="32"/>
        </w:rPr>
      </w:pPr>
      <w:r>
        <w:rPr>
          <w:rFonts w:ascii="仿宋_GB2312" w:eastAsia="仿宋_GB2312" w:hint="eastAsia"/>
          <w:sz w:val="32"/>
          <w:szCs w:val="32"/>
        </w:rPr>
        <w:t>②</w:t>
      </w:r>
      <w:r w:rsidR="00A547DD" w:rsidRPr="006F3171">
        <w:rPr>
          <w:rFonts w:ascii="仿宋_GB2312" w:eastAsia="仿宋_GB2312" w:hint="eastAsia"/>
          <w:sz w:val="32"/>
          <w:szCs w:val="32"/>
        </w:rPr>
        <w:t>生活垃圾处理</w:t>
      </w:r>
      <w:r w:rsidR="00A547DD">
        <w:rPr>
          <w:rFonts w:ascii="仿宋_GB2312" w:eastAsia="仿宋_GB2312" w:hint="eastAsia"/>
          <w:sz w:val="32"/>
          <w:szCs w:val="32"/>
        </w:rPr>
        <w:t>及设施管护</w:t>
      </w:r>
    </w:p>
    <w:p w:rsidR="00A547DD" w:rsidRPr="00292781" w:rsidRDefault="00A547DD" w:rsidP="00292781">
      <w:pPr>
        <w:ind w:firstLine="645"/>
        <w:rPr>
          <w:rFonts w:ascii="仿宋_GB2312" w:eastAsia="仿宋_GB2312"/>
          <w:sz w:val="32"/>
          <w:szCs w:val="32"/>
        </w:rPr>
      </w:pPr>
      <w:r w:rsidRPr="00292781">
        <w:rPr>
          <w:rFonts w:ascii="仿宋_GB2312" w:eastAsia="仿宋_GB2312" w:hint="eastAsia"/>
          <w:sz w:val="32"/>
          <w:szCs w:val="32"/>
        </w:rPr>
        <w:t>垃圾清运处理工作截止12月31日</w:t>
      </w:r>
      <w:r>
        <w:rPr>
          <w:rFonts w:ascii="仿宋_GB2312" w:eastAsia="仿宋_GB2312" w:hint="eastAsia"/>
          <w:sz w:val="32"/>
          <w:szCs w:val="32"/>
        </w:rPr>
        <w:t>，</w:t>
      </w:r>
      <w:r w:rsidRPr="00292781">
        <w:rPr>
          <w:rFonts w:ascii="仿宋_GB2312" w:eastAsia="仿宋_GB2312" w:hint="eastAsia"/>
          <w:sz w:val="32"/>
          <w:szCs w:val="32"/>
        </w:rPr>
        <w:t>收集吊运垃圾进场</w:t>
      </w:r>
      <w:r w:rsidRPr="00370903">
        <w:rPr>
          <w:rFonts w:ascii="仿宋_GB2312" w:eastAsia="仿宋_GB2312" w:hint="eastAsia"/>
          <w:sz w:val="32"/>
          <w:szCs w:val="32"/>
        </w:rPr>
        <w:lastRenderedPageBreak/>
        <w:t>9955车次，共计42466.32吨，日均116.30吨，全市垃圾做</w:t>
      </w:r>
      <w:r w:rsidRPr="00292781">
        <w:rPr>
          <w:rFonts w:ascii="仿宋_GB2312" w:eastAsia="仿宋_GB2312" w:hint="eastAsia"/>
          <w:sz w:val="32"/>
          <w:szCs w:val="32"/>
        </w:rPr>
        <w:t>到了全封闭运输，日产日清。</w:t>
      </w:r>
    </w:p>
    <w:p w:rsidR="00A547DD" w:rsidRPr="00292781" w:rsidRDefault="00A547DD" w:rsidP="00292781">
      <w:pPr>
        <w:ind w:firstLine="645"/>
        <w:rPr>
          <w:rFonts w:ascii="仿宋_GB2312" w:eastAsia="仿宋_GB2312"/>
          <w:sz w:val="32"/>
          <w:szCs w:val="32"/>
        </w:rPr>
      </w:pPr>
      <w:r w:rsidRPr="00292781">
        <w:rPr>
          <w:rFonts w:ascii="仿宋_GB2312" w:eastAsia="仿宋_GB2312" w:hint="eastAsia"/>
          <w:sz w:val="32"/>
          <w:szCs w:val="32"/>
        </w:rPr>
        <w:t>全年累计共维修垃圾站105次，维修餐厨有机站设备31次，安装果皮箱170个，坚持督导、巡查制度，目前各垃圾中转站卫生长期保持良好状态。</w:t>
      </w:r>
    </w:p>
    <w:p w:rsidR="00A547DD" w:rsidRPr="00292781" w:rsidRDefault="00A547DD" w:rsidP="00292781">
      <w:pPr>
        <w:ind w:firstLine="645"/>
        <w:rPr>
          <w:rFonts w:ascii="仿宋_GB2312" w:eastAsia="仿宋_GB2312"/>
          <w:sz w:val="32"/>
          <w:szCs w:val="32"/>
        </w:rPr>
      </w:pPr>
      <w:r w:rsidRPr="00292781">
        <w:rPr>
          <w:rFonts w:ascii="仿宋_GB2312" w:eastAsia="仿宋_GB2312" w:hint="eastAsia"/>
          <w:sz w:val="32"/>
          <w:szCs w:val="32"/>
        </w:rPr>
        <w:t>为迎接“国卫复审”工作，公厕管理办按照“十无六净两通一明”标准，每天不定时对城区公厕逐一巡查，尤其加强了对重点路段、重点区域公厕的全天候巡查和监管力度，主动发现问题，提早解决问题，确保稳步提升公厕质量。对巡查中发现的“牛皮藓”小广告，便利挂钩、门吸、冲水箱等设施设备破损毁坏等情况当日处理，切实提升工作效率。对全市公厕巡查情况、问题处理情况等工作进度每日汇报，确保整治工作有力有序、落实落地。同时加强了对公厕值守人员的安全教育，并时刻关注他们的身体状况等其他工作。</w:t>
      </w:r>
    </w:p>
    <w:p w:rsidR="00A547DD" w:rsidRDefault="00292781" w:rsidP="00A547DD">
      <w:pPr>
        <w:ind w:firstLineChars="200" w:firstLine="640"/>
        <w:rPr>
          <w:rFonts w:ascii="仿宋_GB2312" w:eastAsia="仿宋_GB2312"/>
          <w:sz w:val="32"/>
          <w:szCs w:val="32"/>
        </w:rPr>
      </w:pPr>
      <w:r>
        <w:rPr>
          <w:rFonts w:ascii="仿宋_GB2312" w:eastAsia="仿宋_GB2312" w:hint="eastAsia"/>
          <w:sz w:val="32"/>
          <w:szCs w:val="32"/>
        </w:rPr>
        <w:t>③</w:t>
      </w:r>
      <w:r w:rsidR="00A547DD">
        <w:rPr>
          <w:rFonts w:ascii="仿宋_GB2312" w:eastAsia="仿宋_GB2312" w:hint="eastAsia"/>
          <w:sz w:val="32"/>
          <w:szCs w:val="32"/>
        </w:rPr>
        <w:t>生活垃圾处理费征收</w:t>
      </w:r>
    </w:p>
    <w:p w:rsidR="00A547DD" w:rsidRDefault="00A547DD" w:rsidP="00A547DD">
      <w:pPr>
        <w:ind w:firstLineChars="200" w:firstLine="640"/>
        <w:rPr>
          <w:rFonts w:ascii="仿宋_GB2312" w:eastAsia="仿宋_GB2312"/>
          <w:sz w:val="32"/>
          <w:szCs w:val="32"/>
        </w:rPr>
      </w:pPr>
      <w:r>
        <w:rPr>
          <w:rFonts w:ascii="仿宋_GB2312" w:eastAsia="仿宋_GB2312" w:hint="eastAsia"/>
          <w:sz w:val="32"/>
          <w:szCs w:val="32"/>
        </w:rPr>
        <w:t>根据</w:t>
      </w:r>
      <w:proofErr w:type="gramStart"/>
      <w:r>
        <w:rPr>
          <w:rFonts w:ascii="仿宋_GB2312" w:eastAsia="仿宋_GB2312" w:hint="eastAsia"/>
          <w:sz w:val="32"/>
          <w:szCs w:val="32"/>
        </w:rPr>
        <w:t>省发改</w:t>
      </w:r>
      <w:proofErr w:type="gramEnd"/>
      <w:r>
        <w:rPr>
          <w:rFonts w:ascii="仿宋_GB2312" w:eastAsia="仿宋_GB2312" w:hint="eastAsia"/>
          <w:sz w:val="32"/>
          <w:szCs w:val="32"/>
        </w:rPr>
        <w:t>委关于生活垃圾处理费有关情况调研的通知要求，对本市城乡生活垃圾处理费征收工作在推进分类计价、计量收费、促进垃圾分类和减量化、资源化、无害化及存在的问题等方面的工作进行了全面汇报。</w:t>
      </w:r>
    </w:p>
    <w:p w:rsidR="00A547DD" w:rsidRDefault="00A547DD" w:rsidP="00A547DD">
      <w:pPr>
        <w:ind w:firstLineChars="200" w:firstLine="640"/>
        <w:rPr>
          <w:rFonts w:ascii="仿宋_GB2312" w:eastAsia="仿宋_GB2312"/>
          <w:sz w:val="32"/>
          <w:szCs w:val="32"/>
        </w:rPr>
      </w:pPr>
      <w:r>
        <w:rPr>
          <w:rFonts w:ascii="仿宋_GB2312" w:eastAsia="仿宋_GB2312" w:hint="eastAsia"/>
          <w:sz w:val="32"/>
          <w:szCs w:val="32"/>
        </w:rPr>
        <w:t>3月初，为应对疫情防控工作，按照市委市政府要求和局党组安排，我单位牵头对全市泔水进行全面统一管理，做好了前期数据摸底调查、协议签订等工作。期间，查处一起</w:t>
      </w:r>
      <w:r>
        <w:rPr>
          <w:rFonts w:ascii="仿宋_GB2312" w:eastAsia="仿宋_GB2312" w:hint="eastAsia"/>
          <w:sz w:val="32"/>
          <w:szCs w:val="32"/>
        </w:rPr>
        <w:lastRenderedPageBreak/>
        <w:t>跨境违规随意倾倒泔水污染环境事件，6月份</w:t>
      </w:r>
      <w:proofErr w:type="gramStart"/>
      <w:r>
        <w:rPr>
          <w:rFonts w:ascii="仿宋_GB2312" w:eastAsia="仿宋_GB2312" w:hint="eastAsia"/>
          <w:sz w:val="32"/>
          <w:szCs w:val="32"/>
        </w:rPr>
        <w:t>另处理</w:t>
      </w:r>
      <w:proofErr w:type="gramEnd"/>
      <w:r>
        <w:rPr>
          <w:rFonts w:ascii="仿宋_GB2312" w:eastAsia="仿宋_GB2312" w:hint="eastAsia"/>
          <w:sz w:val="32"/>
          <w:szCs w:val="32"/>
        </w:rPr>
        <w:t>一起违规私自收集泔水养鱼事件，因未对环境造成影响，。截止目前，共签订泔水收集协议383份</w:t>
      </w:r>
      <w:r w:rsidR="00292781">
        <w:rPr>
          <w:rFonts w:ascii="仿宋_GB2312" w:eastAsia="仿宋_GB2312" w:hint="eastAsia"/>
          <w:sz w:val="32"/>
          <w:szCs w:val="32"/>
        </w:rPr>
        <w:t>。</w:t>
      </w:r>
    </w:p>
    <w:p w:rsidR="00A547DD" w:rsidRDefault="00A547DD" w:rsidP="00A547DD">
      <w:pPr>
        <w:ind w:firstLineChars="200" w:firstLine="640"/>
        <w:rPr>
          <w:rFonts w:ascii="仿宋_GB2312" w:eastAsia="仿宋_GB2312"/>
          <w:sz w:val="32"/>
          <w:szCs w:val="32"/>
        </w:rPr>
      </w:pPr>
      <w:r>
        <w:rPr>
          <w:rFonts w:ascii="仿宋_GB2312" w:eastAsia="仿宋_GB2312" w:hint="eastAsia"/>
          <w:sz w:val="32"/>
          <w:szCs w:val="32"/>
        </w:rPr>
        <w:t>为阻止</w:t>
      </w:r>
      <w:proofErr w:type="gramStart"/>
      <w:r>
        <w:rPr>
          <w:rFonts w:ascii="仿宋_GB2312" w:eastAsia="仿宋_GB2312" w:hint="eastAsia"/>
          <w:sz w:val="32"/>
          <w:szCs w:val="32"/>
        </w:rPr>
        <w:t>全市门</w:t>
      </w:r>
      <w:proofErr w:type="gramEnd"/>
      <w:r>
        <w:rPr>
          <w:rFonts w:ascii="仿宋_GB2312" w:eastAsia="仿宋_GB2312" w:hint="eastAsia"/>
          <w:sz w:val="32"/>
          <w:szCs w:val="32"/>
        </w:rPr>
        <w:t>店装修期间占道及违规倾倒建筑垃圾行为，我处组织专门人员每天巡查，发现一起处理一起，截止6月22日，通过上门积极宣传、下达整改通知的形式，对五大碗饭馆、绿叶水果、公牛开关等9家违规装修的门店进行了处罚。</w:t>
      </w:r>
    </w:p>
    <w:p w:rsidR="00292781" w:rsidRPr="003C52FC" w:rsidRDefault="00292781" w:rsidP="00292781">
      <w:pPr>
        <w:ind w:firstLineChars="200" w:firstLine="640"/>
        <w:rPr>
          <w:rFonts w:ascii="仿宋_GB2312" w:eastAsia="仿宋_GB2312" w:hAnsi="Calibri"/>
          <w:sz w:val="32"/>
          <w:szCs w:val="32"/>
        </w:rPr>
      </w:pPr>
      <w:r w:rsidRPr="003C52FC">
        <w:rPr>
          <w:rFonts w:ascii="仿宋_GB2312" w:eastAsia="仿宋_GB2312" w:hAnsi="Calibri" w:hint="eastAsia"/>
          <w:sz w:val="32"/>
          <w:szCs w:val="32"/>
        </w:rPr>
        <w:t>㈢、项目建设及亮点工作</w:t>
      </w:r>
    </w:p>
    <w:p w:rsidR="003C52FC" w:rsidRPr="003C52FC" w:rsidRDefault="00292781" w:rsidP="003C52FC">
      <w:pPr>
        <w:ind w:firstLineChars="200" w:firstLine="640"/>
        <w:rPr>
          <w:rFonts w:ascii="仿宋_GB2312" w:eastAsia="仿宋_GB2312" w:hAnsi="Calibri"/>
          <w:sz w:val="32"/>
          <w:szCs w:val="32"/>
        </w:rPr>
      </w:pPr>
      <w:r w:rsidRPr="003C52FC">
        <w:rPr>
          <w:rFonts w:ascii="仿宋_GB2312" w:eastAsia="仿宋_GB2312" w:hAnsi="Calibri" w:hint="eastAsia"/>
          <w:sz w:val="32"/>
          <w:szCs w:val="32"/>
        </w:rPr>
        <w:t>1、完成城乡餐厨垃圾收运及无害化处理体系建设项目，该项目5月18日投产运行，日处理能力20吨。现已进行市城区383家餐饮单位及企事业单位食堂的上门收集处理工作。截止12月底共计免费上门收集645车次，处理餐厨垃圾1683 吨、收集肥料</w:t>
      </w:r>
      <w:r w:rsidR="00C332B4">
        <w:rPr>
          <w:rFonts w:ascii="仿宋_GB2312" w:eastAsia="仿宋_GB2312" w:hAnsi="Calibri" w:hint="eastAsia"/>
          <w:sz w:val="32"/>
          <w:szCs w:val="32"/>
        </w:rPr>
        <w:t>53.53</w:t>
      </w:r>
      <w:r w:rsidRPr="003C52FC">
        <w:rPr>
          <w:rFonts w:ascii="仿宋_GB2312" w:eastAsia="仿宋_GB2312" w:hAnsi="Calibri" w:hint="eastAsia"/>
          <w:sz w:val="32"/>
          <w:szCs w:val="32"/>
        </w:rPr>
        <w:t>吨、油脂</w:t>
      </w:r>
      <w:r w:rsidR="00C332B4">
        <w:rPr>
          <w:rFonts w:ascii="仿宋_GB2312" w:eastAsia="仿宋_GB2312" w:hAnsi="Calibri" w:hint="eastAsia"/>
          <w:sz w:val="32"/>
          <w:szCs w:val="32"/>
        </w:rPr>
        <w:t>29.07</w:t>
      </w:r>
      <w:r w:rsidRPr="003C52FC">
        <w:rPr>
          <w:rFonts w:ascii="仿宋_GB2312" w:eastAsia="仿宋_GB2312" w:hAnsi="Calibri" w:hint="eastAsia"/>
          <w:sz w:val="32"/>
          <w:szCs w:val="32"/>
        </w:rPr>
        <w:t>吨，实现残油脂收入7.82万元，餐厨垃圾收集、运输及处理均达到100%</w:t>
      </w:r>
      <w:r w:rsidR="00C332B4">
        <w:rPr>
          <w:rFonts w:ascii="仿宋_GB2312" w:eastAsia="仿宋_GB2312" w:hAnsi="Calibri" w:hint="eastAsia"/>
          <w:sz w:val="32"/>
          <w:szCs w:val="32"/>
        </w:rPr>
        <w:t>。</w:t>
      </w:r>
    </w:p>
    <w:p w:rsidR="00292781" w:rsidRPr="003C52FC" w:rsidRDefault="00292781" w:rsidP="003C52FC">
      <w:pPr>
        <w:ind w:firstLineChars="200" w:firstLine="640"/>
        <w:rPr>
          <w:rFonts w:ascii="仿宋_GB2312" w:eastAsia="仿宋_GB2312" w:hAnsi="Calibri"/>
          <w:sz w:val="32"/>
          <w:szCs w:val="32"/>
        </w:rPr>
      </w:pPr>
      <w:r w:rsidRPr="003C52FC">
        <w:rPr>
          <w:rFonts w:ascii="仿宋_GB2312" w:eastAsia="仿宋_GB2312" w:hAnsi="Calibri" w:hint="eastAsia"/>
          <w:sz w:val="32"/>
          <w:szCs w:val="32"/>
        </w:rPr>
        <w:t>2、完成城乡生活垃圾转运站建设项目，日转运能力200吨，已于7月1日正式投产运行，我市城乡生活垃圾已全部运送至澧县垃圾焚烧厂处理。</w:t>
      </w:r>
    </w:p>
    <w:p w:rsidR="00292781" w:rsidRDefault="003C52FC" w:rsidP="00292781">
      <w:pPr>
        <w:ind w:firstLineChars="200" w:firstLine="640"/>
        <w:rPr>
          <w:rFonts w:ascii="仿宋_GB2312" w:eastAsia="仿宋_GB2312" w:hAnsi="Calibri"/>
          <w:sz w:val="32"/>
          <w:szCs w:val="32"/>
        </w:rPr>
      </w:pPr>
      <w:r>
        <w:rPr>
          <w:rFonts w:ascii="仿宋_GB2312" w:eastAsia="仿宋_GB2312" w:hAnsi="Calibri" w:hint="eastAsia"/>
          <w:sz w:val="32"/>
          <w:szCs w:val="32"/>
        </w:rPr>
        <w:t>3</w:t>
      </w:r>
      <w:r w:rsidR="00292781">
        <w:rPr>
          <w:rFonts w:ascii="仿宋_GB2312" w:eastAsia="仿宋_GB2312" w:hAnsi="Calibri" w:hint="eastAsia"/>
          <w:sz w:val="32"/>
          <w:szCs w:val="32"/>
        </w:rPr>
        <w:t>、完成市政府2021年民生实事项目：公厕新建及升级改造，新建公厕3座，升级改造8座。</w:t>
      </w:r>
    </w:p>
    <w:p w:rsidR="00292781" w:rsidRDefault="003C52FC" w:rsidP="00292781">
      <w:pPr>
        <w:ind w:firstLineChars="200" w:firstLine="640"/>
        <w:rPr>
          <w:rFonts w:ascii="仿宋_GB2312" w:eastAsia="仿宋_GB2312" w:hAnsi="Calibri"/>
          <w:sz w:val="32"/>
          <w:szCs w:val="32"/>
        </w:rPr>
      </w:pPr>
      <w:r>
        <w:rPr>
          <w:rFonts w:ascii="仿宋_GB2312" w:eastAsia="仿宋_GB2312" w:hAnsi="Calibri" w:hint="eastAsia"/>
          <w:sz w:val="32"/>
          <w:szCs w:val="32"/>
        </w:rPr>
        <w:t>4</w:t>
      </w:r>
      <w:r w:rsidR="00292781">
        <w:rPr>
          <w:rFonts w:ascii="仿宋_GB2312" w:eastAsia="仿宋_GB2312" w:hAnsi="Calibri" w:hint="eastAsia"/>
          <w:sz w:val="32"/>
          <w:szCs w:val="32"/>
        </w:rPr>
        <w:t>、污染防治攻坚工作：</w:t>
      </w:r>
      <w:r w:rsidR="00254B85">
        <w:rPr>
          <w:rFonts w:ascii="仿宋_GB2312" w:eastAsia="仿宋_GB2312" w:hAnsi="Calibri" w:hint="eastAsia"/>
          <w:sz w:val="32"/>
          <w:szCs w:val="32"/>
        </w:rPr>
        <w:t>①</w:t>
      </w:r>
      <w:r w:rsidR="00292781">
        <w:rPr>
          <w:rFonts w:ascii="仿宋_GB2312" w:eastAsia="仿宋_GB2312" w:hAnsi="Calibri" w:hint="eastAsia"/>
          <w:sz w:val="32"/>
          <w:szCs w:val="32"/>
        </w:rPr>
        <w:t>完成渗滤液排水管道与高新区污水管网连通。</w:t>
      </w:r>
      <w:r w:rsidR="00254B85">
        <w:rPr>
          <w:rFonts w:ascii="仿宋_GB2312" w:eastAsia="仿宋_GB2312" w:hAnsi="Calibri" w:hint="eastAsia"/>
          <w:sz w:val="32"/>
          <w:szCs w:val="32"/>
        </w:rPr>
        <w:t>②</w:t>
      </w:r>
      <w:r w:rsidR="00292781">
        <w:rPr>
          <w:rFonts w:ascii="仿宋_GB2312" w:eastAsia="仿宋_GB2312" w:hAnsi="Calibri" w:hint="eastAsia"/>
          <w:sz w:val="32"/>
          <w:szCs w:val="32"/>
        </w:rPr>
        <w:t>完成渗滤液在线监测设备更换和联网。</w:t>
      </w:r>
      <w:r w:rsidR="00254B85">
        <w:rPr>
          <w:rFonts w:ascii="仿宋_GB2312" w:eastAsia="仿宋_GB2312" w:hAnsi="Calibri" w:hint="eastAsia"/>
          <w:sz w:val="32"/>
          <w:szCs w:val="32"/>
        </w:rPr>
        <w:lastRenderedPageBreak/>
        <w:t>③</w:t>
      </w:r>
      <w:r w:rsidR="00292781">
        <w:rPr>
          <w:rFonts w:ascii="仿宋_GB2312" w:eastAsia="仿宋_GB2312" w:hAnsi="Calibri" w:hint="eastAsia"/>
          <w:sz w:val="32"/>
          <w:szCs w:val="32"/>
        </w:rPr>
        <w:t>完成城区11座生活垃圾中转站自动除臭喷淋设备安装及运行，确保药物喷洒及时有效，最大限度降低对周边环境的影响。</w:t>
      </w:r>
      <w:r w:rsidR="00254B85">
        <w:rPr>
          <w:rFonts w:ascii="仿宋_GB2312" w:eastAsia="仿宋_GB2312" w:hAnsi="Calibri" w:hint="eastAsia"/>
          <w:sz w:val="32"/>
          <w:szCs w:val="32"/>
        </w:rPr>
        <w:t>④</w:t>
      </w:r>
      <w:r w:rsidR="00292781">
        <w:rPr>
          <w:rFonts w:ascii="仿宋_GB2312" w:eastAsia="仿宋_GB2312" w:hAnsi="Calibri" w:hint="eastAsia"/>
          <w:sz w:val="32"/>
          <w:szCs w:val="32"/>
        </w:rPr>
        <w:t>完成</w:t>
      </w:r>
      <w:r w:rsidR="00292781" w:rsidRPr="003C52FC">
        <w:rPr>
          <w:rFonts w:ascii="仿宋_GB2312" w:eastAsia="仿宋_GB2312" w:hAnsi="Calibri" w:hint="eastAsia"/>
          <w:sz w:val="32"/>
          <w:szCs w:val="32"/>
        </w:rPr>
        <w:t>餐厨垃圾</w:t>
      </w:r>
      <w:r w:rsidR="00292781">
        <w:rPr>
          <w:rFonts w:ascii="仿宋_GB2312" w:eastAsia="仿宋_GB2312" w:hAnsi="Calibri" w:hint="eastAsia"/>
          <w:sz w:val="32"/>
          <w:szCs w:val="32"/>
        </w:rPr>
        <w:t>临时处置池整治工作。</w:t>
      </w:r>
    </w:p>
    <w:p w:rsidR="00292781" w:rsidRDefault="003C52FC" w:rsidP="00292781">
      <w:pPr>
        <w:ind w:firstLineChars="200" w:firstLine="640"/>
        <w:rPr>
          <w:rFonts w:ascii="仿宋_GB2312" w:eastAsia="仿宋_GB2312" w:hint="eastAsia"/>
          <w:sz w:val="32"/>
          <w:szCs w:val="32"/>
        </w:rPr>
      </w:pPr>
      <w:r>
        <w:rPr>
          <w:rFonts w:ascii="仿宋_GB2312" w:eastAsia="仿宋_GB2312" w:hAnsi="Calibri" w:hint="eastAsia"/>
          <w:sz w:val="32"/>
          <w:szCs w:val="32"/>
        </w:rPr>
        <w:t>5</w:t>
      </w:r>
      <w:r w:rsidR="00292781">
        <w:rPr>
          <w:rFonts w:ascii="仿宋_GB2312" w:eastAsia="仿宋_GB2312" w:hAnsi="Calibri" w:hint="eastAsia"/>
          <w:sz w:val="32"/>
          <w:szCs w:val="32"/>
        </w:rPr>
        <w:t>、为</w:t>
      </w:r>
      <w:r w:rsidR="00292781">
        <w:rPr>
          <w:rFonts w:ascii="仿宋_GB2312" w:eastAsia="仿宋_GB2312" w:hint="eastAsia"/>
          <w:sz w:val="32"/>
          <w:szCs w:val="32"/>
        </w:rPr>
        <w:t>打赢“蓝天保卫战”，针对2021年污染防治攻坚任务清单中道路扬尘污染监管方面的问题，我处严格落实市委、市政府指示精神，进一步控制城区道路扬尘治理，有效规范道路清扫机械化作业程序，</w:t>
      </w:r>
      <w:r>
        <w:rPr>
          <w:rFonts w:ascii="仿宋_GB2312" w:eastAsia="仿宋_GB2312" w:hint="eastAsia"/>
          <w:sz w:val="32"/>
          <w:szCs w:val="32"/>
        </w:rPr>
        <w:t>全年</w:t>
      </w:r>
      <w:r w:rsidR="00292781">
        <w:rPr>
          <w:rFonts w:ascii="仿宋_GB2312" w:eastAsia="仿宋_GB2312" w:hint="eastAsia"/>
          <w:sz w:val="32"/>
          <w:szCs w:val="32"/>
        </w:rPr>
        <w:t>完成洒水降尘、</w:t>
      </w:r>
      <w:proofErr w:type="gramStart"/>
      <w:r w:rsidR="00292781">
        <w:rPr>
          <w:rFonts w:ascii="仿宋_GB2312" w:eastAsia="仿宋_GB2312" w:hint="eastAsia"/>
          <w:sz w:val="32"/>
          <w:szCs w:val="32"/>
        </w:rPr>
        <w:t>高空抑尘</w:t>
      </w:r>
      <w:proofErr w:type="gramEnd"/>
      <w:r>
        <w:rPr>
          <w:rFonts w:ascii="仿宋_GB2312" w:eastAsia="仿宋_GB2312" w:hint="eastAsia"/>
          <w:sz w:val="32"/>
          <w:szCs w:val="32"/>
        </w:rPr>
        <w:t>9883</w:t>
      </w:r>
      <w:r w:rsidR="00292781">
        <w:rPr>
          <w:rFonts w:ascii="仿宋_GB2312" w:eastAsia="仿宋_GB2312" w:hint="eastAsia"/>
          <w:sz w:val="32"/>
          <w:szCs w:val="32"/>
        </w:rPr>
        <w:t>车次。</w:t>
      </w:r>
    </w:p>
    <w:p w:rsidR="00841DC6" w:rsidRDefault="00841DC6" w:rsidP="00292781">
      <w:pPr>
        <w:ind w:firstLineChars="200" w:firstLine="640"/>
        <w:rPr>
          <w:rFonts w:ascii="仿宋_GB2312" w:eastAsia="仿宋_GB2312"/>
          <w:sz w:val="32"/>
          <w:szCs w:val="32"/>
        </w:rPr>
      </w:pPr>
      <w:r>
        <w:rPr>
          <w:rFonts w:ascii="仿宋_GB2312" w:eastAsia="仿宋_GB2312" w:hint="eastAsia"/>
          <w:sz w:val="32"/>
          <w:szCs w:val="32"/>
        </w:rPr>
        <w:t>2021年</w:t>
      </w:r>
      <w:r w:rsidR="003F2C81">
        <w:rPr>
          <w:rFonts w:ascii="仿宋_GB2312" w:eastAsia="仿宋_GB2312" w:hint="eastAsia"/>
          <w:sz w:val="32"/>
          <w:szCs w:val="32"/>
        </w:rPr>
        <w:t>通过城区清扫保洁、</w:t>
      </w:r>
      <w:r w:rsidR="006F7741">
        <w:rPr>
          <w:rFonts w:ascii="仿宋_GB2312" w:eastAsia="仿宋_GB2312" w:hint="eastAsia"/>
          <w:sz w:val="32"/>
          <w:szCs w:val="32"/>
        </w:rPr>
        <w:t>大气污染防治、</w:t>
      </w:r>
      <w:r w:rsidR="003F2C81">
        <w:rPr>
          <w:rFonts w:ascii="仿宋_GB2312" w:eastAsia="仿宋_GB2312" w:hint="eastAsia"/>
          <w:sz w:val="32"/>
          <w:szCs w:val="32"/>
        </w:rPr>
        <w:t>公厕中转站运行维管，</w:t>
      </w:r>
      <w:r w:rsidR="006F7741">
        <w:rPr>
          <w:rFonts w:ascii="仿宋_GB2312" w:eastAsia="仿宋_GB2312" w:hint="eastAsia"/>
          <w:sz w:val="32"/>
          <w:szCs w:val="32"/>
        </w:rPr>
        <w:t>城乡</w:t>
      </w:r>
      <w:r w:rsidR="003F2C81">
        <w:rPr>
          <w:rFonts w:ascii="仿宋_GB2312" w:eastAsia="仿宋_GB2312" w:hint="eastAsia"/>
          <w:sz w:val="32"/>
          <w:szCs w:val="32"/>
        </w:rPr>
        <w:t>生活垃圾清转运、餐厨垃圾集中收集运输处理等具体工作开展，</w:t>
      </w:r>
      <w:r w:rsidR="006F7741">
        <w:rPr>
          <w:rFonts w:ascii="仿宋_GB2312" w:eastAsia="仿宋_GB2312" w:hint="eastAsia"/>
          <w:sz w:val="32"/>
          <w:szCs w:val="32"/>
        </w:rPr>
        <w:t>不仅</w:t>
      </w:r>
      <w:r w:rsidR="003F2C81">
        <w:rPr>
          <w:rFonts w:ascii="仿宋_GB2312" w:eastAsia="仿宋_GB2312" w:hint="eastAsia"/>
          <w:sz w:val="32"/>
          <w:szCs w:val="32"/>
        </w:rPr>
        <w:t>提供更多就业岗位</w:t>
      </w:r>
      <w:r w:rsidR="006F7741">
        <w:rPr>
          <w:rFonts w:ascii="仿宋_GB2312" w:eastAsia="仿宋_GB2312" w:hint="eastAsia"/>
          <w:sz w:val="32"/>
          <w:szCs w:val="32"/>
        </w:rPr>
        <w:t>，也</w:t>
      </w:r>
      <w:r w:rsidR="003F2C81">
        <w:rPr>
          <w:rFonts w:ascii="仿宋_GB2312" w:eastAsia="仿宋_GB2312" w:hint="eastAsia"/>
          <w:sz w:val="32"/>
          <w:szCs w:val="32"/>
        </w:rPr>
        <w:t>提高了居民收入，</w:t>
      </w:r>
      <w:r w:rsidR="006F7741">
        <w:rPr>
          <w:rFonts w:ascii="仿宋_GB2312" w:eastAsia="仿宋_GB2312" w:hint="eastAsia"/>
          <w:sz w:val="32"/>
          <w:szCs w:val="32"/>
        </w:rPr>
        <w:t>创造了干净整洁的城市</w:t>
      </w:r>
      <w:r w:rsidR="003F2C81" w:rsidRPr="003F2C81">
        <w:rPr>
          <w:rFonts w:ascii="仿宋_GB2312" w:eastAsia="仿宋_GB2312" w:hint="eastAsia"/>
          <w:sz w:val="32"/>
          <w:szCs w:val="32"/>
        </w:rPr>
        <w:t>环境卫生，</w:t>
      </w:r>
      <w:r w:rsidR="006F7741" w:rsidRPr="003F2C81">
        <w:rPr>
          <w:rFonts w:ascii="仿宋_GB2312" w:eastAsia="仿宋_GB2312" w:hint="eastAsia"/>
          <w:sz w:val="32"/>
          <w:szCs w:val="32"/>
        </w:rPr>
        <w:t>提高空气质量，防止水源</w:t>
      </w:r>
      <w:r w:rsidR="006F7741">
        <w:rPr>
          <w:rFonts w:ascii="仿宋_GB2312" w:eastAsia="仿宋_GB2312" w:hint="eastAsia"/>
          <w:sz w:val="32"/>
          <w:szCs w:val="32"/>
        </w:rPr>
        <w:t>的</w:t>
      </w:r>
      <w:r w:rsidR="006F7741" w:rsidRPr="003F2C81">
        <w:rPr>
          <w:rFonts w:ascii="仿宋_GB2312" w:eastAsia="仿宋_GB2312" w:hint="eastAsia"/>
          <w:sz w:val="32"/>
          <w:szCs w:val="32"/>
        </w:rPr>
        <w:t>污染</w:t>
      </w:r>
      <w:r w:rsidR="006F7741">
        <w:rPr>
          <w:rFonts w:ascii="仿宋_GB2312" w:eastAsia="仿宋_GB2312" w:hint="eastAsia"/>
          <w:sz w:val="32"/>
          <w:szCs w:val="32"/>
        </w:rPr>
        <w:t>，进一步</w:t>
      </w:r>
      <w:r w:rsidR="006F7741" w:rsidRPr="003F2C81">
        <w:rPr>
          <w:rFonts w:ascii="仿宋_GB2312" w:eastAsia="仿宋_GB2312" w:hint="eastAsia"/>
          <w:sz w:val="32"/>
          <w:szCs w:val="32"/>
        </w:rPr>
        <w:t>改善</w:t>
      </w:r>
      <w:r w:rsidR="006F7741">
        <w:rPr>
          <w:rFonts w:ascii="仿宋_GB2312" w:eastAsia="仿宋_GB2312" w:hint="eastAsia"/>
          <w:sz w:val="32"/>
          <w:szCs w:val="32"/>
        </w:rPr>
        <w:t>了</w:t>
      </w:r>
      <w:r w:rsidR="006F7741" w:rsidRPr="003F2C81">
        <w:rPr>
          <w:rFonts w:ascii="仿宋_GB2312" w:eastAsia="仿宋_GB2312" w:hint="eastAsia"/>
          <w:sz w:val="32"/>
          <w:szCs w:val="32"/>
        </w:rPr>
        <w:t>人居环境</w:t>
      </w:r>
      <w:r w:rsidR="006F7741">
        <w:rPr>
          <w:rFonts w:ascii="仿宋_GB2312" w:eastAsia="仿宋_GB2312" w:hint="eastAsia"/>
          <w:sz w:val="32"/>
          <w:szCs w:val="32"/>
        </w:rPr>
        <w:t>，</w:t>
      </w:r>
      <w:r w:rsidR="003F2C81" w:rsidRPr="003F2C81">
        <w:rPr>
          <w:rFonts w:ascii="仿宋_GB2312" w:eastAsia="仿宋_GB2312" w:hint="eastAsia"/>
          <w:sz w:val="32"/>
          <w:szCs w:val="32"/>
        </w:rPr>
        <w:t>提高城市品位，打造良好的投资经济环境</w:t>
      </w:r>
      <w:r w:rsidR="006F7741">
        <w:rPr>
          <w:rFonts w:ascii="仿宋_GB2312" w:eastAsia="仿宋_GB2312" w:hint="eastAsia"/>
          <w:sz w:val="32"/>
          <w:szCs w:val="32"/>
        </w:rPr>
        <w:t>，得到了上级领导及社会大众的一致好评。</w:t>
      </w:r>
    </w:p>
    <w:p w:rsidR="0008616A" w:rsidRPr="003A0805" w:rsidRDefault="003A0805" w:rsidP="00955CA3">
      <w:pPr>
        <w:widowControl/>
        <w:spacing w:line="600" w:lineRule="exact"/>
        <w:ind w:firstLineChars="200" w:firstLine="640"/>
        <w:jc w:val="left"/>
        <w:rPr>
          <w:rFonts w:eastAsia="仿宋_GB2312"/>
          <w:sz w:val="32"/>
          <w:szCs w:val="32"/>
        </w:rPr>
      </w:pPr>
      <w:r>
        <w:rPr>
          <w:rFonts w:eastAsia="仿宋_GB2312" w:hint="eastAsia"/>
          <w:sz w:val="32"/>
          <w:szCs w:val="32"/>
        </w:rPr>
        <w:t>五</w:t>
      </w:r>
      <w:r w:rsidR="0008616A">
        <w:rPr>
          <w:rFonts w:eastAsia="仿宋_GB2312" w:hint="eastAsia"/>
          <w:sz w:val="32"/>
          <w:szCs w:val="32"/>
        </w:rPr>
        <w:t>、</w:t>
      </w:r>
      <w:r w:rsidR="00E33028" w:rsidRPr="003A0805">
        <w:rPr>
          <w:rFonts w:eastAsia="仿宋_GB2312"/>
          <w:sz w:val="32"/>
          <w:szCs w:val="32"/>
        </w:rPr>
        <w:t>存在的问题及原因分析</w:t>
      </w:r>
    </w:p>
    <w:p w:rsidR="00E20CCA" w:rsidRDefault="00E20CCA" w:rsidP="00955CA3">
      <w:pPr>
        <w:widowControl/>
        <w:spacing w:line="600" w:lineRule="exact"/>
        <w:ind w:firstLineChars="200" w:firstLine="640"/>
        <w:jc w:val="left"/>
        <w:rPr>
          <w:rFonts w:eastAsia="仿宋_GB2312"/>
          <w:sz w:val="32"/>
          <w:szCs w:val="32"/>
        </w:rPr>
      </w:pPr>
      <w:r>
        <w:rPr>
          <w:rFonts w:eastAsia="仿宋_GB2312" w:hint="eastAsia"/>
          <w:sz w:val="32"/>
          <w:szCs w:val="32"/>
        </w:rPr>
        <w:t>1</w:t>
      </w:r>
      <w:r>
        <w:rPr>
          <w:rFonts w:eastAsia="仿宋_GB2312" w:hint="eastAsia"/>
          <w:sz w:val="32"/>
          <w:szCs w:val="32"/>
        </w:rPr>
        <w:t>、</w:t>
      </w:r>
      <w:r w:rsidR="00E33028">
        <w:rPr>
          <w:rFonts w:eastAsia="仿宋_GB2312" w:hint="eastAsia"/>
          <w:sz w:val="32"/>
          <w:szCs w:val="32"/>
        </w:rPr>
        <w:t>部门整体</w:t>
      </w:r>
      <w:r w:rsidR="00C6086B">
        <w:rPr>
          <w:rFonts w:eastAsia="仿宋_GB2312" w:hint="eastAsia"/>
          <w:sz w:val="32"/>
          <w:szCs w:val="32"/>
        </w:rPr>
        <w:t>绩效目标比较简单，</w:t>
      </w:r>
      <w:r w:rsidR="00F51FA4">
        <w:rPr>
          <w:rFonts w:eastAsia="仿宋_GB2312" w:hint="eastAsia"/>
          <w:sz w:val="32"/>
          <w:szCs w:val="32"/>
        </w:rPr>
        <w:t>没有充分发挥出绩效目标的导向作用，不便于绩效管理。</w:t>
      </w:r>
    </w:p>
    <w:p w:rsidR="00E20CCA" w:rsidRDefault="00E20CCA" w:rsidP="00955CA3">
      <w:pPr>
        <w:widowControl/>
        <w:spacing w:line="600" w:lineRule="exact"/>
        <w:ind w:firstLineChars="200" w:firstLine="640"/>
        <w:jc w:val="left"/>
        <w:rPr>
          <w:rFonts w:eastAsia="仿宋_GB2312"/>
          <w:sz w:val="32"/>
          <w:szCs w:val="32"/>
        </w:rPr>
      </w:pPr>
      <w:r>
        <w:rPr>
          <w:rFonts w:eastAsia="仿宋_GB2312" w:hint="eastAsia"/>
          <w:sz w:val="32"/>
          <w:szCs w:val="32"/>
        </w:rPr>
        <w:t>2</w:t>
      </w:r>
      <w:r>
        <w:rPr>
          <w:rFonts w:eastAsia="仿宋_GB2312" w:hint="eastAsia"/>
          <w:sz w:val="32"/>
          <w:szCs w:val="32"/>
        </w:rPr>
        <w:t>、</w:t>
      </w:r>
      <w:r w:rsidR="00F51FA4">
        <w:rPr>
          <w:rFonts w:eastAsia="仿宋_GB2312" w:hint="eastAsia"/>
          <w:sz w:val="32"/>
          <w:szCs w:val="32"/>
        </w:rPr>
        <w:t>预算指标细化、量化不够，</w:t>
      </w:r>
      <w:r>
        <w:rPr>
          <w:rFonts w:eastAsia="仿宋_GB2312" w:hint="eastAsia"/>
          <w:sz w:val="32"/>
          <w:szCs w:val="32"/>
        </w:rPr>
        <w:t>资金的使用设置不够清晰。</w:t>
      </w:r>
    </w:p>
    <w:p w:rsidR="00E33028" w:rsidRDefault="00E20CCA" w:rsidP="00955CA3">
      <w:pPr>
        <w:widowControl/>
        <w:spacing w:line="600" w:lineRule="exact"/>
        <w:ind w:firstLineChars="200" w:firstLine="640"/>
        <w:jc w:val="left"/>
        <w:rPr>
          <w:rFonts w:eastAsia="仿宋_GB2312"/>
          <w:sz w:val="32"/>
          <w:szCs w:val="32"/>
        </w:rPr>
      </w:pPr>
      <w:r>
        <w:rPr>
          <w:rFonts w:eastAsia="仿宋_GB2312" w:hint="eastAsia"/>
          <w:sz w:val="32"/>
          <w:szCs w:val="32"/>
        </w:rPr>
        <w:t>3</w:t>
      </w:r>
      <w:r>
        <w:rPr>
          <w:rFonts w:eastAsia="仿宋_GB2312" w:hint="eastAsia"/>
          <w:sz w:val="32"/>
          <w:szCs w:val="32"/>
        </w:rPr>
        <w:t>、预算编制与实际支出项目存在一定的差异</w:t>
      </w:r>
      <w:r w:rsidR="00F51FA4">
        <w:rPr>
          <w:rFonts w:eastAsia="仿宋_GB2312" w:hint="eastAsia"/>
          <w:sz w:val="32"/>
          <w:szCs w:val="32"/>
        </w:rPr>
        <w:t>，预算调整和追加规模较大，导致有些项目的预算执行率出现偏差</w:t>
      </w:r>
      <w:r>
        <w:rPr>
          <w:rFonts w:eastAsia="仿宋_GB2312" w:hint="eastAsia"/>
          <w:sz w:val="32"/>
          <w:szCs w:val="32"/>
        </w:rPr>
        <w:t>。</w:t>
      </w:r>
    </w:p>
    <w:p w:rsidR="000E508A" w:rsidRPr="003A0805" w:rsidRDefault="003A0805" w:rsidP="000E508A">
      <w:pPr>
        <w:widowControl/>
        <w:spacing w:line="600" w:lineRule="exact"/>
        <w:ind w:firstLineChars="200" w:firstLine="640"/>
        <w:jc w:val="left"/>
        <w:rPr>
          <w:rFonts w:eastAsia="仿宋_GB2312"/>
          <w:sz w:val="32"/>
          <w:szCs w:val="32"/>
        </w:rPr>
      </w:pPr>
      <w:r>
        <w:rPr>
          <w:rFonts w:eastAsia="仿宋_GB2312" w:hint="eastAsia"/>
          <w:sz w:val="32"/>
          <w:szCs w:val="32"/>
        </w:rPr>
        <w:lastRenderedPageBreak/>
        <w:t>六</w:t>
      </w:r>
      <w:r w:rsidR="000E508A" w:rsidRPr="003A0805">
        <w:rPr>
          <w:rFonts w:eastAsia="仿宋_GB2312" w:hint="eastAsia"/>
          <w:sz w:val="32"/>
          <w:szCs w:val="32"/>
        </w:rPr>
        <w:t>、</w:t>
      </w:r>
      <w:r w:rsidR="000E508A" w:rsidRPr="003A0805">
        <w:rPr>
          <w:rFonts w:eastAsia="仿宋_GB2312"/>
          <w:sz w:val="32"/>
          <w:szCs w:val="32"/>
        </w:rPr>
        <w:t>下一步改进措施</w:t>
      </w:r>
    </w:p>
    <w:p w:rsidR="000E508A" w:rsidRDefault="000E508A" w:rsidP="000E508A">
      <w:pPr>
        <w:widowControl/>
        <w:spacing w:line="600" w:lineRule="exact"/>
        <w:ind w:firstLineChars="200" w:firstLine="640"/>
        <w:jc w:val="left"/>
        <w:rPr>
          <w:rFonts w:eastAsia="仿宋_GB2312"/>
          <w:sz w:val="32"/>
          <w:szCs w:val="32"/>
        </w:rPr>
      </w:pPr>
      <w:r>
        <w:rPr>
          <w:rFonts w:eastAsia="仿宋_GB2312" w:hint="eastAsia"/>
          <w:sz w:val="32"/>
          <w:szCs w:val="32"/>
        </w:rPr>
        <w:t>细化、量化绩效目标：对预算资金、项目资金全面准确的编制绩效目标，结合本单位职责及年度工作计划和总结对资金的使用设置更具体细化和量化的绩效指标。加强预算执行，有效控制预算调整和追加规模，降低预算执行偏差，提高预算管理水平。健全支出内部控制制度和内部审查制度，完善内部支出管理，强化内部约束，降低单位运行成本。</w:t>
      </w:r>
    </w:p>
    <w:p w:rsidR="000E508A" w:rsidRDefault="003A0805" w:rsidP="000E508A">
      <w:pPr>
        <w:widowControl/>
        <w:spacing w:line="600" w:lineRule="exact"/>
        <w:ind w:firstLineChars="200" w:firstLine="640"/>
        <w:jc w:val="left"/>
        <w:rPr>
          <w:rFonts w:eastAsia="仿宋_GB2312"/>
          <w:sz w:val="32"/>
          <w:szCs w:val="32"/>
        </w:rPr>
      </w:pPr>
      <w:r>
        <w:rPr>
          <w:rFonts w:eastAsia="仿宋_GB2312" w:hint="eastAsia"/>
          <w:sz w:val="32"/>
          <w:szCs w:val="32"/>
        </w:rPr>
        <w:t>七</w:t>
      </w:r>
      <w:r w:rsidR="000E508A">
        <w:rPr>
          <w:rFonts w:eastAsia="仿宋_GB2312" w:hint="eastAsia"/>
          <w:sz w:val="32"/>
          <w:szCs w:val="32"/>
        </w:rPr>
        <w:t>、其他需要说明的情况。</w:t>
      </w:r>
    </w:p>
    <w:p w:rsidR="000E508A" w:rsidRPr="003A0805" w:rsidRDefault="000E508A" w:rsidP="000E508A">
      <w:pPr>
        <w:widowControl/>
        <w:spacing w:line="600" w:lineRule="exact"/>
        <w:ind w:firstLineChars="200" w:firstLine="640"/>
        <w:jc w:val="left"/>
        <w:rPr>
          <w:rFonts w:eastAsia="仿宋_GB2312"/>
          <w:sz w:val="32"/>
          <w:szCs w:val="32"/>
        </w:rPr>
      </w:pPr>
      <w:r>
        <w:rPr>
          <w:rFonts w:eastAsia="仿宋_GB2312" w:hint="eastAsia"/>
          <w:sz w:val="32"/>
          <w:szCs w:val="32"/>
        </w:rPr>
        <w:t>无</w:t>
      </w:r>
    </w:p>
    <w:p w:rsidR="000E508A" w:rsidRPr="000E508A" w:rsidRDefault="000E508A" w:rsidP="00955CA3">
      <w:pPr>
        <w:widowControl/>
        <w:spacing w:line="600" w:lineRule="exact"/>
        <w:ind w:firstLineChars="200" w:firstLine="640"/>
        <w:jc w:val="left"/>
        <w:rPr>
          <w:rFonts w:eastAsia="仿宋_GB2312"/>
          <w:sz w:val="32"/>
          <w:szCs w:val="32"/>
        </w:rPr>
      </w:pPr>
    </w:p>
    <w:sectPr w:rsidR="000E508A" w:rsidRPr="000E508A" w:rsidSect="006B2A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175" w:rsidRDefault="00453175" w:rsidP="00EE0945">
      <w:r>
        <w:separator/>
      </w:r>
    </w:p>
  </w:endnote>
  <w:endnote w:type="continuationSeparator" w:id="0">
    <w:p w:rsidR="00453175" w:rsidRDefault="00453175" w:rsidP="00EE09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libri Light">
    <w:altName w:val="Segoe U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175" w:rsidRDefault="00453175" w:rsidP="00EE0945">
      <w:r>
        <w:separator/>
      </w:r>
    </w:p>
  </w:footnote>
  <w:footnote w:type="continuationSeparator" w:id="0">
    <w:p w:rsidR="00453175" w:rsidRDefault="00453175" w:rsidP="00EE09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15990E"/>
    <w:multiLevelType w:val="singleLevel"/>
    <w:tmpl w:val="A615990E"/>
    <w:lvl w:ilvl="0">
      <w:start w:val="2"/>
      <w:numFmt w:val="chineseCounting"/>
      <w:suff w:val="nothing"/>
      <w:lvlText w:val="（%1）"/>
      <w:lvlJc w:val="left"/>
      <w:pPr>
        <w:ind w:left="640" w:firstLine="0"/>
      </w:pPr>
      <w:rPr>
        <w:rFonts w:hint="eastAsia"/>
      </w:rPr>
    </w:lvl>
  </w:abstractNum>
  <w:abstractNum w:abstractNumId="1">
    <w:nsid w:val="B71BFCC5"/>
    <w:multiLevelType w:val="singleLevel"/>
    <w:tmpl w:val="B71BFCC5"/>
    <w:lvl w:ilvl="0">
      <w:start w:val="6"/>
      <w:numFmt w:val="chineseCounting"/>
      <w:suff w:val="nothing"/>
      <w:lvlText w:val="%1、"/>
      <w:lvlJc w:val="left"/>
      <w:rPr>
        <w:rFonts w:hint="eastAsia"/>
      </w:rPr>
    </w:lvl>
  </w:abstractNum>
  <w:abstractNum w:abstractNumId="2">
    <w:nsid w:val="BAEE83FB"/>
    <w:multiLevelType w:val="singleLevel"/>
    <w:tmpl w:val="BAEE83FB"/>
    <w:lvl w:ilvl="0">
      <w:start w:val="1"/>
      <w:numFmt w:val="decimal"/>
      <w:suff w:val="nothing"/>
      <w:lvlText w:val="（%1）"/>
      <w:lvlJc w:val="left"/>
    </w:lvl>
  </w:abstractNum>
  <w:abstractNum w:abstractNumId="3">
    <w:nsid w:val="39129341"/>
    <w:multiLevelType w:val="singleLevel"/>
    <w:tmpl w:val="39129341"/>
    <w:lvl w:ilvl="0">
      <w:start w:val="1"/>
      <w:numFmt w:val="chineseCounting"/>
      <w:suff w:val="nothing"/>
      <w:lvlText w:val="%1、"/>
      <w:lvlJc w:val="left"/>
      <w:rPr>
        <w:rFonts w:hint="eastAsia"/>
      </w:rPr>
    </w:lvl>
  </w:abstractNum>
  <w:abstractNum w:abstractNumId="4">
    <w:nsid w:val="3A7EBD06"/>
    <w:multiLevelType w:val="singleLevel"/>
    <w:tmpl w:val="3A7EBD06"/>
    <w:lvl w:ilvl="0">
      <w:start w:val="2"/>
      <w:numFmt w:val="decimal"/>
      <w:suff w:val="nothing"/>
      <w:lvlText w:val="%1、"/>
      <w:lvlJc w:val="left"/>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076E09"/>
    <w:rsid w:val="000364BA"/>
    <w:rsid w:val="0008616A"/>
    <w:rsid w:val="000E508A"/>
    <w:rsid w:val="002460CC"/>
    <w:rsid w:val="00254B85"/>
    <w:rsid w:val="002824A8"/>
    <w:rsid w:val="00292781"/>
    <w:rsid w:val="00294026"/>
    <w:rsid w:val="002E43E4"/>
    <w:rsid w:val="00311404"/>
    <w:rsid w:val="00360F3C"/>
    <w:rsid w:val="003A0805"/>
    <w:rsid w:val="003A4B7D"/>
    <w:rsid w:val="003A615E"/>
    <w:rsid w:val="003C52FC"/>
    <w:rsid w:val="003C64D8"/>
    <w:rsid w:val="003F2C81"/>
    <w:rsid w:val="00453175"/>
    <w:rsid w:val="0046622D"/>
    <w:rsid w:val="00467530"/>
    <w:rsid w:val="004A2487"/>
    <w:rsid w:val="004B271A"/>
    <w:rsid w:val="004C0C32"/>
    <w:rsid w:val="005009AF"/>
    <w:rsid w:val="0051222C"/>
    <w:rsid w:val="00626A9E"/>
    <w:rsid w:val="006B2AEE"/>
    <w:rsid w:val="006C3D10"/>
    <w:rsid w:val="006C5DFB"/>
    <w:rsid w:val="006F7741"/>
    <w:rsid w:val="007021C2"/>
    <w:rsid w:val="007B2ACE"/>
    <w:rsid w:val="007D0D3C"/>
    <w:rsid w:val="007E3E4B"/>
    <w:rsid w:val="008320B8"/>
    <w:rsid w:val="00841DC6"/>
    <w:rsid w:val="00844EF9"/>
    <w:rsid w:val="008516BB"/>
    <w:rsid w:val="008800CC"/>
    <w:rsid w:val="008B0CBE"/>
    <w:rsid w:val="00955CA3"/>
    <w:rsid w:val="00A016C7"/>
    <w:rsid w:val="00A547DD"/>
    <w:rsid w:val="00A80487"/>
    <w:rsid w:val="00A8058D"/>
    <w:rsid w:val="00A85428"/>
    <w:rsid w:val="00AA2D42"/>
    <w:rsid w:val="00AB454C"/>
    <w:rsid w:val="00AF0DF1"/>
    <w:rsid w:val="00B31B9F"/>
    <w:rsid w:val="00B73C19"/>
    <w:rsid w:val="00B75BED"/>
    <w:rsid w:val="00BE04EB"/>
    <w:rsid w:val="00BE76F1"/>
    <w:rsid w:val="00C0792A"/>
    <w:rsid w:val="00C10E6B"/>
    <w:rsid w:val="00C332B4"/>
    <w:rsid w:val="00C6086B"/>
    <w:rsid w:val="00C71C75"/>
    <w:rsid w:val="00C74114"/>
    <w:rsid w:val="00CE7D16"/>
    <w:rsid w:val="00D05252"/>
    <w:rsid w:val="00D109E3"/>
    <w:rsid w:val="00D567E2"/>
    <w:rsid w:val="00D93E6B"/>
    <w:rsid w:val="00DC75B6"/>
    <w:rsid w:val="00E13EBE"/>
    <w:rsid w:val="00E20CCA"/>
    <w:rsid w:val="00E33028"/>
    <w:rsid w:val="00E54D01"/>
    <w:rsid w:val="00EE0945"/>
    <w:rsid w:val="00F10961"/>
    <w:rsid w:val="00F51FA4"/>
    <w:rsid w:val="00FE7555"/>
    <w:rsid w:val="36DE5E16"/>
    <w:rsid w:val="3A076E09"/>
    <w:rsid w:val="3BA06CC6"/>
    <w:rsid w:val="4EDE70DA"/>
    <w:rsid w:val="57CC6B9A"/>
    <w:rsid w:val="5A9D5D9B"/>
    <w:rsid w:val="63A051BD"/>
    <w:rsid w:val="6AC90B19"/>
    <w:rsid w:val="6C6A3DCE"/>
    <w:rsid w:val="7BF93F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A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B2AEE"/>
    <w:pPr>
      <w:spacing w:before="100" w:beforeAutospacing="1" w:after="100" w:afterAutospacing="1"/>
      <w:jc w:val="left"/>
    </w:pPr>
    <w:rPr>
      <w:kern w:val="0"/>
      <w:sz w:val="24"/>
    </w:rPr>
  </w:style>
  <w:style w:type="paragraph" w:styleId="a4">
    <w:name w:val="List Paragraph"/>
    <w:basedOn w:val="a"/>
    <w:uiPriority w:val="99"/>
    <w:qFormat/>
    <w:rsid w:val="006B2AEE"/>
    <w:pPr>
      <w:ind w:firstLineChars="200" w:firstLine="420"/>
    </w:pPr>
    <w:rPr>
      <w:rFonts w:ascii="Calibri" w:hAnsi="Calibri"/>
      <w:szCs w:val="22"/>
    </w:rPr>
  </w:style>
  <w:style w:type="paragraph" w:styleId="a5">
    <w:name w:val="header"/>
    <w:basedOn w:val="a"/>
    <w:link w:val="Char"/>
    <w:rsid w:val="00EE09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E0945"/>
    <w:rPr>
      <w:kern w:val="2"/>
      <w:sz w:val="18"/>
      <w:szCs w:val="18"/>
    </w:rPr>
  </w:style>
  <w:style w:type="paragraph" w:styleId="a6">
    <w:name w:val="footer"/>
    <w:basedOn w:val="a"/>
    <w:link w:val="Char0"/>
    <w:rsid w:val="00EE0945"/>
    <w:pPr>
      <w:tabs>
        <w:tab w:val="center" w:pos="4153"/>
        <w:tab w:val="right" w:pos="8306"/>
      </w:tabs>
      <w:snapToGrid w:val="0"/>
      <w:jc w:val="left"/>
    </w:pPr>
    <w:rPr>
      <w:sz w:val="18"/>
      <w:szCs w:val="18"/>
    </w:rPr>
  </w:style>
  <w:style w:type="character" w:customStyle="1" w:styleId="Char0">
    <w:name w:val="页脚 Char"/>
    <w:basedOn w:val="a0"/>
    <w:link w:val="a6"/>
    <w:rsid w:val="00EE094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B1852E-E181-463B-8F99-CECD1836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9</Pages>
  <Words>638</Words>
  <Characters>3637</Characters>
  <Application>Microsoft Office Word</Application>
  <DocSecurity>0</DocSecurity>
  <Lines>30</Lines>
  <Paragraphs>8</Paragraphs>
  <ScaleCrop>false</ScaleCrop>
  <Company>Microsoft China</Company>
  <LinksUpToDate>false</LinksUpToDate>
  <CharactersWithSpaces>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55</cp:revision>
  <dcterms:created xsi:type="dcterms:W3CDTF">2021-03-15T06:50:00Z</dcterms:created>
  <dcterms:modified xsi:type="dcterms:W3CDTF">2022-03-22T05:41:00Z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