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916438">
      <w:pPr>
        <w:pStyle w:val="2"/>
        <w:keepNext w:val="0"/>
        <w:keepLines w:val="0"/>
        <w:widowControl w:val="0"/>
        <w:overflowPunct w:val="0"/>
        <w:spacing w:line="360" w:lineRule="exact"/>
        <w:jc w:val="center"/>
        <w:rPr>
          <w:rFonts w:hint="default" w:ascii="Times New Roman Regular" w:hAnsi="Times New Roman Regular" w:eastAsia="方正小标宋_GBK" w:cs="Times New Roman Regular"/>
          <w:b w:val="0"/>
          <w:bCs w:val="0"/>
          <w:color w:val="auto"/>
          <w:sz w:val="36"/>
          <w:szCs w:val="36"/>
          <w:lang w:val="en-US" w:eastAsia="zh-CN"/>
        </w:rPr>
      </w:pPr>
      <w:r>
        <w:rPr>
          <w:rFonts w:hint="eastAsia" w:ascii="Times New Roman Regular" w:hAnsi="Times New Roman Regular" w:eastAsia="方正小标宋_GBK" w:cs="Times New Roman Regular"/>
          <w:b w:val="0"/>
          <w:bCs w:val="0"/>
          <w:color w:val="auto"/>
          <w:sz w:val="36"/>
          <w:szCs w:val="36"/>
          <w:lang w:val="en-US" w:eastAsia="zh-CN"/>
        </w:rPr>
        <w:t>政府办公厅（室）</w:t>
      </w:r>
      <w:r>
        <w:rPr>
          <w:rFonts w:hint="default" w:ascii="Times New Roman Regular" w:hAnsi="Times New Roman Regular" w:eastAsia="方正小标宋_GBK" w:cs="Times New Roman Regular"/>
          <w:b w:val="0"/>
          <w:bCs w:val="0"/>
          <w:color w:val="auto"/>
          <w:sz w:val="36"/>
          <w:szCs w:val="36"/>
          <w:lang w:val="en-US" w:eastAsia="zh-CN"/>
        </w:rPr>
        <w:t>系统政府信息主动公开事项目录</w:t>
      </w:r>
    </w:p>
    <w:p w14:paraId="5E6FE82B">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Regular" w:hAnsi="Times New Roman Regular" w:cs="Times New Roman Regular"/>
          <w:color w:val="auto"/>
          <w:lang w:val="en-US" w:eastAsia="zh-CN"/>
        </w:rPr>
      </w:pPr>
      <w:r>
        <w:rPr>
          <w:rFonts w:hint="default" w:ascii="Times New Roman Regular" w:hAnsi="Times New Roman Regular" w:eastAsia="楷体" w:cs="Times New Roman Regular"/>
          <w:b/>
          <w:bCs/>
          <w:color w:val="auto"/>
          <w:kern w:val="2"/>
          <w:sz w:val="28"/>
          <w:szCs w:val="28"/>
          <w:lang w:val="en-US" w:eastAsia="zh-CN" w:bidi="ar-SA"/>
        </w:rPr>
        <w:t>公开主体：</w:t>
      </w:r>
      <w:r>
        <w:rPr>
          <w:rFonts w:hint="eastAsia" w:ascii="Times New Roman Regular" w:hAnsi="Times New Roman Regular" w:eastAsia="楷体" w:cs="Times New Roman Regular"/>
          <w:b/>
          <w:bCs/>
          <w:color w:val="auto"/>
          <w:kern w:val="2"/>
          <w:sz w:val="28"/>
          <w:szCs w:val="28"/>
          <w:lang w:val="en-US" w:eastAsia="zh-CN" w:bidi="ar-SA"/>
        </w:rPr>
        <w:t>津市市人民政府办公室、法治办、数据局</w:t>
      </w:r>
    </w:p>
    <w:tbl>
      <w:tblPr>
        <w:tblStyle w:val="5"/>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815"/>
        <w:gridCol w:w="1150"/>
        <w:gridCol w:w="1409"/>
        <w:gridCol w:w="2202"/>
        <w:gridCol w:w="815"/>
        <w:gridCol w:w="1458"/>
        <w:gridCol w:w="870"/>
        <w:gridCol w:w="1163"/>
      </w:tblGrid>
      <w:tr w14:paraId="36C0D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259" w:type="pct"/>
            <w:noWrap w:val="0"/>
            <w:vAlign w:val="center"/>
          </w:tcPr>
          <w:p w14:paraId="452C14FA">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序号</w:t>
            </w:r>
          </w:p>
        </w:tc>
        <w:tc>
          <w:tcPr>
            <w:tcW w:w="390" w:type="pct"/>
            <w:noWrap w:val="0"/>
            <w:vAlign w:val="center"/>
          </w:tcPr>
          <w:p w14:paraId="6A1611CF">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事项类别</w:t>
            </w:r>
          </w:p>
        </w:tc>
        <w:tc>
          <w:tcPr>
            <w:tcW w:w="551" w:type="pct"/>
            <w:noWrap w:val="0"/>
            <w:vAlign w:val="center"/>
          </w:tcPr>
          <w:p w14:paraId="10FA19F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事项名称</w:t>
            </w:r>
          </w:p>
        </w:tc>
        <w:tc>
          <w:tcPr>
            <w:tcW w:w="675" w:type="pct"/>
            <w:noWrap w:val="0"/>
            <w:vAlign w:val="center"/>
          </w:tcPr>
          <w:p w14:paraId="61F7E896">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公开内容</w:t>
            </w:r>
          </w:p>
        </w:tc>
        <w:tc>
          <w:tcPr>
            <w:tcW w:w="1056" w:type="pct"/>
            <w:noWrap w:val="0"/>
            <w:vAlign w:val="center"/>
          </w:tcPr>
          <w:p w14:paraId="5C58B23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公开依据</w:t>
            </w:r>
          </w:p>
        </w:tc>
        <w:tc>
          <w:tcPr>
            <w:tcW w:w="390" w:type="pct"/>
            <w:noWrap w:val="0"/>
            <w:vAlign w:val="center"/>
          </w:tcPr>
          <w:p w14:paraId="4F0F4994">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公开渠道</w:t>
            </w:r>
          </w:p>
        </w:tc>
        <w:tc>
          <w:tcPr>
            <w:tcW w:w="699" w:type="pct"/>
            <w:noWrap w:val="0"/>
            <w:vAlign w:val="center"/>
          </w:tcPr>
          <w:p w14:paraId="1D16BC6E">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公开时限</w:t>
            </w:r>
          </w:p>
        </w:tc>
        <w:tc>
          <w:tcPr>
            <w:tcW w:w="417" w:type="pct"/>
            <w:noWrap w:val="0"/>
            <w:vAlign w:val="center"/>
          </w:tcPr>
          <w:p w14:paraId="6667C442">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kern w:val="21"/>
                <w:sz w:val="21"/>
                <w:szCs w:val="21"/>
                <w:lang w:val="en-US" w:eastAsia="zh-CN"/>
              </w:rPr>
              <w:t>公开责任</w:t>
            </w:r>
          </w:p>
        </w:tc>
        <w:tc>
          <w:tcPr>
            <w:tcW w:w="557" w:type="pct"/>
            <w:noWrap w:val="0"/>
            <w:vAlign w:val="center"/>
          </w:tcPr>
          <w:p w14:paraId="30F53345">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hint="default" w:ascii="Times New Roman Regular" w:hAnsi="Times New Roman Regular" w:eastAsia="黑体" w:cs="Times New Roman Regular"/>
                <w:snapToGrid w:val="0"/>
                <w:color w:val="auto"/>
                <w:kern w:val="21"/>
                <w:sz w:val="21"/>
                <w:szCs w:val="21"/>
                <w:lang w:val="en-US" w:eastAsia="zh-CN"/>
              </w:rPr>
            </w:pPr>
            <w:r>
              <w:rPr>
                <w:rFonts w:hint="default" w:ascii="Times New Roman Regular" w:hAnsi="Times New Roman Regular" w:eastAsia="黑体" w:cs="Times New Roman Regular"/>
                <w:snapToGrid w:val="0"/>
                <w:color w:val="auto"/>
                <w:kern w:val="21"/>
                <w:sz w:val="21"/>
                <w:szCs w:val="21"/>
                <w:lang w:val="en-US" w:eastAsia="zh-CN"/>
              </w:rPr>
              <w:t>链接地址</w:t>
            </w:r>
          </w:p>
        </w:tc>
      </w:tr>
      <w:tr w14:paraId="37BA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259" w:type="pct"/>
            <w:vMerge w:val="restart"/>
            <w:noWrap w:val="0"/>
            <w:vAlign w:val="center"/>
          </w:tcPr>
          <w:p w14:paraId="7BBEBC9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1</w:t>
            </w:r>
          </w:p>
        </w:tc>
        <w:tc>
          <w:tcPr>
            <w:tcW w:w="390" w:type="pct"/>
            <w:vMerge w:val="restart"/>
            <w:noWrap w:val="0"/>
            <w:vAlign w:val="center"/>
          </w:tcPr>
          <w:p w14:paraId="0F8487A5">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eastAsia="zh-CN"/>
              </w:rPr>
              <w:t>政策文件</w:t>
            </w:r>
          </w:p>
        </w:tc>
        <w:tc>
          <w:tcPr>
            <w:tcW w:w="551" w:type="pct"/>
            <w:noWrap w:val="0"/>
            <w:vAlign w:val="center"/>
          </w:tcPr>
          <w:p w14:paraId="23167CE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政府规章和行政规范性文件</w:t>
            </w:r>
          </w:p>
        </w:tc>
        <w:tc>
          <w:tcPr>
            <w:tcW w:w="675" w:type="pct"/>
            <w:noWrap w:val="0"/>
            <w:vAlign w:val="center"/>
          </w:tcPr>
          <w:p w14:paraId="222A3CF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政府规章和行政规范性文件</w:t>
            </w:r>
          </w:p>
        </w:tc>
        <w:tc>
          <w:tcPr>
            <w:tcW w:w="1056" w:type="pct"/>
            <w:noWrap w:val="0"/>
            <w:vAlign w:val="center"/>
          </w:tcPr>
          <w:p w14:paraId="10EB09E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58BB35A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7F3FDB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1E6582D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市政府办</w:t>
            </w:r>
            <w:r>
              <w:rPr>
                <w:rFonts w:hint="eastAsia" w:ascii="Times New Roman" w:hAnsi="Times New Roman" w:eastAsia="方正仿宋_GBK" w:cs="Times New Roman"/>
                <w:snapToGrid w:val="0"/>
                <w:color w:val="auto"/>
                <w:kern w:val="21"/>
                <w:sz w:val="20"/>
                <w:szCs w:val="20"/>
                <w:lang w:val="en-US" w:eastAsia="zh-CN"/>
              </w:rPr>
              <w:t>秘书室</w:t>
            </w:r>
          </w:p>
        </w:tc>
        <w:tc>
          <w:tcPr>
            <w:tcW w:w="557" w:type="pct"/>
            <w:noWrap w:val="0"/>
            <w:vAlign w:val="center"/>
          </w:tcPr>
          <w:p w14:paraId="45B05C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https://www.jinshishi.gov.cn/zwgk/site/tpl/1101601621?organId=6616338&amp;catId=1018680631&amp;tabs=1</w:t>
            </w:r>
          </w:p>
        </w:tc>
      </w:tr>
      <w:tr w14:paraId="06A7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259" w:type="pct"/>
            <w:vMerge w:val="continue"/>
            <w:noWrap w:val="0"/>
            <w:vAlign w:val="center"/>
          </w:tcPr>
          <w:p w14:paraId="766D1D6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5966DA3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7B3079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其他政策文件</w:t>
            </w:r>
          </w:p>
        </w:tc>
        <w:tc>
          <w:tcPr>
            <w:tcW w:w="675" w:type="pct"/>
            <w:noWrap w:val="0"/>
            <w:vAlign w:val="center"/>
          </w:tcPr>
          <w:p w14:paraId="2F9FDC1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除政府规章和行政规范性文件以外的其他可以公开的文件</w:t>
            </w:r>
          </w:p>
        </w:tc>
        <w:tc>
          <w:tcPr>
            <w:tcW w:w="1056" w:type="pct"/>
            <w:noWrap w:val="0"/>
            <w:vAlign w:val="center"/>
          </w:tcPr>
          <w:p w14:paraId="3AB1031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20FEE18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3BFADA0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1BDDB9E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市政府办</w:t>
            </w:r>
            <w:r>
              <w:rPr>
                <w:rFonts w:hint="eastAsia" w:ascii="Times New Roman" w:hAnsi="Times New Roman" w:eastAsia="方正仿宋_GBK" w:cs="Times New Roman"/>
                <w:snapToGrid w:val="0"/>
                <w:color w:val="auto"/>
                <w:kern w:val="21"/>
                <w:sz w:val="20"/>
                <w:szCs w:val="20"/>
                <w:lang w:val="en-US" w:eastAsia="zh-CN"/>
              </w:rPr>
              <w:t>秘书室</w:t>
            </w:r>
          </w:p>
        </w:tc>
        <w:tc>
          <w:tcPr>
            <w:tcW w:w="557" w:type="pct"/>
            <w:noWrap w:val="0"/>
            <w:vAlign w:val="center"/>
          </w:tcPr>
          <w:p w14:paraId="22D9373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highlight w:val="none"/>
                <w:lang w:val="en-US" w:eastAsia="zh-CN"/>
              </w:rPr>
              <w:t>无</w:t>
            </w:r>
          </w:p>
        </w:tc>
      </w:tr>
      <w:tr w14:paraId="2EC7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0" w:hRule="atLeast"/>
        </w:trPr>
        <w:tc>
          <w:tcPr>
            <w:tcW w:w="259" w:type="pct"/>
            <w:vMerge w:val="continue"/>
            <w:noWrap w:val="0"/>
            <w:vAlign w:val="center"/>
          </w:tcPr>
          <w:p w14:paraId="735BAAA7">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7DFBBDE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7EB71B0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政府公报</w:t>
            </w:r>
          </w:p>
        </w:tc>
        <w:tc>
          <w:tcPr>
            <w:tcW w:w="675" w:type="pct"/>
            <w:noWrap w:val="0"/>
            <w:vAlign w:val="center"/>
          </w:tcPr>
          <w:p w14:paraId="6BF6EF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每期政府公报</w:t>
            </w:r>
          </w:p>
        </w:tc>
        <w:tc>
          <w:tcPr>
            <w:tcW w:w="1056" w:type="pct"/>
            <w:noWrap w:val="0"/>
            <w:vAlign w:val="center"/>
          </w:tcPr>
          <w:p w14:paraId="38571C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《中华人民共和国政府信息公开条例》（国务院令第711号）第二十三条；《国务院办公厅关于做好政府公报工作的通知》（国办发〔2018〕22号）</w:t>
            </w:r>
          </w:p>
        </w:tc>
        <w:tc>
          <w:tcPr>
            <w:tcW w:w="390" w:type="pct"/>
            <w:noWrap w:val="0"/>
            <w:vAlign w:val="center"/>
          </w:tcPr>
          <w:p w14:paraId="5DEC5E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政府网站、国家档案馆、公共图书馆、政务服务中心</w:t>
            </w:r>
          </w:p>
        </w:tc>
        <w:tc>
          <w:tcPr>
            <w:tcW w:w="699" w:type="pct"/>
            <w:noWrap w:val="0"/>
            <w:vAlign w:val="center"/>
          </w:tcPr>
          <w:p w14:paraId="1D16918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429ACA4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市政府办综调室</w:t>
            </w:r>
          </w:p>
        </w:tc>
        <w:tc>
          <w:tcPr>
            <w:tcW w:w="557" w:type="pct"/>
            <w:noWrap w:val="0"/>
            <w:vAlign w:val="center"/>
          </w:tcPr>
          <w:p w14:paraId="4B25244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https://www.jinshishi.gov.cn/zwgk/public/column/6616338?type=4&amp;catId=1018680651&amp;action=list&amp;nav=3&amp;navmenu=1</w:t>
            </w:r>
          </w:p>
        </w:tc>
      </w:tr>
      <w:tr w14:paraId="4346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259" w:type="pct"/>
            <w:noWrap w:val="0"/>
            <w:vAlign w:val="center"/>
          </w:tcPr>
          <w:p w14:paraId="0C15D09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2</w:t>
            </w:r>
          </w:p>
        </w:tc>
        <w:tc>
          <w:tcPr>
            <w:tcW w:w="390" w:type="pct"/>
            <w:noWrap w:val="0"/>
            <w:vAlign w:val="center"/>
          </w:tcPr>
          <w:p w14:paraId="0531CA4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政府会议</w:t>
            </w:r>
          </w:p>
        </w:tc>
        <w:tc>
          <w:tcPr>
            <w:tcW w:w="551" w:type="pct"/>
            <w:noWrap w:val="0"/>
            <w:vAlign w:val="center"/>
          </w:tcPr>
          <w:p w14:paraId="46954B6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政府重要会议信息</w:t>
            </w:r>
          </w:p>
        </w:tc>
        <w:tc>
          <w:tcPr>
            <w:tcW w:w="675" w:type="pct"/>
            <w:noWrap w:val="0"/>
            <w:vAlign w:val="center"/>
          </w:tcPr>
          <w:p w14:paraId="50C2A13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政府全会、政府常务会议相关信息</w:t>
            </w:r>
          </w:p>
        </w:tc>
        <w:tc>
          <w:tcPr>
            <w:tcW w:w="1056" w:type="pct"/>
            <w:noWrap w:val="0"/>
            <w:vAlign w:val="center"/>
          </w:tcPr>
          <w:p w14:paraId="442AF18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《国务院办公厅关于印发政府网站发展指引的通知》（国办发〔2017〕</w:t>
            </w:r>
            <w:r>
              <w:rPr>
                <w:rFonts w:hint="eastAsia" w:ascii="Times New Roman" w:hAnsi="Times New Roman" w:eastAsia="方正仿宋_GBK" w:cs="Times New Roman"/>
                <w:snapToGrid w:val="0"/>
                <w:color w:val="auto"/>
                <w:kern w:val="21"/>
                <w:sz w:val="20"/>
                <w:szCs w:val="20"/>
                <w:lang w:val="en-US" w:eastAsia="zh-CN"/>
              </w:rPr>
              <w:t>47</w:t>
            </w:r>
            <w:r>
              <w:rPr>
                <w:rFonts w:hint="default" w:ascii="Times New Roman" w:hAnsi="Times New Roman" w:eastAsia="方正仿宋_GBK" w:cs="Times New Roman"/>
                <w:snapToGrid w:val="0"/>
                <w:color w:val="auto"/>
                <w:kern w:val="21"/>
                <w:sz w:val="20"/>
                <w:szCs w:val="20"/>
                <w:lang w:val="en-US" w:eastAsia="zh-CN"/>
              </w:rPr>
              <w:t>号）第四部分第（一）条</w:t>
            </w:r>
          </w:p>
        </w:tc>
        <w:tc>
          <w:tcPr>
            <w:tcW w:w="390" w:type="pct"/>
            <w:noWrap w:val="0"/>
            <w:vAlign w:val="center"/>
          </w:tcPr>
          <w:p w14:paraId="6624A9E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4CD1A69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2A447F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市政府值班室</w:t>
            </w:r>
          </w:p>
        </w:tc>
        <w:tc>
          <w:tcPr>
            <w:tcW w:w="557" w:type="pct"/>
            <w:noWrap w:val="0"/>
            <w:vAlign w:val="center"/>
          </w:tcPr>
          <w:p w14:paraId="1D6D08D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https://www.jinshishi.gov.cn/zwgk/jdhy/zfcwhyjjd/index.html</w:t>
            </w:r>
          </w:p>
        </w:tc>
      </w:tr>
      <w:tr w14:paraId="68A1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0240C918">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3</w:t>
            </w:r>
          </w:p>
        </w:tc>
        <w:tc>
          <w:tcPr>
            <w:tcW w:w="390" w:type="pct"/>
            <w:vMerge w:val="restart"/>
            <w:noWrap w:val="0"/>
            <w:vAlign w:val="center"/>
          </w:tcPr>
          <w:p w14:paraId="0589FA1B">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机构概况</w:t>
            </w:r>
          </w:p>
        </w:tc>
        <w:tc>
          <w:tcPr>
            <w:tcW w:w="551" w:type="pct"/>
            <w:noWrap w:val="0"/>
            <w:vAlign w:val="center"/>
          </w:tcPr>
          <w:p w14:paraId="2DF5867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领导信息</w:t>
            </w:r>
          </w:p>
        </w:tc>
        <w:tc>
          <w:tcPr>
            <w:tcW w:w="675" w:type="pct"/>
            <w:noWrap w:val="0"/>
            <w:vAlign w:val="center"/>
          </w:tcPr>
          <w:p w14:paraId="5F05A6C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政府、政府办公厅（室）负责人姓名、职务、主管或分管工作等</w:t>
            </w:r>
          </w:p>
        </w:tc>
        <w:tc>
          <w:tcPr>
            <w:tcW w:w="1056" w:type="pct"/>
            <w:noWrap w:val="0"/>
            <w:vAlign w:val="center"/>
          </w:tcPr>
          <w:p w14:paraId="5181611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73502C7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6236CD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0983F3F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市政府办秘书室</w:t>
            </w:r>
          </w:p>
        </w:tc>
        <w:tc>
          <w:tcPr>
            <w:tcW w:w="557" w:type="pct"/>
            <w:noWrap w:val="0"/>
            <w:vAlign w:val="center"/>
          </w:tcPr>
          <w:p w14:paraId="7C65A99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https://www.jinshishi.gov.cn/szfsy/jgzn/zfbm/zfb1/content_78149338</w:t>
            </w:r>
          </w:p>
        </w:tc>
      </w:tr>
      <w:tr w14:paraId="19E4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0C5B61ED">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453F4FA6">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769B48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机构信息</w:t>
            </w:r>
          </w:p>
        </w:tc>
        <w:tc>
          <w:tcPr>
            <w:tcW w:w="675" w:type="pct"/>
            <w:noWrap w:val="0"/>
            <w:vAlign w:val="center"/>
          </w:tcPr>
          <w:p w14:paraId="3FC1B95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依据三定方案确定的机关职能，以及机构设置、办公地址、办公时间、联系方式等</w:t>
            </w:r>
          </w:p>
        </w:tc>
        <w:tc>
          <w:tcPr>
            <w:tcW w:w="1056" w:type="pct"/>
            <w:noWrap w:val="0"/>
            <w:vAlign w:val="center"/>
          </w:tcPr>
          <w:p w14:paraId="40460E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0346703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5BB413E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3480769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市政府办秘书室</w:t>
            </w:r>
          </w:p>
        </w:tc>
        <w:tc>
          <w:tcPr>
            <w:tcW w:w="557" w:type="pct"/>
            <w:noWrap w:val="0"/>
            <w:vAlign w:val="center"/>
          </w:tcPr>
          <w:p w14:paraId="23AEB6E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https://www.jinshishi.gov.cn/szfsy/jgzn/zfbm/zfb1/content_78149336</w:t>
            </w:r>
          </w:p>
        </w:tc>
      </w:tr>
      <w:tr w14:paraId="6CBFC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5" w:hRule="atLeast"/>
        </w:trPr>
        <w:tc>
          <w:tcPr>
            <w:tcW w:w="259" w:type="pct"/>
            <w:vMerge w:val="restart"/>
            <w:noWrap w:val="0"/>
            <w:vAlign w:val="center"/>
          </w:tcPr>
          <w:p w14:paraId="3FC8C71A">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4</w:t>
            </w:r>
          </w:p>
        </w:tc>
        <w:tc>
          <w:tcPr>
            <w:tcW w:w="390" w:type="pct"/>
            <w:vMerge w:val="restart"/>
            <w:noWrap w:val="0"/>
            <w:vAlign w:val="center"/>
          </w:tcPr>
          <w:p w14:paraId="0DD6303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财政预算、决算</w:t>
            </w:r>
          </w:p>
        </w:tc>
        <w:tc>
          <w:tcPr>
            <w:tcW w:w="551" w:type="pct"/>
            <w:noWrap w:val="0"/>
            <w:vAlign w:val="center"/>
          </w:tcPr>
          <w:p w14:paraId="3E8CB14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预算、决算</w:t>
            </w:r>
          </w:p>
        </w:tc>
        <w:tc>
          <w:tcPr>
            <w:tcW w:w="675" w:type="pct"/>
            <w:noWrap w:val="0"/>
            <w:vAlign w:val="center"/>
          </w:tcPr>
          <w:p w14:paraId="15B8F6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部门预算、决算及执行情况</w:t>
            </w:r>
          </w:p>
        </w:tc>
        <w:tc>
          <w:tcPr>
            <w:tcW w:w="1056" w:type="pct"/>
            <w:noWrap w:val="0"/>
            <w:vAlign w:val="center"/>
          </w:tcPr>
          <w:p w14:paraId="33A5592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《中华人民共和国预算法》 第十四条；</w:t>
            </w:r>
            <w:r>
              <w:rPr>
                <w:rFonts w:hint="default" w:ascii="Times New Roman" w:hAnsi="Times New Roman" w:eastAsia="方正仿宋_GBK" w:cs="Times New Roman"/>
                <w:snapToGrid w:val="0"/>
                <w:color w:val="auto"/>
                <w:kern w:val="21"/>
                <w:sz w:val="20"/>
                <w:szCs w:val="20"/>
              </w:rPr>
              <w:t>《中华人民共和国预算法实施条例》</w:t>
            </w:r>
            <w:r>
              <w:rPr>
                <w:rFonts w:hint="default" w:ascii="Times New Roman" w:hAnsi="Times New Roman" w:eastAsia="方正仿宋_GBK" w:cs="Times New Roman"/>
                <w:snapToGrid w:val="0"/>
                <w:color w:val="auto"/>
                <w:kern w:val="21"/>
                <w:sz w:val="20"/>
                <w:szCs w:val="20"/>
                <w:lang w:eastAsia="zh-CN"/>
              </w:rPr>
              <w:t>第六条；</w:t>
            </w: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0E10078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7DBF891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i w:val="0"/>
                <w:iCs w:val="0"/>
                <w:color w:val="auto"/>
                <w:sz w:val="20"/>
                <w:szCs w:val="20"/>
                <w:u w:val="none"/>
              </w:rPr>
              <w:t>批准（批复）后20日内</w:t>
            </w:r>
          </w:p>
        </w:tc>
        <w:tc>
          <w:tcPr>
            <w:tcW w:w="417" w:type="pct"/>
            <w:noWrap w:val="0"/>
            <w:vAlign w:val="center"/>
          </w:tcPr>
          <w:p w14:paraId="635EB72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市政府办后勤办</w:t>
            </w:r>
          </w:p>
        </w:tc>
        <w:tc>
          <w:tcPr>
            <w:tcW w:w="557" w:type="pct"/>
            <w:noWrap w:val="0"/>
            <w:vAlign w:val="center"/>
          </w:tcPr>
          <w:p w14:paraId="424B42A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2F2DC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259" w:type="pct"/>
            <w:vMerge w:val="continue"/>
            <w:noWrap w:val="0"/>
            <w:vAlign w:val="center"/>
          </w:tcPr>
          <w:p w14:paraId="2E420FC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02BA8831">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5E4910D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“三公”经费</w:t>
            </w:r>
          </w:p>
        </w:tc>
        <w:tc>
          <w:tcPr>
            <w:tcW w:w="675" w:type="pct"/>
            <w:noWrap w:val="0"/>
            <w:vAlign w:val="center"/>
          </w:tcPr>
          <w:p w14:paraId="46C140C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“三公”经费财政拨款预算总额和分项数额，对增减变化的原因说明</w:t>
            </w:r>
          </w:p>
        </w:tc>
        <w:tc>
          <w:tcPr>
            <w:tcW w:w="1056" w:type="pct"/>
            <w:noWrap w:val="0"/>
            <w:vAlign w:val="center"/>
          </w:tcPr>
          <w:p w14:paraId="31E0E21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《中华人民共和国预算法》 第十四条；</w:t>
            </w:r>
            <w:r>
              <w:rPr>
                <w:rFonts w:hint="default" w:ascii="Times New Roman" w:hAnsi="Times New Roman" w:eastAsia="方正仿宋_GBK" w:cs="Times New Roman"/>
                <w:snapToGrid w:val="0"/>
                <w:color w:val="auto"/>
                <w:kern w:val="21"/>
                <w:sz w:val="20"/>
                <w:szCs w:val="20"/>
              </w:rPr>
              <w:t>《中华人民共和国预算法实施条例》</w:t>
            </w:r>
            <w:r>
              <w:rPr>
                <w:rFonts w:hint="default" w:ascii="Times New Roman" w:hAnsi="Times New Roman" w:eastAsia="方正仿宋_GBK" w:cs="Times New Roman"/>
                <w:snapToGrid w:val="0"/>
                <w:color w:val="auto"/>
                <w:kern w:val="21"/>
                <w:sz w:val="20"/>
                <w:szCs w:val="20"/>
                <w:lang w:eastAsia="zh-CN"/>
              </w:rPr>
              <w:t>第六条；</w:t>
            </w: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w:t>
            </w:r>
          </w:p>
        </w:tc>
        <w:tc>
          <w:tcPr>
            <w:tcW w:w="390" w:type="pct"/>
            <w:noWrap w:val="0"/>
            <w:vAlign w:val="center"/>
          </w:tcPr>
          <w:p w14:paraId="21D0DF0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634BEC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i w:val="0"/>
                <w:iCs w:val="0"/>
                <w:color w:val="auto"/>
                <w:sz w:val="20"/>
                <w:szCs w:val="20"/>
                <w:u w:val="none"/>
              </w:rPr>
              <w:t>批准（批复）后20日内</w:t>
            </w:r>
          </w:p>
        </w:tc>
        <w:tc>
          <w:tcPr>
            <w:tcW w:w="417" w:type="pct"/>
            <w:noWrap w:val="0"/>
            <w:vAlign w:val="center"/>
          </w:tcPr>
          <w:p w14:paraId="64A45C4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市政府办后勤办</w:t>
            </w:r>
          </w:p>
        </w:tc>
        <w:tc>
          <w:tcPr>
            <w:tcW w:w="557" w:type="pct"/>
            <w:noWrap w:val="0"/>
            <w:vAlign w:val="center"/>
          </w:tcPr>
          <w:p w14:paraId="1C2DF6A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w:t>
            </w:r>
          </w:p>
        </w:tc>
      </w:tr>
      <w:tr w14:paraId="2ED03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1" w:hRule="atLeast"/>
        </w:trPr>
        <w:tc>
          <w:tcPr>
            <w:tcW w:w="259" w:type="pct"/>
            <w:vMerge w:val="continue"/>
            <w:noWrap w:val="0"/>
            <w:vAlign w:val="center"/>
          </w:tcPr>
          <w:p w14:paraId="67CA4CC2">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338F4E39">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5BD1E1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eastAsia="zh-CN"/>
              </w:rPr>
            </w:pPr>
            <w:r>
              <w:rPr>
                <w:rFonts w:hint="default" w:ascii="Times New Roman" w:hAnsi="Times New Roman" w:eastAsia="方正仿宋_GBK" w:cs="Times New Roman"/>
                <w:snapToGrid w:val="0"/>
                <w:color w:val="auto"/>
                <w:kern w:val="21"/>
                <w:sz w:val="20"/>
                <w:szCs w:val="20"/>
              </w:rPr>
              <w:t>绩效</w:t>
            </w:r>
            <w:r>
              <w:rPr>
                <w:rFonts w:hint="default" w:ascii="Times New Roman" w:hAnsi="Times New Roman" w:eastAsia="方正仿宋_GBK" w:cs="Times New Roman"/>
                <w:snapToGrid w:val="0"/>
                <w:color w:val="auto"/>
                <w:kern w:val="21"/>
                <w:sz w:val="20"/>
                <w:szCs w:val="20"/>
                <w:lang w:eastAsia="zh-CN"/>
              </w:rPr>
              <w:t>评价</w:t>
            </w:r>
          </w:p>
        </w:tc>
        <w:tc>
          <w:tcPr>
            <w:tcW w:w="675" w:type="pct"/>
            <w:noWrap w:val="0"/>
            <w:vAlign w:val="center"/>
          </w:tcPr>
          <w:p w14:paraId="345C6FB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按要求将项目支出绩效评价结果编入预算并公开</w:t>
            </w:r>
          </w:p>
        </w:tc>
        <w:tc>
          <w:tcPr>
            <w:tcW w:w="1056" w:type="pct"/>
            <w:noWrap w:val="0"/>
            <w:vAlign w:val="center"/>
          </w:tcPr>
          <w:p w14:paraId="2EAC96C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《财政部关于印发&lt;项目支出绩效评价管理办法&gt;的通知》（财预〔2020〕10号）第二十八条；《湖南省财政厅关于印发&lt;湖南省预算支出绩效评价管理办法&gt;的通知》（湘财绩〔2020〕7号）第四十二条</w:t>
            </w:r>
          </w:p>
        </w:tc>
        <w:tc>
          <w:tcPr>
            <w:tcW w:w="390" w:type="pct"/>
            <w:noWrap w:val="0"/>
            <w:vAlign w:val="center"/>
          </w:tcPr>
          <w:p w14:paraId="3799FC9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0B2E57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0587B5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市政府办后勤办</w:t>
            </w:r>
          </w:p>
        </w:tc>
        <w:tc>
          <w:tcPr>
            <w:tcW w:w="557" w:type="pct"/>
            <w:noWrap w:val="0"/>
            <w:vAlign w:val="center"/>
          </w:tcPr>
          <w:p w14:paraId="6690F21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绩效评价同预决算一起公开</w:t>
            </w:r>
          </w:p>
        </w:tc>
      </w:tr>
      <w:tr w14:paraId="0B48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259" w:type="pct"/>
            <w:noWrap w:val="0"/>
            <w:vAlign w:val="center"/>
          </w:tcPr>
          <w:p w14:paraId="4B15139F">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5</w:t>
            </w:r>
          </w:p>
        </w:tc>
        <w:tc>
          <w:tcPr>
            <w:tcW w:w="390" w:type="pct"/>
            <w:noWrap w:val="0"/>
            <w:vAlign w:val="center"/>
          </w:tcPr>
          <w:p w14:paraId="014A089C">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政府采购</w:t>
            </w:r>
          </w:p>
        </w:tc>
        <w:tc>
          <w:tcPr>
            <w:tcW w:w="551" w:type="pct"/>
            <w:noWrap w:val="0"/>
            <w:vAlign w:val="center"/>
          </w:tcPr>
          <w:p w14:paraId="1A85D32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政府集中采购项目的实施情况</w:t>
            </w:r>
          </w:p>
        </w:tc>
        <w:tc>
          <w:tcPr>
            <w:tcW w:w="675" w:type="pct"/>
            <w:noWrap w:val="0"/>
            <w:vAlign w:val="center"/>
          </w:tcPr>
          <w:p w14:paraId="6E2E996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包括采购项目公告、采购文件、采购项目预算金额、采购结果、采购合同等信息</w:t>
            </w:r>
          </w:p>
        </w:tc>
        <w:tc>
          <w:tcPr>
            <w:tcW w:w="1056" w:type="pct"/>
            <w:noWrap w:val="0"/>
            <w:vAlign w:val="center"/>
          </w:tcPr>
          <w:p w14:paraId="64C74BB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390" w:type="pct"/>
            <w:noWrap w:val="0"/>
            <w:vAlign w:val="center"/>
          </w:tcPr>
          <w:p w14:paraId="11A3AB8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237D1A5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7DDC42C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市政府办后勤办</w:t>
            </w:r>
          </w:p>
        </w:tc>
        <w:tc>
          <w:tcPr>
            <w:tcW w:w="557" w:type="pct"/>
            <w:noWrap w:val="0"/>
            <w:vAlign w:val="center"/>
          </w:tcPr>
          <w:p w14:paraId="4AC40BE9">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https://www.jinshishi.gov.cn/zwgk/public/column/6616338?type=4&amp;catId=1018681761&amp;action=list&amp;nav=3</w:t>
            </w:r>
          </w:p>
        </w:tc>
      </w:tr>
      <w:tr w14:paraId="006A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restart"/>
            <w:noWrap w:val="0"/>
            <w:vAlign w:val="center"/>
          </w:tcPr>
          <w:p w14:paraId="116160B0">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6</w:t>
            </w:r>
          </w:p>
        </w:tc>
        <w:tc>
          <w:tcPr>
            <w:tcW w:w="390" w:type="pct"/>
            <w:vMerge w:val="restart"/>
            <w:noWrap w:val="0"/>
            <w:vAlign w:val="center"/>
          </w:tcPr>
          <w:p w14:paraId="717B8FFB">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公务员招录</w:t>
            </w:r>
          </w:p>
        </w:tc>
        <w:tc>
          <w:tcPr>
            <w:tcW w:w="551" w:type="pct"/>
            <w:noWrap w:val="0"/>
            <w:vAlign w:val="center"/>
          </w:tcPr>
          <w:p w14:paraId="0966223D">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公务员招考</w:t>
            </w:r>
          </w:p>
        </w:tc>
        <w:tc>
          <w:tcPr>
            <w:tcW w:w="675" w:type="pct"/>
            <w:noWrap w:val="0"/>
            <w:vAlign w:val="center"/>
          </w:tcPr>
          <w:p w14:paraId="0021F48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公务员招考的职位、名额、报考条件等事项</w:t>
            </w:r>
          </w:p>
        </w:tc>
        <w:tc>
          <w:tcPr>
            <w:tcW w:w="1056" w:type="pct"/>
            <w:noWrap w:val="0"/>
            <w:vAlign w:val="center"/>
          </w:tcPr>
          <w:p w14:paraId="3656A1C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《中华人民共和国政府信息公开条例》（国务院令第711号）第二十条；《公务员录用规定》第十七条</w:t>
            </w:r>
          </w:p>
        </w:tc>
        <w:tc>
          <w:tcPr>
            <w:tcW w:w="390" w:type="pct"/>
            <w:noWrap w:val="0"/>
            <w:vAlign w:val="center"/>
          </w:tcPr>
          <w:p w14:paraId="0BDA233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3C3B0C6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5DD0F4B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市政府办党建办</w:t>
            </w:r>
          </w:p>
        </w:tc>
        <w:tc>
          <w:tcPr>
            <w:tcW w:w="557" w:type="pct"/>
            <w:noWrap w:val="0"/>
            <w:vAlign w:val="center"/>
          </w:tcPr>
          <w:p w14:paraId="76FD542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013F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259" w:type="pct"/>
            <w:vMerge w:val="continue"/>
            <w:noWrap w:val="0"/>
            <w:vAlign w:val="center"/>
          </w:tcPr>
          <w:p w14:paraId="3FB5B068">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2E55F1E0">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34F43E2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公务员录用</w:t>
            </w:r>
          </w:p>
        </w:tc>
        <w:tc>
          <w:tcPr>
            <w:tcW w:w="675" w:type="pct"/>
            <w:noWrap w:val="0"/>
            <w:vAlign w:val="center"/>
          </w:tcPr>
          <w:p w14:paraId="1B477B72">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公务员招考的录用结果</w:t>
            </w:r>
          </w:p>
        </w:tc>
        <w:tc>
          <w:tcPr>
            <w:tcW w:w="1056" w:type="pct"/>
            <w:noWrap w:val="0"/>
            <w:vAlign w:val="center"/>
          </w:tcPr>
          <w:p w14:paraId="3A88E5D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《中华人民共和国政府信息公开条例》（国务院令第711号）第二十条；《公务员录用规定》第三十六条、第三十七条</w:t>
            </w:r>
          </w:p>
        </w:tc>
        <w:tc>
          <w:tcPr>
            <w:tcW w:w="390" w:type="pct"/>
            <w:noWrap w:val="0"/>
            <w:vAlign w:val="center"/>
          </w:tcPr>
          <w:p w14:paraId="58B6858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195BB438">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7368CAE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市政府办党建办</w:t>
            </w:r>
          </w:p>
        </w:tc>
        <w:tc>
          <w:tcPr>
            <w:tcW w:w="557" w:type="pct"/>
            <w:noWrap w:val="0"/>
            <w:vAlign w:val="center"/>
          </w:tcPr>
          <w:p w14:paraId="2D60417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5883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5" w:hRule="atLeast"/>
        </w:trPr>
        <w:tc>
          <w:tcPr>
            <w:tcW w:w="259" w:type="pct"/>
            <w:noWrap w:val="0"/>
            <w:vAlign w:val="center"/>
          </w:tcPr>
          <w:p w14:paraId="2146B9D6">
            <w:pPr>
              <w:keepNext w:val="0"/>
              <w:keepLines w:val="0"/>
              <w:pageBreakBefore w:val="0"/>
              <w:widowControl w:val="0"/>
              <w:kinsoku/>
              <w:wordWrap/>
              <w:overflowPunct w:val="0"/>
              <w:topLinePunct w:val="0"/>
              <w:autoSpaceDE/>
              <w:autoSpaceDN/>
              <w:bidi w:val="0"/>
              <w:adjustRightInd w:val="0"/>
              <w:snapToGrid w:val="0"/>
              <w:spacing w:line="26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7</w:t>
            </w:r>
          </w:p>
        </w:tc>
        <w:tc>
          <w:tcPr>
            <w:tcW w:w="390" w:type="pct"/>
            <w:noWrap w:val="0"/>
            <w:vAlign w:val="center"/>
          </w:tcPr>
          <w:p w14:paraId="44C0D7DE">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建议提案</w:t>
            </w:r>
          </w:p>
        </w:tc>
        <w:tc>
          <w:tcPr>
            <w:tcW w:w="551" w:type="pct"/>
            <w:noWrap w:val="0"/>
            <w:vAlign w:val="center"/>
          </w:tcPr>
          <w:p w14:paraId="2B83C1A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人大代表建议和政协提案办理</w:t>
            </w:r>
          </w:p>
        </w:tc>
        <w:tc>
          <w:tcPr>
            <w:tcW w:w="675" w:type="pct"/>
            <w:noWrap w:val="0"/>
            <w:vAlign w:val="center"/>
          </w:tcPr>
          <w:p w14:paraId="60C674B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对涉及公共利益、公众权益、社会关切及需要社会广泛知晓的省人大代表建议、省政协提案及其答复意见经审查可以公开的</w:t>
            </w:r>
          </w:p>
        </w:tc>
        <w:tc>
          <w:tcPr>
            <w:tcW w:w="1056" w:type="pct"/>
            <w:noWrap w:val="0"/>
            <w:vAlign w:val="center"/>
          </w:tcPr>
          <w:p w14:paraId="6048E11A">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390" w:type="pct"/>
            <w:noWrap w:val="0"/>
            <w:vAlign w:val="center"/>
          </w:tcPr>
          <w:p w14:paraId="2B667F63">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486CC50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自该政府信息形成或者变更之日起20个工作日内；省人大代表建议和省政协提案在答复代表和提案者后一个月内开</w:t>
            </w:r>
          </w:p>
        </w:tc>
        <w:tc>
          <w:tcPr>
            <w:tcW w:w="417" w:type="pct"/>
            <w:noWrap w:val="0"/>
            <w:vAlign w:val="center"/>
          </w:tcPr>
          <w:p w14:paraId="3A6A03F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市政府督查室</w:t>
            </w:r>
          </w:p>
        </w:tc>
        <w:tc>
          <w:tcPr>
            <w:tcW w:w="557" w:type="pct"/>
            <w:noWrap w:val="0"/>
            <w:vAlign w:val="center"/>
          </w:tcPr>
          <w:p w14:paraId="784F6A8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https://www.jinshishi.gov.cn/zwgk/public/column/6616338?type=4&amp;catId=1018693261&amp;action=list&amp;nav=3&amp;navmenu=10</w:t>
            </w:r>
          </w:p>
        </w:tc>
      </w:tr>
      <w:tr w14:paraId="4099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5" w:hRule="atLeast"/>
        </w:trPr>
        <w:tc>
          <w:tcPr>
            <w:tcW w:w="259" w:type="pct"/>
            <w:noWrap w:val="0"/>
            <w:vAlign w:val="center"/>
          </w:tcPr>
          <w:p w14:paraId="02D2684F">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8</w:t>
            </w:r>
          </w:p>
        </w:tc>
        <w:tc>
          <w:tcPr>
            <w:tcW w:w="390" w:type="pct"/>
            <w:noWrap w:val="0"/>
            <w:vAlign w:val="center"/>
          </w:tcPr>
          <w:p w14:paraId="2E2208DF">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法治政府建设年度报告</w:t>
            </w:r>
          </w:p>
        </w:tc>
        <w:tc>
          <w:tcPr>
            <w:tcW w:w="551" w:type="pct"/>
            <w:noWrap w:val="0"/>
            <w:vAlign w:val="center"/>
          </w:tcPr>
          <w:p w14:paraId="5DF093A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法治政府建设年度报告</w:t>
            </w:r>
          </w:p>
        </w:tc>
        <w:tc>
          <w:tcPr>
            <w:tcW w:w="675" w:type="pct"/>
            <w:noWrap w:val="0"/>
            <w:vAlign w:val="center"/>
          </w:tcPr>
          <w:p w14:paraId="5B50A50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056" w:type="pct"/>
            <w:noWrap w:val="0"/>
            <w:vAlign w:val="center"/>
          </w:tcPr>
          <w:p w14:paraId="2AE2ACB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中共中央办公厅 国务院办公厅印发《法治政府建设与责任落实督察工作规定》第二十四条</w:t>
            </w:r>
          </w:p>
        </w:tc>
        <w:tc>
          <w:tcPr>
            <w:tcW w:w="390" w:type="pct"/>
            <w:noWrap w:val="0"/>
            <w:vAlign w:val="center"/>
          </w:tcPr>
          <w:p w14:paraId="206694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5505FF0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每年4月1日之前</w:t>
            </w:r>
          </w:p>
        </w:tc>
        <w:tc>
          <w:tcPr>
            <w:tcW w:w="417" w:type="pct"/>
            <w:noWrap w:val="0"/>
            <w:vAlign w:val="center"/>
          </w:tcPr>
          <w:p w14:paraId="7FE02D4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方正仿宋_GBK" w:hAnsi="方正仿宋_GBK" w:eastAsia="方正仿宋_GBK" w:cs="方正仿宋_GBK"/>
                <w:i w:val="0"/>
                <w:iCs w:val="0"/>
                <w:color w:val="000000"/>
                <w:kern w:val="0"/>
                <w:sz w:val="20"/>
                <w:szCs w:val="20"/>
                <w:u w:val="none"/>
                <w:lang w:val="en-US" w:eastAsia="zh-CN" w:bidi="ar"/>
              </w:rPr>
              <w:t>中共津市市委全面依法治市委员会办公室</w:t>
            </w:r>
          </w:p>
        </w:tc>
        <w:tc>
          <w:tcPr>
            <w:tcW w:w="557" w:type="pct"/>
            <w:noWrap w:val="0"/>
            <w:vAlign w:val="center"/>
          </w:tcPr>
          <w:p w14:paraId="6B8101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cs="Times New Roman"/>
                <w:snapToGrid w:val="0"/>
                <w:color w:val="auto"/>
                <w:kern w:val="21"/>
                <w:sz w:val="20"/>
                <w:szCs w:val="20"/>
                <w:lang w:val="en-US" w:eastAsia="zh-CN"/>
              </w:rPr>
              <w:t>https://www.jinshishi.gov.cn/zwxx/gsgg/content_78146525</w:t>
            </w:r>
          </w:p>
        </w:tc>
      </w:tr>
      <w:tr w14:paraId="439BE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0" w:hRule="atLeast"/>
        </w:trPr>
        <w:tc>
          <w:tcPr>
            <w:tcW w:w="259" w:type="pct"/>
            <w:vMerge w:val="restart"/>
            <w:noWrap w:val="0"/>
            <w:vAlign w:val="center"/>
          </w:tcPr>
          <w:p w14:paraId="33CB8F46">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9</w:t>
            </w:r>
          </w:p>
        </w:tc>
        <w:tc>
          <w:tcPr>
            <w:tcW w:w="390" w:type="pct"/>
            <w:vMerge w:val="restart"/>
            <w:noWrap w:val="0"/>
            <w:vAlign w:val="center"/>
          </w:tcPr>
          <w:p w14:paraId="7999D9D2">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政府信息公开</w:t>
            </w:r>
          </w:p>
        </w:tc>
        <w:tc>
          <w:tcPr>
            <w:tcW w:w="551" w:type="pct"/>
            <w:noWrap w:val="0"/>
            <w:vAlign w:val="center"/>
          </w:tcPr>
          <w:p w14:paraId="7597C697">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rPr>
              <w:t>政府信息公开指南</w:t>
            </w:r>
          </w:p>
        </w:tc>
        <w:tc>
          <w:tcPr>
            <w:tcW w:w="675" w:type="pct"/>
            <w:noWrap w:val="0"/>
            <w:vAlign w:val="center"/>
          </w:tcPr>
          <w:p w14:paraId="4CE628A4">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color w:val="auto"/>
                <w:kern w:val="21"/>
                <w:sz w:val="20"/>
                <w:szCs w:val="20"/>
              </w:rPr>
            </w:pPr>
            <w:r>
              <w:rPr>
                <w:rFonts w:hint="default" w:ascii="Times New Roman" w:hAnsi="Times New Roman" w:eastAsia="方正仿宋_GBK" w:cs="Times New Roman"/>
                <w:snapToGrid w:val="0"/>
                <w:color w:val="auto"/>
                <w:kern w:val="21"/>
                <w:sz w:val="20"/>
                <w:szCs w:val="20"/>
              </w:rPr>
              <w:t>政府信息主动公开、依申请公开有关情况</w:t>
            </w:r>
            <w:r>
              <w:rPr>
                <w:rFonts w:hint="default" w:ascii="Times New Roman" w:hAnsi="Times New Roman" w:eastAsia="方正仿宋_GBK" w:cs="Times New Roman"/>
                <w:snapToGrid w:val="0"/>
                <w:color w:val="auto"/>
                <w:kern w:val="21"/>
                <w:sz w:val="20"/>
                <w:szCs w:val="20"/>
                <w:lang w:eastAsia="zh-CN"/>
              </w:rPr>
              <w:t>，不予公开的内容，</w:t>
            </w:r>
            <w:r>
              <w:rPr>
                <w:rFonts w:hint="default" w:ascii="Times New Roman" w:hAnsi="Times New Roman" w:eastAsia="方正仿宋_GBK" w:cs="Times New Roman"/>
                <w:snapToGrid w:val="0"/>
                <w:color w:val="auto"/>
                <w:kern w:val="21"/>
                <w:sz w:val="20"/>
                <w:szCs w:val="20"/>
                <w:lang w:val="en-US" w:eastAsia="zh-CN"/>
              </w:rPr>
              <w:t>政府信息公开工作机构的名称、办公地址、办公时间、联系电话、传真号码、互联网联系方式等，</w:t>
            </w:r>
          </w:p>
          <w:p w14:paraId="6ACFD7EE">
            <w:pPr>
              <w:keepNext w:val="0"/>
              <w:keepLines w:val="0"/>
              <w:pageBreakBefore w:val="0"/>
              <w:widowControl w:val="0"/>
              <w:kinsoku/>
              <w:wordWrap/>
              <w:overflowPunct w:val="0"/>
              <w:topLinePunct w:val="0"/>
              <w:autoSpaceDE/>
              <w:autoSpaceDN/>
              <w:bidi w:val="0"/>
              <w:adjustRightInd w:val="0"/>
              <w:snapToGrid w:val="0"/>
              <w:spacing w:line="300" w:lineRule="exac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监督</w:t>
            </w:r>
            <w:r>
              <w:rPr>
                <w:rFonts w:hint="default" w:ascii="Times New Roman" w:hAnsi="Times New Roman" w:eastAsia="方正仿宋_GBK" w:cs="Times New Roman"/>
                <w:snapToGrid w:val="0"/>
                <w:color w:val="auto"/>
                <w:kern w:val="21"/>
                <w:sz w:val="20"/>
                <w:szCs w:val="20"/>
                <w:lang w:eastAsia="zh-CN"/>
              </w:rPr>
              <w:t>和救济渠道</w:t>
            </w:r>
          </w:p>
        </w:tc>
        <w:tc>
          <w:tcPr>
            <w:tcW w:w="1056" w:type="pct"/>
            <w:noWrap w:val="0"/>
            <w:vAlign w:val="center"/>
          </w:tcPr>
          <w:p w14:paraId="243B5FE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《中华人民共和国政府信息公开条例》（国务院令第711号）第十二条</w:t>
            </w:r>
          </w:p>
        </w:tc>
        <w:tc>
          <w:tcPr>
            <w:tcW w:w="390" w:type="pct"/>
            <w:noWrap w:val="0"/>
            <w:vAlign w:val="center"/>
          </w:tcPr>
          <w:p w14:paraId="7F5BB52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3B00478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7C7DE04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数据局数字政务股</w:t>
            </w:r>
          </w:p>
        </w:tc>
        <w:tc>
          <w:tcPr>
            <w:tcW w:w="557" w:type="pct"/>
            <w:noWrap w:val="0"/>
            <w:vAlign w:val="center"/>
          </w:tcPr>
          <w:p w14:paraId="2E14A5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https://www.jinshishi.gov.cn/zwgk/public/column/6616338?type=2&amp;nav=1</w:t>
            </w:r>
          </w:p>
        </w:tc>
      </w:tr>
      <w:tr w14:paraId="65F42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6" w:hRule="atLeast"/>
        </w:trPr>
        <w:tc>
          <w:tcPr>
            <w:tcW w:w="259" w:type="pct"/>
            <w:vMerge w:val="continue"/>
            <w:noWrap w:val="0"/>
            <w:vAlign w:val="center"/>
          </w:tcPr>
          <w:p w14:paraId="3C58D5A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4CDC94A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7D06C1B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政府信息公开</w:t>
            </w:r>
            <w:r>
              <w:rPr>
                <w:rFonts w:hint="default" w:ascii="Times New Roman" w:hAnsi="Times New Roman" w:eastAsia="方正仿宋_GBK" w:cs="Times New Roman"/>
                <w:snapToGrid w:val="0"/>
                <w:color w:val="auto"/>
                <w:kern w:val="21"/>
                <w:sz w:val="20"/>
                <w:szCs w:val="20"/>
                <w:lang w:eastAsia="zh-CN"/>
              </w:rPr>
              <w:t>目录</w:t>
            </w:r>
          </w:p>
        </w:tc>
        <w:tc>
          <w:tcPr>
            <w:tcW w:w="675" w:type="pct"/>
            <w:noWrap w:val="0"/>
            <w:vAlign w:val="center"/>
          </w:tcPr>
          <w:p w14:paraId="196453C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政府信息主动公开事项目录</w:t>
            </w:r>
          </w:p>
        </w:tc>
        <w:tc>
          <w:tcPr>
            <w:tcW w:w="1056" w:type="pct"/>
            <w:noWrap w:val="0"/>
            <w:vAlign w:val="center"/>
          </w:tcPr>
          <w:p w14:paraId="42F9FEC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《中华人民共和国政府信息公开条例》（国务院令第711号）第十二条</w:t>
            </w:r>
          </w:p>
        </w:tc>
        <w:tc>
          <w:tcPr>
            <w:tcW w:w="390" w:type="pct"/>
            <w:noWrap w:val="0"/>
            <w:vAlign w:val="center"/>
          </w:tcPr>
          <w:p w14:paraId="6486913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1DB8AF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3B2D051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数据局数字政务股</w:t>
            </w:r>
          </w:p>
        </w:tc>
        <w:tc>
          <w:tcPr>
            <w:tcW w:w="557" w:type="pct"/>
            <w:noWrap w:val="0"/>
            <w:vAlign w:val="center"/>
          </w:tcPr>
          <w:p w14:paraId="36472D2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https://www.jinshishi.gov.cn/zwgk/public/column/6616338?type=1&amp;action=list&amp;nav=2</w:t>
            </w:r>
          </w:p>
        </w:tc>
      </w:tr>
      <w:tr w14:paraId="6A29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90" w:hRule="atLeast"/>
        </w:trPr>
        <w:tc>
          <w:tcPr>
            <w:tcW w:w="259" w:type="pct"/>
            <w:vMerge w:val="continue"/>
            <w:noWrap w:val="0"/>
            <w:vAlign w:val="center"/>
          </w:tcPr>
          <w:p w14:paraId="0740F873">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633424FC">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19EF5B9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政府信息公开工作年度报告</w:t>
            </w:r>
          </w:p>
        </w:tc>
        <w:tc>
          <w:tcPr>
            <w:tcW w:w="675" w:type="pct"/>
            <w:noWrap w:val="0"/>
            <w:vAlign w:val="center"/>
          </w:tcPr>
          <w:p w14:paraId="71ABBB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津市市</w:t>
            </w:r>
            <w:r>
              <w:rPr>
                <w:rFonts w:hint="default" w:ascii="Times New Roman" w:hAnsi="Times New Roman" w:eastAsia="方正仿宋_GBK" w:cs="Times New Roman"/>
                <w:snapToGrid w:val="0"/>
                <w:color w:val="auto"/>
                <w:kern w:val="21"/>
                <w:sz w:val="20"/>
                <w:szCs w:val="20"/>
                <w:lang w:val="en-US" w:eastAsia="zh-CN"/>
              </w:rPr>
              <w:t>人民政府信息公开工作年度报告、</w:t>
            </w:r>
            <w:r>
              <w:rPr>
                <w:rFonts w:hint="eastAsia" w:eastAsia="方正仿宋_GBK" w:cs="Times New Roman"/>
                <w:snapToGrid w:val="0"/>
                <w:color w:val="auto"/>
                <w:kern w:val="21"/>
                <w:sz w:val="20"/>
                <w:szCs w:val="20"/>
                <w:lang w:val="en-US" w:eastAsia="zh-CN"/>
              </w:rPr>
              <w:t>津市市</w:t>
            </w:r>
            <w:r>
              <w:rPr>
                <w:rFonts w:hint="default" w:ascii="Times New Roman" w:hAnsi="Times New Roman" w:eastAsia="方正仿宋_GBK" w:cs="Times New Roman"/>
                <w:snapToGrid w:val="0"/>
                <w:color w:val="auto"/>
                <w:kern w:val="21"/>
                <w:sz w:val="20"/>
                <w:szCs w:val="20"/>
                <w:lang w:val="en-US" w:eastAsia="zh-CN"/>
              </w:rPr>
              <w:t>人民政府办公</w:t>
            </w:r>
            <w:r>
              <w:rPr>
                <w:rFonts w:hint="eastAsia" w:eastAsia="方正仿宋_GBK" w:cs="Times New Roman"/>
                <w:snapToGrid w:val="0"/>
                <w:color w:val="auto"/>
                <w:kern w:val="21"/>
                <w:sz w:val="20"/>
                <w:szCs w:val="20"/>
                <w:lang w:val="en-US" w:eastAsia="zh-CN"/>
              </w:rPr>
              <w:t>室</w:t>
            </w:r>
            <w:bookmarkStart w:id="0" w:name="_GoBack"/>
            <w:bookmarkEnd w:id="0"/>
            <w:r>
              <w:rPr>
                <w:rFonts w:hint="default" w:ascii="Times New Roman" w:hAnsi="Times New Roman" w:eastAsia="方正仿宋_GBK" w:cs="Times New Roman"/>
                <w:snapToGrid w:val="0"/>
                <w:color w:val="auto"/>
                <w:kern w:val="21"/>
                <w:sz w:val="20"/>
                <w:szCs w:val="20"/>
                <w:lang w:val="en-US" w:eastAsia="zh-CN"/>
              </w:rPr>
              <w:t>政府信息公开工作年度报告</w:t>
            </w:r>
          </w:p>
        </w:tc>
        <w:tc>
          <w:tcPr>
            <w:tcW w:w="1056" w:type="pct"/>
            <w:noWrap w:val="0"/>
            <w:vAlign w:val="center"/>
          </w:tcPr>
          <w:p w14:paraId="6AF7383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《中华人民共和国政府信息公开条例》（国务院令第711号）第四十九条</w:t>
            </w:r>
          </w:p>
        </w:tc>
        <w:tc>
          <w:tcPr>
            <w:tcW w:w="390" w:type="pct"/>
            <w:noWrap w:val="0"/>
            <w:vAlign w:val="center"/>
          </w:tcPr>
          <w:p w14:paraId="388502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66EAF40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rPr>
              <w:t>每年1月31日前</w:t>
            </w:r>
            <w:r>
              <w:rPr>
                <w:rFonts w:hint="default" w:ascii="Times New Roman" w:hAnsi="Times New Roman" w:eastAsia="方正仿宋_GBK" w:cs="Times New Roman"/>
                <w:snapToGrid w:val="0"/>
                <w:color w:val="auto"/>
                <w:kern w:val="21"/>
                <w:sz w:val="20"/>
                <w:szCs w:val="20"/>
                <w:lang w:eastAsia="zh-CN"/>
              </w:rPr>
              <w:t>向社会公布上一年度</w:t>
            </w:r>
            <w:r>
              <w:rPr>
                <w:rFonts w:hint="default" w:ascii="Times New Roman" w:hAnsi="Times New Roman" w:eastAsia="方正仿宋_GBK" w:cs="Times New Roman"/>
                <w:snapToGrid w:val="0"/>
                <w:color w:val="auto"/>
                <w:kern w:val="21"/>
                <w:sz w:val="20"/>
                <w:szCs w:val="20"/>
                <w:lang w:val="en-US" w:eastAsia="zh-CN"/>
              </w:rPr>
              <w:t>湖南省人民政府办公厅政府信息公开工作报告，</w:t>
            </w:r>
            <w:r>
              <w:rPr>
                <w:rFonts w:hint="default" w:ascii="Times New Roman" w:hAnsi="Times New Roman" w:eastAsia="方正仿宋_GBK" w:cs="Times New Roman"/>
                <w:snapToGrid w:val="0"/>
                <w:color w:val="auto"/>
                <w:kern w:val="21"/>
                <w:sz w:val="20"/>
                <w:szCs w:val="20"/>
              </w:rPr>
              <w:t>每年</w:t>
            </w:r>
            <w:r>
              <w:rPr>
                <w:rFonts w:hint="default" w:ascii="Times New Roman" w:hAnsi="Times New Roman" w:eastAsia="方正仿宋_GBK" w:cs="Times New Roman"/>
                <w:snapToGrid w:val="0"/>
                <w:color w:val="auto"/>
                <w:kern w:val="21"/>
                <w:sz w:val="20"/>
                <w:szCs w:val="20"/>
                <w:lang w:val="en-US" w:eastAsia="zh-CN"/>
              </w:rPr>
              <w:t>3</w:t>
            </w:r>
            <w:r>
              <w:rPr>
                <w:rFonts w:hint="default" w:ascii="Times New Roman" w:hAnsi="Times New Roman" w:eastAsia="方正仿宋_GBK" w:cs="Times New Roman"/>
                <w:snapToGrid w:val="0"/>
                <w:color w:val="auto"/>
                <w:kern w:val="21"/>
                <w:sz w:val="20"/>
                <w:szCs w:val="20"/>
              </w:rPr>
              <w:t>月31日前</w:t>
            </w:r>
            <w:r>
              <w:rPr>
                <w:rFonts w:hint="default" w:ascii="Times New Roman" w:hAnsi="Times New Roman" w:eastAsia="方正仿宋_GBK" w:cs="Times New Roman"/>
                <w:snapToGrid w:val="0"/>
                <w:color w:val="auto"/>
                <w:kern w:val="21"/>
                <w:sz w:val="20"/>
                <w:szCs w:val="20"/>
                <w:lang w:eastAsia="zh-CN"/>
              </w:rPr>
              <w:t>向社会公布上一年度</w:t>
            </w:r>
            <w:r>
              <w:rPr>
                <w:rFonts w:hint="default" w:ascii="Times New Roman" w:hAnsi="Times New Roman" w:eastAsia="方正仿宋_GBK" w:cs="Times New Roman"/>
                <w:snapToGrid w:val="0"/>
                <w:color w:val="auto"/>
                <w:kern w:val="21"/>
                <w:sz w:val="20"/>
                <w:szCs w:val="20"/>
                <w:lang w:val="en-US" w:eastAsia="zh-CN"/>
              </w:rPr>
              <w:t>湖南省人民政府信息公开工作报告</w:t>
            </w:r>
          </w:p>
        </w:tc>
        <w:tc>
          <w:tcPr>
            <w:tcW w:w="417" w:type="pct"/>
            <w:noWrap w:val="0"/>
            <w:vAlign w:val="center"/>
          </w:tcPr>
          <w:p w14:paraId="4CBC67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数据局数字政务股</w:t>
            </w:r>
          </w:p>
        </w:tc>
        <w:tc>
          <w:tcPr>
            <w:tcW w:w="557" w:type="pct"/>
            <w:noWrap w:val="0"/>
            <w:vAlign w:val="center"/>
          </w:tcPr>
          <w:p w14:paraId="2FEF910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https://www.jinshishi.gov.cn/zwgk/public/column/6616338?type=3&amp;action=list&amp;nav=4</w:t>
            </w:r>
          </w:p>
        </w:tc>
      </w:tr>
      <w:tr w14:paraId="3392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continue"/>
            <w:noWrap w:val="0"/>
            <w:vAlign w:val="center"/>
          </w:tcPr>
          <w:p w14:paraId="034B9101">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32771874">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36627452">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eastAsia="zh-CN"/>
              </w:rPr>
            </w:pPr>
            <w:r>
              <w:rPr>
                <w:rFonts w:hint="default" w:ascii="Times New Roman" w:hAnsi="Times New Roman" w:eastAsia="方正仿宋_GBK" w:cs="Times New Roman"/>
                <w:snapToGrid w:val="0"/>
                <w:color w:val="auto"/>
                <w:kern w:val="21"/>
                <w:sz w:val="20"/>
                <w:szCs w:val="20"/>
              </w:rPr>
              <w:t>政府信息公开工作</w:t>
            </w:r>
            <w:r>
              <w:rPr>
                <w:rFonts w:hint="default" w:ascii="Times New Roman" w:hAnsi="Times New Roman" w:eastAsia="方正仿宋_GBK" w:cs="Times New Roman"/>
                <w:snapToGrid w:val="0"/>
                <w:color w:val="auto"/>
                <w:kern w:val="21"/>
                <w:sz w:val="20"/>
                <w:szCs w:val="20"/>
                <w:lang w:eastAsia="zh-CN"/>
              </w:rPr>
              <w:t>制度</w:t>
            </w:r>
          </w:p>
        </w:tc>
        <w:tc>
          <w:tcPr>
            <w:tcW w:w="675" w:type="pct"/>
            <w:noWrap w:val="0"/>
            <w:vAlign w:val="center"/>
          </w:tcPr>
          <w:p w14:paraId="2636ABB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包括《中华人民共和国政府信息公开条例》，政府信息公开方面的地方性法规、自治条例、单行条例、规章，以及全国政府信息公开工作主管部门发布的法规解释性文件，原则上不包括其他制度文件</w:t>
            </w:r>
          </w:p>
        </w:tc>
        <w:tc>
          <w:tcPr>
            <w:tcW w:w="1056" w:type="pct"/>
            <w:noWrap w:val="0"/>
            <w:vAlign w:val="center"/>
          </w:tcPr>
          <w:p w14:paraId="2E40966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《国务院办公厅政府信息与政务公开办公室关于规范政府信息公开平台有关事项的通知》（国办公开办函〔2019〕61号）第二部分</w:t>
            </w:r>
          </w:p>
        </w:tc>
        <w:tc>
          <w:tcPr>
            <w:tcW w:w="390" w:type="pct"/>
            <w:noWrap w:val="0"/>
            <w:vAlign w:val="center"/>
          </w:tcPr>
          <w:p w14:paraId="4A50AC2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7053F567">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rPr>
            </w:pPr>
            <w:r>
              <w:rPr>
                <w:rFonts w:hint="default" w:ascii="Times New Roman" w:hAnsi="Times New Roman" w:eastAsia="方正仿宋_GBK" w:cs="Times New Roman"/>
                <w:snapToGrid w:val="0"/>
                <w:color w:val="auto"/>
                <w:kern w:val="21"/>
                <w:sz w:val="20"/>
                <w:szCs w:val="20"/>
                <w:lang w:val="en-US" w:eastAsia="zh-CN"/>
              </w:rPr>
              <w:t>自该政府信息形成或者变更之日起20个工作日内</w:t>
            </w:r>
          </w:p>
        </w:tc>
        <w:tc>
          <w:tcPr>
            <w:tcW w:w="417" w:type="pct"/>
            <w:noWrap w:val="0"/>
            <w:vAlign w:val="center"/>
          </w:tcPr>
          <w:p w14:paraId="13ECFDA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数据局数字政务股</w:t>
            </w:r>
          </w:p>
        </w:tc>
        <w:tc>
          <w:tcPr>
            <w:tcW w:w="557" w:type="pct"/>
            <w:noWrap w:val="0"/>
            <w:vAlign w:val="center"/>
          </w:tcPr>
          <w:p w14:paraId="241F115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https://www.jinshishi.gov.cn/zwgk/public/column/6616338?type=1&amp;action=list&amp;nav=2</w:t>
            </w:r>
          </w:p>
        </w:tc>
      </w:tr>
      <w:tr w14:paraId="24E11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59" w:type="pct"/>
            <w:vMerge w:val="restart"/>
            <w:noWrap w:val="0"/>
            <w:vAlign w:val="center"/>
          </w:tcPr>
          <w:p w14:paraId="1930ACD4">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10</w:t>
            </w:r>
          </w:p>
        </w:tc>
        <w:tc>
          <w:tcPr>
            <w:tcW w:w="390" w:type="pct"/>
            <w:vMerge w:val="restart"/>
            <w:noWrap w:val="0"/>
            <w:vAlign w:val="center"/>
          </w:tcPr>
          <w:p w14:paraId="6D0C30C0">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政府网站报表</w:t>
            </w:r>
          </w:p>
        </w:tc>
        <w:tc>
          <w:tcPr>
            <w:tcW w:w="551" w:type="pct"/>
            <w:noWrap w:val="0"/>
            <w:vAlign w:val="center"/>
          </w:tcPr>
          <w:p w14:paraId="668FB841">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snapToGrid w:val="0"/>
                <w:color w:val="auto"/>
                <w:kern w:val="21"/>
                <w:sz w:val="20"/>
                <w:szCs w:val="20"/>
                <w:lang w:eastAsia="zh-CN"/>
              </w:rPr>
              <w:t>政府网站监管年度报表</w:t>
            </w:r>
          </w:p>
        </w:tc>
        <w:tc>
          <w:tcPr>
            <w:tcW w:w="675" w:type="pct"/>
            <w:noWrap w:val="0"/>
            <w:vAlign w:val="center"/>
          </w:tcPr>
          <w:p w14:paraId="250AA2E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snapToGrid w:val="0"/>
                <w:color w:val="auto"/>
                <w:kern w:val="21"/>
                <w:sz w:val="20"/>
                <w:szCs w:val="20"/>
                <w:lang w:val="en-US" w:eastAsia="zh-CN"/>
              </w:rPr>
              <w:t>包括网站抽查、安全检查、网站开设整合、“我为政府网站找错”平台网民留言办理、假冒政府网站处置、人员培训等情况</w:t>
            </w:r>
          </w:p>
        </w:tc>
        <w:tc>
          <w:tcPr>
            <w:tcW w:w="1056" w:type="pct"/>
            <w:noWrap w:val="0"/>
            <w:vAlign w:val="center"/>
          </w:tcPr>
          <w:p w14:paraId="0AA3F00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ascii="Times New Roman" w:hAnsi="Times New Roman" w:eastAsia="方正仿宋_GBK"/>
                <w:snapToGrid w:val="0"/>
                <w:color w:val="auto"/>
                <w:kern w:val="21"/>
                <w:sz w:val="20"/>
                <w:szCs w:val="20"/>
                <w:lang w:val="en-US" w:eastAsia="zh-CN"/>
              </w:rPr>
              <w:t>《国务院办公厅关于做好政府网站年度报表发布工作的通知》（国办函〔2018〕12号）</w:t>
            </w:r>
          </w:p>
        </w:tc>
        <w:tc>
          <w:tcPr>
            <w:tcW w:w="390" w:type="pct"/>
            <w:noWrap w:val="0"/>
            <w:vAlign w:val="center"/>
          </w:tcPr>
          <w:p w14:paraId="2D9387B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6ED2247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default" w:ascii="Times New Roman" w:hAnsi="Times New Roman" w:eastAsia="方正仿宋_GBK" w:cs="Times New Roman"/>
                <w:snapToGrid w:val="0"/>
                <w:color w:val="auto"/>
                <w:kern w:val="21"/>
                <w:sz w:val="20"/>
                <w:szCs w:val="20"/>
                <w:lang w:val="en-US" w:eastAsia="zh-CN"/>
              </w:rPr>
              <w:t>每年1月31日前发布</w:t>
            </w:r>
          </w:p>
        </w:tc>
        <w:tc>
          <w:tcPr>
            <w:tcW w:w="417" w:type="pct"/>
            <w:noWrap w:val="0"/>
            <w:vAlign w:val="center"/>
          </w:tcPr>
          <w:p w14:paraId="1AD7249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ascii="Times New Roman" w:hAnsi="Times New Roman" w:eastAsia="方正仿宋_GBK" w:cs="Times New Roman"/>
                <w:snapToGrid w:val="0"/>
                <w:color w:val="auto"/>
                <w:kern w:val="21"/>
                <w:sz w:val="20"/>
                <w:szCs w:val="20"/>
                <w:lang w:val="en-US" w:eastAsia="zh-CN"/>
              </w:rPr>
              <w:t>无</w:t>
            </w:r>
          </w:p>
        </w:tc>
        <w:tc>
          <w:tcPr>
            <w:tcW w:w="557" w:type="pct"/>
            <w:noWrap w:val="0"/>
            <w:vAlign w:val="center"/>
          </w:tcPr>
          <w:p w14:paraId="12173EE4">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rPr>
            </w:pPr>
            <w:r>
              <w:rPr>
                <w:rFonts w:hint="eastAsia" w:eastAsia="方正仿宋_GBK" w:cs="Times New Roman"/>
                <w:snapToGrid w:val="0"/>
                <w:color w:val="auto"/>
                <w:kern w:val="21"/>
                <w:sz w:val="20"/>
                <w:szCs w:val="20"/>
                <w:lang w:val="en-US" w:eastAsia="zh-CN"/>
              </w:rPr>
              <w:t>无</w:t>
            </w:r>
          </w:p>
        </w:tc>
      </w:tr>
      <w:tr w14:paraId="12D8C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5" w:hRule="atLeast"/>
        </w:trPr>
        <w:tc>
          <w:tcPr>
            <w:tcW w:w="259" w:type="pct"/>
            <w:vMerge w:val="continue"/>
            <w:noWrap w:val="0"/>
            <w:vAlign w:val="center"/>
          </w:tcPr>
          <w:p w14:paraId="5351FEA5">
            <w:pPr>
              <w:keepNext w:val="0"/>
              <w:keepLines w:val="0"/>
              <w:pageBreakBefore w:val="0"/>
              <w:widowControl w:val="0"/>
              <w:kinsoku/>
              <w:wordWrap/>
              <w:overflowPunct w:val="0"/>
              <w:topLinePunct w:val="0"/>
              <w:autoSpaceDE/>
              <w:autoSpaceDN/>
              <w:bidi w:val="0"/>
              <w:adjustRightInd w:val="0"/>
              <w:snapToGrid w:val="0"/>
              <w:spacing w:line="300" w:lineRule="exact"/>
              <w:jc w:val="center"/>
              <w:textAlignment w:val="auto"/>
              <w:rPr>
                <w:rFonts w:hint="default" w:ascii="Times New Roman" w:hAnsi="Times New Roman" w:eastAsia="方正仿宋_GBK" w:cs="Times New Roman"/>
                <w:snapToGrid w:val="0"/>
                <w:color w:val="auto"/>
                <w:kern w:val="21"/>
                <w:sz w:val="20"/>
                <w:szCs w:val="20"/>
                <w:lang w:val="en-US" w:eastAsia="zh-CN"/>
              </w:rPr>
            </w:pPr>
          </w:p>
        </w:tc>
        <w:tc>
          <w:tcPr>
            <w:tcW w:w="390" w:type="pct"/>
            <w:vMerge w:val="continue"/>
            <w:noWrap w:val="0"/>
            <w:vAlign w:val="center"/>
          </w:tcPr>
          <w:p w14:paraId="3AF7ADC7">
            <w:pPr>
              <w:keepNext w:val="0"/>
              <w:keepLines w:val="0"/>
              <w:pageBreakBefore w:val="0"/>
              <w:widowControl w:val="0"/>
              <w:kinsoku/>
              <w:wordWrap/>
              <w:overflowPunct w:val="0"/>
              <w:topLinePunct w:val="0"/>
              <w:autoSpaceDE/>
              <w:autoSpaceDN/>
              <w:bidi w:val="0"/>
              <w:adjustRightInd w:val="0"/>
              <w:snapToGrid w:val="0"/>
              <w:spacing w:line="300" w:lineRule="exact"/>
              <w:jc w:val="left"/>
              <w:textAlignment w:val="auto"/>
              <w:rPr>
                <w:rFonts w:hint="default" w:ascii="Times New Roman" w:hAnsi="Times New Roman" w:eastAsia="方正仿宋_GBK" w:cs="Times New Roman"/>
                <w:snapToGrid w:val="0"/>
                <w:color w:val="auto"/>
                <w:kern w:val="21"/>
                <w:sz w:val="20"/>
                <w:szCs w:val="20"/>
                <w:lang w:val="en-US" w:eastAsia="zh-CN"/>
              </w:rPr>
            </w:pPr>
          </w:p>
        </w:tc>
        <w:tc>
          <w:tcPr>
            <w:tcW w:w="551" w:type="pct"/>
            <w:noWrap w:val="0"/>
            <w:vAlign w:val="center"/>
          </w:tcPr>
          <w:p w14:paraId="40D52F1F">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政府网站工作年度报表</w:t>
            </w:r>
          </w:p>
        </w:tc>
        <w:tc>
          <w:tcPr>
            <w:tcW w:w="675" w:type="pct"/>
            <w:noWrap w:val="0"/>
            <w:vAlign w:val="center"/>
          </w:tcPr>
          <w:p w14:paraId="0AAE6CE9">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包括信息发布、专栏专题、解读回应、办事服务、互动交流、安全防护、移动新媒体、创新发展等情况</w:t>
            </w:r>
          </w:p>
        </w:tc>
        <w:tc>
          <w:tcPr>
            <w:tcW w:w="1056" w:type="pct"/>
            <w:noWrap w:val="0"/>
            <w:vAlign w:val="center"/>
          </w:tcPr>
          <w:p w14:paraId="5046F22C">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《国务院办公厅关于做好政府网站年度报表发布工作的通知》（国办函〔2018〕12号）</w:t>
            </w:r>
          </w:p>
        </w:tc>
        <w:tc>
          <w:tcPr>
            <w:tcW w:w="390" w:type="pct"/>
            <w:noWrap w:val="0"/>
            <w:vAlign w:val="center"/>
          </w:tcPr>
          <w:p w14:paraId="708C3E3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政府网站</w:t>
            </w:r>
          </w:p>
        </w:tc>
        <w:tc>
          <w:tcPr>
            <w:tcW w:w="699" w:type="pct"/>
            <w:noWrap w:val="0"/>
            <w:vAlign w:val="center"/>
          </w:tcPr>
          <w:p w14:paraId="2E54FB0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default" w:ascii="Times New Roman" w:hAnsi="Times New Roman" w:eastAsia="方正仿宋_GBK" w:cs="Times New Roman"/>
                <w:snapToGrid w:val="0"/>
                <w:color w:val="auto"/>
                <w:kern w:val="21"/>
                <w:sz w:val="20"/>
                <w:szCs w:val="20"/>
                <w:lang w:val="en-US" w:eastAsia="zh-CN"/>
              </w:rPr>
              <w:t>每年1月31日前发布</w:t>
            </w:r>
          </w:p>
        </w:tc>
        <w:tc>
          <w:tcPr>
            <w:tcW w:w="417" w:type="pct"/>
            <w:noWrap w:val="0"/>
            <w:vAlign w:val="center"/>
          </w:tcPr>
          <w:p w14:paraId="6605BFC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数据局数字政务股</w:t>
            </w:r>
          </w:p>
        </w:tc>
        <w:tc>
          <w:tcPr>
            <w:tcW w:w="557" w:type="pct"/>
            <w:noWrap w:val="0"/>
            <w:vAlign w:val="center"/>
          </w:tcPr>
          <w:p w14:paraId="3335B6C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Fonts w:hint="default" w:ascii="Times New Roman" w:hAnsi="Times New Roman" w:eastAsia="方正仿宋_GBK" w:cs="Times New Roman"/>
                <w:snapToGrid w:val="0"/>
                <w:color w:val="auto"/>
                <w:kern w:val="21"/>
                <w:sz w:val="20"/>
                <w:szCs w:val="20"/>
                <w:lang w:val="en-US" w:eastAsia="zh-CN" w:bidi="ar-SA"/>
              </w:rPr>
            </w:pPr>
            <w:r>
              <w:rPr>
                <w:rFonts w:hint="eastAsia" w:eastAsia="方正仿宋_GBK" w:cs="Times New Roman"/>
                <w:snapToGrid w:val="0"/>
                <w:color w:val="auto"/>
                <w:kern w:val="21"/>
                <w:sz w:val="20"/>
                <w:szCs w:val="20"/>
                <w:lang w:val="en-US" w:eastAsia="zh-CN"/>
              </w:rPr>
              <w:t>https://www.jinshishi.gov.cn/zwgk/public/column/6616338?type=4&amp;catId=1018693491&amp;action=list&amp;nav=7</w:t>
            </w:r>
          </w:p>
        </w:tc>
      </w:tr>
    </w:tbl>
    <w:p w14:paraId="4A9A589E">
      <w:pPr>
        <w:ind w:left="0" w:leftChars="0" w:firstLine="0" w:firstLineChars="0"/>
        <w:rPr>
          <w:rFonts w:hint="eastAsia"/>
          <w:color w:val="auto"/>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79F0004"/>
    <w:rsid w:val="194976FB"/>
    <w:rsid w:val="1B5C3420"/>
    <w:rsid w:val="1B6F3704"/>
    <w:rsid w:val="1BCE77F6"/>
    <w:rsid w:val="1D616970"/>
    <w:rsid w:val="1DCD06D6"/>
    <w:rsid w:val="1F890B18"/>
    <w:rsid w:val="210A46C7"/>
    <w:rsid w:val="21402E17"/>
    <w:rsid w:val="21C06A96"/>
    <w:rsid w:val="21D02AEC"/>
    <w:rsid w:val="22FF0DF7"/>
    <w:rsid w:val="239F090A"/>
    <w:rsid w:val="23E46C65"/>
    <w:rsid w:val="24481B8A"/>
    <w:rsid w:val="248442B3"/>
    <w:rsid w:val="24AE598C"/>
    <w:rsid w:val="250E5D48"/>
    <w:rsid w:val="26F84C31"/>
    <w:rsid w:val="28061469"/>
    <w:rsid w:val="297445E7"/>
    <w:rsid w:val="29BAEC9B"/>
    <w:rsid w:val="29D27D87"/>
    <w:rsid w:val="2BCE179F"/>
    <w:rsid w:val="2C174710"/>
    <w:rsid w:val="2CB35427"/>
    <w:rsid w:val="2E9448C5"/>
    <w:rsid w:val="30073FE3"/>
    <w:rsid w:val="30154953"/>
    <w:rsid w:val="303C4FB1"/>
    <w:rsid w:val="30F7633B"/>
    <w:rsid w:val="324D04E7"/>
    <w:rsid w:val="32F87104"/>
    <w:rsid w:val="33D308DB"/>
    <w:rsid w:val="3447364E"/>
    <w:rsid w:val="35672368"/>
    <w:rsid w:val="36FD5C1C"/>
    <w:rsid w:val="377E1946"/>
    <w:rsid w:val="377E55BA"/>
    <w:rsid w:val="39934BF2"/>
    <w:rsid w:val="3AD43C18"/>
    <w:rsid w:val="3B147B5F"/>
    <w:rsid w:val="3CD61AB3"/>
    <w:rsid w:val="3DF2140A"/>
    <w:rsid w:val="3F93772D"/>
    <w:rsid w:val="40794EC8"/>
    <w:rsid w:val="408038F9"/>
    <w:rsid w:val="42630C69"/>
    <w:rsid w:val="438F3BF3"/>
    <w:rsid w:val="462B4255"/>
    <w:rsid w:val="48070DAE"/>
    <w:rsid w:val="483E7AF5"/>
    <w:rsid w:val="484F5658"/>
    <w:rsid w:val="485D29BF"/>
    <w:rsid w:val="4ABF2EDF"/>
    <w:rsid w:val="4B46773A"/>
    <w:rsid w:val="4BE331DB"/>
    <w:rsid w:val="4C8F2132"/>
    <w:rsid w:val="4CF73037"/>
    <w:rsid w:val="4D5A74CD"/>
    <w:rsid w:val="4DA846DC"/>
    <w:rsid w:val="4DF70580"/>
    <w:rsid w:val="4EFB6A8D"/>
    <w:rsid w:val="4FF13292"/>
    <w:rsid w:val="513B489E"/>
    <w:rsid w:val="53630141"/>
    <w:rsid w:val="53852801"/>
    <w:rsid w:val="53A24E41"/>
    <w:rsid w:val="53BB0DF0"/>
    <w:rsid w:val="545E3134"/>
    <w:rsid w:val="56337840"/>
    <w:rsid w:val="577C5417"/>
    <w:rsid w:val="583B0A0D"/>
    <w:rsid w:val="59484FC5"/>
    <w:rsid w:val="59CF6100"/>
    <w:rsid w:val="5B506F15"/>
    <w:rsid w:val="5BDF53AC"/>
    <w:rsid w:val="5CF65282"/>
    <w:rsid w:val="5DDF4540"/>
    <w:rsid w:val="5E895E64"/>
    <w:rsid w:val="5EF702E0"/>
    <w:rsid w:val="5F7521F9"/>
    <w:rsid w:val="5F8465E7"/>
    <w:rsid w:val="5FF5A8F0"/>
    <w:rsid w:val="619A2DB5"/>
    <w:rsid w:val="61EE0BBE"/>
    <w:rsid w:val="637D586B"/>
    <w:rsid w:val="63CE60C7"/>
    <w:rsid w:val="66411B4D"/>
    <w:rsid w:val="66CA6337"/>
    <w:rsid w:val="66E15BBC"/>
    <w:rsid w:val="67E01A73"/>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B33DAD"/>
    <w:rsid w:val="766F54E7"/>
    <w:rsid w:val="769855C4"/>
    <w:rsid w:val="775B571E"/>
    <w:rsid w:val="7919798C"/>
    <w:rsid w:val="795E4400"/>
    <w:rsid w:val="7A4B1DC7"/>
    <w:rsid w:val="7A5954D3"/>
    <w:rsid w:val="7A947128"/>
    <w:rsid w:val="7ABD2FAF"/>
    <w:rsid w:val="7B1A27D3"/>
    <w:rsid w:val="7B3103DF"/>
    <w:rsid w:val="7B377C45"/>
    <w:rsid w:val="7B9E74CD"/>
    <w:rsid w:val="7BF22E42"/>
    <w:rsid w:val="7C2D4935"/>
    <w:rsid w:val="7D5C043E"/>
    <w:rsid w:val="7DB10716"/>
    <w:rsid w:val="7E2664C0"/>
    <w:rsid w:val="7EA048F8"/>
    <w:rsid w:val="7F9C2FD7"/>
    <w:rsid w:val="B75F6640"/>
    <w:rsid w:val="E1EED776"/>
    <w:rsid w:val="E5FFE3CB"/>
    <w:rsid w:val="FB9F2DAB"/>
    <w:rsid w:val="FEBD61E4"/>
    <w:rsid w:val="FEFEF82F"/>
    <w:rsid w:val="FFA5E83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304</Words>
  <Characters>383</Characters>
  <Lines>0</Lines>
  <Paragraphs>0</Paragraphs>
  <TotalTime>1</TotalTime>
  <ScaleCrop>false</ScaleCrop>
  <LinksUpToDate>false</LinksUpToDate>
  <CharactersWithSpaces>434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2020-12-04T03:27:00Z</dcterms:created>
  <dc:creator>王木木</dc:creator>
  <cp:lastModifiedBy>七七七七七七</cp:lastModifiedBy>
  <cp:lastPrinted>2025-12-27T03:32:00Z</cp:lastPrinted>
  <dcterms:modified xsi:type="dcterms:W3CDTF">2025-12-26T13:35:38Z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C5223B44EE864C7FB096DE66751DD3C8</vt:lpwstr>
  </property>
</Properties>
</file>