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pacing w:val="-4"/>
          <w:sz w:val="31"/>
          <w:szCs w:val="31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4"/>
          <w:sz w:val="31"/>
          <w:szCs w:val="31"/>
          <w:highlight w:val="none"/>
        </w:rPr>
        <w:t>附件</w:t>
      </w:r>
      <w:r>
        <w:rPr>
          <w:rFonts w:hint="default" w:ascii="Times New Roman" w:hAnsi="Times New Roman" w:eastAsia="黑体" w:cs="Times New Roman"/>
          <w:spacing w:val="-45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highlight w:val="none"/>
          <w:lang w:val="en-US" w:eastAsia="zh-CN"/>
        </w:rPr>
        <w:t>2</w:t>
      </w:r>
    </w:p>
    <w:p w14:paraId="47FCC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 w14:paraId="1C727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湖南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省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居家社区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养老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eastAsia="zh-CN"/>
        </w:rPr>
        <w:t>消费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补贴项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目清单</w:t>
      </w:r>
    </w:p>
    <w:tbl>
      <w:tblPr>
        <w:tblStyle w:val="5"/>
        <w:tblpPr w:leftFromText="180" w:rightFromText="180" w:vertAnchor="text" w:horzAnchor="page" w:tblpX="1755" w:tblpY="510"/>
        <w:tblOverlap w:val="never"/>
        <w:tblW w:w="8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74"/>
        <w:gridCol w:w="1034"/>
        <w:gridCol w:w="467"/>
        <w:gridCol w:w="555"/>
        <w:gridCol w:w="3813"/>
        <w:gridCol w:w="960"/>
      </w:tblGrid>
      <w:tr w14:paraId="3229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F8FA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8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C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F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C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服务参考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时长(次)</w:t>
            </w:r>
          </w:p>
        </w:tc>
      </w:tr>
      <w:tr w14:paraId="5AE4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B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C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5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失能等级评估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1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按照《老年人能力评估规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范》(GB/T 42195-2022)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标准为老年人开展能力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044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D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F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聘用养老护理员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4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全职或兼职为居家老年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人提供专业养老服务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按天或小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时计算</w:t>
            </w:r>
          </w:p>
        </w:tc>
      </w:tr>
      <w:tr w14:paraId="6495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2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B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服务包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1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根据老年人需求情况提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供包括“六助”、基础照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护服务、健康管理服务等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在内的打包式服务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情况而定</w:t>
            </w:r>
          </w:p>
        </w:tc>
      </w:tr>
      <w:tr w14:paraId="7C01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D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2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A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助餐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E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上门送餐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E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根据老年人的订餐信息，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为其送餐上门(仅为配送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费，不包括餐费)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2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26A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1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A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F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协助进食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(水)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C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对不能自主进食(水)的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老年人，提供进食(水)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12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D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1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A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1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鼻饲服务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E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为需要鼻饲的老年人提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供鼻饲服务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5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10-30分钟</w:t>
            </w:r>
          </w:p>
        </w:tc>
      </w:tr>
      <w:tr w14:paraId="17F9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1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D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4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助浴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A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上门擦浴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E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对老年人进行局部或全身擦浴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9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CEE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4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3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0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4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上门洗浴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9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使用专业设备为老年人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进行洗浴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C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30-90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9AA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E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D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门店助浴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A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协助老年人前往门店助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浴点进行洗浴(含出行费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2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40-180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B9C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7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E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F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F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7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根据老年人手部皮肤情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况，选择适宜的方法对其手部进行清洗，包括但不限于清理死皮、指甲护理等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A41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6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0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2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E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6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E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2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A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1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5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1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根据老年人足部皮肤情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况，选择适宜的方法对其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足部进行清洗，包括但不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限于清理死皮、趾甲护理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E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E21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B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8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8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D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头面部清洁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F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为老年人清洁面部、梳理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头发，为男性老年人剃须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3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D4E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5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5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D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D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用棉棒、棉球等方式清洁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老年人的口腔，清除食物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残渣，清洗牙齿、舌头、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口腔内黏膜，清除口腔异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味，处理溃疡面，清洗假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B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2FD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1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5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D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8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D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为老年人清洗头发并吹干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1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7A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D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C3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9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B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1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为老年人修剪头发、清洗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F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F29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8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1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E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D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二便清洁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B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为老年人进行二便后身体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的局部清洗，并视情对裤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子、床垫等物品上的排泄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物进行处理和消毒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5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863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D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C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3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4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根据老年人会阴部有无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伤口、有无大小便失禁和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留置尿管等情况，协助其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完成会阴部的擦洗或冲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9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EA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7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C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7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E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整理卧床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9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为老年人整理卧床，包括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更换床单、被褥、护理垫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等，清理杂物，保持床面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平整、干净，无碎屑、无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9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8C9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E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1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B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7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清洁居室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4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为老年人提供客厅、卫生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间、厨房等房间的日常清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3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6C5A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7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4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0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6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为老年人提供衣物、床上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用品、窗帘等物品的洗涤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及晾晒服务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D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5345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2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9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D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0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协助更衣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根据老年人的病情、意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识、肌力、合作程度以及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有无肢体偏瘫及引流管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等情况，选择适合的更衣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顺序为老年人穿脱衣物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C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F84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1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1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5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5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室内移位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D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根据老年人身体状况选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择适宜的移动工具，协助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其在室内移动和移位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E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A86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4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4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E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B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6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通过护理人员或助行设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备等，协助老年人在室外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活动(含上下楼助行费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4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4D6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8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5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上、下楼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通过设备或人工方式辅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助老年人上、下楼梯(限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于步梯场景)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E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148C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7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C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6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助急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A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为老年人提供紧急呼叫、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紧急转介等服务(不包括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使用车辆产生的交通费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C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2754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4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C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8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助医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 同就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医、治疗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E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为老年人就医和转诊提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供陪同就医、治疗陪伴等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(不包括使用车辆产生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9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2411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F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8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7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2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办 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药、送药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D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为老年人提供代办取药、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送药上门等(不包括使用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车辆产生的交通费用等)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0DDA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8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4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F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康复评估和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3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对老年人康复预期进行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全面评估，并制定康复计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E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2343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0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B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E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康复训练指导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D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对老年人及其监护人进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行进食方法、个人卫生、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脱穿衣裤鞋袜、移位等日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常生活自理能力方面的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训练示范及指导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5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267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9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9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0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练服务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5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2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根据老年人身体运动能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力，为其提供适宜的关节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活动、肌肉功能维持和增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强、手功能、姿态转换、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平衡能力、站立、步态等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5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B62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A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2C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F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E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吞咽功能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0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通过口唇舌下颌运动训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练、摄食直接训练法、颈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部及呼吸训练、物理治疗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等方式为老年人提供吞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咽能力训练服务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2A4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5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3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D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6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D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通过刺激法、发音法、呼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吸法、软腭运动等方法改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善构音功能，利用实物、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图片或仪器对老年人的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听力、复述、朗读、阅读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理解、书写等功能进行训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练，为其提供言语功能训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7E1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1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5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6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F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使用专业的康复辅具及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方法，对老年人的注意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力、记忆力、判断力、执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行能力等进行训练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4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A15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6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E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康复辅具租赁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7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为老年人提供康复辅具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租赁服务，包括拐杖、轮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椅、护理床等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0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按天或月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</w:t>
            </w:r>
          </w:p>
        </w:tc>
      </w:tr>
      <w:tr w14:paraId="1EF1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4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7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4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药物喂服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7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协助老年人口服药物或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涂擦、贴敷药品等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2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115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8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7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协助翻身、体位变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换、叩背排痰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4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选择合适的翻身频次、体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位等为老年人提供翻身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拍背，促进排痰等服务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D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C4E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F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F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F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排泄护理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0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力情况，帮助其使用接便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器，协助使用、更换纸尿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裤等尿失禁用品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3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84D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B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8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7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2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力情况，帮助其使用接便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器，为便秘的老年人给予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开塞露通便或人工取便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2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083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3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9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5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7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力情况，帮助其肠道蠕动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3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317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3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3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压疮预防护理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对易发生压疮的老年人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采取定时翻身、气垫减压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等方法预防压疮发生，按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时为其提供压疮损伤护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BDF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2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6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特殊皮肤护理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8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对老年人水肿、瘙痒、失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禁性皮炎等特殊皮肤问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题进行护理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B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A4F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2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探访关爱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上门探访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C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上门了解掌握老年人的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健康状况、精神状况、安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全情况、卫生状况、居室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环境、服务需求等基本情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况，并为老年人提供心理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疏导等服务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3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0C5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E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1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9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8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通过医疗器械电子血压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计、水银血压计等为老年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人提供血压监测服务，并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5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D97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A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A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D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C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D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对老年人手指实施采血，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用血糖仪测得数值并做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4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AB4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B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2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C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7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运用不同手法，为老年人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提供推拿服务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2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636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C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0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C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用艾条等为老年人提供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驱寒等服务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2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  <w:tr w14:paraId="6AE4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3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D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为老年人提供刮痧服务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6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  <w:tr w14:paraId="34CF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A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D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C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1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为老年人提供拔罐服务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0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</w:tbl>
    <w:p w14:paraId="78D30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46223C37"/>
    <w:sectPr>
      <w:pgSz w:w="11906" w:h="16838"/>
      <w:pgMar w:top="1928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EBAA7"/>
    <w:rsid w:val="46FFB266"/>
    <w:rsid w:val="5FBA1524"/>
    <w:rsid w:val="78FC75E5"/>
    <w:rsid w:val="7BEF1FCE"/>
    <w:rsid w:val="D3FEB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2026-01-12T23:39:00Z</dcterms:created>
  <dc:creator>smzj</dc:creator>
  <cp:lastModifiedBy>七七七七七七</cp:lastModifiedBy>
  <dcterms:modified xsi:type="dcterms:W3CDTF">2026-01-14T10:41:35Z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DBAA66834D8E2E2A5F026769D5C698B7_43</vt:lpwstr>
  </property>
</Properties>
</file>