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27BB4">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津市市公安局</w:t>
      </w:r>
    </w:p>
    <w:p w14:paraId="0834FE5C">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年行政执法工作年报</w:t>
      </w:r>
    </w:p>
    <w:p w14:paraId="672A650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津市市公安局在市委、市政府和上级公安机关的坚强领导下，深入学习贯彻习近平法治思想，严格落实《湖南省行政执法监督条例》等法律法规要求，紧扣法治政府建设目标，以规范执法行为、提升执法质效、优化法治营商环境为核心，扎实推进各项行政执法工作，切实履行公安行政执法职能，有效维护了全市社会治安秩序和人民群众合法权益，为津市经济社会高质量发展筑牢法治安全防线。现将本年度行政执法工作情况报告如下：</w:t>
      </w:r>
    </w:p>
    <w:p w14:paraId="632765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一、行政执法工作总体概况</w:t>
      </w:r>
    </w:p>
    <w:p w14:paraId="214312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局始终坚持“法定职责必须为、法无授权不可为”的执法原则，严格规范公正文明执法，将法治建设贯穿行政执法全过程。全年依法开展行政处罚、行政检查等执法活动，扎实推进执法队伍专业化、执法行为规范化、执法流程标准化、执法监督常态化建设。本年度共办理各类行政执法案件</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起，开展行政监督检查</w:t>
      </w:r>
      <w:r>
        <w:rPr>
          <w:rFonts w:hint="eastAsia" w:ascii="仿宋_GB2312" w:hAnsi="仿宋_GB2312" w:eastAsia="仿宋_GB2312" w:cs="仿宋_GB2312"/>
          <w:sz w:val="32"/>
          <w:szCs w:val="32"/>
          <w:lang w:val="en-US" w:eastAsia="zh-CN"/>
        </w:rPr>
        <w:t>1179</w:t>
      </w:r>
      <w:r>
        <w:rPr>
          <w:rFonts w:hint="eastAsia" w:ascii="仿宋_GB2312" w:hAnsi="仿宋_GB2312" w:eastAsia="仿宋_GB2312" w:cs="仿宋_GB2312"/>
          <w:sz w:val="32"/>
          <w:szCs w:val="32"/>
        </w:rPr>
        <w:t>次，其中涉企行政检查严格按照年度计划推进，切实规范涉企执法行为，助力优化法治化营商环境。全年未发生重大执法过错案件，执法公信力持续提升。</w:t>
      </w:r>
    </w:p>
    <w:p w14:paraId="64EB49AC">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主要工作及成效</w:t>
      </w:r>
    </w:p>
    <w:p w14:paraId="60AD6DAB">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强化组织领导，夯实执法工作基础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由局长任组长、分管副局长任副组长、各相关科室及基层所队负责人为成员的行政执法工作领导小组，明确职责分工，形成“主要领导亲自抓、分管领导具体抓、各部门协同配合”的工作格局。将行政执法工作纳入全局年度工作计划和绩效考核体系，细化考核指标，定期开展督导检查，确保各项工作落地见效。</w:t>
      </w:r>
    </w:p>
    <w:p w14:paraId="7C27A0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聚焦能力提升，建强执法骨干队伍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常态化开展习近平法治思想学习，结合政治建警和优秀警队创建工作，深入开展“规范执法”思想教育活动，加强思想政治建设、职业道德建设和纪律作风建设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制定年度执法培训计划，组织开展行政执法业务培训</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次，参训人员</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开展执法大比武、案卷评查讲评会等活动，重点围绕行政处罚程序、法律文书制作等内容开展培训，针对性解决执法实践中的难点问题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全面提升执法专业素养。</w:t>
      </w:r>
    </w:p>
    <w:p w14:paraId="26EDBA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规范执法流程，提升执法办案质效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严格执行行政执法“三项制度”，确保执法活动公开、公平、公正。在执法过程中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告知当事人法定权利等要求，规范执法文书制作，确保执法事实清楚、证据充分、程序合法。严把案件审核关口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明确法制审核范围、审核内容和审核标准，设立专职法制审核人员，对重大行政执法案件、复杂疑难案件进行严格审核，有效提升案件办理质量</w:t>
      </w:r>
      <w:r>
        <w:rPr>
          <w:rFonts w:hint="eastAsia" w:ascii="仿宋_GB2312" w:hAnsi="仿宋_GB2312" w:eastAsia="仿宋_GB2312" w:cs="仿宋_GB2312"/>
          <w:sz w:val="32"/>
          <w:szCs w:val="32"/>
          <w:lang w:eastAsia="zh-CN"/>
        </w:rPr>
        <w:t>。</w:t>
      </w:r>
    </w:p>
    <w:p w14:paraId="5BA390B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下一步</w:t>
      </w:r>
      <w:r>
        <w:rPr>
          <w:rFonts w:hint="eastAsia" w:ascii="仿宋_GB2312" w:hAnsi="仿宋_GB2312" w:eastAsia="仿宋_GB2312" w:cs="仿宋_GB2312"/>
          <w:sz w:val="32"/>
          <w:szCs w:val="32"/>
        </w:rPr>
        <w:t>工作计划</w:t>
      </w:r>
    </w:p>
    <w:p w14:paraId="379C91A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持续强化法治理念引领。深入学习贯彻习近平法治思想，常态化开展法治教育和警示教育，不断提升全体民辅警的法治意识和执法素养，牢固树立规范执法、文明执法理念，切实把法治思维融入执法全过程。</w:t>
      </w:r>
    </w:p>
    <w:p w14:paraId="3E7FB7C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力提升执法队伍能力。优化执法培训计划，开展更具针对性的精准培训，重点解决执法实践中的难点问题，加强基层法制员队伍建设，提升基层执法办案质量。常态化开展执法大比武、案卷评查等活动，以赛促学、以评促改，全面提升执法专业化水平。</w:t>
      </w:r>
    </w:p>
    <w:p w14:paraId="3C1C3A9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完善执法监督体系。加大执法监督力度，强化对基层执法环节的常态化督导检查，健全执法过错责任追究制度，严肃查处违法违规执法行为。拓宽社会监督渠道，主动接受群众和社会各界监督，不断提升执法公信力。</w:t>
      </w:r>
    </w:p>
    <w:p w14:paraId="49598F0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津市市公安局将始终坚持以习近平新时代中国特色社会主义思想为指导，坚守法治底线，强化责任担当，不断提升行政执法工作水平，为维护津市市社会稳定、保障人民安宁、推动经济社会高质量发展作出更大贡献。</w:t>
      </w:r>
    </w:p>
    <w:p w14:paraId="640FF94E">
      <w:pPr>
        <w:ind w:firstLine="640" w:firstLineChars="200"/>
        <w:jc w:val="left"/>
        <w:rPr>
          <w:rFonts w:hint="eastAsia" w:ascii="仿宋_GB2312" w:hAnsi="仿宋_GB2312" w:eastAsia="仿宋_GB2312" w:cs="仿宋_GB2312"/>
          <w:sz w:val="32"/>
          <w:szCs w:val="32"/>
        </w:rPr>
      </w:pPr>
    </w:p>
    <w:p w14:paraId="28A5E6D2">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津市市公安局</w:t>
      </w:r>
    </w:p>
    <w:p w14:paraId="59882B77">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2AD53"/>
    <w:multiLevelType w:val="singleLevel"/>
    <w:tmpl w:val="FF52AD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F719E"/>
    <w:rsid w:val="6A7BA2D6"/>
    <w:rsid w:val="7A6EEB0C"/>
    <w:rsid w:val="E75718E3"/>
    <w:rsid w:val="FFFB83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26.3333333333333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2026-01-31T01:42:22Z</dcterms:created>
  <dc:creator>kylin</dc:creator>
  <cp:lastModifiedBy>七七七七七七</cp:lastModifiedBy>
  <dcterms:modified xsi:type="dcterms:W3CDTF">2026-01-30T11:47:45Z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E81463BD79850B4EE1297C6934E0F66D_43</vt:lpwstr>
  </property>
</Properties>
</file>