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学年度普通高中省级优秀学生、普通中小学省级三好学生、优秀学生干部名册</w:t>
      </w:r>
    </w:p>
    <w:p>
      <w:pPr>
        <w:rPr>
          <w:rFonts w:hint="eastAsia" w:ascii="仿宋" w:hAnsi="仿宋" w:eastAsia="仿宋"/>
          <w:lang w:eastAsia="zh-CN"/>
        </w:rPr>
      </w:pPr>
    </w:p>
    <w:p>
      <w:pPr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  <w:sz w:val="28"/>
          <w:lang w:eastAsia="zh-CN"/>
        </w:rPr>
        <w:t>区县市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>类别：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>三好学生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级别：</w:t>
      </w:r>
      <w:r>
        <w:rPr>
          <w:rFonts w:ascii="仿宋" w:hAnsi="仿宋" w:eastAsia="仿宋"/>
          <w:sz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u w:val="single"/>
          <w:lang w:eastAsia="zh-CN"/>
        </w:rPr>
        <w:t>省级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u w:val="single"/>
        </w:rPr>
        <w:t xml:space="preserve"> 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ascii="仿宋" w:hAnsi="仿宋" w:eastAsia="仿宋"/>
        </w:rPr>
        <w:t xml:space="preserve"> </w:t>
      </w:r>
    </w:p>
    <w:tbl>
      <w:tblPr>
        <w:tblStyle w:val="2"/>
        <w:tblW w:w="9758" w:type="dxa"/>
        <w:tblInd w:w="-4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38"/>
        <w:gridCol w:w="1139"/>
        <w:gridCol w:w="1139"/>
        <w:gridCol w:w="3418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8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13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34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0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龚煚好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唐静淳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郭亚轩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李安心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曾晨桓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罗伟航</w:t>
            </w: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津市市第二小学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ind w:left="434" w:hanging="480" w:hanging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注：1.优秀学生、三好学生、优秀学生干部分开造册；</w:t>
      </w:r>
    </w:p>
    <w:p>
      <w:pPr>
        <w:spacing w:line="400" w:lineRule="exact"/>
        <w:ind w:left="434" w:hanging="480" w:hanging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24"/>
        </w:rPr>
        <w:t>2.“类别”填写“优秀学生”、“三好学生”或“优秀学生干部”；</w:t>
      </w:r>
    </w:p>
    <w:p>
      <w:pPr>
        <w:spacing w:line="400" w:lineRule="exact"/>
        <w:ind w:left="434" w:hanging="480" w:hanging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24"/>
        </w:rPr>
        <w:t>3.“级别”填写“省级”</w:t>
      </w:r>
      <w:r>
        <w:rPr>
          <w:rFonts w:hint="eastAsia" w:ascii="宋体" w:hAnsi="宋体" w:eastAsia="宋体" w:cs="仿宋_GB2312"/>
          <w:sz w:val="24"/>
          <w:lang w:eastAsia="zh-CN"/>
        </w:rPr>
        <w:t>，学校名必须填写完整，</w:t>
      </w:r>
      <w:r>
        <w:rPr>
          <w:rFonts w:hint="eastAsia" w:ascii="宋体" w:hAnsi="宋体" w:eastAsia="宋体"/>
          <w:color w:val="000000"/>
          <w:sz w:val="24"/>
          <w:szCs w:val="24"/>
        </w:rPr>
        <w:t>学</w:t>
      </w:r>
      <w:r>
        <w:rPr>
          <w:rFonts w:hint="eastAsia" w:ascii="宋体" w:hAnsi="宋体" w:eastAsia="宋体" w:cs="仿宋_GB2312"/>
          <w:color w:val="000000"/>
          <w:sz w:val="24"/>
          <w:szCs w:val="24"/>
        </w:rPr>
        <w:t>籍号请填全国中小学生学籍号</w:t>
      </w:r>
      <w:r>
        <w:rPr>
          <w:rFonts w:hint="eastAsia" w:ascii="宋体" w:hAnsi="宋体" w:eastAsia="宋体" w:cs="仿宋_GB2312"/>
          <w:sz w:val="24"/>
        </w:rPr>
        <w:t>；</w:t>
      </w:r>
    </w:p>
    <w:p>
      <w:pPr>
        <w:spacing w:line="400" w:lineRule="exact"/>
        <w:ind w:left="434" w:hanging="480" w:hangingChars="200"/>
      </w:pP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  </w:t>
      </w:r>
      <w:r>
        <w:rPr>
          <w:rFonts w:hint="eastAsia" w:ascii="宋体" w:hAnsi="宋体" w:eastAsia="宋体" w:cs="仿宋_GB2312"/>
          <w:sz w:val="24"/>
        </w:rPr>
        <w:t>4.</w:t>
      </w:r>
      <w:r>
        <w:rPr>
          <w:rFonts w:hint="eastAsia" w:ascii="宋体" w:hAnsi="宋体" w:eastAsia="宋体" w:cs="仿宋_GB2312"/>
          <w:sz w:val="24"/>
          <w:lang w:eastAsia="zh-CN"/>
        </w:rPr>
        <w:t>纸质档必须</w:t>
      </w:r>
      <w:r>
        <w:rPr>
          <w:rFonts w:hint="eastAsia" w:ascii="宋体" w:hAnsi="宋体" w:eastAsia="宋体" w:cs="仿宋_GB2312"/>
          <w:sz w:val="24"/>
          <w:lang w:val="en-US" w:eastAsia="zh-CN"/>
        </w:rPr>
        <w:t>加盖公章。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908D6"/>
    <w:rsid w:val="1A3B3C24"/>
    <w:rsid w:val="2499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2023-02-24T04:42:00Z</dcterms:created>
  <dc:creator>Administrator</dc:creator>
  <cp:lastModifiedBy>Administrator</cp:lastModifiedBy>
  <dcterms:modified xsi:type="dcterms:W3CDTF">2023-02-24T08:03:13Z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9BB5356C9CC64369A5D0FD3C81D3B604</vt:lpwstr>
  </property>
</Properties>
</file>